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C6449" w14:textId="77777777" w:rsidR="0042472A" w:rsidRDefault="0042472A" w:rsidP="0042472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4A820622" wp14:editId="79322356">
                <wp:simplePos x="0" y="0"/>
                <wp:positionH relativeFrom="column">
                  <wp:posOffset>2152650</wp:posOffset>
                </wp:positionH>
                <wp:positionV relativeFrom="paragraph">
                  <wp:posOffset>95250</wp:posOffset>
                </wp:positionV>
                <wp:extent cx="2057400" cy="6667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37D906AA" w14:textId="77777777" w:rsidR="0042472A" w:rsidRPr="006F0018" w:rsidRDefault="0042472A" w:rsidP="0042472A">
                            <w:pPr>
                              <w:spacing w:after="0" w:line="240" w:lineRule="auto"/>
                              <w:rPr>
                                <w:rFonts w:ascii="Nirmala UI" w:hAnsi="Nirmala UI" w:cs="Nirmala UI"/>
                                <w:b/>
                                <w:i/>
                                <w:sz w:val="44"/>
                                <w:szCs w:val="44"/>
                              </w:rPr>
                            </w:pPr>
                            <w:r w:rsidRPr="006F0018">
                              <w:rPr>
                                <w:rFonts w:ascii="Nirmala UI" w:hAnsi="Nirmala UI" w:cs="Nirmala UI"/>
                                <w:b/>
                                <w:bCs/>
                                <w:i/>
                                <w:iCs/>
                                <w:sz w:val="44"/>
                                <w:szCs w:val="44"/>
                                <w:cs/>
                              </w:rPr>
                              <w:t>भारतीय</w:t>
                            </w:r>
                            <w:r w:rsidRPr="006F0018">
                              <w:rPr>
                                <w:rFonts w:ascii="Nirmala UI" w:hAnsi="Nirmala UI" w:cs="Nirmala UI"/>
                                <w:b/>
                                <w:i/>
                                <w:sz w:val="44"/>
                                <w:szCs w:val="44"/>
                              </w:rPr>
                              <w:t xml:space="preserve"> </w:t>
                            </w:r>
                            <w:r w:rsidRPr="006F0018">
                              <w:rPr>
                                <w:rFonts w:ascii="Nirmala UI" w:hAnsi="Nirmala UI" w:cs="Nirmala UI"/>
                                <w:b/>
                                <w:bCs/>
                                <w:i/>
                                <w:iCs/>
                                <w:sz w:val="44"/>
                                <w:szCs w:val="44"/>
                                <w:cs/>
                              </w:rPr>
                              <w:t>मानक</w:t>
                            </w:r>
                          </w:p>
                          <w:p w14:paraId="1BE16D5F" w14:textId="77777777" w:rsidR="0042472A" w:rsidRPr="00F20963" w:rsidRDefault="0042472A" w:rsidP="0042472A">
                            <w:pPr>
                              <w:spacing w:after="0" w:line="240" w:lineRule="auto"/>
                              <w:rPr>
                                <w:rFonts w:ascii="Arial" w:hAnsi="Arial" w:cs="Arial"/>
                                <w:b/>
                                <w:i/>
                                <w:sz w:val="28"/>
                                <w:szCs w:val="32"/>
                              </w:rPr>
                            </w:pPr>
                            <w:r w:rsidRPr="00F20963">
                              <w:rPr>
                                <w:rFonts w:ascii="Arial" w:hAnsi="Arial" w:cs="Arial"/>
                                <w:b/>
                                <w:i/>
                                <w:sz w:val="28"/>
                                <w:szCs w:val="32"/>
                              </w:rPr>
                              <w:t>Indian Standard</w:t>
                            </w:r>
                          </w:p>
                          <w:p w14:paraId="322D962D" w14:textId="77777777" w:rsidR="0042472A" w:rsidRPr="00C536D7" w:rsidRDefault="0042472A" w:rsidP="0042472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A820622"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aINQIAAGkEAAAOAAAAZHJzL2Uyb0RvYy54bWysVNuO2yAQfa/Uf0C8N3aiXHatOKtttqkq&#10;bS/Sth+AMbZRgaFAYqdf3wEn2ez2raofEDBwmHPmjNd3g1bkIJyXYEo6neSUCMOhlqYt6Y/vu3c3&#10;lPjATM0UGFHSo/D0bvP2zbq3hZhBB6oWjiCI8UVvS9qFYIss87wTmvkJWGEw2IDTLODStVntWI/o&#10;WmWzPF9mPbjaOuDCe9x9GIN0k/CbRvDwtWm8CESVFHMLaXRprOKYbdasaB2zneSnNNg/ZKGZNPjo&#10;BeqBBUb2Tv4FpSV34KEJEw46g6aRXCQOyGaav2Lz1DErEhcUx9uLTP7/wfIvhyf7zZEwvIcBC5hI&#10;ePsI/KcnBrYdM624dw76TrAaH55GybLe+uJ0NUrtCx9Bqv4z1Fhktg+QgIbG6agK8iSIjgU4XkQX&#10;QyAcN2f5YjXPMcQxtlwuV4tUlYwV59vW+fBRgCZxUlKHRU3o7PDoQ8yGFecj8TEPStY7qVRauLba&#10;KkcODA2wS18i8OqYMqQv6e1ithgFeAERvSguIFU7iqT2GtmOwNM8fqOZcB8tN+6fmSQ7R4iU7IsE&#10;tQzYAErqkt5coUS1P5g62TMwqcY5MlXmJH9UfNQ+DNVAZH2qTaxGBfUR6+Fg9Dv2J046cL8p6dHr&#10;JfW/9swJStQngzW9nc7nsTnSYr5YzXDhriPVdYQZjlAlDZSM020YG2pvnWw7fGkUyMA9+qCRqUTP&#10;WZ3SRz8nMU69Fxvmep1OPf8hNn8AAAD//wMAUEsDBBQABgAIAAAAIQAElGYZ3AAAAAoBAAAPAAAA&#10;ZHJzL2Rvd25yZXYueG1sTE9NT4NAEL2b+B82Y+LNLooSiyyN0dibMaJpexzYEYjsLGG3LfrrHU96&#10;mo/38j6K1ewGdaAp9J4NXC4SUMSNtz23Bt7fni5uQYWIbHHwTAa+KMCqPD0pMLf+yK90qGKrRIRD&#10;jga6GMdc69B05DAs/Egs2IefHEY5p1bbCY8i7gZ9lSSZdtizOHQ40kNHzWe1dwZCk2Sbl+tqs631&#10;mr6X1j7u1s/GnJ/N93egIs3xjwy/8SU6lJKp9nu2QQ0G0nQpXaIANzKFkGWpLLU8xBh0Wej/Fcof&#10;AAAA//8DAFBLAQItABQABgAIAAAAIQC2gziS/gAAAOEBAAATAAAAAAAAAAAAAAAAAAAAAABbQ29u&#10;dGVudF9UeXBlc10ueG1sUEsBAi0AFAAGAAgAAAAhADj9If/WAAAAlAEAAAsAAAAAAAAAAAAAAAAA&#10;LwEAAF9yZWxzLy5yZWxzUEsBAi0AFAAGAAgAAAAhANF4log1AgAAaQQAAA4AAAAAAAAAAAAAAAAA&#10;LgIAAGRycy9lMm9Eb2MueG1sUEsBAi0AFAAGAAgAAAAhAASUZhncAAAACgEAAA8AAAAAAAAAAAAA&#10;AAAAjwQAAGRycy9kb3ducmV2LnhtbFBLBQYAAAAABAAEAPMAAACYBQAAAAA=&#10;" strokecolor="white [3212]">
                <v:textbox>
                  <w:txbxContent>
                    <w:p w14:paraId="37D906AA" w14:textId="77777777" w:rsidR="0042472A" w:rsidRPr="006F0018" w:rsidRDefault="0042472A" w:rsidP="0042472A">
                      <w:pPr>
                        <w:spacing w:after="0" w:line="240" w:lineRule="auto"/>
                        <w:rPr>
                          <w:rFonts w:ascii="Nirmala UI" w:hAnsi="Nirmala UI" w:cs="Nirmala UI"/>
                          <w:b/>
                          <w:i/>
                          <w:sz w:val="44"/>
                          <w:szCs w:val="44"/>
                        </w:rPr>
                      </w:pPr>
                      <w:r w:rsidRPr="006F0018">
                        <w:rPr>
                          <w:rFonts w:ascii="Nirmala UI" w:hAnsi="Nirmala UI" w:cs="Nirmala UI"/>
                          <w:b/>
                          <w:bCs/>
                          <w:i/>
                          <w:iCs/>
                          <w:sz w:val="44"/>
                          <w:szCs w:val="44"/>
                          <w:cs/>
                        </w:rPr>
                        <w:t>भारतीय</w:t>
                      </w:r>
                      <w:r w:rsidRPr="006F0018">
                        <w:rPr>
                          <w:rFonts w:ascii="Nirmala UI" w:hAnsi="Nirmala UI" w:cs="Nirmala UI"/>
                          <w:b/>
                          <w:i/>
                          <w:sz w:val="44"/>
                          <w:szCs w:val="44"/>
                        </w:rPr>
                        <w:t xml:space="preserve"> </w:t>
                      </w:r>
                      <w:r w:rsidRPr="006F0018">
                        <w:rPr>
                          <w:rFonts w:ascii="Nirmala UI" w:hAnsi="Nirmala UI" w:cs="Nirmala UI"/>
                          <w:b/>
                          <w:bCs/>
                          <w:i/>
                          <w:iCs/>
                          <w:sz w:val="44"/>
                          <w:szCs w:val="44"/>
                          <w:cs/>
                        </w:rPr>
                        <w:t>मानक</w:t>
                      </w:r>
                    </w:p>
                    <w:p w14:paraId="1BE16D5F" w14:textId="77777777" w:rsidR="0042472A" w:rsidRPr="00F20963" w:rsidRDefault="0042472A" w:rsidP="0042472A">
                      <w:pPr>
                        <w:spacing w:after="0" w:line="240" w:lineRule="auto"/>
                        <w:rPr>
                          <w:rFonts w:ascii="Arial" w:hAnsi="Arial" w:cs="Arial"/>
                          <w:b/>
                          <w:i/>
                          <w:sz w:val="28"/>
                          <w:szCs w:val="32"/>
                        </w:rPr>
                      </w:pPr>
                      <w:r w:rsidRPr="00F20963">
                        <w:rPr>
                          <w:rFonts w:ascii="Arial" w:hAnsi="Arial" w:cs="Arial"/>
                          <w:b/>
                          <w:i/>
                          <w:sz w:val="28"/>
                          <w:szCs w:val="32"/>
                        </w:rPr>
                        <w:t>Indian Standard</w:t>
                      </w:r>
                    </w:p>
                    <w:p w14:paraId="322D962D" w14:textId="77777777" w:rsidR="0042472A" w:rsidRPr="00C536D7" w:rsidRDefault="0042472A" w:rsidP="0042472A">
                      <w:pPr>
                        <w:spacing w:after="0"/>
                        <w:rPr>
                          <w:b/>
                          <w:i/>
                        </w:rPr>
                      </w:pPr>
                    </w:p>
                  </w:txbxContent>
                </v:textbox>
              </v:shape>
            </w:pict>
          </mc:Fallback>
        </mc:AlternateContent>
      </w:r>
    </w:p>
    <w:p w14:paraId="3AC04120" w14:textId="6F7AB66B" w:rsidR="0042472A" w:rsidRPr="006F0018" w:rsidRDefault="00D31357" w:rsidP="0042472A">
      <w:pPr>
        <w:autoSpaceDE w:val="0"/>
        <w:autoSpaceDN w:val="0"/>
        <w:adjustRightInd w:val="0"/>
        <w:spacing w:after="0" w:line="240" w:lineRule="auto"/>
        <w:ind w:left="3510" w:right="-23"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IS 3290</w:t>
      </w:r>
      <w:r w:rsidR="0042472A" w:rsidRPr="00584A25">
        <w:rPr>
          <w:rFonts w:ascii="Arial" w:eastAsia="Times New Roman" w:hAnsi="Arial" w:cs="Arial"/>
          <w:b/>
          <w:color w:val="000000"/>
          <w:sz w:val="24"/>
          <w:szCs w:val="24"/>
          <w:lang w:val="fr-FR"/>
        </w:rPr>
        <w:t> : 2024</w:t>
      </w:r>
    </w:p>
    <w:p w14:paraId="7C8F4528" w14:textId="77777777" w:rsidR="0042472A" w:rsidRDefault="0042472A" w:rsidP="0042472A">
      <w:pPr>
        <w:autoSpaceDE w:val="0"/>
        <w:autoSpaceDN w:val="0"/>
        <w:adjustRightInd w:val="0"/>
        <w:spacing w:after="0" w:line="240" w:lineRule="auto"/>
        <w:ind w:right="74"/>
        <w:rPr>
          <w:rFonts w:ascii="Nirmala UI" w:eastAsia="Times New Roman" w:hAnsi="Nirmala UI" w:cs="Nirmala UI"/>
          <w:bCs/>
          <w:color w:val="000000"/>
          <w:sz w:val="24"/>
          <w:szCs w:val="24"/>
          <w:lang w:val="fr-FR"/>
        </w:rPr>
      </w:pPr>
    </w:p>
    <w:p w14:paraId="1F5D1C40" w14:textId="77777777" w:rsidR="0042472A" w:rsidRPr="006F0018" w:rsidRDefault="0042472A" w:rsidP="0042472A">
      <w:pPr>
        <w:autoSpaceDE w:val="0"/>
        <w:autoSpaceDN w:val="0"/>
        <w:adjustRightInd w:val="0"/>
        <w:spacing w:after="120" w:line="240" w:lineRule="auto"/>
        <w:ind w:left="6210" w:right="74"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52117B85" w14:textId="77777777" w:rsidR="0042472A" w:rsidRPr="006F0018" w:rsidRDefault="0042472A" w:rsidP="0042472A">
      <w:pPr>
        <w:spacing w:after="0" w:line="240" w:lineRule="auto"/>
        <w:ind w:left="3510"/>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1382840B" wp14:editId="11105FC2">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35BDB36"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3BC86F8" w14:textId="77777777" w:rsidR="0042472A" w:rsidRPr="006F0018" w:rsidRDefault="0042472A" w:rsidP="0042472A">
      <w:pPr>
        <w:widowControl w:val="0"/>
        <w:tabs>
          <w:tab w:val="left" w:pos="426"/>
        </w:tabs>
        <w:autoSpaceDE w:val="0"/>
        <w:autoSpaceDN w:val="0"/>
        <w:adjustRightInd w:val="0"/>
        <w:spacing w:before="120" w:after="120" w:line="240" w:lineRule="auto"/>
        <w:rPr>
          <w:rFonts w:ascii="Nirmala UI" w:eastAsia="Times New Roman" w:hAnsi="Nirmala UI" w:cs="Nirmala UI"/>
          <w:iCs/>
          <w:color w:val="222222"/>
          <w:sz w:val="12"/>
          <w:szCs w:val="12"/>
          <w:cs/>
        </w:rPr>
      </w:pP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p>
    <w:p w14:paraId="72928FEA" w14:textId="77777777" w:rsidR="0042472A" w:rsidRPr="00D84CCC" w:rsidRDefault="0042472A" w:rsidP="0042472A">
      <w:pPr>
        <w:widowControl w:val="0"/>
        <w:tabs>
          <w:tab w:val="left" w:pos="426"/>
        </w:tabs>
        <w:autoSpaceDE w:val="0"/>
        <w:autoSpaceDN w:val="0"/>
        <w:adjustRightInd w:val="0"/>
        <w:spacing w:before="120" w:after="120" w:line="240" w:lineRule="auto"/>
        <w:ind w:left="3510"/>
        <w:jc w:val="center"/>
        <w:rPr>
          <w:rFonts w:ascii="Nirmala UI" w:eastAsia="Times New Roman" w:hAnsi="Nirmala UI"/>
          <w:b/>
          <w:bCs/>
          <w:i/>
          <w:color w:val="222222"/>
          <w:sz w:val="40"/>
          <w:szCs w:val="40"/>
        </w:rPr>
      </w:pPr>
      <w:r w:rsidRPr="00D84CCC">
        <w:rPr>
          <w:rFonts w:ascii="Nirmala UI" w:eastAsia="Times New Roman" w:hAnsi="Nirmala UI" w:cs="Nirmala UI" w:hint="cs"/>
          <w:b/>
          <w:bCs/>
          <w:i/>
          <w:color w:val="222222"/>
          <w:sz w:val="40"/>
          <w:szCs w:val="40"/>
          <w:cs/>
        </w:rPr>
        <w:t>घरेलु</w:t>
      </w:r>
      <w:r w:rsidRPr="00D84CCC">
        <w:rPr>
          <w:rFonts w:ascii="Nirmala UI" w:eastAsia="Times New Roman" w:hAnsi="Nirmala UI" w:cs="Nirmala UI"/>
          <w:b/>
          <w:bCs/>
          <w:i/>
          <w:color w:val="222222"/>
          <w:sz w:val="40"/>
          <w:szCs w:val="40"/>
          <w:cs/>
        </w:rPr>
        <w:t xml:space="preserve"> </w:t>
      </w:r>
      <w:r w:rsidRPr="00D84CCC">
        <w:rPr>
          <w:rFonts w:ascii="Nirmala UI" w:eastAsia="Times New Roman" w:hAnsi="Nirmala UI" w:cs="Nirmala UI" w:hint="cs"/>
          <w:b/>
          <w:bCs/>
          <w:i/>
          <w:color w:val="222222"/>
          <w:sz w:val="40"/>
          <w:szCs w:val="40"/>
          <w:cs/>
        </w:rPr>
        <w:t>सिलाई</w:t>
      </w:r>
      <w:r w:rsidRPr="00D84CCC">
        <w:rPr>
          <w:rFonts w:ascii="Nirmala UI" w:eastAsia="Times New Roman" w:hAnsi="Nirmala UI" w:cs="Nirmala UI"/>
          <w:b/>
          <w:bCs/>
          <w:i/>
          <w:color w:val="222222"/>
          <w:sz w:val="40"/>
          <w:szCs w:val="40"/>
          <w:cs/>
        </w:rPr>
        <w:t xml:space="preserve"> </w:t>
      </w:r>
      <w:r w:rsidRPr="00D84CCC">
        <w:rPr>
          <w:rFonts w:ascii="Nirmala UI" w:eastAsia="Times New Roman" w:hAnsi="Nirmala UI" w:cs="Nirmala UI" w:hint="cs"/>
          <w:b/>
          <w:bCs/>
          <w:i/>
          <w:color w:val="222222"/>
          <w:sz w:val="40"/>
          <w:szCs w:val="40"/>
          <w:cs/>
        </w:rPr>
        <w:t>मशीने</w:t>
      </w:r>
      <w:r w:rsidRPr="00D84CCC">
        <w:rPr>
          <w:rFonts w:ascii="Nirmala UI" w:eastAsia="Times New Roman" w:hAnsi="Nirmala UI" w:cs="Nirmala UI"/>
          <w:b/>
          <w:bCs/>
          <w:i/>
          <w:color w:val="222222"/>
          <w:sz w:val="40"/>
          <w:szCs w:val="40"/>
          <w:cs/>
        </w:rPr>
        <w:t xml:space="preserve"> — </w:t>
      </w:r>
      <w:r w:rsidRPr="00D84CCC">
        <w:rPr>
          <w:rFonts w:ascii="Nirmala UI" w:eastAsia="Times New Roman" w:hAnsi="Nirmala UI" w:cs="Nirmala UI" w:hint="cs"/>
          <w:b/>
          <w:bCs/>
          <w:i/>
          <w:color w:val="222222"/>
          <w:sz w:val="40"/>
          <w:szCs w:val="40"/>
          <w:cs/>
        </w:rPr>
        <w:t>कैम</w:t>
      </w:r>
      <w:r w:rsidRPr="00D84CCC">
        <w:rPr>
          <w:rFonts w:ascii="Nirmala UI" w:eastAsia="Times New Roman" w:hAnsi="Nirmala UI" w:cs="Nirmala UI"/>
          <w:b/>
          <w:bCs/>
          <w:i/>
          <w:color w:val="222222"/>
          <w:sz w:val="40"/>
          <w:szCs w:val="40"/>
          <w:cs/>
        </w:rPr>
        <w:t>-</w:t>
      </w:r>
      <w:r w:rsidRPr="00D84CCC">
        <w:rPr>
          <w:rFonts w:ascii="Nirmala UI" w:eastAsia="Times New Roman" w:hAnsi="Nirmala UI" w:cs="Nirmala UI" w:hint="cs"/>
          <w:b/>
          <w:bCs/>
          <w:i/>
          <w:color w:val="222222"/>
          <w:sz w:val="40"/>
          <w:szCs w:val="40"/>
          <w:cs/>
        </w:rPr>
        <w:t>टाइप</w:t>
      </w:r>
      <w:r w:rsidRPr="00D84CCC">
        <w:rPr>
          <w:rFonts w:ascii="Nirmala UI" w:eastAsia="Times New Roman" w:hAnsi="Nirmala UI" w:cs="Nirmala UI"/>
          <w:b/>
          <w:bCs/>
          <w:i/>
          <w:color w:val="222222"/>
          <w:sz w:val="40"/>
          <w:szCs w:val="40"/>
          <w:cs/>
        </w:rPr>
        <w:t xml:space="preserve"> </w:t>
      </w:r>
      <w:r w:rsidRPr="00D84CCC">
        <w:rPr>
          <w:rFonts w:ascii="Nirmala UI" w:eastAsia="Times New Roman" w:hAnsi="Nirmala UI" w:cs="Nirmala UI" w:hint="cs"/>
          <w:b/>
          <w:bCs/>
          <w:i/>
          <w:color w:val="222222"/>
          <w:sz w:val="40"/>
          <w:szCs w:val="40"/>
          <w:cs/>
        </w:rPr>
        <w:t>सिलाई</w:t>
      </w:r>
      <w:r w:rsidRPr="00D84CCC">
        <w:rPr>
          <w:rFonts w:ascii="Nirmala UI" w:eastAsia="Times New Roman" w:hAnsi="Nirmala UI" w:cs="Nirmala UI"/>
          <w:b/>
          <w:bCs/>
          <w:i/>
          <w:color w:val="222222"/>
          <w:sz w:val="40"/>
          <w:szCs w:val="40"/>
          <w:cs/>
        </w:rPr>
        <w:t xml:space="preserve"> </w:t>
      </w:r>
      <w:r w:rsidRPr="00D84CCC">
        <w:rPr>
          <w:rFonts w:ascii="Nirmala UI" w:eastAsia="Times New Roman" w:hAnsi="Nirmala UI" w:cs="Nirmala UI" w:hint="cs"/>
          <w:b/>
          <w:bCs/>
          <w:i/>
          <w:color w:val="222222"/>
          <w:sz w:val="40"/>
          <w:szCs w:val="40"/>
          <w:cs/>
        </w:rPr>
        <w:t>मशीनों</w:t>
      </w:r>
      <w:r w:rsidRPr="00D84CCC">
        <w:rPr>
          <w:rFonts w:ascii="Nirmala UI" w:eastAsia="Times New Roman" w:hAnsi="Nirmala UI" w:cs="Nirmala UI"/>
          <w:b/>
          <w:bCs/>
          <w:i/>
          <w:color w:val="222222"/>
          <w:sz w:val="40"/>
          <w:szCs w:val="40"/>
          <w:cs/>
        </w:rPr>
        <w:t xml:space="preserve"> </w:t>
      </w:r>
      <w:r w:rsidRPr="00D84CCC">
        <w:rPr>
          <w:rFonts w:ascii="Nirmala UI" w:eastAsia="Times New Roman" w:hAnsi="Nirmala UI" w:cs="Nirmala UI" w:hint="cs"/>
          <w:b/>
          <w:bCs/>
          <w:i/>
          <w:color w:val="222222"/>
          <w:sz w:val="40"/>
          <w:szCs w:val="40"/>
          <w:cs/>
        </w:rPr>
        <w:t>के</w:t>
      </w:r>
      <w:r w:rsidRPr="00D84CCC">
        <w:rPr>
          <w:rFonts w:ascii="Nirmala UI" w:eastAsia="Times New Roman" w:hAnsi="Nirmala UI" w:cs="Nirmala UI"/>
          <w:b/>
          <w:bCs/>
          <w:i/>
          <w:color w:val="222222"/>
          <w:sz w:val="40"/>
          <w:szCs w:val="40"/>
          <w:cs/>
        </w:rPr>
        <w:t xml:space="preserve"> </w:t>
      </w:r>
      <w:r w:rsidRPr="00D84CCC">
        <w:rPr>
          <w:rFonts w:ascii="Nirmala UI" w:eastAsia="Times New Roman" w:hAnsi="Nirmala UI" w:cs="Nirmala UI" w:hint="cs"/>
          <w:b/>
          <w:bCs/>
          <w:i/>
          <w:color w:val="222222"/>
          <w:sz w:val="40"/>
          <w:szCs w:val="40"/>
          <w:cs/>
        </w:rPr>
        <w:t>लिए</w:t>
      </w:r>
      <w:r w:rsidRPr="00D84CCC">
        <w:rPr>
          <w:rFonts w:ascii="Nirmala UI" w:eastAsia="Times New Roman" w:hAnsi="Nirmala UI" w:cs="Nirmala UI"/>
          <w:b/>
          <w:bCs/>
          <w:i/>
          <w:color w:val="222222"/>
          <w:sz w:val="40"/>
          <w:szCs w:val="40"/>
          <w:cs/>
        </w:rPr>
        <w:t xml:space="preserve"> </w:t>
      </w:r>
      <w:r w:rsidRPr="00D84CCC">
        <w:rPr>
          <w:rFonts w:ascii="Nirmala UI" w:eastAsia="Times New Roman" w:hAnsi="Nirmala UI" w:cs="Nirmala UI" w:hint="cs"/>
          <w:b/>
          <w:bCs/>
          <w:i/>
          <w:color w:val="222222"/>
          <w:sz w:val="40"/>
          <w:szCs w:val="40"/>
          <w:cs/>
        </w:rPr>
        <w:t>थ्रैड</w:t>
      </w:r>
      <w:r w:rsidRPr="00D84CCC">
        <w:rPr>
          <w:rFonts w:ascii="Nirmala UI" w:eastAsia="Times New Roman" w:hAnsi="Nirmala UI" w:cs="Nirmala UI"/>
          <w:b/>
          <w:bCs/>
          <w:i/>
          <w:color w:val="222222"/>
          <w:sz w:val="40"/>
          <w:szCs w:val="40"/>
          <w:cs/>
        </w:rPr>
        <w:t xml:space="preserve"> </w:t>
      </w:r>
      <w:r w:rsidRPr="00D84CCC">
        <w:rPr>
          <w:rFonts w:ascii="Nirmala UI" w:eastAsia="Times New Roman" w:hAnsi="Nirmala UI" w:cs="Nirmala UI" w:hint="cs"/>
          <w:b/>
          <w:bCs/>
          <w:i/>
          <w:color w:val="222222"/>
          <w:sz w:val="40"/>
          <w:szCs w:val="40"/>
          <w:cs/>
        </w:rPr>
        <w:t>टेक</w:t>
      </w:r>
      <w:r w:rsidRPr="00D84CCC">
        <w:rPr>
          <w:rFonts w:ascii="Nirmala UI" w:eastAsia="Times New Roman" w:hAnsi="Nirmala UI" w:cs="Nirmala UI"/>
          <w:b/>
          <w:bCs/>
          <w:i/>
          <w:color w:val="222222"/>
          <w:sz w:val="40"/>
          <w:szCs w:val="40"/>
          <w:cs/>
        </w:rPr>
        <w:t>-</w:t>
      </w:r>
      <w:r w:rsidRPr="00D84CCC">
        <w:rPr>
          <w:rFonts w:ascii="Nirmala UI" w:eastAsia="Times New Roman" w:hAnsi="Nirmala UI" w:cs="Nirmala UI" w:hint="cs"/>
          <w:b/>
          <w:bCs/>
          <w:i/>
          <w:color w:val="222222"/>
          <w:sz w:val="40"/>
          <w:szCs w:val="40"/>
          <w:cs/>
        </w:rPr>
        <w:t>अप</w:t>
      </w:r>
      <w:r w:rsidRPr="00D84CCC">
        <w:rPr>
          <w:rFonts w:ascii="Nirmala UI" w:eastAsia="Times New Roman" w:hAnsi="Nirmala UI" w:cs="Nirmala UI"/>
          <w:b/>
          <w:bCs/>
          <w:i/>
          <w:color w:val="222222"/>
          <w:sz w:val="40"/>
          <w:szCs w:val="40"/>
          <w:cs/>
        </w:rPr>
        <w:t xml:space="preserve"> </w:t>
      </w:r>
    </w:p>
    <w:p w14:paraId="7BA7EA35" w14:textId="77777777" w:rsidR="0042472A" w:rsidRPr="00D84CCC" w:rsidRDefault="0042472A" w:rsidP="0042472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32"/>
          <w:szCs w:val="32"/>
        </w:rPr>
      </w:pPr>
      <w:r w:rsidRPr="00D84CCC">
        <w:rPr>
          <w:rFonts w:ascii="Nirmala UI" w:eastAsia="Times New Roman" w:hAnsi="Nirmala UI" w:cs="Nirmala UI" w:hint="cs"/>
          <w:b/>
          <w:bCs/>
          <w:i/>
          <w:color w:val="222222"/>
          <w:sz w:val="40"/>
          <w:szCs w:val="40"/>
          <w:cs/>
        </w:rPr>
        <w:t>लीवर</w:t>
      </w:r>
      <w:r w:rsidRPr="00D84CCC">
        <w:rPr>
          <w:rFonts w:ascii="Nirmala UI" w:eastAsia="Times New Roman" w:hAnsi="Nirmala UI" w:cs="Nirmala UI"/>
          <w:b/>
          <w:bCs/>
          <w:i/>
          <w:color w:val="222222"/>
          <w:sz w:val="40"/>
          <w:szCs w:val="40"/>
          <w:cs/>
        </w:rPr>
        <w:t xml:space="preserve"> </w:t>
      </w:r>
      <w:r w:rsidRPr="00D84CCC">
        <w:rPr>
          <w:rFonts w:ascii="Nirmala UI" w:eastAsia="Times New Roman" w:hAnsi="Nirmala UI" w:cs="Nirmala UI" w:hint="cs"/>
          <w:b/>
          <w:bCs/>
          <w:i/>
          <w:color w:val="222222"/>
          <w:sz w:val="40"/>
          <w:szCs w:val="40"/>
          <w:cs/>
        </w:rPr>
        <w:t>उप</w:t>
      </w:r>
      <w:r w:rsidRPr="00D84CCC">
        <w:rPr>
          <w:rFonts w:ascii="Nirmala UI" w:eastAsia="Times New Roman" w:hAnsi="Nirmala UI" w:cs="Nirmala UI"/>
          <w:b/>
          <w:bCs/>
          <w:i/>
          <w:color w:val="222222"/>
          <w:sz w:val="40"/>
          <w:szCs w:val="40"/>
          <w:cs/>
        </w:rPr>
        <w:t>-</w:t>
      </w:r>
      <w:r w:rsidRPr="00D84CCC">
        <w:rPr>
          <w:rFonts w:ascii="Nirmala UI" w:eastAsia="Times New Roman" w:hAnsi="Nirmala UI" w:cs="Nirmala UI" w:hint="cs"/>
          <w:b/>
          <w:bCs/>
          <w:i/>
          <w:color w:val="222222"/>
          <w:sz w:val="40"/>
          <w:szCs w:val="40"/>
          <w:cs/>
        </w:rPr>
        <w:t>समुच्चय</w:t>
      </w:r>
      <w:r w:rsidRPr="00D84CCC">
        <w:rPr>
          <w:rFonts w:ascii="Nirmala UI" w:eastAsia="Times New Roman" w:hAnsi="Nirmala UI" w:cs="Nirmala UI"/>
          <w:b/>
          <w:bCs/>
          <w:i/>
          <w:color w:val="222222"/>
          <w:sz w:val="40"/>
          <w:szCs w:val="40"/>
          <w:cs/>
        </w:rPr>
        <w:t xml:space="preserve">  — </w:t>
      </w:r>
      <w:r w:rsidRPr="00D84CCC">
        <w:rPr>
          <w:rFonts w:ascii="Nirmala UI" w:eastAsia="Times New Roman" w:hAnsi="Nirmala UI" w:cs="Nirmala UI" w:hint="cs"/>
          <w:b/>
          <w:bCs/>
          <w:i/>
          <w:color w:val="222222"/>
          <w:sz w:val="40"/>
          <w:szCs w:val="40"/>
          <w:cs/>
        </w:rPr>
        <w:t>विशिष्टि</w:t>
      </w:r>
    </w:p>
    <w:p w14:paraId="73D0EA2A" w14:textId="77777777" w:rsidR="0042472A" w:rsidRPr="006F0018" w:rsidRDefault="0042472A" w:rsidP="0042472A">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iCs/>
          <w:color w:val="222222"/>
          <w:sz w:val="40"/>
          <w:szCs w:val="40"/>
          <w:cs/>
        </w:rPr>
      </w:pPr>
      <w:r w:rsidRPr="006F0018">
        <w:rPr>
          <w:rFonts w:ascii="Nirmala UI" w:eastAsia="Times New Roman" w:hAnsi="Nirmala UI" w:cs="Nirmala UI"/>
          <w:i/>
          <w:color w:val="222222"/>
          <w:sz w:val="40"/>
          <w:szCs w:val="40"/>
        </w:rPr>
        <w:t xml:space="preserve"> ( </w:t>
      </w:r>
      <w:r w:rsidR="00D84CCC" w:rsidRPr="00D84CCC">
        <w:rPr>
          <w:rFonts w:ascii="Nirmala UI" w:eastAsia="Times New Roman" w:hAnsi="Nirmala UI" w:cs="Nirmala UI" w:hint="cs"/>
          <w:iCs/>
          <w:color w:val="222222"/>
          <w:sz w:val="40"/>
          <w:szCs w:val="40"/>
          <w:cs/>
        </w:rPr>
        <w:t>चौथा</w:t>
      </w:r>
      <w:r w:rsidR="00D84CCC" w:rsidRPr="00D84CCC">
        <w:rPr>
          <w:rFonts w:ascii="Nirmala UI" w:eastAsia="Times New Roman" w:hAnsi="Nirmala UI" w:cs="Nirmala UI"/>
          <w:iCs/>
          <w:color w:val="222222"/>
          <w:sz w:val="40"/>
          <w:szCs w:val="40"/>
          <w:cs/>
        </w:rPr>
        <w:t xml:space="preserve"> </w:t>
      </w:r>
      <w:r w:rsidRPr="006F0018">
        <w:rPr>
          <w:rFonts w:ascii="Nirmala UI" w:eastAsia="Times New Roman" w:hAnsi="Nirmala UI" w:cs="Nirmala UI"/>
          <w:iCs/>
          <w:color w:val="222222"/>
          <w:sz w:val="40"/>
          <w:szCs w:val="40"/>
          <w:cs/>
        </w:rPr>
        <w:t>पुनरीक्षण )</w:t>
      </w:r>
    </w:p>
    <w:p w14:paraId="30B4314A" w14:textId="77777777" w:rsidR="0042472A" w:rsidRPr="00A61251" w:rsidRDefault="0042472A" w:rsidP="0042472A">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rPr>
      </w:pPr>
    </w:p>
    <w:p w14:paraId="0BD3AA3E" w14:textId="77777777" w:rsidR="00D84CCC" w:rsidRPr="00D84CCC" w:rsidRDefault="00D84CCC" w:rsidP="0042472A">
      <w:pPr>
        <w:pStyle w:val="PlainText"/>
        <w:spacing w:before="120" w:after="120" w:line="276" w:lineRule="auto"/>
        <w:ind w:left="3510"/>
        <w:jc w:val="center"/>
        <w:rPr>
          <w:rFonts w:ascii="Arial" w:hAnsi="Arial" w:cs="Arial"/>
          <w:b/>
          <w:bCs/>
          <w:iCs/>
          <w:sz w:val="28"/>
          <w:szCs w:val="28"/>
        </w:rPr>
      </w:pPr>
      <w:r w:rsidRPr="00D84CCC">
        <w:rPr>
          <w:rFonts w:ascii="Arial" w:hAnsi="Arial" w:cs="Arial"/>
          <w:b/>
          <w:bCs/>
          <w:iCs/>
          <w:sz w:val="28"/>
          <w:szCs w:val="28"/>
        </w:rPr>
        <w:t>Household Sewing Machine — Thread Take-Up Lever Sub-Assembly for Cam-Type Machines — Specification</w:t>
      </w:r>
    </w:p>
    <w:p w14:paraId="5236D581" w14:textId="77777777" w:rsidR="0042472A" w:rsidRPr="00D84CCC" w:rsidRDefault="0042472A" w:rsidP="0042472A">
      <w:pPr>
        <w:pStyle w:val="PlainText"/>
        <w:spacing w:before="120" w:after="120" w:line="276" w:lineRule="auto"/>
        <w:ind w:left="3510"/>
        <w:jc w:val="center"/>
        <w:rPr>
          <w:rFonts w:ascii="Arial" w:hAnsi="Arial" w:cstheme="minorBidi"/>
          <w:i/>
          <w:sz w:val="28"/>
          <w:szCs w:val="28"/>
        </w:rPr>
      </w:pPr>
      <w:r w:rsidRPr="00D84CCC">
        <w:rPr>
          <w:rFonts w:ascii="Arial" w:hAnsi="Arial" w:cs="Arial" w:hint="cs"/>
          <w:iCs/>
          <w:sz w:val="28"/>
          <w:szCs w:val="28"/>
          <w:cs/>
        </w:rPr>
        <w:t xml:space="preserve">( </w:t>
      </w:r>
      <w:r w:rsidR="00D84CCC" w:rsidRPr="00D84CCC">
        <w:rPr>
          <w:rFonts w:ascii="Arial" w:hAnsi="Arial" w:cs="Arial"/>
          <w:i/>
          <w:sz w:val="28"/>
          <w:szCs w:val="28"/>
        </w:rPr>
        <w:t>Fourth</w:t>
      </w:r>
      <w:r w:rsidRPr="00D84CCC">
        <w:rPr>
          <w:rFonts w:ascii="Arial" w:hAnsi="Arial" w:cs="Arial"/>
          <w:i/>
          <w:sz w:val="28"/>
          <w:szCs w:val="28"/>
        </w:rPr>
        <w:t xml:space="preserve"> Revision )</w:t>
      </w:r>
    </w:p>
    <w:p w14:paraId="1CA98C8F" w14:textId="77777777" w:rsidR="0042472A" w:rsidRDefault="0042472A" w:rsidP="0042472A">
      <w:pPr>
        <w:pStyle w:val="PlainText"/>
        <w:rPr>
          <w:rFonts w:ascii="Arial" w:eastAsia="PMingLiU" w:hAnsi="Arial" w:cs="Arial"/>
          <w:sz w:val="24"/>
          <w:szCs w:val="24"/>
          <w:lang w:eastAsia="zh-TW"/>
        </w:rPr>
      </w:pPr>
    </w:p>
    <w:p w14:paraId="2F82037F" w14:textId="77777777" w:rsidR="0042472A" w:rsidRDefault="0042472A" w:rsidP="0042472A">
      <w:pPr>
        <w:pStyle w:val="PlainText"/>
        <w:rPr>
          <w:rFonts w:ascii="Arial" w:eastAsia="PMingLiU" w:hAnsi="Arial" w:cs="Arial"/>
          <w:sz w:val="24"/>
          <w:szCs w:val="24"/>
          <w:lang w:eastAsia="zh-TW"/>
        </w:rPr>
      </w:pPr>
    </w:p>
    <w:p w14:paraId="29CCE5CC" w14:textId="77777777" w:rsidR="0042472A" w:rsidRPr="004E2754" w:rsidRDefault="0042472A" w:rsidP="0042472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6F0018">
        <w:rPr>
          <w:rFonts w:ascii="Arial" w:eastAsia="PMingLiU" w:hAnsi="Arial" w:cs="Arial"/>
          <w:bCs/>
          <w:sz w:val="24"/>
          <w:szCs w:val="24"/>
          <w:lang w:eastAsia="zh-TW"/>
        </w:rPr>
        <w:t>61.080</w:t>
      </w:r>
    </w:p>
    <w:p w14:paraId="3498819A" w14:textId="77777777" w:rsidR="0042472A" w:rsidRDefault="0042472A" w:rsidP="0042472A">
      <w:pPr>
        <w:pStyle w:val="PlainText"/>
        <w:ind w:left="3510"/>
        <w:jc w:val="center"/>
        <w:rPr>
          <w:rFonts w:ascii="Arial" w:hAnsi="Arial" w:cs="Arial"/>
          <w:sz w:val="24"/>
          <w:szCs w:val="24"/>
        </w:rPr>
      </w:pPr>
    </w:p>
    <w:p w14:paraId="59B0B727" w14:textId="77777777" w:rsidR="0042472A" w:rsidRDefault="0042472A" w:rsidP="0042472A">
      <w:pPr>
        <w:pStyle w:val="PlainText"/>
        <w:jc w:val="center"/>
        <w:rPr>
          <w:rFonts w:ascii="Arial" w:hAnsi="Arial" w:cs="Arial"/>
          <w:sz w:val="24"/>
          <w:szCs w:val="24"/>
        </w:rPr>
      </w:pPr>
    </w:p>
    <w:p w14:paraId="6B6F3493" w14:textId="77777777" w:rsidR="0042472A" w:rsidRDefault="0042472A" w:rsidP="0042472A">
      <w:pPr>
        <w:pStyle w:val="PlainText"/>
        <w:jc w:val="center"/>
        <w:rPr>
          <w:rFonts w:ascii="Arial" w:hAnsi="Arial" w:cs="Arial"/>
          <w:sz w:val="24"/>
          <w:szCs w:val="24"/>
        </w:rPr>
      </w:pPr>
    </w:p>
    <w:p w14:paraId="2440CA57" w14:textId="77777777" w:rsidR="0042472A" w:rsidRDefault="0042472A" w:rsidP="0042472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49F2479" w14:textId="77777777" w:rsidR="0042472A" w:rsidRPr="00CF4653" w:rsidRDefault="0042472A" w:rsidP="0042472A">
      <w:pPr>
        <w:spacing w:after="120" w:line="240" w:lineRule="auto"/>
        <w:ind w:left="3510"/>
        <w:jc w:val="center"/>
        <w:rPr>
          <w:rFonts w:ascii="Arial" w:hAnsi="Arial" w:cs="Arial"/>
          <w:sz w:val="24"/>
          <w:szCs w:val="24"/>
        </w:rPr>
      </w:pPr>
      <w:r>
        <w:rPr>
          <w:rFonts w:ascii="Arial" w:hAnsi="Arial" w:cs="Arial"/>
          <w:sz w:val="24"/>
          <w:szCs w:val="24"/>
        </w:rPr>
        <w:t xml:space="preserve">  </w:t>
      </w:r>
    </w:p>
    <w:p w14:paraId="484730FD" w14:textId="77777777" w:rsidR="0042472A" w:rsidRPr="00CF4653" w:rsidRDefault="0042472A" w:rsidP="0042472A">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C364D13" wp14:editId="0A37A334">
                <wp:extent cx="4030345" cy="63500"/>
                <wp:effectExtent l="9525" t="0" r="8255" b="3175"/>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3A969A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40pQIAALE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Af0MNyBRnZbFKaGnF5UGcy5keJe3ElXIXRvOfmpIOy/jJtx5Sajbf+VF5APP2puydmX&#10;sjMpoGy0txocThrQvUYEPiZBHMTJ2EMEYmk8DgaNSA1CvlpF6vWwLo2TiVsUuiU+ztx+FuOAyRQE&#10;RlNPXKq/4/K+xoJaiZTh6chleOTytmEUhRNHpZ2yYo5HsmcDj4jxVY1ZRW2yh4MAzkKzApA/W2IG&#10;CkR4I6+gpzX3kVggKHUE2cCJHpwJqfQN5R0ynYXXAmQrF97dKm1gPE0x6jG+adrW5m4Z6gFrNAHK&#10;TUjxtilM1A5ktV21Eu0wnL0oDjfRceOzaeBxVthsNcXFeuhr3LSuD7u3zOSDQgDP0HOH69csmK2n&#10;62kySqJ0PUqCPB992aySUboJJ+M8zlerPPxtoIVJVjdFQZlBdzzoYfI28Ycrxx3R01E/8eCfZ7eE&#10;AdjjrwVtpTTqOQdueXG4k4bbwY//ypjRuTGnH2DM8cWYF2M6vz+7MeNzY84+wJizizH/K2PaP3Z4&#10;F9mLdnjDmYfX87G9YZ9emss/AA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PiDzjS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w10:anchorlock/>
              </v:group>
            </w:pict>
          </mc:Fallback>
        </mc:AlternateContent>
      </w:r>
    </w:p>
    <w:p w14:paraId="6E2F3D7D" w14:textId="77777777" w:rsidR="0042472A" w:rsidRPr="00B616F9" w:rsidRDefault="0042472A" w:rsidP="0042472A">
      <w:pPr>
        <w:spacing w:after="0" w:line="240" w:lineRule="auto"/>
        <w:ind w:left="3510"/>
        <w:jc w:val="both"/>
        <w:rPr>
          <w:rFonts w:ascii="Arial" w:hAnsi="Arial" w:cs="Arial"/>
          <w:sz w:val="18"/>
          <w:szCs w:val="18"/>
        </w:rPr>
      </w:pPr>
    </w:p>
    <w:p w14:paraId="2556CD9D" w14:textId="77777777" w:rsidR="0042472A" w:rsidRPr="006F0018" w:rsidRDefault="00FB3C4F" w:rsidP="0042472A">
      <w:pPr>
        <w:spacing w:after="0" w:line="240" w:lineRule="auto"/>
        <w:ind w:left="4860"/>
        <w:jc w:val="center"/>
        <w:rPr>
          <w:rFonts w:ascii="Nirmala UI" w:hAnsi="Nirmala UI" w:cs="Nirmala UI"/>
          <w:b/>
          <w:bCs/>
          <w:caps/>
          <w:sz w:val="32"/>
          <w:szCs w:val="32"/>
        </w:rPr>
      </w:pPr>
      <w:r>
        <w:rPr>
          <w:rFonts w:ascii="Nirmala UI" w:hAnsi="Nirmala UI" w:cs="Nirmala UI"/>
          <w:sz w:val="36"/>
          <w:szCs w:val="36"/>
          <w:lang w:bidi="ar-SA"/>
        </w:rPr>
        <w:object w:dxaOrig="1440" w:dyaOrig="1440" w14:anchorId="7D885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89223104" r:id="rId9"/>
        </w:object>
      </w:r>
      <w:r w:rsidR="0042472A" w:rsidRPr="006F0018">
        <w:rPr>
          <w:rFonts w:ascii="Nirmala UI" w:hAnsi="Nirmala UI" w:cs="Nirmala UI"/>
          <w:caps/>
          <w:sz w:val="36"/>
          <w:szCs w:val="36"/>
          <w:cs/>
        </w:rPr>
        <w:t>भारतीय मानक ब्यूरो</w:t>
      </w:r>
    </w:p>
    <w:p w14:paraId="0E1AB46A" w14:textId="77777777" w:rsidR="0042472A" w:rsidRPr="006F0018" w:rsidRDefault="0042472A" w:rsidP="0042472A">
      <w:pPr>
        <w:autoSpaceDE w:val="0"/>
        <w:autoSpaceDN w:val="0"/>
        <w:adjustRightInd w:val="0"/>
        <w:spacing w:after="0" w:line="240" w:lineRule="auto"/>
        <w:ind w:left="4860"/>
        <w:jc w:val="center"/>
        <w:rPr>
          <w:rFonts w:ascii="Nirmala UI" w:hAnsi="Nirmala UI" w:cs="Nirmala UI"/>
          <w:bCs/>
          <w:color w:val="231F20"/>
          <w:spacing w:val="22"/>
          <w:sz w:val="24"/>
        </w:rPr>
      </w:pPr>
      <w:r w:rsidRPr="006F0018">
        <w:rPr>
          <w:rFonts w:ascii="Nirmala UI" w:hAnsi="Nirmala UI" w:cs="Nirmala UI"/>
          <w:bCs/>
          <w:color w:val="231F20"/>
          <w:spacing w:val="22"/>
          <w:sz w:val="24"/>
        </w:rPr>
        <w:t>BUREAU OF INDIAN STANDARDS</w:t>
      </w:r>
    </w:p>
    <w:p w14:paraId="3187F8B6" w14:textId="77777777" w:rsidR="0042472A" w:rsidRPr="006F0018" w:rsidRDefault="0042472A" w:rsidP="0042472A">
      <w:pPr>
        <w:spacing w:after="0" w:line="240" w:lineRule="auto"/>
        <w:ind w:left="4860"/>
        <w:jc w:val="center"/>
        <w:rPr>
          <w:rFonts w:ascii="Nirmala UI" w:hAnsi="Nirmala UI" w:cs="Nirmala UI"/>
          <w:b/>
          <w:bCs/>
          <w:color w:val="231F20"/>
          <w:spacing w:val="22"/>
          <w:sz w:val="44"/>
          <w:szCs w:val="44"/>
        </w:rPr>
      </w:pPr>
      <w:r w:rsidRPr="006F0018">
        <w:rPr>
          <w:rFonts w:ascii="Nirmala UI" w:hAnsi="Nirmala UI" w:cs="Nirmala UI"/>
          <w:caps/>
          <w:sz w:val="32"/>
          <w:szCs w:val="32"/>
          <w:cs/>
        </w:rPr>
        <w:t>मानक भवन</w:t>
      </w:r>
      <w:r w:rsidRPr="006F0018">
        <w:rPr>
          <w:rFonts w:ascii="Nirmala UI" w:hAnsi="Nirmala UI" w:cs="Nirmala UI"/>
          <w:caps/>
          <w:sz w:val="32"/>
          <w:szCs w:val="32"/>
        </w:rPr>
        <w:t xml:space="preserve">, 9 </w:t>
      </w:r>
      <w:r w:rsidRPr="006F0018">
        <w:rPr>
          <w:rFonts w:ascii="Nirmala UI" w:hAnsi="Nirmala UI" w:cs="Nirmala UI"/>
          <w:caps/>
          <w:sz w:val="32"/>
          <w:szCs w:val="32"/>
          <w:cs/>
        </w:rPr>
        <w:t>बहादुर शाह ज़फर मार्ग</w:t>
      </w:r>
      <w:r w:rsidRPr="006F0018">
        <w:rPr>
          <w:rFonts w:ascii="Nirmala UI" w:hAnsi="Nirmala UI" w:cs="Nirmala UI"/>
          <w:caps/>
          <w:sz w:val="32"/>
          <w:szCs w:val="32"/>
        </w:rPr>
        <w:t xml:space="preserve">, </w:t>
      </w:r>
      <w:r w:rsidRPr="006F0018">
        <w:rPr>
          <w:rFonts w:ascii="Nirmala UI" w:hAnsi="Nirmala UI" w:cs="Nirmala UI"/>
          <w:caps/>
          <w:sz w:val="32"/>
          <w:szCs w:val="32"/>
          <w:cs/>
        </w:rPr>
        <w:t>नई दिल्ली</w:t>
      </w:r>
      <w:r w:rsidRPr="006F0018">
        <w:rPr>
          <w:rFonts w:ascii="Nirmala UI" w:hAnsi="Nirmala UI" w:cs="Nirmala UI"/>
          <w:caps/>
          <w:sz w:val="44"/>
          <w:szCs w:val="44"/>
          <w:cs/>
        </w:rPr>
        <w:t xml:space="preserve"> </w:t>
      </w:r>
      <w:r w:rsidRPr="006F0018">
        <w:rPr>
          <w:rFonts w:ascii="Nirmala UI" w:hAnsi="Nirmala UI" w:cs="Nirmala UI"/>
          <w:caps/>
          <w:sz w:val="32"/>
          <w:szCs w:val="32"/>
          <w:cs/>
        </w:rPr>
        <w:t>-</w:t>
      </w:r>
      <w:r w:rsidRPr="006F0018">
        <w:rPr>
          <w:rFonts w:ascii="Nirmala UI" w:hAnsi="Nirmala UI" w:cs="Nirmala UI"/>
          <w:caps/>
          <w:sz w:val="32"/>
          <w:szCs w:val="32"/>
          <w:rtl/>
          <w:cs/>
        </w:rPr>
        <w:t xml:space="preserve"> </w:t>
      </w:r>
      <w:r w:rsidRPr="006F0018">
        <w:rPr>
          <w:rFonts w:ascii="Nirmala UI" w:hAnsi="Nirmala UI" w:cs="Nirmala UI"/>
          <w:bCs/>
          <w:caps/>
          <w:sz w:val="32"/>
          <w:szCs w:val="32"/>
        </w:rPr>
        <w:t>110002</w:t>
      </w:r>
    </w:p>
    <w:p w14:paraId="485D2C6B" w14:textId="77777777" w:rsidR="0042472A" w:rsidRPr="00CF4653" w:rsidRDefault="0042472A" w:rsidP="0042472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397DD798" w14:textId="77777777" w:rsidR="0042472A" w:rsidRPr="00CF4653" w:rsidRDefault="0042472A" w:rsidP="0042472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BC4AA14" w14:textId="77777777" w:rsidR="0042472A" w:rsidRPr="00CF4653" w:rsidRDefault="00FB3C4F" w:rsidP="0042472A">
      <w:pPr>
        <w:spacing w:after="0" w:line="240" w:lineRule="auto"/>
        <w:ind w:left="4860"/>
        <w:jc w:val="center"/>
        <w:rPr>
          <w:rFonts w:ascii="Arial" w:hAnsi="Arial" w:cs="Arial"/>
          <w:sz w:val="20"/>
          <w:szCs w:val="24"/>
        </w:rPr>
      </w:pPr>
      <w:hyperlink r:id="rId10" w:history="1">
        <w:r w:rsidR="0042472A" w:rsidRPr="00CF4653">
          <w:rPr>
            <w:rStyle w:val="Hyperlink"/>
            <w:rFonts w:ascii="Arial" w:hAnsi="Arial" w:cs="Arial"/>
            <w:szCs w:val="24"/>
          </w:rPr>
          <w:t>www.bis.gov.in</w:t>
        </w:r>
      </w:hyperlink>
      <w:r w:rsidR="0042472A" w:rsidRPr="00CF4653">
        <w:rPr>
          <w:rFonts w:ascii="Arial" w:hAnsi="Arial" w:cs="Arial"/>
          <w:sz w:val="20"/>
          <w:szCs w:val="24"/>
        </w:rPr>
        <w:t xml:space="preserve">     </w:t>
      </w:r>
      <w:hyperlink r:id="rId11" w:history="1">
        <w:r w:rsidR="0042472A" w:rsidRPr="00CF4653">
          <w:rPr>
            <w:rStyle w:val="Hyperlink"/>
            <w:rFonts w:ascii="Arial" w:hAnsi="Arial" w:cs="Arial"/>
            <w:szCs w:val="24"/>
          </w:rPr>
          <w:t>www.standardsbis.in</w:t>
        </w:r>
      </w:hyperlink>
    </w:p>
    <w:p w14:paraId="32BD7C29" w14:textId="77777777" w:rsidR="0042472A" w:rsidRPr="00CF4653" w:rsidRDefault="0042472A" w:rsidP="0042472A">
      <w:pPr>
        <w:spacing w:after="0" w:line="240" w:lineRule="auto"/>
        <w:ind w:left="3510" w:firstLine="720"/>
        <w:jc w:val="center"/>
        <w:rPr>
          <w:rFonts w:ascii="Arial" w:hAnsi="Arial" w:cs="Arial"/>
          <w:sz w:val="24"/>
          <w:szCs w:val="24"/>
        </w:rPr>
      </w:pPr>
    </w:p>
    <w:p w14:paraId="2A5101E5" w14:textId="77777777" w:rsidR="0042472A" w:rsidRDefault="0042472A" w:rsidP="0042472A">
      <w:pPr>
        <w:spacing w:after="0" w:line="240" w:lineRule="auto"/>
        <w:ind w:left="3510"/>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 xml:space="preserve">4             </w:t>
      </w:r>
      <w:r w:rsidR="00D84CCC">
        <w:rPr>
          <w:rFonts w:ascii="Arial" w:hAnsi="Arial" w:cs="Arial"/>
          <w:b/>
          <w:bCs/>
          <w:sz w:val="24"/>
          <w:szCs w:val="24"/>
        </w:rPr>
        <w:t xml:space="preserve">                    </w:t>
      </w:r>
      <w:r>
        <w:rPr>
          <w:rFonts w:ascii="Arial" w:hAnsi="Arial" w:cs="Arial"/>
          <w:b/>
          <w:bCs/>
          <w:sz w:val="24"/>
          <w:szCs w:val="24"/>
        </w:rPr>
        <w:t xml:space="preserve">   Price Group X</w:t>
      </w:r>
    </w:p>
    <w:p w14:paraId="00C26F3C" w14:textId="77777777" w:rsidR="00E27C44" w:rsidRDefault="00E27C44">
      <w:pPr>
        <w:rPr>
          <w:rFonts w:ascii="Times New Roman" w:eastAsia="Times New Roman" w:hAnsi="Times New Roman" w:cs="Times New Roman"/>
          <w:sz w:val="24"/>
          <w:szCs w:val="24"/>
        </w:rPr>
      </w:pPr>
    </w:p>
    <w:p w14:paraId="3E31F763" w14:textId="77777777" w:rsidR="00E27C44" w:rsidRDefault="00E27C44">
      <w:pPr>
        <w:rPr>
          <w:rFonts w:ascii="Times New Roman" w:eastAsia="Times New Roman" w:hAnsi="Times New Roman" w:cs="Times New Roman"/>
          <w:sz w:val="24"/>
          <w:szCs w:val="24"/>
        </w:rPr>
      </w:pPr>
    </w:p>
    <w:p w14:paraId="1DEC5959" w14:textId="77777777" w:rsidR="00D84CCC" w:rsidRDefault="00D84CCC">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F2C7C1C" w14:textId="77777777" w:rsidR="00E27C44" w:rsidRPr="00873EFC" w:rsidRDefault="00C571C9" w:rsidP="00054DA9">
      <w:pPr>
        <w:spacing w:after="0"/>
        <w:rPr>
          <w:rFonts w:ascii="Times New Roman" w:eastAsia="Times New Roman" w:hAnsi="Times New Roman" w:cs="Times New Roman"/>
          <w:sz w:val="20"/>
          <w:szCs w:val="20"/>
        </w:rPr>
      </w:pPr>
      <w:r w:rsidRPr="00873EFC">
        <w:rPr>
          <w:rFonts w:ascii="Times New Roman" w:eastAsia="Times New Roman" w:hAnsi="Times New Roman" w:cs="Times New Roman"/>
          <w:sz w:val="20"/>
          <w:szCs w:val="20"/>
        </w:rPr>
        <w:lastRenderedPageBreak/>
        <w:t>Sewing Machines Sectional Committee, MED 29</w:t>
      </w:r>
    </w:p>
    <w:p w14:paraId="38A1EA4E" w14:textId="77777777" w:rsidR="00E27C44" w:rsidRDefault="00E27C44" w:rsidP="00054DA9">
      <w:pPr>
        <w:spacing w:after="0"/>
        <w:rPr>
          <w:sz w:val="20"/>
          <w:szCs w:val="20"/>
        </w:rPr>
      </w:pPr>
    </w:p>
    <w:p w14:paraId="36A68BA7" w14:textId="77777777" w:rsidR="00054DA9" w:rsidRDefault="00054DA9" w:rsidP="00054DA9">
      <w:pPr>
        <w:spacing w:after="0"/>
        <w:rPr>
          <w:sz w:val="20"/>
          <w:szCs w:val="20"/>
        </w:rPr>
      </w:pPr>
    </w:p>
    <w:p w14:paraId="2E484CED" w14:textId="77777777" w:rsidR="00054DA9" w:rsidRPr="00873EFC" w:rsidRDefault="00054DA9" w:rsidP="00054DA9">
      <w:pPr>
        <w:spacing w:after="0"/>
        <w:rPr>
          <w:sz w:val="20"/>
          <w:szCs w:val="20"/>
        </w:rPr>
      </w:pPr>
    </w:p>
    <w:p w14:paraId="26BBEFF9" w14:textId="77777777" w:rsidR="00E27C44" w:rsidRPr="00873EFC" w:rsidRDefault="00E27C44" w:rsidP="00054DA9">
      <w:pPr>
        <w:spacing w:after="0"/>
        <w:rPr>
          <w:sz w:val="20"/>
          <w:szCs w:val="20"/>
        </w:rPr>
      </w:pPr>
    </w:p>
    <w:p w14:paraId="12F1EF10" w14:textId="77777777" w:rsidR="00E27C44" w:rsidRPr="00054DA9" w:rsidRDefault="00C571C9">
      <w:pPr>
        <w:spacing w:after="0"/>
        <w:rPr>
          <w:rFonts w:ascii="Times New Roman" w:eastAsia="Times New Roman" w:hAnsi="Times New Roman" w:cs="Times New Roman"/>
          <w:bCs/>
          <w:sz w:val="20"/>
          <w:szCs w:val="20"/>
        </w:rPr>
      </w:pPr>
      <w:r w:rsidRPr="00054DA9">
        <w:rPr>
          <w:rFonts w:ascii="Times New Roman" w:eastAsia="Times New Roman" w:hAnsi="Times New Roman" w:cs="Times New Roman"/>
          <w:bCs/>
          <w:sz w:val="20"/>
          <w:szCs w:val="20"/>
        </w:rPr>
        <w:t>FOREWORD</w:t>
      </w:r>
    </w:p>
    <w:p w14:paraId="666CF6DA" w14:textId="77777777" w:rsidR="00E27C44" w:rsidRPr="00873EFC" w:rsidRDefault="00E27C44">
      <w:pPr>
        <w:spacing w:after="0"/>
        <w:rPr>
          <w:rFonts w:ascii="Times New Roman" w:eastAsia="Times New Roman" w:hAnsi="Times New Roman" w:cs="Times New Roman"/>
          <w:sz w:val="20"/>
          <w:szCs w:val="20"/>
        </w:rPr>
      </w:pPr>
    </w:p>
    <w:p w14:paraId="7D46F251" w14:textId="77777777" w:rsidR="00E27C44" w:rsidRPr="00873EFC" w:rsidRDefault="00C571C9">
      <w:pPr>
        <w:spacing w:after="0"/>
        <w:jc w:val="both"/>
        <w:rPr>
          <w:rFonts w:ascii="Times New Roman" w:eastAsia="Times New Roman" w:hAnsi="Times New Roman" w:cs="Times New Roman"/>
          <w:sz w:val="20"/>
          <w:szCs w:val="20"/>
        </w:rPr>
      </w:pPr>
      <w:r w:rsidRPr="00873EFC">
        <w:rPr>
          <w:rFonts w:ascii="Times New Roman" w:eastAsia="Times New Roman" w:hAnsi="Times New Roman" w:cs="Times New Roman"/>
          <w:sz w:val="20"/>
          <w:szCs w:val="20"/>
        </w:rPr>
        <w:t>This Indian Standard (</w:t>
      </w:r>
      <w:r w:rsidR="00054DA9">
        <w:rPr>
          <w:rFonts w:ascii="Times New Roman" w:eastAsia="Times New Roman" w:hAnsi="Times New Roman" w:cs="Times New Roman"/>
          <w:sz w:val="20"/>
          <w:szCs w:val="20"/>
        </w:rPr>
        <w:t>Fourth</w:t>
      </w:r>
      <w:r w:rsidRPr="00873EFC">
        <w:rPr>
          <w:rFonts w:ascii="Times New Roman" w:eastAsia="Times New Roman" w:hAnsi="Times New Roman" w:cs="Times New Roman"/>
          <w:sz w:val="20"/>
          <w:szCs w:val="20"/>
        </w:rPr>
        <w:t xml:space="preserve"> Revision) </w:t>
      </w:r>
      <w:r w:rsidR="00054DA9" w:rsidRPr="005F63F9">
        <w:rPr>
          <w:rFonts w:ascii="Times New Roman" w:eastAsia="Times New Roman" w:hAnsi="Times New Roman" w:cs="Times New Roman"/>
          <w:sz w:val="20"/>
        </w:rPr>
        <w:t>was adopted by the Bureau of Indian Standards, after the draft finalized by the Sewing Machine Sectional Committee had been approved by the Mechanical Engineering Division Council.</w:t>
      </w:r>
    </w:p>
    <w:p w14:paraId="25CB0790" w14:textId="77777777" w:rsidR="00E27C44" w:rsidRPr="00873EFC" w:rsidRDefault="00E27C44">
      <w:pPr>
        <w:spacing w:after="0"/>
        <w:jc w:val="both"/>
        <w:rPr>
          <w:rFonts w:ascii="Times New Roman" w:eastAsia="Times New Roman" w:hAnsi="Times New Roman" w:cs="Times New Roman"/>
          <w:sz w:val="20"/>
          <w:szCs w:val="20"/>
        </w:rPr>
      </w:pPr>
    </w:p>
    <w:p w14:paraId="6DBA6E79" w14:textId="25312918" w:rsidR="00D7066F" w:rsidRPr="00D7066F" w:rsidRDefault="00C571C9" w:rsidP="00D7066F">
      <w:pPr>
        <w:spacing w:after="0"/>
        <w:jc w:val="both"/>
        <w:rPr>
          <w:rFonts w:ascii="Times New Roman" w:eastAsia="Times New Roman" w:hAnsi="Times New Roman" w:cs="Times New Roman"/>
          <w:color w:val="000000"/>
          <w:sz w:val="20"/>
          <w:szCs w:val="20"/>
        </w:rPr>
      </w:pPr>
      <w:r w:rsidRPr="00873EFC">
        <w:rPr>
          <w:rFonts w:ascii="Times New Roman" w:eastAsia="Times New Roman" w:hAnsi="Times New Roman" w:cs="Times New Roman"/>
          <w:sz w:val="20"/>
          <w:szCs w:val="20"/>
        </w:rPr>
        <w:t xml:space="preserve">This standard was first published in 1965 and subsequently revised in 1969 and 1981. </w:t>
      </w:r>
      <w:r w:rsidR="00054DA9" w:rsidRPr="00C701AC">
        <w:rPr>
          <w:rFonts w:ascii="Times New Roman" w:eastAsia="Times New Roman" w:hAnsi="Times New Roman" w:cs="Times New Roman"/>
          <w:snapToGrid w:val="0"/>
          <w:sz w:val="20"/>
          <w:lang w:val="en-GB"/>
        </w:rPr>
        <w:t xml:space="preserve">This standard is being revised to keep pace with the latest technological developments and international practices. Also, in this revision, the standard has been brought into the latest style and format of Indian Standards, and references of Indian Standards, wherever applicable have been updated. BIS certification marking clause has been modified to align with the revised </w:t>
      </w:r>
      <w:r w:rsidR="00054DA9" w:rsidRPr="00C701AC">
        <w:rPr>
          <w:rFonts w:ascii="Times New Roman" w:eastAsia="Times New Roman" w:hAnsi="Times New Roman" w:cs="Times New Roman"/>
          <w:i/>
          <w:snapToGrid w:val="0"/>
          <w:sz w:val="20"/>
          <w:lang w:val="en-GB"/>
        </w:rPr>
        <w:t xml:space="preserve">Bureau of Indian Standards Act, </w:t>
      </w:r>
      <w:r w:rsidR="00054DA9" w:rsidRPr="00C701AC">
        <w:rPr>
          <w:rFonts w:ascii="Times New Roman" w:eastAsia="Times New Roman" w:hAnsi="Times New Roman" w:cs="Times New Roman"/>
          <w:snapToGrid w:val="0"/>
          <w:sz w:val="20"/>
          <w:lang w:val="en-GB"/>
        </w:rPr>
        <w:t xml:space="preserve">2016. </w:t>
      </w:r>
      <w:r w:rsidR="00D7066F">
        <w:rPr>
          <w:rFonts w:ascii="Times New Roman" w:eastAsia="Times New Roman" w:hAnsi="Times New Roman" w:cs="Times New Roman"/>
          <w:color w:val="000000"/>
          <w:sz w:val="20"/>
          <w:szCs w:val="20"/>
        </w:rPr>
        <w:t xml:space="preserve"> </w:t>
      </w:r>
      <w:r w:rsidR="00D7066F" w:rsidRPr="00D7066F">
        <w:rPr>
          <w:rFonts w:ascii="Times New Roman" w:eastAsia="Times New Roman" w:hAnsi="Times New Roman" w:cs="Times New Roman"/>
          <w:sz w:val="20"/>
          <w:szCs w:val="20"/>
        </w:rPr>
        <w:t>Major change</w:t>
      </w:r>
      <w:r w:rsidR="00D7066F">
        <w:rPr>
          <w:rFonts w:ascii="Times New Roman" w:eastAsia="Times New Roman" w:hAnsi="Times New Roman" w:cs="Times New Roman"/>
          <w:sz w:val="20"/>
          <w:szCs w:val="20"/>
        </w:rPr>
        <w:t xml:space="preserve">s </w:t>
      </w:r>
      <w:r w:rsidR="00D7066F" w:rsidRPr="00D7066F">
        <w:rPr>
          <w:rFonts w:ascii="Times New Roman" w:eastAsia="Times New Roman" w:hAnsi="Times New Roman" w:cs="Times New Roman"/>
          <w:sz w:val="20"/>
          <w:szCs w:val="20"/>
        </w:rPr>
        <w:t xml:space="preserve">in this revision </w:t>
      </w:r>
      <w:r w:rsidR="00D7066F">
        <w:rPr>
          <w:rFonts w:ascii="Times New Roman" w:eastAsia="Times New Roman" w:hAnsi="Times New Roman" w:cs="Times New Roman"/>
          <w:sz w:val="20"/>
          <w:szCs w:val="20"/>
        </w:rPr>
        <w:t>are</w:t>
      </w:r>
      <w:r w:rsidR="00D7066F" w:rsidRPr="00D7066F">
        <w:rPr>
          <w:rFonts w:ascii="Times New Roman" w:eastAsia="Times New Roman" w:hAnsi="Times New Roman" w:cs="Times New Roman"/>
          <w:sz w:val="20"/>
          <w:szCs w:val="20"/>
        </w:rPr>
        <w:t xml:space="preserve"> as follows:</w:t>
      </w:r>
    </w:p>
    <w:p w14:paraId="242D0F18" w14:textId="77777777" w:rsidR="00D7066F" w:rsidRPr="00AB56E0" w:rsidRDefault="00D7066F" w:rsidP="00D7066F">
      <w:pPr>
        <w:spacing w:after="0" w:line="240" w:lineRule="auto"/>
        <w:jc w:val="both"/>
        <w:rPr>
          <w:rFonts w:ascii="Times New Roman" w:eastAsia="Times New Roman" w:hAnsi="Times New Roman" w:cs="Times New Roman"/>
          <w:sz w:val="24"/>
          <w:szCs w:val="24"/>
        </w:rPr>
      </w:pPr>
    </w:p>
    <w:p w14:paraId="2D78E683" w14:textId="62CF6E88" w:rsidR="00D7066F" w:rsidRPr="00D7066F" w:rsidRDefault="00D7066F" w:rsidP="00D7066F">
      <w:pPr>
        <w:pStyle w:val="ListParagraph"/>
        <w:numPr>
          <w:ilvl w:val="0"/>
          <w:numId w:val="5"/>
        </w:numPr>
        <w:spacing w:after="0"/>
        <w:jc w:val="both"/>
        <w:rPr>
          <w:rFonts w:ascii="Times New Roman" w:eastAsia="Times New Roman" w:hAnsi="Times New Roman" w:cs="Times New Roman"/>
          <w:color w:val="000000"/>
          <w:sz w:val="20"/>
        </w:rPr>
      </w:pPr>
      <w:r w:rsidRPr="00D7066F">
        <w:rPr>
          <w:rFonts w:ascii="Times New Roman" w:eastAsia="Times New Roman" w:hAnsi="Times New Roman" w:cs="Times New Roman"/>
          <w:color w:val="000000"/>
          <w:sz w:val="20"/>
        </w:rPr>
        <w:t>Dimensions have been upgraded to be in line with correct practices</w:t>
      </w:r>
      <w:r>
        <w:rPr>
          <w:rFonts w:ascii="Times New Roman" w:eastAsia="Times New Roman" w:hAnsi="Times New Roman" w:cs="Times New Roman"/>
          <w:color w:val="000000"/>
          <w:sz w:val="20"/>
        </w:rPr>
        <w:t>; and</w:t>
      </w:r>
    </w:p>
    <w:p w14:paraId="3DCD41D0" w14:textId="5374556B" w:rsidR="00D7066F" w:rsidRPr="00D7066F" w:rsidRDefault="00D7066F" w:rsidP="00D7066F">
      <w:pPr>
        <w:pStyle w:val="ListParagraph"/>
        <w:numPr>
          <w:ilvl w:val="0"/>
          <w:numId w:val="5"/>
        </w:numPr>
        <w:spacing w:after="0"/>
        <w:jc w:val="both"/>
        <w:rPr>
          <w:rFonts w:ascii="Times New Roman" w:eastAsia="Times New Roman" w:hAnsi="Times New Roman" w:cs="Times New Roman"/>
          <w:sz w:val="20"/>
        </w:rPr>
      </w:pPr>
      <w:r w:rsidRPr="00D7066F">
        <w:rPr>
          <w:rFonts w:ascii="Times New Roman" w:eastAsia="Times New Roman" w:hAnsi="Times New Roman" w:cs="Times New Roman"/>
          <w:sz w:val="20"/>
        </w:rPr>
        <w:t>The grade for nickel-chrome plating has been updated</w:t>
      </w:r>
      <w:r>
        <w:rPr>
          <w:rFonts w:ascii="Times New Roman" w:eastAsia="Times New Roman" w:hAnsi="Times New Roman" w:cs="Times New Roman"/>
          <w:sz w:val="20"/>
        </w:rPr>
        <w:t>.</w:t>
      </w:r>
    </w:p>
    <w:p w14:paraId="0EAFD59B" w14:textId="77777777" w:rsidR="00D7066F" w:rsidRDefault="00D7066F">
      <w:pPr>
        <w:spacing w:after="0"/>
        <w:jc w:val="both"/>
        <w:rPr>
          <w:rFonts w:ascii="Times New Roman" w:eastAsia="Times New Roman" w:hAnsi="Times New Roman" w:cs="Times New Roman"/>
          <w:sz w:val="20"/>
          <w:szCs w:val="20"/>
        </w:rPr>
      </w:pPr>
    </w:p>
    <w:p w14:paraId="4EE4BB40" w14:textId="0662930C" w:rsidR="00E27C44" w:rsidRPr="00873EFC" w:rsidRDefault="00C571C9">
      <w:pPr>
        <w:spacing w:after="0"/>
        <w:jc w:val="both"/>
        <w:rPr>
          <w:rFonts w:ascii="Times New Roman" w:eastAsia="Times New Roman" w:hAnsi="Times New Roman" w:cs="Times New Roman"/>
          <w:sz w:val="20"/>
          <w:szCs w:val="20"/>
        </w:rPr>
      </w:pPr>
      <w:r w:rsidRPr="00873EFC">
        <w:rPr>
          <w:rFonts w:ascii="Times New Roman" w:eastAsia="Times New Roman" w:hAnsi="Times New Roman" w:cs="Times New Roman"/>
          <w:sz w:val="20"/>
          <w:szCs w:val="20"/>
        </w:rPr>
        <w:t>This standard is one of series of standards prepared to rationalize the types and sizes of sewing</w:t>
      </w:r>
      <w:r w:rsidR="00054DA9">
        <w:rPr>
          <w:rFonts w:ascii="Times New Roman" w:eastAsia="Times New Roman" w:hAnsi="Times New Roman" w:cs="Times New Roman"/>
          <w:sz w:val="20"/>
          <w:szCs w:val="20"/>
        </w:rPr>
        <w:t xml:space="preserve"> </w:t>
      </w:r>
      <w:r w:rsidRPr="00873EFC">
        <w:rPr>
          <w:rFonts w:ascii="Times New Roman" w:eastAsia="Times New Roman" w:hAnsi="Times New Roman" w:cs="Times New Roman"/>
          <w:sz w:val="20"/>
          <w:szCs w:val="20"/>
        </w:rPr>
        <w:t>machine components for manufacturing in economic quantities.</w:t>
      </w:r>
    </w:p>
    <w:p w14:paraId="37F07166" w14:textId="77777777" w:rsidR="00E27C44" w:rsidRPr="00873EFC" w:rsidRDefault="00E27C44">
      <w:pPr>
        <w:spacing w:after="0"/>
        <w:jc w:val="both"/>
        <w:rPr>
          <w:rFonts w:ascii="Times New Roman" w:eastAsia="Times New Roman" w:hAnsi="Times New Roman" w:cs="Times New Roman"/>
          <w:sz w:val="20"/>
          <w:szCs w:val="20"/>
        </w:rPr>
      </w:pPr>
    </w:p>
    <w:p w14:paraId="1E3B2628" w14:textId="77777777" w:rsidR="00E27C44" w:rsidRPr="00873EFC" w:rsidRDefault="00C571C9">
      <w:pPr>
        <w:spacing w:after="0"/>
        <w:jc w:val="both"/>
        <w:rPr>
          <w:rFonts w:ascii="Times New Roman" w:eastAsia="Times New Roman" w:hAnsi="Times New Roman" w:cs="Times New Roman"/>
          <w:sz w:val="20"/>
          <w:szCs w:val="20"/>
        </w:rPr>
      </w:pPr>
      <w:r w:rsidRPr="00873EFC">
        <w:rPr>
          <w:rFonts w:ascii="Times New Roman" w:eastAsia="Times New Roman" w:hAnsi="Times New Roman" w:cs="Times New Roman"/>
          <w:sz w:val="20"/>
          <w:szCs w:val="20"/>
        </w:rPr>
        <w:t xml:space="preserve">For general requirements IS 1610 : </w:t>
      </w:r>
      <w:r w:rsidR="00054DA9">
        <w:rPr>
          <w:rFonts w:ascii="Times New Roman" w:eastAsia="Times New Roman" w:hAnsi="Times New Roman" w:cs="Times New Roman"/>
          <w:sz w:val="20"/>
          <w:szCs w:val="20"/>
        </w:rPr>
        <w:t>2018</w:t>
      </w:r>
      <w:r w:rsidRPr="00873EFC">
        <w:rPr>
          <w:rFonts w:ascii="Times New Roman" w:eastAsia="Times New Roman" w:hAnsi="Times New Roman" w:cs="Times New Roman"/>
          <w:sz w:val="20"/>
          <w:szCs w:val="20"/>
        </w:rPr>
        <w:t xml:space="preserve"> ‘Household sewing machines — General requirements</w:t>
      </w:r>
      <w:r w:rsidR="00054DA9">
        <w:rPr>
          <w:rFonts w:ascii="Times New Roman" w:eastAsia="Times New Roman" w:hAnsi="Times New Roman" w:cs="Times New Roman"/>
          <w:sz w:val="20"/>
          <w:szCs w:val="20"/>
        </w:rPr>
        <w:t xml:space="preserve"> (</w:t>
      </w:r>
      <w:r w:rsidR="00054DA9">
        <w:rPr>
          <w:rFonts w:ascii="Times New Roman" w:eastAsia="Times New Roman" w:hAnsi="Times New Roman" w:cs="Times New Roman"/>
          <w:i/>
          <w:iCs/>
          <w:sz w:val="20"/>
          <w:szCs w:val="20"/>
        </w:rPr>
        <w:t>fourth revision</w:t>
      </w:r>
      <w:r w:rsidR="00054DA9">
        <w:rPr>
          <w:rFonts w:ascii="Times New Roman" w:eastAsia="Times New Roman" w:hAnsi="Times New Roman" w:cs="Times New Roman"/>
          <w:sz w:val="20"/>
          <w:szCs w:val="20"/>
        </w:rPr>
        <w:t>)</w:t>
      </w:r>
      <w:r w:rsidRPr="00873EFC">
        <w:rPr>
          <w:rFonts w:ascii="Times New Roman" w:eastAsia="Times New Roman" w:hAnsi="Times New Roman" w:cs="Times New Roman"/>
          <w:sz w:val="20"/>
          <w:szCs w:val="20"/>
        </w:rPr>
        <w:t>’ can be referred.</w:t>
      </w:r>
    </w:p>
    <w:p w14:paraId="5E3386AD" w14:textId="77777777" w:rsidR="00E27C44" w:rsidRPr="00873EFC" w:rsidRDefault="00E27C44">
      <w:pPr>
        <w:spacing w:after="0"/>
        <w:jc w:val="both"/>
        <w:rPr>
          <w:rFonts w:ascii="Times New Roman" w:eastAsia="Times New Roman" w:hAnsi="Times New Roman" w:cs="Times New Roman"/>
          <w:sz w:val="20"/>
          <w:szCs w:val="20"/>
        </w:rPr>
      </w:pPr>
    </w:p>
    <w:p w14:paraId="79C272E3" w14:textId="77777777" w:rsidR="00873EFC" w:rsidRPr="005F63F9" w:rsidRDefault="00873EFC" w:rsidP="00873EFC">
      <w:pPr>
        <w:spacing w:after="0" w:line="240" w:lineRule="auto"/>
        <w:jc w:val="both"/>
        <w:rPr>
          <w:rFonts w:ascii="Times New Roman" w:hAnsi="Times New Roman" w:cs="Times New Roman"/>
          <w:color w:val="000000"/>
          <w:sz w:val="20"/>
        </w:rPr>
      </w:pPr>
      <w:r w:rsidRPr="005F63F9">
        <w:rPr>
          <w:rFonts w:ascii="Times New Roman" w:hAnsi="Times New Roman" w:cs="Times New Roman"/>
          <w:color w:val="000000"/>
          <w:sz w:val="20"/>
        </w:rPr>
        <w:t xml:space="preserve">The composition of the Committee responsible for the formulation of this standard is </w:t>
      </w:r>
      <w:r w:rsidRPr="004172F7">
        <w:rPr>
          <w:rFonts w:ascii="Times New Roman" w:hAnsi="Times New Roman" w:cs="Times New Roman"/>
          <w:color w:val="000000"/>
          <w:sz w:val="20"/>
        </w:rPr>
        <w:t xml:space="preserve">given in Annex </w:t>
      </w:r>
      <w:r>
        <w:rPr>
          <w:rFonts w:ascii="Times New Roman" w:hAnsi="Times New Roman" w:cs="Times New Roman"/>
          <w:color w:val="000000"/>
          <w:sz w:val="20"/>
        </w:rPr>
        <w:t>A</w:t>
      </w:r>
      <w:r w:rsidRPr="004172F7">
        <w:rPr>
          <w:rFonts w:ascii="Times New Roman" w:hAnsi="Times New Roman" w:cs="Times New Roman"/>
          <w:color w:val="000000"/>
          <w:sz w:val="20"/>
        </w:rPr>
        <w:t>.</w:t>
      </w:r>
    </w:p>
    <w:p w14:paraId="33BE58B7" w14:textId="77777777" w:rsidR="00873EFC" w:rsidRPr="00C701AC" w:rsidRDefault="00873EFC" w:rsidP="00873EFC">
      <w:pPr>
        <w:spacing w:after="0" w:line="240" w:lineRule="auto"/>
        <w:jc w:val="both"/>
        <w:rPr>
          <w:rFonts w:ascii="Times New Roman" w:hAnsi="Times New Roman" w:cs="Times New Roman"/>
          <w:color w:val="000000"/>
          <w:sz w:val="20"/>
        </w:rPr>
      </w:pPr>
    </w:p>
    <w:p w14:paraId="285E2DD6" w14:textId="77777777" w:rsidR="00873EFC" w:rsidRPr="00C701AC" w:rsidRDefault="00873EFC" w:rsidP="00873EFC">
      <w:pPr>
        <w:spacing w:after="0" w:line="240" w:lineRule="auto"/>
        <w:jc w:val="both"/>
        <w:rPr>
          <w:rFonts w:ascii="Times New Roman" w:hAnsi="Times New Roman" w:cs="Times New Roman"/>
          <w:sz w:val="20"/>
        </w:rPr>
      </w:pPr>
      <w:r w:rsidRPr="00C701AC">
        <w:rPr>
          <w:rFonts w:ascii="Times New Roman" w:hAnsi="Times New Roman" w:cs="Times New Roman"/>
          <w:sz w:val="20"/>
        </w:rPr>
        <w:t>For the purpose of deciding whether a particular requirement of this standard is complied with</w:t>
      </w:r>
      <w:r>
        <w:rPr>
          <w:rFonts w:ascii="Times New Roman" w:hAnsi="Times New Roman" w:cs="Times New Roman"/>
          <w:sz w:val="20"/>
        </w:rPr>
        <w:t>,</w:t>
      </w:r>
      <w:r w:rsidRPr="00C701AC">
        <w:rPr>
          <w:rFonts w:ascii="Times New Roman" w:hAnsi="Times New Roman" w:cs="Times New Roman"/>
          <w:sz w:val="20"/>
        </w:rPr>
        <w:t xml:space="preserve"> the final value, observed or calculated, expressing the result of a test or analysis, shall be rounded off in accordance with IS 2 : 2022 ‘Rules for rounding off numerical values (</w:t>
      </w:r>
      <w:r w:rsidRPr="00C15B3C">
        <w:rPr>
          <w:rFonts w:ascii="Times New Roman" w:hAnsi="Times New Roman" w:cs="Times New Roman"/>
          <w:i/>
          <w:iCs/>
          <w:sz w:val="20"/>
        </w:rPr>
        <w:t>s</w:t>
      </w:r>
      <w:r w:rsidRPr="00C701AC">
        <w:rPr>
          <w:rFonts w:ascii="Times New Roman" w:hAnsi="Times New Roman" w:cs="Times New Roman"/>
          <w:i/>
          <w:iCs/>
          <w:sz w:val="20"/>
        </w:rPr>
        <w:t>econd revision</w:t>
      </w:r>
      <w:r w:rsidRPr="00C701AC">
        <w:rPr>
          <w:rFonts w:ascii="Times New Roman" w:hAnsi="Times New Roman" w:cs="Times New Roman"/>
          <w:sz w:val="20"/>
        </w:rPr>
        <w:t>)’. The number of significant places retained in the rounded off value should be the same as that of the specified value in this standard.</w:t>
      </w:r>
    </w:p>
    <w:p w14:paraId="40113DEA" w14:textId="77777777" w:rsidR="00E27C44" w:rsidRPr="00873EFC" w:rsidRDefault="00E27C44">
      <w:pPr>
        <w:rPr>
          <w:rFonts w:ascii="Times" w:eastAsia="Times" w:hAnsi="Times" w:cs="Times"/>
          <w:color w:val="000000"/>
          <w:sz w:val="20"/>
          <w:szCs w:val="20"/>
        </w:rPr>
      </w:pPr>
    </w:p>
    <w:p w14:paraId="7081054F" w14:textId="77777777" w:rsidR="00E27C44" w:rsidRDefault="00E27C44">
      <w:pPr>
        <w:rPr>
          <w:rFonts w:ascii="Times" w:eastAsia="Times" w:hAnsi="Times" w:cs="Times"/>
          <w:color w:val="000000"/>
          <w:sz w:val="20"/>
          <w:szCs w:val="20"/>
        </w:rPr>
      </w:pPr>
    </w:p>
    <w:p w14:paraId="20B59698" w14:textId="77777777" w:rsidR="00E27C44" w:rsidRDefault="00E27C44">
      <w:pPr>
        <w:rPr>
          <w:rFonts w:ascii="Times" w:eastAsia="Times" w:hAnsi="Times" w:cs="Times"/>
          <w:color w:val="000000"/>
          <w:sz w:val="20"/>
          <w:szCs w:val="20"/>
        </w:rPr>
      </w:pPr>
    </w:p>
    <w:p w14:paraId="715F1876" w14:textId="77777777" w:rsidR="00E27C44" w:rsidRDefault="00E27C44">
      <w:pPr>
        <w:rPr>
          <w:rFonts w:ascii="Times" w:eastAsia="Times" w:hAnsi="Times" w:cs="Times"/>
          <w:color w:val="000000"/>
          <w:sz w:val="20"/>
          <w:szCs w:val="20"/>
        </w:rPr>
      </w:pPr>
    </w:p>
    <w:p w14:paraId="683A5F80" w14:textId="77777777" w:rsidR="00E27C44" w:rsidRDefault="00E27C44">
      <w:pPr>
        <w:rPr>
          <w:rFonts w:ascii="Times" w:eastAsia="Times" w:hAnsi="Times" w:cs="Times"/>
          <w:sz w:val="20"/>
          <w:szCs w:val="20"/>
        </w:rPr>
      </w:pPr>
    </w:p>
    <w:p w14:paraId="226E9C6D" w14:textId="77777777" w:rsidR="00E27C44" w:rsidRDefault="00E27C44">
      <w:pPr>
        <w:rPr>
          <w:rFonts w:ascii="Times" w:eastAsia="Times" w:hAnsi="Times" w:cs="Times"/>
          <w:sz w:val="20"/>
          <w:szCs w:val="20"/>
        </w:rPr>
      </w:pPr>
    </w:p>
    <w:p w14:paraId="0873BCCB" w14:textId="77777777" w:rsidR="00E27C44" w:rsidRDefault="00E27C44">
      <w:pPr>
        <w:rPr>
          <w:rFonts w:ascii="Times" w:eastAsia="Times" w:hAnsi="Times" w:cs="Times"/>
          <w:sz w:val="20"/>
          <w:szCs w:val="20"/>
        </w:rPr>
      </w:pPr>
    </w:p>
    <w:p w14:paraId="5B1E7E41" w14:textId="77777777" w:rsidR="00E27C44" w:rsidRDefault="00E27C44">
      <w:pPr>
        <w:rPr>
          <w:rFonts w:ascii="Times" w:eastAsia="Times" w:hAnsi="Times" w:cs="Times"/>
          <w:sz w:val="20"/>
          <w:szCs w:val="20"/>
        </w:rPr>
      </w:pPr>
    </w:p>
    <w:p w14:paraId="3BDE5A88" w14:textId="77777777" w:rsidR="00E27C44" w:rsidRDefault="00E27C44">
      <w:pPr>
        <w:spacing w:after="0"/>
        <w:jc w:val="center"/>
        <w:rPr>
          <w:rFonts w:ascii="Times New Roman" w:eastAsia="Times New Roman" w:hAnsi="Times New Roman" w:cs="Times New Roman"/>
          <w:i/>
          <w:sz w:val="28"/>
          <w:szCs w:val="28"/>
        </w:rPr>
      </w:pPr>
    </w:p>
    <w:p w14:paraId="5C43E1DB" w14:textId="77777777" w:rsidR="00054DA9" w:rsidRDefault="00054DA9">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333C6F38" w14:textId="77777777" w:rsidR="00E27C44" w:rsidRDefault="00C571C9">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Indian Standard</w:t>
      </w:r>
    </w:p>
    <w:p w14:paraId="308376F6" w14:textId="77777777" w:rsidR="00E27C44" w:rsidRDefault="00E27C44">
      <w:pPr>
        <w:spacing w:after="0"/>
        <w:jc w:val="center"/>
        <w:rPr>
          <w:rFonts w:ascii="Times New Roman" w:eastAsia="Times New Roman" w:hAnsi="Times New Roman" w:cs="Times New Roman"/>
          <w:b/>
          <w:color w:val="000000"/>
          <w:sz w:val="28"/>
          <w:szCs w:val="28"/>
        </w:rPr>
      </w:pPr>
    </w:p>
    <w:p w14:paraId="3E777703" w14:textId="77777777" w:rsidR="00054DA9" w:rsidRDefault="00054DA9" w:rsidP="00054DA9">
      <w:pPr>
        <w:spacing w:after="0"/>
        <w:jc w:val="center"/>
        <w:rPr>
          <w:rFonts w:ascii="Times New Roman" w:eastAsia="Times New Roman" w:hAnsi="Times New Roman" w:cs="Times New Roman"/>
          <w:bCs/>
          <w:color w:val="000000"/>
          <w:sz w:val="32"/>
          <w:szCs w:val="32"/>
        </w:rPr>
      </w:pPr>
      <w:r w:rsidRPr="00054DA9">
        <w:rPr>
          <w:rFonts w:ascii="Times New Roman" w:eastAsia="Times New Roman" w:hAnsi="Times New Roman" w:cs="Times New Roman"/>
          <w:bCs/>
          <w:sz w:val="32"/>
          <w:szCs w:val="32"/>
        </w:rPr>
        <w:t xml:space="preserve">HOUSEHOLD </w:t>
      </w:r>
      <w:r w:rsidRPr="00054DA9">
        <w:rPr>
          <w:rFonts w:ascii="Times New Roman" w:eastAsia="Times New Roman" w:hAnsi="Times New Roman" w:cs="Times New Roman"/>
          <w:bCs/>
          <w:color w:val="000000"/>
          <w:sz w:val="32"/>
          <w:szCs w:val="32"/>
        </w:rPr>
        <w:t xml:space="preserve">SEWING MACHINE — THREAD TAKE-UP LEVER SUB-ASSEMBLY FOR CAM-TYPE MACHINES — </w:t>
      </w:r>
      <w:r>
        <w:rPr>
          <w:rFonts w:ascii="Times New Roman" w:eastAsia="Times New Roman" w:hAnsi="Times New Roman" w:cs="Times New Roman"/>
          <w:bCs/>
          <w:color w:val="000000"/>
          <w:sz w:val="32"/>
          <w:szCs w:val="32"/>
        </w:rPr>
        <w:t>S</w:t>
      </w:r>
      <w:r w:rsidRPr="00054DA9">
        <w:rPr>
          <w:rFonts w:ascii="Times New Roman" w:eastAsia="Times New Roman" w:hAnsi="Times New Roman" w:cs="Times New Roman"/>
          <w:bCs/>
          <w:color w:val="000000"/>
          <w:sz w:val="32"/>
          <w:szCs w:val="32"/>
        </w:rPr>
        <w:t>PECIFICATION</w:t>
      </w:r>
    </w:p>
    <w:p w14:paraId="081D780C" w14:textId="77777777" w:rsidR="00054DA9" w:rsidRPr="00054DA9" w:rsidRDefault="00054DA9" w:rsidP="00054DA9">
      <w:pPr>
        <w:spacing w:after="0"/>
        <w:jc w:val="center"/>
        <w:rPr>
          <w:rFonts w:ascii="Times New Roman" w:eastAsia="Times New Roman" w:hAnsi="Times New Roman" w:cs="Times New Roman"/>
          <w:bCs/>
          <w:color w:val="000000"/>
          <w:sz w:val="20"/>
          <w:szCs w:val="20"/>
        </w:rPr>
      </w:pPr>
    </w:p>
    <w:p w14:paraId="6D93228C" w14:textId="77777777" w:rsidR="00E27C44" w:rsidRDefault="00C571C9">
      <w:pPr>
        <w:jc w:val="center"/>
        <w:rPr>
          <w:rFonts w:ascii="Times New Roman" w:eastAsia="Times New Roman" w:hAnsi="Times New Roman" w:cs="Times New Roman"/>
          <w:color w:val="000000"/>
          <w:sz w:val="24"/>
          <w:szCs w:val="24"/>
        </w:rPr>
      </w:pPr>
      <w:r w:rsidRPr="00054DA9">
        <w:rPr>
          <w:rFonts w:ascii="Times New Roman" w:eastAsia="Times New Roman" w:hAnsi="Times New Roman" w:cs="Times New Roman"/>
          <w:i/>
          <w:iCs/>
          <w:color w:val="000000"/>
          <w:sz w:val="24"/>
          <w:szCs w:val="24"/>
        </w:rPr>
        <w:t xml:space="preserve">( </w:t>
      </w:r>
      <w:r w:rsidR="00CB07F7">
        <w:rPr>
          <w:rFonts w:ascii="Times New Roman" w:eastAsia="Times New Roman" w:hAnsi="Times New Roman" w:cs="Times New Roman"/>
          <w:i/>
          <w:color w:val="000000"/>
          <w:sz w:val="24"/>
          <w:szCs w:val="24"/>
        </w:rPr>
        <w:t>Fourth</w:t>
      </w:r>
      <w:r>
        <w:rPr>
          <w:rFonts w:ascii="Times New Roman" w:eastAsia="Times New Roman" w:hAnsi="Times New Roman" w:cs="Times New Roman"/>
          <w:i/>
          <w:color w:val="000000"/>
          <w:sz w:val="24"/>
          <w:szCs w:val="24"/>
        </w:rPr>
        <w:t xml:space="preserve"> Revision</w:t>
      </w:r>
      <w:r>
        <w:rPr>
          <w:rFonts w:ascii="Times New Roman" w:eastAsia="Times New Roman" w:hAnsi="Times New Roman" w:cs="Times New Roman"/>
          <w:color w:val="000000"/>
          <w:sz w:val="24"/>
          <w:szCs w:val="24"/>
        </w:rPr>
        <w:t xml:space="preserve"> </w:t>
      </w:r>
      <w:r w:rsidRPr="00054DA9">
        <w:rPr>
          <w:rFonts w:ascii="Times New Roman" w:eastAsia="Times New Roman" w:hAnsi="Times New Roman" w:cs="Times New Roman"/>
          <w:i/>
          <w:iCs/>
          <w:color w:val="000000"/>
          <w:sz w:val="24"/>
          <w:szCs w:val="24"/>
        </w:rPr>
        <w:t>)</w:t>
      </w:r>
    </w:p>
    <w:p w14:paraId="40A14BEC" w14:textId="77777777" w:rsidR="00E27C44" w:rsidRPr="000F3393" w:rsidRDefault="00C571C9">
      <w:pPr>
        <w:spacing w:after="0" w:line="240" w:lineRule="auto"/>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1 SCOPE</w:t>
      </w:r>
      <w:r w:rsidRPr="000F3393">
        <w:rPr>
          <w:rFonts w:ascii="Times New Roman" w:eastAsia="Times New Roman" w:hAnsi="Times New Roman" w:cs="Times New Roman"/>
          <w:b/>
          <w:sz w:val="20"/>
          <w:szCs w:val="20"/>
        </w:rPr>
        <w:br/>
      </w:r>
    </w:p>
    <w:p w14:paraId="06EA6857"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This standard covers the requirements for thread take-up lever sub-assembly for cam type sewing machines for household purposes.</w:t>
      </w:r>
    </w:p>
    <w:p w14:paraId="69B18FA5"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2 REFERENCES</w:t>
      </w:r>
    </w:p>
    <w:p w14:paraId="5BE09610" w14:textId="77777777" w:rsidR="0042472A" w:rsidRPr="0042472A" w:rsidRDefault="00C571C9" w:rsidP="0042472A">
      <w:pPr>
        <w:shd w:val="clear" w:color="auto" w:fill="FDFDFD"/>
        <w:jc w:val="both"/>
        <w:rPr>
          <w:rFonts w:ascii="Times New Roman" w:hAnsi="Times New Roman" w:cs="Times New Roman"/>
          <w:color w:val="000000"/>
          <w:sz w:val="20"/>
          <w:lang w:eastAsia="en-IN"/>
        </w:rPr>
      </w:pPr>
      <w:r w:rsidRPr="000F3393">
        <w:rPr>
          <w:rFonts w:ascii="Times New Roman" w:eastAsia="Times New Roman" w:hAnsi="Times New Roman" w:cs="Times New Roman"/>
          <w:b/>
          <w:sz w:val="20"/>
          <w:szCs w:val="20"/>
        </w:rPr>
        <w:br/>
      </w:r>
      <w:r w:rsidR="0042472A" w:rsidRPr="0042472A">
        <w:rPr>
          <w:rFonts w:ascii="Times New Roman" w:hAnsi="Times New Roman" w:cs="Times New Roman"/>
          <w:color w:val="000000"/>
          <w:sz w:val="20"/>
          <w:lang w:eastAsia="en-IN"/>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51E9DDF2" w14:textId="77777777" w:rsidR="00E27C44" w:rsidRPr="000F3393" w:rsidRDefault="00E27C44">
      <w:pPr>
        <w:spacing w:after="0"/>
        <w:rPr>
          <w:rFonts w:ascii="Times New Roman" w:eastAsia="Times New Roman" w:hAnsi="Times New Roman" w:cs="Times New Roman"/>
          <w:sz w:val="20"/>
          <w:szCs w:val="2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E27C44" w:rsidRPr="000F3393" w14:paraId="3E086F41" w14:textId="77777777">
        <w:trPr>
          <w:trHeight w:val="458"/>
        </w:trPr>
        <w:tc>
          <w:tcPr>
            <w:tcW w:w="2245" w:type="dxa"/>
          </w:tcPr>
          <w:p w14:paraId="13F4699A" w14:textId="77777777" w:rsidR="00E27C44" w:rsidRPr="000F3393" w:rsidRDefault="00C571C9">
            <w:pPr>
              <w:jc w:val="center"/>
              <w:rPr>
                <w:rFonts w:ascii="Times New Roman" w:eastAsia="Times New Roman" w:hAnsi="Times New Roman" w:cs="Times New Roman"/>
                <w:i/>
                <w:sz w:val="20"/>
                <w:szCs w:val="20"/>
              </w:rPr>
            </w:pPr>
            <w:r w:rsidRPr="000F3393">
              <w:rPr>
                <w:rFonts w:ascii="Times New Roman" w:eastAsia="Times New Roman" w:hAnsi="Times New Roman" w:cs="Times New Roman"/>
                <w:i/>
                <w:sz w:val="20"/>
                <w:szCs w:val="20"/>
              </w:rPr>
              <w:t>IS No.</w:t>
            </w:r>
          </w:p>
        </w:tc>
        <w:tc>
          <w:tcPr>
            <w:tcW w:w="7105" w:type="dxa"/>
          </w:tcPr>
          <w:p w14:paraId="228406DF" w14:textId="77777777" w:rsidR="00E27C44" w:rsidRPr="000F3393" w:rsidRDefault="00C571C9">
            <w:pPr>
              <w:jc w:val="center"/>
              <w:rPr>
                <w:rFonts w:ascii="Times New Roman" w:eastAsia="Times New Roman" w:hAnsi="Times New Roman" w:cs="Times New Roman"/>
                <w:i/>
                <w:sz w:val="20"/>
                <w:szCs w:val="20"/>
              </w:rPr>
            </w:pPr>
            <w:r w:rsidRPr="000F3393">
              <w:rPr>
                <w:rFonts w:ascii="Times New Roman" w:eastAsia="Times New Roman" w:hAnsi="Times New Roman" w:cs="Times New Roman"/>
                <w:i/>
                <w:sz w:val="20"/>
                <w:szCs w:val="20"/>
              </w:rPr>
              <w:t>Title</w:t>
            </w:r>
          </w:p>
        </w:tc>
      </w:tr>
      <w:tr w:rsidR="00E27C44" w:rsidRPr="000F3393" w14:paraId="6970C01F" w14:textId="77777777">
        <w:tc>
          <w:tcPr>
            <w:tcW w:w="2245" w:type="dxa"/>
          </w:tcPr>
          <w:p w14:paraId="64A0ED13" w14:textId="77777777" w:rsidR="00E27C44" w:rsidRPr="000F3393" w:rsidRDefault="00C571C9">
            <w:pPr>
              <w:rPr>
                <w:rFonts w:ascii="Times New Roman" w:eastAsia="Times New Roman" w:hAnsi="Times New Roman" w:cs="Times New Roman"/>
                <w:sz w:val="20"/>
                <w:szCs w:val="20"/>
                <w:highlight w:val="white"/>
              </w:rPr>
            </w:pPr>
            <w:r w:rsidRPr="000F3393">
              <w:rPr>
                <w:rFonts w:ascii="Times New Roman" w:eastAsia="Times New Roman" w:hAnsi="Times New Roman" w:cs="Times New Roman"/>
                <w:sz w:val="20"/>
                <w:szCs w:val="20"/>
                <w:highlight w:val="white"/>
              </w:rPr>
              <w:t xml:space="preserve">IS 513 </w:t>
            </w:r>
            <w:r w:rsidR="000F3393">
              <w:rPr>
                <w:rFonts w:ascii="Times New Roman" w:eastAsia="Times New Roman" w:hAnsi="Times New Roman" w:cs="Times New Roman"/>
                <w:sz w:val="20"/>
                <w:szCs w:val="20"/>
                <w:highlight w:val="white"/>
              </w:rPr>
              <w:t xml:space="preserve">(Part 2) </w:t>
            </w:r>
            <w:r w:rsidRPr="000F3393">
              <w:rPr>
                <w:rFonts w:ascii="Times New Roman" w:eastAsia="Times New Roman" w:hAnsi="Times New Roman" w:cs="Times New Roman"/>
                <w:sz w:val="20"/>
                <w:szCs w:val="20"/>
                <w:highlight w:val="white"/>
              </w:rPr>
              <w:t>: 2016</w:t>
            </w:r>
          </w:p>
        </w:tc>
        <w:tc>
          <w:tcPr>
            <w:tcW w:w="7105" w:type="dxa"/>
          </w:tcPr>
          <w:p w14:paraId="0CB3D14A" w14:textId="77777777" w:rsidR="00E27C44" w:rsidRPr="000F3393" w:rsidRDefault="00C571C9">
            <w:pPr>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Cold reduced low carbon steel sheets and strips</w:t>
            </w:r>
            <w:r w:rsidR="000F3393">
              <w:rPr>
                <w:rFonts w:ascii="Times New Roman" w:eastAsia="Times New Roman" w:hAnsi="Times New Roman" w:cs="Times New Roman"/>
                <w:sz w:val="20"/>
                <w:szCs w:val="20"/>
              </w:rPr>
              <w:t>: Part 2 High tensile and multi-phase steel</w:t>
            </w:r>
            <w:r w:rsidRPr="000F3393">
              <w:rPr>
                <w:rFonts w:ascii="Times New Roman" w:eastAsia="Times New Roman" w:hAnsi="Times New Roman" w:cs="Times New Roman"/>
                <w:sz w:val="20"/>
                <w:szCs w:val="20"/>
              </w:rPr>
              <w:t xml:space="preserve"> (</w:t>
            </w:r>
            <w:r w:rsidRPr="000F3393">
              <w:rPr>
                <w:rFonts w:ascii="Times New Roman" w:eastAsia="Times New Roman" w:hAnsi="Times New Roman" w:cs="Times New Roman"/>
                <w:i/>
                <w:sz w:val="20"/>
                <w:szCs w:val="20"/>
              </w:rPr>
              <w:t>sixth revision</w:t>
            </w:r>
            <w:r w:rsidRPr="000F3393">
              <w:rPr>
                <w:rFonts w:ascii="Times New Roman" w:eastAsia="Times New Roman" w:hAnsi="Times New Roman" w:cs="Times New Roman"/>
                <w:sz w:val="20"/>
                <w:szCs w:val="20"/>
              </w:rPr>
              <w:t>)</w:t>
            </w:r>
          </w:p>
        </w:tc>
      </w:tr>
      <w:tr w:rsidR="00E27C44" w:rsidRPr="000F3393" w14:paraId="6755581E" w14:textId="77777777">
        <w:tc>
          <w:tcPr>
            <w:tcW w:w="2245" w:type="dxa"/>
          </w:tcPr>
          <w:p w14:paraId="258766F7" w14:textId="77777777" w:rsidR="00E27C44" w:rsidRPr="000F3393" w:rsidRDefault="00C571C9">
            <w:pPr>
              <w:rPr>
                <w:rFonts w:ascii="Times New Roman" w:eastAsia="Times New Roman" w:hAnsi="Times New Roman" w:cs="Times New Roman"/>
                <w:sz w:val="20"/>
                <w:szCs w:val="20"/>
                <w:highlight w:val="white"/>
              </w:rPr>
            </w:pPr>
            <w:r w:rsidRPr="000F3393">
              <w:rPr>
                <w:rFonts w:ascii="Times New Roman" w:eastAsia="Times New Roman" w:hAnsi="Times New Roman" w:cs="Times New Roman"/>
                <w:sz w:val="20"/>
                <w:szCs w:val="20"/>
                <w:highlight w:val="white"/>
              </w:rPr>
              <w:t>IS 1068 : 1993</w:t>
            </w:r>
          </w:p>
        </w:tc>
        <w:tc>
          <w:tcPr>
            <w:tcW w:w="7105" w:type="dxa"/>
          </w:tcPr>
          <w:p w14:paraId="5685D551" w14:textId="77777777" w:rsidR="00E27C44" w:rsidRPr="000F3393" w:rsidRDefault="00C571C9" w:rsidP="000F3393">
            <w:pPr>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Electroplated coatings of nickel plus chromium and copper plus nickel plus chromium</w:t>
            </w:r>
            <w:r w:rsidR="000F3393">
              <w:rPr>
                <w:rFonts w:ascii="Times New Roman" w:eastAsia="Times New Roman" w:hAnsi="Times New Roman" w:cs="Times New Roman"/>
                <w:sz w:val="20"/>
                <w:szCs w:val="20"/>
              </w:rPr>
              <w:t xml:space="preserve"> — Specification</w:t>
            </w:r>
            <w:r w:rsidRPr="000F3393">
              <w:rPr>
                <w:rFonts w:ascii="Times New Roman" w:eastAsia="Times New Roman" w:hAnsi="Times New Roman" w:cs="Times New Roman"/>
                <w:sz w:val="20"/>
                <w:szCs w:val="20"/>
              </w:rPr>
              <w:t xml:space="preserve"> (</w:t>
            </w:r>
            <w:r w:rsidRPr="000F3393">
              <w:rPr>
                <w:rFonts w:ascii="Times New Roman" w:eastAsia="Times New Roman" w:hAnsi="Times New Roman" w:cs="Times New Roman"/>
                <w:i/>
                <w:sz w:val="20"/>
                <w:szCs w:val="20"/>
              </w:rPr>
              <w:t>third revision</w:t>
            </w:r>
            <w:r w:rsidRPr="000F3393">
              <w:rPr>
                <w:rFonts w:ascii="Times New Roman" w:eastAsia="Times New Roman" w:hAnsi="Times New Roman" w:cs="Times New Roman"/>
                <w:sz w:val="20"/>
                <w:szCs w:val="20"/>
              </w:rPr>
              <w:t>)</w:t>
            </w:r>
          </w:p>
        </w:tc>
      </w:tr>
      <w:tr w:rsidR="00E27C44" w:rsidRPr="000F3393" w14:paraId="6017824D" w14:textId="77777777">
        <w:trPr>
          <w:trHeight w:val="377"/>
        </w:trPr>
        <w:tc>
          <w:tcPr>
            <w:tcW w:w="2245" w:type="dxa"/>
          </w:tcPr>
          <w:p w14:paraId="502272FB" w14:textId="77777777" w:rsidR="00E27C44" w:rsidRPr="000F3393" w:rsidRDefault="00C571C9">
            <w:pPr>
              <w:rPr>
                <w:rFonts w:ascii="Times New Roman" w:eastAsia="Times New Roman" w:hAnsi="Times New Roman" w:cs="Times New Roman"/>
                <w:sz w:val="20"/>
                <w:szCs w:val="20"/>
                <w:highlight w:val="white"/>
              </w:rPr>
            </w:pPr>
            <w:r w:rsidRPr="000F3393">
              <w:rPr>
                <w:rFonts w:ascii="Times New Roman" w:eastAsia="Times New Roman" w:hAnsi="Times New Roman" w:cs="Times New Roman"/>
                <w:sz w:val="20"/>
                <w:szCs w:val="20"/>
                <w:highlight w:val="white"/>
              </w:rPr>
              <w:t>IS 1079 : 2017</w:t>
            </w:r>
          </w:p>
        </w:tc>
        <w:tc>
          <w:tcPr>
            <w:tcW w:w="7105" w:type="dxa"/>
          </w:tcPr>
          <w:p w14:paraId="54A1D93B" w14:textId="77777777" w:rsidR="00E27C44" w:rsidRPr="000F3393" w:rsidRDefault="00C571C9" w:rsidP="000F3393">
            <w:pPr>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 xml:space="preserve">Hot rolled carbon steel sheet, plate and strip </w:t>
            </w:r>
            <w:r w:rsidR="000F3393">
              <w:rPr>
                <w:rFonts w:ascii="Times New Roman" w:eastAsia="Times New Roman" w:hAnsi="Times New Roman" w:cs="Times New Roman"/>
                <w:sz w:val="20"/>
                <w:szCs w:val="20"/>
              </w:rPr>
              <w:t xml:space="preserve">— </w:t>
            </w:r>
            <w:r w:rsidRPr="000F3393">
              <w:rPr>
                <w:rFonts w:ascii="Times New Roman" w:eastAsia="Times New Roman" w:hAnsi="Times New Roman" w:cs="Times New Roman"/>
                <w:sz w:val="20"/>
                <w:szCs w:val="20"/>
              </w:rPr>
              <w:t>Specification (</w:t>
            </w:r>
            <w:r w:rsidRPr="000F3393">
              <w:rPr>
                <w:rFonts w:ascii="Times New Roman" w:eastAsia="Times New Roman" w:hAnsi="Times New Roman" w:cs="Times New Roman"/>
                <w:i/>
                <w:sz w:val="20"/>
                <w:szCs w:val="20"/>
              </w:rPr>
              <w:t>seventh revision</w:t>
            </w:r>
            <w:r w:rsidRPr="000F3393">
              <w:rPr>
                <w:rFonts w:ascii="Times New Roman" w:eastAsia="Times New Roman" w:hAnsi="Times New Roman" w:cs="Times New Roman"/>
                <w:sz w:val="20"/>
                <w:szCs w:val="20"/>
              </w:rPr>
              <w:t>)</w:t>
            </w:r>
          </w:p>
        </w:tc>
      </w:tr>
      <w:tr w:rsidR="00E27C44" w:rsidRPr="000F3393" w14:paraId="5C6EF038" w14:textId="77777777">
        <w:trPr>
          <w:trHeight w:val="368"/>
        </w:trPr>
        <w:tc>
          <w:tcPr>
            <w:tcW w:w="2245" w:type="dxa"/>
          </w:tcPr>
          <w:p w14:paraId="00EEA3F6" w14:textId="77777777" w:rsidR="00E27C44" w:rsidRPr="000F3393" w:rsidRDefault="00C571C9">
            <w:pPr>
              <w:rPr>
                <w:rFonts w:ascii="Times New Roman" w:eastAsia="Times New Roman" w:hAnsi="Times New Roman" w:cs="Times New Roman"/>
                <w:sz w:val="20"/>
                <w:szCs w:val="20"/>
                <w:highlight w:val="white"/>
              </w:rPr>
            </w:pPr>
            <w:r w:rsidRPr="000F3393">
              <w:rPr>
                <w:rFonts w:ascii="Times New Roman" w:eastAsia="Times New Roman" w:hAnsi="Times New Roman" w:cs="Times New Roman"/>
                <w:sz w:val="20"/>
                <w:szCs w:val="20"/>
                <w:highlight w:val="white"/>
              </w:rPr>
              <w:t>IS 1570 (Part 2/Sec 1) : 1979</w:t>
            </w:r>
          </w:p>
        </w:tc>
        <w:tc>
          <w:tcPr>
            <w:tcW w:w="7105" w:type="dxa"/>
          </w:tcPr>
          <w:p w14:paraId="5E14BBA1" w14:textId="77777777" w:rsidR="00E27C44" w:rsidRPr="000F3393" w:rsidRDefault="00C571C9" w:rsidP="000F3393">
            <w:pPr>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Schedules for wrought steels</w:t>
            </w:r>
            <w:r w:rsidR="000F3393">
              <w:rPr>
                <w:rFonts w:ascii="Times New Roman" w:eastAsia="Times New Roman" w:hAnsi="Times New Roman" w:cs="Times New Roman"/>
                <w:sz w:val="20"/>
                <w:szCs w:val="20"/>
              </w:rPr>
              <w:t>:</w:t>
            </w:r>
            <w:r w:rsidRPr="000F3393">
              <w:rPr>
                <w:rFonts w:ascii="Times New Roman" w:eastAsia="Times New Roman" w:hAnsi="Times New Roman" w:cs="Times New Roman"/>
                <w:sz w:val="20"/>
                <w:szCs w:val="20"/>
              </w:rPr>
              <w:t xml:space="preserve"> Part 2 C</w:t>
            </w:r>
            <w:r w:rsidR="000F3393">
              <w:rPr>
                <w:rFonts w:ascii="Times New Roman" w:eastAsia="Times New Roman" w:hAnsi="Times New Roman" w:cs="Times New Roman"/>
                <w:sz w:val="20"/>
                <w:szCs w:val="20"/>
              </w:rPr>
              <w:t>arbon steels (unalloyed steels):</w:t>
            </w:r>
            <w:r w:rsidRPr="000F3393">
              <w:rPr>
                <w:rFonts w:ascii="Times New Roman" w:eastAsia="Times New Roman" w:hAnsi="Times New Roman" w:cs="Times New Roman"/>
                <w:sz w:val="20"/>
                <w:szCs w:val="20"/>
              </w:rPr>
              <w:t xml:space="preserve"> Section 1 </w:t>
            </w:r>
            <w:r w:rsidR="000F3393" w:rsidRPr="000F3393">
              <w:rPr>
                <w:rFonts w:ascii="Times New Roman" w:eastAsia="Times New Roman" w:hAnsi="Times New Roman" w:cs="Times New Roman"/>
                <w:sz w:val="20"/>
                <w:szCs w:val="20"/>
              </w:rPr>
              <w:t xml:space="preserve">Wrought </w:t>
            </w:r>
            <w:r w:rsidRPr="000F3393">
              <w:rPr>
                <w:rFonts w:ascii="Times New Roman" w:eastAsia="Times New Roman" w:hAnsi="Times New Roman" w:cs="Times New Roman"/>
                <w:sz w:val="20"/>
                <w:szCs w:val="20"/>
              </w:rPr>
              <w:t>products</w:t>
            </w:r>
            <w:r w:rsidR="000F3393">
              <w:rPr>
                <w:rFonts w:ascii="Times New Roman" w:eastAsia="Times New Roman" w:hAnsi="Times New Roman" w:cs="Times New Roman"/>
                <w:sz w:val="20"/>
                <w:szCs w:val="20"/>
              </w:rPr>
              <w:t xml:space="preserve"> (other than</w:t>
            </w:r>
            <w:r w:rsidRPr="000F3393">
              <w:rPr>
                <w:rFonts w:ascii="Times New Roman" w:eastAsia="Times New Roman" w:hAnsi="Times New Roman" w:cs="Times New Roman"/>
                <w:sz w:val="20"/>
                <w:szCs w:val="20"/>
              </w:rPr>
              <w:t xml:space="preserve"> wire) with specified chemical composition and related properties (</w:t>
            </w:r>
            <w:r w:rsidRPr="000F3393">
              <w:rPr>
                <w:rFonts w:ascii="Times New Roman" w:eastAsia="Times New Roman" w:hAnsi="Times New Roman" w:cs="Times New Roman"/>
                <w:i/>
                <w:sz w:val="20"/>
                <w:szCs w:val="20"/>
              </w:rPr>
              <w:t>first revision</w:t>
            </w:r>
            <w:r w:rsidRPr="000F3393">
              <w:rPr>
                <w:rFonts w:ascii="Times New Roman" w:eastAsia="Times New Roman" w:hAnsi="Times New Roman" w:cs="Times New Roman"/>
                <w:sz w:val="20"/>
                <w:szCs w:val="20"/>
              </w:rPr>
              <w:t>)</w:t>
            </w:r>
          </w:p>
        </w:tc>
      </w:tr>
      <w:tr w:rsidR="00E27C44" w:rsidRPr="000F3393" w14:paraId="45AAED3F" w14:textId="77777777">
        <w:trPr>
          <w:trHeight w:val="368"/>
        </w:trPr>
        <w:tc>
          <w:tcPr>
            <w:tcW w:w="2245" w:type="dxa"/>
          </w:tcPr>
          <w:p w14:paraId="27028CC1" w14:textId="77777777" w:rsidR="00E27C44" w:rsidRDefault="00C571C9">
            <w:pPr>
              <w:rPr>
                <w:rFonts w:ascii="Times New Roman" w:eastAsia="Times New Roman" w:hAnsi="Times New Roman" w:cs="Times New Roman"/>
                <w:sz w:val="20"/>
                <w:szCs w:val="20"/>
                <w:highlight w:val="white"/>
              </w:rPr>
            </w:pPr>
            <w:r w:rsidRPr="000F3393">
              <w:rPr>
                <w:rFonts w:ascii="Times New Roman" w:eastAsia="Times New Roman" w:hAnsi="Times New Roman" w:cs="Times New Roman"/>
                <w:color w:val="000000"/>
                <w:sz w:val="20"/>
                <w:szCs w:val="20"/>
                <w:highlight w:val="white"/>
              </w:rPr>
              <w:t>IS 1501 (Part 1) : 2020</w:t>
            </w:r>
            <w:r w:rsidR="000F3393">
              <w:rPr>
                <w:rFonts w:ascii="Times New Roman" w:eastAsia="Times New Roman" w:hAnsi="Times New Roman" w:cs="Times New Roman"/>
                <w:sz w:val="20"/>
                <w:szCs w:val="20"/>
                <w:highlight w:val="white"/>
              </w:rPr>
              <w:t>/</w:t>
            </w:r>
          </w:p>
          <w:p w14:paraId="27DE9DFC" w14:textId="77777777" w:rsidR="000F3393" w:rsidRPr="000F3393" w:rsidRDefault="000F3393">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ISO 6507-1 : 2018</w:t>
            </w:r>
          </w:p>
        </w:tc>
        <w:tc>
          <w:tcPr>
            <w:tcW w:w="7105" w:type="dxa"/>
          </w:tcPr>
          <w:p w14:paraId="225F862B" w14:textId="77777777" w:rsidR="00E27C44" w:rsidRPr="000F3393" w:rsidRDefault="00C571C9">
            <w:pPr>
              <w:rPr>
                <w:rFonts w:ascii="Times New Roman" w:eastAsia="Times New Roman" w:hAnsi="Times New Roman" w:cs="Times New Roman"/>
                <w:sz w:val="20"/>
                <w:szCs w:val="20"/>
                <w:highlight w:val="white"/>
              </w:rPr>
            </w:pPr>
            <w:r w:rsidRPr="000F3393">
              <w:rPr>
                <w:rFonts w:ascii="Times New Roman" w:eastAsia="Times New Roman" w:hAnsi="Times New Roman" w:cs="Times New Roman"/>
                <w:sz w:val="20"/>
                <w:szCs w:val="20"/>
                <w:highlight w:val="white"/>
              </w:rPr>
              <w:t xml:space="preserve">Metallic </w:t>
            </w:r>
            <w:r w:rsidR="000F3393" w:rsidRPr="000F3393">
              <w:rPr>
                <w:rFonts w:ascii="Times New Roman" w:eastAsia="Times New Roman" w:hAnsi="Times New Roman" w:cs="Times New Roman"/>
                <w:sz w:val="20"/>
                <w:szCs w:val="20"/>
                <w:highlight w:val="white"/>
              </w:rPr>
              <w:t xml:space="preserve">materials </w:t>
            </w:r>
            <w:r w:rsidRPr="000F3393">
              <w:rPr>
                <w:rFonts w:ascii="Times New Roman" w:eastAsia="Times New Roman" w:hAnsi="Times New Roman" w:cs="Times New Roman"/>
                <w:sz w:val="20"/>
                <w:szCs w:val="20"/>
                <w:highlight w:val="white"/>
              </w:rPr>
              <w:t xml:space="preserve">— Vickers </w:t>
            </w:r>
            <w:r w:rsidR="000F3393" w:rsidRPr="000F3393">
              <w:rPr>
                <w:rFonts w:ascii="Times New Roman" w:eastAsia="Times New Roman" w:hAnsi="Times New Roman" w:cs="Times New Roman"/>
                <w:sz w:val="20"/>
                <w:szCs w:val="20"/>
                <w:highlight w:val="white"/>
              </w:rPr>
              <w:t>hardness test</w:t>
            </w:r>
            <w:r w:rsidR="000F3393">
              <w:rPr>
                <w:rFonts w:ascii="Times New Roman" w:eastAsia="Times New Roman" w:hAnsi="Times New Roman" w:cs="Times New Roman"/>
                <w:sz w:val="20"/>
                <w:szCs w:val="20"/>
                <w:highlight w:val="white"/>
              </w:rPr>
              <w:t>:</w:t>
            </w:r>
            <w:r w:rsidR="000F3393" w:rsidRPr="000F3393">
              <w:rPr>
                <w:rFonts w:ascii="Times New Roman" w:eastAsia="Times New Roman" w:hAnsi="Times New Roman" w:cs="Times New Roman"/>
                <w:sz w:val="20"/>
                <w:szCs w:val="20"/>
                <w:highlight w:val="white"/>
              </w:rPr>
              <w:t xml:space="preserve"> </w:t>
            </w:r>
            <w:r w:rsidRPr="000F3393">
              <w:rPr>
                <w:rFonts w:ascii="Times New Roman" w:eastAsia="Times New Roman" w:hAnsi="Times New Roman" w:cs="Times New Roman"/>
                <w:sz w:val="20"/>
                <w:szCs w:val="20"/>
                <w:highlight w:val="white"/>
              </w:rPr>
              <w:t xml:space="preserve">Part 1 Test </w:t>
            </w:r>
            <w:r w:rsidR="000F3393" w:rsidRPr="000F3393">
              <w:rPr>
                <w:rFonts w:ascii="Times New Roman" w:eastAsia="Times New Roman" w:hAnsi="Times New Roman" w:cs="Times New Roman"/>
                <w:sz w:val="20"/>
                <w:szCs w:val="20"/>
                <w:highlight w:val="white"/>
              </w:rPr>
              <w:t xml:space="preserve">method </w:t>
            </w:r>
            <w:r w:rsidRPr="000F3393">
              <w:rPr>
                <w:rFonts w:ascii="Times New Roman" w:eastAsia="Times New Roman" w:hAnsi="Times New Roman" w:cs="Times New Roman"/>
                <w:sz w:val="20"/>
                <w:szCs w:val="20"/>
                <w:highlight w:val="white"/>
              </w:rPr>
              <w:t>(</w:t>
            </w:r>
            <w:r w:rsidRPr="000F3393">
              <w:rPr>
                <w:rFonts w:ascii="Times New Roman" w:eastAsia="Times New Roman" w:hAnsi="Times New Roman" w:cs="Times New Roman"/>
                <w:i/>
                <w:sz w:val="20"/>
                <w:szCs w:val="20"/>
                <w:highlight w:val="white"/>
              </w:rPr>
              <w:t>fifth revision</w:t>
            </w:r>
            <w:r w:rsidRPr="000F3393">
              <w:rPr>
                <w:rFonts w:ascii="Times New Roman" w:eastAsia="Times New Roman" w:hAnsi="Times New Roman" w:cs="Times New Roman"/>
                <w:sz w:val="20"/>
                <w:szCs w:val="20"/>
                <w:highlight w:val="white"/>
              </w:rPr>
              <w:t>)</w:t>
            </w:r>
          </w:p>
        </w:tc>
      </w:tr>
    </w:tbl>
    <w:p w14:paraId="495C6A9E" w14:textId="77777777" w:rsidR="00E27C44" w:rsidRPr="000F3393" w:rsidRDefault="00E27C44">
      <w:pPr>
        <w:spacing w:after="0"/>
        <w:rPr>
          <w:rFonts w:ascii="Times New Roman" w:eastAsia="Times New Roman" w:hAnsi="Times New Roman" w:cs="Times New Roman"/>
          <w:sz w:val="20"/>
          <w:szCs w:val="20"/>
        </w:rPr>
      </w:pPr>
    </w:p>
    <w:p w14:paraId="79731C57" w14:textId="77777777" w:rsidR="00E27C44" w:rsidRPr="000F3393" w:rsidRDefault="00C571C9">
      <w:pPr>
        <w:spacing w:after="0" w:line="240" w:lineRule="auto"/>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 xml:space="preserve">3 </w:t>
      </w:r>
      <w:r w:rsidR="000F3393">
        <w:rPr>
          <w:rFonts w:ascii="Times New Roman" w:eastAsia="Times New Roman" w:hAnsi="Times New Roman" w:cs="Times New Roman"/>
          <w:b/>
          <w:sz w:val="20"/>
          <w:szCs w:val="20"/>
        </w:rPr>
        <w:t>TERMINOLOGY</w:t>
      </w:r>
      <w:r w:rsidRPr="000F3393">
        <w:rPr>
          <w:rFonts w:ascii="Times New Roman" w:eastAsia="Times New Roman" w:hAnsi="Times New Roman" w:cs="Times New Roman"/>
          <w:b/>
          <w:sz w:val="20"/>
          <w:szCs w:val="20"/>
        </w:rPr>
        <w:br/>
      </w:r>
    </w:p>
    <w:p w14:paraId="501339DA" w14:textId="77777777" w:rsidR="00E27C44" w:rsidRPr="000F3393" w:rsidRDefault="00C571C9">
      <w:pPr>
        <w:spacing w:after="0" w:line="240" w:lineRule="auto"/>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 xml:space="preserve">The </w:t>
      </w:r>
      <w:r w:rsidR="000F3393">
        <w:rPr>
          <w:rFonts w:ascii="Times New Roman" w:eastAsia="Times New Roman" w:hAnsi="Times New Roman" w:cs="Times New Roman"/>
          <w:sz w:val="20"/>
          <w:szCs w:val="20"/>
        </w:rPr>
        <w:t>terminology</w:t>
      </w:r>
      <w:r w:rsidRPr="000F3393">
        <w:rPr>
          <w:rFonts w:ascii="Times New Roman" w:eastAsia="Times New Roman" w:hAnsi="Times New Roman" w:cs="Times New Roman"/>
          <w:sz w:val="20"/>
          <w:szCs w:val="20"/>
        </w:rPr>
        <w:t xml:space="preserve"> of the thread take-up lever sub-assembly shall be as indicated in Fig. 1.</w:t>
      </w:r>
      <w:r w:rsidRPr="000F3393">
        <w:rPr>
          <w:rFonts w:ascii="Times New Roman" w:eastAsia="Times New Roman" w:hAnsi="Times New Roman" w:cs="Times New Roman"/>
          <w:sz w:val="20"/>
          <w:szCs w:val="20"/>
        </w:rPr>
        <w:br/>
      </w:r>
    </w:p>
    <w:p w14:paraId="0C9F50F7" w14:textId="77777777" w:rsidR="00E27C44" w:rsidRPr="000F3393" w:rsidRDefault="00C571C9">
      <w:pPr>
        <w:spacing w:after="0" w:line="240" w:lineRule="auto"/>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4 TYPES</w:t>
      </w:r>
      <w:r w:rsidRPr="000F3393">
        <w:rPr>
          <w:rFonts w:ascii="Times New Roman" w:eastAsia="Times New Roman" w:hAnsi="Times New Roman" w:cs="Times New Roman"/>
          <w:b/>
          <w:sz w:val="20"/>
          <w:szCs w:val="20"/>
        </w:rPr>
        <w:br/>
      </w:r>
    </w:p>
    <w:p w14:paraId="56F1D55E" w14:textId="77777777" w:rsidR="00E27C44" w:rsidRPr="00CB07F7" w:rsidRDefault="00CB07F7" w:rsidP="00CB07F7">
      <w:pPr>
        <w:pStyle w:val="ListParagraph"/>
        <w:numPr>
          <w:ilvl w:val="0"/>
          <w:numId w:val="3"/>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Type A Sub-a</w:t>
      </w:r>
      <w:r w:rsidR="00C571C9" w:rsidRPr="00CB07F7">
        <w:rPr>
          <w:rFonts w:ascii="Times New Roman" w:eastAsia="Times New Roman" w:hAnsi="Times New Roman" w:cs="Times New Roman"/>
          <w:sz w:val="20"/>
        </w:rPr>
        <w:t xml:space="preserve">ssembly </w:t>
      </w:r>
      <w:r>
        <w:rPr>
          <w:rFonts w:ascii="Times New Roman" w:eastAsia="Times New Roman" w:hAnsi="Times New Roman" w:cs="Times New Roman"/>
          <w:sz w:val="20"/>
        </w:rPr>
        <w:t>—</w:t>
      </w:r>
      <w:r w:rsidR="00C571C9" w:rsidRPr="00CB07F7">
        <w:rPr>
          <w:rFonts w:ascii="Times New Roman" w:eastAsia="Times New Roman" w:hAnsi="Times New Roman" w:cs="Times New Roman"/>
          <w:sz w:val="20"/>
        </w:rPr>
        <w:t xml:space="preserve"> With offset lever (</w:t>
      </w:r>
      <w:r w:rsidR="00C571C9" w:rsidRPr="00CB07F7">
        <w:rPr>
          <w:rFonts w:ascii="Times New Roman" w:eastAsia="Times New Roman" w:hAnsi="Times New Roman" w:cs="Times New Roman"/>
          <w:i/>
          <w:sz w:val="20"/>
        </w:rPr>
        <w:t>see</w:t>
      </w:r>
      <w:r w:rsidR="00C571C9" w:rsidRPr="00CB07F7">
        <w:rPr>
          <w:rFonts w:ascii="Times New Roman" w:eastAsia="Times New Roman" w:hAnsi="Times New Roman" w:cs="Times New Roman"/>
          <w:sz w:val="20"/>
        </w:rPr>
        <w:t xml:space="preserve"> </w:t>
      </w:r>
      <w:r w:rsidR="00C571C9" w:rsidRPr="00CB07F7">
        <w:rPr>
          <w:rFonts w:ascii="Times New Roman" w:eastAsia="Times New Roman" w:hAnsi="Times New Roman" w:cs="Times New Roman"/>
          <w:i/>
          <w:sz w:val="20"/>
        </w:rPr>
        <w:t>also</w:t>
      </w:r>
      <w:r w:rsidR="00C571C9" w:rsidRPr="00CB07F7">
        <w:rPr>
          <w:rFonts w:ascii="Times New Roman" w:eastAsia="Times New Roman" w:hAnsi="Times New Roman" w:cs="Times New Roman"/>
          <w:sz w:val="20"/>
        </w:rPr>
        <w:t xml:space="preserve"> </w:t>
      </w:r>
      <w:r w:rsidR="00C571C9" w:rsidRPr="00CB07F7">
        <w:rPr>
          <w:rFonts w:ascii="Times New Roman" w:eastAsia="Times New Roman" w:hAnsi="Times New Roman" w:cs="Times New Roman"/>
          <w:b/>
          <w:sz w:val="20"/>
        </w:rPr>
        <w:t>7.1</w:t>
      </w:r>
      <w:r>
        <w:rPr>
          <w:rFonts w:ascii="Times New Roman" w:eastAsia="Times New Roman" w:hAnsi="Times New Roman" w:cs="Times New Roman"/>
          <w:sz w:val="20"/>
        </w:rPr>
        <w:t>); and</w:t>
      </w:r>
      <w:r w:rsidR="00C571C9" w:rsidRPr="00CB07F7">
        <w:rPr>
          <w:rFonts w:ascii="Times New Roman" w:eastAsia="Times New Roman" w:hAnsi="Times New Roman" w:cs="Times New Roman"/>
          <w:sz w:val="20"/>
        </w:rPr>
        <w:br/>
      </w:r>
    </w:p>
    <w:p w14:paraId="1693557C" w14:textId="77777777" w:rsidR="00E27C44" w:rsidRPr="00CB07F7" w:rsidRDefault="00CB07F7" w:rsidP="00CB07F7">
      <w:pPr>
        <w:pStyle w:val="ListParagraph"/>
        <w:numPr>
          <w:ilvl w:val="0"/>
          <w:numId w:val="3"/>
        </w:num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Type B Sub-assembly —</w:t>
      </w:r>
      <w:r w:rsidR="00C571C9" w:rsidRPr="00CB07F7">
        <w:rPr>
          <w:rFonts w:ascii="Times New Roman" w:eastAsia="Times New Roman" w:hAnsi="Times New Roman" w:cs="Times New Roman"/>
          <w:sz w:val="20"/>
        </w:rPr>
        <w:t xml:space="preserve"> With straight lever (</w:t>
      </w:r>
      <w:r w:rsidR="00C571C9" w:rsidRPr="00CB07F7">
        <w:rPr>
          <w:rFonts w:ascii="Times New Roman" w:eastAsia="Times New Roman" w:hAnsi="Times New Roman" w:cs="Times New Roman"/>
          <w:i/>
          <w:sz w:val="20"/>
        </w:rPr>
        <w:t>see</w:t>
      </w:r>
      <w:r w:rsidR="00C571C9" w:rsidRPr="00CB07F7">
        <w:rPr>
          <w:rFonts w:ascii="Times New Roman" w:eastAsia="Times New Roman" w:hAnsi="Times New Roman" w:cs="Times New Roman"/>
          <w:sz w:val="20"/>
        </w:rPr>
        <w:t xml:space="preserve"> </w:t>
      </w:r>
      <w:r w:rsidR="00C571C9" w:rsidRPr="00CB07F7">
        <w:rPr>
          <w:rFonts w:ascii="Times New Roman" w:eastAsia="Times New Roman" w:hAnsi="Times New Roman" w:cs="Times New Roman"/>
          <w:i/>
          <w:sz w:val="20"/>
        </w:rPr>
        <w:t>also</w:t>
      </w:r>
      <w:r w:rsidR="00C571C9" w:rsidRPr="00CB07F7">
        <w:rPr>
          <w:rFonts w:ascii="Times New Roman" w:eastAsia="Times New Roman" w:hAnsi="Times New Roman" w:cs="Times New Roman"/>
          <w:sz w:val="20"/>
        </w:rPr>
        <w:t xml:space="preserve"> </w:t>
      </w:r>
      <w:r w:rsidR="00C571C9" w:rsidRPr="00CB07F7">
        <w:rPr>
          <w:rFonts w:ascii="Times New Roman" w:eastAsia="Times New Roman" w:hAnsi="Times New Roman" w:cs="Times New Roman"/>
          <w:b/>
          <w:sz w:val="20"/>
        </w:rPr>
        <w:t>7.1</w:t>
      </w:r>
      <w:r w:rsidR="00C571C9" w:rsidRPr="00CB07F7">
        <w:rPr>
          <w:rFonts w:ascii="Times New Roman" w:eastAsia="Times New Roman" w:hAnsi="Times New Roman" w:cs="Times New Roman"/>
          <w:sz w:val="20"/>
        </w:rPr>
        <w:t>).</w:t>
      </w:r>
    </w:p>
    <w:p w14:paraId="2D4343D3" w14:textId="77777777" w:rsidR="00E27C44" w:rsidRDefault="00E27C44">
      <w:pPr>
        <w:spacing w:after="0" w:line="240" w:lineRule="auto"/>
        <w:rPr>
          <w:rFonts w:ascii="Times New Roman" w:eastAsia="Times New Roman" w:hAnsi="Times New Roman" w:cs="Times New Roman"/>
          <w:sz w:val="24"/>
          <w:szCs w:val="24"/>
        </w:rPr>
      </w:pPr>
    </w:p>
    <w:p w14:paraId="088DBDF6" w14:textId="77777777" w:rsidR="00E27C44" w:rsidRDefault="00C571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drawing>
          <wp:inline distT="0" distB="0" distL="0" distR="0" wp14:anchorId="728B3576" wp14:editId="618EEB1F">
            <wp:extent cx="3162735" cy="13026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62735" cy="1302638"/>
                    </a:xfrm>
                    <a:prstGeom prst="rect">
                      <a:avLst/>
                    </a:prstGeom>
                    <a:ln/>
                  </pic:spPr>
                </pic:pic>
              </a:graphicData>
            </a:graphic>
          </wp:inline>
        </w:drawing>
      </w:r>
    </w:p>
    <w:p w14:paraId="40BD44B5" w14:textId="77777777" w:rsidR="00E27C44" w:rsidRDefault="00C571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lastRenderedPageBreak/>
        <w:drawing>
          <wp:inline distT="0" distB="0" distL="0" distR="0" wp14:anchorId="42DEFCD2" wp14:editId="7F95E817">
            <wp:extent cx="4041811" cy="175620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041811" cy="1756201"/>
                    </a:xfrm>
                    <a:prstGeom prst="rect">
                      <a:avLst/>
                    </a:prstGeom>
                    <a:ln/>
                  </pic:spPr>
                </pic:pic>
              </a:graphicData>
            </a:graphic>
          </wp:inline>
        </w:drawing>
      </w:r>
    </w:p>
    <w:p w14:paraId="3801B264" w14:textId="77777777" w:rsidR="00E27C44" w:rsidRDefault="00E27C44">
      <w:pPr>
        <w:spacing w:after="0" w:line="240" w:lineRule="auto"/>
        <w:rPr>
          <w:rFonts w:ascii="Times New Roman" w:eastAsia="Times New Roman" w:hAnsi="Times New Roman" w:cs="Times New Roman"/>
          <w:sz w:val="24"/>
          <w:szCs w:val="24"/>
        </w:rPr>
      </w:pPr>
    </w:p>
    <w:p w14:paraId="3425699D" w14:textId="77777777" w:rsidR="00E27C44" w:rsidRPr="000F3393" w:rsidRDefault="00C571C9">
      <w:pPr>
        <w:spacing w:after="0" w:line="240" w:lineRule="auto"/>
        <w:jc w:val="center"/>
        <w:rPr>
          <w:rFonts w:ascii="Times New Roman" w:eastAsia="Times New Roman" w:hAnsi="Times New Roman" w:cs="Times New Roman"/>
          <w:smallCaps/>
          <w:sz w:val="20"/>
          <w:szCs w:val="20"/>
        </w:rPr>
      </w:pPr>
      <w:r w:rsidRPr="000F3393">
        <w:rPr>
          <w:rFonts w:ascii="Times New Roman" w:eastAsia="Times New Roman" w:hAnsi="Times New Roman" w:cs="Times New Roman"/>
          <w:smallCaps/>
          <w:sz w:val="20"/>
          <w:szCs w:val="20"/>
        </w:rPr>
        <w:t>Fig. 1 Nomenclature For Thread Take-Up Lever Sub-Assembly</w:t>
      </w:r>
    </w:p>
    <w:p w14:paraId="1A518A39" w14:textId="77777777" w:rsidR="00E27C44" w:rsidRPr="000F3393" w:rsidRDefault="00E27C44">
      <w:pPr>
        <w:spacing w:after="0" w:line="240" w:lineRule="auto"/>
        <w:rPr>
          <w:rFonts w:ascii="Times New Roman" w:eastAsia="Times New Roman" w:hAnsi="Times New Roman" w:cs="Times New Roman"/>
          <w:sz w:val="20"/>
          <w:szCs w:val="20"/>
        </w:rPr>
      </w:pPr>
    </w:p>
    <w:p w14:paraId="45306C8C" w14:textId="77777777" w:rsidR="00E27C44" w:rsidRPr="000F3393" w:rsidRDefault="00C571C9">
      <w:pPr>
        <w:spacing w:after="0" w:line="240" w:lineRule="auto"/>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5 MATERIAL</w:t>
      </w:r>
    </w:p>
    <w:p w14:paraId="6DC10768" w14:textId="77777777" w:rsidR="00E27C44" w:rsidRPr="000F3393" w:rsidRDefault="00E27C44">
      <w:pPr>
        <w:spacing w:after="0" w:line="240" w:lineRule="auto"/>
        <w:rPr>
          <w:rFonts w:ascii="Times New Roman" w:eastAsia="Times New Roman" w:hAnsi="Times New Roman" w:cs="Times New Roman"/>
          <w:sz w:val="20"/>
          <w:szCs w:val="20"/>
        </w:rPr>
      </w:pPr>
    </w:p>
    <w:p w14:paraId="214604BD" w14:textId="77777777" w:rsidR="00E27C44" w:rsidRPr="000F3393" w:rsidRDefault="00C571C9">
      <w:pPr>
        <w:spacing w:after="0" w:line="240" w:lineRule="auto"/>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5.1 Lever</w:t>
      </w:r>
      <w:r w:rsidRPr="000F3393">
        <w:rPr>
          <w:rFonts w:ascii="Times New Roman" w:eastAsia="Times New Roman" w:hAnsi="Times New Roman" w:cs="Times New Roman"/>
          <w:b/>
          <w:sz w:val="20"/>
          <w:szCs w:val="20"/>
        </w:rPr>
        <w:br/>
      </w:r>
    </w:p>
    <w:p w14:paraId="16308621"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 xml:space="preserve">The thread take-up lever shall be manufactured from </w:t>
      </w:r>
      <w:r w:rsidR="00CB07F7">
        <w:rPr>
          <w:rFonts w:ascii="Times New Roman" w:eastAsia="Times New Roman" w:hAnsi="Times New Roman" w:cs="Times New Roman"/>
          <w:sz w:val="20"/>
          <w:szCs w:val="20"/>
        </w:rPr>
        <w:t xml:space="preserve">a </w:t>
      </w:r>
      <w:r w:rsidRPr="000F3393">
        <w:rPr>
          <w:rFonts w:ascii="Times New Roman" w:eastAsia="Times New Roman" w:hAnsi="Times New Roman" w:cs="Times New Roman"/>
          <w:sz w:val="20"/>
          <w:szCs w:val="20"/>
        </w:rPr>
        <w:t>sheet or strip of any suitable steel which can be suitably hardened or any equivalent steel which is wear</w:t>
      </w:r>
      <w:r w:rsidR="0042472A">
        <w:rPr>
          <w:rFonts w:ascii="Times New Roman" w:eastAsia="Times New Roman" w:hAnsi="Times New Roman" w:cs="Times New Roman"/>
          <w:sz w:val="20"/>
          <w:szCs w:val="20"/>
        </w:rPr>
        <w:t>-</w:t>
      </w:r>
      <w:r w:rsidRPr="000F3393">
        <w:rPr>
          <w:rFonts w:ascii="Times New Roman" w:eastAsia="Times New Roman" w:hAnsi="Times New Roman" w:cs="Times New Roman"/>
          <w:sz w:val="20"/>
          <w:szCs w:val="20"/>
        </w:rPr>
        <w:t xml:space="preserve">resistant </w:t>
      </w:r>
      <w:r w:rsidR="00CB07F7">
        <w:rPr>
          <w:rFonts w:ascii="Times New Roman" w:eastAsia="Times New Roman" w:hAnsi="Times New Roman" w:cs="Times New Roman"/>
          <w:sz w:val="20"/>
          <w:szCs w:val="20"/>
        </w:rPr>
        <w:t>[</w:t>
      </w:r>
      <w:r w:rsidRPr="000F3393">
        <w:rPr>
          <w:rFonts w:ascii="Times New Roman" w:eastAsia="Times New Roman" w:hAnsi="Times New Roman" w:cs="Times New Roman"/>
          <w:i/>
          <w:sz w:val="20"/>
          <w:szCs w:val="20"/>
        </w:rPr>
        <w:t xml:space="preserve">see </w:t>
      </w:r>
      <w:r w:rsidRPr="000F3393">
        <w:rPr>
          <w:rFonts w:ascii="Times New Roman" w:eastAsia="Times New Roman" w:hAnsi="Times New Roman" w:cs="Times New Roman"/>
          <w:sz w:val="20"/>
          <w:szCs w:val="20"/>
        </w:rPr>
        <w:t xml:space="preserve">IS 513 </w:t>
      </w:r>
      <w:r w:rsidR="00CB07F7">
        <w:rPr>
          <w:rFonts w:ascii="Times New Roman" w:eastAsia="Times New Roman" w:hAnsi="Times New Roman" w:cs="Times New Roman"/>
          <w:sz w:val="20"/>
          <w:szCs w:val="20"/>
        </w:rPr>
        <w:t>(Part 2) and IS 1079]</w:t>
      </w:r>
      <w:r w:rsidRPr="000F3393">
        <w:rPr>
          <w:rFonts w:ascii="Times New Roman" w:eastAsia="Times New Roman" w:hAnsi="Times New Roman" w:cs="Times New Roman"/>
          <w:sz w:val="20"/>
          <w:szCs w:val="20"/>
        </w:rPr>
        <w:t>.</w:t>
      </w:r>
    </w:p>
    <w:p w14:paraId="5E964DB1"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472F77DC"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5.2 Hinge Screw and Roller</w:t>
      </w:r>
    </w:p>
    <w:p w14:paraId="031616BB"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br/>
      </w:r>
      <w:r w:rsidRPr="000F3393">
        <w:rPr>
          <w:rFonts w:ascii="Times New Roman" w:eastAsia="Times New Roman" w:hAnsi="Times New Roman" w:cs="Times New Roman"/>
          <w:sz w:val="20"/>
          <w:szCs w:val="20"/>
        </w:rPr>
        <w:t>The hinge screw and roller shall be manufactured from any suitable steel which after suitable heat treatment fulfils the requirement for wear resistance</w:t>
      </w:r>
    </w:p>
    <w:p w14:paraId="0172B551"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28A28C71"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5.3 Roller Stud</w:t>
      </w:r>
    </w:p>
    <w:p w14:paraId="7EF2955F"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3B5951C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Roller stud shall be manufactured from any suitable steel, such as C 10 of Table 1 of IS 1570 (Part 2/Sec 1).</w:t>
      </w:r>
    </w:p>
    <w:p w14:paraId="6CA28BD1" w14:textId="77777777" w:rsidR="00E27C44" w:rsidRPr="000F3393" w:rsidRDefault="00E27C44">
      <w:pPr>
        <w:spacing w:after="0" w:line="240" w:lineRule="auto"/>
        <w:jc w:val="both"/>
        <w:rPr>
          <w:rFonts w:ascii="Times New Roman" w:eastAsia="Times New Roman" w:hAnsi="Times New Roman" w:cs="Times New Roman"/>
          <w:b/>
          <w:sz w:val="20"/>
          <w:szCs w:val="20"/>
        </w:rPr>
      </w:pPr>
    </w:p>
    <w:p w14:paraId="32DAB2EF"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6 HARDNESS</w:t>
      </w:r>
    </w:p>
    <w:p w14:paraId="0B0F44C8"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63CE6AD8" w14:textId="57A480D9" w:rsidR="00E27C44" w:rsidRPr="00FB0349" w:rsidRDefault="00C571C9">
      <w:pPr>
        <w:spacing w:after="0" w:line="240" w:lineRule="auto"/>
        <w:jc w:val="both"/>
        <w:rPr>
          <w:rFonts w:ascii="Times New Roman" w:eastAsia="Times New Roman" w:hAnsi="Times New Roman" w:cs="Times New Roman"/>
          <w:sz w:val="20"/>
          <w:szCs w:val="20"/>
        </w:rPr>
      </w:pPr>
      <w:r w:rsidRPr="00FB0349">
        <w:rPr>
          <w:rFonts w:ascii="Times New Roman" w:eastAsia="Times New Roman" w:hAnsi="Times New Roman" w:cs="Times New Roman"/>
          <w:b/>
          <w:sz w:val="20"/>
          <w:szCs w:val="20"/>
        </w:rPr>
        <w:t>6.1</w:t>
      </w:r>
      <w:r w:rsidRPr="00FB0349">
        <w:rPr>
          <w:rFonts w:ascii="Times New Roman" w:eastAsia="Times New Roman" w:hAnsi="Times New Roman" w:cs="Times New Roman"/>
          <w:sz w:val="20"/>
          <w:szCs w:val="20"/>
        </w:rPr>
        <w:t xml:space="preserve"> The thread take-up lever shall have a minimum hardness of 350 HV around the hole for the sewing thread and bearing surfaces.</w:t>
      </w:r>
      <w:r w:rsidRPr="00FB0349">
        <w:rPr>
          <w:rFonts w:ascii="Times New Roman" w:eastAsia="Times New Roman" w:hAnsi="Times New Roman" w:cs="Times New Roman"/>
          <w:color w:val="000000"/>
          <w:sz w:val="20"/>
          <w:szCs w:val="20"/>
        </w:rPr>
        <w:t xml:space="preserve"> The method of test to check hardness shall conform </w:t>
      </w:r>
      <w:r w:rsidRPr="003077B4">
        <w:rPr>
          <w:rFonts w:ascii="Times New Roman" w:eastAsia="Times New Roman" w:hAnsi="Times New Roman" w:cs="Times New Roman"/>
          <w:color w:val="000000"/>
          <w:sz w:val="20"/>
          <w:szCs w:val="20"/>
        </w:rPr>
        <w:t>to IS 1501 (P</w:t>
      </w:r>
      <w:r w:rsidRPr="003077B4">
        <w:rPr>
          <w:rFonts w:ascii="Times New Roman" w:eastAsia="Times New Roman" w:hAnsi="Times New Roman" w:cs="Times New Roman"/>
          <w:sz w:val="20"/>
          <w:szCs w:val="20"/>
        </w:rPr>
        <w:t>art</w:t>
      </w:r>
      <w:r w:rsidRPr="003077B4">
        <w:rPr>
          <w:rFonts w:ascii="Times New Roman" w:eastAsia="Times New Roman" w:hAnsi="Times New Roman" w:cs="Times New Roman"/>
          <w:color w:val="000000"/>
          <w:sz w:val="20"/>
          <w:szCs w:val="20"/>
        </w:rPr>
        <w:t xml:space="preserve"> 1)</w:t>
      </w:r>
      <w:r w:rsidR="003077B4" w:rsidRPr="003077B4">
        <w:rPr>
          <w:rFonts w:ascii="Times New Roman" w:eastAsia="Times New Roman" w:hAnsi="Times New Roman" w:cs="Times New Roman"/>
          <w:color w:val="000000"/>
          <w:sz w:val="20"/>
          <w:szCs w:val="20"/>
        </w:rPr>
        <w:t>/</w:t>
      </w:r>
      <w:r w:rsidR="003077B4" w:rsidRPr="003077B4">
        <w:rPr>
          <w:rFonts w:ascii="Times New Roman" w:eastAsia="Times New Roman" w:hAnsi="Times New Roman" w:cs="Times New Roman"/>
          <w:sz w:val="20"/>
          <w:szCs w:val="20"/>
        </w:rPr>
        <w:t>ISO 6507-1</w:t>
      </w:r>
      <w:r w:rsidRPr="003077B4">
        <w:rPr>
          <w:rFonts w:ascii="Times New Roman" w:eastAsia="Times New Roman" w:hAnsi="Times New Roman" w:cs="Times New Roman"/>
          <w:color w:val="000000"/>
          <w:sz w:val="20"/>
          <w:szCs w:val="20"/>
        </w:rPr>
        <w:t>.</w:t>
      </w:r>
    </w:p>
    <w:p w14:paraId="00E5D789" w14:textId="3D621DAE" w:rsidR="00E27C44" w:rsidRPr="00FB0349" w:rsidRDefault="00C571C9">
      <w:pPr>
        <w:spacing w:after="0" w:line="240" w:lineRule="auto"/>
        <w:jc w:val="both"/>
        <w:rPr>
          <w:rFonts w:ascii="Times New Roman" w:eastAsia="Times New Roman" w:hAnsi="Times New Roman" w:cs="Times New Roman"/>
          <w:sz w:val="20"/>
          <w:szCs w:val="20"/>
        </w:rPr>
      </w:pPr>
      <w:r w:rsidRPr="00FB0349">
        <w:rPr>
          <w:rFonts w:ascii="Times New Roman" w:eastAsia="Times New Roman" w:hAnsi="Times New Roman" w:cs="Times New Roman"/>
          <w:sz w:val="20"/>
          <w:szCs w:val="20"/>
        </w:rPr>
        <w:br/>
      </w:r>
      <w:r w:rsidRPr="00FB0349">
        <w:rPr>
          <w:rFonts w:ascii="Times New Roman" w:eastAsia="Times New Roman" w:hAnsi="Times New Roman" w:cs="Times New Roman"/>
          <w:b/>
          <w:sz w:val="20"/>
          <w:szCs w:val="20"/>
        </w:rPr>
        <w:t>6.2</w:t>
      </w:r>
      <w:r w:rsidRPr="00FB0349">
        <w:rPr>
          <w:rFonts w:ascii="Times New Roman" w:eastAsia="Times New Roman" w:hAnsi="Times New Roman" w:cs="Times New Roman"/>
          <w:sz w:val="20"/>
          <w:szCs w:val="20"/>
        </w:rPr>
        <w:t xml:space="preserve"> The hinge screw shall have a minimum hardness of 300 HV and the threaded portion shall be kept soft to avoid breakage during rigid tightening. </w:t>
      </w:r>
      <w:r w:rsidRPr="00FB0349">
        <w:rPr>
          <w:rFonts w:ascii="Times New Roman" w:eastAsia="Times New Roman" w:hAnsi="Times New Roman" w:cs="Times New Roman"/>
          <w:color w:val="000000"/>
          <w:sz w:val="20"/>
          <w:szCs w:val="20"/>
        </w:rPr>
        <w:t xml:space="preserve">The method of test to check hardness shall conform to </w:t>
      </w:r>
      <w:r w:rsidR="003077B4" w:rsidRPr="003077B4">
        <w:rPr>
          <w:rFonts w:ascii="Times New Roman" w:eastAsia="Times New Roman" w:hAnsi="Times New Roman" w:cs="Times New Roman"/>
          <w:color w:val="000000"/>
          <w:sz w:val="20"/>
          <w:szCs w:val="20"/>
        </w:rPr>
        <w:t>IS 1501 (P</w:t>
      </w:r>
      <w:r w:rsidR="003077B4" w:rsidRPr="003077B4">
        <w:rPr>
          <w:rFonts w:ascii="Times New Roman" w:eastAsia="Times New Roman" w:hAnsi="Times New Roman" w:cs="Times New Roman"/>
          <w:sz w:val="20"/>
          <w:szCs w:val="20"/>
        </w:rPr>
        <w:t>art</w:t>
      </w:r>
      <w:r w:rsidR="003077B4" w:rsidRPr="003077B4">
        <w:rPr>
          <w:rFonts w:ascii="Times New Roman" w:eastAsia="Times New Roman" w:hAnsi="Times New Roman" w:cs="Times New Roman"/>
          <w:color w:val="000000"/>
          <w:sz w:val="20"/>
          <w:szCs w:val="20"/>
        </w:rPr>
        <w:t xml:space="preserve"> 1)/</w:t>
      </w:r>
      <w:r w:rsidR="003077B4" w:rsidRPr="003077B4">
        <w:rPr>
          <w:rFonts w:ascii="Times New Roman" w:eastAsia="Times New Roman" w:hAnsi="Times New Roman" w:cs="Times New Roman"/>
          <w:sz w:val="20"/>
          <w:szCs w:val="20"/>
        </w:rPr>
        <w:t>ISO 6507-1</w:t>
      </w:r>
      <w:r w:rsidR="003077B4" w:rsidRPr="003077B4">
        <w:rPr>
          <w:rFonts w:ascii="Times New Roman" w:eastAsia="Times New Roman" w:hAnsi="Times New Roman" w:cs="Times New Roman"/>
          <w:color w:val="000000"/>
          <w:sz w:val="20"/>
          <w:szCs w:val="20"/>
        </w:rPr>
        <w:t>.</w:t>
      </w:r>
    </w:p>
    <w:p w14:paraId="0C8A47F0" w14:textId="77777777" w:rsidR="00E27C44" w:rsidRPr="00FB0349" w:rsidRDefault="00E27C44">
      <w:pPr>
        <w:spacing w:after="0" w:line="240" w:lineRule="auto"/>
        <w:jc w:val="both"/>
        <w:rPr>
          <w:rFonts w:ascii="Times New Roman" w:eastAsia="Times New Roman" w:hAnsi="Times New Roman" w:cs="Times New Roman"/>
          <w:sz w:val="20"/>
          <w:szCs w:val="20"/>
        </w:rPr>
      </w:pPr>
    </w:p>
    <w:p w14:paraId="2FF67943" w14:textId="77777777" w:rsidR="00E27C44" w:rsidRPr="00FB0349" w:rsidRDefault="00E27C44">
      <w:pPr>
        <w:spacing w:after="0" w:line="240" w:lineRule="auto"/>
        <w:jc w:val="both"/>
        <w:rPr>
          <w:rFonts w:ascii="Times New Roman" w:eastAsia="Times New Roman" w:hAnsi="Times New Roman" w:cs="Times New Roman"/>
          <w:sz w:val="20"/>
          <w:szCs w:val="20"/>
        </w:rPr>
      </w:pPr>
    </w:p>
    <w:p w14:paraId="1D96D1BA" w14:textId="2F7FBC50" w:rsidR="00E27C44" w:rsidRPr="000F3393" w:rsidRDefault="00C571C9">
      <w:pPr>
        <w:spacing w:after="0" w:line="240" w:lineRule="auto"/>
        <w:jc w:val="both"/>
        <w:rPr>
          <w:rFonts w:ascii="Times New Roman" w:eastAsia="Times New Roman" w:hAnsi="Times New Roman" w:cs="Times New Roman"/>
          <w:sz w:val="20"/>
          <w:szCs w:val="20"/>
        </w:rPr>
      </w:pPr>
      <w:r w:rsidRPr="00FB0349">
        <w:rPr>
          <w:rFonts w:ascii="Times New Roman" w:eastAsia="Times New Roman" w:hAnsi="Times New Roman" w:cs="Times New Roman"/>
          <w:b/>
          <w:sz w:val="20"/>
          <w:szCs w:val="20"/>
        </w:rPr>
        <w:t>6.3</w:t>
      </w:r>
      <w:r w:rsidRPr="00FB0349">
        <w:rPr>
          <w:rFonts w:ascii="Times New Roman" w:eastAsia="Times New Roman" w:hAnsi="Times New Roman" w:cs="Times New Roman"/>
          <w:sz w:val="20"/>
          <w:szCs w:val="20"/>
        </w:rPr>
        <w:t xml:space="preserve"> The roller shall have a minimum hardness of 450 HV. </w:t>
      </w:r>
      <w:r w:rsidRPr="00FB0349">
        <w:rPr>
          <w:rFonts w:ascii="Times New Roman" w:eastAsia="Times New Roman" w:hAnsi="Times New Roman" w:cs="Times New Roman"/>
          <w:color w:val="000000"/>
          <w:sz w:val="20"/>
          <w:szCs w:val="20"/>
        </w:rPr>
        <w:t xml:space="preserve"> The method of test to check hardness shall conform to IS </w:t>
      </w:r>
      <w:r w:rsidR="003077B4" w:rsidRPr="003077B4">
        <w:rPr>
          <w:rFonts w:ascii="Times New Roman" w:eastAsia="Times New Roman" w:hAnsi="Times New Roman" w:cs="Times New Roman"/>
          <w:color w:val="000000"/>
          <w:sz w:val="20"/>
          <w:szCs w:val="20"/>
        </w:rPr>
        <w:t>IS 1501 (P</w:t>
      </w:r>
      <w:r w:rsidR="003077B4" w:rsidRPr="003077B4">
        <w:rPr>
          <w:rFonts w:ascii="Times New Roman" w:eastAsia="Times New Roman" w:hAnsi="Times New Roman" w:cs="Times New Roman"/>
          <w:sz w:val="20"/>
          <w:szCs w:val="20"/>
        </w:rPr>
        <w:t>art</w:t>
      </w:r>
      <w:r w:rsidR="003077B4" w:rsidRPr="003077B4">
        <w:rPr>
          <w:rFonts w:ascii="Times New Roman" w:eastAsia="Times New Roman" w:hAnsi="Times New Roman" w:cs="Times New Roman"/>
          <w:color w:val="000000"/>
          <w:sz w:val="20"/>
          <w:szCs w:val="20"/>
        </w:rPr>
        <w:t xml:space="preserve"> 1)/</w:t>
      </w:r>
      <w:r w:rsidR="003077B4" w:rsidRPr="003077B4">
        <w:rPr>
          <w:rFonts w:ascii="Times New Roman" w:eastAsia="Times New Roman" w:hAnsi="Times New Roman" w:cs="Times New Roman"/>
          <w:sz w:val="20"/>
          <w:szCs w:val="20"/>
        </w:rPr>
        <w:t>ISO 6507-1</w:t>
      </w:r>
      <w:r w:rsidR="003077B4" w:rsidRPr="003077B4">
        <w:rPr>
          <w:rFonts w:ascii="Times New Roman" w:eastAsia="Times New Roman" w:hAnsi="Times New Roman" w:cs="Times New Roman"/>
          <w:color w:val="000000"/>
          <w:sz w:val="20"/>
          <w:szCs w:val="20"/>
        </w:rPr>
        <w:t>.</w:t>
      </w:r>
    </w:p>
    <w:p w14:paraId="3DF88840" w14:textId="77777777" w:rsidR="00E27C44" w:rsidRPr="000F3393" w:rsidRDefault="00C571C9">
      <w:pPr>
        <w:spacing w:after="0" w:line="240" w:lineRule="auto"/>
        <w:jc w:val="both"/>
        <w:rPr>
          <w:rFonts w:ascii="Times New Roman" w:eastAsia="Times New Roman" w:hAnsi="Times New Roman" w:cs="Times New Roman"/>
          <w:b/>
          <w:sz w:val="20"/>
          <w:szCs w:val="20"/>
        </w:rPr>
      </w:pPr>
      <w:bookmarkStart w:id="0" w:name="_GoBack"/>
      <w:bookmarkEnd w:id="0"/>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7 DIMENSIONS</w:t>
      </w:r>
    </w:p>
    <w:p w14:paraId="028FDFE0"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648C3D49"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t>7.1</w:t>
      </w:r>
      <w:r w:rsidRPr="000F3393">
        <w:rPr>
          <w:rFonts w:ascii="Times New Roman" w:eastAsia="Times New Roman" w:hAnsi="Times New Roman" w:cs="Times New Roman"/>
          <w:sz w:val="20"/>
          <w:szCs w:val="20"/>
        </w:rPr>
        <w:t xml:space="preserve"> The main dimensions of thread take-up lever sub-assembly shall be as given in Table 1.</w:t>
      </w:r>
    </w:p>
    <w:p w14:paraId="7317FA1A"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79E2AD74"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t>7.2</w:t>
      </w:r>
      <w:r w:rsidRPr="000F3393">
        <w:rPr>
          <w:rFonts w:ascii="Times New Roman" w:eastAsia="Times New Roman" w:hAnsi="Times New Roman" w:cs="Times New Roman"/>
          <w:sz w:val="20"/>
          <w:szCs w:val="20"/>
        </w:rPr>
        <w:t xml:space="preserve"> The centre distance between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 xml:space="preserve">axis of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 xml:space="preserve">hole for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 xml:space="preserve">screw and roller may be measured indirectly by measuring the clearance between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outside of the fixture and the roller as shown in Fig. 2</w:t>
      </w:r>
      <w:r w:rsidR="0042472A">
        <w:rPr>
          <w:rFonts w:ascii="Times New Roman" w:eastAsia="Times New Roman" w:hAnsi="Times New Roman" w:cs="Times New Roman"/>
          <w:sz w:val="20"/>
          <w:szCs w:val="20"/>
        </w:rPr>
        <w:t>.</w:t>
      </w:r>
    </w:p>
    <w:p w14:paraId="08253EA5"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17E0EB07" w14:textId="77777777" w:rsidR="00E27C44" w:rsidRPr="0042472A" w:rsidRDefault="00C571C9" w:rsidP="0042472A">
      <w:pPr>
        <w:spacing w:after="120" w:line="240" w:lineRule="auto"/>
        <w:jc w:val="center"/>
        <w:rPr>
          <w:rFonts w:ascii="Times New Roman" w:eastAsia="Times New Roman" w:hAnsi="Times New Roman" w:cs="Times New Roman"/>
          <w:b/>
          <w:bCs/>
          <w:sz w:val="20"/>
          <w:szCs w:val="20"/>
        </w:rPr>
      </w:pPr>
      <w:r w:rsidRPr="0042472A">
        <w:rPr>
          <w:rFonts w:ascii="Times New Roman" w:eastAsia="Times New Roman" w:hAnsi="Times New Roman" w:cs="Times New Roman"/>
          <w:b/>
          <w:bCs/>
          <w:sz w:val="20"/>
          <w:szCs w:val="20"/>
        </w:rPr>
        <w:t>Table 1 Dimensions of Thread Take-up Lever Sub-assembly</w:t>
      </w:r>
    </w:p>
    <w:p w14:paraId="2AA53007" w14:textId="77777777" w:rsidR="00E27C44" w:rsidRPr="000F3393" w:rsidRDefault="002C51A7">
      <w:pPr>
        <w:spacing w:after="0" w:line="240" w:lineRule="auto"/>
        <w:jc w:val="center"/>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w:t>
      </w:r>
      <w:r w:rsidR="00C571C9" w:rsidRPr="000F3393">
        <w:rPr>
          <w:rFonts w:ascii="Times New Roman" w:eastAsia="Times New Roman" w:hAnsi="Times New Roman" w:cs="Times New Roman"/>
          <w:i/>
          <w:sz w:val="20"/>
          <w:szCs w:val="20"/>
        </w:rPr>
        <w:t>Clause</w:t>
      </w:r>
      <w:r w:rsidRPr="000F3393">
        <w:rPr>
          <w:rFonts w:ascii="Times New Roman" w:eastAsia="Times New Roman" w:hAnsi="Times New Roman" w:cs="Times New Roman"/>
          <w:sz w:val="20"/>
          <w:szCs w:val="20"/>
        </w:rPr>
        <w:t xml:space="preserve"> 7.1</w:t>
      </w:r>
      <w:r w:rsidR="00C571C9" w:rsidRPr="000F3393">
        <w:rPr>
          <w:rFonts w:ascii="Times New Roman" w:eastAsia="Times New Roman" w:hAnsi="Times New Roman" w:cs="Times New Roman"/>
          <w:sz w:val="20"/>
          <w:szCs w:val="20"/>
        </w:rPr>
        <w:t>)</w:t>
      </w:r>
    </w:p>
    <w:p w14:paraId="1E305722" w14:textId="77777777" w:rsidR="00E27C44" w:rsidRDefault="00E27C44">
      <w:pPr>
        <w:spacing w:after="0" w:line="240" w:lineRule="auto"/>
        <w:jc w:val="center"/>
        <w:rPr>
          <w:rFonts w:ascii="Times New Roman" w:eastAsia="Times New Roman" w:hAnsi="Times New Roman" w:cs="Times New Roman"/>
          <w:sz w:val="24"/>
          <w:szCs w:val="24"/>
        </w:rPr>
      </w:pPr>
    </w:p>
    <w:p w14:paraId="3F8B7DFB" w14:textId="77777777" w:rsidR="00E27C44" w:rsidRDefault="00C571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lastRenderedPageBreak/>
        <w:drawing>
          <wp:inline distT="0" distB="0" distL="0" distR="0" wp14:anchorId="34F5B876" wp14:editId="51B25551">
            <wp:extent cx="4654036" cy="28759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654036" cy="2875955"/>
                    </a:xfrm>
                    <a:prstGeom prst="rect">
                      <a:avLst/>
                    </a:prstGeom>
                    <a:ln/>
                  </pic:spPr>
                </pic:pic>
              </a:graphicData>
            </a:graphic>
          </wp:inline>
        </w:drawing>
      </w:r>
    </w:p>
    <w:p w14:paraId="656CDCB9" w14:textId="77777777" w:rsidR="00E27C44" w:rsidRDefault="00E27C44">
      <w:pPr>
        <w:spacing w:after="0" w:line="240" w:lineRule="auto"/>
        <w:jc w:val="center"/>
        <w:rPr>
          <w:rFonts w:ascii="Times New Roman" w:eastAsia="Times New Roman" w:hAnsi="Times New Roman" w:cs="Times New Roman"/>
          <w:sz w:val="24"/>
          <w:szCs w:val="24"/>
        </w:rPr>
      </w:pPr>
    </w:p>
    <w:p w14:paraId="1C5C9D8B" w14:textId="77777777" w:rsidR="00E27C44" w:rsidRPr="000F3393" w:rsidRDefault="00C571C9">
      <w:pPr>
        <w:spacing w:after="0" w:line="240" w:lineRule="auto"/>
        <w:jc w:val="center"/>
        <w:rPr>
          <w:rFonts w:ascii="Times New Roman" w:eastAsia="Times New Roman" w:hAnsi="Times New Roman" w:cs="Times New Roman"/>
          <w:sz w:val="18"/>
          <w:szCs w:val="18"/>
        </w:rPr>
      </w:pPr>
      <w:r w:rsidRPr="000F3393">
        <w:rPr>
          <w:rFonts w:ascii="Times New Roman" w:eastAsia="Times New Roman" w:hAnsi="Times New Roman" w:cs="Times New Roman"/>
          <w:sz w:val="18"/>
          <w:szCs w:val="18"/>
        </w:rPr>
        <w:t>All dimensions in millimetres.</w:t>
      </w:r>
    </w:p>
    <w:p w14:paraId="2814AC66" w14:textId="77777777" w:rsidR="00E27C44" w:rsidRDefault="00E27C44">
      <w:pPr>
        <w:spacing w:after="0" w:line="240" w:lineRule="auto"/>
        <w:jc w:val="center"/>
        <w:rPr>
          <w:rFonts w:ascii="Times New Roman" w:eastAsia="Times New Roman" w:hAnsi="Times New Roman" w:cs="Times New Roman"/>
          <w:sz w:val="24"/>
          <w:szCs w:val="24"/>
        </w:rPr>
      </w:pPr>
    </w:p>
    <w:tbl>
      <w:tblPr>
        <w:tblStyle w:val="a0"/>
        <w:tblW w:w="11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876"/>
        <w:gridCol w:w="915"/>
        <w:gridCol w:w="852"/>
        <w:gridCol w:w="852"/>
        <w:gridCol w:w="858"/>
        <w:gridCol w:w="847"/>
        <w:gridCol w:w="902"/>
        <w:gridCol w:w="840"/>
        <w:gridCol w:w="857"/>
        <w:gridCol w:w="780"/>
        <w:gridCol w:w="779"/>
        <w:gridCol w:w="778"/>
      </w:tblGrid>
      <w:tr w:rsidR="00E27C44" w14:paraId="6BB5A159" w14:textId="77777777">
        <w:trPr>
          <w:trHeight w:val="255"/>
          <w:jc w:val="center"/>
        </w:trPr>
        <w:tc>
          <w:tcPr>
            <w:tcW w:w="1188" w:type="dxa"/>
          </w:tcPr>
          <w:p w14:paraId="3C2682CC" w14:textId="77777777" w:rsidR="00E27C44" w:rsidRDefault="00C571C9">
            <w:pPr>
              <w:jc w:val="center"/>
              <w:rPr>
                <w:rFonts w:ascii="Times New Roman" w:eastAsia="Times New Roman" w:hAnsi="Times New Roman" w:cs="Times New Roman"/>
                <w:b/>
              </w:rPr>
            </w:pPr>
            <w:r>
              <w:rPr>
                <w:rFonts w:ascii="Times New Roman" w:eastAsia="Times New Roman" w:hAnsi="Times New Roman" w:cs="Times New Roman"/>
                <w:b/>
              </w:rPr>
              <w:t>STD</w:t>
            </w:r>
          </w:p>
        </w:tc>
        <w:tc>
          <w:tcPr>
            <w:tcW w:w="876" w:type="dxa"/>
          </w:tcPr>
          <w:p w14:paraId="2C74995D"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A</w:t>
            </w:r>
          </w:p>
        </w:tc>
        <w:tc>
          <w:tcPr>
            <w:tcW w:w="915" w:type="dxa"/>
          </w:tcPr>
          <w:p w14:paraId="102C42AE"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A</w:t>
            </w:r>
            <w:r>
              <w:rPr>
                <w:rFonts w:ascii="Times New Roman" w:eastAsia="Times New Roman" w:hAnsi="Times New Roman" w:cs="Times New Roman"/>
                <w:b/>
                <w:vertAlign w:val="subscript"/>
              </w:rPr>
              <w:t>1</w:t>
            </w:r>
          </w:p>
        </w:tc>
        <w:tc>
          <w:tcPr>
            <w:tcW w:w="852" w:type="dxa"/>
          </w:tcPr>
          <w:p w14:paraId="0D06C20A"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B</w:t>
            </w:r>
          </w:p>
        </w:tc>
        <w:tc>
          <w:tcPr>
            <w:tcW w:w="852" w:type="dxa"/>
          </w:tcPr>
          <w:p w14:paraId="574EAF48"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C</w:t>
            </w:r>
          </w:p>
        </w:tc>
        <w:tc>
          <w:tcPr>
            <w:tcW w:w="858" w:type="dxa"/>
          </w:tcPr>
          <w:p w14:paraId="00A73919"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D</w:t>
            </w:r>
          </w:p>
        </w:tc>
        <w:tc>
          <w:tcPr>
            <w:tcW w:w="847" w:type="dxa"/>
          </w:tcPr>
          <w:p w14:paraId="2A4622B0"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E</w:t>
            </w:r>
          </w:p>
        </w:tc>
        <w:tc>
          <w:tcPr>
            <w:tcW w:w="902" w:type="dxa"/>
          </w:tcPr>
          <w:p w14:paraId="5FAD9307"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E</w:t>
            </w:r>
            <w:r>
              <w:rPr>
                <w:rFonts w:ascii="Times New Roman" w:eastAsia="Times New Roman" w:hAnsi="Times New Roman" w:cs="Times New Roman"/>
                <w:b/>
                <w:vertAlign w:val="subscript"/>
              </w:rPr>
              <w:t>1</w:t>
            </w:r>
          </w:p>
        </w:tc>
        <w:tc>
          <w:tcPr>
            <w:tcW w:w="840" w:type="dxa"/>
          </w:tcPr>
          <w:p w14:paraId="20EE57C3"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F</w:t>
            </w:r>
          </w:p>
        </w:tc>
        <w:tc>
          <w:tcPr>
            <w:tcW w:w="857" w:type="dxa"/>
          </w:tcPr>
          <w:p w14:paraId="72A99852"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G</w:t>
            </w:r>
          </w:p>
        </w:tc>
        <w:tc>
          <w:tcPr>
            <w:tcW w:w="780" w:type="dxa"/>
          </w:tcPr>
          <w:p w14:paraId="6F4582BD"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H</w:t>
            </w:r>
          </w:p>
        </w:tc>
        <w:tc>
          <w:tcPr>
            <w:tcW w:w="779" w:type="dxa"/>
          </w:tcPr>
          <w:p w14:paraId="58B57DBA"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J</w:t>
            </w:r>
          </w:p>
        </w:tc>
        <w:tc>
          <w:tcPr>
            <w:tcW w:w="778" w:type="dxa"/>
          </w:tcPr>
          <w:p w14:paraId="45A52628" w14:textId="77777777" w:rsidR="00E27C44" w:rsidRDefault="00C571C9">
            <w:pPr>
              <w:jc w:val="center"/>
              <w:rPr>
                <w:rFonts w:ascii="Times New Roman" w:eastAsia="Times New Roman" w:hAnsi="Times New Roman" w:cs="Times New Roman"/>
                <w:b/>
                <w:i/>
              </w:rPr>
            </w:pPr>
            <w:r>
              <w:rPr>
                <w:rFonts w:ascii="Times New Roman" w:eastAsia="Times New Roman" w:hAnsi="Times New Roman" w:cs="Times New Roman"/>
                <w:b/>
                <w:i/>
              </w:rPr>
              <w:t>α</w:t>
            </w:r>
          </w:p>
        </w:tc>
      </w:tr>
      <w:tr w:rsidR="00E27C44" w14:paraId="2EFDB43F" w14:textId="77777777">
        <w:trPr>
          <w:trHeight w:val="186"/>
          <w:jc w:val="center"/>
        </w:trPr>
        <w:tc>
          <w:tcPr>
            <w:tcW w:w="1188" w:type="dxa"/>
            <w:vMerge w:val="restart"/>
          </w:tcPr>
          <w:p w14:paraId="31FBC4D9"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Type A</w:t>
            </w:r>
          </w:p>
        </w:tc>
        <w:tc>
          <w:tcPr>
            <w:tcW w:w="876" w:type="dxa"/>
          </w:tcPr>
          <w:p w14:paraId="22BB99DE"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9.544</w:t>
            </w:r>
          </w:p>
        </w:tc>
        <w:tc>
          <w:tcPr>
            <w:tcW w:w="915" w:type="dxa"/>
          </w:tcPr>
          <w:p w14:paraId="120A95BE"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9.531</w:t>
            </w:r>
          </w:p>
        </w:tc>
        <w:tc>
          <w:tcPr>
            <w:tcW w:w="852" w:type="dxa"/>
          </w:tcPr>
          <w:p w14:paraId="3B1F676D"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16.06</w:t>
            </w:r>
          </w:p>
        </w:tc>
        <w:tc>
          <w:tcPr>
            <w:tcW w:w="852" w:type="dxa"/>
          </w:tcPr>
          <w:p w14:paraId="3ECF8C6D"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15.90</w:t>
            </w:r>
          </w:p>
        </w:tc>
        <w:tc>
          <w:tcPr>
            <w:tcW w:w="858" w:type="dxa"/>
          </w:tcPr>
          <w:p w14:paraId="3B4B048B"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7.940</w:t>
            </w:r>
          </w:p>
        </w:tc>
        <w:tc>
          <w:tcPr>
            <w:tcW w:w="847" w:type="dxa"/>
          </w:tcPr>
          <w:p w14:paraId="47FA2542"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2.242</w:t>
            </w:r>
          </w:p>
        </w:tc>
        <w:tc>
          <w:tcPr>
            <w:tcW w:w="902" w:type="dxa"/>
          </w:tcPr>
          <w:p w14:paraId="627429DE"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2.261</w:t>
            </w:r>
          </w:p>
        </w:tc>
        <w:tc>
          <w:tcPr>
            <w:tcW w:w="840" w:type="dxa"/>
          </w:tcPr>
          <w:p w14:paraId="1D772223"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61.03</w:t>
            </w:r>
          </w:p>
        </w:tc>
        <w:tc>
          <w:tcPr>
            <w:tcW w:w="857" w:type="dxa"/>
          </w:tcPr>
          <w:p w14:paraId="7E654F2F"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6.54</w:t>
            </w:r>
          </w:p>
        </w:tc>
        <w:tc>
          <w:tcPr>
            <w:tcW w:w="780" w:type="dxa"/>
          </w:tcPr>
          <w:p w14:paraId="0F9BC04E"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2.02</w:t>
            </w:r>
          </w:p>
        </w:tc>
        <w:tc>
          <w:tcPr>
            <w:tcW w:w="779" w:type="dxa"/>
            <w:vMerge w:val="restart"/>
          </w:tcPr>
          <w:p w14:paraId="652D181F" w14:textId="77777777" w:rsidR="00E27C44" w:rsidRDefault="0042472A" w:rsidP="00050709">
            <w:pPr>
              <w:jc w:val="center"/>
              <w:rPr>
                <w:rFonts w:ascii="Times New Roman" w:eastAsia="Times New Roman" w:hAnsi="Times New Roman" w:cs="Times New Roman"/>
              </w:rPr>
            </w:pPr>
            <w:r>
              <w:rPr>
                <w:rFonts w:ascii="Times New Roman" w:eastAsia="Times New Roman" w:hAnsi="Times New Roman" w:cs="Times New Roman"/>
              </w:rPr>
              <w:t>M6</w:t>
            </w:r>
          </w:p>
        </w:tc>
        <w:tc>
          <w:tcPr>
            <w:tcW w:w="778" w:type="dxa"/>
            <w:vMerge w:val="restart"/>
          </w:tcPr>
          <w:p w14:paraId="0E03486A"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80</w:t>
            </w:r>
            <w:r>
              <w:rPr>
                <w:rFonts w:ascii="Times New Roman" w:eastAsia="Times New Roman" w:hAnsi="Times New Roman" w:cs="Times New Roman"/>
                <w:vertAlign w:val="superscript"/>
              </w:rPr>
              <w:t>o</w:t>
            </w:r>
          </w:p>
        </w:tc>
      </w:tr>
      <w:tr w:rsidR="00E27C44" w14:paraId="0B40E10A" w14:textId="77777777">
        <w:trPr>
          <w:trHeight w:val="255"/>
          <w:jc w:val="center"/>
        </w:trPr>
        <w:tc>
          <w:tcPr>
            <w:tcW w:w="1188" w:type="dxa"/>
            <w:vMerge/>
          </w:tcPr>
          <w:p w14:paraId="55F88F08" w14:textId="77777777" w:rsidR="00E27C44" w:rsidRDefault="00E27C4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76" w:type="dxa"/>
          </w:tcPr>
          <w:p w14:paraId="3B93FDF3"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9.525</w:t>
            </w:r>
          </w:p>
        </w:tc>
        <w:tc>
          <w:tcPr>
            <w:tcW w:w="915" w:type="dxa"/>
          </w:tcPr>
          <w:p w14:paraId="3782172A"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9.513</w:t>
            </w:r>
          </w:p>
        </w:tc>
        <w:tc>
          <w:tcPr>
            <w:tcW w:w="852" w:type="dxa"/>
          </w:tcPr>
          <w:p w14:paraId="14BF6F77"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15.94</w:t>
            </w:r>
          </w:p>
        </w:tc>
        <w:tc>
          <w:tcPr>
            <w:tcW w:w="852" w:type="dxa"/>
          </w:tcPr>
          <w:p w14:paraId="0F23ED78"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15.80</w:t>
            </w:r>
          </w:p>
        </w:tc>
        <w:tc>
          <w:tcPr>
            <w:tcW w:w="858" w:type="dxa"/>
          </w:tcPr>
          <w:p w14:paraId="7059C1C6"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7.931</w:t>
            </w:r>
          </w:p>
        </w:tc>
        <w:tc>
          <w:tcPr>
            <w:tcW w:w="847" w:type="dxa"/>
          </w:tcPr>
          <w:p w14:paraId="3E6BB713"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2.230</w:t>
            </w:r>
          </w:p>
        </w:tc>
        <w:tc>
          <w:tcPr>
            <w:tcW w:w="902" w:type="dxa"/>
          </w:tcPr>
          <w:p w14:paraId="455B2E57"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2.248</w:t>
            </w:r>
          </w:p>
        </w:tc>
        <w:tc>
          <w:tcPr>
            <w:tcW w:w="840" w:type="dxa"/>
          </w:tcPr>
          <w:p w14:paraId="560DA2A9"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60.98</w:t>
            </w:r>
          </w:p>
        </w:tc>
        <w:tc>
          <w:tcPr>
            <w:tcW w:w="857" w:type="dxa"/>
          </w:tcPr>
          <w:p w14:paraId="64260C2D"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6.46</w:t>
            </w:r>
          </w:p>
        </w:tc>
        <w:tc>
          <w:tcPr>
            <w:tcW w:w="780" w:type="dxa"/>
          </w:tcPr>
          <w:p w14:paraId="22AE11EF"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1.97</w:t>
            </w:r>
          </w:p>
        </w:tc>
        <w:tc>
          <w:tcPr>
            <w:tcW w:w="779" w:type="dxa"/>
            <w:vMerge/>
          </w:tcPr>
          <w:p w14:paraId="0AF2D3C5" w14:textId="77777777" w:rsidR="00E27C44" w:rsidRDefault="00E27C4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78" w:type="dxa"/>
            <w:vMerge/>
          </w:tcPr>
          <w:p w14:paraId="20B2ED28" w14:textId="77777777" w:rsidR="00E27C44" w:rsidRDefault="00E27C44">
            <w:pPr>
              <w:widowControl w:val="0"/>
              <w:pBdr>
                <w:top w:val="nil"/>
                <w:left w:val="nil"/>
                <w:bottom w:val="nil"/>
                <w:right w:val="nil"/>
                <w:between w:val="nil"/>
              </w:pBdr>
              <w:spacing w:line="276" w:lineRule="auto"/>
              <w:rPr>
                <w:rFonts w:ascii="Times New Roman" w:eastAsia="Times New Roman" w:hAnsi="Times New Roman" w:cs="Times New Roman"/>
              </w:rPr>
            </w:pPr>
          </w:p>
        </w:tc>
      </w:tr>
      <w:tr w:rsidR="00E27C44" w14:paraId="207A51D3" w14:textId="77777777">
        <w:trPr>
          <w:trHeight w:val="239"/>
          <w:jc w:val="center"/>
        </w:trPr>
        <w:tc>
          <w:tcPr>
            <w:tcW w:w="1188" w:type="dxa"/>
            <w:vMerge w:val="restart"/>
          </w:tcPr>
          <w:p w14:paraId="5305F760"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Type B</w:t>
            </w:r>
          </w:p>
        </w:tc>
        <w:tc>
          <w:tcPr>
            <w:tcW w:w="876" w:type="dxa"/>
          </w:tcPr>
          <w:p w14:paraId="26F0074D"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10.180</w:t>
            </w:r>
          </w:p>
        </w:tc>
        <w:tc>
          <w:tcPr>
            <w:tcW w:w="915" w:type="dxa"/>
          </w:tcPr>
          <w:p w14:paraId="6154DE40"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10.172</w:t>
            </w:r>
          </w:p>
        </w:tc>
        <w:tc>
          <w:tcPr>
            <w:tcW w:w="852" w:type="dxa"/>
          </w:tcPr>
          <w:p w14:paraId="0FDF2FD2"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16.00</w:t>
            </w:r>
          </w:p>
        </w:tc>
        <w:tc>
          <w:tcPr>
            <w:tcW w:w="852" w:type="dxa"/>
          </w:tcPr>
          <w:p w14:paraId="003A345B"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15.69</w:t>
            </w:r>
          </w:p>
        </w:tc>
        <w:tc>
          <w:tcPr>
            <w:tcW w:w="858" w:type="dxa"/>
          </w:tcPr>
          <w:p w14:paraId="53F728DA"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7.935</w:t>
            </w:r>
          </w:p>
        </w:tc>
        <w:tc>
          <w:tcPr>
            <w:tcW w:w="847" w:type="dxa"/>
          </w:tcPr>
          <w:p w14:paraId="4BE709F7"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2.235</w:t>
            </w:r>
          </w:p>
        </w:tc>
        <w:tc>
          <w:tcPr>
            <w:tcW w:w="902" w:type="dxa"/>
          </w:tcPr>
          <w:p w14:paraId="797617A0"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2.255</w:t>
            </w:r>
          </w:p>
        </w:tc>
        <w:tc>
          <w:tcPr>
            <w:tcW w:w="840" w:type="dxa"/>
          </w:tcPr>
          <w:p w14:paraId="42755F98"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63.40</w:t>
            </w:r>
          </w:p>
        </w:tc>
        <w:tc>
          <w:tcPr>
            <w:tcW w:w="857" w:type="dxa"/>
          </w:tcPr>
          <w:p w14:paraId="2BE11779"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7.10</w:t>
            </w:r>
          </w:p>
        </w:tc>
        <w:tc>
          <w:tcPr>
            <w:tcW w:w="780" w:type="dxa"/>
            <w:vMerge w:val="restart"/>
          </w:tcPr>
          <w:p w14:paraId="754E3AD8"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Nil</w:t>
            </w:r>
          </w:p>
        </w:tc>
        <w:tc>
          <w:tcPr>
            <w:tcW w:w="779" w:type="dxa"/>
            <w:vMerge w:val="restart"/>
          </w:tcPr>
          <w:p w14:paraId="55347205" w14:textId="77777777" w:rsidR="00E27C44" w:rsidRDefault="0042472A">
            <w:pPr>
              <w:jc w:val="center"/>
              <w:rPr>
                <w:rFonts w:ascii="Times New Roman" w:eastAsia="Times New Roman" w:hAnsi="Times New Roman" w:cs="Times New Roman"/>
              </w:rPr>
            </w:pPr>
            <w:r>
              <w:rPr>
                <w:rFonts w:ascii="Times New Roman" w:eastAsia="Times New Roman" w:hAnsi="Times New Roman" w:cs="Times New Roman"/>
              </w:rPr>
              <w:t>M6</w:t>
            </w:r>
          </w:p>
        </w:tc>
        <w:tc>
          <w:tcPr>
            <w:tcW w:w="778" w:type="dxa"/>
            <w:vMerge w:val="restart"/>
          </w:tcPr>
          <w:p w14:paraId="580705E7"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83</w:t>
            </w:r>
            <w:r>
              <w:rPr>
                <w:rFonts w:ascii="Times New Roman" w:eastAsia="Times New Roman" w:hAnsi="Times New Roman" w:cs="Times New Roman"/>
                <w:vertAlign w:val="superscript"/>
              </w:rPr>
              <w:t>o</w:t>
            </w:r>
          </w:p>
        </w:tc>
      </w:tr>
      <w:tr w:rsidR="00E27C44" w14:paraId="7041412F" w14:textId="77777777">
        <w:trPr>
          <w:trHeight w:val="255"/>
          <w:jc w:val="center"/>
        </w:trPr>
        <w:tc>
          <w:tcPr>
            <w:tcW w:w="1188" w:type="dxa"/>
            <w:vMerge/>
          </w:tcPr>
          <w:p w14:paraId="0FA1DC81" w14:textId="77777777" w:rsidR="00E27C44" w:rsidRDefault="00E27C4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876" w:type="dxa"/>
          </w:tcPr>
          <w:p w14:paraId="4F94F3F7"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10.167</w:t>
            </w:r>
          </w:p>
        </w:tc>
        <w:tc>
          <w:tcPr>
            <w:tcW w:w="915" w:type="dxa"/>
          </w:tcPr>
          <w:p w14:paraId="20601FED"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10.160</w:t>
            </w:r>
          </w:p>
        </w:tc>
        <w:tc>
          <w:tcPr>
            <w:tcW w:w="852" w:type="dxa"/>
          </w:tcPr>
          <w:p w14:paraId="22B58EBB"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15.75</w:t>
            </w:r>
          </w:p>
        </w:tc>
        <w:tc>
          <w:tcPr>
            <w:tcW w:w="852" w:type="dxa"/>
          </w:tcPr>
          <w:p w14:paraId="2A31684A"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15.59</w:t>
            </w:r>
          </w:p>
        </w:tc>
        <w:tc>
          <w:tcPr>
            <w:tcW w:w="858" w:type="dxa"/>
          </w:tcPr>
          <w:p w14:paraId="447A95E1"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7.927</w:t>
            </w:r>
          </w:p>
        </w:tc>
        <w:tc>
          <w:tcPr>
            <w:tcW w:w="847" w:type="dxa"/>
          </w:tcPr>
          <w:p w14:paraId="2DD4BF04"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2.225</w:t>
            </w:r>
          </w:p>
        </w:tc>
        <w:tc>
          <w:tcPr>
            <w:tcW w:w="902" w:type="dxa"/>
          </w:tcPr>
          <w:p w14:paraId="55B0D3F8"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2.235</w:t>
            </w:r>
          </w:p>
        </w:tc>
        <w:tc>
          <w:tcPr>
            <w:tcW w:w="840" w:type="dxa"/>
          </w:tcPr>
          <w:p w14:paraId="7BC0B0EC"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63.35</w:t>
            </w:r>
          </w:p>
        </w:tc>
        <w:tc>
          <w:tcPr>
            <w:tcW w:w="857" w:type="dxa"/>
          </w:tcPr>
          <w:p w14:paraId="2A505A27" w14:textId="77777777" w:rsidR="00E27C44" w:rsidRDefault="00C571C9">
            <w:pPr>
              <w:jc w:val="center"/>
              <w:rPr>
                <w:rFonts w:ascii="Times New Roman" w:eastAsia="Times New Roman" w:hAnsi="Times New Roman" w:cs="Times New Roman"/>
              </w:rPr>
            </w:pPr>
            <w:r>
              <w:rPr>
                <w:rFonts w:ascii="Times New Roman" w:eastAsia="Times New Roman" w:hAnsi="Times New Roman" w:cs="Times New Roman"/>
              </w:rPr>
              <w:t>7.02</w:t>
            </w:r>
          </w:p>
        </w:tc>
        <w:tc>
          <w:tcPr>
            <w:tcW w:w="780" w:type="dxa"/>
            <w:vMerge/>
          </w:tcPr>
          <w:p w14:paraId="679F4CED" w14:textId="77777777" w:rsidR="00E27C44" w:rsidRDefault="00E27C4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79" w:type="dxa"/>
            <w:vMerge/>
          </w:tcPr>
          <w:p w14:paraId="65571A3B" w14:textId="77777777" w:rsidR="00E27C44" w:rsidRDefault="00E27C4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78" w:type="dxa"/>
            <w:vMerge/>
          </w:tcPr>
          <w:p w14:paraId="5996261E" w14:textId="77777777" w:rsidR="00E27C44" w:rsidRDefault="00E27C44">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126EA4AF" w14:textId="77777777" w:rsidR="00E27C44" w:rsidRDefault="00E27C44">
      <w:pPr>
        <w:spacing w:after="0" w:line="240" w:lineRule="auto"/>
        <w:jc w:val="center"/>
        <w:rPr>
          <w:rFonts w:ascii="Times New Roman" w:eastAsia="Times New Roman" w:hAnsi="Times New Roman" w:cs="Times New Roman"/>
        </w:rPr>
      </w:pPr>
    </w:p>
    <w:p w14:paraId="39B083C0" w14:textId="77777777" w:rsidR="00E27C44" w:rsidRDefault="00C571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drawing>
          <wp:inline distT="0" distB="0" distL="0" distR="0" wp14:anchorId="417FE515" wp14:editId="62843C9B">
            <wp:extent cx="2846959" cy="1714954"/>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846959" cy="1714954"/>
                    </a:xfrm>
                    <a:prstGeom prst="rect">
                      <a:avLst/>
                    </a:prstGeom>
                    <a:ln/>
                  </pic:spPr>
                </pic:pic>
              </a:graphicData>
            </a:graphic>
          </wp:inline>
        </w:drawing>
      </w:r>
    </w:p>
    <w:p w14:paraId="43BB1CBD" w14:textId="77777777" w:rsidR="00E27C44" w:rsidRPr="000F3393" w:rsidRDefault="00C571C9">
      <w:pPr>
        <w:spacing w:after="0" w:line="240" w:lineRule="auto"/>
        <w:jc w:val="center"/>
        <w:rPr>
          <w:rFonts w:ascii="Times New Roman" w:eastAsia="Times New Roman" w:hAnsi="Times New Roman" w:cs="Times New Roman"/>
          <w:smallCaps/>
          <w:sz w:val="20"/>
          <w:szCs w:val="20"/>
        </w:rPr>
      </w:pPr>
      <w:r w:rsidRPr="000F3393">
        <w:rPr>
          <w:rFonts w:ascii="Times New Roman" w:eastAsia="Times New Roman" w:hAnsi="Times New Roman" w:cs="Times New Roman"/>
          <w:smallCaps/>
          <w:sz w:val="20"/>
          <w:szCs w:val="20"/>
        </w:rPr>
        <w:t xml:space="preserve">Fig. 2 Method of Measurement of Centre Distance between Axis of Hole for Screw and Roller (Dimensions </w:t>
      </w:r>
      <w:r w:rsidRPr="000F3393">
        <w:rPr>
          <w:rFonts w:ascii="Times New Roman" w:eastAsia="Times New Roman" w:hAnsi="Times New Roman" w:cs="Times New Roman"/>
          <w:i/>
          <w:smallCaps/>
          <w:sz w:val="20"/>
          <w:szCs w:val="20"/>
        </w:rPr>
        <w:t>C</w:t>
      </w:r>
      <w:r w:rsidRPr="000F3393">
        <w:rPr>
          <w:rFonts w:ascii="Times New Roman" w:eastAsia="Times New Roman" w:hAnsi="Times New Roman" w:cs="Times New Roman"/>
          <w:smallCaps/>
          <w:sz w:val="20"/>
          <w:szCs w:val="20"/>
        </w:rPr>
        <w:t>)</w:t>
      </w:r>
    </w:p>
    <w:p w14:paraId="7C4A5D24" w14:textId="77777777" w:rsidR="00E27C44" w:rsidRPr="000F3393" w:rsidRDefault="00C571C9">
      <w:pPr>
        <w:spacing w:after="0" w:line="240" w:lineRule="auto"/>
        <w:jc w:val="both"/>
        <w:rPr>
          <w:rFonts w:ascii="Times New Roman" w:eastAsia="Times New Roman" w:hAnsi="Times New Roman" w:cs="Times New Roman"/>
          <w:b/>
          <w:smallCaps/>
          <w:sz w:val="20"/>
          <w:szCs w:val="20"/>
        </w:rPr>
      </w:pPr>
      <w:r w:rsidRPr="000F3393">
        <w:rPr>
          <w:rFonts w:ascii="Times New Roman" w:eastAsia="Times New Roman" w:hAnsi="Times New Roman" w:cs="Times New Roman"/>
          <w:b/>
          <w:smallCaps/>
          <w:sz w:val="20"/>
          <w:szCs w:val="20"/>
        </w:rPr>
        <w:t>8 TOLERANCES</w:t>
      </w:r>
    </w:p>
    <w:p w14:paraId="4BE43027"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mallCaps/>
          <w:sz w:val="20"/>
          <w:szCs w:val="20"/>
        </w:rPr>
        <w:br/>
      </w:r>
      <w:r w:rsidRPr="000F3393">
        <w:rPr>
          <w:rFonts w:ascii="Times New Roman" w:eastAsia="Times New Roman" w:hAnsi="Times New Roman" w:cs="Times New Roman"/>
          <w:b/>
          <w:sz w:val="20"/>
          <w:szCs w:val="20"/>
        </w:rPr>
        <w:t>8.1</w:t>
      </w:r>
      <w:r w:rsidRPr="000F3393">
        <w:rPr>
          <w:rFonts w:ascii="Times New Roman" w:eastAsia="Times New Roman" w:hAnsi="Times New Roman" w:cs="Times New Roman"/>
          <w:sz w:val="20"/>
          <w:szCs w:val="20"/>
        </w:rPr>
        <w:t xml:space="preserve"> The total indicator reading of the external sliding face of the roller when rotated about roller stud shall not exceed 0.01 mm.</w:t>
      </w:r>
    </w:p>
    <w:p w14:paraId="0C182E99"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8.2</w:t>
      </w:r>
      <w:r w:rsidRPr="000F3393">
        <w:rPr>
          <w:rFonts w:ascii="Times New Roman" w:eastAsia="Times New Roman" w:hAnsi="Times New Roman" w:cs="Times New Roman"/>
          <w:sz w:val="20"/>
          <w:szCs w:val="20"/>
        </w:rPr>
        <w:t xml:space="preserve"> The clearance in axial direction between roller and roller stud shall not exceed 0.1 mm.</w:t>
      </w:r>
      <w:r w:rsidRPr="000F3393">
        <w:rPr>
          <w:rFonts w:ascii="Times New Roman" w:eastAsia="Times New Roman" w:hAnsi="Times New Roman" w:cs="Times New Roman"/>
          <w:sz w:val="20"/>
          <w:szCs w:val="20"/>
        </w:rPr>
        <w:br/>
      </w:r>
    </w:p>
    <w:p w14:paraId="16C062AD"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t>8.3</w:t>
      </w:r>
      <w:r w:rsidRPr="000F3393">
        <w:rPr>
          <w:rFonts w:ascii="Times New Roman" w:eastAsia="Times New Roman" w:hAnsi="Times New Roman" w:cs="Times New Roman"/>
          <w:sz w:val="20"/>
          <w:szCs w:val="20"/>
        </w:rPr>
        <w:t xml:space="preserve"> The threaded diameter of hinge screw shall be concentric with the bearing diameter of hinge screw within 0.05 mm.</w:t>
      </w:r>
    </w:p>
    <w:p w14:paraId="6D96381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8.4</w:t>
      </w:r>
      <w:r w:rsidRPr="000F3393">
        <w:rPr>
          <w:rFonts w:ascii="Times New Roman" w:eastAsia="Times New Roman" w:hAnsi="Times New Roman" w:cs="Times New Roman"/>
          <w:sz w:val="20"/>
          <w:szCs w:val="20"/>
        </w:rPr>
        <w:t xml:space="preserve"> The squareness of roller with reference to the thread take-up lever shall not exceed 0.5 mm per 100 mm.</w:t>
      </w:r>
    </w:p>
    <w:p w14:paraId="36F217B4"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8.5</w:t>
      </w:r>
      <w:r w:rsidRPr="000F3393">
        <w:rPr>
          <w:rFonts w:ascii="Times New Roman" w:eastAsia="Times New Roman" w:hAnsi="Times New Roman" w:cs="Times New Roman"/>
          <w:sz w:val="20"/>
          <w:szCs w:val="20"/>
        </w:rPr>
        <w:t xml:space="preserve"> Out of roundness of roller shall not exceed 0.005 mm.</w:t>
      </w:r>
    </w:p>
    <w:p w14:paraId="0084365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lastRenderedPageBreak/>
        <w:br/>
      </w:r>
      <w:r w:rsidRPr="000F3393">
        <w:rPr>
          <w:rFonts w:ascii="Times New Roman" w:eastAsia="Times New Roman" w:hAnsi="Times New Roman" w:cs="Times New Roman"/>
          <w:b/>
          <w:sz w:val="20"/>
          <w:szCs w:val="20"/>
        </w:rPr>
        <w:t>8.6</w:t>
      </w:r>
      <w:r w:rsidRPr="000F3393">
        <w:rPr>
          <w:rFonts w:ascii="Times New Roman" w:eastAsia="Times New Roman" w:hAnsi="Times New Roman" w:cs="Times New Roman"/>
          <w:sz w:val="20"/>
          <w:szCs w:val="20"/>
        </w:rPr>
        <w:t xml:space="preserve"> The error in parallelism of two bearing faces shall be within 0.008 mm.</w:t>
      </w:r>
    </w:p>
    <w:p w14:paraId="6B24D12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8.7</w:t>
      </w:r>
      <w:r w:rsidRPr="000F3393">
        <w:rPr>
          <w:rFonts w:ascii="Times New Roman" w:eastAsia="Times New Roman" w:hAnsi="Times New Roman" w:cs="Times New Roman"/>
          <w:sz w:val="20"/>
          <w:szCs w:val="20"/>
        </w:rPr>
        <w:t xml:space="preserve"> The hinge screw hole shall be square with reference to the bearing faces within 0.005 mm per 10 mm.</w:t>
      </w:r>
    </w:p>
    <w:p w14:paraId="7E78146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8.8</w:t>
      </w:r>
      <w:r w:rsidRPr="000F3393">
        <w:rPr>
          <w:rFonts w:ascii="Times New Roman" w:eastAsia="Times New Roman" w:hAnsi="Times New Roman" w:cs="Times New Roman"/>
          <w:sz w:val="20"/>
          <w:szCs w:val="20"/>
        </w:rPr>
        <w:t xml:space="preserve"> The error in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 xml:space="preserve">squareness of the bearing face of the hinge screw with reference to the centre line of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screw shall be within 0.005 mm per 10 mm.</w:t>
      </w:r>
    </w:p>
    <w:p w14:paraId="5FB31C43"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9 WORKMANSHIP, FINISH AND MANUFACTURE</w:t>
      </w:r>
    </w:p>
    <w:p w14:paraId="755031BE"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br/>
        <w:t>9.1</w:t>
      </w:r>
      <w:r w:rsidRPr="000F3393">
        <w:rPr>
          <w:rFonts w:ascii="Times New Roman" w:eastAsia="Times New Roman" w:hAnsi="Times New Roman" w:cs="Times New Roman"/>
          <w:sz w:val="20"/>
          <w:szCs w:val="20"/>
        </w:rPr>
        <w:t xml:space="preserve"> The roller stud shall be firmly riveted to the thread take-up lever and the roller shall rotate freely over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roller stud without axial play.</w:t>
      </w:r>
    </w:p>
    <w:p w14:paraId="20914C72"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012E862A"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t>9.2</w:t>
      </w:r>
      <w:r w:rsidRPr="000F3393">
        <w:rPr>
          <w:rFonts w:ascii="Times New Roman" w:eastAsia="Times New Roman" w:hAnsi="Times New Roman" w:cs="Times New Roman"/>
          <w:sz w:val="20"/>
          <w:szCs w:val="20"/>
        </w:rPr>
        <w:t xml:space="preserve"> The hole for the sewing thread in the thread take-up lever shall be countersunk and polished</w:t>
      </w:r>
      <w:r w:rsidRPr="000F3393">
        <w:rPr>
          <w:rFonts w:ascii="Times New Roman" w:eastAsia="Times New Roman" w:hAnsi="Times New Roman" w:cs="Times New Roman"/>
          <w:sz w:val="20"/>
          <w:szCs w:val="20"/>
        </w:rPr>
        <w:br/>
        <w:t>so that the thread passes through the thread hole smoothly and freely.</w:t>
      </w:r>
    </w:p>
    <w:p w14:paraId="70DD9714"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9.3</w:t>
      </w:r>
      <w:r w:rsidRPr="000F3393">
        <w:rPr>
          <w:rFonts w:ascii="Times New Roman" w:eastAsia="Times New Roman" w:hAnsi="Times New Roman" w:cs="Times New Roman"/>
          <w:sz w:val="20"/>
          <w:szCs w:val="20"/>
        </w:rPr>
        <w:t xml:space="preserve"> All parts shall be free from burrs, sharp edges, rust and cracks and shall be well finished. </w:t>
      </w:r>
    </w:p>
    <w:p w14:paraId="7FF9BF57"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2B2E79B2" w14:textId="452ECA7D"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 xml:space="preserve">The thread take-up lever shall be nickel-chrome plated conforming to at least </w:t>
      </w:r>
      <w:r w:rsidR="0042472A">
        <w:rPr>
          <w:rFonts w:ascii="Times New Roman" w:eastAsia="Times New Roman" w:hAnsi="Times New Roman" w:cs="Times New Roman"/>
          <w:sz w:val="20"/>
          <w:szCs w:val="20"/>
        </w:rPr>
        <w:t>condition number</w:t>
      </w:r>
      <w:r w:rsidRPr="000F3393">
        <w:rPr>
          <w:rFonts w:ascii="Times New Roman" w:eastAsia="Times New Roman" w:hAnsi="Times New Roman" w:cs="Times New Roman"/>
          <w:sz w:val="20"/>
          <w:szCs w:val="20"/>
        </w:rPr>
        <w:t xml:space="preserve"> 1 with </w:t>
      </w:r>
      <w:r w:rsidR="0042472A" w:rsidRPr="000F3393">
        <w:rPr>
          <w:rFonts w:ascii="Times New Roman" w:eastAsia="Times New Roman" w:hAnsi="Times New Roman" w:cs="Times New Roman"/>
          <w:sz w:val="20"/>
          <w:szCs w:val="20"/>
        </w:rPr>
        <w:t xml:space="preserve">designation </w:t>
      </w:r>
      <w:r w:rsidR="00050709" w:rsidRPr="000F3393">
        <w:rPr>
          <w:rFonts w:ascii="Times New Roman" w:eastAsia="Times New Roman" w:hAnsi="Times New Roman" w:cs="Times New Roman"/>
          <w:sz w:val="20"/>
          <w:szCs w:val="20"/>
        </w:rPr>
        <w:t xml:space="preserve">Fe/Nil0b Cr </w:t>
      </w:r>
      <w:r w:rsidR="005A6A0E">
        <w:rPr>
          <w:rFonts w:ascii="Times New Roman" w:eastAsia="Times New Roman" w:hAnsi="Times New Roman" w:cs="Times New Roman"/>
          <w:sz w:val="20"/>
          <w:szCs w:val="20"/>
        </w:rPr>
        <w:t xml:space="preserve">r </w:t>
      </w:r>
      <w:r w:rsidR="00050709" w:rsidRPr="000F3393">
        <w:rPr>
          <w:rFonts w:ascii="Times New Roman" w:eastAsia="Times New Roman" w:hAnsi="Times New Roman" w:cs="Times New Roman"/>
          <w:sz w:val="20"/>
          <w:szCs w:val="20"/>
        </w:rPr>
        <w:t>of IS 1068</w:t>
      </w:r>
      <w:r w:rsidRPr="000F3393">
        <w:rPr>
          <w:rFonts w:ascii="Times New Roman" w:eastAsia="Times New Roman" w:hAnsi="Times New Roman" w:cs="Times New Roman"/>
          <w:sz w:val="20"/>
          <w:szCs w:val="20"/>
        </w:rPr>
        <w:t xml:space="preserve">. </w:t>
      </w:r>
    </w:p>
    <w:p w14:paraId="30FF7CB4"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545FD377"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sz w:val="20"/>
          <w:szCs w:val="20"/>
        </w:rPr>
        <w:t xml:space="preserve">The thickness of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 xml:space="preserve">coating shall not be less than 0.010 mm. The coating shall be free from flaws, unevenness, cracks, stains and other defects. </w:t>
      </w:r>
    </w:p>
    <w:p w14:paraId="7B406068"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6FBF705D"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t>9.4</w:t>
      </w:r>
      <w:r w:rsidRPr="000F3393">
        <w:rPr>
          <w:rFonts w:ascii="Times New Roman" w:eastAsia="Times New Roman" w:hAnsi="Times New Roman" w:cs="Times New Roman"/>
          <w:sz w:val="20"/>
          <w:szCs w:val="20"/>
        </w:rPr>
        <w:t xml:space="preserve"> Hinge screw shall be properly fitted to the hold on thread take-up lever and </w:t>
      </w:r>
      <w:r w:rsidR="0042472A">
        <w:rPr>
          <w:rFonts w:ascii="Times New Roman" w:eastAsia="Times New Roman" w:hAnsi="Times New Roman" w:cs="Times New Roman"/>
          <w:sz w:val="20"/>
          <w:szCs w:val="20"/>
        </w:rPr>
        <w:t xml:space="preserve">the </w:t>
      </w:r>
      <w:r w:rsidRPr="000F3393">
        <w:rPr>
          <w:rFonts w:ascii="Times New Roman" w:eastAsia="Times New Roman" w:hAnsi="Times New Roman" w:cs="Times New Roman"/>
          <w:sz w:val="20"/>
          <w:szCs w:val="20"/>
        </w:rPr>
        <w:t>lever shall oscillate smoothly such that there shall be no side play/tilting.</w:t>
      </w:r>
    </w:p>
    <w:p w14:paraId="1E467FEC"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10 MARKING</w:t>
      </w:r>
    </w:p>
    <w:p w14:paraId="11A63603"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br/>
        <w:t>10.1</w:t>
      </w:r>
      <w:r w:rsidRPr="000F3393">
        <w:rPr>
          <w:rFonts w:ascii="Times New Roman" w:eastAsia="Times New Roman" w:hAnsi="Times New Roman" w:cs="Times New Roman"/>
          <w:sz w:val="20"/>
          <w:szCs w:val="20"/>
        </w:rPr>
        <w:t xml:space="preserve"> The thread take-up lever shall be permanently marked with the following:</w:t>
      </w:r>
    </w:p>
    <w:p w14:paraId="3072CA30"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3EC356A6" w14:textId="77777777" w:rsidR="00E27C44" w:rsidRPr="000F3393" w:rsidRDefault="0042472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Manufacturer’s n</w:t>
      </w:r>
      <w:r w:rsidR="00C571C9" w:rsidRPr="000F3393">
        <w:rPr>
          <w:rFonts w:ascii="Times New Roman" w:eastAsia="Times New Roman" w:hAnsi="Times New Roman" w:cs="Times New Roman"/>
          <w:color w:val="000000"/>
          <w:sz w:val="20"/>
          <w:szCs w:val="20"/>
        </w:rPr>
        <w:t xml:space="preserve">ame or </w:t>
      </w:r>
      <w:r>
        <w:rPr>
          <w:rFonts w:ascii="Times New Roman" w:eastAsia="Times New Roman" w:hAnsi="Times New Roman" w:cs="Times New Roman"/>
          <w:color w:val="000000"/>
          <w:sz w:val="20"/>
          <w:szCs w:val="20"/>
        </w:rPr>
        <w:t>trademark;</w:t>
      </w:r>
    </w:p>
    <w:p w14:paraId="66DFF585" w14:textId="77777777" w:rsidR="00E27C44" w:rsidRDefault="00C571C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3393">
        <w:rPr>
          <w:rFonts w:ascii="Times New Roman" w:eastAsia="Times New Roman" w:hAnsi="Times New Roman" w:cs="Times New Roman"/>
          <w:color w:val="000000"/>
          <w:sz w:val="20"/>
          <w:szCs w:val="20"/>
        </w:rPr>
        <w:t>Type</w:t>
      </w:r>
      <w:r w:rsidR="0042472A">
        <w:rPr>
          <w:rFonts w:ascii="Times New Roman" w:eastAsia="Times New Roman" w:hAnsi="Times New Roman" w:cs="Times New Roman"/>
          <w:color w:val="000000"/>
          <w:sz w:val="20"/>
          <w:szCs w:val="20"/>
        </w:rPr>
        <w:t>; and</w:t>
      </w:r>
    </w:p>
    <w:p w14:paraId="38DAD9A4" w14:textId="77777777" w:rsidR="0042472A" w:rsidRPr="000F3393" w:rsidRDefault="0042472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Batch number.</w:t>
      </w:r>
    </w:p>
    <w:p w14:paraId="3EDC38C0"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217A053A"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b/>
          <w:sz w:val="20"/>
          <w:szCs w:val="20"/>
        </w:rPr>
        <w:t>10.2 BIS Certification Marking</w:t>
      </w:r>
    </w:p>
    <w:p w14:paraId="612755FD" w14:textId="77777777" w:rsidR="00E27C44" w:rsidRPr="000F3393" w:rsidRDefault="00E27C44">
      <w:pPr>
        <w:spacing w:after="0" w:line="240" w:lineRule="auto"/>
        <w:jc w:val="both"/>
        <w:rPr>
          <w:rFonts w:ascii="Times New Roman" w:eastAsia="Times New Roman" w:hAnsi="Times New Roman" w:cs="Times New Roman"/>
          <w:sz w:val="20"/>
          <w:szCs w:val="20"/>
        </w:rPr>
      </w:pPr>
    </w:p>
    <w:p w14:paraId="3D1AB589" w14:textId="77777777" w:rsidR="0042472A" w:rsidRPr="0042472A" w:rsidRDefault="0042472A">
      <w:pPr>
        <w:spacing w:after="0" w:line="240" w:lineRule="auto"/>
        <w:jc w:val="both"/>
        <w:rPr>
          <w:rStyle w:val="markedcontent"/>
          <w:rFonts w:ascii="Times New Roman" w:hAnsi="Times New Roman" w:cs="Times New Roman"/>
          <w:sz w:val="20"/>
          <w:szCs w:val="20"/>
        </w:rPr>
      </w:pPr>
      <w:r w:rsidRPr="0042472A">
        <w:rPr>
          <w:rStyle w:val="markedcontent"/>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42472A">
        <w:rPr>
          <w:rStyle w:val="markedcontent"/>
          <w:rFonts w:ascii="Times New Roman" w:hAnsi="Times New Roman" w:cs="Times New Roman"/>
          <w:i/>
          <w:sz w:val="20"/>
          <w:szCs w:val="20"/>
        </w:rPr>
        <w:t>Bureau of Indian Standards Act</w:t>
      </w:r>
      <w:r w:rsidRPr="0042472A">
        <w:rPr>
          <w:rStyle w:val="markedcontent"/>
          <w:rFonts w:ascii="Times New Roman" w:hAnsi="Times New Roman" w:cs="Times New Roman"/>
          <w:sz w:val="20"/>
          <w:szCs w:val="20"/>
        </w:rPr>
        <w:t>, 2016 and the Rules and Regulations framed thereunder, and the product(s) may be marked with the Standard Mark.</w:t>
      </w:r>
    </w:p>
    <w:p w14:paraId="44B30E74" w14:textId="77777777" w:rsidR="00E27C44" w:rsidRPr="000F3393" w:rsidRDefault="00C571C9">
      <w:pPr>
        <w:spacing w:after="0" w:line="240" w:lineRule="auto"/>
        <w:jc w:val="both"/>
        <w:rPr>
          <w:rFonts w:ascii="Times New Roman" w:eastAsia="Times New Roman" w:hAnsi="Times New Roman" w:cs="Times New Roman"/>
          <w:b/>
          <w:sz w:val="20"/>
          <w:szCs w:val="20"/>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11 PACKING</w:t>
      </w:r>
    </w:p>
    <w:p w14:paraId="243E4F22" w14:textId="77777777" w:rsidR="00E27C44" w:rsidRPr="000F3393" w:rsidRDefault="00C571C9">
      <w:pPr>
        <w:spacing w:after="0" w:line="240" w:lineRule="auto"/>
        <w:jc w:val="both"/>
        <w:rPr>
          <w:rFonts w:ascii="Times New Roman" w:eastAsia="Times New Roman" w:hAnsi="Times New Roman" w:cs="Times New Roman"/>
          <w:sz w:val="20"/>
          <w:szCs w:val="20"/>
        </w:rPr>
      </w:pPr>
      <w:r w:rsidRPr="000F3393">
        <w:rPr>
          <w:rFonts w:ascii="Times New Roman" w:eastAsia="Times New Roman" w:hAnsi="Times New Roman" w:cs="Times New Roman"/>
          <w:b/>
          <w:sz w:val="20"/>
          <w:szCs w:val="20"/>
        </w:rPr>
        <w:br/>
        <w:t>11.1</w:t>
      </w:r>
      <w:r w:rsidRPr="000F3393">
        <w:rPr>
          <w:rFonts w:ascii="Times New Roman" w:eastAsia="Times New Roman" w:hAnsi="Times New Roman" w:cs="Times New Roman"/>
          <w:sz w:val="20"/>
          <w:szCs w:val="20"/>
        </w:rPr>
        <w:t xml:space="preserve"> Each thread take-up lever sub-assembly shall be wrapped in </w:t>
      </w:r>
      <w:r w:rsidRPr="003077B4">
        <w:rPr>
          <w:rFonts w:ascii="Times New Roman" w:eastAsia="Times New Roman" w:hAnsi="Times New Roman" w:cs="Times New Roman"/>
          <w:sz w:val="20"/>
          <w:szCs w:val="20"/>
        </w:rPr>
        <w:t>400 G LDPE</w:t>
      </w:r>
      <w:r w:rsidRPr="000F3393">
        <w:rPr>
          <w:rFonts w:ascii="Times New Roman" w:eastAsia="Times New Roman" w:hAnsi="Times New Roman" w:cs="Times New Roman"/>
          <w:sz w:val="20"/>
          <w:szCs w:val="20"/>
        </w:rPr>
        <w:t xml:space="preserve"> or equivalent bag after giving a suitable antirust coating and then packed in paperboard carton in accordance with the best prevalent trade practice.</w:t>
      </w:r>
    </w:p>
    <w:p w14:paraId="056EA0C6" w14:textId="77777777" w:rsidR="00E27C44" w:rsidRDefault="00C571C9">
      <w:pPr>
        <w:spacing w:after="0" w:line="240" w:lineRule="auto"/>
        <w:jc w:val="both"/>
        <w:rPr>
          <w:rFonts w:ascii="Times New Roman" w:eastAsia="Times New Roman" w:hAnsi="Times New Roman" w:cs="Times New Roman"/>
          <w:sz w:val="24"/>
          <w:szCs w:val="24"/>
        </w:rPr>
      </w:pPr>
      <w:r w:rsidRPr="000F3393">
        <w:rPr>
          <w:rFonts w:ascii="Times New Roman" w:eastAsia="Times New Roman" w:hAnsi="Times New Roman" w:cs="Times New Roman"/>
          <w:sz w:val="20"/>
          <w:szCs w:val="20"/>
        </w:rPr>
        <w:br/>
      </w:r>
      <w:r w:rsidRPr="000F3393">
        <w:rPr>
          <w:rFonts w:ascii="Times New Roman" w:eastAsia="Times New Roman" w:hAnsi="Times New Roman" w:cs="Times New Roman"/>
          <w:b/>
          <w:sz w:val="20"/>
          <w:szCs w:val="20"/>
        </w:rPr>
        <w:t>11.2</w:t>
      </w:r>
      <w:r w:rsidRPr="000F3393">
        <w:rPr>
          <w:rFonts w:ascii="Times New Roman" w:eastAsia="Times New Roman" w:hAnsi="Times New Roman" w:cs="Times New Roman"/>
          <w:sz w:val="20"/>
          <w:szCs w:val="20"/>
        </w:rPr>
        <w:t xml:space="preserve"> Each packing box shall bear the manufacturer’s name, trade-mark and description of contents.</w:t>
      </w:r>
    </w:p>
    <w:p w14:paraId="001A821B" w14:textId="77777777" w:rsidR="00E27C44" w:rsidRDefault="00E27C44">
      <w:pPr>
        <w:spacing w:after="0"/>
        <w:jc w:val="center"/>
        <w:rPr>
          <w:rFonts w:ascii="Times New Roman" w:eastAsia="Times New Roman" w:hAnsi="Times New Roman" w:cs="Times New Roman"/>
          <w:b/>
          <w:sz w:val="24"/>
          <w:szCs w:val="24"/>
        </w:rPr>
      </w:pPr>
    </w:p>
    <w:p w14:paraId="13FE05CD" w14:textId="77777777" w:rsidR="00E27C44" w:rsidRDefault="00E27C44">
      <w:pPr>
        <w:spacing w:after="0"/>
        <w:jc w:val="center"/>
        <w:rPr>
          <w:rFonts w:ascii="Times New Roman" w:eastAsia="Times New Roman" w:hAnsi="Times New Roman" w:cs="Times New Roman"/>
          <w:b/>
          <w:sz w:val="24"/>
          <w:szCs w:val="24"/>
        </w:rPr>
      </w:pPr>
    </w:p>
    <w:p w14:paraId="13314199" w14:textId="77777777" w:rsidR="00E27C44" w:rsidRDefault="00E27C44">
      <w:pPr>
        <w:spacing w:after="0"/>
        <w:jc w:val="center"/>
        <w:rPr>
          <w:rFonts w:ascii="Times New Roman" w:eastAsia="Times New Roman" w:hAnsi="Times New Roman" w:cs="Times New Roman"/>
          <w:b/>
          <w:sz w:val="24"/>
          <w:szCs w:val="24"/>
        </w:rPr>
      </w:pPr>
    </w:p>
    <w:p w14:paraId="63AE4E4C" w14:textId="77777777" w:rsidR="00E27C44" w:rsidRDefault="00E27C44">
      <w:pPr>
        <w:spacing w:after="0"/>
        <w:jc w:val="center"/>
        <w:rPr>
          <w:rFonts w:ascii="Times New Roman" w:eastAsia="Times New Roman" w:hAnsi="Times New Roman" w:cs="Times New Roman"/>
          <w:b/>
          <w:sz w:val="24"/>
          <w:szCs w:val="24"/>
        </w:rPr>
      </w:pPr>
    </w:p>
    <w:p w14:paraId="30FEA317" w14:textId="77777777" w:rsidR="00873EFC" w:rsidRDefault="00873E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3C38179" w14:textId="77777777" w:rsidR="00E27C44" w:rsidRDefault="00E27C44">
      <w:pPr>
        <w:spacing w:after="0"/>
        <w:rPr>
          <w:rFonts w:ascii="Times New Roman" w:eastAsia="Times New Roman" w:hAnsi="Times New Roman" w:cs="Times New Roman"/>
          <w:b/>
          <w:sz w:val="24"/>
          <w:szCs w:val="24"/>
        </w:rPr>
      </w:pPr>
    </w:p>
    <w:p w14:paraId="1F16FD67" w14:textId="63D19226" w:rsidR="00A10E51" w:rsidRPr="00A10E51" w:rsidRDefault="00A10E51" w:rsidP="006905FE">
      <w:pPr>
        <w:spacing w:after="120" w:line="0" w:lineRule="atLeast"/>
        <w:jc w:val="center"/>
        <w:rPr>
          <w:rFonts w:ascii="Times New Roman" w:hAnsi="Times New Roman" w:cs="Times New Roman"/>
          <w:b/>
          <w:sz w:val="24"/>
          <w:szCs w:val="24"/>
        </w:rPr>
      </w:pPr>
      <w:r w:rsidRPr="00A10E51">
        <w:rPr>
          <w:rFonts w:ascii="Times New Roman" w:hAnsi="Times New Roman" w:cs="Times New Roman"/>
          <w:b/>
          <w:sz w:val="24"/>
          <w:szCs w:val="24"/>
        </w:rPr>
        <w:t>ANNEX A</w:t>
      </w:r>
    </w:p>
    <w:p w14:paraId="4AC12E64" w14:textId="77777777" w:rsidR="00A10E51" w:rsidRPr="00812B4D" w:rsidRDefault="00A10E51" w:rsidP="006905FE">
      <w:pPr>
        <w:spacing w:after="120" w:line="0" w:lineRule="atLeast"/>
        <w:jc w:val="center"/>
        <w:rPr>
          <w:rFonts w:ascii="Times New Roman" w:hAnsi="Times New Roman" w:cs="Times New Roman"/>
          <w:sz w:val="24"/>
          <w:szCs w:val="24"/>
        </w:rPr>
      </w:pPr>
      <w:r w:rsidRPr="00812B4D">
        <w:rPr>
          <w:rFonts w:ascii="Times New Roman" w:hAnsi="Times New Roman" w:cs="Times New Roman"/>
          <w:sz w:val="24"/>
          <w:szCs w:val="24"/>
        </w:rPr>
        <w:t>(</w:t>
      </w:r>
      <w:r w:rsidRPr="00AC1F90">
        <w:rPr>
          <w:rFonts w:ascii="Times New Roman" w:hAnsi="Times New Roman" w:cs="Times New Roman"/>
          <w:i/>
          <w:iCs/>
          <w:sz w:val="24"/>
          <w:szCs w:val="24"/>
        </w:rPr>
        <w:t>Foreword</w:t>
      </w:r>
      <w:r w:rsidRPr="00812B4D">
        <w:rPr>
          <w:rFonts w:ascii="Times New Roman" w:hAnsi="Times New Roman" w:cs="Times New Roman"/>
          <w:sz w:val="24"/>
          <w:szCs w:val="24"/>
        </w:rPr>
        <w:t>)</w:t>
      </w:r>
    </w:p>
    <w:p w14:paraId="39F00FC6" w14:textId="77777777" w:rsidR="00A10E51" w:rsidRDefault="00A10E51" w:rsidP="006905FE">
      <w:pPr>
        <w:spacing w:after="0" w:line="0" w:lineRule="atLeast"/>
        <w:jc w:val="center"/>
        <w:rPr>
          <w:rFonts w:ascii="Times New Roman" w:hAnsi="Times New Roman" w:cs="Times New Roman"/>
          <w:b/>
          <w:sz w:val="24"/>
          <w:szCs w:val="24"/>
        </w:rPr>
      </w:pPr>
      <w:r w:rsidRPr="00812B4D">
        <w:rPr>
          <w:rFonts w:ascii="Times New Roman" w:hAnsi="Times New Roman" w:cs="Times New Roman"/>
          <w:b/>
          <w:sz w:val="24"/>
          <w:szCs w:val="24"/>
        </w:rPr>
        <w:t>COMMITTEE COMPOSITION</w:t>
      </w:r>
    </w:p>
    <w:p w14:paraId="4999FCAA" w14:textId="77777777" w:rsidR="00A10E51" w:rsidRDefault="00A10E51" w:rsidP="006905FE">
      <w:pPr>
        <w:spacing w:after="0" w:line="0" w:lineRule="atLeast"/>
        <w:jc w:val="center"/>
        <w:rPr>
          <w:rFonts w:ascii="Times New Roman" w:hAnsi="Times New Roman" w:cs="Times New Roman"/>
          <w:b/>
          <w:sz w:val="24"/>
          <w:szCs w:val="24"/>
        </w:rPr>
      </w:pPr>
    </w:p>
    <w:p w14:paraId="337EE884" w14:textId="77777777" w:rsidR="00A10E51" w:rsidRDefault="00A10E51" w:rsidP="006905FE">
      <w:pPr>
        <w:spacing w:after="0"/>
        <w:jc w:val="center"/>
        <w:rPr>
          <w:rFonts w:ascii="Times New Roman" w:hAnsi="Times New Roman" w:cs="Times New Roman"/>
          <w:sz w:val="24"/>
          <w:szCs w:val="24"/>
        </w:rPr>
      </w:pPr>
      <w:r>
        <w:rPr>
          <w:rFonts w:ascii="Times New Roman" w:hAnsi="Times New Roman" w:cs="Times New Roman"/>
          <w:sz w:val="24"/>
          <w:szCs w:val="24"/>
        </w:rPr>
        <w:t>Sewing Machines Sectional Committee, MED 29</w:t>
      </w:r>
    </w:p>
    <w:p w14:paraId="26AAD2DE" w14:textId="77777777" w:rsidR="00A10E51" w:rsidRDefault="00A10E51" w:rsidP="006905FE">
      <w:pPr>
        <w:spacing w:after="0"/>
        <w:jc w:val="center"/>
        <w:rPr>
          <w:rFonts w:ascii="Times New Roman" w:hAnsi="Times New Roman" w:cs="Times New Roman"/>
          <w:sz w:val="24"/>
          <w:szCs w:val="24"/>
        </w:rPr>
      </w:pPr>
    </w:p>
    <w:tbl>
      <w:tblPr>
        <w:tblStyle w:val="TableGrid"/>
        <w:tblW w:w="10044" w:type="dxa"/>
        <w:jc w:val="center"/>
        <w:tblLook w:val="04A0" w:firstRow="1" w:lastRow="0" w:firstColumn="1" w:lastColumn="0" w:noHBand="0" w:noVBand="1"/>
      </w:tblPr>
      <w:tblGrid>
        <w:gridCol w:w="5022"/>
        <w:gridCol w:w="5022"/>
      </w:tblGrid>
      <w:tr w:rsidR="00A10E51" w:rsidRPr="001D3E4A" w14:paraId="308C8298" w14:textId="77777777" w:rsidTr="005435EF">
        <w:trPr>
          <w:trHeight w:val="452"/>
          <w:tblHeader/>
          <w:jc w:val="center"/>
        </w:trPr>
        <w:tc>
          <w:tcPr>
            <w:tcW w:w="5022" w:type="dxa"/>
          </w:tcPr>
          <w:p w14:paraId="026849FF" w14:textId="77777777" w:rsidR="00A10E51" w:rsidRPr="001D3E4A" w:rsidRDefault="00A10E51" w:rsidP="006905FE">
            <w:pPr>
              <w:jc w:val="center"/>
              <w:rPr>
                <w:rFonts w:ascii="Times New Roman" w:hAnsi="Times New Roman" w:cs="Times New Roman"/>
              </w:rPr>
            </w:pPr>
            <w:r w:rsidRPr="001D3E4A">
              <w:rPr>
                <w:rFonts w:ascii="Times New Roman" w:hAnsi="Times New Roman" w:cs="Times New Roman"/>
                <w:i/>
                <w:color w:val="231F20"/>
              </w:rPr>
              <w:t>Organization</w:t>
            </w:r>
          </w:p>
        </w:tc>
        <w:tc>
          <w:tcPr>
            <w:tcW w:w="5022" w:type="dxa"/>
          </w:tcPr>
          <w:p w14:paraId="75EB69B7" w14:textId="77777777" w:rsidR="00A10E51" w:rsidRPr="001D3E4A" w:rsidRDefault="00A10E51" w:rsidP="006905FE">
            <w:pPr>
              <w:jc w:val="center"/>
              <w:rPr>
                <w:rFonts w:ascii="Times New Roman" w:hAnsi="Times New Roman" w:cs="Times New Roman"/>
                <w:i/>
                <w:color w:val="231F20"/>
              </w:rPr>
            </w:pPr>
            <w:r w:rsidRPr="001D3E4A">
              <w:rPr>
                <w:rFonts w:ascii="Times New Roman" w:hAnsi="Times New Roman" w:cs="Times New Roman"/>
                <w:i/>
                <w:color w:val="231F20"/>
              </w:rPr>
              <w:t>Representative</w:t>
            </w:r>
            <w:r w:rsidRPr="001D3E4A">
              <w:rPr>
                <w:rFonts w:ascii="Times New Roman" w:hAnsi="Times New Roman" w:cs="Times New Roman"/>
                <w:i/>
                <w:color w:val="231F20"/>
                <w:spacing w:val="-4"/>
              </w:rPr>
              <w:t xml:space="preserve"> </w:t>
            </w:r>
            <w:r w:rsidRPr="001D3E4A">
              <w:rPr>
                <w:rFonts w:ascii="Times New Roman" w:hAnsi="Times New Roman" w:cs="Times New Roman"/>
                <w:i/>
                <w:color w:val="231F20"/>
              </w:rPr>
              <w:t>(s)</w:t>
            </w:r>
          </w:p>
          <w:p w14:paraId="63438685" w14:textId="77777777" w:rsidR="00A10E51" w:rsidRPr="001D3E4A" w:rsidRDefault="00A10E51" w:rsidP="006905FE">
            <w:pPr>
              <w:jc w:val="center"/>
              <w:rPr>
                <w:rFonts w:ascii="Times New Roman" w:hAnsi="Times New Roman" w:cs="Times New Roman"/>
                <w:b/>
              </w:rPr>
            </w:pPr>
          </w:p>
        </w:tc>
      </w:tr>
      <w:tr w:rsidR="00A10E51" w:rsidRPr="001D3E4A" w14:paraId="5FAA1A94" w14:textId="77777777" w:rsidTr="005435EF">
        <w:trPr>
          <w:trHeight w:val="368"/>
          <w:jc w:val="center"/>
        </w:trPr>
        <w:tc>
          <w:tcPr>
            <w:tcW w:w="5022" w:type="dxa"/>
          </w:tcPr>
          <w:p w14:paraId="197AD8BD" w14:textId="77777777" w:rsidR="00A10E51" w:rsidRPr="00D712BB" w:rsidRDefault="00A10E51" w:rsidP="006905FE">
            <w:pPr>
              <w:ind w:left="340" w:hanging="340"/>
              <w:jc w:val="both"/>
              <w:rPr>
                <w:rFonts w:ascii="Times New Roman" w:hAnsi="Times New Roman" w:cs="Times New Roman"/>
                <w:color w:val="231F20"/>
              </w:rPr>
            </w:pPr>
            <w:r w:rsidRPr="00D712BB">
              <w:rPr>
                <w:rFonts w:ascii="Times New Roman" w:hAnsi="Times New Roman" w:cs="Times New Roman"/>
                <w:color w:val="231F20"/>
              </w:rPr>
              <w:t>R and D Centre for Bicycle and Sewing Machines,</w:t>
            </w:r>
            <w:r w:rsidRPr="00D712BB">
              <w:rPr>
                <w:rFonts w:ascii="Times New Roman" w:hAnsi="Times New Roman" w:cs="Times New Roman"/>
                <w:color w:val="231F20"/>
                <w:spacing w:val="-48"/>
              </w:rPr>
              <w:t xml:space="preserve"> </w:t>
            </w:r>
            <w:r w:rsidRPr="00D712BB">
              <w:rPr>
                <w:rFonts w:ascii="Times New Roman" w:hAnsi="Times New Roman" w:cs="Times New Roman"/>
                <w:color w:val="231F20"/>
              </w:rPr>
              <w:t>Ludhiana</w:t>
            </w:r>
          </w:p>
          <w:p w14:paraId="18D98422" w14:textId="77777777" w:rsidR="00A10E51" w:rsidRPr="00D712BB" w:rsidRDefault="00A10E51" w:rsidP="006905FE">
            <w:pPr>
              <w:ind w:left="340" w:hanging="340"/>
              <w:jc w:val="both"/>
              <w:rPr>
                <w:rFonts w:ascii="Times New Roman" w:hAnsi="Times New Roman" w:cs="Times New Roman"/>
                <w:color w:val="231F20"/>
              </w:rPr>
            </w:pPr>
          </w:p>
        </w:tc>
        <w:tc>
          <w:tcPr>
            <w:tcW w:w="5022" w:type="dxa"/>
          </w:tcPr>
          <w:p w14:paraId="6BAECC0A" w14:textId="77777777" w:rsidR="00A10E51" w:rsidRPr="00D712BB" w:rsidRDefault="00A10E51" w:rsidP="006905FE">
            <w:pPr>
              <w:rPr>
                <w:rFonts w:ascii="Times New Roman" w:hAnsi="Times New Roman" w:cs="Times New Roman"/>
              </w:rPr>
            </w:pPr>
            <w:r w:rsidRPr="00D712BB">
              <w:rPr>
                <w:rFonts w:ascii="Times New Roman" w:hAnsi="Times New Roman" w:cs="Times New Roman"/>
                <w:smallCaps/>
              </w:rPr>
              <w:t xml:space="preserve">Dr Sanjeev Katoch </w:t>
            </w:r>
            <w:r w:rsidRPr="00D712BB">
              <w:rPr>
                <w:rFonts w:ascii="Times New Roman" w:hAnsi="Times New Roman" w:cs="Times New Roman"/>
                <w:b/>
                <w:bCs/>
              </w:rPr>
              <w:t>(</w:t>
            </w:r>
            <w:r w:rsidRPr="00D712BB">
              <w:rPr>
                <w:rFonts w:ascii="Times New Roman" w:hAnsi="Times New Roman" w:cs="Times New Roman"/>
                <w:b/>
                <w:i/>
              </w:rPr>
              <w:t>Chairperson</w:t>
            </w:r>
            <w:r w:rsidRPr="00D712BB">
              <w:rPr>
                <w:rFonts w:ascii="Times New Roman" w:hAnsi="Times New Roman" w:cs="Times New Roman"/>
                <w:b/>
                <w:bCs/>
              </w:rPr>
              <w:t>)</w:t>
            </w:r>
            <w:r w:rsidRPr="00D712BB">
              <w:rPr>
                <w:rFonts w:ascii="Times New Roman" w:hAnsi="Times New Roman" w:cs="Times New Roman"/>
              </w:rPr>
              <w:t xml:space="preserve"> </w:t>
            </w:r>
          </w:p>
          <w:p w14:paraId="2BD6849C" w14:textId="77777777" w:rsidR="00A10E51" w:rsidRPr="00D712BB" w:rsidRDefault="00A10E51" w:rsidP="006905FE">
            <w:pPr>
              <w:rPr>
                <w:rFonts w:ascii="Times New Roman" w:hAnsi="Times New Roman" w:cs="Times New Roman"/>
              </w:rPr>
            </w:pPr>
            <w:r w:rsidRPr="00D712BB">
              <w:rPr>
                <w:rFonts w:ascii="Times New Roman" w:hAnsi="Times New Roman" w:cs="Times New Roman"/>
                <w:smallCaps/>
              </w:rPr>
              <w:t xml:space="preserve">       </w:t>
            </w:r>
          </w:p>
        </w:tc>
      </w:tr>
      <w:tr w:rsidR="00A10E51" w:rsidRPr="001D3E4A" w14:paraId="35842639" w14:textId="77777777" w:rsidTr="005435EF">
        <w:trPr>
          <w:trHeight w:val="359"/>
          <w:jc w:val="center"/>
        </w:trPr>
        <w:tc>
          <w:tcPr>
            <w:tcW w:w="5022" w:type="dxa"/>
          </w:tcPr>
          <w:p w14:paraId="1BCA8BAA" w14:textId="77777777" w:rsidR="00A10E51" w:rsidRPr="00D712BB" w:rsidRDefault="00A10E51" w:rsidP="006905FE">
            <w:pPr>
              <w:ind w:left="340" w:hanging="340"/>
              <w:jc w:val="both"/>
              <w:rPr>
                <w:rFonts w:ascii="Times New Roman" w:hAnsi="Times New Roman" w:cs="Times New Roman"/>
                <w:color w:val="231F20"/>
                <w:spacing w:val="-1"/>
              </w:rPr>
            </w:pPr>
            <w:r w:rsidRPr="00D712BB">
              <w:rPr>
                <w:rFonts w:ascii="Times New Roman" w:hAnsi="Times New Roman" w:cs="Times New Roman"/>
                <w:color w:val="231F20"/>
                <w:spacing w:val="-1"/>
              </w:rPr>
              <w:t>Brother International (India) Private Limited, Mumbai</w:t>
            </w:r>
          </w:p>
        </w:tc>
        <w:tc>
          <w:tcPr>
            <w:tcW w:w="5022" w:type="dxa"/>
          </w:tcPr>
          <w:p w14:paraId="445CC1D0"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Mathew Yohannan</w:t>
            </w:r>
          </w:p>
        </w:tc>
      </w:tr>
      <w:tr w:rsidR="00A10E51" w:rsidRPr="001D3E4A" w14:paraId="7576BD9B" w14:textId="77777777" w:rsidTr="005435EF">
        <w:trPr>
          <w:trHeight w:val="530"/>
          <w:jc w:val="center"/>
        </w:trPr>
        <w:tc>
          <w:tcPr>
            <w:tcW w:w="5022" w:type="dxa"/>
          </w:tcPr>
          <w:p w14:paraId="29BB347F" w14:textId="77777777" w:rsidR="00A10E51" w:rsidRPr="00D712BB" w:rsidRDefault="00A10E51" w:rsidP="006905FE">
            <w:pPr>
              <w:jc w:val="both"/>
              <w:rPr>
                <w:rFonts w:ascii="Times New Roman" w:hAnsi="Times New Roman" w:cs="Times New Roman"/>
              </w:rPr>
            </w:pPr>
            <w:r w:rsidRPr="00D712BB">
              <w:rPr>
                <w:rFonts w:ascii="Times New Roman" w:hAnsi="Times New Roman" w:cs="Times New Roman"/>
                <w:color w:val="231F20"/>
                <w:spacing w:val="-1"/>
              </w:rPr>
              <w:t>C.</w:t>
            </w:r>
            <w:r w:rsidRPr="00D712BB">
              <w:rPr>
                <w:rFonts w:ascii="Times New Roman" w:hAnsi="Times New Roman" w:cs="Times New Roman"/>
                <w:color w:val="231F20"/>
              </w:rPr>
              <w:t xml:space="preserve"> </w:t>
            </w:r>
            <w:r w:rsidRPr="00D712BB">
              <w:rPr>
                <w:rFonts w:ascii="Times New Roman" w:hAnsi="Times New Roman" w:cs="Times New Roman"/>
                <w:color w:val="231F20"/>
                <w:spacing w:val="-1"/>
              </w:rPr>
              <w:t>R.</w:t>
            </w:r>
            <w:r w:rsidRPr="00D712BB">
              <w:rPr>
                <w:rFonts w:ascii="Times New Roman" w:hAnsi="Times New Roman" w:cs="Times New Roman"/>
                <w:color w:val="231F20"/>
                <w:spacing w:val="-12"/>
              </w:rPr>
              <w:t xml:space="preserve"> </w:t>
            </w:r>
            <w:r w:rsidRPr="00D712BB">
              <w:rPr>
                <w:rFonts w:ascii="Times New Roman" w:hAnsi="Times New Roman" w:cs="Times New Roman"/>
                <w:color w:val="231F20"/>
                <w:spacing w:val="-1"/>
              </w:rPr>
              <w:t>Auluck and</w:t>
            </w:r>
            <w:r w:rsidRPr="00D712BB">
              <w:rPr>
                <w:rFonts w:ascii="Times New Roman" w:hAnsi="Times New Roman" w:cs="Times New Roman"/>
                <w:color w:val="231F20"/>
                <w:spacing w:val="1"/>
              </w:rPr>
              <w:t xml:space="preserve"> </w:t>
            </w:r>
            <w:r w:rsidRPr="00D712BB">
              <w:rPr>
                <w:rFonts w:ascii="Times New Roman" w:hAnsi="Times New Roman" w:cs="Times New Roman"/>
                <w:color w:val="231F20"/>
              </w:rPr>
              <w:t>Sons</w:t>
            </w:r>
            <w:r w:rsidRPr="00D712BB">
              <w:rPr>
                <w:rFonts w:ascii="Times New Roman" w:hAnsi="Times New Roman" w:cs="Times New Roman"/>
                <w:color w:val="231F20"/>
                <w:spacing w:val="-1"/>
              </w:rPr>
              <w:t xml:space="preserve"> Private Limited</w:t>
            </w:r>
            <w:r w:rsidRPr="00D712BB">
              <w:rPr>
                <w:rFonts w:ascii="Times New Roman" w:hAnsi="Times New Roman" w:cs="Times New Roman"/>
                <w:color w:val="231F20"/>
              </w:rPr>
              <w:t>,</w:t>
            </w:r>
            <w:r w:rsidRPr="00D712BB">
              <w:rPr>
                <w:rFonts w:ascii="Times New Roman" w:hAnsi="Times New Roman" w:cs="Times New Roman"/>
                <w:color w:val="231F20"/>
                <w:spacing w:val="1"/>
              </w:rPr>
              <w:t xml:space="preserve"> </w:t>
            </w:r>
            <w:r w:rsidRPr="00D712BB">
              <w:rPr>
                <w:rFonts w:ascii="Times New Roman" w:hAnsi="Times New Roman" w:cs="Times New Roman"/>
                <w:color w:val="231F20"/>
              </w:rPr>
              <w:t>Ludhiana</w:t>
            </w:r>
          </w:p>
        </w:tc>
        <w:tc>
          <w:tcPr>
            <w:tcW w:w="5022" w:type="dxa"/>
          </w:tcPr>
          <w:p w14:paraId="0DD9B32C"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Sunil Auluck</w:t>
            </w:r>
          </w:p>
          <w:p w14:paraId="73BB59F3" w14:textId="77777777" w:rsidR="00A10E51" w:rsidRPr="00D712BB" w:rsidRDefault="00A10E51" w:rsidP="006905FE">
            <w:pPr>
              <w:ind w:left="360"/>
              <w:rPr>
                <w:rFonts w:ascii="Times New Roman" w:hAnsi="Times New Roman" w:cs="Times New Roman"/>
                <w:smallCaps/>
              </w:rPr>
            </w:pPr>
            <w:r w:rsidRPr="00D712BB">
              <w:rPr>
                <w:rFonts w:ascii="Times New Roman" w:hAnsi="Times New Roman" w:cs="Times New Roman"/>
                <w:smallCaps/>
              </w:rPr>
              <w:t>Shri Kuljeet Singh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0793EF97" w14:textId="77777777" w:rsidTr="005435EF">
        <w:trPr>
          <w:trHeight w:val="440"/>
          <w:jc w:val="center"/>
        </w:trPr>
        <w:tc>
          <w:tcPr>
            <w:tcW w:w="5022" w:type="dxa"/>
          </w:tcPr>
          <w:p w14:paraId="6754C6BD" w14:textId="77777777" w:rsidR="00A10E51" w:rsidRPr="00D712BB" w:rsidRDefault="00A10E51" w:rsidP="006905FE">
            <w:pPr>
              <w:ind w:left="340" w:hanging="340"/>
              <w:jc w:val="both"/>
              <w:rPr>
                <w:rFonts w:ascii="Times New Roman" w:hAnsi="Times New Roman" w:cs="Times New Roman"/>
                <w:color w:val="231F20"/>
                <w:spacing w:val="-1"/>
              </w:rPr>
            </w:pPr>
            <w:r w:rsidRPr="00D712BB">
              <w:rPr>
                <w:rFonts w:ascii="Times New Roman" w:hAnsi="Times New Roman" w:cs="Times New Roman"/>
                <w:color w:val="231F20"/>
                <w:spacing w:val="-1"/>
              </w:rPr>
              <w:t>Directorate General of Quality Assurance, New Delhi</w:t>
            </w:r>
          </w:p>
        </w:tc>
        <w:tc>
          <w:tcPr>
            <w:tcW w:w="5022" w:type="dxa"/>
          </w:tcPr>
          <w:p w14:paraId="3A591C00"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R. V. Jain</w:t>
            </w:r>
          </w:p>
        </w:tc>
      </w:tr>
      <w:tr w:rsidR="00A10E51" w:rsidRPr="001D3E4A" w14:paraId="314D4494" w14:textId="77777777" w:rsidTr="005435EF">
        <w:trPr>
          <w:trHeight w:val="323"/>
          <w:jc w:val="center"/>
        </w:trPr>
        <w:tc>
          <w:tcPr>
            <w:tcW w:w="5022" w:type="dxa"/>
          </w:tcPr>
          <w:p w14:paraId="515B2130"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G. D. Rupal Industries, Ludhiana</w:t>
            </w:r>
          </w:p>
        </w:tc>
        <w:tc>
          <w:tcPr>
            <w:tcW w:w="5022" w:type="dxa"/>
          </w:tcPr>
          <w:p w14:paraId="30150428"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Gurmukh Singh</w:t>
            </w:r>
          </w:p>
        </w:tc>
      </w:tr>
      <w:tr w:rsidR="00A10E51" w:rsidRPr="001D3E4A" w14:paraId="3FA65C71" w14:textId="77777777" w:rsidTr="005435EF">
        <w:trPr>
          <w:trHeight w:val="350"/>
          <w:jc w:val="center"/>
        </w:trPr>
        <w:tc>
          <w:tcPr>
            <w:tcW w:w="5022" w:type="dxa"/>
          </w:tcPr>
          <w:p w14:paraId="7C4CB7A1"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Gee Tech Hooks, Ludhiana</w:t>
            </w:r>
          </w:p>
        </w:tc>
        <w:tc>
          <w:tcPr>
            <w:tcW w:w="5022" w:type="dxa"/>
          </w:tcPr>
          <w:p w14:paraId="262DA1D6"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Manjeet Singh</w:t>
            </w:r>
          </w:p>
        </w:tc>
      </w:tr>
      <w:tr w:rsidR="00A10E51" w:rsidRPr="001D3E4A" w14:paraId="2E9E3970" w14:textId="77777777" w:rsidTr="005435EF">
        <w:trPr>
          <w:trHeight w:val="431"/>
          <w:jc w:val="center"/>
        </w:trPr>
        <w:tc>
          <w:tcPr>
            <w:tcW w:w="5022" w:type="dxa"/>
          </w:tcPr>
          <w:p w14:paraId="6C3542C0"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Geminy Industrial Corporation, Ludhiana</w:t>
            </w:r>
          </w:p>
        </w:tc>
        <w:tc>
          <w:tcPr>
            <w:tcW w:w="5022" w:type="dxa"/>
          </w:tcPr>
          <w:p w14:paraId="524EA893"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Vinay Dua</w:t>
            </w:r>
          </w:p>
          <w:p w14:paraId="2EA5EDBD" w14:textId="77777777" w:rsidR="00A10E51" w:rsidRPr="00D712BB" w:rsidRDefault="00A10E51" w:rsidP="006905FE">
            <w:pPr>
              <w:ind w:left="360"/>
              <w:rPr>
                <w:rFonts w:ascii="Times New Roman" w:hAnsi="Times New Roman" w:cs="Times New Roman"/>
                <w:smallCaps/>
              </w:rPr>
            </w:pPr>
            <w:r w:rsidRPr="00D712BB">
              <w:rPr>
                <w:rFonts w:ascii="Times New Roman" w:hAnsi="Times New Roman" w:cs="Times New Roman"/>
                <w:smallCaps/>
              </w:rPr>
              <w:t>Shri B. C. Pandey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759C3891" w14:textId="77777777" w:rsidTr="005435EF">
        <w:trPr>
          <w:trHeight w:val="377"/>
          <w:jc w:val="center"/>
        </w:trPr>
        <w:tc>
          <w:tcPr>
            <w:tcW w:w="5022" w:type="dxa"/>
          </w:tcPr>
          <w:p w14:paraId="070E45FF" w14:textId="77777777" w:rsidR="00A10E51" w:rsidRPr="00D712BB" w:rsidRDefault="00A10E51" w:rsidP="006905FE">
            <w:pPr>
              <w:ind w:left="340" w:hanging="340"/>
              <w:jc w:val="both"/>
              <w:rPr>
                <w:rFonts w:ascii="Times New Roman" w:hAnsi="Times New Roman" w:cs="Times New Roman"/>
                <w:color w:val="231F20"/>
                <w:spacing w:val="-1"/>
              </w:rPr>
            </w:pPr>
            <w:r w:rsidRPr="00D712BB">
              <w:rPr>
                <w:rFonts w:ascii="Times New Roman" w:hAnsi="Times New Roman" w:cs="Times New Roman"/>
                <w:color w:val="231F20"/>
                <w:spacing w:val="-1"/>
              </w:rPr>
              <w:t>Ludhiana Sewing Machines Industries Association, Ludhiana</w:t>
            </w:r>
          </w:p>
          <w:p w14:paraId="49A005FA" w14:textId="77777777" w:rsidR="00A10E51" w:rsidRPr="00D712BB" w:rsidRDefault="00A10E51" w:rsidP="006905FE">
            <w:pPr>
              <w:jc w:val="both"/>
              <w:rPr>
                <w:rFonts w:ascii="Times New Roman" w:hAnsi="Times New Roman" w:cs="Times New Roman"/>
                <w:color w:val="231F20"/>
                <w:spacing w:val="-1"/>
              </w:rPr>
            </w:pPr>
          </w:p>
        </w:tc>
        <w:tc>
          <w:tcPr>
            <w:tcW w:w="5022" w:type="dxa"/>
          </w:tcPr>
          <w:p w14:paraId="1B122675"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Hardeep Singh</w:t>
            </w:r>
          </w:p>
          <w:p w14:paraId="225A19CB"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 xml:space="preserve">        Shri Rajvinder</w:t>
            </w:r>
          </w:p>
        </w:tc>
      </w:tr>
      <w:tr w:rsidR="00A10E51" w:rsidRPr="001D3E4A" w14:paraId="214BF47A" w14:textId="77777777" w:rsidTr="005435EF">
        <w:trPr>
          <w:trHeight w:val="323"/>
          <w:jc w:val="center"/>
        </w:trPr>
        <w:tc>
          <w:tcPr>
            <w:tcW w:w="5022" w:type="dxa"/>
          </w:tcPr>
          <w:p w14:paraId="0532F8E2"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Makhan Sewing Machines, Ludhiana</w:t>
            </w:r>
          </w:p>
        </w:tc>
        <w:tc>
          <w:tcPr>
            <w:tcW w:w="5022" w:type="dxa"/>
          </w:tcPr>
          <w:p w14:paraId="0F82A04A"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Dalbir Singh Dhiman</w:t>
            </w:r>
          </w:p>
        </w:tc>
      </w:tr>
      <w:tr w:rsidR="00A10E51" w:rsidRPr="001D3E4A" w14:paraId="4534C48C" w14:textId="77777777" w:rsidTr="005435EF">
        <w:trPr>
          <w:trHeight w:val="323"/>
          <w:jc w:val="center"/>
        </w:trPr>
        <w:tc>
          <w:tcPr>
            <w:tcW w:w="5022" w:type="dxa"/>
          </w:tcPr>
          <w:p w14:paraId="79EEABA2" w14:textId="77777777" w:rsidR="00A10E51" w:rsidRPr="00D712BB" w:rsidRDefault="00FB3C4F" w:rsidP="006905FE">
            <w:pPr>
              <w:jc w:val="both"/>
              <w:rPr>
                <w:rFonts w:ascii="Times New Roman" w:hAnsi="Times New Roman" w:cs="Times New Roman"/>
                <w:spacing w:val="-1"/>
              </w:rPr>
            </w:pPr>
            <w:hyperlink r:id="rId16" w:history="1">
              <w:r w:rsidR="00A10E51" w:rsidRPr="00D712BB">
                <w:rPr>
                  <w:rStyle w:val="Hyperlink"/>
                  <w:rFonts w:ascii="Times New Roman" w:hAnsi="Times New Roman" w:cs="Times New Roman"/>
                </w:rPr>
                <w:t>Narindera and Company, Ludhiana</w:t>
              </w:r>
            </w:hyperlink>
          </w:p>
        </w:tc>
        <w:tc>
          <w:tcPr>
            <w:tcW w:w="5022" w:type="dxa"/>
          </w:tcPr>
          <w:p w14:paraId="543B5259"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shd w:val="clear" w:color="auto" w:fill="FFFFFF"/>
              </w:rPr>
              <w:t>Shri S. Baldev Singh</w:t>
            </w:r>
          </w:p>
          <w:p w14:paraId="02D2FAC6" w14:textId="77777777" w:rsidR="00A10E51" w:rsidRPr="00D712BB" w:rsidRDefault="00A10E51" w:rsidP="006905FE">
            <w:pPr>
              <w:rPr>
                <w:rFonts w:ascii="Times New Roman" w:hAnsi="Times New Roman" w:cs="Times New Roman"/>
              </w:rPr>
            </w:pPr>
            <w:r w:rsidRPr="00D712BB">
              <w:rPr>
                <w:rFonts w:ascii="Times New Roman" w:hAnsi="Times New Roman" w:cs="Times New Roman"/>
                <w:smallCaps/>
              </w:rPr>
              <w:t xml:space="preserve">        Shri Harinder Jit Singh (</w:t>
            </w:r>
            <w:r w:rsidRPr="00D712BB">
              <w:rPr>
                <w:rFonts w:ascii="Times New Roman" w:hAnsi="Times New Roman" w:cs="Times New Roman"/>
                <w:i/>
                <w:iCs/>
              </w:rPr>
              <w:t>Alternate</w:t>
            </w:r>
            <w:r w:rsidRPr="00D712BB">
              <w:rPr>
                <w:rFonts w:ascii="Times New Roman" w:hAnsi="Times New Roman" w:cs="Times New Roman"/>
                <w:smallCaps/>
              </w:rPr>
              <w:t>)</w:t>
            </w:r>
          </w:p>
          <w:p w14:paraId="72EB3A9E" w14:textId="77777777" w:rsidR="00A10E51" w:rsidRPr="00D712BB" w:rsidRDefault="00A10E51" w:rsidP="006905FE">
            <w:pPr>
              <w:rPr>
                <w:rFonts w:ascii="Times New Roman" w:hAnsi="Times New Roman" w:cs="Times New Roman"/>
                <w:smallCaps/>
              </w:rPr>
            </w:pPr>
          </w:p>
        </w:tc>
      </w:tr>
      <w:tr w:rsidR="00A10E51" w:rsidRPr="001D3E4A" w14:paraId="33B76607" w14:textId="77777777" w:rsidTr="005435EF">
        <w:trPr>
          <w:trHeight w:val="557"/>
          <w:jc w:val="center"/>
        </w:trPr>
        <w:tc>
          <w:tcPr>
            <w:tcW w:w="5022" w:type="dxa"/>
          </w:tcPr>
          <w:p w14:paraId="14651716"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 xml:space="preserve">Navrang Manufacturing Corporation, Ludhiana </w:t>
            </w:r>
          </w:p>
        </w:tc>
        <w:tc>
          <w:tcPr>
            <w:tcW w:w="5022" w:type="dxa"/>
          </w:tcPr>
          <w:p w14:paraId="053373DF"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Dinesh Kapila</w:t>
            </w:r>
          </w:p>
          <w:p w14:paraId="21F0F36D" w14:textId="77777777" w:rsidR="00A10E51" w:rsidRPr="00D712BB" w:rsidRDefault="00A10E51" w:rsidP="006905FE">
            <w:pPr>
              <w:ind w:left="360"/>
              <w:rPr>
                <w:rFonts w:ascii="Times New Roman" w:hAnsi="Times New Roman" w:cs="Times New Roman"/>
                <w:smallCaps/>
              </w:rPr>
            </w:pPr>
            <w:r w:rsidRPr="00D712BB">
              <w:rPr>
                <w:rFonts w:ascii="Times New Roman" w:hAnsi="Times New Roman" w:cs="Times New Roman"/>
                <w:smallCaps/>
              </w:rPr>
              <w:t>Shri Sudesh Kapila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042AD254" w14:textId="77777777" w:rsidTr="005435EF">
        <w:trPr>
          <w:trHeight w:val="512"/>
          <w:jc w:val="center"/>
        </w:trPr>
        <w:tc>
          <w:tcPr>
            <w:tcW w:w="5022" w:type="dxa"/>
          </w:tcPr>
          <w:p w14:paraId="1DD1F4AF" w14:textId="77777777" w:rsidR="00A10E51" w:rsidRPr="00D712BB" w:rsidRDefault="00A10E51" w:rsidP="006905FE">
            <w:pPr>
              <w:ind w:left="340" w:hanging="340"/>
              <w:jc w:val="both"/>
              <w:rPr>
                <w:rFonts w:ascii="Times New Roman" w:hAnsi="Times New Roman" w:cs="Times New Roman"/>
                <w:color w:val="231F20"/>
                <w:spacing w:val="-1"/>
              </w:rPr>
            </w:pPr>
            <w:r w:rsidRPr="00D712BB">
              <w:rPr>
                <w:rFonts w:ascii="Times New Roman" w:hAnsi="Times New Roman" w:cs="Times New Roman"/>
                <w:color w:val="231F20"/>
                <w:spacing w:val="-1"/>
              </w:rPr>
              <w:t>Northern India Textile Research Association, Ghaziabad</w:t>
            </w:r>
          </w:p>
        </w:tc>
        <w:tc>
          <w:tcPr>
            <w:tcW w:w="5022" w:type="dxa"/>
          </w:tcPr>
          <w:p w14:paraId="1AA4A4C2"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Vikas Sharma</w:t>
            </w:r>
          </w:p>
          <w:p w14:paraId="39516F62" w14:textId="77777777" w:rsidR="00A10E51" w:rsidRPr="00D712BB" w:rsidRDefault="00A10E51" w:rsidP="006905FE">
            <w:pPr>
              <w:ind w:left="360"/>
              <w:rPr>
                <w:rFonts w:ascii="Times New Roman" w:hAnsi="Times New Roman" w:cs="Times New Roman"/>
                <w:smallCaps/>
              </w:rPr>
            </w:pPr>
            <w:r w:rsidRPr="00D712BB">
              <w:rPr>
                <w:rFonts w:ascii="Times New Roman" w:hAnsi="Times New Roman" w:cs="Times New Roman"/>
                <w:smallCaps/>
              </w:rPr>
              <w:t>Shri Vivek Agarwal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25D7EAE1" w14:textId="77777777" w:rsidTr="005435EF">
        <w:trPr>
          <w:trHeight w:val="512"/>
          <w:jc w:val="center"/>
        </w:trPr>
        <w:tc>
          <w:tcPr>
            <w:tcW w:w="5022" w:type="dxa"/>
          </w:tcPr>
          <w:p w14:paraId="79D39E2E" w14:textId="77777777" w:rsidR="00A10E51" w:rsidRPr="00D712BB" w:rsidRDefault="00A10E51" w:rsidP="006905FE">
            <w:pPr>
              <w:ind w:left="340" w:hanging="340"/>
              <w:jc w:val="both"/>
              <w:rPr>
                <w:rFonts w:ascii="Times New Roman" w:hAnsi="Times New Roman" w:cs="Times New Roman"/>
                <w:color w:val="231F20"/>
                <w:spacing w:val="-1"/>
              </w:rPr>
            </w:pPr>
            <w:r w:rsidRPr="00D712BB">
              <w:rPr>
                <w:rFonts w:ascii="Times New Roman" w:hAnsi="Times New Roman" w:cs="Times New Roman"/>
                <w:color w:val="231F20"/>
                <w:spacing w:val="-1"/>
              </w:rPr>
              <w:t>Novel Sewing Machine Technologies</w:t>
            </w:r>
          </w:p>
        </w:tc>
        <w:tc>
          <w:tcPr>
            <w:tcW w:w="5022" w:type="dxa"/>
          </w:tcPr>
          <w:p w14:paraId="4668375B"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Bharat Narayendas Parma</w:t>
            </w:r>
          </w:p>
          <w:p w14:paraId="27208696"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 xml:space="preserve">      Shri Arjun Bharat Parmar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41171699" w14:textId="77777777" w:rsidTr="005435EF">
        <w:trPr>
          <w:trHeight w:val="548"/>
          <w:jc w:val="center"/>
        </w:trPr>
        <w:tc>
          <w:tcPr>
            <w:tcW w:w="5022" w:type="dxa"/>
          </w:tcPr>
          <w:p w14:paraId="675A9107" w14:textId="77777777" w:rsidR="00A10E51" w:rsidRPr="00D712BB" w:rsidRDefault="00A10E51" w:rsidP="006905FE">
            <w:pPr>
              <w:ind w:left="340" w:hanging="340"/>
              <w:jc w:val="both"/>
              <w:rPr>
                <w:rFonts w:ascii="Times New Roman" w:hAnsi="Times New Roman" w:cs="Times New Roman"/>
                <w:color w:val="231F20"/>
                <w:spacing w:val="-1"/>
              </w:rPr>
            </w:pPr>
            <w:r w:rsidRPr="00D712BB">
              <w:rPr>
                <w:rFonts w:ascii="Times New Roman" w:hAnsi="Times New Roman" w:cs="Times New Roman"/>
                <w:color w:val="231F20"/>
                <w:spacing w:val="-1"/>
              </w:rPr>
              <w:t>Office of Development Commissioner (MSME), Ministry of MSME, New Delhi</w:t>
            </w:r>
          </w:p>
        </w:tc>
        <w:tc>
          <w:tcPr>
            <w:tcW w:w="5022" w:type="dxa"/>
          </w:tcPr>
          <w:p w14:paraId="187AAAD6"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Suvankar Santra</w:t>
            </w:r>
          </w:p>
          <w:p w14:paraId="34F89FCC" w14:textId="77777777" w:rsidR="00A10E51" w:rsidRPr="00D712BB" w:rsidRDefault="00A10E51" w:rsidP="006905FE">
            <w:pPr>
              <w:ind w:left="360"/>
              <w:rPr>
                <w:rFonts w:ascii="Times New Roman" w:hAnsi="Times New Roman" w:cs="Times New Roman"/>
                <w:smallCaps/>
              </w:rPr>
            </w:pPr>
            <w:r w:rsidRPr="00D712BB">
              <w:rPr>
                <w:rFonts w:ascii="Times New Roman" w:hAnsi="Times New Roman" w:cs="Times New Roman"/>
                <w:smallCaps/>
              </w:rPr>
              <w:t>Ms Maitreyee Talapatra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1EB62C73" w14:textId="77777777" w:rsidTr="005435EF">
        <w:trPr>
          <w:trHeight w:val="206"/>
          <w:jc w:val="center"/>
        </w:trPr>
        <w:tc>
          <w:tcPr>
            <w:tcW w:w="5022" w:type="dxa"/>
          </w:tcPr>
          <w:p w14:paraId="2DCABBFB"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 xml:space="preserve">ORAA International, Ludhiana </w:t>
            </w:r>
          </w:p>
        </w:tc>
        <w:tc>
          <w:tcPr>
            <w:tcW w:w="5022" w:type="dxa"/>
          </w:tcPr>
          <w:p w14:paraId="559A6233"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Ashish Gupta</w:t>
            </w:r>
          </w:p>
        </w:tc>
      </w:tr>
      <w:tr w:rsidR="00A10E51" w:rsidRPr="001D3E4A" w14:paraId="71ED7C54" w14:textId="77777777" w:rsidTr="005435EF">
        <w:trPr>
          <w:trHeight w:val="463"/>
          <w:jc w:val="center"/>
        </w:trPr>
        <w:tc>
          <w:tcPr>
            <w:tcW w:w="5022" w:type="dxa"/>
          </w:tcPr>
          <w:p w14:paraId="4DD3FD29"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Ranew Engg (India) Private Limited, Ludhiana</w:t>
            </w:r>
          </w:p>
        </w:tc>
        <w:tc>
          <w:tcPr>
            <w:tcW w:w="5022" w:type="dxa"/>
          </w:tcPr>
          <w:p w14:paraId="58A3EF60"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Sanjeev Kumar Jain</w:t>
            </w:r>
          </w:p>
          <w:p w14:paraId="24231BC8" w14:textId="77777777" w:rsidR="00A10E51" w:rsidRPr="00D712BB" w:rsidRDefault="00A10E51" w:rsidP="006905FE">
            <w:pPr>
              <w:ind w:left="360"/>
              <w:rPr>
                <w:rFonts w:ascii="Times New Roman" w:hAnsi="Times New Roman" w:cs="Times New Roman"/>
                <w:smallCaps/>
              </w:rPr>
            </w:pPr>
            <w:r w:rsidRPr="00D712BB">
              <w:rPr>
                <w:rFonts w:ascii="Times New Roman" w:hAnsi="Times New Roman" w:cs="Times New Roman"/>
                <w:smallCaps/>
              </w:rPr>
              <w:t>Shri Abhilash Jain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0F475FC7" w14:textId="77777777" w:rsidTr="005435EF">
        <w:trPr>
          <w:trHeight w:val="674"/>
          <w:jc w:val="center"/>
        </w:trPr>
        <w:tc>
          <w:tcPr>
            <w:tcW w:w="5022" w:type="dxa"/>
          </w:tcPr>
          <w:p w14:paraId="3EC796F4" w14:textId="77777777" w:rsidR="00A10E51" w:rsidRPr="00D712BB" w:rsidRDefault="00A10E51" w:rsidP="006905FE">
            <w:pPr>
              <w:ind w:left="340" w:hanging="340"/>
              <w:jc w:val="both"/>
              <w:rPr>
                <w:rFonts w:ascii="Times New Roman" w:hAnsi="Times New Roman" w:cs="Times New Roman"/>
              </w:rPr>
            </w:pPr>
            <w:r w:rsidRPr="00D712BB">
              <w:rPr>
                <w:rFonts w:ascii="Times New Roman" w:hAnsi="Times New Roman" w:cs="Times New Roman"/>
              </w:rPr>
              <w:t>Research &amp; Development Centre For Bicycle and Sewing Machines, Ludhiana</w:t>
            </w:r>
          </w:p>
        </w:tc>
        <w:tc>
          <w:tcPr>
            <w:tcW w:w="5022" w:type="dxa"/>
          </w:tcPr>
          <w:p w14:paraId="09F6F2F9"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Papinder Singh</w:t>
            </w:r>
          </w:p>
          <w:p w14:paraId="61D3F640" w14:textId="77777777" w:rsidR="00A10E51" w:rsidRPr="00D712BB" w:rsidRDefault="00A10E51" w:rsidP="006905FE">
            <w:pPr>
              <w:rPr>
                <w:rFonts w:ascii="Times New Roman" w:hAnsi="Times New Roman" w:cs="Times New Roman"/>
                <w:smallCaps/>
                <w:color w:val="212529"/>
              </w:rPr>
            </w:pPr>
            <w:r w:rsidRPr="00D712BB">
              <w:rPr>
                <w:rFonts w:ascii="Times New Roman" w:hAnsi="Times New Roman" w:cs="Times New Roman"/>
                <w:smallCaps/>
              </w:rPr>
              <w:t xml:space="preserve">        Shri Vishwas Mehta </w:t>
            </w:r>
            <w:r w:rsidRPr="00D712BB">
              <w:rPr>
                <w:rFonts w:ascii="Times New Roman" w:hAnsi="Times New Roman" w:cs="Times New Roman"/>
                <w:smallCaps/>
                <w:color w:val="212529"/>
              </w:rPr>
              <w:t>(</w:t>
            </w:r>
            <w:r w:rsidRPr="00D712BB">
              <w:rPr>
                <w:rFonts w:ascii="Times New Roman" w:hAnsi="Times New Roman" w:cs="Times New Roman"/>
                <w:i/>
                <w:iCs/>
              </w:rPr>
              <w:t>Alternate-I</w:t>
            </w:r>
            <w:r w:rsidRPr="00D712BB">
              <w:rPr>
                <w:rFonts w:ascii="Times New Roman" w:hAnsi="Times New Roman" w:cs="Times New Roman"/>
                <w:smallCaps/>
                <w:color w:val="212529"/>
              </w:rPr>
              <w:t xml:space="preserve">) </w:t>
            </w:r>
          </w:p>
          <w:p w14:paraId="1B9ACD25"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color w:val="212529"/>
              </w:rPr>
              <w:t xml:space="preserve">        Shri Manpreet Singh (</w:t>
            </w:r>
            <w:r w:rsidRPr="00D712BB">
              <w:rPr>
                <w:rFonts w:ascii="Times New Roman" w:hAnsi="Times New Roman" w:cs="Times New Roman"/>
                <w:i/>
                <w:iCs/>
              </w:rPr>
              <w:t>Alternate-II</w:t>
            </w:r>
            <w:r w:rsidRPr="00D712BB">
              <w:rPr>
                <w:rFonts w:ascii="Times New Roman" w:hAnsi="Times New Roman" w:cs="Times New Roman"/>
                <w:smallCaps/>
                <w:color w:val="212529"/>
              </w:rPr>
              <w:t>)</w:t>
            </w:r>
          </w:p>
          <w:p w14:paraId="1CBCBA64" w14:textId="77777777" w:rsidR="00A10E51" w:rsidRPr="00D712BB" w:rsidRDefault="00A10E51" w:rsidP="006905FE">
            <w:pPr>
              <w:rPr>
                <w:rFonts w:ascii="Times New Roman" w:hAnsi="Times New Roman" w:cs="Times New Roman"/>
                <w:smallCaps/>
              </w:rPr>
            </w:pPr>
          </w:p>
        </w:tc>
      </w:tr>
      <w:tr w:rsidR="00A10E51" w:rsidRPr="001D3E4A" w14:paraId="110B6D7B" w14:textId="77777777" w:rsidTr="005435EF">
        <w:trPr>
          <w:trHeight w:val="494"/>
          <w:jc w:val="center"/>
        </w:trPr>
        <w:tc>
          <w:tcPr>
            <w:tcW w:w="5022" w:type="dxa"/>
          </w:tcPr>
          <w:p w14:paraId="403219C7"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Singer India Limited, New Delhi</w:t>
            </w:r>
          </w:p>
        </w:tc>
        <w:tc>
          <w:tcPr>
            <w:tcW w:w="5022" w:type="dxa"/>
          </w:tcPr>
          <w:p w14:paraId="5D13C1E1"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Prashant Aggarwal</w:t>
            </w:r>
          </w:p>
          <w:p w14:paraId="5A01C5BB" w14:textId="77777777" w:rsidR="00A10E51" w:rsidRPr="00D712BB" w:rsidRDefault="00A10E51" w:rsidP="006905FE">
            <w:pPr>
              <w:ind w:left="360"/>
              <w:rPr>
                <w:rFonts w:ascii="Times New Roman" w:hAnsi="Times New Roman" w:cs="Times New Roman"/>
                <w:smallCaps/>
              </w:rPr>
            </w:pPr>
            <w:r w:rsidRPr="00D712BB">
              <w:rPr>
                <w:rFonts w:ascii="Times New Roman" w:hAnsi="Times New Roman" w:cs="Times New Roman"/>
                <w:smallCaps/>
              </w:rPr>
              <w:t>Shri Atul Kumar Seth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4595569F" w14:textId="77777777" w:rsidTr="005435EF">
        <w:trPr>
          <w:trHeight w:val="341"/>
          <w:jc w:val="center"/>
        </w:trPr>
        <w:tc>
          <w:tcPr>
            <w:tcW w:w="5022" w:type="dxa"/>
          </w:tcPr>
          <w:p w14:paraId="7E73B34A"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Swan Mechanical Works, Ludhiana</w:t>
            </w:r>
          </w:p>
        </w:tc>
        <w:tc>
          <w:tcPr>
            <w:tcW w:w="5022" w:type="dxa"/>
          </w:tcPr>
          <w:p w14:paraId="37B21325"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Amarjeet Singh</w:t>
            </w:r>
          </w:p>
        </w:tc>
      </w:tr>
      <w:tr w:rsidR="00A10E51" w:rsidRPr="001D3E4A" w14:paraId="5C2B34FD" w14:textId="77777777" w:rsidTr="005435EF">
        <w:trPr>
          <w:trHeight w:val="422"/>
          <w:jc w:val="center"/>
        </w:trPr>
        <w:tc>
          <w:tcPr>
            <w:tcW w:w="5022" w:type="dxa"/>
          </w:tcPr>
          <w:p w14:paraId="0D28E5FC" w14:textId="77777777" w:rsidR="00A10E51" w:rsidRPr="00D712BB" w:rsidRDefault="00A10E51" w:rsidP="006905FE">
            <w:pPr>
              <w:ind w:left="430" w:hanging="430"/>
              <w:jc w:val="both"/>
              <w:rPr>
                <w:rFonts w:ascii="Times New Roman" w:hAnsi="Times New Roman" w:cs="Times New Roman"/>
                <w:color w:val="231F20"/>
                <w:spacing w:val="-1"/>
              </w:rPr>
            </w:pPr>
            <w:r w:rsidRPr="00D712BB">
              <w:rPr>
                <w:rFonts w:ascii="Times New Roman" w:hAnsi="Times New Roman" w:cs="Times New Roman"/>
                <w:color w:val="231F20"/>
                <w:spacing w:val="-1"/>
              </w:rPr>
              <w:t>United Sewing Machines &amp; Parts manufacturers Association, Ludhiana</w:t>
            </w:r>
          </w:p>
        </w:tc>
        <w:tc>
          <w:tcPr>
            <w:tcW w:w="5022" w:type="dxa"/>
          </w:tcPr>
          <w:p w14:paraId="750BAE50"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Dalbir Singh Dhiman</w:t>
            </w:r>
          </w:p>
        </w:tc>
      </w:tr>
      <w:tr w:rsidR="00A10E51" w:rsidRPr="001D3E4A" w14:paraId="176348BC" w14:textId="77777777" w:rsidTr="005435EF">
        <w:trPr>
          <w:trHeight w:val="494"/>
          <w:jc w:val="center"/>
        </w:trPr>
        <w:tc>
          <w:tcPr>
            <w:tcW w:w="5022" w:type="dxa"/>
          </w:tcPr>
          <w:p w14:paraId="009CA68E"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lastRenderedPageBreak/>
              <w:t>Usha International Limited, Ludhiana</w:t>
            </w:r>
          </w:p>
          <w:p w14:paraId="14AE447E" w14:textId="77777777" w:rsidR="00A10E51" w:rsidRPr="00D712BB" w:rsidRDefault="00A10E51" w:rsidP="006905FE">
            <w:pPr>
              <w:jc w:val="both"/>
              <w:rPr>
                <w:rFonts w:ascii="Times New Roman" w:hAnsi="Times New Roman" w:cs="Times New Roman"/>
                <w:color w:val="231F20"/>
                <w:spacing w:val="-1"/>
              </w:rPr>
            </w:pPr>
          </w:p>
        </w:tc>
        <w:tc>
          <w:tcPr>
            <w:tcW w:w="5022" w:type="dxa"/>
          </w:tcPr>
          <w:p w14:paraId="7C86645F"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Rup Lal Kangla</w:t>
            </w:r>
          </w:p>
          <w:p w14:paraId="4AC58A9B" w14:textId="77777777" w:rsidR="00A10E51" w:rsidRPr="00D712BB" w:rsidRDefault="00A10E51" w:rsidP="006905FE">
            <w:pPr>
              <w:ind w:left="360"/>
              <w:rPr>
                <w:rFonts w:ascii="Times New Roman" w:hAnsi="Times New Roman" w:cs="Times New Roman"/>
                <w:smallCaps/>
              </w:rPr>
            </w:pPr>
            <w:r w:rsidRPr="00D712BB">
              <w:rPr>
                <w:rFonts w:ascii="Times New Roman" w:hAnsi="Times New Roman" w:cs="Times New Roman"/>
                <w:smallCaps/>
              </w:rPr>
              <w:t>Shri Pranay Sriwastav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76AD713B" w14:textId="77777777" w:rsidTr="005435EF">
        <w:trPr>
          <w:trHeight w:val="530"/>
          <w:jc w:val="center"/>
        </w:trPr>
        <w:tc>
          <w:tcPr>
            <w:tcW w:w="5022" w:type="dxa"/>
          </w:tcPr>
          <w:p w14:paraId="56EA0167" w14:textId="667CFB07" w:rsidR="00A10E51" w:rsidRPr="00D712BB" w:rsidRDefault="00A10E51" w:rsidP="006905FE">
            <w:pPr>
              <w:ind w:left="340" w:hanging="340"/>
              <w:jc w:val="both"/>
              <w:rPr>
                <w:rFonts w:ascii="Times New Roman" w:hAnsi="Times New Roman" w:cs="Times New Roman"/>
                <w:color w:val="231F20"/>
                <w:spacing w:val="-1"/>
              </w:rPr>
            </w:pPr>
            <w:r w:rsidRPr="00D712BB">
              <w:rPr>
                <w:rFonts w:ascii="Times New Roman" w:hAnsi="Times New Roman" w:cs="Times New Roman"/>
                <w:color w:val="231F20"/>
                <w:spacing w:val="-1"/>
              </w:rPr>
              <w:t xml:space="preserve">Uttam Sewing Machine Company </w:t>
            </w:r>
            <w:r w:rsidR="003077B4" w:rsidRPr="003077B4">
              <w:rPr>
                <w:rFonts w:ascii="Times New Roman" w:hAnsi="Times New Roman" w:cs="Times New Roman"/>
                <w:color w:val="231F20"/>
                <w:spacing w:val="-1"/>
              </w:rPr>
              <w:t>Private</w:t>
            </w:r>
            <w:r w:rsidR="003077B4" w:rsidRPr="00D712BB">
              <w:rPr>
                <w:rFonts w:ascii="Times New Roman" w:hAnsi="Times New Roman" w:cs="Times New Roman"/>
                <w:color w:val="231F20"/>
                <w:spacing w:val="-1"/>
              </w:rPr>
              <w:t xml:space="preserve"> </w:t>
            </w:r>
            <w:r w:rsidRPr="00D712BB">
              <w:rPr>
                <w:rFonts w:ascii="Times New Roman" w:hAnsi="Times New Roman" w:cs="Times New Roman"/>
                <w:color w:val="231F20"/>
                <w:spacing w:val="-1"/>
              </w:rPr>
              <w:t xml:space="preserve">Limited, Jalandhar </w:t>
            </w:r>
          </w:p>
        </w:tc>
        <w:tc>
          <w:tcPr>
            <w:tcW w:w="5022" w:type="dxa"/>
          </w:tcPr>
          <w:p w14:paraId="6A44B398"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Jagdeep Rai</w:t>
            </w:r>
          </w:p>
          <w:p w14:paraId="68AAACA0" w14:textId="77777777" w:rsidR="00A10E51" w:rsidRPr="00D712BB" w:rsidRDefault="00A10E51" w:rsidP="006905FE">
            <w:pPr>
              <w:ind w:left="360"/>
              <w:rPr>
                <w:rFonts w:ascii="Times New Roman" w:hAnsi="Times New Roman" w:cs="Times New Roman"/>
                <w:smallCaps/>
              </w:rPr>
            </w:pPr>
            <w:r w:rsidRPr="00D712BB">
              <w:rPr>
                <w:rFonts w:ascii="Times New Roman" w:hAnsi="Times New Roman" w:cs="Times New Roman"/>
                <w:smallCaps/>
              </w:rPr>
              <w:t>Shri Manohar Lal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19A5756E" w14:textId="77777777" w:rsidTr="005435EF">
        <w:trPr>
          <w:trHeight w:val="530"/>
          <w:jc w:val="center"/>
        </w:trPr>
        <w:tc>
          <w:tcPr>
            <w:tcW w:w="5022" w:type="dxa"/>
          </w:tcPr>
          <w:p w14:paraId="76DDCEFB"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Virindra Engineering Works, Ludhiana</w:t>
            </w:r>
          </w:p>
          <w:p w14:paraId="365A586A" w14:textId="77777777" w:rsidR="00A10E51" w:rsidRPr="00D712BB" w:rsidRDefault="00A10E51" w:rsidP="006905FE">
            <w:pPr>
              <w:jc w:val="both"/>
              <w:rPr>
                <w:rFonts w:ascii="Times New Roman" w:hAnsi="Times New Roman" w:cs="Times New Roman"/>
                <w:color w:val="231F20"/>
                <w:spacing w:val="-1"/>
              </w:rPr>
            </w:pPr>
          </w:p>
        </w:tc>
        <w:tc>
          <w:tcPr>
            <w:tcW w:w="5022" w:type="dxa"/>
          </w:tcPr>
          <w:p w14:paraId="42FE9D45"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Amarpreet Singh Panesar</w:t>
            </w:r>
          </w:p>
          <w:p w14:paraId="3CE433D6" w14:textId="77777777" w:rsidR="00A10E51" w:rsidRPr="00D712BB" w:rsidRDefault="00A10E51" w:rsidP="006905FE">
            <w:pPr>
              <w:ind w:left="360"/>
              <w:rPr>
                <w:rFonts w:ascii="Times New Roman" w:hAnsi="Times New Roman" w:cs="Times New Roman"/>
                <w:smallCaps/>
              </w:rPr>
            </w:pPr>
            <w:r w:rsidRPr="00D712BB">
              <w:rPr>
                <w:rFonts w:ascii="Times New Roman" w:hAnsi="Times New Roman" w:cs="Times New Roman"/>
                <w:smallCaps/>
              </w:rPr>
              <w:t>Shri Swarn Singh (</w:t>
            </w:r>
            <w:r w:rsidRPr="00D712BB">
              <w:rPr>
                <w:rFonts w:ascii="Times New Roman" w:hAnsi="Times New Roman" w:cs="Times New Roman"/>
                <w:i/>
                <w:iCs/>
              </w:rPr>
              <w:t>Alternate</w:t>
            </w:r>
            <w:r w:rsidRPr="00D712BB">
              <w:rPr>
                <w:rFonts w:ascii="Times New Roman" w:hAnsi="Times New Roman" w:cs="Times New Roman"/>
                <w:smallCaps/>
              </w:rPr>
              <w:t>)</w:t>
            </w:r>
          </w:p>
        </w:tc>
      </w:tr>
      <w:tr w:rsidR="00A10E51" w:rsidRPr="001D3E4A" w14:paraId="3283A53C" w14:textId="77777777" w:rsidTr="005435EF">
        <w:trPr>
          <w:trHeight w:val="530"/>
          <w:jc w:val="center"/>
        </w:trPr>
        <w:tc>
          <w:tcPr>
            <w:tcW w:w="5022" w:type="dxa"/>
          </w:tcPr>
          <w:p w14:paraId="7B96CAE2" w14:textId="77777777" w:rsidR="00A10E51" w:rsidRPr="00D712BB" w:rsidRDefault="00A10E51" w:rsidP="006905FE">
            <w:pPr>
              <w:ind w:left="340" w:hanging="340"/>
              <w:jc w:val="both"/>
              <w:rPr>
                <w:rFonts w:ascii="Times New Roman" w:hAnsi="Times New Roman" w:cs="Times New Roman"/>
                <w:color w:val="231F20"/>
                <w:spacing w:val="-1"/>
              </w:rPr>
            </w:pPr>
            <w:r w:rsidRPr="00D712BB">
              <w:rPr>
                <w:rFonts w:ascii="Times New Roman" w:hAnsi="Times New Roman" w:cs="Times New Roman"/>
                <w:color w:val="231F20"/>
                <w:spacing w:val="-1"/>
              </w:rPr>
              <w:t>Voluntary Organisation in Interest of Consumer Education (VOICE), New Delhi</w:t>
            </w:r>
          </w:p>
        </w:tc>
        <w:tc>
          <w:tcPr>
            <w:tcW w:w="5022" w:type="dxa"/>
          </w:tcPr>
          <w:p w14:paraId="62F23CB5" w14:textId="77777777" w:rsidR="00A10E51" w:rsidRPr="00D712BB" w:rsidRDefault="00A10E51" w:rsidP="006905FE">
            <w:pPr>
              <w:rPr>
                <w:rFonts w:ascii="Times New Roman" w:hAnsi="Times New Roman" w:cs="Times New Roman"/>
                <w:smallCaps/>
              </w:rPr>
            </w:pPr>
            <w:r w:rsidRPr="00D712BB">
              <w:rPr>
                <w:rFonts w:ascii="Times New Roman" w:hAnsi="Times New Roman" w:cs="Times New Roman"/>
                <w:smallCaps/>
              </w:rPr>
              <w:t>Shri M. A. U. Khan</w:t>
            </w:r>
          </w:p>
          <w:p w14:paraId="020FC84B" w14:textId="77777777" w:rsidR="00A10E51" w:rsidRPr="00D712BB" w:rsidRDefault="00A10E51" w:rsidP="006905FE">
            <w:pPr>
              <w:rPr>
                <w:rFonts w:ascii="Times New Roman" w:hAnsi="Times New Roman" w:cs="Times New Roman"/>
                <w:smallCaps/>
              </w:rPr>
            </w:pPr>
          </w:p>
        </w:tc>
      </w:tr>
      <w:tr w:rsidR="00A10E51" w:rsidRPr="001D3E4A" w14:paraId="58C58972" w14:textId="77777777" w:rsidTr="005435EF">
        <w:trPr>
          <w:trHeight w:val="674"/>
          <w:jc w:val="center"/>
        </w:trPr>
        <w:tc>
          <w:tcPr>
            <w:tcW w:w="5022" w:type="dxa"/>
          </w:tcPr>
          <w:p w14:paraId="7F66CD48" w14:textId="77777777" w:rsidR="00A10E51" w:rsidRPr="00D712BB" w:rsidRDefault="00A10E51" w:rsidP="006905FE">
            <w:pPr>
              <w:jc w:val="both"/>
              <w:rPr>
                <w:rFonts w:ascii="Times New Roman" w:hAnsi="Times New Roman" w:cs="Times New Roman"/>
                <w:color w:val="231F20"/>
                <w:spacing w:val="-1"/>
              </w:rPr>
            </w:pPr>
            <w:r w:rsidRPr="00D712BB">
              <w:rPr>
                <w:rFonts w:ascii="Times New Roman" w:hAnsi="Times New Roman" w:cs="Times New Roman"/>
                <w:color w:val="231F20"/>
                <w:spacing w:val="-1"/>
              </w:rPr>
              <w:t>BIS Directorate General</w:t>
            </w:r>
          </w:p>
        </w:tc>
        <w:tc>
          <w:tcPr>
            <w:tcW w:w="5022" w:type="dxa"/>
          </w:tcPr>
          <w:p w14:paraId="25DE35E0" w14:textId="77777777" w:rsidR="00A10E51" w:rsidRPr="00D712BB" w:rsidRDefault="00A10E51" w:rsidP="006905FE">
            <w:pPr>
              <w:jc w:val="both"/>
              <w:rPr>
                <w:rFonts w:ascii="Times New Roman" w:hAnsi="Times New Roman" w:cs="Times New Roman"/>
                <w:smallCaps/>
              </w:rPr>
            </w:pPr>
            <w:r w:rsidRPr="00D712BB">
              <w:rPr>
                <w:rFonts w:ascii="Times New Roman" w:eastAsia="Times New Roman" w:hAnsi="Times New Roman" w:cs="Times New Roman"/>
                <w:smallCaps/>
                <w:color w:val="000000"/>
              </w:rPr>
              <w:t xml:space="preserve">Shri </w:t>
            </w:r>
            <w:r w:rsidRPr="00D712BB">
              <w:rPr>
                <w:rFonts w:ascii="Times New Roman" w:hAnsi="Times New Roman" w:cs="Times New Roman"/>
                <w:smallCaps/>
                <w:color w:val="000000"/>
                <w:shd w:val="clear" w:color="auto" w:fill="FDFCFB"/>
              </w:rPr>
              <w:t>K. Venkateswara Rao</w:t>
            </w:r>
            <w:r w:rsidRPr="00D712BB">
              <w:rPr>
                <w:rFonts w:ascii="Times New Roman" w:eastAsia="Times New Roman" w:hAnsi="Times New Roman" w:cs="Times New Roman"/>
                <w:smallCaps/>
                <w:color w:val="000000"/>
              </w:rPr>
              <w:t xml:space="preserve">, Scientist ‘F’/Senior Director </w:t>
            </w:r>
            <w:r w:rsidRPr="00D712BB">
              <w:rPr>
                <w:rFonts w:ascii="Times New Roman" w:eastAsia="Times New Roman" w:hAnsi="Times New Roman" w:cs="Times New Roman"/>
                <w:smallCaps/>
              </w:rPr>
              <w:t>a</w:t>
            </w:r>
            <w:r w:rsidRPr="00D712BB">
              <w:rPr>
                <w:rFonts w:ascii="Times New Roman" w:eastAsia="Times New Roman" w:hAnsi="Times New Roman" w:cs="Times New Roman"/>
                <w:smallCaps/>
                <w:color w:val="000000"/>
              </w:rPr>
              <w:t>nd Head (</w:t>
            </w:r>
            <w:r w:rsidRPr="00D712BB">
              <w:rPr>
                <w:rFonts w:ascii="Times New Roman" w:eastAsia="Times New Roman" w:hAnsi="Times New Roman" w:cs="Times New Roman"/>
                <w:smallCaps/>
              </w:rPr>
              <w:t>Mechanical Engineering</w:t>
            </w:r>
            <w:r w:rsidRPr="00D712BB">
              <w:rPr>
                <w:rFonts w:ascii="Times New Roman" w:eastAsia="Times New Roman" w:hAnsi="Times New Roman" w:cs="Times New Roman"/>
                <w:smallCaps/>
                <w:color w:val="000000"/>
              </w:rPr>
              <w:t>) [Representing Director General (</w:t>
            </w:r>
            <w:r w:rsidRPr="00D712BB">
              <w:rPr>
                <w:rFonts w:ascii="Times New Roman" w:hAnsi="Times New Roman" w:cs="Times New Roman"/>
                <w:i/>
                <w:iCs/>
              </w:rPr>
              <w:t>Ex-officio</w:t>
            </w:r>
            <w:r w:rsidRPr="00D712BB">
              <w:rPr>
                <w:rFonts w:ascii="Times New Roman" w:eastAsia="Times New Roman" w:hAnsi="Times New Roman" w:cs="Times New Roman"/>
                <w:smallCaps/>
                <w:color w:val="000000"/>
              </w:rPr>
              <w:t>)]</w:t>
            </w:r>
          </w:p>
        </w:tc>
      </w:tr>
    </w:tbl>
    <w:p w14:paraId="2D36C7A9" w14:textId="77777777" w:rsidR="00A10E51" w:rsidRPr="004404A6" w:rsidRDefault="00A10E51" w:rsidP="006905FE">
      <w:pPr>
        <w:spacing w:after="0"/>
      </w:pPr>
      <w:r w:rsidRPr="004404A6">
        <w:br w:type="textWrapping" w:clear="all"/>
      </w:r>
    </w:p>
    <w:p w14:paraId="299671CB" w14:textId="77777777" w:rsidR="00A10E51" w:rsidRDefault="00A10E51" w:rsidP="006905FE">
      <w:pPr>
        <w:shd w:val="clear" w:color="auto" w:fill="FFFFFF"/>
        <w:spacing w:after="0"/>
        <w:jc w:val="center"/>
        <w:rPr>
          <w:rFonts w:ascii="Times New Roman" w:eastAsia="Times New Roman" w:hAnsi="Times New Roman" w:cs="Times New Roman"/>
          <w:color w:val="000000"/>
        </w:rPr>
      </w:pPr>
      <w:r>
        <w:rPr>
          <w:rFonts w:ascii="Times New Roman" w:eastAsia="Times New Roman" w:hAnsi="Times New Roman" w:cs="Times New Roman"/>
          <w:i/>
          <w:color w:val="000000"/>
        </w:rPr>
        <w:t>Member Secretary</w:t>
      </w:r>
    </w:p>
    <w:p w14:paraId="0B983298" w14:textId="77777777" w:rsidR="00A10E51" w:rsidRDefault="00A10E51" w:rsidP="006905FE">
      <w:pPr>
        <w:shd w:val="clear" w:color="auto" w:fill="FFFFFF"/>
        <w:spacing w:after="0"/>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Shri Shubham Tiwari</w:t>
      </w:r>
    </w:p>
    <w:p w14:paraId="68D9AD62" w14:textId="77777777" w:rsidR="00A10E51" w:rsidRDefault="00A10E51" w:rsidP="006905FE">
      <w:pPr>
        <w:widowControl w:val="0"/>
        <w:spacing w:after="0"/>
        <w:jc w:val="center"/>
        <w:rPr>
          <w:rFonts w:ascii="Times New Roman" w:eastAsia="Times New Roman" w:hAnsi="Times New Roman" w:cs="Times New Roman"/>
          <w:smallCaps/>
        </w:rPr>
      </w:pPr>
      <w:r>
        <w:rPr>
          <w:rFonts w:ascii="Times New Roman" w:eastAsia="Times New Roman" w:hAnsi="Times New Roman" w:cs="Times New Roman"/>
          <w:smallCaps/>
        </w:rPr>
        <w:t>Scientist ‘D’/Joint Director</w:t>
      </w:r>
    </w:p>
    <w:p w14:paraId="01DD8357" w14:textId="77777777" w:rsidR="00A10E51" w:rsidRPr="001D3E4A" w:rsidRDefault="00A10E51" w:rsidP="006905FE">
      <w:pPr>
        <w:spacing w:after="0"/>
        <w:jc w:val="center"/>
        <w:rPr>
          <w:rFonts w:ascii="Times New Roman" w:hAnsi="Times New Roman" w:cs="Times New Roman"/>
        </w:rPr>
      </w:pPr>
      <w:r>
        <w:rPr>
          <w:rFonts w:ascii="Times New Roman" w:eastAsia="Times New Roman" w:hAnsi="Times New Roman" w:cs="Times New Roman"/>
          <w:smallCaps/>
        </w:rPr>
        <w:t>(Mechanical Engineering), BIS</w:t>
      </w:r>
    </w:p>
    <w:p w14:paraId="6E4AC9CF" w14:textId="77777777" w:rsidR="00E27C44" w:rsidRDefault="00E27C44">
      <w:pPr>
        <w:jc w:val="center"/>
      </w:pPr>
    </w:p>
    <w:sectPr w:rsidR="00E27C44">
      <w:headerReference w:type="even" r:id="rId17"/>
      <w:headerReference w:type="default" r:id="rId18"/>
      <w:footerReference w:type="default" r:id="rId19"/>
      <w:pgSz w:w="12240" w:h="15840"/>
      <w:pgMar w:top="117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C1AA" w14:textId="77777777" w:rsidR="00FB3C4F" w:rsidRDefault="00FB3C4F">
      <w:pPr>
        <w:spacing w:after="0" w:line="240" w:lineRule="auto"/>
      </w:pPr>
      <w:r>
        <w:separator/>
      </w:r>
    </w:p>
  </w:endnote>
  <w:endnote w:type="continuationSeparator" w:id="0">
    <w:p w14:paraId="405A64CC" w14:textId="77777777" w:rsidR="00FB3C4F" w:rsidRDefault="00FB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Free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1DE1" w14:textId="71374CFD" w:rsidR="00E27C44" w:rsidRDefault="00C571C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077B4">
      <w:rPr>
        <w:noProof/>
        <w:color w:val="000000"/>
      </w:rPr>
      <w:t>5</w:t>
    </w:r>
    <w:r>
      <w:rPr>
        <w:color w:val="000000"/>
      </w:rPr>
      <w:fldChar w:fldCharType="end"/>
    </w:r>
  </w:p>
  <w:p w14:paraId="7F832AD5" w14:textId="77777777" w:rsidR="00E27C44" w:rsidRDefault="00E27C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99F00" w14:textId="77777777" w:rsidR="00FB3C4F" w:rsidRDefault="00FB3C4F">
      <w:pPr>
        <w:spacing w:after="0" w:line="240" w:lineRule="auto"/>
      </w:pPr>
      <w:r>
        <w:separator/>
      </w:r>
    </w:p>
  </w:footnote>
  <w:footnote w:type="continuationSeparator" w:id="0">
    <w:p w14:paraId="57C50CDA" w14:textId="77777777" w:rsidR="00FB3C4F" w:rsidRDefault="00FB3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D08E" w14:textId="77777777" w:rsidR="00E27C44" w:rsidRDefault="00873EFC">
    <w:pPr>
      <w:tabs>
        <w:tab w:val="center" w:pos="4680"/>
        <w:tab w:val="right" w:pos="9360"/>
      </w:tabs>
      <w:spacing w:after="0" w:line="240" w:lineRule="auto"/>
      <w:jc w:val="right"/>
    </w:pPr>
    <w:r>
      <w:rPr>
        <w:rFonts w:ascii="Times New Roman" w:eastAsia="Times New Roman" w:hAnsi="Times New Roman" w:cs="Times New Roman"/>
        <w:b/>
      </w:rPr>
      <w:t>IS 3290 :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0548" w14:textId="77777777" w:rsidR="00E27C44" w:rsidRDefault="00873EFC">
    <w:pP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IS 3290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6EF6"/>
    <w:multiLevelType w:val="hybridMultilevel"/>
    <w:tmpl w:val="FDC03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37D30"/>
    <w:multiLevelType w:val="multilevel"/>
    <w:tmpl w:val="DE5E69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D778AE"/>
    <w:multiLevelType w:val="hybridMultilevel"/>
    <w:tmpl w:val="55FE49DC"/>
    <w:lvl w:ilvl="0" w:tplc="C214F0A2">
      <w:start w:val="1"/>
      <w:numFmt w:val="lowerLetter"/>
      <w:lvlText w:val="%1)"/>
      <w:lvlJc w:val="left"/>
      <w:pPr>
        <w:ind w:left="720" w:hanging="360"/>
      </w:pPr>
      <w:rPr>
        <w:strike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C3697A"/>
    <w:multiLevelType w:val="hybridMultilevel"/>
    <w:tmpl w:val="6688F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421EF"/>
    <w:multiLevelType w:val="multilevel"/>
    <w:tmpl w:val="12861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44"/>
    <w:rsid w:val="00050709"/>
    <w:rsid w:val="00054DA9"/>
    <w:rsid w:val="00075AC9"/>
    <w:rsid w:val="000F3393"/>
    <w:rsid w:val="00113379"/>
    <w:rsid w:val="00185BAC"/>
    <w:rsid w:val="00262BA9"/>
    <w:rsid w:val="002C51A7"/>
    <w:rsid w:val="003077B4"/>
    <w:rsid w:val="0042472A"/>
    <w:rsid w:val="0049356E"/>
    <w:rsid w:val="005A6A0E"/>
    <w:rsid w:val="005F190F"/>
    <w:rsid w:val="0067597F"/>
    <w:rsid w:val="006905FE"/>
    <w:rsid w:val="007D01B7"/>
    <w:rsid w:val="00830D75"/>
    <w:rsid w:val="00873EFC"/>
    <w:rsid w:val="009F6619"/>
    <w:rsid w:val="00A10E51"/>
    <w:rsid w:val="00B02FEF"/>
    <w:rsid w:val="00C571C9"/>
    <w:rsid w:val="00CB07F7"/>
    <w:rsid w:val="00D31357"/>
    <w:rsid w:val="00D7066F"/>
    <w:rsid w:val="00D84CCC"/>
    <w:rsid w:val="00E27C44"/>
    <w:rsid w:val="00E639D0"/>
    <w:rsid w:val="00FB0349"/>
    <w:rsid w:val="00FB3C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7C6127"/>
  <w15:docId w15:val="{A94782A2-6449-4D04-BC5B-A5DC673E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styleId="TableGrid">
    <w:name w:val="Table Grid"/>
    <w:basedOn w:val="TableNormal"/>
    <w:uiPriority w:val="39"/>
    <w:rsid w:val="00873EFC"/>
    <w:pPr>
      <w:spacing w:after="0" w:line="240" w:lineRule="auto"/>
    </w:pPr>
    <w:rPr>
      <w:rFonts w:asciiTheme="minorHAnsi" w:eastAsiaTheme="minorHAnsi" w:hAnsiTheme="minorHAnsi"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3EFC"/>
    <w:pPr>
      <w:spacing w:after="0" w:line="240" w:lineRule="auto"/>
    </w:pPr>
    <w:rPr>
      <w:rFonts w:asciiTheme="minorHAnsi" w:eastAsiaTheme="minorHAnsi" w:hAnsiTheme="minorHAnsi" w:cstheme="minorBidi"/>
      <w:lang w:bidi="ar-SA"/>
    </w:rPr>
  </w:style>
  <w:style w:type="character" w:customStyle="1" w:styleId="fontstyle01">
    <w:name w:val="fontstyle01"/>
    <w:basedOn w:val="DefaultParagraphFont"/>
    <w:rsid w:val="00873EFC"/>
    <w:rPr>
      <w:rFonts w:ascii="FreeSerif" w:hAnsi="FreeSerif" w:hint="default"/>
      <w:b w:val="0"/>
      <w:bCs w:val="0"/>
      <w:i w:val="0"/>
      <w:iCs w:val="0"/>
      <w:color w:val="000000"/>
      <w:sz w:val="24"/>
      <w:szCs w:val="24"/>
    </w:rPr>
  </w:style>
  <w:style w:type="character" w:styleId="Hyperlink">
    <w:name w:val="Hyperlink"/>
    <w:basedOn w:val="DefaultParagraphFont"/>
    <w:uiPriority w:val="99"/>
    <w:unhideWhenUsed/>
    <w:rsid w:val="00873EFC"/>
    <w:rPr>
      <w:color w:val="0000FF"/>
      <w:u w:val="single"/>
    </w:rPr>
  </w:style>
  <w:style w:type="paragraph" w:styleId="Footer">
    <w:name w:val="footer"/>
    <w:basedOn w:val="Normal"/>
    <w:link w:val="FooterChar"/>
    <w:uiPriority w:val="99"/>
    <w:unhideWhenUsed/>
    <w:rsid w:val="00873EFC"/>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873EFC"/>
    <w:rPr>
      <w:rFonts w:cs="Mangal"/>
      <w:szCs w:val="20"/>
    </w:rPr>
  </w:style>
  <w:style w:type="paragraph" w:styleId="ListParagraph">
    <w:name w:val="List Paragraph"/>
    <w:basedOn w:val="Normal"/>
    <w:uiPriority w:val="34"/>
    <w:qFormat/>
    <w:rsid w:val="00CB07F7"/>
    <w:pPr>
      <w:ind w:left="720"/>
      <w:contextualSpacing/>
    </w:pPr>
    <w:rPr>
      <w:rFonts w:cs="Mangal"/>
      <w:szCs w:val="20"/>
    </w:rPr>
  </w:style>
  <w:style w:type="character" w:styleId="CommentReference">
    <w:name w:val="annotation reference"/>
    <w:basedOn w:val="DefaultParagraphFont"/>
    <w:uiPriority w:val="99"/>
    <w:semiHidden/>
    <w:unhideWhenUsed/>
    <w:rsid w:val="0042472A"/>
    <w:rPr>
      <w:sz w:val="16"/>
      <w:szCs w:val="16"/>
    </w:rPr>
  </w:style>
  <w:style w:type="paragraph" w:styleId="CommentText">
    <w:name w:val="annotation text"/>
    <w:basedOn w:val="Normal"/>
    <w:link w:val="CommentTextChar"/>
    <w:uiPriority w:val="99"/>
    <w:semiHidden/>
    <w:unhideWhenUsed/>
    <w:rsid w:val="0042472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42472A"/>
    <w:rPr>
      <w:rFonts w:cs="Mangal"/>
      <w:sz w:val="20"/>
      <w:szCs w:val="18"/>
    </w:rPr>
  </w:style>
  <w:style w:type="paragraph" w:styleId="CommentSubject">
    <w:name w:val="annotation subject"/>
    <w:basedOn w:val="CommentText"/>
    <w:next w:val="CommentText"/>
    <w:link w:val="CommentSubjectChar"/>
    <w:uiPriority w:val="99"/>
    <w:semiHidden/>
    <w:unhideWhenUsed/>
    <w:rsid w:val="0042472A"/>
    <w:rPr>
      <w:b/>
      <w:bCs/>
    </w:rPr>
  </w:style>
  <w:style w:type="character" w:customStyle="1" w:styleId="CommentSubjectChar">
    <w:name w:val="Comment Subject Char"/>
    <w:basedOn w:val="CommentTextChar"/>
    <w:link w:val="CommentSubject"/>
    <w:uiPriority w:val="99"/>
    <w:semiHidden/>
    <w:rsid w:val="0042472A"/>
    <w:rPr>
      <w:rFonts w:cs="Mangal"/>
      <w:b/>
      <w:bCs/>
      <w:sz w:val="20"/>
      <w:szCs w:val="18"/>
    </w:rPr>
  </w:style>
  <w:style w:type="paragraph" w:styleId="BalloonText">
    <w:name w:val="Balloon Text"/>
    <w:basedOn w:val="Normal"/>
    <w:link w:val="BalloonTextChar"/>
    <w:uiPriority w:val="99"/>
    <w:semiHidden/>
    <w:unhideWhenUsed/>
    <w:rsid w:val="004247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2472A"/>
    <w:rPr>
      <w:rFonts w:ascii="Segoe UI" w:hAnsi="Segoe UI" w:cs="Mangal"/>
      <w:sz w:val="18"/>
      <w:szCs w:val="16"/>
    </w:rPr>
  </w:style>
  <w:style w:type="character" w:customStyle="1" w:styleId="markedcontent">
    <w:name w:val="markedcontent"/>
    <w:basedOn w:val="DefaultParagraphFont"/>
    <w:rsid w:val="0042472A"/>
  </w:style>
  <w:style w:type="paragraph" w:styleId="Header">
    <w:name w:val="header"/>
    <w:basedOn w:val="Normal"/>
    <w:link w:val="HeaderChar"/>
    <w:uiPriority w:val="99"/>
    <w:semiHidden/>
    <w:unhideWhenUsed/>
    <w:rsid w:val="0042472A"/>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semiHidden/>
    <w:rsid w:val="0042472A"/>
    <w:rPr>
      <w:rFonts w:cs="Mangal"/>
      <w:szCs w:val="20"/>
    </w:rPr>
  </w:style>
  <w:style w:type="character" w:customStyle="1" w:styleId="PlainTextChar">
    <w:name w:val="Plain Text Char"/>
    <w:aliases w:val="Char Char"/>
    <w:basedOn w:val="DefaultParagraphFont"/>
    <w:link w:val="PlainText"/>
    <w:locked/>
    <w:rsid w:val="0042472A"/>
    <w:rPr>
      <w:rFonts w:ascii="Courier New" w:eastAsia="Times New Roman" w:hAnsi="Courier New" w:cs="Times New Roman"/>
      <w:sz w:val="20"/>
    </w:rPr>
  </w:style>
  <w:style w:type="paragraph" w:styleId="PlainText">
    <w:name w:val="Plain Text"/>
    <w:aliases w:val="Char"/>
    <w:basedOn w:val="Normal"/>
    <w:link w:val="PlainTextChar"/>
    <w:unhideWhenUsed/>
    <w:rsid w:val="0042472A"/>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42472A"/>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bis.org.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BrcFiGv6bgu9H4M9+dqZzCK6Xg==">CgMxLjA4AGogChRzdWdnZXN0LjVtbjE4anVyN3JqcRIITmF2ZWVuIEtqIAoUc3VnZ2VzdC40YXE5NHFlMWU5bTISCE5hdmVlbiBLaiAKFHN1Z2dlc3QuYjJvNzVnZ2t6bDZrEghOYXZlZW4gS3IhMTliUkpTMjZGcXZQNzNIakdHckh6czhZYm5Ud3EzTFZx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MED</cp:lastModifiedBy>
  <cp:revision>4</cp:revision>
  <dcterms:created xsi:type="dcterms:W3CDTF">2024-09-30T11:04:00Z</dcterms:created>
  <dcterms:modified xsi:type="dcterms:W3CDTF">2024-09-30T12:06:00Z</dcterms:modified>
</cp:coreProperties>
</file>