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A5040" w14:textId="77777777" w:rsidR="00262B57" w:rsidRPr="000D7FE5" w:rsidRDefault="00262B57" w:rsidP="00262B57">
      <w:pPr>
        <w:widowControl w:val="0"/>
        <w:spacing w:before="39" w:after="0" w:line="276" w:lineRule="auto"/>
        <w:jc w:val="right"/>
        <w:rPr>
          <w:rFonts w:ascii="Times New Roman" w:eastAsia="Times New Roman" w:hAnsi="Times New Roman" w:cs="Times New Roman"/>
          <w:b/>
          <w:bCs/>
          <w:sz w:val="24"/>
          <w:szCs w:val="24"/>
          <w:lang w:val="en-US" w:bidi="hi-IN"/>
        </w:rPr>
      </w:pPr>
      <w:r w:rsidRPr="000D7FE5">
        <w:rPr>
          <w:rFonts w:ascii="Times New Roman" w:eastAsia="Times New Roman" w:hAnsi="Times New Roman" w:cs="Times New Roman"/>
          <w:b/>
          <w:bCs/>
          <w:spacing w:val="-1"/>
          <w:sz w:val="24"/>
          <w:szCs w:val="24"/>
          <w:u w:color="000000"/>
          <w:lang w:val="en-US" w:bidi="hi-IN"/>
        </w:rPr>
        <w:t>Doc</w:t>
      </w:r>
      <w:r w:rsidRPr="000D7FE5">
        <w:rPr>
          <w:rFonts w:ascii="Times New Roman" w:eastAsia="Times New Roman" w:hAnsi="Times New Roman" w:cs="Times New Roman"/>
          <w:b/>
          <w:bCs/>
          <w:spacing w:val="-3"/>
          <w:sz w:val="24"/>
          <w:szCs w:val="24"/>
          <w:u w:color="000000"/>
          <w:lang w:val="en-US" w:bidi="hi-IN"/>
        </w:rPr>
        <w:t>:</w:t>
      </w:r>
      <w:r w:rsidRPr="000D7FE5">
        <w:rPr>
          <w:rFonts w:ascii="Times New Roman" w:eastAsia="Times New Roman" w:hAnsi="Times New Roman" w:cs="Times New Roman"/>
          <w:b/>
          <w:bCs/>
          <w:spacing w:val="-1"/>
          <w:sz w:val="24"/>
          <w:szCs w:val="24"/>
          <w:u w:color="000000"/>
          <w:lang w:val="en-US" w:bidi="hi-IN"/>
        </w:rPr>
        <w:t xml:space="preserve"> FAD </w:t>
      </w:r>
      <w:r w:rsidR="00CE35DD">
        <w:rPr>
          <w:rFonts w:ascii="Times New Roman" w:eastAsia="Times New Roman" w:hAnsi="Times New Roman" w:cs="Times New Roman"/>
          <w:b/>
          <w:bCs/>
          <w:sz w:val="24"/>
          <w:szCs w:val="24"/>
          <w:u w:color="000000"/>
          <w:lang w:val="en-US" w:bidi="hi-IN"/>
        </w:rPr>
        <w:t>01</w:t>
      </w:r>
      <w:r w:rsidRPr="000D7FE5">
        <w:rPr>
          <w:rFonts w:ascii="Times New Roman" w:eastAsia="Times New Roman" w:hAnsi="Times New Roman" w:cs="Times New Roman"/>
          <w:b/>
          <w:bCs/>
          <w:sz w:val="24"/>
          <w:szCs w:val="24"/>
          <w:u w:color="000000"/>
          <w:lang w:val="en-US" w:bidi="hi-IN"/>
        </w:rPr>
        <w:t>(</w:t>
      </w:r>
      <w:r w:rsidRPr="00262B57">
        <w:rPr>
          <w:rFonts w:ascii="Times New Roman" w:eastAsia="Times New Roman" w:hAnsi="Times New Roman" w:cs="Times New Roman"/>
          <w:b/>
          <w:bCs/>
          <w:sz w:val="24"/>
          <w:szCs w:val="24"/>
          <w:u w:color="000000"/>
          <w:lang w:val="en-US" w:bidi="hi-IN"/>
        </w:rPr>
        <w:t>25621</w:t>
      </w:r>
      <w:r w:rsidRPr="000D7FE5">
        <w:rPr>
          <w:rFonts w:ascii="Times New Roman" w:eastAsia="Times New Roman" w:hAnsi="Times New Roman" w:cs="Times New Roman"/>
          <w:b/>
          <w:bCs/>
          <w:sz w:val="24"/>
          <w:szCs w:val="24"/>
          <w:u w:color="000000"/>
          <w:lang w:val="en-US" w:bidi="hi-IN"/>
        </w:rPr>
        <w:t>) F</w:t>
      </w:r>
    </w:p>
    <w:p w14:paraId="27D5715B" w14:textId="77777777" w:rsidR="00262B57" w:rsidRPr="000D7FE5" w:rsidRDefault="00262B57" w:rsidP="00262B57">
      <w:pPr>
        <w:spacing w:after="0" w:line="240" w:lineRule="auto"/>
        <w:jc w:val="right"/>
        <w:rPr>
          <w:rFonts w:ascii="Times New Roman" w:eastAsia="Times New Roman" w:hAnsi="Times New Roman" w:cs="Times New Roman"/>
          <w:b/>
          <w:bCs/>
          <w:spacing w:val="-1"/>
          <w:sz w:val="24"/>
          <w:szCs w:val="24"/>
          <w:lang w:val="en-US" w:bidi="hi-IN"/>
        </w:rPr>
      </w:pPr>
      <w:r>
        <w:rPr>
          <w:rFonts w:ascii="Times New Roman" w:eastAsia="Times New Roman" w:hAnsi="Times New Roman" w:cs="Times New Roman"/>
          <w:b/>
          <w:bCs/>
          <w:spacing w:val="-1"/>
          <w:sz w:val="24"/>
          <w:szCs w:val="24"/>
          <w:lang w:val="en-US" w:bidi="hi-IN"/>
        </w:rPr>
        <w:t xml:space="preserve">IS </w:t>
      </w:r>
      <w:proofErr w:type="gramStart"/>
      <w:r>
        <w:rPr>
          <w:rFonts w:ascii="Times New Roman" w:eastAsia="Times New Roman" w:hAnsi="Times New Roman" w:cs="Times New Roman"/>
          <w:b/>
          <w:bCs/>
          <w:spacing w:val="-1"/>
          <w:sz w:val="24"/>
          <w:szCs w:val="24"/>
          <w:lang w:val="en-US" w:bidi="hi-IN"/>
        </w:rPr>
        <w:t xml:space="preserve">8293 </w:t>
      </w:r>
      <w:r w:rsidRPr="000D7FE5">
        <w:rPr>
          <w:rFonts w:ascii="Times New Roman" w:eastAsia="Times New Roman" w:hAnsi="Times New Roman" w:cs="Times New Roman"/>
          <w:b/>
          <w:bCs/>
          <w:spacing w:val="-1"/>
          <w:sz w:val="24"/>
          <w:szCs w:val="24"/>
          <w:lang w:val="en-US" w:bidi="hi-IN"/>
        </w:rPr>
        <w:t>:</w:t>
      </w:r>
      <w:proofErr w:type="gramEnd"/>
      <w:r w:rsidRPr="000D7FE5">
        <w:rPr>
          <w:rFonts w:ascii="Times New Roman" w:eastAsia="Times New Roman" w:hAnsi="Times New Roman" w:cs="Times New Roman"/>
          <w:b/>
          <w:bCs/>
          <w:spacing w:val="-1"/>
          <w:sz w:val="24"/>
          <w:szCs w:val="24"/>
          <w:lang w:val="en-US" w:bidi="hi-IN"/>
        </w:rPr>
        <w:t xml:space="preserve"> 2024</w:t>
      </w:r>
    </w:p>
    <w:p w14:paraId="426A7C30" w14:textId="77777777" w:rsidR="00262B57" w:rsidRPr="007D1555" w:rsidRDefault="00262B57" w:rsidP="00262B57">
      <w:pPr>
        <w:spacing w:after="0" w:line="240" w:lineRule="auto"/>
        <w:jc w:val="right"/>
        <w:rPr>
          <w:rFonts w:ascii="Times New Roman" w:eastAsia="Times New Roman" w:hAnsi="Times New Roman" w:cs="Times New Roman"/>
          <w:sz w:val="24"/>
          <w:szCs w:val="24"/>
          <w:lang w:val="en-US" w:eastAsia="en-GB" w:bidi="hi-IN"/>
        </w:rPr>
      </w:pPr>
    </w:p>
    <w:p w14:paraId="0A2B05E6" w14:textId="77777777" w:rsidR="00262B57" w:rsidRPr="007D1555" w:rsidRDefault="00262B57" w:rsidP="00262B57">
      <w:pPr>
        <w:spacing w:after="0" w:line="20" w:lineRule="atLeast"/>
        <w:ind w:left="154"/>
        <w:rPr>
          <w:rFonts w:ascii="Times New Roman" w:eastAsia="Times New Roman" w:hAnsi="Times New Roman" w:cs="Times New Roman"/>
          <w:sz w:val="24"/>
          <w:szCs w:val="24"/>
          <w:lang w:val="en-US" w:eastAsia="en-GB" w:bidi="hi-IN"/>
        </w:rPr>
      </w:pPr>
    </w:p>
    <w:p w14:paraId="2F8DEE78" w14:textId="77777777" w:rsidR="00262B57" w:rsidRPr="00321ACB" w:rsidRDefault="00262B57" w:rsidP="00262B57">
      <w:pPr>
        <w:spacing w:after="0" w:line="240" w:lineRule="auto"/>
        <w:jc w:val="center"/>
        <w:rPr>
          <w:rFonts w:ascii="Kokila" w:eastAsia="Times New Roman" w:hAnsi="Kokila" w:cs="Kokila"/>
          <w:b/>
          <w:bCs/>
          <w:i/>
          <w:spacing w:val="-1"/>
          <w:sz w:val="28"/>
          <w:szCs w:val="28"/>
          <w:lang w:val="en-US" w:eastAsia="en-GB" w:bidi="hi-IN"/>
        </w:rPr>
      </w:pPr>
      <w:r w:rsidRPr="00321ACB">
        <w:rPr>
          <w:rFonts w:ascii="Mangal" w:eastAsia="Times New Roman" w:hAnsi="Mangal" w:cs="Arial Unicode MS" w:hint="cs"/>
          <w:b/>
          <w:bCs/>
          <w:i/>
          <w:iCs/>
          <w:spacing w:val="-1"/>
          <w:sz w:val="28"/>
          <w:szCs w:val="28"/>
          <w:cs/>
          <w:lang w:val="en-US" w:eastAsia="en-GB" w:bidi="hi-IN"/>
        </w:rPr>
        <w:t>भारतीय</w:t>
      </w:r>
      <w:r w:rsidRPr="00321ACB">
        <w:rPr>
          <w:rFonts w:ascii="Kokila" w:eastAsia="Times New Roman" w:hAnsi="Kokila" w:cs="Kokila"/>
          <w:b/>
          <w:bCs/>
          <w:i/>
          <w:spacing w:val="-1"/>
          <w:sz w:val="28"/>
          <w:szCs w:val="28"/>
          <w:lang w:val="en-US" w:eastAsia="en-GB" w:bidi="hi-IN"/>
        </w:rPr>
        <w:t xml:space="preserve"> </w:t>
      </w:r>
      <w:r w:rsidRPr="00321ACB">
        <w:rPr>
          <w:rFonts w:ascii="Mangal" w:eastAsia="Times New Roman" w:hAnsi="Mangal" w:cs="Arial Unicode MS" w:hint="cs"/>
          <w:b/>
          <w:bCs/>
          <w:i/>
          <w:iCs/>
          <w:spacing w:val="-1"/>
          <w:sz w:val="28"/>
          <w:szCs w:val="28"/>
          <w:cs/>
          <w:lang w:val="en-US" w:eastAsia="en-GB" w:bidi="hi-IN"/>
        </w:rPr>
        <w:t>मानक</w:t>
      </w:r>
      <w:r w:rsidRPr="00321ACB">
        <w:rPr>
          <w:rFonts w:ascii="Kokila" w:eastAsia="Times New Roman" w:hAnsi="Kokila" w:cs="Kokila"/>
          <w:b/>
          <w:bCs/>
          <w:i/>
          <w:spacing w:val="-1"/>
          <w:sz w:val="28"/>
          <w:szCs w:val="28"/>
          <w:lang w:val="en-US" w:eastAsia="en-GB" w:bidi="hi-IN"/>
        </w:rPr>
        <w:t xml:space="preserve"> </w:t>
      </w:r>
    </w:p>
    <w:p w14:paraId="730247FC" w14:textId="77777777" w:rsidR="00262B57" w:rsidRPr="00FF6B07" w:rsidRDefault="00262B57" w:rsidP="00262B57">
      <w:pPr>
        <w:spacing w:after="0" w:line="240" w:lineRule="auto"/>
        <w:jc w:val="center"/>
        <w:rPr>
          <w:rFonts w:ascii="Times New Roman" w:eastAsia="Times New Roman" w:hAnsi="Times New Roman" w:cs="Times New Roman"/>
          <w:b/>
          <w:bCs/>
          <w:i/>
          <w:sz w:val="28"/>
          <w:szCs w:val="28"/>
          <w:lang w:val="en-US" w:eastAsia="en-GB" w:bidi="hi-IN"/>
        </w:rPr>
      </w:pPr>
      <w:r w:rsidRPr="00FF6B07">
        <w:rPr>
          <w:rFonts w:ascii="Times New Roman" w:eastAsia="Times New Roman" w:hAnsi="Times New Roman" w:cs="Times New Roman"/>
          <w:b/>
          <w:bCs/>
          <w:i/>
          <w:sz w:val="28"/>
          <w:szCs w:val="28"/>
          <w:lang w:val="en-US" w:eastAsia="en-GB" w:bidi="hi-IN"/>
        </w:rPr>
        <w:t>Indian Standard</w:t>
      </w:r>
    </w:p>
    <w:p w14:paraId="399078F2" w14:textId="77777777" w:rsidR="00262B57" w:rsidRPr="00FF6B07" w:rsidRDefault="00262B57" w:rsidP="00262B57">
      <w:pPr>
        <w:spacing w:after="0" w:line="240" w:lineRule="auto"/>
        <w:jc w:val="center"/>
        <w:rPr>
          <w:rFonts w:asciiTheme="minorBidi" w:eastAsia="Times New Roman" w:hAnsiTheme="minorBidi"/>
          <w:i/>
          <w:sz w:val="24"/>
          <w:szCs w:val="24"/>
          <w:lang w:val="en-US" w:eastAsia="en-GB" w:bidi="hi-IN"/>
        </w:rPr>
      </w:pPr>
    </w:p>
    <w:p w14:paraId="767CB30D" w14:textId="77777777" w:rsidR="00262B57" w:rsidRPr="00FF6B07" w:rsidRDefault="00262B57" w:rsidP="00262B57">
      <w:pPr>
        <w:spacing w:after="0" w:line="240" w:lineRule="auto"/>
        <w:rPr>
          <w:rFonts w:asciiTheme="minorBidi" w:eastAsia="Times New Roman" w:hAnsiTheme="minorBidi"/>
          <w:sz w:val="24"/>
          <w:szCs w:val="24"/>
          <w:lang w:val="en-US" w:eastAsia="en-GB" w:bidi="hi-IN"/>
        </w:rPr>
      </w:pPr>
    </w:p>
    <w:p w14:paraId="28EE0371" w14:textId="77777777" w:rsidR="00262B57" w:rsidRPr="00FF6B07" w:rsidRDefault="00262B57" w:rsidP="00262B57">
      <w:pPr>
        <w:spacing w:line="240" w:lineRule="auto"/>
        <w:jc w:val="center"/>
        <w:rPr>
          <w:rFonts w:asciiTheme="minorBidi" w:eastAsia="Times New Roman" w:hAnsiTheme="minorBidi"/>
          <w:i/>
          <w:spacing w:val="-1"/>
          <w:sz w:val="24"/>
          <w:szCs w:val="24"/>
          <w:lang w:val="en-US" w:eastAsia="en-GB" w:bidi="hi-IN"/>
        </w:rPr>
      </w:pPr>
    </w:p>
    <w:p w14:paraId="4E06DA7F" w14:textId="77777777" w:rsidR="00262B57" w:rsidRDefault="00262B57" w:rsidP="00262B57">
      <w:pPr>
        <w:spacing w:after="0" w:line="240" w:lineRule="auto"/>
        <w:jc w:val="center"/>
        <w:rPr>
          <w:rFonts w:ascii="Mangal" w:eastAsia="Times New Roman" w:hAnsi="Mangal" w:cs="Arial Unicode MS"/>
          <w:b/>
          <w:bCs/>
          <w:i/>
          <w:spacing w:val="-1"/>
          <w:sz w:val="32"/>
          <w:szCs w:val="32"/>
          <w:lang w:val="en-US" w:eastAsia="en-GB" w:bidi="hi-IN"/>
        </w:rPr>
      </w:pPr>
      <w:r w:rsidRPr="00262B57">
        <w:rPr>
          <w:rFonts w:ascii="Mangal" w:eastAsia="Times New Roman" w:hAnsi="Mangal" w:cs="Arial Unicode MS"/>
          <w:b/>
          <w:bCs/>
          <w:i/>
          <w:spacing w:val="-1"/>
          <w:sz w:val="32"/>
          <w:szCs w:val="32"/>
          <w:cs/>
          <w:lang w:val="en-US" w:eastAsia="en-GB" w:bidi="hi-IN"/>
        </w:rPr>
        <w:t>फेन्थोएट</w:t>
      </w:r>
      <w:r w:rsidRPr="00262B57">
        <w:rPr>
          <w:rFonts w:ascii="Mangal" w:eastAsia="Times New Roman" w:hAnsi="Mangal" w:cs="Arial Unicode MS"/>
          <w:b/>
          <w:bCs/>
          <w:i/>
          <w:spacing w:val="-1"/>
          <w:sz w:val="32"/>
          <w:szCs w:val="32"/>
          <w:lang w:val="en-US" w:eastAsia="en-GB"/>
        </w:rPr>
        <w:t xml:space="preserve">, </w:t>
      </w:r>
      <w:r w:rsidRPr="00262B57">
        <w:rPr>
          <w:rFonts w:ascii="Mangal" w:eastAsia="Times New Roman" w:hAnsi="Mangal" w:cs="Arial Unicode MS"/>
          <w:b/>
          <w:bCs/>
          <w:i/>
          <w:spacing w:val="-1"/>
          <w:sz w:val="32"/>
          <w:szCs w:val="32"/>
          <w:cs/>
          <w:lang w:val="en-US" w:eastAsia="en-GB" w:bidi="hi-IN"/>
        </w:rPr>
        <w:t xml:space="preserve">तकनीकी — विशिष्टि </w:t>
      </w:r>
    </w:p>
    <w:p w14:paraId="77F908CF" w14:textId="59748628" w:rsidR="00262B57" w:rsidRPr="000668BC" w:rsidRDefault="00262B57" w:rsidP="00262B57">
      <w:pPr>
        <w:spacing w:after="0" w:line="240" w:lineRule="auto"/>
        <w:jc w:val="center"/>
        <w:rPr>
          <w:rFonts w:ascii="Arial Unicode MS" w:eastAsia="Arial Unicode MS" w:hAnsi="Arial Unicode MS" w:cs="Arial Unicode MS"/>
          <w:sz w:val="24"/>
          <w:szCs w:val="24"/>
          <w:lang w:val="en-US" w:eastAsia="en-GB" w:bidi="hi-IN"/>
        </w:rPr>
      </w:pPr>
      <w:r w:rsidRPr="000668BC">
        <w:rPr>
          <w:rFonts w:ascii="Arial Unicode MS" w:eastAsia="Arial Unicode MS" w:hAnsi="Arial Unicode MS" w:cs="Arial Unicode MS"/>
          <w:sz w:val="24"/>
          <w:szCs w:val="24"/>
          <w:lang w:val="en-US" w:eastAsia="en-GB" w:bidi="hi-IN"/>
        </w:rPr>
        <w:t>(</w:t>
      </w:r>
      <w:r w:rsidRPr="00EA5C46">
        <w:rPr>
          <w:rFonts w:ascii="Arial Unicode MS" w:eastAsia="Arial Unicode MS" w:hAnsi="Arial Unicode MS" w:cs="Arial Unicode MS"/>
          <w:i/>
          <w:iCs/>
          <w:sz w:val="24"/>
          <w:szCs w:val="24"/>
          <w:cs/>
          <w:lang w:val="en-US" w:eastAsia="en-GB" w:bidi="hi-IN"/>
        </w:rPr>
        <w:t>पहला</w:t>
      </w:r>
      <w:r w:rsidRPr="000668BC">
        <w:rPr>
          <w:rFonts w:ascii="Arial Unicode MS" w:eastAsia="Arial Unicode MS" w:hAnsi="Arial Unicode MS" w:cs="Arial Unicode MS"/>
          <w:i/>
          <w:iCs/>
          <w:sz w:val="36"/>
          <w:szCs w:val="36"/>
          <w:lang w:val="en-US" w:eastAsia="en-GB" w:bidi="hi-IN"/>
        </w:rPr>
        <w:t xml:space="preserve"> </w:t>
      </w:r>
      <w:r w:rsidRPr="000668BC">
        <w:rPr>
          <w:rFonts w:ascii="Arial Unicode MS" w:eastAsia="Arial Unicode MS" w:hAnsi="Arial Unicode MS" w:cs="Arial Unicode MS" w:hint="cs"/>
          <w:i/>
          <w:iCs/>
          <w:color w:val="202124"/>
          <w:sz w:val="24"/>
          <w:szCs w:val="24"/>
          <w:shd w:val="clear" w:color="auto" w:fill="FFFFFF"/>
          <w:cs/>
          <w:lang w:val="en-US" w:eastAsia="en-GB" w:bidi="hi-IN"/>
        </w:rPr>
        <w:t>पुनरीक्षण</w:t>
      </w:r>
      <w:r w:rsidRPr="000668BC">
        <w:rPr>
          <w:rFonts w:ascii="Arial Unicode MS" w:eastAsia="Arial Unicode MS" w:hAnsi="Arial Unicode MS" w:cs="Arial Unicode MS"/>
          <w:sz w:val="24"/>
          <w:szCs w:val="24"/>
          <w:lang w:val="en-US" w:eastAsia="en-GB" w:bidi="hi-IN"/>
        </w:rPr>
        <w:t>)</w:t>
      </w:r>
    </w:p>
    <w:p w14:paraId="27D3E2C3" w14:textId="77777777" w:rsidR="00262B57" w:rsidRDefault="00262B57" w:rsidP="00262B57">
      <w:pPr>
        <w:spacing w:after="0" w:line="240" w:lineRule="auto"/>
        <w:jc w:val="center"/>
        <w:rPr>
          <w:rFonts w:ascii="Kohinoor Bangla" w:eastAsia="Times New Roman" w:hAnsi="Kohinoor Bangla" w:cs="Kohinoor Bangla"/>
          <w:sz w:val="24"/>
          <w:szCs w:val="24"/>
          <w:lang w:val="en-US" w:eastAsia="en-GB" w:bidi="hi-IN"/>
        </w:rPr>
      </w:pPr>
    </w:p>
    <w:p w14:paraId="06AF2C88" w14:textId="77777777" w:rsidR="00262B57" w:rsidRDefault="00262B57" w:rsidP="00262B57">
      <w:pPr>
        <w:spacing w:after="0" w:line="240" w:lineRule="auto"/>
        <w:jc w:val="center"/>
        <w:rPr>
          <w:rFonts w:ascii="Kohinoor Bangla" w:eastAsia="Times New Roman" w:hAnsi="Kohinoor Bangla" w:cs="Kohinoor Bangla"/>
          <w:sz w:val="24"/>
          <w:szCs w:val="24"/>
          <w:lang w:val="en-US" w:eastAsia="en-GB" w:bidi="hi-IN"/>
        </w:rPr>
      </w:pPr>
    </w:p>
    <w:p w14:paraId="57650A34" w14:textId="77777777" w:rsidR="00FA55B1" w:rsidRDefault="00FA55B1" w:rsidP="00262B57">
      <w:pPr>
        <w:spacing w:after="0" w:line="240" w:lineRule="auto"/>
        <w:jc w:val="center"/>
        <w:rPr>
          <w:rFonts w:ascii="Kohinoor Bangla" w:eastAsia="Times New Roman" w:hAnsi="Kohinoor Bangla" w:cs="Kohinoor Bangla"/>
          <w:sz w:val="24"/>
          <w:szCs w:val="24"/>
          <w:lang w:val="en-US" w:eastAsia="en-GB" w:bidi="hi-IN"/>
        </w:rPr>
      </w:pPr>
    </w:p>
    <w:p w14:paraId="094C2125" w14:textId="77777777" w:rsidR="00262B57" w:rsidRDefault="00262B57" w:rsidP="00262B57">
      <w:pPr>
        <w:spacing w:after="0" w:line="276" w:lineRule="auto"/>
        <w:rPr>
          <w:rFonts w:ascii="Kohinoor Bangla" w:eastAsia="Times New Roman" w:hAnsi="Kohinoor Bangla" w:cs="Kohinoor Bangla"/>
          <w:sz w:val="24"/>
          <w:szCs w:val="24"/>
          <w:lang w:val="en-US" w:eastAsia="en-GB" w:bidi="hi-IN"/>
        </w:rPr>
      </w:pPr>
    </w:p>
    <w:p w14:paraId="48A043B6" w14:textId="77777777" w:rsidR="00262B57" w:rsidRDefault="00262B57" w:rsidP="00262B57">
      <w:pPr>
        <w:spacing w:after="0" w:line="240" w:lineRule="auto"/>
        <w:jc w:val="center"/>
        <w:rPr>
          <w:rFonts w:ascii="Times New Roman" w:hAnsi="Times New Roman" w:cs="Times New Roman"/>
          <w:b/>
          <w:bCs/>
          <w:sz w:val="32"/>
          <w:szCs w:val="32"/>
        </w:rPr>
      </w:pPr>
      <w:r w:rsidRPr="00262B57">
        <w:rPr>
          <w:rFonts w:ascii="Times New Roman" w:hAnsi="Times New Roman" w:cs="Times New Roman"/>
          <w:b/>
          <w:bCs/>
          <w:sz w:val="32"/>
          <w:szCs w:val="32"/>
        </w:rPr>
        <w:t xml:space="preserve">PHENTHOATE, TECHNICAL — SPECIFICATION </w:t>
      </w:r>
    </w:p>
    <w:p w14:paraId="47526A98" w14:textId="77777777" w:rsidR="00262B57" w:rsidRPr="00E90152" w:rsidRDefault="00262B57" w:rsidP="00262B57">
      <w:pPr>
        <w:spacing w:after="0" w:line="240" w:lineRule="auto"/>
        <w:jc w:val="center"/>
        <w:rPr>
          <w:rFonts w:ascii="Times New Roman" w:eastAsia="Times New Roman" w:hAnsi="Times New Roman" w:cs="Times New Roman"/>
          <w:i/>
          <w:sz w:val="24"/>
          <w:szCs w:val="24"/>
          <w:lang w:eastAsia="en-GB"/>
        </w:rPr>
      </w:pPr>
      <w:r w:rsidRPr="00E90152">
        <w:rPr>
          <w:rFonts w:ascii="Times New Roman" w:eastAsia="Times New Roman" w:hAnsi="Times New Roman" w:cs="Times New Roman"/>
          <w:iCs/>
          <w:sz w:val="24"/>
          <w:szCs w:val="24"/>
          <w:lang w:eastAsia="en-GB"/>
        </w:rPr>
        <w:t>(</w:t>
      </w:r>
      <w:r>
        <w:rPr>
          <w:rFonts w:ascii="Times New Roman" w:eastAsia="Times New Roman" w:hAnsi="Times New Roman" w:cs="Times New Roman"/>
          <w:i/>
          <w:sz w:val="24"/>
          <w:szCs w:val="24"/>
          <w:lang w:eastAsia="en-GB"/>
        </w:rPr>
        <w:t>First</w:t>
      </w:r>
      <w:r w:rsidRPr="00E90152">
        <w:rPr>
          <w:rFonts w:ascii="Times New Roman" w:eastAsia="Times New Roman" w:hAnsi="Times New Roman" w:cs="Times New Roman"/>
          <w:i/>
          <w:sz w:val="24"/>
          <w:szCs w:val="24"/>
          <w:lang w:eastAsia="en-GB"/>
        </w:rPr>
        <w:t xml:space="preserve"> Revision</w:t>
      </w:r>
      <w:r w:rsidRPr="00E90152">
        <w:rPr>
          <w:rFonts w:ascii="Times New Roman" w:eastAsia="Times New Roman" w:hAnsi="Times New Roman" w:cs="Times New Roman"/>
          <w:iCs/>
          <w:sz w:val="24"/>
          <w:szCs w:val="24"/>
          <w:lang w:eastAsia="en-GB"/>
        </w:rPr>
        <w:t>)</w:t>
      </w:r>
      <w:r w:rsidRPr="00E90152">
        <w:rPr>
          <w:rFonts w:ascii="Times New Roman" w:eastAsia="Times New Roman" w:hAnsi="Times New Roman" w:cs="Times New Roman"/>
          <w:i/>
          <w:sz w:val="24"/>
          <w:szCs w:val="24"/>
          <w:lang w:eastAsia="en-GB"/>
        </w:rPr>
        <w:t xml:space="preserve"> </w:t>
      </w:r>
    </w:p>
    <w:p w14:paraId="3FD01C04" w14:textId="77777777" w:rsidR="00262B57" w:rsidRDefault="00262B57" w:rsidP="00262B57">
      <w:pPr>
        <w:spacing w:after="0" w:line="240" w:lineRule="auto"/>
        <w:jc w:val="center"/>
        <w:rPr>
          <w:rFonts w:ascii="Times New Roman" w:eastAsia="Times New Roman" w:hAnsi="Times New Roman" w:cs="Times New Roman"/>
          <w:i/>
          <w:sz w:val="24"/>
          <w:szCs w:val="24"/>
          <w:lang w:eastAsia="en-GB"/>
        </w:rPr>
      </w:pPr>
    </w:p>
    <w:p w14:paraId="4EDA5CB5" w14:textId="77777777" w:rsidR="00FA55B1" w:rsidRDefault="00FA55B1" w:rsidP="00262B57">
      <w:pPr>
        <w:spacing w:after="0" w:line="240" w:lineRule="auto"/>
        <w:jc w:val="center"/>
        <w:rPr>
          <w:rFonts w:ascii="Times New Roman" w:eastAsia="Times New Roman" w:hAnsi="Times New Roman" w:cs="Times New Roman"/>
          <w:i/>
          <w:sz w:val="24"/>
          <w:szCs w:val="24"/>
          <w:lang w:eastAsia="en-GB"/>
        </w:rPr>
      </w:pPr>
    </w:p>
    <w:p w14:paraId="2B22A836" w14:textId="77777777" w:rsidR="00FA55B1" w:rsidRDefault="00FA55B1" w:rsidP="00262B57">
      <w:pPr>
        <w:spacing w:after="0" w:line="240" w:lineRule="auto"/>
        <w:jc w:val="center"/>
        <w:rPr>
          <w:rFonts w:ascii="Times New Roman" w:eastAsia="Times New Roman" w:hAnsi="Times New Roman" w:cs="Times New Roman"/>
          <w:i/>
          <w:sz w:val="24"/>
          <w:szCs w:val="24"/>
          <w:lang w:eastAsia="en-GB"/>
        </w:rPr>
      </w:pPr>
    </w:p>
    <w:p w14:paraId="3140E861" w14:textId="77777777" w:rsidR="00FA55B1" w:rsidRDefault="00FA55B1" w:rsidP="00262B57">
      <w:pPr>
        <w:spacing w:after="0" w:line="240" w:lineRule="auto"/>
        <w:jc w:val="center"/>
        <w:rPr>
          <w:rFonts w:ascii="Times New Roman" w:eastAsia="Times New Roman" w:hAnsi="Times New Roman" w:cs="Times New Roman"/>
          <w:i/>
          <w:sz w:val="24"/>
          <w:szCs w:val="24"/>
          <w:lang w:eastAsia="en-GB"/>
        </w:rPr>
      </w:pPr>
    </w:p>
    <w:p w14:paraId="2DCF9447" w14:textId="77777777" w:rsidR="00262B57" w:rsidRDefault="00262B57" w:rsidP="00262B57">
      <w:pPr>
        <w:spacing w:after="0" w:line="240" w:lineRule="auto"/>
        <w:jc w:val="center"/>
        <w:rPr>
          <w:rFonts w:ascii="Times New Roman" w:eastAsia="Times New Roman" w:hAnsi="Times New Roman" w:cs="Times New Roman"/>
          <w:i/>
          <w:sz w:val="24"/>
          <w:szCs w:val="24"/>
          <w:lang w:eastAsia="en-GB"/>
        </w:rPr>
      </w:pPr>
    </w:p>
    <w:p w14:paraId="0F7844EF" w14:textId="77777777" w:rsidR="00262B57" w:rsidRDefault="00262B57" w:rsidP="00262B57">
      <w:pPr>
        <w:spacing w:after="0" w:line="276" w:lineRule="auto"/>
        <w:jc w:val="center"/>
        <w:rPr>
          <w:rFonts w:ascii="Times New Roman" w:eastAsia="Times New Roman" w:hAnsi="Times New Roman" w:cs="Times New Roman"/>
          <w:iCs/>
          <w:sz w:val="24"/>
          <w:szCs w:val="24"/>
          <w:lang w:val="en-US" w:eastAsia="en-GB" w:bidi="hi-IN"/>
        </w:rPr>
      </w:pPr>
    </w:p>
    <w:p w14:paraId="13F92FD6" w14:textId="77777777" w:rsidR="00262B57" w:rsidRPr="00FA27D1" w:rsidRDefault="00262B57" w:rsidP="00262B57">
      <w:pPr>
        <w:spacing w:after="0" w:line="276" w:lineRule="auto"/>
        <w:jc w:val="center"/>
        <w:rPr>
          <w:rFonts w:ascii="Times New Roman" w:eastAsia="Times New Roman" w:hAnsi="Times New Roman" w:cs="Times New Roman"/>
          <w:iCs/>
          <w:sz w:val="24"/>
          <w:szCs w:val="24"/>
          <w:lang w:val="en-US" w:eastAsia="en-GB" w:bidi="hi-IN"/>
        </w:rPr>
      </w:pPr>
      <w:r w:rsidRPr="00FA27D1">
        <w:rPr>
          <w:rFonts w:ascii="Times New Roman" w:eastAsia="Times New Roman" w:hAnsi="Times New Roman" w:cs="Times New Roman"/>
          <w:iCs/>
          <w:sz w:val="24"/>
          <w:szCs w:val="24"/>
          <w:lang w:val="en-US" w:eastAsia="en-GB" w:bidi="hi-IN"/>
        </w:rPr>
        <w:t xml:space="preserve">ICS No. </w:t>
      </w:r>
      <w:r w:rsidRPr="00C033C0">
        <w:rPr>
          <w:rFonts w:ascii="Times New Roman" w:eastAsia="Times New Roman" w:hAnsi="Times New Roman" w:cs="Times New Roman"/>
          <w:iCs/>
          <w:sz w:val="24"/>
          <w:szCs w:val="24"/>
          <w:lang w:val="en-US" w:eastAsia="en-GB" w:bidi="hi-IN"/>
        </w:rPr>
        <w:t>65.100.10</w:t>
      </w:r>
    </w:p>
    <w:p w14:paraId="59ACE242" w14:textId="77777777" w:rsidR="00262B57" w:rsidRDefault="00262B57" w:rsidP="00262B57">
      <w:pPr>
        <w:spacing w:after="0" w:line="276" w:lineRule="auto"/>
        <w:jc w:val="center"/>
        <w:rPr>
          <w:rFonts w:ascii="Times New Roman" w:eastAsia="Times New Roman" w:hAnsi="Times New Roman" w:cs="Times New Roman"/>
          <w:b/>
          <w:bCs/>
          <w:iCs/>
          <w:sz w:val="24"/>
          <w:szCs w:val="24"/>
          <w:lang w:val="en-US" w:eastAsia="en-GB" w:bidi="hi-IN"/>
        </w:rPr>
      </w:pPr>
    </w:p>
    <w:p w14:paraId="32498314" w14:textId="77777777" w:rsidR="00FA55B1" w:rsidRDefault="00FA55B1" w:rsidP="00262B57">
      <w:pPr>
        <w:spacing w:after="0" w:line="276" w:lineRule="auto"/>
        <w:jc w:val="center"/>
        <w:rPr>
          <w:rFonts w:ascii="Times New Roman" w:eastAsia="Times New Roman" w:hAnsi="Times New Roman" w:cs="Times New Roman"/>
          <w:b/>
          <w:bCs/>
          <w:iCs/>
          <w:sz w:val="24"/>
          <w:szCs w:val="24"/>
          <w:lang w:val="en-US" w:eastAsia="en-GB" w:bidi="hi-IN"/>
        </w:rPr>
      </w:pPr>
    </w:p>
    <w:p w14:paraId="47D0D4FB" w14:textId="77777777" w:rsidR="00FA55B1" w:rsidRDefault="00FA55B1" w:rsidP="00262B57">
      <w:pPr>
        <w:spacing w:after="0" w:line="276" w:lineRule="auto"/>
        <w:jc w:val="center"/>
        <w:rPr>
          <w:rFonts w:ascii="Times New Roman" w:eastAsia="Times New Roman" w:hAnsi="Times New Roman" w:cs="Times New Roman"/>
          <w:b/>
          <w:bCs/>
          <w:iCs/>
          <w:sz w:val="24"/>
          <w:szCs w:val="24"/>
          <w:lang w:val="en-US" w:eastAsia="en-GB" w:bidi="hi-IN"/>
        </w:rPr>
      </w:pPr>
    </w:p>
    <w:p w14:paraId="36C9585E" w14:textId="77777777" w:rsidR="00FA55B1" w:rsidRPr="007D1555" w:rsidRDefault="00FA55B1" w:rsidP="00262B57">
      <w:pPr>
        <w:spacing w:after="0" w:line="276" w:lineRule="auto"/>
        <w:jc w:val="center"/>
        <w:rPr>
          <w:rFonts w:ascii="Times New Roman" w:eastAsia="Times New Roman" w:hAnsi="Times New Roman" w:cs="Times New Roman"/>
          <w:b/>
          <w:bCs/>
          <w:iCs/>
          <w:sz w:val="24"/>
          <w:szCs w:val="24"/>
          <w:lang w:val="en-US" w:eastAsia="en-GB" w:bidi="hi-IN"/>
        </w:rPr>
      </w:pPr>
    </w:p>
    <w:p w14:paraId="5870DCAF" w14:textId="77777777" w:rsidR="00262B57" w:rsidRDefault="00262B57" w:rsidP="00262B57">
      <w:pPr>
        <w:spacing w:after="0" w:line="20" w:lineRule="atLeast"/>
        <w:ind w:left="140"/>
        <w:rPr>
          <w:rFonts w:ascii="Times New Roman" w:eastAsia="Times New Roman" w:hAnsi="Times New Roman" w:cs="Times New Roman"/>
          <w:sz w:val="24"/>
          <w:szCs w:val="24"/>
          <w:lang w:val="en-US" w:eastAsia="en-GB" w:bidi="hi-IN"/>
        </w:rPr>
      </w:pPr>
    </w:p>
    <w:p w14:paraId="3E35AA31" w14:textId="77777777" w:rsidR="00FA55B1" w:rsidRDefault="00FA55B1" w:rsidP="00262B57">
      <w:pPr>
        <w:spacing w:after="0" w:line="20" w:lineRule="atLeast"/>
        <w:ind w:left="140"/>
        <w:rPr>
          <w:rFonts w:ascii="Times New Roman" w:eastAsia="Times New Roman" w:hAnsi="Times New Roman" w:cs="Times New Roman"/>
          <w:sz w:val="24"/>
          <w:szCs w:val="24"/>
          <w:lang w:val="en-US" w:eastAsia="en-GB" w:bidi="hi-IN"/>
        </w:rPr>
      </w:pPr>
    </w:p>
    <w:p w14:paraId="3F4E6D45" w14:textId="77777777" w:rsidR="00FA55B1" w:rsidRPr="007D1555" w:rsidRDefault="00FA55B1" w:rsidP="00262B57">
      <w:pPr>
        <w:spacing w:after="0" w:line="20" w:lineRule="atLeast"/>
        <w:ind w:left="140"/>
        <w:rPr>
          <w:rFonts w:ascii="Times New Roman" w:eastAsia="Times New Roman" w:hAnsi="Times New Roman" w:cs="Times New Roman"/>
          <w:sz w:val="24"/>
          <w:szCs w:val="24"/>
          <w:lang w:val="en-US" w:eastAsia="en-GB" w:bidi="hi-IN"/>
        </w:rPr>
      </w:pPr>
    </w:p>
    <w:p w14:paraId="7CCF1630" w14:textId="77777777" w:rsidR="00262B57" w:rsidRDefault="00262B57" w:rsidP="00262B57">
      <w:pPr>
        <w:spacing w:line="240" w:lineRule="auto"/>
        <w:rPr>
          <w:rFonts w:ascii="Times New Roman" w:hAnsi="Times New Roman" w:cs="Times New Roman"/>
          <w:sz w:val="24"/>
          <w:szCs w:val="24"/>
          <w:lang w:val="pt-BR"/>
        </w:rPr>
      </w:pPr>
    </w:p>
    <w:p w14:paraId="2F932FDE" w14:textId="77777777" w:rsidR="00262B57" w:rsidRDefault="00262B57" w:rsidP="00262B57">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 BIS 2024</w:t>
      </w:r>
    </w:p>
    <w:p w14:paraId="3CA01803" w14:textId="77777777" w:rsidR="00262B57" w:rsidRDefault="00262B57" w:rsidP="00262B57">
      <w:pPr>
        <w:spacing w:line="240" w:lineRule="auto"/>
        <w:ind w:right="-360"/>
        <w:jc w:val="center"/>
        <w:rPr>
          <w:rFonts w:ascii="Times New Roman" w:hAnsi="Times New Roman" w:cs="Times New Roman"/>
          <w:sz w:val="24"/>
          <w:szCs w:val="24"/>
          <w:lang w:val="pt-BR"/>
        </w:rPr>
      </w:pPr>
    </w:p>
    <w:p w14:paraId="64C6060D" w14:textId="77777777" w:rsidR="00262B57" w:rsidRDefault="00262B57" w:rsidP="00262B57">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B U R E A U     O F     I N D I A N     S T A N D A R D S</w:t>
      </w:r>
    </w:p>
    <w:p w14:paraId="1BE30E32" w14:textId="77777777" w:rsidR="00262B57" w:rsidRDefault="00262B57" w:rsidP="00262B57">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MANAK BHAVAN, 9 BAHADUR SHAH ZAFAR MARG</w:t>
      </w:r>
    </w:p>
    <w:p w14:paraId="70A45619" w14:textId="77777777" w:rsidR="00262B57" w:rsidRDefault="00262B57" w:rsidP="00262B57">
      <w:pPr>
        <w:spacing w:after="0" w:line="240" w:lineRule="auto"/>
        <w:jc w:val="center"/>
        <w:rPr>
          <w:rFonts w:ascii="Times New Roman" w:hAnsi="Times New Roman" w:cs="Times New Roman"/>
          <w:sz w:val="24"/>
          <w:szCs w:val="24"/>
          <w:lang w:val="en-AU"/>
        </w:rPr>
      </w:pPr>
      <w:r>
        <w:rPr>
          <w:rFonts w:ascii="Times New Roman" w:hAnsi="Times New Roman" w:cs="Times New Roman"/>
          <w:sz w:val="24"/>
          <w:szCs w:val="24"/>
        </w:rPr>
        <w:t>NEW DELHI 110002</w:t>
      </w:r>
    </w:p>
    <w:p w14:paraId="6B87F74A" w14:textId="77777777" w:rsidR="00262B57" w:rsidRDefault="00262B57" w:rsidP="00262B57">
      <w:pPr>
        <w:rPr>
          <w:rFonts w:ascii="Times New Roman" w:hAnsi="Times New Roman" w:cs="Times New Roman"/>
          <w:sz w:val="24"/>
          <w:szCs w:val="24"/>
        </w:rPr>
      </w:pPr>
    </w:p>
    <w:p w14:paraId="5A26B59C" w14:textId="77777777" w:rsidR="00262B57" w:rsidRDefault="00262B57" w:rsidP="00262B57">
      <w:pPr>
        <w:rPr>
          <w:rFonts w:ascii="Times New Roman" w:hAnsi="Times New Roman" w:cs="Times New Roman"/>
          <w:sz w:val="24"/>
          <w:szCs w:val="24"/>
        </w:rPr>
      </w:pPr>
    </w:p>
    <w:p w14:paraId="1A1218E3" w14:textId="77777777" w:rsidR="00262B57" w:rsidRDefault="00262B57" w:rsidP="00262B57">
      <w:pPr>
        <w:rPr>
          <w:rFonts w:ascii="Times New Roman" w:hAnsi="Times New Roman" w:cs="Times New Roman"/>
          <w:sz w:val="24"/>
          <w:szCs w:val="24"/>
        </w:rPr>
      </w:pPr>
    </w:p>
    <w:p w14:paraId="6C8D61EC" w14:textId="77777777" w:rsidR="00FA55B1" w:rsidRDefault="00262B57" w:rsidP="00262B57">
      <w:pPr>
        <w:rPr>
          <w:rFonts w:ascii="Times New Roman" w:hAnsi="Times New Roman" w:cs="Times New Roman"/>
          <w:sz w:val="24"/>
          <w:szCs w:val="24"/>
        </w:rPr>
      </w:pPr>
      <w:r>
        <w:rPr>
          <w:rFonts w:ascii="Times New Roman" w:hAnsi="Times New Roman" w:cs="Times New Roman"/>
          <w:b/>
          <w:bCs/>
          <w:sz w:val="24"/>
          <w:szCs w:val="24"/>
        </w:rPr>
        <w:t>November</w:t>
      </w:r>
      <w:r w:rsidRPr="00F50AAF">
        <w:rPr>
          <w:rFonts w:ascii="Times New Roman" w:hAnsi="Times New Roman" w:cs="Times New Roman"/>
          <w:b/>
          <w:bCs/>
          <w:sz w:val="24"/>
          <w:szCs w:val="24"/>
        </w:rPr>
        <w:t xml:space="preserve"> </w:t>
      </w:r>
      <w:r w:rsidRPr="00F50AAF">
        <w:rPr>
          <w:rFonts w:ascii="Times New Roman" w:hAnsi="Times New Roman" w:cs="Times New Roman"/>
          <w:b/>
          <w:bCs/>
          <w:iCs/>
          <w:sz w:val="24"/>
          <w:szCs w:val="24"/>
        </w:rPr>
        <w:t>2024</w:t>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F50AAF">
        <w:rPr>
          <w:rFonts w:ascii="Times New Roman" w:hAnsi="Times New Roman" w:cs="Times New Roman"/>
          <w:b/>
          <w:sz w:val="24"/>
          <w:szCs w:val="24"/>
        </w:rPr>
        <w:t>Price Group</w:t>
      </w:r>
    </w:p>
    <w:p w14:paraId="1B5B5A90" w14:textId="4544696D" w:rsidR="00262B57" w:rsidRDefault="00262B57" w:rsidP="00262B57">
      <w:pPr>
        <w:rPr>
          <w:rFonts w:ascii="Times New Roman" w:hAnsi="Times New Roman" w:cs="Times New Roman"/>
          <w:sz w:val="24"/>
          <w:szCs w:val="24"/>
        </w:rPr>
      </w:pPr>
      <w:r>
        <w:rPr>
          <w:rFonts w:ascii="Times New Roman" w:hAnsi="Times New Roman" w:cs="Times New Roman"/>
          <w:sz w:val="24"/>
          <w:szCs w:val="24"/>
        </w:rPr>
        <w:lastRenderedPageBreak/>
        <w:t xml:space="preserve">Pesticides </w:t>
      </w:r>
      <w:r w:rsidRPr="00500E5F">
        <w:rPr>
          <w:rFonts w:ascii="Times New Roman" w:hAnsi="Times New Roman" w:cs="Times New Roman"/>
          <w:sz w:val="24"/>
          <w:szCs w:val="24"/>
        </w:rPr>
        <w:t>Sectional Committee</w:t>
      </w:r>
      <w:r>
        <w:rPr>
          <w:rFonts w:ascii="Times New Roman" w:hAnsi="Times New Roman" w:cs="Times New Roman"/>
          <w:sz w:val="24"/>
          <w:szCs w:val="24"/>
        </w:rPr>
        <w:t xml:space="preserve">, </w:t>
      </w:r>
      <w:r w:rsidR="00E27E4D">
        <w:rPr>
          <w:rFonts w:ascii="Times New Roman" w:hAnsi="Times New Roman" w:cs="Times New Roman"/>
          <w:sz w:val="24"/>
          <w:szCs w:val="24"/>
        </w:rPr>
        <w:t>FAD 01</w:t>
      </w:r>
    </w:p>
    <w:p w14:paraId="1AAE0601" w14:textId="77777777" w:rsidR="00262B57" w:rsidRDefault="00262B57" w:rsidP="006A61C9">
      <w:pPr>
        <w:rPr>
          <w:rFonts w:ascii="Times New Roman" w:hAnsi="Times New Roman" w:cs="Times New Roman"/>
          <w:sz w:val="24"/>
          <w:szCs w:val="24"/>
        </w:rPr>
      </w:pPr>
    </w:p>
    <w:p w14:paraId="212916FA" w14:textId="77777777" w:rsidR="006A61C9" w:rsidRDefault="006A61C9" w:rsidP="006A61C9">
      <w:pPr>
        <w:rPr>
          <w:rFonts w:ascii="Times New Roman" w:hAnsi="Times New Roman" w:cs="Times New Roman"/>
          <w:sz w:val="24"/>
          <w:szCs w:val="24"/>
        </w:rPr>
      </w:pPr>
      <w:r w:rsidRPr="00425C43">
        <w:rPr>
          <w:rFonts w:ascii="Times New Roman" w:hAnsi="Times New Roman" w:cs="Times New Roman"/>
          <w:sz w:val="24"/>
          <w:szCs w:val="24"/>
        </w:rPr>
        <w:t>FOREWORD</w:t>
      </w:r>
    </w:p>
    <w:p w14:paraId="40633AA7" w14:textId="77777777" w:rsidR="00262B57" w:rsidRPr="00425C43" w:rsidRDefault="00262B57" w:rsidP="00262B57">
      <w:pPr>
        <w:jc w:val="both"/>
        <w:rPr>
          <w:rFonts w:ascii="Times New Roman" w:hAnsi="Times New Roman" w:cs="Times New Roman"/>
          <w:sz w:val="24"/>
          <w:szCs w:val="24"/>
        </w:rPr>
      </w:pPr>
      <w:r>
        <w:rPr>
          <w:rFonts w:ascii="Times New Roman" w:hAnsi="Times New Roman" w:cs="Times New Roman"/>
          <w:sz w:val="24"/>
          <w:szCs w:val="24"/>
        </w:rPr>
        <w:t>This Indian Standard (First</w:t>
      </w:r>
      <w:r w:rsidRPr="00E930B7">
        <w:rPr>
          <w:rFonts w:ascii="Times New Roman" w:hAnsi="Times New Roman" w:cs="Times New Roman"/>
          <w:sz w:val="24"/>
          <w:szCs w:val="24"/>
        </w:rPr>
        <w:t xml:space="preserve"> Revision) was adopted by the Bureau of Indian Standards, after the draft finalized by the </w:t>
      </w:r>
      <w:r w:rsidRPr="00840300">
        <w:rPr>
          <w:rFonts w:ascii="Times New Roman" w:hAnsi="Times New Roman" w:cs="Times New Roman"/>
          <w:sz w:val="24"/>
          <w:szCs w:val="24"/>
        </w:rPr>
        <w:t xml:space="preserve">Pesticides Sectional Committee </w:t>
      </w:r>
      <w:r w:rsidRPr="00E930B7">
        <w:rPr>
          <w:rFonts w:ascii="Times New Roman" w:hAnsi="Times New Roman" w:cs="Times New Roman"/>
          <w:sz w:val="24"/>
          <w:szCs w:val="24"/>
        </w:rPr>
        <w:t>had been approved by the Food and Agriculture Division Council.</w:t>
      </w:r>
    </w:p>
    <w:p w14:paraId="39CDFD99" w14:textId="77777777" w:rsidR="006A61C9" w:rsidRPr="006A61C9" w:rsidRDefault="006A61C9" w:rsidP="006A61C9">
      <w:pPr>
        <w:jc w:val="both"/>
        <w:rPr>
          <w:rFonts w:ascii="Times New Roman" w:hAnsi="Times New Roman" w:cs="Times New Roman"/>
          <w:sz w:val="24"/>
          <w:szCs w:val="24"/>
        </w:rPr>
      </w:pPr>
      <w:r w:rsidRPr="006A61C9">
        <w:rPr>
          <w:rFonts w:ascii="Times New Roman" w:hAnsi="Times New Roman" w:cs="Times New Roman"/>
          <w:sz w:val="24"/>
          <w:szCs w:val="24"/>
        </w:rPr>
        <w:t>Phentho</w:t>
      </w:r>
      <w:r>
        <w:rPr>
          <w:rFonts w:ascii="Times New Roman" w:hAnsi="Times New Roman" w:cs="Times New Roman"/>
          <w:sz w:val="24"/>
          <w:szCs w:val="24"/>
        </w:rPr>
        <w:t>ate is a n</w:t>
      </w:r>
      <w:r w:rsidRPr="006A61C9">
        <w:rPr>
          <w:rFonts w:ascii="Times New Roman" w:hAnsi="Times New Roman" w:cs="Times New Roman"/>
          <w:sz w:val="24"/>
          <w:szCs w:val="24"/>
        </w:rPr>
        <w:t>on-systemic insecticide, with contact and stomach</w:t>
      </w:r>
      <w:r>
        <w:rPr>
          <w:rFonts w:ascii="Times New Roman" w:hAnsi="Times New Roman" w:cs="Times New Roman"/>
          <w:sz w:val="24"/>
          <w:szCs w:val="24"/>
        </w:rPr>
        <w:t xml:space="preserve"> </w:t>
      </w:r>
      <w:r w:rsidRPr="006A61C9">
        <w:rPr>
          <w:rFonts w:ascii="Times New Roman" w:hAnsi="Times New Roman" w:cs="Times New Roman"/>
          <w:sz w:val="24"/>
          <w:szCs w:val="24"/>
        </w:rPr>
        <w:t>action, and is used against a broad range of insect pests of agricultural</w:t>
      </w:r>
      <w:r>
        <w:rPr>
          <w:rFonts w:ascii="Times New Roman" w:hAnsi="Times New Roman" w:cs="Times New Roman"/>
          <w:sz w:val="24"/>
          <w:szCs w:val="24"/>
        </w:rPr>
        <w:t xml:space="preserve"> </w:t>
      </w:r>
      <w:r w:rsidRPr="006A61C9">
        <w:rPr>
          <w:rFonts w:ascii="Times New Roman" w:hAnsi="Times New Roman" w:cs="Times New Roman"/>
          <w:sz w:val="24"/>
          <w:szCs w:val="24"/>
        </w:rPr>
        <w:t>importance.</w:t>
      </w:r>
    </w:p>
    <w:p w14:paraId="2E86A3C2" w14:textId="77777777" w:rsidR="006A61C9" w:rsidRDefault="006A61C9" w:rsidP="006A61C9">
      <w:pPr>
        <w:jc w:val="both"/>
        <w:rPr>
          <w:rFonts w:ascii="Times New Roman" w:hAnsi="Times New Roman" w:cs="Times New Roman"/>
          <w:sz w:val="24"/>
          <w:szCs w:val="24"/>
        </w:rPr>
      </w:pPr>
      <w:r w:rsidRPr="006A61C9">
        <w:rPr>
          <w:rFonts w:ascii="Times New Roman" w:hAnsi="Times New Roman" w:cs="Times New Roman"/>
          <w:sz w:val="24"/>
          <w:szCs w:val="24"/>
        </w:rPr>
        <w:t>Phenthoate is the accepted common name by the International Organiza</w:t>
      </w:r>
      <w:r>
        <w:rPr>
          <w:rFonts w:ascii="Times New Roman" w:hAnsi="Times New Roman" w:cs="Times New Roman"/>
          <w:sz w:val="24"/>
          <w:szCs w:val="24"/>
        </w:rPr>
        <w:t>tion for Standardization for S-α</w:t>
      </w:r>
      <w:r w:rsidRPr="006A61C9">
        <w:rPr>
          <w:rFonts w:ascii="Times New Roman" w:hAnsi="Times New Roman" w:cs="Times New Roman"/>
          <w:sz w:val="24"/>
          <w:szCs w:val="24"/>
        </w:rPr>
        <w:t xml:space="preserve">-ethoxycarbonylbenzyl 0, 0 </w:t>
      </w:r>
      <w:r>
        <w:rPr>
          <w:rFonts w:ascii="Times New Roman" w:hAnsi="Times New Roman" w:cs="Times New Roman"/>
          <w:sz w:val="24"/>
          <w:szCs w:val="24"/>
        </w:rPr>
        <w:t xml:space="preserve">– </w:t>
      </w:r>
      <w:r w:rsidRPr="006A61C9">
        <w:rPr>
          <w:rFonts w:ascii="Times New Roman" w:hAnsi="Times New Roman" w:cs="Times New Roman"/>
          <w:sz w:val="24"/>
          <w:szCs w:val="24"/>
        </w:rPr>
        <w:t>dimethyl</w:t>
      </w:r>
      <w:r>
        <w:rPr>
          <w:rFonts w:ascii="Times New Roman" w:hAnsi="Times New Roman" w:cs="Times New Roman"/>
          <w:sz w:val="24"/>
          <w:szCs w:val="24"/>
        </w:rPr>
        <w:t xml:space="preserve"> phosphorodirhioate.</w:t>
      </w:r>
      <w:r w:rsidRPr="006A61C9">
        <w:rPr>
          <w:rFonts w:ascii="Times New Roman" w:hAnsi="Times New Roman" w:cs="Times New Roman"/>
          <w:sz w:val="24"/>
          <w:szCs w:val="24"/>
        </w:rPr>
        <w:t xml:space="preserve"> The empirical and structural formulae and the</w:t>
      </w:r>
      <w:r>
        <w:rPr>
          <w:rFonts w:ascii="Times New Roman" w:hAnsi="Times New Roman" w:cs="Times New Roman"/>
          <w:sz w:val="24"/>
          <w:szCs w:val="24"/>
        </w:rPr>
        <w:t xml:space="preserve"> </w:t>
      </w:r>
      <w:r w:rsidRPr="006A61C9">
        <w:rPr>
          <w:rFonts w:ascii="Times New Roman" w:hAnsi="Times New Roman" w:cs="Times New Roman"/>
          <w:sz w:val="24"/>
          <w:szCs w:val="24"/>
        </w:rPr>
        <w:t>molecular mass of phenthoate are as indicated below:</w:t>
      </w:r>
    </w:p>
    <w:tbl>
      <w:tblPr>
        <w:tblStyle w:val="TableGrid"/>
        <w:tblW w:w="0" w:type="auto"/>
        <w:tblLook w:val="04A0" w:firstRow="1" w:lastRow="0" w:firstColumn="1" w:lastColumn="0" w:noHBand="0" w:noVBand="1"/>
      </w:tblPr>
      <w:tblGrid>
        <w:gridCol w:w="3005"/>
        <w:gridCol w:w="3005"/>
        <w:gridCol w:w="3006"/>
      </w:tblGrid>
      <w:tr w:rsidR="006A61C9" w14:paraId="50979D82" w14:textId="77777777" w:rsidTr="006A61C9">
        <w:tc>
          <w:tcPr>
            <w:tcW w:w="3005" w:type="dxa"/>
          </w:tcPr>
          <w:p w14:paraId="7E4526C2" w14:textId="77777777" w:rsidR="006A61C9" w:rsidRPr="005640FE" w:rsidRDefault="006A61C9" w:rsidP="006A61C9">
            <w:pPr>
              <w:jc w:val="both"/>
              <w:rPr>
                <w:rFonts w:ascii="Times New Roman" w:hAnsi="Times New Roman" w:cs="Times New Roman"/>
                <w:i/>
                <w:iCs/>
                <w:sz w:val="24"/>
                <w:szCs w:val="24"/>
              </w:rPr>
            </w:pPr>
            <w:r w:rsidRPr="005640FE">
              <w:rPr>
                <w:rFonts w:ascii="Times New Roman" w:hAnsi="Times New Roman" w:cs="Times New Roman"/>
                <w:i/>
                <w:iCs/>
                <w:sz w:val="24"/>
                <w:szCs w:val="24"/>
              </w:rPr>
              <w:t>Empirical Formula</w:t>
            </w:r>
          </w:p>
        </w:tc>
        <w:tc>
          <w:tcPr>
            <w:tcW w:w="3005" w:type="dxa"/>
          </w:tcPr>
          <w:p w14:paraId="3DECE626" w14:textId="77777777" w:rsidR="006A61C9" w:rsidRPr="005640FE" w:rsidRDefault="006A61C9" w:rsidP="006A61C9">
            <w:pPr>
              <w:jc w:val="both"/>
              <w:rPr>
                <w:rFonts w:ascii="Times New Roman" w:hAnsi="Times New Roman" w:cs="Times New Roman"/>
                <w:i/>
                <w:iCs/>
                <w:sz w:val="24"/>
                <w:szCs w:val="24"/>
              </w:rPr>
            </w:pPr>
            <w:r w:rsidRPr="005640FE">
              <w:rPr>
                <w:rFonts w:ascii="Times New Roman" w:hAnsi="Times New Roman" w:cs="Times New Roman"/>
                <w:i/>
                <w:iCs/>
                <w:sz w:val="24"/>
                <w:szCs w:val="24"/>
              </w:rPr>
              <w:t>Structural Formula</w:t>
            </w:r>
          </w:p>
        </w:tc>
        <w:tc>
          <w:tcPr>
            <w:tcW w:w="3006" w:type="dxa"/>
          </w:tcPr>
          <w:p w14:paraId="44461B71" w14:textId="77777777" w:rsidR="006A61C9" w:rsidRPr="005640FE" w:rsidRDefault="006A61C9" w:rsidP="006A61C9">
            <w:pPr>
              <w:jc w:val="both"/>
              <w:rPr>
                <w:rFonts w:ascii="Times New Roman" w:hAnsi="Times New Roman" w:cs="Times New Roman"/>
                <w:i/>
                <w:iCs/>
                <w:sz w:val="24"/>
                <w:szCs w:val="24"/>
              </w:rPr>
            </w:pPr>
            <w:r w:rsidRPr="005640FE">
              <w:rPr>
                <w:rFonts w:ascii="Times New Roman" w:hAnsi="Times New Roman" w:cs="Times New Roman"/>
                <w:i/>
                <w:iCs/>
                <w:sz w:val="24"/>
                <w:szCs w:val="24"/>
              </w:rPr>
              <w:t>Molecular Mass</w:t>
            </w:r>
          </w:p>
        </w:tc>
      </w:tr>
      <w:tr w:rsidR="006A61C9" w14:paraId="5E926918" w14:textId="77777777" w:rsidTr="005640FE">
        <w:trPr>
          <w:trHeight w:val="1221"/>
        </w:trPr>
        <w:tc>
          <w:tcPr>
            <w:tcW w:w="3005" w:type="dxa"/>
          </w:tcPr>
          <w:p w14:paraId="63826DCC" w14:textId="77777777" w:rsidR="006A61C9" w:rsidRDefault="006A61C9" w:rsidP="00291D05">
            <w:pPr>
              <w:jc w:val="center"/>
              <w:rPr>
                <w:rFonts w:ascii="Times New Roman" w:hAnsi="Times New Roman" w:cs="Times New Roman"/>
                <w:sz w:val="24"/>
                <w:szCs w:val="24"/>
              </w:rPr>
            </w:pPr>
          </w:p>
          <w:p w14:paraId="1DBB28B1" w14:textId="77777777" w:rsidR="006A61C9" w:rsidRDefault="006A61C9" w:rsidP="00291D05">
            <w:pPr>
              <w:jc w:val="center"/>
              <w:rPr>
                <w:rFonts w:ascii="Times New Roman" w:hAnsi="Times New Roman" w:cs="Times New Roman"/>
                <w:sz w:val="24"/>
                <w:szCs w:val="24"/>
              </w:rPr>
            </w:pPr>
            <w:r>
              <w:rPr>
                <w:rFonts w:ascii="Times New Roman" w:hAnsi="Times New Roman" w:cs="Times New Roman"/>
                <w:sz w:val="24"/>
                <w:szCs w:val="24"/>
              </w:rPr>
              <w:t>C</w:t>
            </w:r>
            <w:r w:rsidRPr="006A61C9">
              <w:rPr>
                <w:rFonts w:ascii="Times New Roman" w:hAnsi="Times New Roman" w:cs="Times New Roman"/>
                <w:sz w:val="24"/>
                <w:szCs w:val="24"/>
                <w:vertAlign w:val="subscript"/>
              </w:rPr>
              <w:t>12</w:t>
            </w:r>
            <w:r>
              <w:rPr>
                <w:rFonts w:ascii="Times New Roman" w:hAnsi="Times New Roman" w:cs="Times New Roman"/>
                <w:sz w:val="24"/>
                <w:szCs w:val="24"/>
              </w:rPr>
              <w:t>H</w:t>
            </w:r>
            <w:r w:rsidRPr="006A61C9">
              <w:rPr>
                <w:rFonts w:ascii="Times New Roman" w:hAnsi="Times New Roman" w:cs="Times New Roman"/>
                <w:sz w:val="24"/>
                <w:szCs w:val="24"/>
                <w:vertAlign w:val="subscript"/>
              </w:rPr>
              <w:t>l7</w:t>
            </w:r>
            <w:r>
              <w:rPr>
                <w:rFonts w:ascii="Times New Roman" w:hAnsi="Times New Roman" w:cs="Times New Roman"/>
                <w:sz w:val="24"/>
                <w:szCs w:val="24"/>
              </w:rPr>
              <w:t>O</w:t>
            </w:r>
            <w:r w:rsidRPr="006A61C9">
              <w:rPr>
                <w:rFonts w:ascii="Times New Roman" w:hAnsi="Times New Roman" w:cs="Times New Roman"/>
                <w:sz w:val="24"/>
                <w:szCs w:val="24"/>
                <w:vertAlign w:val="subscript"/>
              </w:rPr>
              <w:t>4</w:t>
            </w:r>
            <w:r w:rsidRPr="006A61C9">
              <w:rPr>
                <w:rFonts w:ascii="Times New Roman" w:hAnsi="Times New Roman" w:cs="Times New Roman"/>
                <w:sz w:val="24"/>
                <w:szCs w:val="24"/>
              </w:rPr>
              <w:t>PS</w:t>
            </w:r>
            <w:r w:rsidRPr="006A61C9">
              <w:rPr>
                <w:rFonts w:ascii="Times New Roman" w:hAnsi="Times New Roman" w:cs="Times New Roman"/>
                <w:sz w:val="24"/>
                <w:szCs w:val="24"/>
                <w:vertAlign w:val="subscript"/>
              </w:rPr>
              <w:t>2</w:t>
            </w:r>
          </w:p>
        </w:tc>
        <w:tc>
          <w:tcPr>
            <w:tcW w:w="3005" w:type="dxa"/>
          </w:tcPr>
          <w:p w14:paraId="3014D243" w14:textId="77777777" w:rsidR="006A61C9" w:rsidRDefault="006A61C9" w:rsidP="00291D05">
            <w:pPr>
              <w:jc w:val="center"/>
              <w:rPr>
                <w:rFonts w:ascii="Times New Roman" w:hAnsi="Times New Roman" w:cs="Times New Roman"/>
                <w:sz w:val="24"/>
                <w:szCs w:val="24"/>
              </w:rPr>
            </w:pPr>
            <w:r>
              <w:rPr>
                <w:noProof/>
                <w:lang w:bidi="hi-IN"/>
              </w:rPr>
              <w:drawing>
                <wp:inline distT="0" distB="0" distL="0" distR="0" wp14:anchorId="258CFE45" wp14:editId="2D035723">
                  <wp:extent cx="1206709" cy="742950"/>
                  <wp:effectExtent l="0" t="0" r="0" b="0"/>
                  <wp:docPr id="2" name="Picture 2" descr="Phenthoate Part #:N-13006-100MG CAS: 2597-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nthoate Part #:N-13006-100MG CAS: 2597-03-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4368" cy="747666"/>
                          </a:xfrm>
                          <a:prstGeom prst="rect">
                            <a:avLst/>
                          </a:prstGeom>
                          <a:noFill/>
                          <a:ln>
                            <a:noFill/>
                          </a:ln>
                        </pic:spPr>
                      </pic:pic>
                    </a:graphicData>
                  </a:graphic>
                </wp:inline>
              </w:drawing>
            </w:r>
          </w:p>
        </w:tc>
        <w:tc>
          <w:tcPr>
            <w:tcW w:w="3006" w:type="dxa"/>
          </w:tcPr>
          <w:p w14:paraId="29D32484" w14:textId="77777777" w:rsidR="006A61C9" w:rsidRDefault="006A61C9" w:rsidP="00291D05">
            <w:pPr>
              <w:jc w:val="center"/>
              <w:rPr>
                <w:rFonts w:ascii="Times New Roman" w:hAnsi="Times New Roman" w:cs="Times New Roman"/>
                <w:sz w:val="24"/>
                <w:szCs w:val="24"/>
              </w:rPr>
            </w:pPr>
          </w:p>
          <w:p w14:paraId="242C9D11" w14:textId="77777777" w:rsidR="006A61C9" w:rsidRDefault="006A61C9" w:rsidP="00291D05">
            <w:pPr>
              <w:jc w:val="center"/>
              <w:rPr>
                <w:rFonts w:ascii="Times New Roman" w:hAnsi="Times New Roman" w:cs="Times New Roman"/>
                <w:sz w:val="24"/>
                <w:szCs w:val="24"/>
              </w:rPr>
            </w:pPr>
            <w:r>
              <w:rPr>
                <w:rFonts w:ascii="Times New Roman" w:hAnsi="Times New Roman" w:cs="Times New Roman"/>
                <w:sz w:val="24"/>
                <w:szCs w:val="24"/>
              </w:rPr>
              <w:t>320</w:t>
            </w:r>
          </w:p>
        </w:tc>
      </w:tr>
    </w:tbl>
    <w:p w14:paraId="31D6A858" w14:textId="77777777" w:rsidR="00291D05" w:rsidRDefault="00291D05" w:rsidP="00291D05">
      <w:pPr>
        <w:spacing w:after="0"/>
        <w:jc w:val="both"/>
        <w:rPr>
          <w:rFonts w:ascii="Times New Roman" w:hAnsi="Times New Roman" w:cs="Times New Roman"/>
          <w:sz w:val="24"/>
          <w:szCs w:val="24"/>
        </w:rPr>
      </w:pPr>
    </w:p>
    <w:p w14:paraId="1304FDA8" w14:textId="77777777" w:rsidR="005640FE" w:rsidRDefault="0001664C" w:rsidP="00291D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standard was published in 1976. </w:t>
      </w:r>
      <w:r w:rsidR="00291D05" w:rsidRPr="00A425A6">
        <w:rPr>
          <w:rFonts w:ascii="Times New Roman" w:hAnsi="Times New Roman" w:cs="Times New Roman"/>
          <w:sz w:val="24"/>
          <w:szCs w:val="24"/>
        </w:rPr>
        <w:t>In this revision, the</w:t>
      </w:r>
      <w:r w:rsidR="00E3203C">
        <w:rPr>
          <w:rFonts w:ascii="Times New Roman" w:hAnsi="Times New Roman" w:cs="Times New Roman"/>
          <w:sz w:val="24"/>
          <w:szCs w:val="24"/>
        </w:rPr>
        <w:t xml:space="preserve"> TLC method used for determination of active ingredient has been removed. Also, the</w:t>
      </w:r>
      <w:r w:rsidR="00291D05" w:rsidRPr="00A425A6">
        <w:rPr>
          <w:rFonts w:ascii="Times New Roman" w:hAnsi="Times New Roman" w:cs="Times New Roman"/>
          <w:sz w:val="24"/>
          <w:szCs w:val="24"/>
        </w:rPr>
        <w:t xml:space="preserve"> standard has been brought out in the latest style and format of the Indian</w:t>
      </w:r>
      <w:r w:rsidR="00291D05">
        <w:rPr>
          <w:rFonts w:ascii="Times New Roman" w:hAnsi="Times New Roman" w:cs="Times New Roman"/>
          <w:sz w:val="24"/>
          <w:szCs w:val="24"/>
        </w:rPr>
        <w:t xml:space="preserve"> </w:t>
      </w:r>
      <w:r w:rsidR="00291D05" w:rsidRPr="00A425A6">
        <w:rPr>
          <w:rFonts w:ascii="Times New Roman" w:hAnsi="Times New Roman" w:cs="Times New Roman"/>
          <w:sz w:val="24"/>
          <w:szCs w:val="24"/>
        </w:rPr>
        <w:t>Standards, and references to Indian Standards wherever applicable have been updated</w:t>
      </w:r>
      <w:r w:rsidR="00291D05">
        <w:rPr>
          <w:rFonts w:ascii="Times New Roman" w:hAnsi="Times New Roman" w:cs="Times New Roman"/>
          <w:sz w:val="24"/>
          <w:szCs w:val="24"/>
        </w:rPr>
        <w:t xml:space="preserve">. It also incorporates </w:t>
      </w:r>
      <w:r>
        <w:rPr>
          <w:rFonts w:ascii="Times New Roman" w:hAnsi="Times New Roman" w:cs="Times New Roman"/>
          <w:sz w:val="24"/>
          <w:szCs w:val="24"/>
        </w:rPr>
        <w:t>one</w:t>
      </w:r>
      <w:r w:rsidR="00291D05">
        <w:rPr>
          <w:rFonts w:ascii="Times New Roman" w:hAnsi="Times New Roman" w:cs="Times New Roman"/>
          <w:sz w:val="24"/>
          <w:szCs w:val="24"/>
        </w:rPr>
        <w:t xml:space="preserve"> amendment issued to the previous version of this standard.</w:t>
      </w:r>
    </w:p>
    <w:p w14:paraId="4183C6A9" w14:textId="77777777" w:rsidR="00291D05" w:rsidRPr="00291D05" w:rsidRDefault="00291D05" w:rsidP="00291D05">
      <w:pPr>
        <w:spacing w:after="0" w:line="240" w:lineRule="auto"/>
        <w:jc w:val="both"/>
        <w:rPr>
          <w:rFonts w:ascii="Times New Roman" w:hAnsi="Times New Roman" w:cs="Times New Roman"/>
          <w:b/>
          <w:bCs/>
          <w:sz w:val="24"/>
          <w:szCs w:val="24"/>
        </w:rPr>
      </w:pPr>
    </w:p>
    <w:p w14:paraId="776916CF" w14:textId="77777777" w:rsidR="006A61C9" w:rsidRPr="00425C43" w:rsidRDefault="006A61C9" w:rsidP="006A61C9">
      <w:pPr>
        <w:jc w:val="both"/>
        <w:rPr>
          <w:rFonts w:ascii="Times New Roman" w:hAnsi="Times New Roman" w:cs="Times New Roman"/>
          <w:sz w:val="24"/>
          <w:szCs w:val="24"/>
        </w:rPr>
      </w:pPr>
      <w:r w:rsidRPr="00425C43">
        <w:rPr>
          <w:rFonts w:ascii="Times New Roman" w:hAnsi="Times New Roman" w:cs="Times New Roman"/>
          <w:sz w:val="24"/>
          <w:szCs w:val="24"/>
        </w:rPr>
        <w:t xml:space="preserve">In the preparation of this standard, due consideration has been given to the provisions of the </w:t>
      </w:r>
      <w:r w:rsidRPr="00425C43">
        <w:rPr>
          <w:rFonts w:ascii="Times New Roman" w:hAnsi="Times New Roman" w:cs="Times New Roman"/>
          <w:i/>
          <w:iCs/>
          <w:sz w:val="24"/>
          <w:szCs w:val="24"/>
        </w:rPr>
        <w:t>Insecticides Act</w:t>
      </w:r>
      <w:r w:rsidRPr="00425C43">
        <w:rPr>
          <w:rFonts w:ascii="Times New Roman" w:hAnsi="Times New Roman" w:cs="Times New Roman"/>
          <w:sz w:val="24"/>
          <w:szCs w:val="24"/>
        </w:rPr>
        <w:t>, 1968 and the Rules framed thereunder. However, this standard is subject to the restrictions imposed under these, wherever applicable.</w:t>
      </w:r>
    </w:p>
    <w:p w14:paraId="159D061A" w14:textId="77777777" w:rsidR="005640FE" w:rsidRDefault="006A61C9" w:rsidP="005640FE">
      <w:pPr>
        <w:jc w:val="both"/>
        <w:rPr>
          <w:rFonts w:ascii="Times New Roman" w:hAnsi="Times New Roman" w:cs="Times New Roman"/>
          <w:sz w:val="24"/>
          <w:szCs w:val="24"/>
        </w:rPr>
      </w:pPr>
      <w:r w:rsidRPr="00425C43">
        <w:rPr>
          <w:rFonts w:ascii="Times New Roman" w:hAnsi="Times New Roman" w:cs="Times New Roman"/>
          <w:sz w:val="24"/>
          <w:szCs w:val="24"/>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425C43">
        <w:rPr>
          <w:rFonts w:ascii="Times New Roman" w:hAnsi="Times New Roman" w:cs="Times New Roman"/>
          <w:sz w:val="24"/>
          <w:szCs w:val="24"/>
        </w:rPr>
        <w:t>2 :</w:t>
      </w:r>
      <w:proofErr w:type="gramEnd"/>
      <w:r w:rsidRPr="00425C43">
        <w:rPr>
          <w:rFonts w:ascii="Times New Roman" w:hAnsi="Times New Roman" w:cs="Times New Roman"/>
          <w:sz w:val="24"/>
          <w:szCs w:val="24"/>
        </w:rPr>
        <w:t xml:space="preserve"> 2022. ‘Rules for rounding off numerical values (</w:t>
      </w:r>
      <w:r w:rsidRPr="00425C43">
        <w:rPr>
          <w:rFonts w:ascii="Times New Roman" w:hAnsi="Times New Roman" w:cs="Times New Roman"/>
          <w:i/>
          <w:iCs/>
          <w:sz w:val="24"/>
          <w:szCs w:val="24"/>
        </w:rPr>
        <w:t>second revision</w:t>
      </w:r>
      <w:r w:rsidRPr="00425C43">
        <w:rPr>
          <w:rFonts w:ascii="Times New Roman" w:hAnsi="Times New Roman" w:cs="Times New Roman"/>
          <w:sz w:val="24"/>
          <w:szCs w:val="24"/>
        </w:rPr>
        <w:t>)’ This number of significant places retained in the rounded off value should be the same as that of the specified value in this standard.</w:t>
      </w:r>
    </w:p>
    <w:p w14:paraId="43FFD382" w14:textId="77777777" w:rsidR="00C31A1D" w:rsidRDefault="00C31A1D" w:rsidP="005640FE">
      <w:pPr>
        <w:jc w:val="both"/>
        <w:rPr>
          <w:rFonts w:ascii="Times New Roman" w:hAnsi="Times New Roman" w:cs="Times New Roman"/>
          <w:b/>
          <w:bCs/>
          <w:sz w:val="24"/>
          <w:szCs w:val="24"/>
        </w:rPr>
        <w:sectPr w:rsidR="00C31A1D">
          <w:footerReference w:type="even" r:id="rId8"/>
          <w:footerReference w:type="default" r:id="rId9"/>
          <w:pgSz w:w="11906" w:h="16838"/>
          <w:pgMar w:top="1440" w:right="1440" w:bottom="1440" w:left="1440" w:header="708" w:footer="708" w:gutter="0"/>
          <w:cols w:space="708"/>
          <w:docGrid w:linePitch="360"/>
        </w:sectPr>
      </w:pPr>
    </w:p>
    <w:p w14:paraId="486207AE" w14:textId="77777777" w:rsidR="006A61C9" w:rsidRPr="0098623D" w:rsidRDefault="006A61C9" w:rsidP="005640FE">
      <w:pPr>
        <w:jc w:val="both"/>
        <w:rPr>
          <w:rFonts w:ascii="Times New Roman" w:hAnsi="Times New Roman" w:cs="Times New Roman"/>
          <w:sz w:val="24"/>
          <w:szCs w:val="24"/>
        </w:rPr>
      </w:pPr>
      <w:r w:rsidRPr="00425C43">
        <w:rPr>
          <w:rFonts w:ascii="Times New Roman" w:hAnsi="Times New Roman" w:cs="Times New Roman"/>
          <w:b/>
          <w:bCs/>
          <w:sz w:val="24"/>
          <w:szCs w:val="24"/>
        </w:rPr>
        <w:lastRenderedPageBreak/>
        <w:t>1 SCOPE</w:t>
      </w:r>
    </w:p>
    <w:p w14:paraId="73CD75CD" w14:textId="77777777" w:rsidR="006A61C9" w:rsidRDefault="006A61C9" w:rsidP="006A61C9">
      <w:pPr>
        <w:spacing w:after="0" w:line="240" w:lineRule="auto"/>
        <w:jc w:val="both"/>
        <w:rPr>
          <w:rFonts w:ascii="Times New Roman" w:hAnsi="Times New Roman" w:cs="Times New Roman"/>
          <w:sz w:val="24"/>
          <w:szCs w:val="24"/>
        </w:rPr>
      </w:pPr>
      <w:r w:rsidRPr="006A61C9">
        <w:rPr>
          <w:rFonts w:ascii="Times New Roman" w:hAnsi="Times New Roman" w:cs="Times New Roman"/>
          <w:sz w:val="24"/>
          <w:szCs w:val="24"/>
        </w:rPr>
        <w:t>This standard prescribes the requirements and the methods of sampling</w:t>
      </w:r>
      <w:r>
        <w:rPr>
          <w:rFonts w:ascii="Times New Roman" w:hAnsi="Times New Roman" w:cs="Times New Roman"/>
          <w:sz w:val="24"/>
          <w:szCs w:val="24"/>
        </w:rPr>
        <w:t xml:space="preserve"> </w:t>
      </w:r>
      <w:r w:rsidRPr="006A61C9">
        <w:rPr>
          <w:rFonts w:ascii="Times New Roman" w:hAnsi="Times New Roman" w:cs="Times New Roman"/>
          <w:sz w:val="24"/>
          <w:szCs w:val="24"/>
        </w:rPr>
        <w:t>and</w:t>
      </w:r>
      <w:r w:rsidR="005640FE">
        <w:rPr>
          <w:rFonts w:ascii="Times New Roman" w:hAnsi="Times New Roman" w:cs="Times New Roman"/>
          <w:sz w:val="24"/>
          <w:szCs w:val="24"/>
        </w:rPr>
        <w:t xml:space="preserve"> test for phenthoate, technical</w:t>
      </w:r>
      <w:r w:rsidRPr="006A61C9">
        <w:rPr>
          <w:rFonts w:ascii="Times New Roman" w:hAnsi="Times New Roman" w:cs="Times New Roman"/>
          <w:sz w:val="24"/>
          <w:szCs w:val="24"/>
        </w:rPr>
        <w:t>.</w:t>
      </w:r>
    </w:p>
    <w:p w14:paraId="2C2D2047" w14:textId="77777777" w:rsidR="006A61C9" w:rsidRPr="00D46CD9" w:rsidRDefault="006A61C9" w:rsidP="006A61C9">
      <w:pPr>
        <w:spacing w:after="0" w:line="240" w:lineRule="auto"/>
        <w:jc w:val="both"/>
        <w:rPr>
          <w:rFonts w:ascii="Times New Roman" w:hAnsi="Times New Roman" w:cs="Times New Roman"/>
          <w:sz w:val="24"/>
          <w:szCs w:val="24"/>
        </w:rPr>
      </w:pPr>
    </w:p>
    <w:p w14:paraId="5A3BFF5C" w14:textId="77777777" w:rsidR="006A61C9" w:rsidRDefault="006A61C9" w:rsidP="006A61C9">
      <w:pPr>
        <w:spacing w:line="240" w:lineRule="auto"/>
        <w:jc w:val="both"/>
        <w:rPr>
          <w:rFonts w:ascii="Times New Roman" w:hAnsi="Times New Roman" w:cs="Times New Roman"/>
          <w:b/>
          <w:sz w:val="24"/>
          <w:szCs w:val="24"/>
        </w:rPr>
      </w:pPr>
      <w:r w:rsidRPr="00425C43">
        <w:rPr>
          <w:rFonts w:ascii="Times New Roman" w:hAnsi="Times New Roman" w:cs="Times New Roman"/>
          <w:b/>
          <w:sz w:val="24"/>
          <w:szCs w:val="24"/>
        </w:rPr>
        <w:t>2 REFERENCES</w:t>
      </w:r>
    </w:p>
    <w:p w14:paraId="4AC055C5" w14:textId="77777777" w:rsidR="006A61C9" w:rsidRPr="00A92984" w:rsidRDefault="006A61C9" w:rsidP="006A61C9">
      <w:pPr>
        <w:spacing w:line="240" w:lineRule="auto"/>
        <w:jc w:val="both"/>
        <w:rPr>
          <w:rFonts w:ascii="Times New Roman" w:hAnsi="Times New Roman" w:cs="Times New Roman"/>
          <w:b/>
          <w:sz w:val="24"/>
          <w:szCs w:val="24"/>
        </w:rPr>
      </w:pPr>
      <w:r w:rsidRPr="00425C43">
        <w:rPr>
          <w:rFonts w:ascii="Times New Roman" w:hAnsi="Times New Roman" w:cs="Times New Roman"/>
          <w:sz w:val="24"/>
          <w:szCs w:val="24"/>
        </w:rPr>
        <w:t>The following Indian Standards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p>
    <w:tbl>
      <w:tblPr>
        <w:tblStyle w:val="TableGrid"/>
        <w:tblW w:w="0" w:type="auto"/>
        <w:tblLook w:val="04A0" w:firstRow="1" w:lastRow="0" w:firstColumn="1" w:lastColumn="0" w:noHBand="0" w:noVBand="1"/>
      </w:tblPr>
      <w:tblGrid>
        <w:gridCol w:w="2547"/>
        <w:gridCol w:w="6379"/>
      </w:tblGrid>
      <w:tr w:rsidR="006A61C9" w:rsidRPr="00425C43" w14:paraId="3AC0CCE2" w14:textId="77777777" w:rsidTr="00B47D44">
        <w:tc>
          <w:tcPr>
            <w:tcW w:w="2547" w:type="dxa"/>
          </w:tcPr>
          <w:p w14:paraId="4FA74F3E" w14:textId="77777777" w:rsidR="006A61C9" w:rsidRPr="00425C43" w:rsidRDefault="006A61C9" w:rsidP="00B47D44">
            <w:pPr>
              <w:jc w:val="center"/>
              <w:rPr>
                <w:rFonts w:ascii="Times New Roman" w:hAnsi="Times New Roman" w:cs="Times New Roman"/>
                <w:i/>
                <w:sz w:val="24"/>
                <w:szCs w:val="24"/>
              </w:rPr>
            </w:pPr>
            <w:r w:rsidRPr="00425C43">
              <w:rPr>
                <w:rFonts w:ascii="Times New Roman" w:hAnsi="Times New Roman" w:cs="Times New Roman"/>
                <w:i/>
                <w:sz w:val="24"/>
                <w:szCs w:val="24"/>
              </w:rPr>
              <w:t>IS No.</w:t>
            </w:r>
          </w:p>
        </w:tc>
        <w:tc>
          <w:tcPr>
            <w:tcW w:w="6379" w:type="dxa"/>
          </w:tcPr>
          <w:p w14:paraId="6097CDD8" w14:textId="77777777" w:rsidR="006A61C9" w:rsidRPr="00425C43" w:rsidRDefault="006A61C9" w:rsidP="00B47D44">
            <w:pPr>
              <w:jc w:val="center"/>
              <w:rPr>
                <w:rFonts w:ascii="Times New Roman" w:hAnsi="Times New Roman" w:cs="Times New Roman"/>
                <w:i/>
                <w:sz w:val="24"/>
                <w:szCs w:val="24"/>
              </w:rPr>
            </w:pPr>
            <w:r w:rsidRPr="00425C43">
              <w:rPr>
                <w:rFonts w:ascii="Times New Roman" w:hAnsi="Times New Roman" w:cs="Times New Roman"/>
                <w:i/>
                <w:sz w:val="24"/>
                <w:szCs w:val="24"/>
              </w:rPr>
              <w:t>Title</w:t>
            </w:r>
          </w:p>
        </w:tc>
      </w:tr>
      <w:tr w:rsidR="006A61C9" w:rsidRPr="00425C43" w14:paraId="1C46B4C3" w14:textId="77777777" w:rsidTr="00B47D44">
        <w:tc>
          <w:tcPr>
            <w:tcW w:w="2547" w:type="dxa"/>
          </w:tcPr>
          <w:p w14:paraId="1180C5C8" w14:textId="77777777" w:rsidR="006A61C9" w:rsidRPr="00425C43" w:rsidRDefault="006A61C9" w:rsidP="00B47D44">
            <w:pPr>
              <w:rPr>
                <w:rFonts w:ascii="Times New Roman" w:hAnsi="Times New Roman" w:cs="Times New Roman"/>
                <w:sz w:val="24"/>
                <w:szCs w:val="24"/>
              </w:rPr>
            </w:pPr>
            <w:r w:rsidRPr="00425C43">
              <w:rPr>
                <w:rFonts w:ascii="Times New Roman" w:hAnsi="Times New Roman" w:cs="Times New Roman"/>
                <w:sz w:val="24"/>
                <w:szCs w:val="24"/>
              </w:rPr>
              <w:t>IS 1070 : 2023</w:t>
            </w:r>
          </w:p>
        </w:tc>
        <w:tc>
          <w:tcPr>
            <w:tcW w:w="6379" w:type="dxa"/>
          </w:tcPr>
          <w:p w14:paraId="14304EAB" w14:textId="77777777" w:rsidR="006A61C9" w:rsidRPr="00425C43" w:rsidRDefault="006A61C9" w:rsidP="00B47D44">
            <w:pPr>
              <w:rPr>
                <w:rFonts w:ascii="Times New Roman" w:hAnsi="Times New Roman" w:cs="Times New Roman"/>
                <w:sz w:val="24"/>
                <w:szCs w:val="24"/>
              </w:rPr>
            </w:pPr>
            <w:r w:rsidRPr="00425C43">
              <w:rPr>
                <w:rFonts w:ascii="Times New Roman" w:hAnsi="Times New Roman" w:cs="Times New Roman"/>
                <w:sz w:val="24"/>
                <w:szCs w:val="24"/>
              </w:rPr>
              <w:t>Reagen</w:t>
            </w:r>
            <w:r>
              <w:rPr>
                <w:rFonts w:ascii="Times New Roman" w:hAnsi="Times New Roman" w:cs="Times New Roman"/>
                <w:sz w:val="24"/>
                <w:szCs w:val="24"/>
              </w:rPr>
              <w:t xml:space="preserve">t grade water — Specification </w:t>
            </w:r>
            <w:r w:rsidRPr="00425C43">
              <w:rPr>
                <w:rFonts w:ascii="Times New Roman" w:hAnsi="Times New Roman" w:cs="Times New Roman"/>
                <w:sz w:val="24"/>
                <w:szCs w:val="24"/>
              </w:rPr>
              <w:t>(</w:t>
            </w:r>
            <w:r w:rsidRPr="00425C43">
              <w:rPr>
                <w:rFonts w:ascii="Times New Roman" w:hAnsi="Times New Roman" w:cs="Times New Roman"/>
                <w:i/>
                <w:iCs/>
                <w:sz w:val="24"/>
                <w:szCs w:val="24"/>
              </w:rPr>
              <w:t>fourth revision</w:t>
            </w:r>
            <w:r w:rsidRPr="00425C43">
              <w:rPr>
                <w:rFonts w:ascii="Times New Roman" w:hAnsi="Times New Roman" w:cs="Times New Roman"/>
                <w:sz w:val="24"/>
                <w:szCs w:val="24"/>
              </w:rPr>
              <w:t>)</w:t>
            </w:r>
          </w:p>
        </w:tc>
      </w:tr>
      <w:tr w:rsidR="008D5F12" w:rsidRPr="00425C43" w14:paraId="7893C1CC" w14:textId="77777777" w:rsidTr="00B47D44">
        <w:tc>
          <w:tcPr>
            <w:tcW w:w="2547" w:type="dxa"/>
          </w:tcPr>
          <w:p w14:paraId="5F9170FC" w14:textId="77777777" w:rsidR="008D5F12" w:rsidRDefault="008D5F12" w:rsidP="008D5F12">
            <w:pPr>
              <w:rPr>
                <w:rFonts w:ascii="Times New Roman" w:hAnsi="Times New Roman" w:cs="Times New Roman"/>
                <w:sz w:val="24"/>
                <w:szCs w:val="24"/>
              </w:rPr>
            </w:pPr>
            <w:r w:rsidRPr="002F46F5">
              <w:rPr>
                <w:rFonts w:ascii="Times New Roman" w:hAnsi="Times New Roman" w:cs="Times New Roman"/>
                <w:sz w:val="24"/>
                <w:szCs w:val="24"/>
              </w:rPr>
              <w:t>IS 6940</w:t>
            </w:r>
            <w:r>
              <w:rPr>
                <w:rFonts w:ascii="Times New Roman" w:hAnsi="Times New Roman" w:cs="Times New Roman"/>
                <w:sz w:val="24"/>
                <w:szCs w:val="24"/>
              </w:rPr>
              <w:t xml:space="preserve"> </w:t>
            </w:r>
            <w:r w:rsidRPr="002F46F5">
              <w:rPr>
                <w:rFonts w:ascii="Times New Roman" w:hAnsi="Times New Roman" w:cs="Times New Roman"/>
                <w:sz w:val="24"/>
                <w:szCs w:val="24"/>
              </w:rPr>
              <w:t>:</w:t>
            </w:r>
            <w:r>
              <w:rPr>
                <w:rFonts w:ascii="Times New Roman" w:hAnsi="Times New Roman" w:cs="Times New Roman"/>
                <w:sz w:val="24"/>
                <w:szCs w:val="24"/>
              </w:rPr>
              <w:t xml:space="preserve"> </w:t>
            </w:r>
            <w:r w:rsidRPr="002F46F5">
              <w:rPr>
                <w:rFonts w:ascii="Times New Roman" w:hAnsi="Times New Roman" w:cs="Times New Roman"/>
                <w:sz w:val="24"/>
                <w:szCs w:val="24"/>
              </w:rPr>
              <w:t>1982</w:t>
            </w:r>
          </w:p>
        </w:tc>
        <w:tc>
          <w:tcPr>
            <w:tcW w:w="6379" w:type="dxa"/>
          </w:tcPr>
          <w:p w14:paraId="69A84CB6" w14:textId="77777777" w:rsidR="008D5F12" w:rsidRPr="008C01F4" w:rsidRDefault="008D5F12" w:rsidP="008D5F12">
            <w:pPr>
              <w:jc w:val="both"/>
              <w:rPr>
                <w:rFonts w:ascii="Times New Roman" w:hAnsi="Times New Roman" w:cs="Times New Roman"/>
                <w:sz w:val="24"/>
                <w:szCs w:val="24"/>
              </w:rPr>
            </w:pPr>
            <w:r w:rsidRPr="002F46F5">
              <w:rPr>
                <w:rFonts w:ascii="Times New Roman" w:hAnsi="Times New Roman" w:cs="Times New Roman"/>
                <w:sz w:val="24"/>
                <w:szCs w:val="24"/>
              </w:rPr>
              <w:t>Methods of test for pesticides and their formulations (</w:t>
            </w:r>
            <w:r w:rsidRPr="002F46F5">
              <w:rPr>
                <w:rFonts w:ascii="Times New Roman" w:hAnsi="Times New Roman" w:cs="Times New Roman"/>
                <w:i/>
                <w:iCs/>
                <w:sz w:val="24"/>
                <w:szCs w:val="24"/>
              </w:rPr>
              <w:t>first revision</w:t>
            </w:r>
            <w:r w:rsidRPr="002F46F5">
              <w:rPr>
                <w:rFonts w:ascii="Times New Roman" w:hAnsi="Times New Roman" w:cs="Times New Roman"/>
                <w:sz w:val="24"/>
                <w:szCs w:val="24"/>
              </w:rPr>
              <w:t>)</w:t>
            </w:r>
          </w:p>
        </w:tc>
      </w:tr>
      <w:tr w:rsidR="008D5F12" w:rsidRPr="00425C43" w14:paraId="0416BF34" w14:textId="77777777" w:rsidTr="00B47D44">
        <w:tc>
          <w:tcPr>
            <w:tcW w:w="2547" w:type="dxa"/>
          </w:tcPr>
          <w:p w14:paraId="577EAD96" w14:textId="77777777" w:rsidR="008D5F12" w:rsidRDefault="008D5F12" w:rsidP="008D5F12">
            <w:pPr>
              <w:rPr>
                <w:rFonts w:ascii="Times New Roman" w:hAnsi="Times New Roman" w:cs="Times New Roman"/>
                <w:sz w:val="24"/>
                <w:szCs w:val="24"/>
              </w:rPr>
            </w:pPr>
            <w:r>
              <w:rPr>
                <w:rFonts w:ascii="Times New Roman" w:hAnsi="Times New Roman" w:cs="Times New Roman"/>
                <w:sz w:val="24"/>
                <w:szCs w:val="24"/>
              </w:rPr>
              <w:t>IS 8190 (Part 2</w:t>
            </w:r>
            <w:r w:rsidRPr="002F46F5">
              <w:rPr>
                <w:rFonts w:ascii="Times New Roman" w:hAnsi="Times New Roman" w:cs="Times New Roman"/>
                <w:sz w:val="24"/>
                <w:szCs w:val="24"/>
              </w:rPr>
              <w:t>) : 1988</w:t>
            </w:r>
          </w:p>
        </w:tc>
        <w:tc>
          <w:tcPr>
            <w:tcW w:w="6379" w:type="dxa"/>
          </w:tcPr>
          <w:p w14:paraId="31D644B6" w14:textId="77777777" w:rsidR="008D5F12" w:rsidRDefault="008D5F12" w:rsidP="008D5F12">
            <w:pPr>
              <w:rPr>
                <w:rFonts w:ascii="Times New Roman" w:hAnsi="Times New Roman" w:cs="Times New Roman"/>
                <w:sz w:val="24"/>
                <w:szCs w:val="24"/>
              </w:rPr>
            </w:pPr>
            <w:r w:rsidRPr="009613B8">
              <w:rPr>
                <w:rFonts w:ascii="Times New Roman" w:hAnsi="Times New Roman" w:cs="Times New Roman"/>
                <w:sz w:val="24"/>
                <w:szCs w:val="24"/>
              </w:rPr>
              <w:t>Requirements for</w:t>
            </w:r>
            <w:r>
              <w:rPr>
                <w:rFonts w:ascii="Times New Roman" w:hAnsi="Times New Roman" w:cs="Times New Roman"/>
                <w:sz w:val="24"/>
                <w:szCs w:val="24"/>
              </w:rPr>
              <w:t xml:space="preserve"> packing of pesticides: Part 2 L</w:t>
            </w:r>
            <w:r w:rsidRPr="009613B8">
              <w:rPr>
                <w:rFonts w:ascii="Times New Roman" w:hAnsi="Times New Roman" w:cs="Times New Roman"/>
                <w:sz w:val="24"/>
                <w:szCs w:val="24"/>
              </w:rPr>
              <w:t>iq</w:t>
            </w:r>
            <w:r>
              <w:rPr>
                <w:rFonts w:ascii="Times New Roman" w:hAnsi="Times New Roman" w:cs="Times New Roman"/>
                <w:sz w:val="24"/>
                <w:szCs w:val="24"/>
              </w:rPr>
              <w:t xml:space="preserve">uid pesticides </w:t>
            </w:r>
            <w:r w:rsidRPr="003F77DF">
              <w:rPr>
                <w:rFonts w:ascii="Times New Roman" w:hAnsi="Times New Roman" w:cs="Times New Roman"/>
                <w:sz w:val="24"/>
                <w:szCs w:val="24"/>
              </w:rPr>
              <w:t>(</w:t>
            </w:r>
            <w:r w:rsidRPr="003F77DF">
              <w:rPr>
                <w:rFonts w:ascii="Times New Roman" w:hAnsi="Times New Roman" w:cs="Times New Roman"/>
                <w:i/>
                <w:iCs/>
                <w:sz w:val="24"/>
                <w:szCs w:val="24"/>
              </w:rPr>
              <w:t>second revision</w:t>
            </w:r>
            <w:r w:rsidRPr="003F77DF">
              <w:rPr>
                <w:rFonts w:ascii="Times New Roman" w:hAnsi="Times New Roman" w:cs="Times New Roman"/>
                <w:sz w:val="24"/>
                <w:szCs w:val="24"/>
              </w:rPr>
              <w:t>)</w:t>
            </w:r>
          </w:p>
        </w:tc>
      </w:tr>
      <w:tr w:rsidR="008D5F12" w:rsidRPr="00425C43" w14:paraId="5D92FF38" w14:textId="77777777" w:rsidTr="00B47D44">
        <w:tc>
          <w:tcPr>
            <w:tcW w:w="2547" w:type="dxa"/>
          </w:tcPr>
          <w:p w14:paraId="77B1F37F" w14:textId="77777777" w:rsidR="008D5F12" w:rsidRPr="005B7688" w:rsidRDefault="008D5F12" w:rsidP="008D5F12">
            <w:pPr>
              <w:rPr>
                <w:rFonts w:ascii="Times New Roman" w:hAnsi="Times New Roman" w:cs="Times New Roman"/>
                <w:sz w:val="24"/>
                <w:szCs w:val="24"/>
              </w:rPr>
            </w:pPr>
            <w:r w:rsidRPr="002B5A13">
              <w:rPr>
                <w:rFonts w:ascii="Times New Roman" w:hAnsi="Times New Roman" w:cs="Times New Roman"/>
                <w:sz w:val="24"/>
                <w:szCs w:val="24"/>
              </w:rPr>
              <w:t>IS 10946 : 1996</w:t>
            </w:r>
          </w:p>
        </w:tc>
        <w:tc>
          <w:tcPr>
            <w:tcW w:w="6379" w:type="dxa"/>
          </w:tcPr>
          <w:p w14:paraId="00D74587" w14:textId="77777777" w:rsidR="008D5F12" w:rsidRPr="005B7688" w:rsidRDefault="008D5F12" w:rsidP="008D5F12">
            <w:pPr>
              <w:jc w:val="both"/>
              <w:rPr>
                <w:rFonts w:ascii="Times New Roman" w:hAnsi="Times New Roman" w:cs="Times New Roman"/>
                <w:sz w:val="24"/>
                <w:szCs w:val="24"/>
              </w:rPr>
            </w:pPr>
            <w:r w:rsidRPr="002B5A13">
              <w:rPr>
                <w:rFonts w:ascii="Times New Roman" w:hAnsi="Times New Roman" w:cs="Times New Roman"/>
                <w:sz w:val="24"/>
                <w:szCs w:val="24"/>
              </w:rPr>
              <w:t xml:space="preserve">Methods of sampling for technical grade pesticides </w:t>
            </w:r>
            <w:r w:rsidRPr="002F46F5">
              <w:rPr>
                <w:rFonts w:ascii="Times New Roman" w:hAnsi="Times New Roman" w:cs="Times New Roman"/>
                <w:sz w:val="24"/>
                <w:szCs w:val="24"/>
              </w:rPr>
              <w:t>(</w:t>
            </w:r>
            <w:r w:rsidRPr="002F46F5">
              <w:rPr>
                <w:rFonts w:ascii="Times New Roman" w:hAnsi="Times New Roman" w:cs="Times New Roman"/>
                <w:i/>
                <w:iCs/>
                <w:sz w:val="24"/>
                <w:szCs w:val="24"/>
              </w:rPr>
              <w:t>first revision</w:t>
            </w:r>
            <w:r w:rsidRPr="002F46F5">
              <w:rPr>
                <w:rFonts w:ascii="Times New Roman" w:hAnsi="Times New Roman" w:cs="Times New Roman"/>
                <w:sz w:val="24"/>
                <w:szCs w:val="24"/>
              </w:rPr>
              <w:t>)</w:t>
            </w:r>
          </w:p>
        </w:tc>
      </w:tr>
    </w:tbl>
    <w:p w14:paraId="6B55E381" w14:textId="77777777" w:rsidR="006A61C9" w:rsidRPr="00425C43" w:rsidRDefault="006A61C9" w:rsidP="006A61C9">
      <w:pPr>
        <w:rPr>
          <w:rFonts w:ascii="Times New Roman" w:hAnsi="Times New Roman" w:cs="Times New Roman"/>
          <w:sz w:val="24"/>
          <w:szCs w:val="24"/>
        </w:rPr>
      </w:pPr>
    </w:p>
    <w:p w14:paraId="5905C133" w14:textId="77777777" w:rsidR="006A61C9" w:rsidRPr="00425C43" w:rsidRDefault="006A61C9" w:rsidP="006A61C9">
      <w:pPr>
        <w:rPr>
          <w:rFonts w:ascii="Times New Roman" w:hAnsi="Times New Roman" w:cs="Times New Roman"/>
          <w:b/>
          <w:bCs/>
          <w:sz w:val="24"/>
          <w:szCs w:val="24"/>
        </w:rPr>
      </w:pPr>
      <w:r w:rsidRPr="00425C43">
        <w:rPr>
          <w:rFonts w:ascii="Times New Roman" w:hAnsi="Times New Roman" w:cs="Times New Roman"/>
          <w:b/>
          <w:bCs/>
          <w:sz w:val="24"/>
          <w:szCs w:val="24"/>
        </w:rPr>
        <w:t>3 REQUIREMENTS</w:t>
      </w:r>
    </w:p>
    <w:p w14:paraId="4CD1ACC0" w14:textId="77777777" w:rsidR="006A61C9" w:rsidRDefault="006A61C9" w:rsidP="006A61C9">
      <w:pPr>
        <w:jc w:val="both"/>
        <w:rPr>
          <w:rFonts w:ascii="Times New Roman" w:hAnsi="Times New Roman" w:cs="Times New Roman"/>
          <w:sz w:val="24"/>
          <w:szCs w:val="24"/>
        </w:rPr>
      </w:pPr>
      <w:r w:rsidRPr="00425C43">
        <w:rPr>
          <w:rFonts w:ascii="Times New Roman" w:hAnsi="Times New Roman" w:cs="Times New Roman"/>
          <w:b/>
          <w:bCs/>
          <w:sz w:val="24"/>
          <w:szCs w:val="24"/>
        </w:rPr>
        <w:t>3.1</w:t>
      </w:r>
      <w:r w:rsidRPr="00425C43">
        <w:rPr>
          <w:rFonts w:ascii="Times New Roman" w:hAnsi="Times New Roman" w:cs="Times New Roman"/>
          <w:sz w:val="24"/>
          <w:szCs w:val="24"/>
        </w:rPr>
        <w:t xml:space="preserve"> </w:t>
      </w:r>
      <w:r w:rsidRPr="00425C43">
        <w:rPr>
          <w:rFonts w:ascii="Times New Roman" w:hAnsi="Times New Roman" w:cs="Times New Roman"/>
          <w:b/>
          <w:bCs/>
          <w:sz w:val="24"/>
          <w:szCs w:val="24"/>
        </w:rPr>
        <w:t>Description</w:t>
      </w:r>
      <w:r w:rsidRPr="00425C43">
        <w:rPr>
          <w:rFonts w:ascii="Times New Roman" w:hAnsi="Times New Roman" w:cs="Times New Roman"/>
          <w:sz w:val="24"/>
          <w:szCs w:val="24"/>
        </w:rPr>
        <w:t xml:space="preserve">  </w:t>
      </w:r>
    </w:p>
    <w:p w14:paraId="22DD18D2" w14:textId="77777777" w:rsidR="006A61C9" w:rsidRPr="006A61C9" w:rsidRDefault="006A61C9" w:rsidP="006A61C9">
      <w:pPr>
        <w:jc w:val="both"/>
        <w:rPr>
          <w:rFonts w:ascii="Times New Roman" w:hAnsi="Times New Roman" w:cs="Times New Roman"/>
          <w:sz w:val="24"/>
          <w:szCs w:val="24"/>
        </w:rPr>
      </w:pPr>
      <w:r w:rsidRPr="006A61C9">
        <w:rPr>
          <w:rFonts w:ascii="Times New Roman" w:hAnsi="Times New Roman" w:cs="Times New Roman"/>
          <w:sz w:val="24"/>
          <w:szCs w:val="24"/>
        </w:rPr>
        <w:t>The material shall be in the form of an oily brownish</w:t>
      </w:r>
      <w:r>
        <w:rPr>
          <w:rFonts w:ascii="Times New Roman" w:hAnsi="Times New Roman" w:cs="Times New Roman"/>
          <w:sz w:val="24"/>
          <w:szCs w:val="24"/>
        </w:rPr>
        <w:t>-</w:t>
      </w:r>
      <w:r w:rsidRPr="006A61C9">
        <w:rPr>
          <w:rFonts w:ascii="Times New Roman" w:hAnsi="Times New Roman" w:cs="Times New Roman"/>
          <w:sz w:val="24"/>
          <w:szCs w:val="24"/>
        </w:rPr>
        <w:t>yellow liquid with an aromatic odour, free from extraneous impurities or</w:t>
      </w:r>
      <w:r>
        <w:rPr>
          <w:rFonts w:ascii="Times New Roman" w:hAnsi="Times New Roman" w:cs="Times New Roman"/>
          <w:sz w:val="24"/>
          <w:szCs w:val="24"/>
        </w:rPr>
        <w:t xml:space="preserve"> added mo</w:t>
      </w:r>
      <w:r w:rsidRPr="006A61C9">
        <w:rPr>
          <w:rFonts w:ascii="Times New Roman" w:hAnsi="Times New Roman" w:cs="Times New Roman"/>
          <w:sz w:val="24"/>
          <w:szCs w:val="24"/>
        </w:rPr>
        <w:t>difying agents.</w:t>
      </w:r>
    </w:p>
    <w:p w14:paraId="170DE651" w14:textId="77777777" w:rsidR="006A61C9" w:rsidRDefault="006A61C9" w:rsidP="006A61C9">
      <w:pPr>
        <w:jc w:val="both"/>
        <w:rPr>
          <w:rFonts w:ascii="Times New Roman" w:hAnsi="Times New Roman" w:cs="Times New Roman"/>
          <w:sz w:val="24"/>
          <w:szCs w:val="24"/>
        </w:rPr>
      </w:pPr>
      <w:r w:rsidRPr="006A61C9">
        <w:rPr>
          <w:rFonts w:ascii="Times New Roman" w:hAnsi="Times New Roman" w:cs="Times New Roman"/>
          <w:b/>
          <w:bCs/>
          <w:sz w:val="24"/>
          <w:szCs w:val="24"/>
        </w:rPr>
        <w:t>3.2</w:t>
      </w:r>
      <w:r w:rsidRPr="006A61C9">
        <w:rPr>
          <w:rFonts w:ascii="Times New Roman" w:hAnsi="Times New Roman" w:cs="Times New Roman"/>
          <w:sz w:val="24"/>
          <w:szCs w:val="24"/>
        </w:rPr>
        <w:t xml:space="preserve"> The material shall also comply with the requirements given in</w:t>
      </w:r>
      <w:r>
        <w:rPr>
          <w:rFonts w:ascii="Times New Roman" w:hAnsi="Times New Roman" w:cs="Times New Roman"/>
          <w:sz w:val="24"/>
          <w:szCs w:val="24"/>
        </w:rPr>
        <w:t xml:space="preserve"> Table 1</w:t>
      </w:r>
      <w:r w:rsidRPr="006A61C9">
        <w:rPr>
          <w:rFonts w:ascii="Times New Roman" w:hAnsi="Times New Roman" w:cs="Times New Roman"/>
          <w:sz w:val="24"/>
          <w:szCs w:val="24"/>
        </w:rPr>
        <w:t>.</w:t>
      </w:r>
    </w:p>
    <w:p w14:paraId="0B49637B" w14:textId="77777777" w:rsidR="006A61C9" w:rsidRPr="00425C43" w:rsidRDefault="006A61C9" w:rsidP="006A61C9">
      <w:pPr>
        <w:spacing w:after="0" w:line="276" w:lineRule="auto"/>
        <w:jc w:val="center"/>
        <w:rPr>
          <w:rFonts w:ascii="Times New Roman" w:hAnsi="Times New Roman" w:cs="Times New Roman"/>
          <w:b/>
          <w:bCs/>
          <w:sz w:val="24"/>
          <w:szCs w:val="24"/>
        </w:rPr>
      </w:pPr>
      <w:r w:rsidRPr="00425C43">
        <w:rPr>
          <w:rFonts w:ascii="Times New Roman" w:hAnsi="Times New Roman" w:cs="Times New Roman"/>
          <w:b/>
          <w:bCs/>
          <w:sz w:val="24"/>
          <w:szCs w:val="24"/>
        </w:rPr>
        <w:t>Ta</w:t>
      </w:r>
      <w:r>
        <w:rPr>
          <w:rFonts w:ascii="Times New Roman" w:hAnsi="Times New Roman" w:cs="Times New Roman"/>
          <w:b/>
          <w:bCs/>
          <w:sz w:val="24"/>
          <w:szCs w:val="24"/>
        </w:rPr>
        <w:t>ble 1 Requirements of P</w:t>
      </w:r>
      <w:r w:rsidR="005640FE">
        <w:rPr>
          <w:rFonts w:ascii="Times New Roman" w:hAnsi="Times New Roman" w:cs="Times New Roman"/>
          <w:b/>
          <w:bCs/>
          <w:sz w:val="24"/>
          <w:szCs w:val="24"/>
        </w:rPr>
        <w:t>h</w:t>
      </w:r>
      <w:r>
        <w:rPr>
          <w:rFonts w:ascii="Times New Roman" w:hAnsi="Times New Roman" w:cs="Times New Roman"/>
          <w:b/>
          <w:bCs/>
          <w:sz w:val="24"/>
          <w:szCs w:val="24"/>
        </w:rPr>
        <w:t>enthoate, Technical</w:t>
      </w:r>
    </w:p>
    <w:p w14:paraId="197A260D" w14:textId="77777777" w:rsidR="006A61C9" w:rsidRPr="00425C43" w:rsidRDefault="006A61C9" w:rsidP="006A61C9">
      <w:pPr>
        <w:spacing w:after="0" w:line="276" w:lineRule="auto"/>
        <w:jc w:val="center"/>
        <w:rPr>
          <w:rFonts w:ascii="Times New Roman" w:hAnsi="Times New Roman" w:cs="Times New Roman"/>
          <w:b/>
          <w:bCs/>
          <w:sz w:val="24"/>
          <w:szCs w:val="24"/>
        </w:rPr>
      </w:pPr>
      <w:r w:rsidRPr="00425C43">
        <w:rPr>
          <w:rFonts w:ascii="Times New Roman" w:hAnsi="Times New Roman" w:cs="Times New Roman"/>
          <w:sz w:val="24"/>
          <w:szCs w:val="24"/>
        </w:rPr>
        <w:t>(</w:t>
      </w:r>
      <w:r w:rsidRPr="00425C43">
        <w:rPr>
          <w:rFonts w:ascii="Times New Roman" w:hAnsi="Times New Roman" w:cs="Times New Roman"/>
          <w:i/>
          <w:iCs/>
          <w:sz w:val="24"/>
          <w:szCs w:val="24"/>
        </w:rPr>
        <w:t>Clause</w:t>
      </w:r>
      <w:r>
        <w:rPr>
          <w:rFonts w:ascii="Times New Roman" w:hAnsi="Times New Roman" w:cs="Times New Roman"/>
          <w:sz w:val="24"/>
          <w:szCs w:val="24"/>
        </w:rPr>
        <w:t xml:space="preserve"> 3.2)</w:t>
      </w:r>
    </w:p>
    <w:tbl>
      <w:tblPr>
        <w:tblStyle w:val="TableGrid"/>
        <w:tblW w:w="9067" w:type="dxa"/>
        <w:tblLook w:val="04A0" w:firstRow="1" w:lastRow="0" w:firstColumn="1" w:lastColumn="0" w:noHBand="0" w:noVBand="1"/>
      </w:tblPr>
      <w:tblGrid>
        <w:gridCol w:w="939"/>
        <w:gridCol w:w="4301"/>
        <w:gridCol w:w="1985"/>
        <w:gridCol w:w="1842"/>
      </w:tblGrid>
      <w:tr w:rsidR="006A61C9" w:rsidRPr="00425C43" w14:paraId="33B8B9C3" w14:textId="77777777" w:rsidTr="00B47D44">
        <w:tc>
          <w:tcPr>
            <w:tcW w:w="939" w:type="dxa"/>
          </w:tcPr>
          <w:p w14:paraId="7E127552" w14:textId="77777777" w:rsidR="006A61C9" w:rsidRPr="00425C43" w:rsidRDefault="006A61C9" w:rsidP="00B47D44">
            <w:pPr>
              <w:spacing w:line="276" w:lineRule="auto"/>
              <w:jc w:val="center"/>
              <w:rPr>
                <w:rFonts w:ascii="Times New Roman" w:hAnsi="Times New Roman" w:cs="Times New Roman"/>
                <w:b/>
                <w:bCs/>
                <w:sz w:val="24"/>
                <w:szCs w:val="24"/>
              </w:rPr>
            </w:pPr>
            <w:r w:rsidRPr="00425C43">
              <w:rPr>
                <w:rFonts w:ascii="Times New Roman" w:hAnsi="Times New Roman" w:cs="Times New Roman"/>
                <w:b/>
                <w:bCs/>
                <w:sz w:val="24"/>
                <w:szCs w:val="24"/>
              </w:rPr>
              <w:t>Sl No.</w:t>
            </w:r>
          </w:p>
        </w:tc>
        <w:tc>
          <w:tcPr>
            <w:tcW w:w="4301" w:type="dxa"/>
          </w:tcPr>
          <w:p w14:paraId="252BB843" w14:textId="77777777" w:rsidR="006A61C9" w:rsidRPr="00425C43" w:rsidRDefault="006A61C9" w:rsidP="00B47D44">
            <w:pPr>
              <w:spacing w:line="276" w:lineRule="auto"/>
              <w:jc w:val="center"/>
              <w:rPr>
                <w:rFonts w:ascii="Times New Roman" w:hAnsi="Times New Roman" w:cs="Times New Roman"/>
                <w:b/>
                <w:bCs/>
                <w:sz w:val="24"/>
                <w:szCs w:val="24"/>
              </w:rPr>
            </w:pPr>
            <w:r w:rsidRPr="00425C43">
              <w:rPr>
                <w:rFonts w:ascii="Times New Roman" w:hAnsi="Times New Roman" w:cs="Times New Roman"/>
                <w:b/>
                <w:bCs/>
                <w:sz w:val="24"/>
                <w:szCs w:val="24"/>
              </w:rPr>
              <w:t>Characteristic</w:t>
            </w:r>
          </w:p>
        </w:tc>
        <w:tc>
          <w:tcPr>
            <w:tcW w:w="1985" w:type="dxa"/>
          </w:tcPr>
          <w:p w14:paraId="1948A45B" w14:textId="77777777" w:rsidR="006A61C9" w:rsidRPr="00425C43" w:rsidRDefault="006A61C9" w:rsidP="00B47D44">
            <w:pPr>
              <w:spacing w:line="276" w:lineRule="auto"/>
              <w:jc w:val="center"/>
              <w:rPr>
                <w:rFonts w:ascii="Times New Roman" w:hAnsi="Times New Roman" w:cs="Times New Roman"/>
                <w:b/>
                <w:bCs/>
                <w:sz w:val="24"/>
                <w:szCs w:val="24"/>
              </w:rPr>
            </w:pPr>
            <w:r w:rsidRPr="00425C43">
              <w:rPr>
                <w:rFonts w:ascii="Times New Roman" w:hAnsi="Times New Roman" w:cs="Times New Roman"/>
                <w:b/>
                <w:bCs/>
                <w:sz w:val="24"/>
                <w:szCs w:val="24"/>
              </w:rPr>
              <w:t>Requirements</w:t>
            </w:r>
          </w:p>
        </w:tc>
        <w:tc>
          <w:tcPr>
            <w:tcW w:w="1842" w:type="dxa"/>
          </w:tcPr>
          <w:p w14:paraId="12D5EB83" w14:textId="77777777" w:rsidR="006A61C9" w:rsidRPr="00425C43" w:rsidRDefault="006A61C9" w:rsidP="00B47D44">
            <w:pPr>
              <w:spacing w:line="276" w:lineRule="auto"/>
              <w:jc w:val="center"/>
              <w:rPr>
                <w:rFonts w:ascii="Times New Roman" w:hAnsi="Times New Roman" w:cs="Times New Roman"/>
                <w:b/>
                <w:bCs/>
                <w:sz w:val="24"/>
                <w:szCs w:val="24"/>
              </w:rPr>
            </w:pPr>
            <w:r w:rsidRPr="00425C43">
              <w:rPr>
                <w:rFonts w:ascii="Times New Roman" w:hAnsi="Times New Roman" w:cs="Times New Roman"/>
                <w:b/>
                <w:bCs/>
                <w:sz w:val="24"/>
                <w:szCs w:val="24"/>
              </w:rPr>
              <w:t>Method of Test, Ref to</w:t>
            </w:r>
          </w:p>
        </w:tc>
      </w:tr>
      <w:tr w:rsidR="006A61C9" w:rsidRPr="00425C43" w14:paraId="168101A3" w14:textId="77777777" w:rsidTr="00B47D44">
        <w:tc>
          <w:tcPr>
            <w:tcW w:w="939" w:type="dxa"/>
          </w:tcPr>
          <w:p w14:paraId="50BB3805" w14:textId="77777777" w:rsidR="006A61C9" w:rsidRPr="00425C43" w:rsidRDefault="006A61C9" w:rsidP="00B47D44">
            <w:pPr>
              <w:jc w:val="center"/>
              <w:rPr>
                <w:rFonts w:ascii="Times New Roman" w:hAnsi="Times New Roman" w:cs="Times New Roman"/>
                <w:sz w:val="24"/>
                <w:szCs w:val="24"/>
              </w:rPr>
            </w:pPr>
            <w:r w:rsidRPr="00425C43">
              <w:rPr>
                <w:rFonts w:ascii="Times New Roman" w:hAnsi="Times New Roman" w:cs="Times New Roman"/>
                <w:sz w:val="24"/>
                <w:szCs w:val="24"/>
              </w:rPr>
              <w:t>(1)</w:t>
            </w:r>
          </w:p>
        </w:tc>
        <w:tc>
          <w:tcPr>
            <w:tcW w:w="4301" w:type="dxa"/>
          </w:tcPr>
          <w:p w14:paraId="3960EAEA" w14:textId="77777777" w:rsidR="006A61C9" w:rsidRPr="00425C43" w:rsidRDefault="006A61C9" w:rsidP="00B47D44">
            <w:pPr>
              <w:jc w:val="center"/>
              <w:rPr>
                <w:rFonts w:ascii="Times New Roman" w:hAnsi="Times New Roman" w:cs="Times New Roman"/>
                <w:sz w:val="24"/>
                <w:szCs w:val="24"/>
              </w:rPr>
            </w:pPr>
            <w:r w:rsidRPr="00425C43">
              <w:rPr>
                <w:rFonts w:ascii="Times New Roman" w:hAnsi="Times New Roman" w:cs="Times New Roman"/>
                <w:sz w:val="24"/>
                <w:szCs w:val="24"/>
              </w:rPr>
              <w:t>(2)</w:t>
            </w:r>
          </w:p>
        </w:tc>
        <w:tc>
          <w:tcPr>
            <w:tcW w:w="1985" w:type="dxa"/>
          </w:tcPr>
          <w:p w14:paraId="5620D757" w14:textId="77777777" w:rsidR="006A61C9" w:rsidRPr="00425C43" w:rsidRDefault="006A61C9" w:rsidP="00B47D44">
            <w:pPr>
              <w:jc w:val="center"/>
              <w:rPr>
                <w:rFonts w:ascii="Times New Roman" w:hAnsi="Times New Roman" w:cs="Times New Roman"/>
                <w:sz w:val="24"/>
                <w:szCs w:val="24"/>
              </w:rPr>
            </w:pPr>
            <w:r w:rsidRPr="00425C43">
              <w:rPr>
                <w:rFonts w:ascii="Times New Roman" w:hAnsi="Times New Roman" w:cs="Times New Roman"/>
                <w:sz w:val="24"/>
                <w:szCs w:val="24"/>
              </w:rPr>
              <w:t>(3)</w:t>
            </w:r>
          </w:p>
        </w:tc>
        <w:tc>
          <w:tcPr>
            <w:tcW w:w="1842" w:type="dxa"/>
          </w:tcPr>
          <w:p w14:paraId="44F2179F" w14:textId="77777777" w:rsidR="006A61C9" w:rsidRPr="00425C43" w:rsidRDefault="006A61C9" w:rsidP="00B47D44">
            <w:pPr>
              <w:jc w:val="center"/>
              <w:rPr>
                <w:rFonts w:ascii="Times New Roman" w:hAnsi="Times New Roman" w:cs="Times New Roman"/>
                <w:sz w:val="24"/>
                <w:szCs w:val="24"/>
              </w:rPr>
            </w:pPr>
            <w:r w:rsidRPr="00425C43">
              <w:rPr>
                <w:rFonts w:ascii="Times New Roman" w:hAnsi="Times New Roman" w:cs="Times New Roman"/>
                <w:sz w:val="24"/>
                <w:szCs w:val="24"/>
              </w:rPr>
              <w:t>(4)</w:t>
            </w:r>
          </w:p>
        </w:tc>
      </w:tr>
      <w:tr w:rsidR="006A61C9" w:rsidRPr="00425C43" w14:paraId="1AA7B547" w14:textId="77777777" w:rsidTr="00B47D44">
        <w:tc>
          <w:tcPr>
            <w:tcW w:w="939" w:type="dxa"/>
          </w:tcPr>
          <w:p w14:paraId="6E2879A4" w14:textId="77777777" w:rsidR="006A61C9" w:rsidRPr="00425C43" w:rsidRDefault="006A61C9" w:rsidP="00B47D44">
            <w:pPr>
              <w:jc w:val="both"/>
              <w:rPr>
                <w:rFonts w:ascii="Times New Roman" w:hAnsi="Times New Roman" w:cs="Times New Roman"/>
                <w:sz w:val="24"/>
                <w:szCs w:val="24"/>
              </w:rPr>
            </w:pPr>
            <w:r w:rsidRPr="00425C43">
              <w:rPr>
                <w:rFonts w:ascii="Times New Roman" w:hAnsi="Times New Roman" w:cs="Times New Roman"/>
                <w:sz w:val="24"/>
                <w:szCs w:val="24"/>
              </w:rPr>
              <w:t xml:space="preserve">    i)</w:t>
            </w:r>
          </w:p>
        </w:tc>
        <w:tc>
          <w:tcPr>
            <w:tcW w:w="4301" w:type="dxa"/>
          </w:tcPr>
          <w:p w14:paraId="21CF87F5" w14:textId="77777777" w:rsidR="006A61C9" w:rsidRPr="00425C43" w:rsidRDefault="006A61C9" w:rsidP="006A61C9">
            <w:pPr>
              <w:jc w:val="both"/>
              <w:rPr>
                <w:rFonts w:ascii="Times New Roman" w:hAnsi="Times New Roman" w:cs="Times New Roman"/>
                <w:sz w:val="24"/>
                <w:szCs w:val="24"/>
              </w:rPr>
            </w:pPr>
            <w:r>
              <w:rPr>
                <w:rFonts w:ascii="Times New Roman" w:hAnsi="Times New Roman" w:cs="Times New Roman"/>
                <w:sz w:val="24"/>
                <w:szCs w:val="24"/>
              </w:rPr>
              <w:t>Phenthoate content, percen</w:t>
            </w:r>
            <w:r w:rsidR="00310798">
              <w:rPr>
                <w:rFonts w:ascii="Times New Roman" w:hAnsi="Times New Roman" w:cs="Times New Roman"/>
                <w:sz w:val="24"/>
                <w:szCs w:val="24"/>
              </w:rPr>
              <w:t xml:space="preserve">t by mass, </w:t>
            </w:r>
            <w:r w:rsidR="00310798" w:rsidRPr="00310798">
              <w:rPr>
                <w:rFonts w:ascii="Times New Roman" w:hAnsi="Times New Roman" w:cs="Times New Roman"/>
                <w:i/>
                <w:iCs/>
                <w:sz w:val="24"/>
                <w:szCs w:val="24"/>
              </w:rPr>
              <w:t>Min</w:t>
            </w:r>
          </w:p>
        </w:tc>
        <w:tc>
          <w:tcPr>
            <w:tcW w:w="1985" w:type="dxa"/>
          </w:tcPr>
          <w:p w14:paraId="319F93C0" w14:textId="77777777" w:rsidR="006A61C9" w:rsidRPr="00425C43" w:rsidRDefault="00310798" w:rsidP="00B47D44">
            <w:pPr>
              <w:jc w:val="center"/>
              <w:rPr>
                <w:rFonts w:ascii="Times New Roman" w:hAnsi="Times New Roman" w:cs="Times New Roman"/>
                <w:bCs/>
                <w:sz w:val="24"/>
                <w:szCs w:val="24"/>
              </w:rPr>
            </w:pPr>
            <w:r>
              <w:rPr>
                <w:rFonts w:ascii="Times New Roman" w:hAnsi="Times New Roman" w:cs="Times New Roman"/>
                <w:bCs/>
                <w:sz w:val="24"/>
                <w:szCs w:val="24"/>
              </w:rPr>
              <w:t>90</w:t>
            </w:r>
          </w:p>
        </w:tc>
        <w:tc>
          <w:tcPr>
            <w:tcW w:w="1842" w:type="dxa"/>
          </w:tcPr>
          <w:p w14:paraId="51F40D1B" w14:textId="77777777" w:rsidR="006A61C9" w:rsidRPr="00425C43" w:rsidRDefault="006A61C9" w:rsidP="00B47D44">
            <w:pPr>
              <w:jc w:val="center"/>
              <w:rPr>
                <w:rFonts w:ascii="Times New Roman" w:hAnsi="Times New Roman" w:cs="Times New Roman"/>
                <w:sz w:val="24"/>
                <w:szCs w:val="24"/>
              </w:rPr>
            </w:pPr>
            <w:r>
              <w:rPr>
                <w:rFonts w:ascii="Times New Roman" w:hAnsi="Times New Roman" w:cs="Times New Roman"/>
                <w:sz w:val="24"/>
                <w:szCs w:val="24"/>
              </w:rPr>
              <w:t>Annex A</w:t>
            </w:r>
          </w:p>
        </w:tc>
      </w:tr>
      <w:tr w:rsidR="006A61C9" w:rsidRPr="00425C43" w14:paraId="0682AA6F" w14:textId="77777777" w:rsidTr="00B47D44">
        <w:tc>
          <w:tcPr>
            <w:tcW w:w="939" w:type="dxa"/>
          </w:tcPr>
          <w:p w14:paraId="2EE230EC" w14:textId="77777777" w:rsidR="006A61C9" w:rsidRPr="00425C43" w:rsidRDefault="006A61C9" w:rsidP="00B47D44">
            <w:pPr>
              <w:jc w:val="both"/>
              <w:rPr>
                <w:rFonts w:ascii="Times New Roman" w:hAnsi="Times New Roman" w:cs="Times New Roman"/>
                <w:sz w:val="24"/>
                <w:szCs w:val="24"/>
              </w:rPr>
            </w:pPr>
            <w:r w:rsidRPr="00425C43">
              <w:rPr>
                <w:rFonts w:ascii="Times New Roman" w:hAnsi="Times New Roman" w:cs="Times New Roman"/>
                <w:sz w:val="24"/>
                <w:szCs w:val="24"/>
              </w:rPr>
              <w:t xml:space="preserve">   ii)</w:t>
            </w:r>
          </w:p>
        </w:tc>
        <w:tc>
          <w:tcPr>
            <w:tcW w:w="4301" w:type="dxa"/>
          </w:tcPr>
          <w:p w14:paraId="367B9631" w14:textId="77777777" w:rsidR="006A61C9" w:rsidRPr="00425C43" w:rsidRDefault="00310798" w:rsidP="00310798">
            <w:pPr>
              <w:jc w:val="both"/>
              <w:rPr>
                <w:rFonts w:ascii="Times New Roman" w:hAnsi="Times New Roman" w:cs="Times New Roman"/>
                <w:sz w:val="24"/>
                <w:szCs w:val="24"/>
              </w:rPr>
            </w:pPr>
            <w:r w:rsidRPr="00310798">
              <w:rPr>
                <w:rFonts w:ascii="Times New Roman" w:hAnsi="Times New Roman" w:cs="Times New Roman"/>
                <w:sz w:val="24"/>
                <w:szCs w:val="24"/>
              </w:rPr>
              <w:t>Ma</w:t>
            </w:r>
            <w:r>
              <w:rPr>
                <w:rFonts w:ascii="Times New Roman" w:hAnsi="Times New Roman" w:cs="Times New Roman"/>
                <w:sz w:val="24"/>
                <w:szCs w:val="24"/>
              </w:rPr>
              <w:t>terial insoluble in acetone, percent by ma</w:t>
            </w:r>
            <w:r w:rsidRPr="00310798">
              <w:rPr>
                <w:rFonts w:ascii="Times New Roman" w:hAnsi="Times New Roman" w:cs="Times New Roman"/>
                <w:sz w:val="24"/>
                <w:szCs w:val="24"/>
              </w:rPr>
              <w:t>s</w:t>
            </w:r>
            <w:r>
              <w:rPr>
                <w:rFonts w:ascii="Times New Roman" w:hAnsi="Times New Roman" w:cs="Times New Roman"/>
                <w:sz w:val="24"/>
                <w:szCs w:val="24"/>
              </w:rPr>
              <w:t>s</w:t>
            </w:r>
            <w:r w:rsidRPr="00310798">
              <w:rPr>
                <w:rFonts w:ascii="Times New Roman" w:hAnsi="Times New Roman" w:cs="Times New Roman"/>
                <w:sz w:val="24"/>
                <w:szCs w:val="24"/>
              </w:rPr>
              <w:t xml:space="preserve">, </w:t>
            </w:r>
            <w:r w:rsidRPr="00310798">
              <w:rPr>
                <w:rFonts w:ascii="Times New Roman" w:hAnsi="Times New Roman" w:cs="Times New Roman"/>
                <w:i/>
                <w:iCs/>
                <w:sz w:val="24"/>
                <w:szCs w:val="24"/>
              </w:rPr>
              <w:t>Max</w:t>
            </w:r>
          </w:p>
        </w:tc>
        <w:tc>
          <w:tcPr>
            <w:tcW w:w="1985" w:type="dxa"/>
          </w:tcPr>
          <w:p w14:paraId="3E3DA214" w14:textId="77777777" w:rsidR="006A61C9" w:rsidRPr="00425C43" w:rsidRDefault="00310798" w:rsidP="00B47D44">
            <w:pPr>
              <w:jc w:val="center"/>
              <w:rPr>
                <w:rFonts w:ascii="Times New Roman" w:hAnsi="Times New Roman" w:cs="Times New Roman"/>
                <w:bCs/>
                <w:sz w:val="24"/>
                <w:szCs w:val="24"/>
              </w:rPr>
            </w:pPr>
            <w:r>
              <w:rPr>
                <w:rFonts w:ascii="Times New Roman" w:hAnsi="Times New Roman" w:cs="Times New Roman"/>
                <w:bCs/>
                <w:sz w:val="24"/>
                <w:szCs w:val="24"/>
              </w:rPr>
              <w:t>0.5</w:t>
            </w:r>
          </w:p>
        </w:tc>
        <w:tc>
          <w:tcPr>
            <w:tcW w:w="1842" w:type="dxa"/>
          </w:tcPr>
          <w:p w14:paraId="5D7FAFA8" w14:textId="77777777" w:rsidR="006A61C9" w:rsidRPr="00425C43" w:rsidRDefault="00310798" w:rsidP="00B47D44">
            <w:pPr>
              <w:jc w:val="center"/>
              <w:rPr>
                <w:rFonts w:ascii="Times New Roman" w:hAnsi="Times New Roman" w:cs="Times New Roman"/>
                <w:sz w:val="24"/>
                <w:szCs w:val="24"/>
              </w:rPr>
            </w:pPr>
            <w:r>
              <w:rPr>
                <w:rFonts w:ascii="Times New Roman" w:hAnsi="Times New Roman" w:cs="Times New Roman"/>
                <w:sz w:val="24"/>
                <w:szCs w:val="24"/>
              </w:rPr>
              <w:t>IS 6940</w:t>
            </w:r>
          </w:p>
        </w:tc>
      </w:tr>
      <w:tr w:rsidR="006A61C9" w:rsidRPr="00425C43" w14:paraId="021DEEC8" w14:textId="77777777" w:rsidTr="00B47D44">
        <w:tc>
          <w:tcPr>
            <w:tcW w:w="939" w:type="dxa"/>
          </w:tcPr>
          <w:p w14:paraId="5DD1151A" w14:textId="77777777" w:rsidR="006A61C9" w:rsidRPr="00425C43" w:rsidRDefault="006A61C9" w:rsidP="00B47D44">
            <w:pPr>
              <w:jc w:val="both"/>
              <w:rPr>
                <w:rFonts w:ascii="Times New Roman" w:hAnsi="Times New Roman" w:cs="Times New Roman"/>
                <w:sz w:val="24"/>
                <w:szCs w:val="24"/>
              </w:rPr>
            </w:pPr>
            <w:r>
              <w:rPr>
                <w:rFonts w:ascii="Times New Roman" w:hAnsi="Times New Roman" w:cs="Times New Roman"/>
                <w:sz w:val="24"/>
                <w:szCs w:val="24"/>
              </w:rPr>
              <w:t xml:space="preserve">   iii)</w:t>
            </w:r>
          </w:p>
        </w:tc>
        <w:tc>
          <w:tcPr>
            <w:tcW w:w="4301" w:type="dxa"/>
          </w:tcPr>
          <w:p w14:paraId="392369CD" w14:textId="77777777" w:rsidR="006A61C9" w:rsidRDefault="00310798" w:rsidP="00310798">
            <w:pPr>
              <w:jc w:val="both"/>
              <w:rPr>
                <w:rFonts w:ascii="Times New Roman" w:hAnsi="Times New Roman" w:cs="Times New Roman"/>
                <w:sz w:val="24"/>
                <w:szCs w:val="24"/>
              </w:rPr>
            </w:pPr>
            <w:r>
              <w:rPr>
                <w:rFonts w:ascii="Times New Roman" w:hAnsi="Times New Roman" w:cs="Times New Roman"/>
                <w:sz w:val="24"/>
                <w:szCs w:val="24"/>
              </w:rPr>
              <w:t>Moisture, percent by ma</w:t>
            </w:r>
            <w:r w:rsidRPr="00310798">
              <w:rPr>
                <w:rFonts w:ascii="Times New Roman" w:hAnsi="Times New Roman" w:cs="Times New Roman"/>
                <w:sz w:val="24"/>
                <w:szCs w:val="24"/>
              </w:rPr>
              <w:t>s</w:t>
            </w:r>
            <w:r>
              <w:rPr>
                <w:rFonts w:ascii="Times New Roman" w:hAnsi="Times New Roman" w:cs="Times New Roman"/>
                <w:sz w:val="24"/>
                <w:szCs w:val="24"/>
              </w:rPr>
              <w:t>s</w:t>
            </w:r>
            <w:r w:rsidRPr="00310798">
              <w:rPr>
                <w:rFonts w:ascii="Times New Roman" w:hAnsi="Times New Roman" w:cs="Times New Roman"/>
                <w:sz w:val="24"/>
                <w:szCs w:val="24"/>
              </w:rPr>
              <w:t xml:space="preserve">, </w:t>
            </w:r>
            <w:r w:rsidRPr="00310798">
              <w:rPr>
                <w:rFonts w:ascii="Times New Roman" w:hAnsi="Times New Roman" w:cs="Times New Roman"/>
                <w:i/>
                <w:iCs/>
                <w:sz w:val="24"/>
                <w:szCs w:val="24"/>
              </w:rPr>
              <w:t>Max</w:t>
            </w:r>
          </w:p>
        </w:tc>
        <w:tc>
          <w:tcPr>
            <w:tcW w:w="1985" w:type="dxa"/>
          </w:tcPr>
          <w:p w14:paraId="1E9EB1C5" w14:textId="77777777" w:rsidR="006A61C9" w:rsidRDefault="00310798" w:rsidP="00B47D44">
            <w:pPr>
              <w:jc w:val="center"/>
              <w:rPr>
                <w:rFonts w:ascii="Times New Roman" w:hAnsi="Times New Roman" w:cs="Times New Roman"/>
                <w:bCs/>
                <w:sz w:val="24"/>
                <w:szCs w:val="24"/>
              </w:rPr>
            </w:pPr>
            <w:r>
              <w:rPr>
                <w:rFonts w:ascii="Times New Roman" w:hAnsi="Times New Roman" w:cs="Times New Roman"/>
                <w:bCs/>
                <w:sz w:val="24"/>
                <w:szCs w:val="24"/>
              </w:rPr>
              <w:t>0.5</w:t>
            </w:r>
          </w:p>
        </w:tc>
        <w:tc>
          <w:tcPr>
            <w:tcW w:w="1842" w:type="dxa"/>
          </w:tcPr>
          <w:p w14:paraId="4916934E" w14:textId="77777777" w:rsidR="006A61C9" w:rsidRPr="00425C43" w:rsidRDefault="00310798" w:rsidP="00B47D44">
            <w:pPr>
              <w:jc w:val="center"/>
              <w:rPr>
                <w:rFonts w:ascii="Times New Roman" w:hAnsi="Times New Roman" w:cs="Times New Roman"/>
                <w:sz w:val="24"/>
                <w:szCs w:val="24"/>
              </w:rPr>
            </w:pPr>
            <w:r>
              <w:rPr>
                <w:rFonts w:ascii="Times New Roman" w:hAnsi="Times New Roman" w:cs="Times New Roman"/>
                <w:sz w:val="24"/>
                <w:szCs w:val="24"/>
              </w:rPr>
              <w:t>IS 6940</w:t>
            </w:r>
          </w:p>
        </w:tc>
      </w:tr>
      <w:tr w:rsidR="00310798" w:rsidRPr="00425C43" w14:paraId="5B6FE717" w14:textId="77777777" w:rsidTr="00B47D44">
        <w:tc>
          <w:tcPr>
            <w:tcW w:w="939" w:type="dxa"/>
          </w:tcPr>
          <w:p w14:paraId="515E2128" w14:textId="77777777" w:rsidR="00310798" w:rsidRPr="00425C43" w:rsidRDefault="00310798" w:rsidP="00310798">
            <w:pPr>
              <w:jc w:val="both"/>
              <w:rPr>
                <w:rFonts w:ascii="Times New Roman" w:hAnsi="Times New Roman" w:cs="Times New Roman"/>
                <w:sz w:val="24"/>
                <w:szCs w:val="24"/>
              </w:rPr>
            </w:pPr>
            <w:r w:rsidRPr="00425C43">
              <w:rPr>
                <w:rFonts w:ascii="Times New Roman" w:hAnsi="Times New Roman" w:cs="Times New Roman"/>
                <w:sz w:val="24"/>
                <w:szCs w:val="24"/>
              </w:rPr>
              <w:t xml:space="preserve">   iv)</w:t>
            </w:r>
          </w:p>
        </w:tc>
        <w:tc>
          <w:tcPr>
            <w:tcW w:w="4301" w:type="dxa"/>
          </w:tcPr>
          <w:p w14:paraId="232AE5B6" w14:textId="77777777" w:rsidR="00310798" w:rsidRDefault="00310798" w:rsidP="00310798">
            <w:pPr>
              <w:jc w:val="both"/>
              <w:rPr>
                <w:rFonts w:ascii="Times New Roman" w:hAnsi="Times New Roman" w:cs="Times New Roman"/>
                <w:sz w:val="24"/>
                <w:szCs w:val="24"/>
              </w:rPr>
            </w:pPr>
            <w:r>
              <w:rPr>
                <w:rFonts w:ascii="Times New Roman" w:hAnsi="Times New Roman" w:cs="Times New Roman"/>
                <w:sz w:val="24"/>
                <w:szCs w:val="24"/>
              </w:rPr>
              <w:t>Acidity (as H</w:t>
            </w:r>
            <w:r w:rsidRPr="00310798">
              <w:rPr>
                <w:rFonts w:ascii="Times New Roman" w:hAnsi="Times New Roman" w:cs="Times New Roman"/>
                <w:sz w:val="24"/>
                <w:szCs w:val="24"/>
                <w:vertAlign w:val="subscript"/>
              </w:rPr>
              <w:t>2</w:t>
            </w:r>
            <w:r>
              <w:rPr>
                <w:rFonts w:ascii="Times New Roman" w:hAnsi="Times New Roman" w:cs="Times New Roman"/>
                <w:sz w:val="24"/>
                <w:szCs w:val="24"/>
              </w:rPr>
              <w:t>SO</w:t>
            </w:r>
            <w:r w:rsidRPr="00310798">
              <w:rPr>
                <w:rFonts w:ascii="Times New Roman" w:hAnsi="Times New Roman" w:cs="Times New Roman"/>
                <w:sz w:val="24"/>
                <w:szCs w:val="24"/>
                <w:vertAlign w:val="subscript"/>
              </w:rPr>
              <w:t>4</w:t>
            </w:r>
            <w:r>
              <w:rPr>
                <w:rFonts w:ascii="Times New Roman" w:hAnsi="Times New Roman" w:cs="Times New Roman"/>
                <w:sz w:val="24"/>
                <w:szCs w:val="24"/>
              </w:rPr>
              <w:t xml:space="preserve">), percent by mass, </w:t>
            </w:r>
            <w:r w:rsidRPr="001D11F5">
              <w:rPr>
                <w:rFonts w:ascii="Times New Roman" w:hAnsi="Times New Roman" w:cs="Times New Roman"/>
                <w:i/>
                <w:iCs/>
                <w:sz w:val="24"/>
                <w:szCs w:val="24"/>
              </w:rPr>
              <w:t>Max</w:t>
            </w:r>
          </w:p>
        </w:tc>
        <w:tc>
          <w:tcPr>
            <w:tcW w:w="1985" w:type="dxa"/>
          </w:tcPr>
          <w:p w14:paraId="3FBB29FE" w14:textId="77777777" w:rsidR="00310798" w:rsidRPr="00425C43" w:rsidRDefault="00310798" w:rsidP="00310798">
            <w:pPr>
              <w:jc w:val="center"/>
              <w:rPr>
                <w:rFonts w:ascii="Times New Roman" w:hAnsi="Times New Roman" w:cs="Times New Roman"/>
                <w:bCs/>
                <w:sz w:val="24"/>
                <w:szCs w:val="24"/>
              </w:rPr>
            </w:pPr>
            <w:r>
              <w:rPr>
                <w:rFonts w:ascii="Times New Roman" w:hAnsi="Times New Roman" w:cs="Times New Roman"/>
                <w:bCs/>
                <w:sz w:val="24"/>
                <w:szCs w:val="24"/>
              </w:rPr>
              <w:t>1.0</w:t>
            </w:r>
          </w:p>
        </w:tc>
        <w:tc>
          <w:tcPr>
            <w:tcW w:w="1842" w:type="dxa"/>
          </w:tcPr>
          <w:p w14:paraId="0A46DBEE" w14:textId="77777777" w:rsidR="00310798" w:rsidRPr="00425C43" w:rsidRDefault="00310798" w:rsidP="00310798">
            <w:pPr>
              <w:jc w:val="center"/>
              <w:rPr>
                <w:rFonts w:ascii="Times New Roman" w:hAnsi="Times New Roman" w:cs="Times New Roman"/>
                <w:sz w:val="24"/>
                <w:szCs w:val="24"/>
              </w:rPr>
            </w:pPr>
            <w:r>
              <w:rPr>
                <w:rFonts w:ascii="Times New Roman" w:hAnsi="Times New Roman" w:cs="Times New Roman"/>
                <w:sz w:val="24"/>
                <w:szCs w:val="24"/>
              </w:rPr>
              <w:t>IS 6940</w:t>
            </w:r>
          </w:p>
        </w:tc>
      </w:tr>
      <w:tr w:rsidR="00310798" w:rsidRPr="00425C43" w14:paraId="10389662" w14:textId="77777777" w:rsidTr="00B47D44">
        <w:tc>
          <w:tcPr>
            <w:tcW w:w="939" w:type="dxa"/>
          </w:tcPr>
          <w:p w14:paraId="6F014EF2" w14:textId="77777777" w:rsidR="00310798" w:rsidRPr="00425C43" w:rsidRDefault="00310798" w:rsidP="00310798">
            <w:pPr>
              <w:jc w:val="both"/>
              <w:rPr>
                <w:rFonts w:ascii="Times New Roman" w:hAnsi="Times New Roman" w:cs="Times New Roman"/>
                <w:sz w:val="24"/>
                <w:szCs w:val="24"/>
              </w:rPr>
            </w:pPr>
            <w:r>
              <w:rPr>
                <w:rFonts w:ascii="Times New Roman" w:hAnsi="Times New Roman" w:cs="Times New Roman"/>
                <w:sz w:val="24"/>
                <w:szCs w:val="24"/>
              </w:rPr>
              <w:t xml:space="preserve">    v)</w:t>
            </w:r>
          </w:p>
        </w:tc>
        <w:tc>
          <w:tcPr>
            <w:tcW w:w="4301" w:type="dxa"/>
          </w:tcPr>
          <w:p w14:paraId="203E81D8" w14:textId="77777777" w:rsidR="00310798" w:rsidRPr="00425C43" w:rsidRDefault="00310798" w:rsidP="00310798">
            <w:pPr>
              <w:jc w:val="both"/>
              <w:rPr>
                <w:rFonts w:ascii="Times New Roman" w:hAnsi="Times New Roman" w:cs="Times New Roman"/>
                <w:sz w:val="24"/>
                <w:szCs w:val="24"/>
              </w:rPr>
            </w:pPr>
            <w:r>
              <w:rPr>
                <w:rFonts w:ascii="Times New Roman" w:hAnsi="Times New Roman" w:cs="Times New Roman"/>
                <w:sz w:val="24"/>
                <w:szCs w:val="24"/>
              </w:rPr>
              <w:t xml:space="preserve">Specific gravity at 27 </w:t>
            </w:r>
            <w:r w:rsidRPr="004B66C3">
              <w:rPr>
                <w:rFonts w:ascii="Times New Roman" w:hAnsi="Times New Roman" w:cs="Times New Roman"/>
                <w:bCs/>
                <w:sz w:val="24"/>
                <w:szCs w:val="24"/>
              </w:rPr>
              <w:t>°C</w:t>
            </w:r>
          </w:p>
        </w:tc>
        <w:tc>
          <w:tcPr>
            <w:tcW w:w="1985" w:type="dxa"/>
          </w:tcPr>
          <w:p w14:paraId="1907EC8D" w14:textId="77777777" w:rsidR="00310798" w:rsidRPr="00425C43" w:rsidRDefault="005640FE" w:rsidP="00310798">
            <w:pPr>
              <w:jc w:val="center"/>
              <w:rPr>
                <w:rFonts w:ascii="Times New Roman" w:hAnsi="Times New Roman" w:cs="Times New Roman"/>
                <w:bCs/>
                <w:sz w:val="24"/>
                <w:szCs w:val="24"/>
              </w:rPr>
            </w:pPr>
            <w:r>
              <w:rPr>
                <w:rFonts w:ascii="Times New Roman" w:hAnsi="Times New Roman" w:cs="Times New Roman"/>
                <w:bCs/>
                <w:sz w:val="24"/>
                <w:szCs w:val="24"/>
              </w:rPr>
              <w:t>1.22  ̶</w:t>
            </w:r>
            <w:r w:rsidR="008E7745">
              <w:rPr>
                <w:rFonts w:ascii="Times New Roman" w:hAnsi="Times New Roman" w:cs="Times New Roman"/>
                <w:bCs/>
                <w:sz w:val="24"/>
                <w:szCs w:val="24"/>
              </w:rPr>
              <w:t xml:space="preserve">  </w:t>
            </w:r>
            <w:r w:rsidR="00310798">
              <w:rPr>
                <w:rFonts w:ascii="Times New Roman" w:hAnsi="Times New Roman" w:cs="Times New Roman"/>
                <w:bCs/>
                <w:sz w:val="24"/>
                <w:szCs w:val="24"/>
              </w:rPr>
              <w:t>1.23</w:t>
            </w:r>
          </w:p>
        </w:tc>
        <w:tc>
          <w:tcPr>
            <w:tcW w:w="1842" w:type="dxa"/>
          </w:tcPr>
          <w:p w14:paraId="600A8FB9" w14:textId="77777777" w:rsidR="00310798" w:rsidRDefault="00310798" w:rsidP="00310798">
            <w:pPr>
              <w:jc w:val="center"/>
              <w:rPr>
                <w:rFonts w:ascii="Times New Roman" w:hAnsi="Times New Roman" w:cs="Times New Roman"/>
                <w:sz w:val="24"/>
                <w:szCs w:val="24"/>
              </w:rPr>
            </w:pPr>
            <w:r>
              <w:rPr>
                <w:rFonts w:ascii="Times New Roman" w:hAnsi="Times New Roman" w:cs="Times New Roman"/>
                <w:sz w:val="24"/>
                <w:szCs w:val="24"/>
              </w:rPr>
              <w:t>IS 6940</w:t>
            </w:r>
          </w:p>
        </w:tc>
      </w:tr>
    </w:tbl>
    <w:p w14:paraId="65EDEFD6" w14:textId="77777777" w:rsidR="00310798" w:rsidRDefault="00310798" w:rsidP="006A61C9">
      <w:pPr>
        <w:jc w:val="both"/>
        <w:rPr>
          <w:rFonts w:ascii="Times New Roman" w:hAnsi="Times New Roman" w:cs="Times New Roman"/>
          <w:b/>
          <w:bCs/>
          <w:sz w:val="24"/>
          <w:szCs w:val="24"/>
        </w:rPr>
      </w:pPr>
    </w:p>
    <w:p w14:paraId="7416D475" w14:textId="77777777" w:rsidR="006A61C9" w:rsidRPr="00B462C8" w:rsidRDefault="006A61C9" w:rsidP="006A61C9">
      <w:pPr>
        <w:jc w:val="both"/>
        <w:rPr>
          <w:rFonts w:ascii="Times New Roman" w:hAnsi="Times New Roman" w:cs="Times New Roman"/>
          <w:sz w:val="24"/>
          <w:szCs w:val="24"/>
        </w:rPr>
      </w:pPr>
      <w:r w:rsidRPr="00425C43">
        <w:rPr>
          <w:rFonts w:ascii="Times New Roman" w:hAnsi="Times New Roman" w:cs="Times New Roman"/>
          <w:b/>
          <w:bCs/>
          <w:sz w:val="24"/>
          <w:szCs w:val="24"/>
        </w:rPr>
        <w:t xml:space="preserve">4 PACKING </w:t>
      </w:r>
    </w:p>
    <w:p w14:paraId="2AE1860A" w14:textId="77777777" w:rsidR="008D5F12" w:rsidRDefault="008D5F12" w:rsidP="008D5F12">
      <w:pPr>
        <w:jc w:val="both"/>
        <w:rPr>
          <w:rFonts w:ascii="Times New Roman" w:hAnsi="Times New Roman" w:cs="Times New Roman"/>
          <w:sz w:val="24"/>
          <w:szCs w:val="24"/>
        </w:rPr>
      </w:pPr>
      <w:r w:rsidRPr="008D5F12">
        <w:rPr>
          <w:rFonts w:ascii="Times New Roman" w:hAnsi="Times New Roman" w:cs="Times New Roman"/>
          <w:sz w:val="24"/>
          <w:szCs w:val="24"/>
        </w:rPr>
        <w:t>The material shall be p</w:t>
      </w:r>
      <w:r w:rsidR="00CF67DA">
        <w:rPr>
          <w:rFonts w:ascii="Times New Roman" w:hAnsi="Times New Roman" w:cs="Times New Roman"/>
          <w:sz w:val="24"/>
          <w:szCs w:val="24"/>
        </w:rPr>
        <w:t xml:space="preserve">acked in clean and dry container </w:t>
      </w:r>
      <w:r w:rsidRPr="008D5F12">
        <w:rPr>
          <w:rFonts w:ascii="Times New Roman" w:hAnsi="Times New Roman" w:cs="Times New Roman"/>
          <w:sz w:val="24"/>
          <w:szCs w:val="24"/>
        </w:rPr>
        <w:t>made of mild steel suitably and properly lacq</w:t>
      </w:r>
      <w:r>
        <w:rPr>
          <w:rFonts w:ascii="Times New Roman" w:hAnsi="Times New Roman" w:cs="Times New Roman"/>
          <w:sz w:val="24"/>
          <w:szCs w:val="24"/>
        </w:rPr>
        <w:t>uered from inside. The container</w:t>
      </w:r>
      <w:r w:rsidRPr="008D5F12">
        <w:rPr>
          <w:rFonts w:ascii="Times New Roman" w:hAnsi="Times New Roman" w:cs="Times New Roman"/>
          <w:sz w:val="24"/>
          <w:szCs w:val="24"/>
        </w:rPr>
        <w:t xml:space="preserve"> shall also comply with general </w:t>
      </w:r>
      <w:r>
        <w:rPr>
          <w:rFonts w:ascii="Times New Roman" w:hAnsi="Times New Roman" w:cs="Times New Roman"/>
          <w:sz w:val="24"/>
          <w:szCs w:val="24"/>
        </w:rPr>
        <w:t>requirements as stipulated in IS 8190 (Part 2).</w:t>
      </w:r>
    </w:p>
    <w:p w14:paraId="28DFF916" w14:textId="77777777" w:rsidR="006A61C9" w:rsidRPr="00425C43" w:rsidRDefault="006A61C9" w:rsidP="008D5F12">
      <w:pPr>
        <w:jc w:val="both"/>
        <w:rPr>
          <w:rFonts w:ascii="Times New Roman" w:hAnsi="Times New Roman" w:cs="Times New Roman"/>
          <w:b/>
          <w:bCs/>
          <w:sz w:val="24"/>
          <w:szCs w:val="24"/>
        </w:rPr>
      </w:pPr>
      <w:r w:rsidRPr="00425C43">
        <w:rPr>
          <w:rFonts w:ascii="Times New Roman" w:hAnsi="Times New Roman" w:cs="Times New Roman"/>
          <w:b/>
          <w:bCs/>
          <w:sz w:val="24"/>
          <w:szCs w:val="24"/>
        </w:rPr>
        <w:t xml:space="preserve">5 MARKING </w:t>
      </w:r>
    </w:p>
    <w:p w14:paraId="33639776" w14:textId="77777777" w:rsidR="006A61C9" w:rsidRPr="00425C43" w:rsidRDefault="006A61C9" w:rsidP="006A61C9">
      <w:pPr>
        <w:jc w:val="both"/>
        <w:rPr>
          <w:rFonts w:ascii="Times New Roman" w:hAnsi="Times New Roman" w:cs="Times New Roman"/>
          <w:sz w:val="24"/>
          <w:szCs w:val="24"/>
        </w:rPr>
      </w:pPr>
      <w:r w:rsidRPr="00425C43">
        <w:rPr>
          <w:rFonts w:ascii="Times New Roman" w:hAnsi="Times New Roman" w:cs="Times New Roman"/>
          <w:b/>
          <w:bCs/>
          <w:sz w:val="24"/>
          <w:szCs w:val="24"/>
        </w:rPr>
        <w:lastRenderedPageBreak/>
        <w:t>5.1</w:t>
      </w:r>
      <w:r w:rsidRPr="00425C43">
        <w:rPr>
          <w:rFonts w:ascii="Times New Roman" w:hAnsi="Times New Roman" w:cs="Times New Roman"/>
          <w:sz w:val="24"/>
          <w:szCs w:val="24"/>
        </w:rPr>
        <w:t xml:space="preserve"> The containers shall be securely closed and shall bear legibly and indelibly the following information:</w:t>
      </w:r>
    </w:p>
    <w:p w14:paraId="0EB654E0" w14:textId="77777777" w:rsidR="006A61C9" w:rsidRPr="005640FE" w:rsidRDefault="006A61C9" w:rsidP="005640FE">
      <w:pPr>
        <w:pStyle w:val="ListParagraph"/>
        <w:numPr>
          <w:ilvl w:val="0"/>
          <w:numId w:val="2"/>
        </w:numPr>
        <w:spacing w:after="0" w:line="240" w:lineRule="auto"/>
        <w:jc w:val="both"/>
        <w:rPr>
          <w:rFonts w:ascii="Times New Roman" w:hAnsi="Times New Roman" w:cs="Times New Roman"/>
          <w:sz w:val="24"/>
          <w:szCs w:val="24"/>
        </w:rPr>
      </w:pPr>
      <w:r w:rsidRPr="005640FE">
        <w:rPr>
          <w:rFonts w:ascii="Times New Roman" w:hAnsi="Times New Roman" w:cs="Times New Roman"/>
          <w:sz w:val="24"/>
          <w:szCs w:val="24"/>
        </w:rPr>
        <w:t>Name of the material;</w:t>
      </w:r>
    </w:p>
    <w:p w14:paraId="03E2C209" w14:textId="77777777" w:rsidR="006A61C9" w:rsidRPr="005640FE" w:rsidRDefault="006A61C9" w:rsidP="005640FE">
      <w:pPr>
        <w:pStyle w:val="ListParagraph"/>
        <w:numPr>
          <w:ilvl w:val="0"/>
          <w:numId w:val="2"/>
        </w:numPr>
        <w:spacing w:after="0" w:line="240" w:lineRule="auto"/>
        <w:jc w:val="both"/>
        <w:rPr>
          <w:rFonts w:ascii="Times New Roman" w:hAnsi="Times New Roman" w:cs="Times New Roman"/>
          <w:sz w:val="24"/>
          <w:szCs w:val="24"/>
        </w:rPr>
      </w:pPr>
      <w:r w:rsidRPr="005640FE">
        <w:rPr>
          <w:rFonts w:ascii="Times New Roman" w:hAnsi="Times New Roman" w:cs="Times New Roman"/>
          <w:sz w:val="24"/>
          <w:szCs w:val="24"/>
        </w:rPr>
        <w:t>Name and address of the manufacturer;</w:t>
      </w:r>
    </w:p>
    <w:p w14:paraId="2D3A90A3" w14:textId="77777777" w:rsidR="006A61C9" w:rsidRPr="005640FE" w:rsidRDefault="006A61C9" w:rsidP="005640FE">
      <w:pPr>
        <w:pStyle w:val="ListParagraph"/>
        <w:numPr>
          <w:ilvl w:val="0"/>
          <w:numId w:val="2"/>
        </w:numPr>
        <w:spacing w:after="0" w:line="240" w:lineRule="auto"/>
        <w:jc w:val="both"/>
        <w:rPr>
          <w:rFonts w:ascii="Times New Roman" w:hAnsi="Times New Roman" w:cs="Times New Roman"/>
          <w:sz w:val="24"/>
          <w:szCs w:val="24"/>
        </w:rPr>
      </w:pPr>
      <w:r w:rsidRPr="005640FE">
        <w:rPr>
          <w:rFonts w:ascii="Times New Roman" w:hAnsi="Times New Roman" w:cs="Times New Roman"/>
          <w:sz w:val="24"/>
          <w:szCs w:val="24"/>
        </w:rPr>
        <w:t>Batch number;</w:t>
      </w:r>
    </w:p>
    <w:p w14:paraId="3ACB8DFD" w14:textId="77777777" w:rsidR="006A61C9" w:rsidRPr="005640FE" w:rsidRDefault="006A61C9" w:rsidP="005640FE">
      <w:pPr>
        <w:pStyle w:val="ListParagraph"/>
        <w:numPr>
          <w:ilvl w:val="0"/>
          <w:numId w:val="2"/>
        </w:numPr>
        <w:spacing w:after="0" w:line="240" w:lineRule="auto"/>
        <w:jc w:val="both"/>
        <w:rPr>
          <w:rFonts w:ascii="Times New Roman" w:hAnsi="Times New Roman" w:cs="Times New Roman"/>
          <w:sz w:val="24"/>
          <w:szCs w:val="24"/>
        </w:rPr>
      </w:pPr>
      <w:r w:rsidRPr="005640FE">
        <w:rPr>
          <w:rFonts w:ascii="Times New Roman" w:hAnsi="Times New Roman" w:cs="Times New Roman"/>
          <w:sz w:val="24"/>
          <w:szCs w:val="24"/>
        </w:rPr>
        <w:t>Date of manufacture;</w:t>
      </w:r>
    </w:p>
    <w:p w14:paraId="2E12F568" w14:textId="77777777" w:rsidR="006A61C9" w:rsidRPr="005640FE" w:rsidRDefault="006A61C9" w:rsidP="005640FE">
      <w:pPr>
        <w:pStyle w:val="ListParagraph"/>
        <w:numPr>
          <w:ilvl w:val="0"/>
          <w:numId w:val="2"/>
        </w:numPr>
        <w:spacing w:after="0" w:line="240" w:lineRule="auto"/>
        <w:jc w:val="both"/>
        <w:rPr>
          <w:rFonts w:ascii="Times New Roman" w:hAnsi="Times New Roman" w:cs="Times New Roman"/>
          <w:sz w:val="24"/>
          <w:szCs w:val="24"/>
        </w:rPr>
      </w:pPr>
      <w:r w:rsidRPr="005640FE">
        <w:rPr>
          <w:rFonts w:ascii="Times New Roman" w:hAnsi="Times New Roman" w:cs="Times New Roman"/>
          <w:sz w:val="24"/>
          <w:szCs w:val="24"/>
        </w:rPr>
        <w:t>Date of expiry;</w:t>
      </w:r>
    </w:p>
    <w:p w14:paraId="285D7019" w14:textId="77777777" w:rsidR="006A61C9" w:rsidRPr="005640FE" w:rsidRDefault="006A61C9" w:rsidP="005640FE">
      <w:pPr>
        <w:pStyle w:val="ListParagraph"/>
        <w:numPr>
          <w:ilvl w:val="0"/>
          <w:numId w:val="2"/>
        </w:numPr>
        <w:spacing w:after="0" w:line="240" w:lineRule="auto"/>
        <w:jc w:val="both"/>
        <w:rPr>
          <w:rFonts w:ascii="Times New Roman" w:hAnsi="Times New Roman" w:cs="Times New Roman"/>
          <w:sz w:val="24"/>
          <w:szCs w:val="24"/>
        </w:rPr>
      </w:pPr>
      <w:r w:rsidRPr="005640FE">
        <w:rPr>
          <w:rFonts w:ascii="Times New Roman" w:hAnsi="Times New Roman" w:cs="Times New Roman"/>
          <w:sz w:val="24"/>
          <w:szCs w:val="24"/>
        </w:rPr>
        <w:t>Net quantity;</w:t>
      </w:r>
    </w:p>
    <w:p w14:paraId="23A23657" w14:textId="77777777" w:rsidR="006A61C9" w:rsidRPr="005640FE" w:rsidRDefault="006A61C9" w:rsidP="005640FE">
      <w:pPr>
        <w:pStyle w:val="ListParagraph"/>
        <w:numPr>
          <w:ilvl w:val="0"/>
          <w:numId w:val="2"/>
        </w:numPr>
        <w:spacing w:after="0" w:line="240" w:lineRule="auto"/>
        <w:jc w:val="both"/>
        <w:rPr>
          <w:rFonts w:ascii="Times New Roman" w:hAnsi="Times New Roman" w:cs="Times New Roman"/>
          <w:sz w:val="24"/>
          <w:szCs w:val="24"/>
        </w:rPr>
      </w:pPr>
      <w:r w:rsidRPr="005640FE">
        <w:rPr>
          <w:rFonts w:ascii="Times New Roman" w:hAnsi="Times New Roman" w:cs="Times New Roman"/>
          <w:sz w:val="24"/>
          <w:szCs w:val="24"/>
        </w:rPr>
        <w:t xml:space="preserve">Nominal </w:t>
      </w:r>
      <w:r w:rsidR="008D5F12" w:rsidRPr="005640FE">
        <w:rPr>
          <w:rFonts w:ascii="Times New Roman" w:hAnsi="Times New Roman" w:cs="Times New Roman"/>
          <w:sz w:val="24"/>
          <w:szCs w:val="24"/>
        </w:rPr>
        <w:t>phenthoate</w:t>
      </w:r>
      <w:r w:rsidRPr="005640FE">
        <w:rPr>
          <w:rFonts w:ascii="Times New Roman" w:hAnsi="Times New Roman" w:cs="Times New Roman"/>
          <w:sz w:val="24"/>
          <w:szCs w:val="24"/>
        </w:rPr>
        <w:t xml:space="preserve"> content, percent (</w:t>
      </w:r>
      <w:r w:rsidRPr="005640FE">
        <w:rPr>
          <w:rFonts w:ascii="Times New Roman" w:hAnsi="Times New Roman" w:cs="Times New Roman"/>
          <w:i/>
          <w:iCs/>
          <w:sz w:val="24"/>
          <w:szCs w:val="24"/>
        </w:rPr>
        <w:t>m</w:t>
      </w:r>
      <w:r w:rsidRPr="005640FE">
        <w:rPr>
          <w:rFonts w:ascii="Times New Roman" w:hAnsi="Times New Roman" w:cs="Times New Roman"/>
          <w:sz w:val="24"/>
          <w:szCs w:val="24"/>
        </w:rPr>
        <w:t>/</w:t>
      </w:r>
      <w:r w:rsidRPr="005640FE">
        <w:rPr>
          <w:rFonts w:ascii="Times New Roman" w:hAnsi="Times New Roman" w:cs="Times New Roman"/>
          <w:i/>
          <w:iCs/>
          <w:sz w:val="24"/>
          <w:szCs w:val="24"/>
        </w:rPr>
        <w:t>m</w:t>
      </w:r>
      <w:r w:rsidRPr="005640FE">
        <w:rPr>
          <w:rFonts w:ascii="Times New Roman" w:hAnsi="Times New Roman" w:cs="Times New Roman"/>
          <w:sz w:val="24"/>
          <w:szCs w:val="24"/>
        </w:rPr>
        <w:t>);</w:t>
      </w:r>
    </w:p>
    <w:p w14:paraId="210B777B" w14:textId="77777777" w:rsidR="006A61C9" w:rsidRPr="005640FE" w:rsidRDefault="006A61C9" w:rsidP="005640FE">
      <w:pPr>
        <w:pStyle w:val="ListParagraph"/>
        <w:numPr>
          <w:ilvl w:val="0"/>
          <w:numId w:val="2"/>
        </w:numPr>
        <w:spacing w:after="0" w:line="240" w:lineRule="auto"/>
        <w:jc w:val="both"/>
        <w:rPr>
          <w:rFonts w:ascii="Times New Roman" w:hAnsi="Times New Roman" w:cs="Times New Roman"/>
          <w:sz w:val="24"/>
          <w:szCs w:val="24"/>
        </w:rPr>
      </w:pPr>
      <w:r w:rsidRPr="005640FE">
        <w:rPr>
          <w:rFonts w:ascii="Times New Roman" w:hAnsi="Times New Roman" w:cs="Times New Roman"/>
          <w:sz w:val="24"/>
          <w:szCs w:val="24"/>
        </w:rPr>
        <w:t xml:space="preserve">Cautionary notice as worded in the </w:t>
      </w:r>
      <w:r w:rsidRPr="005640FE">
        <w:rPr>
          <w:rFonts w:ascii="Times New Roman" w:hAnsi="Times New Roman" w:cs="Times New Roman"/>
          <w:i/>
          <w:iCs/>
          <w:sz w:val="24"/>
          <w:szCs w:val="24"/>
        </w:rPr>
        <w:t>Insecticides Act</w:t>
      </w:r>
      <w:r w:rsidRPr="005640FE">
        <w:rPr>
          <w:rFonts w:ascii="Times New Roman" w:hAnsi="Times New Roman" w:cs="Times New Roman"/>
          <w:sz w:val="24"/>
          <w:szCs w:val="24"/>
        </w:rPr>
        <w:t>, 1968, and Rules framed thereunder; and</w:t>
      </w:r>
    </w:p>
    <w:p w14:paraId="4FF37549" w14:textId="77777777" w:rsidR="006A61C9" w:rsidRPr="005640FE" w:rsidRDefault="006A61C9" w:rsidP="005640FE">
      <w:pPr>
        <w:pStyle w:val="ListParagraph"/>
        <w:numPr>
          <w:ilvl w:val="0"/>
          <w:numId w:val="3"/>
        </w:numPr>
        <w:spacing w:after="0" w:line="240" w:lineRule="auto"/>
        <w:jc w:val="both"/>
        <w:rPr>
          <w:rFonts w:ascii="Times New Roman" w:hAnsi="Times New Roman" w:cs="Times New Roman"/>
          <w:sz w:val="24"/>
          <w:szCs w:val="24"/>
        </w:rPr>
      </w:pPr>
      <w:r w:rsidRPr="005640FE">
        <w:rPr>
          <w:rFonts w:ascii="Times New Roman" w:hAnsi="Times New Roman" w:cs="Times New Roman"/>
          <w:sz w:val="24"/>
          <w:szCs w:val="24"/>
        </w:rPr>
        <w:t xml:space="preserve">Any other information required under the </w:t>
      </w:r>
      <w:r w:rsidRPr="005640FE">
        <w:rPr>
          <w:rFonts w:ascii="Times New Roman" w:hAnsi="Times New Roman" w:cs="Times New Roman"/>
          <w:i/>
          <w:iCs/>
          <w:sz w:val="24"/>
          <w:szCs w:val="24"/>
        </w:rPr>
        <w:t>Legal Metrology</w:t>
      </w:r>
      <w:r w:rsidRPr="005640FE">
        <w:rPr>
          <w:rFonts w:ascii="Times New Roman" w:hAnsi="Times New Roman" w:cs="Times New Roman"/>
          <w:sz w:val="24"/>
          <w:szCs w:val="24"/>
        </w:rPr>
        <w:t xml:space="preserve"> (</w:t>
      </w:r>
      <w:r w:rsidRPr="005640FE">
        <w:rPr>
          <w:rFonts w:ascii="Times New Roman" w:hAnsi="Times New Roman" w:cs="Times New Roman"/>
          <w:i/>
          <w:iCs/>
          <w:sz w:val="24"/>
          <w:szCs w:val="24"/>
        </w:rPr>
        <w:t>Packaged Commodities</w:t>
      </w:r>
      <w:r w:rsidRPr="005640FE">
        <w:rPr>
          <w:rFonts w:ascii="Times New Roman" w:hAnsi="Times New Roman" w:cs="Times New Roman"/>
          <w:sz w:val="24"/>
          <w:szCs w:val="24"/>
        </w:rPr>
        <w:t xml:space="preserve">) </w:t>
      </w:r>
      <w:r w:rsidRPr="005640FE">
        <w:rPr>
          <w:rFonts w:ascii="Times New Roman" w:hAnsi="Times New Roman" w:cs="Times New Roman"/>
          <w:i/>
          <w:iCs/>
          <w:sz w:val="24"/>
          <w:szCs w:val="24"/>
        </w:rPr>
        <w:t>Rules</w:t>
      </w:r>
      <w:r w:rsidRPr="005640FE">
        <w:rPr>
          <w:rFonts w:ascii="Times New Roman" w:hAnsi="Times New Roman" w:cs="Times New Roman"/>
          <w:sz w:val="24"/>
          <w:szCs w:val="24"/>
        </w:rPr>
        <w:t>, 2011.</w:t>
      </w:r>
    </w:p>
    <w:p w14:paraId="49E755EC" w14:textId="77777777" w:rsidR="006A61C9" w:rsidRPr="00425C43" w:rsidRDefault="006A61C9" w:rsidP="006A61C9">
      <w:pPr>
        <w:spacing w:after="0" w:line="240" w:lineRule="auto"/>
        <w:jc w:val="both"/>
        <w:rPr>
          <w:rFonts w:ascii="Times New Roman" w:hAnsi="Times New Roman" w:cs="Times New Roman"/>
          <w:sz w:val="24"/>
          <w:szCs w:val="24"/>
        </w:rPr>
      </w:pPr>
    </w:p>
    <w:p w14:paraId="4AD827DC" w14:textId="77777777" w:rsidR="006A61C9" w:rsidRPr="00425C43" w:rsidRDefault="006A61C9" w:rsidP="006A61C9">
      <w:pPr>
        <w:tabs>
          <w:tab w:val="left" w:pos="7513"/>
        </w:tabs>
        <w:jc w:val="both"/>
        <w:rPr>
          <w:rFonts w:ascii="Times New Roman" w:hAnsi="Times New Roman" w:cs="Times New Roman"/>
          <w:b/>
          <w:bCs/>
          <w:iCs/>
          <w:sz w:val="24"/>
          <w:szCs w:val="24"/>
        </w:rPr>
      </w:pPr>
      <w:r>
        <w:rPr>
          <w:rFonts w:ascii="Times New Roman" w:hAnsi="Times New Roman" w:cs="Times New Roman"/>
          <w:b/>
          <w:bCs/>
          <w:iCs/>
          <w:sz w:val="24"/>
          <w:szCs w:val="24"/>
        </w:rPr>
        <w:t>5.2</w:t>
      </w:r>
      <w:r w:rsidRPr="00425C43">
        <w:rPr>
          <w:rFonts w:ascii="Times New Roman" w:hAnsi="Times New Roman" w:cs="Times New Roman"/>
          <w:b/>
          <w:bCs/>
          <w:iCs/>
          <w:sz w:val="24"/>
          <w:szCs w:val="24"/>
        </w:rPr>
        <w:t xml:space="preserve"> BIS Certification Marking</w:t>
      </w:r>
    </w:p>
    <w:p w14:paraId="617DF6B1" w14:textId="77777777" w:rsidR="006A61C9" w:rsidRPr="00425C43" w:rsidRDefault="006A61C9" w:rsidP="006A61C9">
      <w:pPr>
        <w:jc w:val="both"/>
        <w:rPr>
          <w:rFonts w:ascii="Times New Roman" w:hAnsi="Times New Roman" w:cs="Times New Roman"/>
          <w:sz w:val="24"/>
          <w:szCs w:val="24"/>
        </w:rPr>
      </w:pPr>
      <w:r w:rsidRPr="00425C43">
        <w:rPr>
          <w:rFonts w:ascii="Times New Roman" w:hAnsi="Times New Roman" w:cs="Times New Roman"/>
          <w:sz w:val="24"/>
          <w:szCs w:val="24"/>
        </w:rPr>
        <w:t xml:space="preserve">The product(s) conforming to the requirements of this standard may be certified as per the conformity assessment schemes under the provisions of the </w:t>
      </w:r>
      <w:r w:rsidRPr="00425C43">
        <w:rPr>
          <w:rFonts w:ascii="Times New Roman" w:hAnsi="Times New Roman" w:cs="Times New Roman"/>
          <w:i/>
          <w:iCs/>
          <w:sz w:val="24"/>
          <w:szCs w:val="24"/>
        </w:rPr>
        <w:t>Bureau of Indian Standards Act</w:t>
      </w:r>
      <w:r w:rsidRPr="00425C43">
        <w:rPr>
          <w:rFonts w:ascii="Times New Roman" w:hAnsi="Times New Roman" w:cs="Times New Roman"/>
          <w:sz w:val="24"/>
          <w:szCs w:val="24"/>
        </w:rPr>
        <w:t>, 2016 and the Rules and Regulations framed thereunder, and the products may be marked with the Standard Mark.</w:t>
      </w:r>
    </w:p>
    <w:p w14:paraId="386DC0FD" w14:textId="77777777" w:rsidR="006A61C9" w:rsidRPr="00425C43" w:rsidRDefault="006A61C9" w:rsidP="006A61C9">
      <w:pPr>
        <w:jc w:val="both"/>
        <w:rPr>
          <w:rFonts w:ascii="Times New Roman" w:hAnsi="Times New Roman" w:cs="Times New Roman"/>
          <w:b/>
          <w:bCs/>
          <w:sz w:val="24"/>
          <w:szCs w:val="24"/>
        </w:rPr>
      </w:pPr>
      <w:r w:rsidRPr="00425C43">
        <w:rPr>
          <w:rFonts w:ascii="Times New Roman" w:hAnsi="Times New Roman" w:cs="Times New Roman"/>
          <w:b/>
          <w:bCs/>
          <w:sz w:val="24"/>
          <w:szCs w:val="24"/>
        </w:rPr>
        <w:t>6 SAMPLING</w:t>
      </w:r>
    </w:p>
    <w:p w14:paraId="659177D5" w14:textId="77777777" w:rsidR="008D5F12" w:rsidRPr="004D7A75" w:rsidRDefault="008D5F12" w:rsidP="008D5F12">
      <w:pPr>
        <w:jc w:val="both"/>
        <w:rPr>
          <w:rFonts w:ascii="Times New Roman" w:hAnsi="Times New Roman" w:cs="Times New Roman"/>
          <w:sz w:val="24"/>
          <w:szCs w:val="24"/>
        </w:rPr>
      </w:pPr>
      <w:r w:rsidRPr="004D7A75">
        <w:rPr>
          <w:rFonts w:ascii="Times New Roman" w:hAnsi="Times New Roman" w:cs="Times New Roman"/>
          <w:sz w:val="24"/>
          <w:szCs w:val="24"/>
        </w:rPr>
        <w:t xml:space="preserve">Representative samples of the material shall be drawn </w:t>
      </w:r>
      <w:r w:rsidRPr="00602181">
        <w:rPr>
          <w:rFonts w:ascii="Times New Roman" w:hAnsi="Times New Roman" w:cs="Times New Roman"/>
          <w:sz w:val="24"/>
          <w:szCs w:val="24"/>
        </w:rPr>
        <w:t xml:space="preserve">as </w:t>
      </w:r>
      <w:r>
        <w:rPr>
          <w:rFonts w:ascii="Times New Roman" w:hAnsi="Times New Roman" w:cs="Times New Roman"/>
          <w:sz w:val="24"/>
          <w:szCs w:val="24"/>
        </w:rPr>
        <w:t>prescribed in IS 10946.</w:t>
      </w:r>
    </w:p>
    <w:p w14:paraId="18AF22FD" w14:textId="77777777" w:rsidR="006A61C9" w:rsidRPr="00425C43" w:rsidRDefault="006A61C9" w:rsidP="006A61C9">
      <w:pPr>
        <w:jc w:val="both"/>
        <w:rPr>
          <w:rFonts w:ascii="Times New Roman" w:hAnsi="Times New Roman" w:cs="Times New Roman"/>
          <w:b/>
          <w:bCs/>
          <w:sz w:val="24"/>
          <w:szCs w:val="24"/>
        </w:rPr>
      </w:pPr>
      <w:r w:rsidRPr="00425C43">
        <w:rPr>
          <w:rFonts w:ascii="Times New Roman" w:hAnsi="Times New Roman" w:cs="Times New Roman"/>
          <w:b/>
          <w:bCs/>
          <w:sz w:val="24"/>
          <w:szCs w:val="24"/>
        </w:rPr>
        <w:t>7 TESTS</w:t>
      </w:r>
    </w:p>
    <w:p w14:paraId="11DDFA03" w14:textId="77777777" w:rsidR="008D5F12" w:rsidRPr="004D7A75" w:rsidRDefault="008D5F12" w:rsidP="008D5F12">
      <w:pPr>
        <w:jc w:val="both"/>
        <w:rPr>
          <w:rFonts w:ascii="Times New Roman" w:hAnsi="Times New Roman" w:cs="Times New Roman"/>
          <w:sz w:val="24"/>
          <w:szCs w:val="24"/>
        </w:rPr>
      </w:pPr>
      <w:r w:rsidRPr="004D7A75">
        <w:rPr>
          <w:rFonts w:ascii="Times New Roman" w:hAnsi="Times New Roman" w:cs="Times New Roman"/>
          <w:sz w:val="24"/>
          <w:szCs w:val="24"/>
        </w:rPr>
        <w:t>Tests shall be carried out by app</w:t>
      </w:r>
      <w:r>
        <w:rPr>
          <w:rFonts w:ascii="Times New Roman" w:hAnsi="Times New Roman" w:cs="Times New Roman"/>
          <w:sz w:val="24"/>
          <w:szCs w:val="24"/>
        </w:rPr>
        <w:t xml:space="preserve">ropriate methods as referred </w:t>
      </w:r>
      <w:r w:rsidRPr="004D7A75">
        <w:rPr>
          <w:rFonts w:ascii="Times New Roman" w:hAnsi="Times New Roman" w:cs="Times New Roman"/>
          <w:sz w:val="24"/>
          <w:szCs w:val="24"/>
        </w:rPr>
        <w:t>in</w:t>
      </w:r>
      <w:r>
        <w:rPr>
          <w:rFonts w:ascii="Times New Roman" w:hAnsi="Times New Roman" w:cs="Times New Roman"/>
          <w:sz w:val="24"/>
          <w:szCs w:val="24"/>
        </w:rPr>
        <w:t xml:space="preserve"> col (4) of </w:t>
      </w:r>
      <w:r w:rsidRPr="004D7A75">
        <w:rPr>
          <w:rFonts w:ascii="Times New Roman" w:hAnsi="Times New Roman" w:cs="Times New Roman"/>
          <w:sz w:val="24"/>
          <w:szCs w:val="24"/>
        </w:rPr>
        <w:t>Table 1.</w:t>
      </w:r>
    </w:p>
    <w:p w14:paraId="0BCCFE1D" w14:textId="77777777" w:rsidR="006A61C9" w:rsidRPr="00425C43" w:rsidRDefault="006A61C9" w:rsidP="006A61C9">
      <w:pPr>
        <w:jc w:val="both"/>
        <w:rPr>
          <w:rFonts w:ascii="Times New Roman" w:hAnsi="Times New Roman" w:cs="Times New Roman"/>
          <w:b/>
          <w:bCs/>
          <w:sz w:val="24"/>
          <w:szCs w:val="24"/>
        </w:rPr>
      </w:pPr>
      <w:r w:rsidRPr="00425C43">
        <w:rPr>
          <w:rFonts w:ascii="Times New Roman" w:hAnsi="Times New Roman" w:cs="Times New Roman"/>
          <w:b/>
          <w:bCs/>
          <w:sz w:val="24"/>
          <w:szCs w:val="24"/>
        </w:rPr>
        <w:t xml:space="preserve">8 QUALITY OF REAGENTS </w:t>
      </w:r>
    </w:p>
    <w:p w14:paraId="523D5AC7" w14:textId="77777777" w:rsidR="006A61C9" w:rsidRPr="00425C43" w:rsidRDefault="006A61C9" w:rsidP="006A61C9">
      <w:pPr>
        <w:jc w:val="both"/>
        <w:rPr>
          <w:rFonts w:ascii="Times New Roman" w:hAnsi="Times New Roman" w:cs="Times New Roman"/>
          <w:sz w:val="24"/>
          <w:szCs w:val="24"/>
        </w:rPr>
      </w:pPr>
      <w:r w:rsidRPr="00425C43">
        <w:rPr>
          <w:rFonts w:ascii="Times New Roman" w:hAnsi="Times New Roman" w:cs="Times New Roman"/>
          <w:sz w:val="24"/>
          <w:szCs w:val="24"/>
        </w:rPr>
        <w:t>Unless specified otherwise, pure chemicals and distilled water (</w:t>
      </w:r>
      <w:r w:rsidRPr="00425C43">
        <w:rPr>
          <w:rFonts w:ascii="Times New Roman" w:hAnsi="Times New Roman" w:cs="Times New Roman"/>
          <w:i/>
          <w:iCs/>
          <w:sz w:val="24"/>
          <w:szCs w:val="24"/>
        </w:rPr>
        <w:t>see</w:t>
      </w:r>
      <w:r w:rsidRPr="00425C43">
        <w:rPr>
          <w:rFonts w:ascii="Times New Roman" w:hAnsi="Times New Roman" w:cs="Times New Roman"/>
          <w:sz w:val="24"/>
          <w:szCs w:val="24"/>
        </w:rPr>
        <w:t xml:space="preserve"> IS 1070) shall be employed in tests.</w:t>
      </w:r>
    </w:p>
    <w:p w14:paraId="16D05FA2" w14:textId="77777777" w:rsidR="006A61C9" w:rsidRPr="00425C43" w:rsidRDefault="006A61C9" w:rsidP="006A61C9">
      <w:pPr>
        <w:ind w:left="720"/>
        <w:jc w:val="both"/>
        <w:rPr>
          <w:rFonts w:ascii="Times New Roman" w:hAnsi="Times New Roman" w:cs="Times New Roman"/>
          <w:sz w:val="20"/>
          <w:szCs w:val="20"/>
        </w:rPr>
      </w:pPr>
      <w:r w:rsidRPr="00425C43">
        <w:rPr>
          <w:rFonts w:ascii="Times New Roman" w:hAnsi="Times New Roman" w:cs="Times New Roman"/>
          <w:sz w:val="20"/>
          <w:szCs w:val="20"/>
        </w:rPr>
        <w:t>NOTE – ‘Pure chemicals’ shall mean chemicals that do not contain impurities which affect the results of analysis.</w:t>
      </w:r>
    </w:p>
    <w:p w14:paraId="52F18D70" w14:textId="77777777" w:rsidR="006A61C9" w:rsidRPr="00425C43" w:rsidRDefault="006A61C9" w:rsidP="006A61C9">
      <w:pPr>
        <w:rPr>
          <w:rFonts w:ascii="Times New Roman" w:hAnsi="Times New Roman" w:cs="Times New Roman"/>
          <w:sz w:val="20"/>
          <w:szCs w:val="20"/>
        </w:rPr>
      </w:pPr>
    </w:p>
    <w:p w14:paraId="17CBD563" w14:textId="77777777" w:rsidR="006A61C9" w:rsidRDefault="006A61C9" w:rsidP="006A61C9">
      <w:r>
        <w:br w:type="page"/>
      </w:r>
    </w:p>
    <w:p w14:paraId="01C5E653" w14:textId="77777777" w:rsidR="006A61C9" w:rsidRPr="00425C43" w:rsidRDefault="006A61C9" w:rsidP="006A61C9">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ANNEX A</w:t>
      </w:r>
    </w:p>
    <w:p w14:paraId="2021A9D6" w14:textId="77777777" w:rsidR="006A61C9" w:rsidRPr="00425C43" w:rsidRDefault="006A61C9" w:rsidP="006A61C9">
      <w:pPr>
        <w:spacing w:after="0" w:line="276" w:lineRule="auto"/>
        <w:jc w:val="center"/>
        <w:rPr>
          <w:rFonts w:ascii="Times New Roman" w:hAnsi="Times New Roman" w:cs="Times New Roman"/>
          <w:sz w:val="24"/>
          <w:szCs w:val="24"/>
        </w:rPr>
      </w:pPr>
      <w:r w:rsidRPr="00425C43">
        <w:rPr>
          <w:rFonts w:ascii="Times New Roman" w:hAnsi="Times New Roman" w:cs="Times New Roman"/>
          <w:sz w:val="24"/>
          <w:szCs w:val="24"/>
        </w:rPr>
        <w:t>[</w:t>
      </w:r>
      <w:r w:rsidR="007C7E82">
        <w:rPr>
          <w:rFonts w:ascii="Times New Roman" w:hAnsi="Times New Roman" w:cs="Times New Roman"/>
          <w:i/>
          <w:iCs/>
          <w:sz w:val="24"/>
          <w:szCs w:val="24"/>
        </w:rPr>
        <w:t xml:space="preserve">Table </w:t>
      </w:r>
      <w:r w:rsidR="007C7E82" w:rsidRPr="007C7E82">
        <w:rPr>
          <w:rFonts w:ascii="Times New Roman" w:hAnsi="Times New Roman" w:cs="Times New Roman"/>
          <w:sz w:val="24"/>
          <w:szCs w:val="24"/>
        </w:rPr>
        <w:t>1</w:t>
      </w:r>
      <w:r w:rsidR="007C7E82">
        <w:rPr>
          <w:rFonts w:ascii="Times New Roman" w:hAnsi="Times New Roman" w:cs="Times New Roman"/>
          <w:i/>
          <w:iCs/>
          <w:sz w:val="24"/>
          <w:szCs w:val="24"/>
        </w:rPr>
        <w:t xml:space="preserve">, Sl. No. </w:t>
      </w:r>
      <w:r w:rsidR="007C7E82" w:rsidRPr="007C7E82">
        <w:rPr>
          <w:rFonts w:ascii="Times New Roman" w:hAnsi="Times New Roman" w:cs="Times New Roman"/>
          <w:sz w:val="24"/>
          <w:szCs w:val="24"/>
        </w:rPr>
        <w:t>(i)</w:t>
      </w:r>
      <w:r w:rsidRPr="00425C43">
        <w:rPr>
          <w:rFonts w:ascii="Times New Roman" w:hAnsi="Times New Roman" w:cs="Times New Roman"/>
          <w:sz w:val="24"/>
          <w:szCs w:val="24"/>
        </w:rPr>
        <w:t>]</w:t>
      </w:r>
    </w:p>
    <w:p w14:paraId="467D4C9D" w14:textId="77777777" w:rsidR="006A61C9" w:rsidRDefault="00811081" w:rsidP="006A61C9">
      <w:pPr>
        <w:jc w:val="center"/>
        <w:rPr>
          <w:rFonts w:ascii="Times New Roman" w:hAnsi="Times New Roman" w:cs="Times New Roman"/>
          <w:b/>
          <w:bCs/>
          <w:sz w:val="24"/>
          <w:szCs w:val="24"/>
        </w:rPr>
      </w:pPr>
      <w:r>
        <w:rPr>
          <w:rFonts w:ascii="Times New Roman" w:hAnsi="Times New Roman" w:cs="Times New Roman"/>
          <w:b/>
          <w:bCs/>
          <w:sz w:val="24"/>
          <w:szCs w:val="24"/>
        </w:rPr>
        <w:t>DETERMINATION OF PHENTHOATE CONTENT</w:t>
      </w:r>
      <w:r w:rsidR="005640FE">
        <w:rPr>
          <w:rFonts w:ascii="Times New Roman" w:hAnsi="Times New Roman" w:cs="Times New Roman"/>
          <w:b/>
          <w:bCs/>
          <w:sz w:val="24"/>
          <w:szCs w:val="24"/>
        </w:rPr>
        <w:t xml:space="preserve"> BY GAS CHROMATOGRAPHIC METHOD</w:t>
      </w:r>
    </w:p>
    <w:p w14:paraId="4FF0F3A8" w14:textId="77777777" w:rsidR="00F92485" w:rsidRDefault="00F92485" w:rsidP="00CF67DA">
      <w:pPr>
        <w:jc w:val="both"/>
        <w:rPr>
          <w:rFonts w:ascii="Times New Roman" w:hAnsi="Times New Roman" w:cs="Times New Roman"/>
          <w:b/>
          <w:bCs/>
          <w:sz w:val="24"/>
          <w:szCs w:val="24"/>
        </w:rPr>
      </w:pPr>
    </w:p>
    <w:p w14:paraId="69C05EF4" w14:textId="77777777" w:rsidR="002D761B" w:rsidRDefault="004F7886" w:rsidP="00CF67DA">
      <w:pPr>
        <w:jc w:val="both"/>
        <w:rPr>
          <w:rFonts w:ascii="Times New Roman" w:hAnsi="Times New Roman" w:cs="Times New Roman"/>
          <w:b/>
          <w:bCs/>
          <w:sz w:val="24"/>
          <w:szCs w:val="24"/>
        </w:rPr>
      </w:pPr>
      <w:r>
        <w:rPr>
          <w:rFonts w:ascii="Times New Roman" w:hAnsi="Times New Roman" w:cs="Times New Roman"/>
          <w:b/>
          <w:bCs/>
          <w:sz w:val="24"/>
          <w:szCs w:val="24"/>
        </w:rPr>
        <w:t>A-</w:t>
      </w:r>
      <w:r w:rsidR="002D761B">
        <w:rPr>
          <w:rFonts w:ascii="Times New Roman" w:hAnsi="Times New Roman" w:cs="Times New Roman"/>
          <w:b/>
          <w:bCs/>
          <w:sz w:val="24"/>
          <w:szCs w:val="24"/>
        </w:rPr>
        <w:t xml:space="preserve">1 </w:t>
      </w:r>
      <w:r>
        <w:rPr>
          <w:rFonts w:ascii="Times New Roman" w:hAnsi="Times New Roman" w:cs="Times New Roman"/>
          <w:b/>
          <w:bCs/>
          <w:sz w:val="24"/>
          <w:szCs w:val="24"/>
        </w:rPr>
        <w:t xml:space="preserve">PRINCIPLE </w:t>
      </w:r>
    </w:p>
    <w:p w14:paraId="14079833" w14:textId="77777777" w:rsidR="00CF67DA" w:rsidRPr="002D761B" w:rsidRDefault="002D761B" w:rsidP="00CF67DA">
      <w:pPr>
        <w:jc w:val="both"/>
        <w:rPr>
          <w:rFonts w:ascii="Times New Roman" w:hAnsi="Times New Roman" w:cs="Times New Roman"/>
          <w:sz w:val="24"/>
          <w:szCs w:val="24"/>
        </w:rPr>
      </w:pPr>
      <w:r w:rsidRPr="002D761B">
        <w:rPr>
          <w:rFonts w:ascii="Times New Roman" w:hAnsi="Times New Roman" w:cs="Times New Roman"/>
          <w:sz w:val="24"/>
          <w:szCs w:val="24"/>
        </w:rPr>
        <w:t>A G</w:t>
      </w:r>
      <w:r w:rsidR="00CF67DA" w:rsidRPr="002D761B">
        <w:rPr>
          <w:rFonts w:ascii="Times New Roman" w:hAnsi="Times New Roman" w:cs="Times New Roman"/>
          <w:sz w:val="24"/>
          <w:szCs w:val="24"/>
        </w:rPr>
        <w:t>LC unit fitted with a flame ionization detector is</w:t>
      </w:r>
      <w:r w:rsidRPr="002D761B">
        <w:rPr>
          <w:rFonts w:ascii="Times New Roman" w:hAnsi="Times New Roman" w:cs="Times New Roman"/>
          <w:sz w:val="24"/>
          <w:szCs w:val="24"/>
        </w:rPr>
        <w:t xml:space="preserve"> </w:t>
      </w:r>
      <w:r w:rsidR="00CF67DA" w:rsidRPr="002D761B">
        <w:rPr>
          <w:rFonts w:ascii="Times New Roman" w:hAnsi="Times New Roman" w:cs="Times New Roman"/>
          <w:sz w:val="24"/>
          <w:szCs w:val="24"/>
        </w:rPr>
        <w:t>used for this determination. Using solutions containing known amounts of</w:t>
      </w:r>
      <w:r w:rsidRPr="002D761B">
        <w:rPr>
          <w:rFonts w:ascii="Times New Roman" w:hAnsi="Times New Roman" w:cs="Times New Roman"/>
          <w:sz w:val="24"/>
          <w:szCs w:val="24"/>
        </w:rPr>
        <w:t xml:space="preserve"> </w:t>
      </w:r>
      <w:r w:rsidR="00CF67DA" w:rsidRPr="002D761B">
        <w:rPr>
          <w:rFonts w:ascii="Times New Roman" w:hAnsi="Times New Roman" w:cs="Times New Roman"/>
          <w:sz w:val="24"/>
          <w:szCs w:val="24"/>
        </w:rPr>
        <w:t>phenthoate standard and intern</w:t>
      </w:r>
      <w:r w:rsidRPr="002D761B">
        <w:rPr>
          <w:rFonts w:ascii="Times New Roman" w:hAnsi="Times New Roman" w:cs="Times New Roman"/>
          <w:sz w:val="24"/>
          <w:szCs w:val="24"/>
        </w:rPr>
        <w:t>al standard, the response factor</w:t>
      </w:r>
      <w:r w:rsidR="00CF67DA" w:rsidRPr="002D761B">
        <w:rPr>
          <w:rFonts w:ascii="Times New Roman" w:hAnsi="Times New Roman" w:cs="Times New Roman"/>
          <w:sz w:val="24"/>
          <w:szCs w:val="24"/>
        </w:rPr>
        <w:t xml:space="preserve">, </w:t>
      </w:r>
      <w:r w:rsidR="00CF67DA" w:rsidRPr="002D761B">
        <w:rPr>
          <w:rFonts w:ascii="Times New Roman" w:hAnsi="Times New Roman" w:cs="Times New Roman"/>
          <w:i/>
          <w:iCs/>
          <w:sz w:val="24"/>
          <w:szCs w:val="24"/>
        </w:rPr>
        <w:t>RF</w:t>
      </w:r>
      <w:r w:rsidR="00CF67DA" w:rsidRPr="002D761B">
        <w:rPr>
          <w:rFonts w:ascii="Times New Roman" w:hAnsi="Times New Roman" w:cs="Times New Roman"/>
          <w:sz w:val="24"/>
          <w:szCs w:val="24"/>
        </w:rPr>
        <w:t>, for</w:t>
      </w:r>
      <w:r w:rsidRPr="002D761B">
        <w:rPr>
          <w:rFonts w:ascii="Times New Roman" w:hAnsi="Times New Roman" w:cs="Times New Roman"/>
          <w:sz w:val="24"/>
          <w:szCs w:val="24"/>
        </w:rPr>
        <w:t xml:space="preserve"> </w:t>
      </w:r>
      <w:r w:rsidR="00CF67DA" w:rsidRPr="002D761B">
        <w:rPr>
          <w:rFonts w:ascii="Times New Roman" w:hAnsi="Times New Roman" w:cs="Times New Roman"/>
          <w:sz w:val="24"/>
          <w:szCs w:val="24"/>
        </w:rPr>
        <w:t>phenthoate and internal standa</w:t>
      </w:r>
      <w:r w:rsidRPr="002D761B">
        <w:rPr>
          <w:rFonts w:ascii="Times New Roman" w:hAnsi="Times New Roman" w:cs="Times New Roman"/>
          <w:sz w:val="24"/>
          <w:szCs w:val="24"/>
        </w:rPr>
        <w:t>rd is arrived at. A solution con</w:t>
      </w:r>
      <w:r w:rsidR="00CF67DA" w:rsidRPr="002D761B">
        <w:rPr>
          <w:rFonts w:ascii="Times New Roman" w:hAnsi="Times New Roman" w:cs="Times New Roman"/>
          <w:sz w:val="24"/>
          <w:szCs w:val="24"/>
        </w:rPr>
        <w:t>taining a</w:t>
      </w:r>
      <w:r w:rsidRPr="002D761B">
        <w:rPr>
          <w:rFonts w:ascii="Times New Roman" w:hAnsi="Times New Roman" w:cs="Times New Roman"/>
          <w:sz w:val="24"/>
          <w:szCs w:val="24"/>
        </w:rPr>
        <w:t xml:space="preserve"> </w:t>
      </w:r>
      <w:r w:rsidR="00CF67DA" w:rsidRPr="002D761B">
        <w:rPr>
          <w:rFonts w:ascii="Times New Roman" w:hAnsi="Times New Roman" w:cs="Times New Roman"/>
          <w:sz w:val="24"/>
          <w:szCs w:val="24"/>
        </w:rPr>
        <w:t>k</w:t>
      </w:r>
      <w:r w:rsidRPr="002D761B">
        <w:rPr>
          <w:rFonts w:ascii="Times New Roman" w:hAnsi="Times New Roman" w:cs="Times New Roman"/>
          <w:sz w:val="24"/>
          <w:szCs w:val="24"/>
        </w:rPr>
        <w:t>nown mass of sample and internal</w:t>
      </w:r>
      <w:r w:rsidR="00CF67DA" w:rsidRPr="002D761B">
        <w:rPr>
          <w:rFonts w:ascii="Times New Roman" w:hAnsi="Times New Roman" w:cs="Times New Roman"/>
          <w:sz w:val="24"/>
          <w:szCs w:val="24"/>
        </w:rPr>
        <w:t xml:space="preserve"> standard is injected subsequently into</w:t>
      </w:r>
      <w:r w:rsidRPr="002D761B">
        <w:rPr>
          <w:rFonts w:ascii="Times New Roman" w:hAnsi="Times New Roman" w:cs="Times New Roman"/>
          <w:sz w:val="24"/>
          <w:szCs w:val="24"/>
        </w:rPr>
        <w:t xml:space="preserve"> the G</w:t>
      </w:r>
      <w:r w:rsidR="00CF67DA" w:rsidRPr="002D761B">
        <w:rPr>
          <w:rFonts w:ascii="Times New Roman" w:hAnsi="Times New Roman" w:cs="Times New Roman"/>
          <w:sz w:val="24"/>
          <w:szCs w:val="24"/>
        </w:rPr>
        <w:t>LC unit. The percentage of phenthoate is then calculated by standard</w:t>
      </w:r>
      <w:r w:rsidRPr="002D761B">
        <w:rPr>
          <w:rFonts w:ascii="Times New Roman" w:hAnsi="Times New Roman" w:cs="Times New Roman"/>
          <w:sz w:val="24"/>
          <w:szCs w:val="24"/>
        </w:rPr>
        <w:t xml:space="preserve"> relationship. </w:t>
      </w:r>
    </w:p>
    <w:p w14:paraId="0266A30A" w14:textId="77777777" w:rsidR="00CF67DA" w:rsidRPr="00CF67DA" w:rsidRDefault="002D761B" w:rsidP="002D761B">
      <w:pPr>
        <w:jc w:val="both"/>
        <w:rPr>
          <w:rFonts w:ascii="Times New Roman" w:hAnsi="Times New Roman" w:cs="Times New Roman"/>
          <w:b/>
          <w:bCs/>
          <w:sz w:val="24"/>
          <w:szCs w:val="24"/>
        </w:rPr>
      </w:pPr>
      <w:r>
        <w:rPr>
          <w:rFonts w:ascii="Times New Roman" w:hAnsi="Times New Roman" w:cs="Times New Roman"/>
          <w:b/>
          <w:bCs/>
          <w:sz w:val="24"/>
          <w:szCs w:val="24"/>
        </w:rPr>
        <w:t>A-2</w:t>
      </w:r>
      <w:r w:rsidR="00CF67DA" w:rsidRPr="00CF67DA">
        <w:rPr>
          <w:rFonts w:ascii="Times New Roman" w:hAnsi="Times New Roman" w:cs="Times New Roman"/>
          <w:b/>
          <w:bCs/>
          <w:sz w:val="24"/>
          <w:szCs w:val="24"/>
        </w:rPr>
        <w:t xml:space="preserve"> </w:t>
      </w:r>
      <w:r w:rsidR="004F7886" w:rsidRPr="00CF67DA">
        <w:rPr>
          <w:rFonts w:ascii="Times New Roman" w:hAnsi="Times New Roman" w:cs="Times New Roman"/>
          <w:b/>
          <w:bCs/>
          <w:sz w:val="24"/>
          <w:szCs w:val="24"/>
        </w:rPr>
        <w:t>APPARATUS</w:t>
      </w:r>
    </w:p>
    <w:p w14:paraId="36896730" w14:textId="77777777" w:rsidR="002D761B" w:rsidRDefault="002D761B" w:rsidP="002D761B">
      <w:pPr>
        <w:jc w:val="both"/>
        <w:rPr>
          <w:rFonts w:ascii="Times New Roman" w:hAnsi="Times New Roman" w:cs="Times New Roman"/>
          <w:b/>
          <w:bCs/>
          <w:sz w:val="24"/>
          <w:szCs w:val="24"/>
        </w:rPr>
      </w:pPr>
      <w:r>
        <w:rPr>
          <w:rFonts w:ascii="Times New Roman" w:hAnsi="Times New Roman" w:cs="Times New Roman"/>
          <w:b/>
          <w:bCs/>
          <w:sz w:val="24"/>
          <w:szCs w:val="24"/>
        </w:rPr>
        <w:t>A-2</w:t>
      </w:r>
      <w:r w:rsidR="004F7886">
        <w:rPr>
          <w:rFonts w:ascii="Times New Roman" w:hAnsi="Times New Roman" w:cs="Times New Roman"/>
          <w:b/>
          <w:bCs/>
          <w:sz w:val="24"/>
          <w:szCs w:val="24"/>
        </w:rPr>
        <w:t>.</w:t>
      </w:r>
      <w:r>
        <w:rPr>
          <w:rFonts w:ascii="Times New Roman" w:hAnsi="Times New Roman" w:cs="Times New Roman"/>
          <w:b/>
          <w:bCs/>
          <w:sz w:val="24"/>
          <w:szCs w:val="24"/>
        </w:rPr>
        <w:t xml:space="preserve">1 </w:t>
      </w:r>
      <w:r w:rsidRPr="004F7886">
        <w:rPr>
          <w:rFonts w:ascii="Times New Roman" w:hAnsi="Times New Roman" w:cs="Times New Roman"/>
          <w:b/>
          <w:bCs/>
          <w:sz w:val="24"/>
          <w:szCs w:val="24"/>
        </w:rPr>
        <w:t>Gas Liquid Chromatograph</w:t>
      </w:r>
      <w:r>
        <w:rPr>
          <w:rFonts w:ascii="Times New Roman" w:hAnsi="Times New Roman" w:cs="Times New Roman"/>
          <w:b/>
          <w:bCs/>
          <w:sz w:val="24"/>
          <w:szCs w:val="24"/>
        </w:rPr>
        <w:t xml:space="preserve"> </w:t>
      </w:r>
    </w:p>
    <w:p w14:paraId="50486AE4" w14:textId="77777777" w:rsidR="00CF67DA" w:rsidRDefault="00CF67DA" w:rsidP="002D761B">
      <w:pPr>
        <w:jc w:val="both"/>
        <w:rPr>
          <w:rFonts w:ascii="Times New Roman" w:hAnsi="Times New Roman" w:cs="Times New Roman"/>
          <w:sz w:val="24"/>
          <w:szCs w:val="24"/>
        </w:rPr>
      </w:pPr>
      <w:r w:rsidRPr="002D761B">
        <w:rPr>
          <w:rFonts w:ascii="Times New Roman" w:hAnsi="Times New Roman" w:cs="Times New Roman"/>
          <w:sz w:val="24"/>
          <w:szCs w:val="24"/>
        </w:rPr>
        <w:t>Equipped with flame</w:t>
      </w:r>
      <w:r w:rsidR="002D761B" w:rsidRPr="002D761B">
        <w:rPr>
          <w:rFonts w:ascii="Times New Roman" w:hAnsi="Times New Roman" w:cs="Times New Roman"/>
          <w:sz w:val="24"/>
          <w:szCs w:val="24"/>
        </w:rPr>
        <w:t xml:space="preserve"> ionization detector (FI</w:t>
      </w:r>
      <w:r w:rsidRPr="002D761B">
        <w:rPr>
          <w:rFonts w:ascii="Times New Roman" w:hAnsi="Times New Roman" w:cs="Times New Roman"/>
          <w:sz w:val="24"/>
          <w:szCs w:val="24"/>
        </w:rPr>
        <w:t>D). The GLC unit may be fitted with a printer</w:t>
      </w:r>
      <w:r w:rsidR="002D761B" w:rsidRPr="002D761B">
        <w:rPr>
          <w:rFonts w:ascii="Times New Roman" w:hAnsi="Times New Roman" w:cs="Times New Roman"/>
          <w:sz w:val="24"/>
          <w:szCs w:val="24"/>
        </w:rPr>
        <w:t>-</w:t>
      </w:r>
      <w:r w:rsidRPr="002D761B">
        <w:rPr>
          <w:rFonts w:ascii="Times New Roman" w:hAnsi="Times New Roman" w:cs="Times New Roman"/>
          <w:sz w:val="24"/>
          <w:szCs w:val="24"/>
        </w:rPr>
        <w:t>plotter cum integrator. The suggested operative parameters are given below</w:t>
      </w:r>
      <w:r w:rsidR="002D761B" w:rsidRPr="002D761B">
        <w:rPr>
          <w:rFonts w:ascii="Times New Roman" w:hAnsi="Times New Roman" w:cs="Times New Roman"/>
          <w:sz w:val="24"/>
          <w:szCs w:val="24"/>
        </w:rPr>
        <w:t xml:space="preserve"> </w:t>
      </w:r>
      <w:r w:rsidRPr="002D761B">
        <w:rPr>
          <w:rFonts w:ascii="Times New Roman" w:hAnsi="Times New Roman" w:cs="Times New Roman"/>
          <w:sz w:val="24"/>
          <w:szCs w:val="24"/>
        </w:rPr>
        <w:t>but can be changed in any other equipment, provided standardization is</w:t>
      </w:r>
      <w:r w:rsidR="002D761B" w:rsidRPr="002D761B">
        <w:rPr>
          <w:rFonts w:ascii="Times New Roman" w:hAnsi="Times New Roman" w:cs="Times New Roman"/>
          <w:sz w:val="24"/>
          <w:szCs w:val="24"/>
        </w:rPr>
        <w:t xml:space="preserve"> </w:t>
      </w:r>
      <w:r w:rsidRPr="002D761B">
        <w:rPr>
          <w:rFonts w:ascii="Times New Roman" w:hAnsi="Times New Roman" w:cs="Times New Roman"/>
          <w:sz w:val="24"/>
          <w:szCs w:val="24"/>
        </w:rPr>
        <w:t>done:</w:t>
      </w:r>
    </w:p>
    <w:tbl>
      <w:tblPr>
        <w:tblStyle w:val="TableGrid"/>
        <w:tblW w:w="0" w:type="auto"/>
        <w:tblLook w:val="04A0" w:firstRow="1" w:lastRow="0" w:firstColumn="1" w:lastColumn="0" w:noHBand="0" w:noVBand="1"/>
      </w:tblPr>
      <w:tblGrid>
        <w:gridCol w:w="3964"/>
        <w:gridCol w:w="1843"/>
        <w:gridCol w:w="3209"/>
      </w:tblGrid>
      <w:tr w:rsidR="002D761B" w14:paraId="6C77BDD2" w14:textId="77777777" w:rsidTr="004F7886">
        <w:tc>
          <w:tcPr>
            <w:tcW w:w="3964" w:type="dxa"/>
          </w:tcPr>
          <w:p w14:paraId="05397E21" w14:textId="77777777" w:rsidR="002D761B" w:rsidRDefault="002D761B" w:rsidP="002D761B">
            <w:pPr>
              <w:jc w:val="both"/>
              <w:rPr>
                <w:rFonts w:ascii="Times New Roman" w:hAnsi="Times New Roman" w:cs="Times New Roman"/>
                <w:sz w:val="24"/>
                <w:szCs w:val="24"/>
              </w:rPr>
            </w:pPr>
            <w:r>
              <w:rPr>
                <w:rFonts w:ascii="Times New Roman" w:hAnsi="Times New Roman" w:cs="Times New Roman"/>
                <w:sz w:val="24"/>
                <w:szCs w:val="24"/>
              </w:rPr>
              <w:t>Column</w:t>
            </w:r>
          </w:p>
        </w:tc>
        <w:tc>
          <w:tcPr>
            <w:tcW w:w="5052" w:type="dxa"/>
            <w:gridSpan w:val="2"/>
          </w:tcPr>
          <w:p w14:paraId="09A86E8A" w14:textId="77777777" w:rsidR="002D761B" w:rsidRPr="002D761B" w:rsidRDefault="004F7886" w:rsidP="002D761B">
            <w:pPr>
              <w:jc w:val="both"/>
              <w:rPr>
                <w:rFonts w:ascii="Times New Roman" w:hAnsi="Times New Roman" w:cs="Times New Roman"/>
                <w:sz w:val="24"/>
                <w:szCs w:val="24"/>
              </w:rPr>
            </w:pPr>
            <w:r>
              <w:rPr>
                <w:rFonts w:ascii="Times New Roman" w:hAnsi="Times New Roman" w:cs="Times New Roman"/>
                <w:sz w:val="24"/>
                <w:szCs w:val="24"/>
              </w:rPr>
              <w:t xml:space="preserve">180 cm length  </w:t>
            </w:r>
            <w:r>
              <w:rPr>
                <w:rFonts w:ascii="Times New Roman" w:hAnsi="Times New Roman" w:cs="Times New Roman"/>
                <w:bCs/>
                <w:sz w:val="24"/>
                <w:szCs w:val="24"/>
              </w:rPr>
              <w:t xml:space="preserve">̶  </w:t>
            </w:r>
            <w:r w:rsidR="002D761B">
              <w:rPr>
                <w:rFonts w:ascii="Times New Roman" w:hAnsi="Times New Roman" w:cs="Times New Roman"/>
                <w:sz w:val="24"/>
                <w:szCs w:val="24"/>
              </w:rPr>
              <w:t xml:space="preserve">3 mm </w:t>
            </w:r>
            <w:r>
              <w:rPr>
                <w:rFonts w:ascii="Times New Roman" w:hAnsi="Times New Roman" w:cs="Times New Roman"/>
                <w:sz w:val="24"/>
                <w:szCs w:val="24"/>
              </w:rPr>
              <w:t>internal diameter (</w:t>
            </w:r>
            <w:r w:rsidR="002D761B">
              <w:rPr>
                <w:rFonts w:ascii="Times New Roman" w:hAnsi="Times New Roman" w:cs="Times New Roman"/>
                <w:sz w:val="24"/>
                <w:szCs w:val="24"/>
              </w:rPr>
              <w:t>i.d</w:t>
            </w:r>
            <w:r>
              <w:rPr>
                <w:rFonts w:ascii="Times New Roman" w:hAnsi="Times New Roman" w:cs="Times New Roman"/>
                <w:sz w:val="24"/>
                <w:szCs w:val="24"/>
              </w:rPr>
              <w:t>)</w:t>
            </w:r>
          </w:p>
          <w:p w14:paraId="1DA5609A" w14:textId="77777777" w:rsidR="002D761B" w:rsidRDefault="002D761B" w:rsidP="002D761B">
            <w:pPr>
              <w:jc w:val="both"/>
              <w:rPr>
                <w:rFonts w:ascii="Times New Roman" w:hAnsi="Times New Roman" w:cs="Times New Roman"/>
                <w:sz w:val="24"/>
                <w:szCs w:val="24"/>
              </w:rPr>
            </w:pPr>
            <w:r w:rsidRPr="002D761B">
              <w:rPr>
                <w:rFonts w:ascii="Times New Roman" w:hAnsi="Times New Roman" w:cs="Times New Roman"/>
                <w:sz w:val="24"/>
                <w:szCs w:val="24"/>
              </w:rPr>
              <w:t>Glass/stainless</w:t>
            </w:r>
            <w:r w:rsidR="004F7886">
              <w:rPr>
                <w:rFonts w:ascii="Times New Roman" w:hAnsi="Times New Roman" w:cs="Times New Roman"/>
                <w:sz w:val="24"/>
                <w:szCs w:val="24"/>
              </w:rPr>
              <w:t xml:space="preserve"> steel packed with 3 percent SE </w:t>
            </w:r>
            <w:r w:rsidR="004F7886">
              <w:rPr>
                <w:rFonts w:ascii="Times New Roman" w:hAnsi="Times New Roman" w:cs="Times New Roman"/>
                <w:bCs/>
                <w:sz w:val="24"/>
                <w:szCs w:val="24"/>
              </w:rPr>
              <w:t xml:space="preserve"> ̶  </w:t>
            </w:r>
            <w:r w:rsidR="004F7886">
              <w:rPr>
                <w:rFonts w:ascii="Times New Roman" w:hAnsi="Times New Roman" w:cs="Times New Roman"/>
                <w:sz w:val="24"/>
                <w:szCs w:val="24"/>
              </w:rPr>
              <w:t xml:space="preserve">30 on </w:t>
            </w:r>
            <w:r w:rsidRPr="002D761B">
              <w:rPr>
                <w:rFonts w:ascii="Times New Roman" w:hAnsi="Times New Roman" w:cs="Times New Roman"/>
                <w:sz w:val="24"/>
                <w:szCs w:val="24"/>
              </w:rPr>
              <w:t>chromosorb</w:t>
            </w:r>
            <w:r>
              <w:rPr>
                <w:rFonts w:ascii="Times New Roman" w:hAnsi="Times New Roman" w:cs="Times New Roman"/>
                <w:sz w:val="24"/>
                <w:szCs w:val="24"/>
              </w:rPr>
              <w:t xml:space="preserve"> </w:t>
            </w:r>
            <w:r w:rsidR="004F7886">
              <w:rPr>
                <w:rFonts w:ascii="Times New Roman" w:hAnsi="Times New Roman" w:cs="Times New Roman"/>
                <w:sz w:val="24"/>
                <w:szCs w:val="24"/>
              </w:rPr>
              <w:t xml:space="preserve">W.HP, 100 </w:t>
            </w:r>
            <w:r w:rsidR="004F7886">
              <w:rPr>
                <w:rFonts w:ascii="Times New Roman" w:hAnsi="Times New Roman" w:cs="Times New Roman"/>
                <w:bCs/>
                <w:sz w:val="24"/>
                <w:szCs w:val="24"/>
              </w:rPr>
              <w:t xml:space="preserve"> ̶  </w:t>
            </w:r>
            <w:r w:rsidRPr="002D761B">
              <w:rPr>
                <w:rFonts w:ascii="Times New Roman" w:hAnsi="Times New Roman" w:cs="Times New Roman"/>
                <w:sz w:val="24"/>
                <w:szCs w:val="24"/>
              </w:rPr>
              <w:t>120 mesh</w:t>
            </w:r>
          </w:p>
        </w:tc>
      </w:tr>
      <w:tr w:rsidR="002D761B" w14:paraId="57786D35" w14:textId="77777777" w:rsidTr="004F7886">
        <w:tc>
          <w:tcPr>
            <w:tcW w:w="3964" w:type="dxa"/>
          </w:tcPr>
          <w:p w14:paraId="48BA253D" w14:textId="77777777" w:rsidR="002D761B" w:rsidRDefault="002D761B" w:rsidP="002D761B">
            <w:pPr>
              <w:jc w:val="both"/>
              <w:rPr>
                <w:rFonts w:ascii="Times New Roman" w:hAnsi="Times New Roman" w:cs="Times New Roman"/>
                <w:sz w:val="24"/>
                <w:szCs w:val="24"/>
              </w:rPr>
            </w:pPr>
            <w:r>
              <w:rPr>
                <w:rFonts w:ascii="Times New Roman" w:hAnsi="Times New Roman" w:cs="Times New Roman"/>
                <w:sz w:val="24"/>
                <w:szCs w:val="24"/>
              </w:rPr>
              <w:t>Carrier Gas</w:t>
            </w:r>
          </w:p>
        </w:tc>
        <w:tc>
          <w:tcPr>
            <w:tcW w:w="5052" w:type="dxa"/>
            <w:gridSpan w:val="2"/>
          </w:tcPr>
          <w:p w14:paraId="28336A0E" w14:textId="77777777" w:rsidR="002D761B" w:rsidRDefault="004F7886" w:rsidP="002D761B">
            <w:pPr>
              <w:jc w:val="both"/>
              <w:rPr>
                <w:rFonts w:ascii="Times New Roman" w:hAnsi="Times New Roman" w:cs="Times New Roman"/>
                <w:sz w:val="24"/>
                <w:szCs w:val="24"/>
              </w:rPr>
            </w:pPr>
            <w:r>
              <w:rPr>
                <w:rFonts w:ascii="Times New Roman" w:hAnsi="Times New Roman" w:cs="Times New Roman"/>
                <w:sz w:val="24"/>
                <w:szCs w:val="24"/>
              </w:rPr>
              <w:t xml:space="preserve">Nitrogen, 34 </w:t>
            </w:r>
            <w:r>
              <w:rPr>
                <w:rFonts w:ascii="Times New Roman" w:hAnsi="Times New Roman" w:cs="Times New Roman"/>
                <w:bCs/>
                <w:sz w:val="24"/>
                <w:szCs w:val="24"/>
              </w:rPr>
              <w:t xml:space="preserve"> ̶  </w:t>
            </w:r>
            <w:r w:rsidR="002D761B">
              <w:rPr>
                <w:rFonts w:ascii="Times New Roman" w:hAnsi="Times New Roman" w:cs="Times New Roman"/>
                <w:sz w:val="24"/>
                <w:szCs w:val="24"/>
              </w:rPr>
              <w:t>40 ml per min fl</w:t>
            </w:r>
            <w:r w:rsidR="002D761B" w:rsidRPr="002D761B">
              <w:rPr>
                <w:rFonts w:ascii="Times New Roman" w:hAnsi="Times New Roman" w:cs="Times New Roman"/>
                <w:sz w:val="24"/>
                <w:szCs w:val="24"/>
              </w:rPr>
              <w:t>ow rate</w:t>
            </w:r>
          </w:p>
        </w:tc>
      </w:tr>
      <w:tr w:rsidR="002D761B" w14:paraId="22207842" w14:textId="77777777" w:rsidTr="004F7886">
        <w:trPr>
          <w:trHeight w:val="90"/>
        </w:trPr>
        <w:tc>
          <w:tcPr>
            <w:tcW w:w="3964" w:type="dxa"/>
            <w:vMerge w:val="restart"/>
          </w:tcPr>
          <w:p w14:paraId="42026717" w14:textId="77777777" w:rsidR="002D761B" w:rsidRDefault="002D761B" w:rsidP="002D761B">
            <w:pPr>
              <w:jc w:val="both"/>
              <w:rPr>
                <w:rFonts w:ascii="Times New Roman" w:hAnsi="Times New Roman" w:cs="Times New Roman"/>
                <w:sz w:val="24"/>
                <w:szCs w:val="24"/>
              </w:rPr>
            </w:pPr>
            <w:r>
              <w:rPr>
                <w:rFonts w:ascii="Times New Roman" w:hAnsi="Times New Roman" w:cs="Times New Roman"/>
                <w:sz w:val="24"/>
                <w:szCs w:val="24"/>
              </w:rPr>
              <w:t>Temperature</w:t>
            </w:r>
          </w:p>
        </w:tc>
        <w:tc>
          <w:tcPr>
            <w:tcW w:w="1843" w:type="dxa"/>
          </w:tcPr>
          <w:p w14:paraId="7139B937" w14:textId="77777777" w:rsidR="002D761B" w:rsidRDefault="002D761B" w:rsidP="002D761B">
            <w:pPr>
              <w:jc w:val="center"/>
              <w:rPr>
                <w:rFonts w:ascii="Times New Roman" w:hAnsi="Times New Roman" w:cs="Times New Roman"/>
                <w:sz w:val="24"/>
                <w:szCs w:val="24"/>
              </w:rPr>
            </w:pPr>
            <w:r>
              <w:rPr>
                <w:rFonts w:ascii="Times New Roman" w:hAnsi="Times New Roman" w:cs="Times New Roman"/>
                <w:sz w:val="24"/>
                <w:szCs w:val="24"/>
              </w:rPr>
              <w:t>Column</w:t>
            </w:r>
          </w:p>
        </w:tc>
        <w:tc>
          <w:tcPr>
            <w:tcW w:w="3209" w:type="dxa"/>
          </w:tcPr>
          <w:p w14:paraId="4E836758" w14:textId="77777777" w:rsidR="002D761B" w:rsidRDefault="002D761B" w:rsidP="002D761B">
            <w:pPr>
              <w:jc w:val="center"/>
              <w:rPr>
                <w:rFonts w:ascii="Times New Roman" w:hAnsi="Times New Roman" w:cs="Times New Roman"/>
                <w:sz w:val="24"/>
                <w:szCs w:val="24"/>
              </w:rPr>
            </w:pPr>
            <w:r>
              <w:rPr>
                <w:rFonts w:ascii="Times New Roman" w:hAnsi="Times New Roman" w:cs="Times New Roman"/>
                <w:sz w:val="24"/>
                <w:szCs w:val="24"/>
              </w:rPr>
              <w:t>220 °C</w:t>
            </w:r>
          </w:p>
        </w:tc>
      </w:tr>
      <w:tr w:rsidR="002D761B" w14:paraId="2619A7AB" w14:textId="77777777" w:rsidTr="004F7886">
        <w:trPr>
          <w:trHeight w:val="90"/>
        </w:trPr>
        <w:tc>
          <w:tcPr>
            <w:tcW w:w="3964" w:type="dxa"/>
            <w:vMerge/>
          </w:tcPr>
          <w:p w14:paraId="52B234EC" w14:textId="77777777" w:rsidR="002D761B" w:rsidRDefault="002D761B" w:rsidP="002D761B">
            <w:pPr>
              <w:jc w:val="both"/>
              <w:rPr>
                <w:rFonts w:ascii="Times New Roman" w:hAnsi="Times New Roman" w:cs="Times New Roman"/>
                <w:sz w:val="24"/>
                <w:szCs w:val="24"/>
              </w:rPr>
            </w:pPr>
          </w:p>
        </w:tc>
        <w:tc>
          <w:tcPr>
            <w:tcW w:w="1843" w:type="dxa"/>
          </w:tcPr>
          <w:p w14:paraId="19A51D60" w14:textId="77777777" w:rsidR="002D761B" w:rsidRDefault="002D761B" w:rsidP="002D761B">
            <w:pPr>
              <w:jc w:val="center"/>
              <w:rPr>
                <w:rFonts w:ascii="Times New Roman" w:hAnsi="Times New Roman" w:cs="Times New Roman"/>
                <w:sz w:val="24"/>
                <w:szCs w:val="24"/>
              </w:rPr>
            </w:pPr>
            <w:r>
              <w:rPr>
                <w:rFonts w:ascii="Times New Roman" w:hAnsi="Times New Roman" w:cs="Times New Roman"/>
                <w:sz w:val="24"/>
                <w:szCs w:val="24"/>
              </w:rPr>
              <w:t>Injection Port</w:t>
            </w:r>
          </w:p>
        </w:tc>
        <w:tc>
          <w:tcPr>
            <w:tcW w:w="3209" w:type="dxa"/>
          </w:tcPr>
          <w:p w14:paraId="6E64A4F8" w14:textId="77777777" w:rsidR="002D761B" w:rsidRDefault="002D761B" w:rsidP="002D761B">
            <w:pPr>
              <w:jc w:val="center"/>
              <w:rPr>
                <w:rFonts w:ascii="Times New Roman" w:hAnsi="Times New Roman" w:cs="Times New Roman"/>
                <w:sz w:val="24"/>
                <w:szCs w:val="24"/>
              </w:rPr>
            </w:pPr>
            <w:r>
              <w:rPr>
                <w:rFonts w:ascii="Times New Roman" w:hAnsi="Times New Roman" w:cs="Times New Roman"/>
                <w:sz w:val="24"/>
                <w:szCs w:val="24"/>
              </w:rPr>
              <w:t>230 °C</w:t>
            </w:r>
          </w:p>
        </w:tc>
      </w:tr>
      <w:tr w:rsidR="002D761B" w14:paraId="57F77D82" w14:textId="77777777" w:rsidTr="004F7886">
        <w:trPr>
          <w:trHeight w:val="90"/>
        </w:trPr>
        <w:tc>
          <w:tcPr>
            <w:tcW w:w="3964" w:type="dxa"/>
            <w:vMerge/>
          </w:tcPr>
          <w:p w14:paraId="4142226A" w14:textId="77777777" w:rsidR="002D761B" w:rsidRDefault="002D761B" w:rsidP="002D761B">
            <w:pPr>
              <w:jc w:val="both"/>
              <w:rPr>
                <w:rFonts w:ascii="Times New Roman" w:hAnsi="Times New Roman" w:cs="Times New Roman"/>
                <w:sz w:val="24"/>
                <w:szCs w:val="24"/>
              </w:rPr>
            </w:pPr>
          </w:p>
        </w:tc>
        <w:tc>
          <w:tcPr>
            <w:tcW w:w="1843" w:type="dxa"/>
          </w:tcPr>
          <w:p w14:paraId="212F0770" w14:textId="77777777" w:rsidR="002D761B" w:rsidRDefault="002D761B" w:rsidP="002D761B">
            <w:pPr>
              <w:jc w:val="center"/>
              <w:rPr>
                <w:rFonts w:ascii="Times New Roman" w:hAnsi="Times New Roman" w:cs="Times New Roman"/>
                <w:sz w:val="24"/>
                <w:szCs w:val="24"/>
              </w:rPr>
            </w:pPr>
            <w:r>
              <w:rPr>
                <w:rFonts w:ascii="Times New Roman" w:hAnsi="Times New Roman" w:cs="Times New Roman"/>
                <w:sz w:val="24"/>
                <w:szCs w:val="24"/>
              </w:rPr>
              <w:t>Detector</w:t>
            </w:r>
          </w:p>
        </w:tc>
        <w:tc>
          <w:tcPr>
            <w:tcW w:w="3209" w:type="dxa"/>
          </w:tcPr>
          <w:p w14:paraId="243D1FBE" w14:textId="77777777" w:rsidR="002D761B" w:rsidRDefault="002D761B" w:rsidP="002D761B">
            <w:pPr>
              <w:jc w:val="center"/>
              <w:rPr>
                <w:rFonts w:ascii="Times New Roman" w:hAnsi="Times New Roman" w:cs="Times New Roman"/>
                <w:sz w:val="24"/>
                <w:szCs w:val="24"/>
              </w:rPr>
            </w:pPr>
            <w:r>
              <w:rPr>
                <w:rFonts w:ascii="Times New Roman" w:hAnsi="Times New Roman" w:cs="Times New Roman"/>
                <w:sz w:val="24"/>
                <w:szCs w:val="24"/>
              </w:rPr>
              <w:t>240 °C</w:t>
            </w:r>
          </w:p>
        </w:tc>
      </w:tr>
    </w:tbl>
    <w:p w14:paraId="4C96DAFD" w14:textId="77777777" w:rsidR="002D761B" w:rsidRDefault="002D761B" w:rsidP="002D761B">
      <w:pPr>
        <w:jc w:val="both"/>
        <w:rPr>
          <w:rFonts w:ascii="Times New Roman" w:hAnsi="Times New Roman" w:cs="Times New Roman"/>
          <w:sz w:val="24"/>
          <w:szCs w:val="24"/>
        </w:rPr>
      </w:pPr>
    </w:p>
    <w:p w14:paraId="525BF1ED" w14:textId="77777777" w:rsidR="002D761B" w:rsidRDefault="004F7886" w:rsidP="002D761B">
      <w:pPr>
        <w:jc w:val="both"/>
        <w:rPr>
          <w:rFonts w:ascii="Times New Roman" w:hAnsi="Times New Roman" w:cs="Times New Roman"/>
          <w:sz w:val="24"/>
          <w:szCs w:val="24"/>
        </w:rPr>
      </w:pPr>
      <w:r>
        <w:rPr>
          <w:rFonts w:ascii="Times New Roman" w:hAnsi="Times New Roman" w:cs="Times New Roman"/>
          <w:b/>
          <w:bCs/>
          <w:sz w:val="24"/>
          <w:szCs w:val="24"/>
        </w:rPr>
        <w:t>A-2.2</w:t>
      </w:r>
      <w:r w:rsidR="002D761B">
        <w:rPr>
          <w:rFonts w:ascii="Times New Roman" w:hAnsi="Times New Roman" w:cs="Times New Roman"/>
          <w:sz w:val="24"/>
          <w:szCs w:val="24"/>
        </w:rPr>
        <w:t xml:space="preserve"> </w:t>
      </w:r>
      <w:r w:rsidR="002D761B" w:rsidRPr="004F7886">
        <w:rPr>
          <w:rFonts w:ascii="Times New Roman" w:hAnsi="Times New Roman" w:cs="Times New Roman"/>
          <w:b/>
          <w:bCs/>
          <w:sz w:val="24"/>
          <w:szCs w:val="24"/>
        </w:rPr>
        <w:t xml:space="preserve">Microlitre </w:t>
      </w:r>
      <w:proofErr w:type="gramStart"/>
      <w:r w:rsidR="002D761B" w:rsidRPr="004F7886">
        <w:rPr>
          <w:rFonts w:ascii="Times New Roman" w:hAnsi="Times New Roman" w:cs="Times New Roman"/>
          <w:b/>
          <w:bCs/>
          <w:sz w:val="24"/>
          <w:szCs w:val="24"/>
        </w:rPr>
        <w:t>Syringe</w:t>
      </w:r>
      <w:r w:rsidR="00F92485">
        <w:rPr>
          <w:rFonts w:ascii="Times New Roman" w:hAnsi="Times New Roman" w:cs="Times New Roman"/>
          <w:sz w:val="24"/>
          <w:szCs w:val="24"/>
        </w:rPr>
        <w:t xml:space="preserve"> </w:t>
      </w:r>
      <w:r w:rsidR="00F92485">
        <w:rPr>
          <w:rFonts w:ascii="Times New Roman" w:hAnsi="Times New Roman" w:cs="Times New Roman"/>
          <w:bCs/>
          <w:sz w:val="24"/>
          <w:szCs w:val="24"/>
        </w:rPr>
        <w:t xml:space="preserve"> ̶</w:t>
      </w:r>
      <w:proofErr w:type="gramEnd"/>
      <w:r w:rsidR="00F92485">
        <w:rPr>
          <w:rFonts w:ascii="Times New Roman" w:hAnsi="Times New Roman" w:cs="Times New Roman"/>
          <w:bCs/>
          <w:sz w:val="24"/>
          <w:szCs w:val="24"/>
        </w:rPr>
        <w:t xml:space="preserve">  </w:t>
      </w:r>
      <w:r w:rsidR="002D761B">
        <w:rPr>
          <w:rFonts w:ascii="Times New Roman" w:hAnsi="Times New Roman" w:cs="Times New Roman"/>
          <w:sz w:val="24"/>
          <w:szCs w:val="24"/>
        </w:rPr>
        <w:t>10 µl</w:t>
      </w:r>
      <w:r w:rsidR="002D761B" w:rsidRPr="002D761B">
        <w:rPr>
          <w:rFonts w:ascii="Times New Roman" w:hAnsi="Times New Roman" w:cs="Times New Roman"/>
          <w:sz w:val="24"/>
          <w:szCs w:val="24"/>
        </w:rPr>
        <w:t xml:space="preserve"> capacity</w:t>
      </w:r>
    </w:p>
    <w:p w14:paraId="2C5CFF05" w14:textId="77777777" w:rsidR="002D761B" w:rsidRDefault="004F7886" w:rsidP="002D761B">
      <w:pPr>
        <w:jc w:val="both"/>
        <w:rPr>
          <w:rFonts w:ascii="Times New Roman" w:hAnsi="Times New Roman" w:cs="Times New Roman"/>
          <w:b/>
          <w:bCs/>
          <w:sz w:val="24"/>
          <w:szCs w:val="24"/>
        </w:rPr>
      </w:pPr>
      <w:r>
        <w:rPr>
          <w:rFonts w:ascii="Times New Roman" w:hAnsi="Times New Roman" w:cs="Times New Roman"/>
          <w:b/>
          <w:bCs/>
          <w:sz w:val="24"/>
          <w:szCs w:val="24"/>
        </w:rPr>
        <w:t>A-</w:t>
      </w:r>
      <w:r w:rsidR="002D761B" w:rsidRPr="002D761B">
        <w:rPr>
          <w:rFonts w:ascii="Times New Roman" w:hAnsi="Times New Roman" w:cs="Times New Roman"/>
          <w:b/>
          <w:bCs/>
          <w:sz w:val="24"/>
          <w:szCs w:val="24"/>
        </w:rPr>
        <w:t xml:space="preserve">3 </w:t>
      </w:r>
      <w:r w:rsidRPr="002D761B">
        <w:rPr>
          <w:rFonts w:ascii="Times New Roman" w:hAnsi="Times New Roman" w:cs="Times New Roman"/>
          <w:b/>
          <w:bCs/>
          <w:sz w:val="24"/>
          <w:szCs w:val="24"/>
        </w:rPr>
        <w:t>REAGENTS</w:t>
      </w:r>
    </w:p>
    <w:p w14:paraId="06B02834" w14:textId="77777777" w:rsidR="002D761B" w:rsidRPr="002D761B" w:rsidRDefault="004F7886" w:rsidP="002D761B">
      <w:pPr>
        <w:jc w:val="both"/>
        <w:rPr>
          <w:rFonts w:ascii="Times New Roman" w:hAnsi="Times New Roman" w:cs="Times New Roman"/>
          <w:sz w:val="24"/>
          <w:szCs w:val="24"/>
        </w:rPr>
      </w:pPr>
      <w:r>
        <w:rPr>
          <w:rFonts w:ascii="Times New Roman" w:hAnsi="Times New Roman" w:cs="Times New Roman"/>
          <w:b/>
          <w:bCs/>
          <w:sz w:val="24"/>
          <w:szCs w:val="24"/>
        </w:rPr>
        <w:t>A-</w:t>
      </w:r>
      <w:r w:rsidR="002D761B" w:rsidRPr="002D761B">
        <w:rPr>
          <w:rFonts w:ascii="Times New Roman" w:hAnsi="Times New Roman" w:cs="Times New Roman"/>
          <w:b/>
          <w:bCs/>
          <w:sz w:val="24"/>
          <w:szCs w:val="24"/>
        </w:rPr>
        <w:t xml:space="preserve">3.1 </w:t>
      </w:r>
      <w:proofErr w:type="gramStart"/>
      <w:r w:rsidR="002D761B" w:rsidRPr="004F7886">
        <w:rPr>
          <w:rFonts w:ascii="Times New Roman" w:hAnsi="Times New Roman" w:cs="Times New Roman"/>
          <w:b/>
          <w:bCs/>
          <w:sz w:val="24"/>
          <w:szCs w:val="24"/>
        </w:rPr>
        <w:t xml:space="preserve">Methanol </w:t>
      </w:r>
      <w:r w:rsidR="00F92485">
        <w:rPr>
          <w:rFonts w:ascii="Times New Roman" w:hAnsi="Times New Roman" w:cs="Times New Roman"/>
          <w:bCs/>
          <w:sz w:val="24"/>
          <w:szCs w:val="24"/>
        </w:rPr>
        <w:t xml:space="preserve"> ̶</w:t>
      </w:r>
      <w:proofErr w:type="gramEnd"/>
      <w:r w:rsidR="00F92485">
        <w:rPr>
          <w:rFonts w:ascii="Times New Roman" w:hAnsi="Times New Roman" w:cs="Times New Roman"/>
          <w:bCs/>
          <w:sz w:val="24"/>
          <w:szCs w:val="24"/>
        </w:rPr>
        <w:t xml:space="preserve">  </w:t>
      </w:r>
      <w:r w:rsidR="002D761B" w:rsidRPr="002D761B">
        <w:rPr>
          <w:rFonts w:ascii="Times New Roman" w:hAnsi="Times New Roman" w:cs="Times New Roman"/>
          <w:sz w:val="24"/>
          <w:szCs w:val="24"/>
        </w:rPr>
        <w:t>Analytical reagent or spectroscopy grade,</w:t>
      </w:r>
    </w:p>
    <w:p w14:paraId="2F030E03" w14:textId="77777777" w:rsidR="002D761B" w:rsidRPr="002D761B" w:rsidRDefault="004F7886" w:rsidP="002D761B">
      <w:pPr>
        <w:jc w:val="both"/>
        <w:rPr>
          <w:rFonts w:ascii="Times New Roman" w:hAnsi="Times New Roman" w:cs="Times New Roman"/>
          <w:sz w:val="24"/>
          <w:szCs w:val="24"/>
        </w:rPr>
      </w:pPr>
      <w:r>
        <w:rPr>
          <w:rFonts w:ascii="Times New Roman" w:hAnsi="Times New Roman" w:cs="Times New Roman"/>
          <w:b/>
          <w:bCs/>
          <w:sz w:val="24"/>
          <w:szCs w:val="24"/>
        </w:rPr>
        <w:t>A-</w:t>
      </w:r>
      <w:r w:rsidR="002D761B" w:rsidRPr="002D761B">
        <w:rPr>
          <w:rFonts w:ascii="Times New Roman" w:hAnsi="Times New Roman" w:cs="Times New Roman"/>
          <w:b/>
          <w:bCs/>
          <w:sz w:val="24"/>
          <w:szCs w:val="24"/>
        </w:rPr>
        <w:t xml:space="preserve">3.2 </w:t>
      </w:r>
      <w:r w:rsidR="002D761B" w:rsidRPr="004F7886">
        <w:rPr>
          <w:rFonts w:ascii="Times New Roman" w:hAnsi="Times New Roman" w:cs="Times New Roman"/>
          <w:b/>
          <w:bCs/>
          <w:sz w:val="24"/>
          <w:szCs w:val="24"/>
        </w:rPr>
        <w:t xml:space="preserve">Internal </w:t>
      </w:r>
      <w:proofErr w:type="gramStart"/>
      <w:r w:rsidR="002D761B" w:rsidRPr="004F7886">
        <w:rPr>
          <w:rFonts w:ascii="Times New Roman" w:hAnsi="Times New Roman" w:cs="Times New Roman"/>
          <w:b/>
          <w:bCs/>
          <w:sz w:val="24"/>
          <w:szCs w:val="24"/>
        </w:rPr>
        <w:t>Standard</w:t>
      </w:r>
      <w:r w:rsidR="00F92485">
        <w:rPr>
          <w:rFonts w:ascii="Times New Roman" w:hAnsi="Times New Roman" w:cs="Times New Roman"/>
          <w:b/>
          <w:bCs/>
          <w:sz w:val="24"/>
          <w:szCs w:val="24"/>
        </w:rPr>
        <w:t xml:space="preserve"> </w:t>
      </w:r>
      <w:r w:rsidR="00F92485">
        <w:rPr>
          <w:rFonts w:ascii="Times New Roman" w:hAnsi="Times New Roman" w:cs="Times New Roman"/>
          <w:bCs/>
          <w:sz w:val="24"/>
          <w:szCs w:val="24"/>
        </w:rPr>
        <w:t xml:space="preserve"> ̶</w:t>
      </w:r>
      <w:proofErr w:type="gramEnd"/>
      <w:r w:rsidR="00F92485">
        <w:rPr>
          <w:rFonts w:ascii="Times New Roman" w:hAnsi="Times New Roman" w:cs="Times New Roman"/>
          <w:bCs/>
          <w:sz w:val="24"/>
          <w:szCs w:val="24"/>
        </w:rPr>
        <w:t xml:space="preserve">  </w:t>
      </w:r>
      <w:r w:rsidR="002D761B" w:rsidRPr="002D761B">
        <w:rPr>
          <w:rFonts w:ascii="Times New Roman" w:hAnsi="Times New Roman" w:cs="Times New Roman"/>
          <w:sz w:val="24"/>
          <w:szCs w:val="24"/>
        </w:rPr>
        <w:t>Dibutyl phthalate.</w:t>
      </w:r>
    </w:p>
    <w:p w14:paraId="233D48A2" w14:textId="77777777" w:rsidR="002D761B" w:rsidRPr="002D761B" w:rsidRDefault="004F7886" w:rsidP="002D761B">
      <w:pPr>
        <w:jc w:val="both"/>
        <w:rPr>
          <w:rFonts w:ascii="Times New Roman" w:hAnsi="Times New Roman" w:cs="Times New Roman"/>
          <w:b/>
          <w:bCs/>
          <w:sz w:val="24"/>
          <w:szCs w:val="24"/>
        </w:rPr>
      </w:pPr>
      <w:r>
        <w:rPr>
          <w:rFonts w:ascii="Times New Roman" w:hAnsi="Times New Roman" w:cs="Times New Roman"/>
          <w:b/>
          <w:bCs/>
          <w:sz w:val="24"/>
          <w:szCs w:val="24"/>
        </w:rPr>
        <w:t>A-</w:t>
      </w:r>
      <w:r w:rsidR="002D761B" w:rsidRPr="002D761B">
        <w:rPr>
          <w:rFonts w:ascii="Times New Roman" w:hAnsi="Times New Roman" w:cs="Times New Roman"/>
          <w:b/>
          <w:bCs/>
          <w:sz w:val="24"/>
          <w:szCs w:val="24"/>
        </w:rPr>
        <w:t xml:space="preserve">3.3 </w:t>
      </w:r>
      <w:proofErr w:type="gramStart"/>
      <w:r w:rsidRPr="004F7886">
        <w:rPr>
          <w:rFonts w:ascii="Times New Roman" w:hAnsi="Times New Roman" w:cs="Times New Roman"/>
          <w:b/>
          <w:bCs/>
          <w:sz w:val="24"/>
          <w:szCs w:val="24"/>
        </w:rPr>
        <w:t>Dichl</w:t>
      </w:r>
      <w:r w:rsidR="002D761B" w:rsidRPr="004F7886">
        <w:rPr>
          <w:rFonts w:ascii="Times New Roman" w:hAnsi="Times New Roman" w:cs="Times New Roman"/>
          <w:b/>
          <w:bCs/>
          <w:sz w:val="24"/>
          <w:szCs w:val="24"/>
        </w:rPr>
        <w:t xml:space="preserve">oromethane </w:t>
      </w:r>
      <w:r w:rsidR="00F92485">
        <w:rPr>
          <w:rFonts w:ascii="Times New Roman" w:hAnsi="Times New Roman" w:cs="Times New Roman"/>
          <w:bCs/>
          <w:sz w:val="24"/>
          <w:szCs w:val="24"/>
        </w:rPr>
        <w:t xml:space="preserve"> ̶</w:t>
      </w:r>
      <w:proofErr w:type="gramEnd"/>
      <w:r w:rsidR="00F92485">
        <w:rPr>
          <w:rFonts w:ascii="Times New Roman" w:hAnsi="Times New Roman" w:cs="Times New Roman"/>
          <w:bCs/>
          <w:sz w:val="24"/>
          <w:szCs w:val="24"/>
        </w:rPr>
        <w:t xml:space="preserve">  </w:t>
      </w:r>
      <w:r w:rsidR="002D761B" w:rsidRPr="002D761B">
        <w:rPr>
          <w:rFonts w:ascii="Times New Roman" w:hAnsi="Times New Roman" w:cs="Times New Roman"/>
          <w:sz w:val="24"/>
          <w:szCs w:val="24"/>
        </w:rPr>
        <w:t>Spectroscopy grade.</w:t>
      </w:r>
    </w:p>
    <w:p w14:paraId="01182388" w14:textId="77777777" w:rsidR="002D761B" w:rsidRDefault="004F7886" w:rsidP="002D761B">
      <w:pPr>
        <w:jc w:val="both"/>
        <w:rPr>
          <w:rFonts w:ascii="Times New Roman" w:hAnsi="Times New Roman" w:cs="Times New Roman"/>
          <w:sz w:val="24"/>
          <w:szCs w:val="24"/>
        </w:rPr>
      </w:pPr>
      <w:r>
        <w:rPr>
          <w:rFonts w:ascii="Times New Roman" w:hAnsi="Times New Roman" w:cs="Times New Roman"/>
          <w:b/>
          <w:bCs/>
          <w:sz w:val="24"/>
          <w:szCs w:val="24"/>
        </w:rPr>
        <w:t>A-</w:t>
      </w:r>
      <w:r w:rsidR="002D761B" w:rsidRPr="002D761B">
        <w:rPr>
          <w:rFonts w:ascii="Times New Roman" w:hAnsi="Times New Roman" w:cs="Times New Roman"/>
          <w:b/>
          <w:bCs/>
          <w:sz w:val="24"/>
          <w:szCs w:val="24"/>
        </w:rPr>
        <w:t xml:space="preserve">3.4 </w:t>
      </w:r>
      <w:r w:rsidR="002D761B" w:rsidRPr="004F7886">
        <w:rPr>
          <w:rFonts w:ascii="Times New Roman" w:hAnsi="Times New Roman" w:cs="Times New Roman"/>
          <w:b/>
          <w:bCs/>
          <w:sz w:val="24"/>
          <w:szCs w:val="24"/>
        </w:rPr>
        <w:t xml:space="preserve">Phenthoate </w:t>
      </w:r>
      <w:proofErr w:type="gramStart"/>
      <w:r w:rsidR="002D761B" w:rsidRPr="004F7886">
        <w:rPr>
          <w:rFonts w:ascii="Times New Roman" w:hAnsi="Times New Roman" w:cs="Times New Roman"/>
          <w:b/>
          <w:bCs/>
          <w:sz w:val="24"/>
          <w:szCs w:val="24"/>
        </w:rPr>
        <w:t>Standard</w:t>
      </w:r>
      <w:r w:rsidR="00F92485">
        <w:rPr>
          <w:rFonts w:ascii="Times New Roman" w:hAnsi="Times New Roman" w:cs="Times New Roman"/>
          <w:b/>
          <w:bCs/>
          <w:sz w:val="24"/>
          <w:szCs w:val="24"/>
        </w:rPr>
        <w:t xml:space="preserve"> </w:t>
      </w:r>
      <w:r w:rsidR="00F92485">
        <w:rPr>
          <w:rFonts w:ascii="Times New Roman" w:hAnsi="Times New Roman" w:cs="Times New Roman"/>
          <w:bCs/>
          <w:sz w:val="24"/>
          <w:szCs w:val="24"/>
        </w:rPr>
        <w:t xml:space="preserve"> ̶</w:t>
      </w:r>
      <w:proofErr w:type="gramEnd"/>
      <w:r w:rsidR="00F92485">
        <w:rPr>
          <w:rFonts w:ascii="Times New Roman" w:hAnsi="Times New Roman" w:cs="Times New Roman"/>
          <w:bCs/>
          <w:sz w:val="24"/>
          <w:szCs w:val="24"/>
        </w:rPr>
        <w:t xml:space="preserve">  </w:t>
      </w:r>
      <w:r w:rsidR="002D761B" w:rsidRPr="002D761B">
        <w:rPr>
          <w:rFonts w:ascii="Times New Roman" w:hAnsi="Times New Roman" w:cs="Times New Roman"/>
          <w:sz w:val="24"/>
          <w:szCs w:val="24"/>
        </w:rPr>
        <w:t>of known purity.</w:t>
      </w:r>
    </w:p>
    <w:p w14:paraId="1617C01F" w14:textId="77777777" w:rsidR="002D761B" w:rsidRPr="002D761B" w:rsidRDefault="004F7886" w:rsidP="002D761B">
      <w:pPr>
        <w:jc w:val="both"/>
        <w:rPr>
          <w:rFonts w:ascii="Times New Roman" w:hAnsi="Times New Roman" w:cs="Times New Roman"/>
          <w:b/>
          <w:bCs/>
          <w:sz w:val="24"/>
          <w:szCs w:val="24"/>
        </w:rPr>
      </w:pPr>
      <w:r>
        <w:rPr>
          <w:rFonts w:ascii="Times New Roman" w:hAnsi="Times New Roman" w:cs="Times New Roman"/>
          <w:b/>
          <w:bCs/>
          <w:sz w:val="24"/>
          <w:szCs w:val="24"/>
        </w:rPr>
        <w:t>A-</w:t>
      </w:r>
      <w:r w:rsidR="002D761B">
        <w:rPr>
          <w:rFonts w:ascii="Times New Roman" w:hAnsi="Times New Roman" w:cs="Times New Roman"/>
          <w:b/>
          <w:bCs/>
          <w:sz w:val="24"/>
          <w:szCs w:val="24"/>
        </w:rPr>
        <w:t>4 Preparation of Soluti</w:t>
      </w:r>
      <w:r w:rsidR="002D761B" w:rsidRPr="002D761B">
        <w:rPr>
          <w:rFonts w:ascii="Times New Roman" w:hAnsi="Times New Roman" w:cs="Times New Roman"/>
          <w:b/>
          <w:bCs/>
          <w:sz w:val="24"/>
          <w:szCs w:val="24"/>
        </w:rPr>
        <w:t>ons</w:t>
      </w:r>
    </w:p>
    <w:p w14:paraId="28322315" w14:textId="77777777" w:rsidR="004F7886" w:rsidRDefault="004F7886" w:rsidP="002D761B">
      <w:pPr>
        <w:jc w:val="both"/>
        <w:rPr>
          <w:rFonts w:ascii="Times New Roman" w:hAnsi="Times New Roman" w:cs="Times New Roman"/>
          <w:b/>
          <w:bCs/>
          <w:sz w:val="24"/>
          <w:szCs w:val="24"/>
        </w:rPr>
      </w:pPr>
      <w:r>
        <w:rPr>
          <w:rFonts w:ascii="Times New Roman" w:hAnsi="Times New Roman" w:cs="Times New Roman"/>
          <w:b/>
          <w:bCs/>
          <w:sz w:val="24"/>
          <w:szCs w:val="24"/>
        </w:rPr>
        <w:t>A-</w:t>
      </w:r>
      <w:r w:rsidR="002D761B" w:rsidRPr="002D761B">
        <w:rPr>
          <w:rFonts w:ascii="Times New Roman" w:hAnsi="Times New Roman" w:cs="Times New Roman"/>
          <w:b/>
          <w:bCs/>
          <w:sz w:val="24"/>
          <w:szCs w:val="24"/>
        </w:rPr>
        <w:t xml:space="preserve">4.1 </w:t>
      </w:r>
      <w:r w:rsidR="002D761B" w:rsidRPr="004F7886">
        <w:rPr>
          <w:rFonts w:ascii="Times New Roman" w:hAnsi="Times New Roman" w:cs="Times New Roman"/>
          <w:b/>
          <w:bCs/>
          <w:sz w:val="24"/>
          <w:szCs w:val="24"/>
        </w:rPr>
        <w:t>Calibration Solution</w:t>
      </w:r>
      <w:r>
        <w:rPr>
          <w:rFonts w:ascii="Times New Roman" w:hAnsi="Times New Roman" w:cs="Times New Roman"/>
          <w:b/>
          <w:bCs/>
          <w:sz w:val="24"/>
          <w:szCs w:val="24"/>
        </w:rPr>
        <w:t xml:space="preserve"> </w:t>
      </w:r>
    </w:p>
    <w:p w14:paraId="267895FD" w14:textId="77777777" w:rsidR="002D761B" w:rsidRPr="004C248B" w:rsidRDefault="002D761B" w:rsidP="002D761B">
      <w:pPr>
        <w:jc w:val="both"/>
        <w:rPr>
          <w:rFonts w:ascii="Times New Roman" w:hAnsi="Times New Roman" w:cs="Times New Roman"/>
          <w:sz w:val="24"/>
          <w:szCs w:val="24"/>
        </w:rPr>
      </w:pPr>
      <w:r w:rsidRPr="004C248B">
        <w:rPr>
          <w:rFonts w:ascii="Times New Roman" w:hAnsi="Times New Roman" w:cs="Times New Roman"/>
          <w:sz w:val="24"/>
          <w:szCs w:val="24"/>
        </w:rPr>
        <w:t>Weigh accurately to the nearest 0·1 mg,</w:t>
      </w:r>
      <w:r w:rsidR="004C248B" w:rsidRPr="004C248B">
        <w:rPr>
          <w:rFonts w:ascii="Times New Roman" w:hAnsi="Times New Roman" w:cs="Times New Roman"/>
          <w:sz w:val="24"/>
          <w:szCs w:val="24"/>
        </w:rPr>
        <w:t xml:space="preserve"> 0.180 g of internal standard and 0.</w:t>
      </w:r>
      <w:r w:rsidRPr="004C248B">
        <w:rPr>
          <w:rFonts w:ascii="Times New Roman" w:hAnsi="Times New Roman" w:cs="Times New Roman"/>
          <w:sz w:val="24"/>
          <w:szCs w:val="24"/>
        </w:rPr>
        <w:t>250 g of phenthoate standard into a</w:t>
      </w:r>
      <w:r w:rsidR="004C248B" w:rsidRPr="004C248B">
        <w:rPr>
          <w:rFonts w:ascii="Times New Roman" w:hAnsi="Times New Roman" w:cs="Times New Roman"/>
          <w:sz w:val="24"/>
          <w:szCs w:val="24"/>
        </w:rPr>
        <w:t xml:space="preserve"> 25 ml</w:t>
      </w:r>
      <w:r w:rsidRPr="004C248B">
        <w:rPr>
          <w:rFonts w:ascii="Times New Roman" w:hAnsi="Times New Roman" w:cs="Times New Roman"/>
          <w:sz w:val="24"/>
          <w:szCs w:val="24"/>
        </w:rPr>
        <w:t xml:space="preserve"> volumetric flask, dissolve in methanol and make up to the mark.</w:t>
      </w:r>
      <w:r w:rsidR="004C248B">
        <w:rPr>
          <w:rFonts w:ascii="Times New Roman" w:hAnsi="Times New Roman" w:cs="Times New Roman"/>
          <w:b/>
          <w:bCs/>
          <w:sz w:val="24"/>
          <w:szCs w:val="24"/>
        </w:rPr>
        <w:t xml:space="preserve"> </w:t>
      </w:r>
      <w:r w:rsidRPr="004C248B">
        <w:rPr>
          <w:rFonts w:ascii="Times New Roman" w:hAnsi="Times New Roman" w:cs="Times New Roman"/>
          <w:sz w:val="24"/>
          <w:szCs w:val="24"/>
        </w:rPr>
        <w:t>Mix well.</w:t>
      </w:r>
    </w:p>
    <w:p w14:paraId="7B1ED353" w14:textId="77777777" w:rsidR="002D761B" w:rsidRPr="004C248B" w:rsidRDefault="004F7886" w:rsidP="002D761B">
      <w:pPr>
        <w:jc w:val="both"/>
        <w:rPr>
          <w:rFonts w:ascii="Times New Roman" w:hAnsi="Times New Roman" w:cs="Times New Roman"/>
          <w:i/>
          <w:iCs/>
          <w:sz w:val="24"/>
          <w:szCs w:val="24"/>
        </w:rPr>
      </w:pPr>
      <w:r>
        <w:rPr>
          <w:rFonts w:ascii="Times New Roman" w:hAnsi="Times New Roman" w:cs="Times New Roman"/>
          <w:b/>
          <w:bCs/>
          <w:sz w:val="24"/>
          <w:szCs w:val="24"/>
        </w:rPr>
        <w:t>A-</w:t>
      </w:r>
      <w:r w:rsidR="002D761B" w:rsidRPr="002D761B">
        <w:rPr>
          <w:rFonts w:ascii="Times New Roman" w:hAnsi="Times New Roman" w:cs="Times New Roman"/>
          <w:b/>
          <w:bCs/>
          <w:sz w:val="24"/>
          <w:szCs w:val="24"/>
        </w:rPr>
        <w:t xml:space="preserve">4.2 </w:t>
      </w:r>
      <w:r w:rsidR="002D761B" w:rsidRPr="004F7886">
        <w:rPr>
          <w:rFonts w:ascii="Times New Roman" w:hAnsi="Times New Roman" w:cs="Times New Roman"/>
          <w:b/>
          <w:bCs/>
          <w:sz w:val="24"/>
          <w:szCs w:val="24"/>
        </w:rPr>
        <w:t>Sample Solution</w:t>
      </w:r>
    </w:p>
    <w:p w14:paraId="689E197D" w14:textId="77777777" w:rsidR="004F7886" w:rsidRDefault="004F7886" w:rsidP="002D761B">
      <w:pPr>
        <w:jc w:val="both"/>
        <w:rPr>
          <w:rFonts w:ascii="Times New Roman" w:hAnsi="Times New Roman" w:cs="Times New Roman"/>
          <w:b/>
          <w:bCs/>
          <w:sz w:val="24"/>
          <w:szCs w:val="24"/>
        </w:rPr>
      </w:pPr>
      <w:r>
        <w:rPr>
          <w:rFonts w:ascii="Times New Roman" w:hAnsi="Times New Roman" w:cs="Times New Roman"/>
          <w:b/>
          <w:bCs/>
          <w:sz w:val="24"/>
          <w:szCs w:val="24"/>
        </w:rPr>
        <w:t>A-</w:t>
      </w:r>
      <w:r w:rsidR="004C248B">
        <w:rPr>
          <w:rFonts w:ascii="Times New Roman" w:hAnsi="Times New Roman" w:cs="Times New Roman"/>
          <w:b/>
          <w:bCs/>
          <w:sz w:val="24"/>
          <w:szCs w:val="24"/>
        </w:rPr>
        <w:t xml:space="preserve">4.2.1 </w:t>
      </w:r>
      <w:r>
        <w:rPr>
          <w:rFonts w:ascii="Times New Roman" w:hAnsi="Times New Roman" w:cs="Times New Roman"/>
          <w:i/>
          <w:iCs/>
          <w:sz w:val="24"/>
          <w:szCs w:val="24"/>
        </w:rPr>
        <w:t>For Phenthoate, T</w:t>
      </w:r>
      <w:r w:rsidR="004C248B" w:rsidRPr="004C248B">
        <w:rPr>
          <w:rFonts w:ascii="Times New Roman" w:hAnsi="Times New Roman" w:cs="Times New Roman"/>
          <w:i/>
          <w:iCs/>
          <w:sz w:val="24"/>
          <w:szCs w:val="24"/>
        </w:rPr>
        <w:t>echni</w:t>
      </w:r>
      <w:r w:rsidR="002D761B" w:rsidRPr="004C248B">
        <w:rPr>
          <w:rFonts w:ascii="Times New Roman" w:hAnsi="Times New Roman" w:cs="Times New Roman"/>
          <w:i/>
          <w:iCs/>
          <w:sz w:val="24"/>
          <w:szCs w:val="24"/>
        </w:rPr>
        <w:t>cal</w:t>
      </w:r>
      <w:r w:rsidR="004C248B">
        <w:rPr>
          <w:rFonts w:ascii="Times New Roman" w:hAnsi="Times New Roman" w:cs="Times New Roman"/>
          <w:i/>
          <w:iCs/>
          <w:sz w:val="24"/>
          <w:szCs w:val="24"/>
        </w:rPr>
        <w:t xml:space="preserve"> </w:t>
      </w:r>
    </w:p>
    <w:p w14:paraId="1444BC16" w14:textId="77777777" w:rsidR="002D761B" w:rsidRPr="004C248B" w:rsidRDefault="002D761B" w:rsidP="002D761B">
      <w:pPr>
        <w:jc w:val="both"/>
        <w:rPr>
          <w:rFonts w:ascii="Times New Roman" w:hAnsi="Times New Roman" w:cs="Times New Roman"/>
          <w:sz w:val="24"/>
          <w:szCs w:val="24"/>
        </w:rPr>
      </w:pPr>
      <w:r w:rsidRPr="004C248B">
        <w:rPr>
          <w:rFonts w:ascii="Times New Roman" w:hAnsi="Times New Roman" w:cs="Times New Roman"/>
          <w:sz w:val="24"/>
          <w:szCs w:val="24"/>
        </w:rPr>
        <w:lastRenderedPageBreak/>
        <w:t>Weigh accurately to the nearest</w:t>
      </w:r>
      <w:r w:rsidR="004C248B">
        <w:rPr>
          <w:rFonts w:ascii="Times New Roman" w:hAnsi="Times New Roman" w:cs="Times New Roman"/>
          <w:sz w:val="24"/>
          <w:szCs w:val="24"/>
        </w:rPr>
        <w:t xml:space="preserve"> 0.1 ml, 0.</w:t>
      </w:r>
      <w:r w:rsidRPr="004C248B">
        <w:rPr>
          <w:rFonts w:ascii="Times New Roman" w:hAnsi="Times New Roman" w:cs="Times New Roman"/>
          <w:sz w:val="24"/>
          <w:szCs w:val="24"/>
        </w:rPr>
        <w:t>1</w:t>
      </w:r>
      <w:r w:rsidR="004F7886">
        <w:rPr>
          <w:rFonts w:ascii="Times New Roman" w:hAnsi="Times New Roman" w:cs="Times New Roman"/>
          <w:sz w:val="24"/>
          <w:szCs w:val="24"/>
        </w:rPr>
        <w:t>80 g</w:t>
      </w:r>
      <w:r w:rsidR="004C248B">
        <w:rPr>
          <w:rFonts w:ascii="Times New Roman" w:hAnsi="Times New Roman" w:cs="Times New Roman"/>
          <w:sz w:val="24"/>
          <w:szCs w:val="24"/>
        </w:rPr>
        <w:t xml:space="preserve"> of internal standard and 0.</w:t>
      </w:r>
      <w:r w:rsidRPr="004C248B">
        <w:rPr>
          <w:rFonts w:ascii="Times New Roman" w:hAnsi="Times New Roman" w:cs="Times New Roman"/>
          <w:sz w:val="24"/>
          <w:szCs w:val="24"/>
        </w:rPr>
        <w:t>250 g of phenthoate technical</w:t>
      </w:r>
      <w:r w:rsidR="004C248B">
        <w:rPr>
          <w:rFonts w:ascii="Times New Roman" w:hAnsi="Times New Roman" w:cs="Times New Roman"/>
          <w:sz w:val="24"/>
          <w:szCs w:val="24"/>
        </w:rPr>
        <w:t xml:space="preserve"> into a 25 </w:t>
      </w:r>
      <w:r w:rsidRPr="004C248B">
        <w:rPr>
          <w:rFonts w:ascii="Times New Roman" w:hAnsi="Times New Roman" w:cs="Times New Roman"/>
          <w:sz w:val="24"/>
          <w:szCs w:val="24"/>
        </w:rPr>
        <w:t>ml vol</w:t>
      </w:r>
      <w:r w:rsidR="004C248B">
        <w:rPr>
          <w:rFonts w:ascii="Times New Roman" w:hAnsi="Times New Roman" w:cs="Times New Roman"/>
          <w:sz w:val="24"/>
          <w:szCs w:val="24"/>
        </w:rPr>
        <w:t>umetric flask, dissolve in dich</w:t>
      </w:r>
      <w:r w:rsidR="004F7886">
        <w:rPr>
          <w:rFonts w:ascii="Times New Roman" w:hAnsi="Times New Roman" w:cs="Times New Roman"/>
          <w:sz w:val="24"/>
          <w:szCs w:val="24"/>
        </w:rPr>
        <w:t>lo</w:t>
      </w:r>
      <w:r w:rsidR="004C248B">
        <w:rPr>
          <w:rFonts w:ascii="Times New Roman" w:hAnsi="Times New Roman" w:cs="Times New Roman"/>
          <w:sz w:val="24"/>
          <w:szCs w:val="24"/>
        </w:rPr>
        <w:t>r</w:t>
      </w:r>
      <w:r w:rsidRPr="004C248B">
        <w:rPr>
          <w:rFonts w:ascii="Times New Roman" w:hAnsi="Times New Roman" w:cs="Times New Roman"/>
          <w:sz w:val="24"/>
          <w:szCs w:val="24"/>
        </w:rPr>
        <w:t>omethane and make up</w:t>
      </w:r>
      <w:r w:rsidR="004C248B">
        <w:rPr>
          <w:rFonts w:ascii="Times New Roman" w:hAnsi="Times New Roman" w:cs="Times New Roman"/>
          <w:sz w:val="24"/>
          <w:szCs w:val="24"/>
        </w:rPr>
        <w:t xml:space="preserve"> </w:t>
      </w:r>
      <w:r w:rsidRPr="004C248B">
        <w:rPr>
          <w:rFonts w:ascii="Times New Roman" w:hAnsi="Times New Roman" w:cs="Times New Roman"/>
          <w:sz w:val="24"/>
          <w:szCs w:val="24"/>
        </w:rPr>
        <w:t>the volume. Mix well.</w:t>
      </w:r>
    </w:p>
    <w:p w14:paraId="2BF04C25" w14:textId="77777777" w:rsidR="004F7886" w:rsidRDefault="004F7886" w:rsidP="002D761B">
      <w:pPr>
        <w:jc w:val="both"/>
        <w:rPr>
          <w:rFonts w:ascii="Times New Roman" w:hAnsi="Times New Roman" w:cs="Times New Roman"/>
          <w:b/>
          <w:bCs/>
          <w:sz w:val="24"/>
          <w:szCs w:val="24"/>
        </w:rPr>
      </w:pPr>
      <w:r>
        <w:rPr>
          <w:rFonts w:ascii="Times New Roman" w:hAnsi="Times New Roman" w:cs="Times New Roman"/>
          <w:b/>
          <w:bCs/>
          <w:sz w:val="24"/>
          <w:szCs w:val="24"/>
        </w:rPr>
        <w:t>A-</w:t>
      </w:r>
      <w:r w:rsidR="004C248B">
        <w:rPr>
          <w:rFonts w:ascii="Times New Roman" w:hAnsi="Times New Roman" w:cs="Times New Roman"/>
          <w:b/>
          <w:bCs/>
          <w:sz w:val="24"/>
          <w:szCs w:val="24"/>
        </w:rPr>
        <w:t xml:space="preserve">4.2.2 </w:t>
      </w:r>
      <w:r>
        <w:rPr>
          <w:rFonts w:ascii="Times New Roman" w:hAnsi="Times New Roman" w:cs="Times New Roman"/>
          <w:i/>
          <w:iCs/>
          <w:sz w:val="24"/>
          <w:szCs w:val="24"/>
        </w:rPr>
        <w:t>For P</w:t>
      </w:r>
      <w:r w:rsidR="004C248B" w:rsidRPr="004C248B">
        <w:rPr>
          <w:rFonts w:ascii="Times New Roman" w:hAnsi="Times New Roman" w:cs="Times New Roman"/>
          <w:i/>
          <w:iCs/>
          <w:sz w:val="24"/>
          <w:szCs w:val="24"/>
        </w:rPr>
        <w:t>henthoate, EC</w:t>
      </w:r>
      <w:r>
        <w:rPr>
          <w:rFonts w:ascii="Times New Roman" w:hAnsi="Times New Roman" w:cs="Times New Roman"/>
          <w:b/>
          <w:bCs/>
          <w:sz w:val="24"/>
          <w:szCs w:val="24"/>
        </w:rPr>
        <w:t xml:space="preserve"> </w:t>
      </w:r>
    </w:p>
    <w:p w14:paraId="3CA5EB1A" w14:textId="77777777" w:rsidR="002D761B" w:rsidRPr="004C248B" w:rsidRDefault="004C248B" w:rsidP="002D761B">
      <w:pPr>
        <w:jc w:val="both"/>
        <w:rPr>
          <w:rFonts w:ascii="Times New Roman" w:hAnsi="Times New Roman" w:cs="Times New Roman"/>
          <w:sz w:val="24"/>
          <w:szCs w:val="24"/>
        </w:rPr>
      </w:pPr>
      <w:r w:rsidRPr="004C248B">
        <w:rPr>
          <w:rFonts w:ascii="Times New Roman" w:hAnsi="Times New Roman" w:cs="Times New Roman"/>
          <w:sz w:val="24"/>
          <w:szCs w:val="24"/>
        </w:rPr>
        <w:t>Weig</w:t>
      </w:r>
      <w:r w:rsidR="002D761B" w:rsidRPr="004C248B">
        <w:rPr>
          <w:rFonts w:ascii="Times New Roman" w:hAnsi="Times New Roman" w:cs="Times New Roman"/>
          <w:sz w:val="24"/>
          <w:szCs w:val="24"/>
        </w:rPr>
        <w:t>h accurately to the nearest</w:t>
      </w:r>
      <w:r w:rsidRPr="004C248B">
        <w:rPr>
          <w:rFonts w:ascii="Times New Roman" w:hAnsi="Times New Roman" w:cs="Times New Roman"/>
          <w:sz w:val="24"/>
          <w:szCs w:val="24"/>
        </w:rPr>
        <w:t xml:space="preserve"> </w:t>
      </w:r>
      <w:r w:rsidR="00F92485">
        <w:rPr>
          <w:rFonts w:ascii="Times New Roman" w:hAnsi="Times New Roman" w:cs="Times New Roman"/>
          <w:sz w:val="24"/>
          <w:szCs w:val="24"/>
        </w:rPr>
        <w:t>0.</w:t>
      </w:r>
      <w:r w:rsidR="004F7886">
        <w:rPr>
          <w:rFonts w:ascii="Times New Roman" w:hAnsi="Times New Roman" w:cs="Times New Roman"/>
          <w:sz w:val="24"/>
          <w:szCs w:val="24"/>
        </w:rPr>
        <w:t>1 mg, 0.</w:t>
      </w:r>
      <w:r w:rsidR="002D761B" w:rsidRPr="004C248B">
        <w:rPr>
          <w:rFonts w:ascii="Times New Roman" w:hAnsi="Times New Roman" w:cs="Times New Roman"/>
          <w:sz w:val="24"/>
          <w:szCs w:val="24"/>
        </w:rPr>
        <w:t>180 g of int</w:t>
      </w:r>
      <w:r w:rsidR="004F7886">
        <w:rPr>
          <w:rFonts w:ascii="Times New Roman" w:hAnsi="Times New Roman" w:cs="Times New Roman"/>
          <w:sz w:val="24"/>
          <w:szCs w:val="24"/>
        </w:rPr>
        <w:t>ernal standard and 0.</w:t>
      </w:r>
      <w:r w:rsidRPr="004C248B">
        <w:rPr>
          <w:rFonts w:ascii="Times New Roman" w:hAnsi="Times New Roman" w:cs="Times New Roman"/>
          <w:sz w:val="24"/>
          <w:szCs w:val="24"/>
        </w:rPr>
        <w:t>490 g of EC</w:t>
      </w:r>
      <w:r w:rsidR="002D761B" w:rsidRPr="004C248B">
        <w:rPr>
          <w:rFonts w:ascii="Times New Roman" w:hAnsi="Times New Roman" w:cs="Times New Roman"/>
          <w:sz w:val="24"/>
          <w:szCs w:val="24"/>
        </w:rPr>
        <w:t>, dissolve in</w:t>
      </w:r>
      <w:r w:rsidRPr="004C248B">
        <w:rPr>
          <w:rFonts w:ascii="Times New Roman" w:hAnsi="Times New Roman" w:cs="Times New Roman"/>
          <w:sz w:val="24"/>
          <w:szCs w:val="24"/>
        </w:rPr>
        <w:t xml:space="preserve"> dich</w:t>
      </w:r>
      <w:r w:rsidR="004F7886">
        <w:rPr>
          <w:rFonts w:ascii="Times New Roman" w:hAnsi="Times New Roman" w:cs="Times New Roman"/>
          <w:sz w:val="24"/>
          <w:szCs w:val="24"/>
        </w:rPr>
        <w:t>lo</w:t>
      </w:r>
      <w:r w:rsidR="002D761B" w:rsidRPr="004C248B">
        <w:rPr>
          <w:rFonts w:ascii="Times New Roman" w:hAnsi="Times New Roman" w:cs="Times New Roman"/>
          <w:sz w:val="24"/>
          <w:szCs w:val="24"/>
        </w:rPr>
        <w:t>romethane and make up the volume. Mix well.</w:t>
      </w:r>
    </w:p>
    <w:p w14:paraId="44391F1C" w14:textId="77777777" w:rsidR="004F7886" w:rsidRDefault="004F7886" w:rsidP="002D761B">
      <w:pPr>
        <w:jc w:val="both"/>
        <w:rPr>
          <w:rFonts w:ascii="Times New Roman" w:hAnsi="Times New Roman" w:cs="Times New Roman"/>
          <w:b/>
          <w:bCs/>
          <w:sz w:val="24"/>
          <w:szCs w:val="24"/>
        </w:rPr>
      </w:pPr>
      <w:r>
        <w:rPr>
          <w:rFonts w:ascii="Times New Roman" w:hAnsi="Times New Roman" w:cs="Times New Roman"/>
          <w:b/>
          <w:bCs/>
          <w:sz w:val="24"/>
          <w:szCs w:val="24"/>
        </w:rPr>
        <w:t>A-</w:t>
      </w:r>
      <w:r w:rsidR="004C248B">
        <w:rPr>
          <w:rFonts w:ascii="Times New Roman" w:hAnsi="Times New Roman" w:cs="Times New Roman"/>
          <w:b/>
          <w:bCs/>
          <w:sz w:val="24"/>
          <w:szCs w:val="24"/>
        </w:rPr>
        <w:t xml:space="preserve">4.3 </w:t>
      </w:r>
      <w:r w:rsidR="004C248B" w:rsidRPr="004F7886">
        <w:rPr>
          <w:rFonts w:ascii="Times New Roman" w:hAnsi="Times New Roman" w:cs="Times New Roman"/>
          <w:b/>
          <w:bCs/>
          <w:sz w:val="24"/>
          <w:szCs w:val="24"/>
        </w:rPr>
        <w:t>Estimation</w:t>
      </w:r>
      <w:r>
        <w:rPr>
          <w:rFonts w:ascii="Times New Roman" w:hAnsi="Times New Roman" w:cs="Times New Roman"/>
          <w:b/>
          <w:bCs/>
          <w:sz w:val="24"/>
          <w:szCs w:val="24"/>
        </w:rPr>
        <w:t xml:space="preserve"> </w:t>
      </w:r>
    </w:p>
    <w:p w14:paraId="5E6B46C4" w14:textId="77777777" w:rsidR="002D761B" w:rsidRPr="002D761B" w:rsidRDefault="004C248B" w:rsidP="002D761B">
      <w:pPr>
        <w:jc w:val="both"/>
        <w:rPr>
          <w:rFonts w:ascii="Times New Roman" w:hAnsi="Times New Roman" w:cs="Times New Roman"/>
          <w:b/>
          <w:bCs/>
          <w:sz w:val="24"/>
          <w:szCs w:val="24"/>
        </w:rPr>
      </w:pPr>
      <w:r w:rsidRPr="004C248B">
        <w:rPr>
          <w:rFonts w:ascii="Times New Roman" w:hAnsi="Times New Roman" w:cs="Times New Roman"/>
          <w:sz w:val="24"/>
          <w:szCs w:val="24"/>
        </w:rPr>
        <w:t>Inject 2 µ1 of the calibration (</w:t>
      </w:r>
      <w:r w:rsidR="004F7886">
        <w:rPr>
          <w:rFonts w:ascii="Times New Roman" w:hAnsi="Times New Roman" w:cs="Times New Roman"/>
          <w:b/>
          <w:bCs/>
          <w:sz w:val="24"/>
          <w:szCs w:val="24"/>
        </w:rPr>
        <w:t>A-</w:t>
      </w:r>
      <w:r w:rsidR="002D761B" w:rsidRPr="004C248B">
        <w:rPr>
          <w:rFonts w:ascii="Times New Roman" w:hAnsi="Times New Roman" w:cs="Times New Roman"/>
          <w:b/>
          <w:bCs/>
          <w:sz w:val="24"/>
          <w:szCs w:val="24"/>
        </w:rPr>
        <w:t>4.1</w:t>
      </w:r>
      <w:r w:rsidR="002D761B" w:rsidRPr="004C248B">
        <w:rPr>
          <w:rFonts w:ascii="Times New Roman" w:hAnsi="Times New Roman" w:cs="Times New Roman"/>
          <w:sz w:val="24"/>
          <w:szCs w:val="24"/>
        </w:rPr>
        <w:t>) and the</w:t>
      </w:r>
      <w:r w:rsidRPr="004C248B">
        <w:rPr>
          <w:rFonts w:ascii="Times New Roman" w:hAnsi="Times New Roman" w:cs="Times New Roman"/>
          <w:sz w:val="24"/>
          <w:szCs w:val="24"/>
        </w:rPr>
        <w:t xml:space="preserve"> sample (</w:t>
      </w:r>
      <w:r w:rsidR="004F7886">
        <w:rPr>
          <w:rFonts w:ascii="Times New Roman" w:hAnsi="Times New Roman" w:cs="Times New Roman"/>
          <w:b/>
          <w:bCs/>
          <w:sz w:val="24"/>
          <w:szCs w:val="24"/>
        </w:rPr>
        <w:t>A-</w:t>
      </w:r>
      <w:r w:rsidRPr="004C248B">
        <w:rPr>
          <w:rFonts w:ascii="Times New Roman" w:hAnsi="Times New Roman" w:cs="Times New Roman"/>
          <w:b/>
          <w:bCs/>
          <w:sz w:val="24"/>
          <w:szCs w:val="24"/>
        </w:rPr>
        <w:t>4.2.1</w:t>
      </w:r>
      <w:r w:rsidRPr="004C248B">
        <w:rPr>
          <w:rFonts w:ascii="Times New Roman" w:hAnsi="Times New Roman" w:cs="Times New Roman"/>
          <w:sz w:val="24"/>
          <w:szCs w:val="24"/>
        </w:rPr>
        <w:t xml:space="preserve"> or </w:t>
      </w:r>
      <w:r w:rsidR="004F7886">
        <w:rPr>
          <w:rFonts w:ascii="Times New Roman" w:hAnsi="Times New Roman" w:cs="Times New Roman"/>
          <w:b/>
          <w:bCs/>
          <w:sz w:val="24"/>
          <w:szCs w:val="24"/>
        </w:rPr>
        <w:t>A-</w:t>
      </w:r>
      <w:r w:rsidRPr="004C248B">
        <w:rPr>
          <w:rFonts w:ascii="Times New Roman" w:hAnsi="Times New Roman" w:cs="Times New Roman"/>
          <w:b/>
          <w:bCs/>
          <w:sz w:val="24"/>
          <w:szCs w:val="24"/>
        </w:rPr>
        <w:t>4.2.2</w:t>
      </w:r>
      <w:r w:rsidR="002D761B" w:rsidRPr="004C248B">
        <w:rPr>
          <w:rFonts w:ascii="Times New Roman" w:hAnsi="Times New Roman" w:cs="Times New Roman"/>
          <w:sz w:val="24"/>
          <w:szCs w:val="24"/>
        </w:rPr>
        <w:t>) solutions in a proper sequence. Proceed</w:t>
      </w:r>
      <w:r w:rsidRPr="004C248B">
        <w:rPr>
          <w:rFonts w:ascii="Times New Roman" w:hAnsi="Times New Roman" w:cs="Times New Roman"/>
          <w:sz w:val="24"/>
          <w:szCs w:val="24"/>
        </w:rPr>
        <w:t xml:space="preserve"> </w:t>
      </w:r>
      <w:r w:rsidR="002D761B" w:rsidRPr="004C248B">
        <w:rPr>
          <w:rFonts w:ascii="Times New Roman" w:hAnsi="Times New Roman" w:cs="Times New Roman"/>
          <w:sz w:val="24"/>
          <w:szCs w:val="24"/>
        </w:rPr>
        <w:t>with the</w:t>
      </w:r>
      <w:r w:rsidR="004F7886">
        <w:rPr>
          <w:rFonts w:ascii="Times New Roman" w:hAnsi="Times New Roman" w:cs="Times New Roman"/>
          <w:sz w:val="24"/>
          <w:szCs w:val="24"/>
        </w:rPr>
        <w:t xml:space="preserve"> next injection only 2-3 min</w:t>
      </w:r>
      <w:r w:rsidR="002D761B" w:rsidRPr="004C248B">
        <w:rPr>
          <w:rFonts w:ascii="Times New Roman" w:hAnsi="Times New Roman" w:cs="Times New Roman"/>
          <w:sz w:val="24"/>
          <w:szCs w:val="24"/>
        </w:rPr>
        <w:t xml:space="preserve"> after the emergence of the</w:t>
      </w:r>
      <w:r w:rsidRPr="004C248B">
        <w:rPr>
          <w:rFonts w:ascii="Times New Roman" w:hAnsi="Times New Roman" w:cs="Times New Roman"/>
          <w:sz w:val="24"/>
          <w:szCs w:val="24"/>
        </w:rPr>
        <w:t xml:space="preserve"> </w:t>
      </w:r>
      <w:r w:rsidR="002D761B" w:rsidRPr="004C248B">
        <w:rPr>
          <w:rFonts w:ascii="Times New Roman" w:hAnsi="Times New Roman" w:cs="Times New Roman"/>
          <w:sz w:val="24"/>
          <w:szCs w:val="24"/>
        </w:rPr>
        <w:t xml:space="preserve">phenthoate peak. From the injections </w:t>
      </w:r>
      <w:r w:rsidRPr="004C248B">
        <w:rPr>
          <w:rFonts w:ascii="Times New Roman" w:hAnsi="Times New Roman" w:cs="Times New Roman"/>
          <w:sz w:val="24"/>
          <w:szCs w:val="24"/>
        </w:rPr>
        <w:t>of the calibration solution, cal</w:t>
      </w:r>
      <w:r w:rsidR="002D761B" w:rsidRPr="004C248B">
        <w:rPr>
          <w:rFonts w:ascii="Times New Roman" w:hAnsi="Times New Roman" w:cs="Times New Roman"/>
          <w:sz w:val="24"/>
          <w:szCs w:val="24"/>
        </w:rPr>
        <w:t>culate</w:t>
      </w:r>
      <w:r w:rsidRPr="004C248B">
        <w:rPr>
          <w:rFonts w:ascii="Times New Roman" w:hAnsi="Times New Roman" w:cs="Times New Roman"/>
          <w:sz w:val="24"/>
          <w:szCs w:val="24"/>
        </w:rPr>
        <w:t xml:space="preserve"> the response factor</w:t>
      </w:r>
      <w:r w:rsidR="004F7886">
        <w:rPr>
          <w:rFonts w:ascii="Times New Roman" w:hAnsi="Times New Roman" w:cs="Times New Roman"/>
          <w:sz w:val="24"/>
          <w:szCs w:val="24"/>
        </w:rPr>
        <w:t>,</w:t>
      </w:r>
      <w:r>
        <w:rPr>
          <w:rFonts w:ascii="Times New Roman" w:hAnsi="Times New Roman" w:cs="Times New Roman"/>
          <w:sz w:val="24"/>
          <w:szCs w:val="24"/>
        </w:rPr>
        <w:t xml:space="preserve"> </w:t>
      </w:r>
      <w:r w:rsidRPr="004C248B">
        <w:rPr>
          <w:rFonts w:ascii="Times New Roman" w:hAnsi="Times New Roman" w:cs="Times New Roman"/>
          <w:i/>
          <w:iCs/>
          <w:sz w:val="24"/>
          <w:szCs w:val="24"/>
        </w:rPr>
        <w:t>RF</w:t>
      </w:r>
      <w:r w:rsidR="007E5D2E">
        <w:rPr>
          <w:rFonts w:ascii="Times New Roman" w:hAnsi="Times New Roman" w:cs="Times New Roman"/>
          <w:sz w:val="24"/>
          <w:szCs w:val="24"/>
        </w:rPr>
        <w:t>.</w:t>
      </w:r>
    </w:p>
    <w:p w14:paraId="5486C5FD" w14:textId="77777777" w:rsidR="006A61C9" w:rsidRDefault="006A61C9" w:rsidP="006A61C9">
      <w:pPr>
        <w:jc w:val="both"/>
        <w:rPr>
          <w:rFonts w:ascii="Times New Roman" w:hAnsi="Times New Roman" w:cs="Times New Roman"/>
          <w:b/>
          <w:bCs/>
          <w:sz w:val="24"/>
          <w:szCs w:val="24"/>
        </w:rPr>
      </w:pPr>
      <w:r>
        <w:rPr>
          <w:rFonts w:ascii="Times New Roman" w:hAnsi="Times New Roman" w:cs="Times New Roman"/>
          <w:b/>
          <w:bCs/>
          <w:sz w:val="24"/>
          <w:szCs w:val="24"/>
        </w:rPr>
        <w:t>A</w:t>
      </w:r>
      <w:r w:rsidR="004F7886">
        <w:rPr>
          <w:rFonts w:ascii="Times New Roman" w:hAnsi="Times New Roman" w:cs="Times New Roman"/>
          <w:b/>
          <w:bCs/>
          <w:sz w:val="24"/>
          <w:szCs w:val="24"/>
        </w:rPr>
        <w:t>-</w:t>
      </w:r>
      <w:r w:rsidR="004C248B">
        <w:rPr>
          <w:rFonts w:ascii="Times New Roman" w:hAnsi="Times New Roman" w:cs="Times New Roman"/>
          <w:b/>
          <w:bCs/>
          <w:sz w:val="24"/>
          <w:szCs w:val="24"/>
        </w:rPr>
        <w:t>5</w:t>
      </w:r>
      <w:r w:rsidRPr="003A3CA1">
        <w:rPr>
          <w:rFonts w:ascii="Times New Roman" w:hAnsi="Times New Roman" w:cs="Times New Roman"/>
          <w:b/>
          <w:bCs/>
          <w:sz w:val="24"/>
          <w:szCs w:val="24"/>
        </w:rPr>
        <w:t xml:space="preserve"> </w:t>
      </w:r>
      <w:r w:rsidR="004F7886">
        <w:rPr>
          <w:rFonts w:ascii="Times New Roman" w:hAnsi="Times New Roman" w:cs="Times New Roman"/>
          <w:b/>
          <w:bCs/>
          <w:sz w:val="24"/>
          <w:szCs w:val="24"/>
        </w:rPr>
        <w:t>C</w:t>
      </w:r>
      <w:r w:rsidR="004F7886" w:rsidRPr="003A3CA1">
        <w:rPr>
          <w:rFonts w:ascii="Times New Roman" w:hAnsi="Times New Roman" w:cs="Times New Roman"/>
          <w:b/>
          <w:bCs/>
          <w:sz w:val="24"/>
          <w:szCs w:val="24"/>
        </w:rPr>
        <w:t>ALCULATION</w:t>
      </w:r>
    </w:p>
    <w:p w14:paraId="51664D41" w14:textId="77777777" w:rsidR="004C248B" w:rsidRDefault="004C248B" w:rsidP="004C248B">
      <w:pPr>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4F7886">
        <w:rPr>
          <w:rFonts w:ascii="Times New Roman" w:hAnsi="Times New Roman" w:cs="Times New Roman"/>
          <w:b/>
          <w:bCs/>
          <w:sz w:val="24"/>
          <w:szCs w:val="24"/>
        </w:rPr>
        <w:tab/>
      </w:r>
      <w:r w:rsidRPr="004C248B">
        <w:rPr>
          <w:rFonts w:ascii="Times New Roman" w:hAnsi="Times New Roman" w:cs="Times New Roman"/>
          <w:i/>
          <w:iCs/>
          <w:sz w:val="24"/>
          <w:szCs w:val="24"/>
        </w:rPr>
        <w:t>RF</w:t>
      </w:r>
      <w:r>
        <w:rPr>
          <w:rFonts w:ascii="Times New Roman" w:hAnsi="Times New Roman" w:cs="Times New Roman"/>
          <w:b/>
          <w:bCs/>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1</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2</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den>
        </m:f>
      </m:oMath>
    </w:p>
    <w:p w14:paraId="5CAEA85A" w14:textId="77777777" w:rsidR="004C248B" w:rsidRDefault="004C248B" w:rsidP="004F7886">
      <w:pPr>
        <w:ind w:left="720" w:firstLine="720"/>
        <w:jc w:val="both"/>
        <w:rPr>
          <w:rFonts w:ascii="Times New Roman" w:hAnsi="Times New Roman" w:cs="Times New Roman"/>
          <w:sz w:val="24"/>
          <w:szCs w:val="24"/>
        </w:rPr>
      </w:pPr>
      <w:r w:rsidRPr="004C248B">
        <w:rPr>
          <w:rFonts w:ascii="Times New Roman" w:hAnsi="Times New Roman" w:cs="Times New Roman"/>
          <w:sz w:val="24"/>
          <w:szCs w:val="24"/>
        </w:rPr>
        <w:t>Phenthoate content, percent by mass</w:t>
      </w:r>
      <w:r>
        <w:rPr>
          <w:rFonts w:ascii="Times New Roman" w:hAnsi="Times New Roman" w:cs="Times New Roman"/>
          <w:sz w:val="24"/>
          <w:szCs w:val="24"/>
        </w:rPr>
        <w:t xml:space="preserve"> =</w:t>
      </w:r>
      <w:r w:rsidRPr="004F7886">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1</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3</m:t>
                </m:r>
              </m:sub>
            </m:sSub>
            <m:r>
              <w:rPr>
                <w:rFonts w:ascii="Cambria Math" w:hAnsi="Cambria Math" w:cs="Times New Roman"/>
                <w:sz w:val="24"/>
                <w:szCs w:val="24"/>
              </w:rPr>
              <m:t xml:space="preserve"> ×  RF</m:t>
            </m:r>
          </m:den>
        </m:f>
      </m:oMath>
    </w:p>
    <w:p w14:paraId="337D7A8F" w14:textId="77777777" w:rsidR="006A61C9" w:rsidRDefault="004F7886" w:rsidP="004F7886">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where</w:t>
      </w:r>
      <w:proofErr w:type="gramEnd"/>
    </w:p>
    <w:p w14:paraId="6FD38F12" w14:textId="77777777" w:rsidR="004C248B" w:rsidRPr="004C248B" w:rsidRDefault="004C248B" w:rsidP="004F7886">
      <w:pPr>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B84F7B">
        <w:rPr>
          <w:rFonts w:ascii="Times New Roman" w:hAnsi="Times New Roman" w:cs="Times New Roman"/>
          <w:i/>
          <w:iCs/>
          <w:sz w:val="24"/>
          <w:szCs w:val="24"/>
        </w:rPr>
        <w:t>A</w:t>
      </w:r>
      <w:r w:rsidRPr="00B84F7B">
        <w:rPr>
          <w:rFonts w:ascii="Times New Roman" w:hAnsi="Times New Roman" w:cs="Times New Roman"/>
          <w:sz w:val="24"/>
          <w:szCs w:val="24"/>
          <w:vertAlign w:val="subscript"/>
        </w:rPr>
        <w:t>l</w:t>
      </w:r>
      <w:r w:rsidRPr="004C248B">
        <w:rPr>
          <w:rFonts w:ascii="Times New Roman" w:hAnsi="Times New Roman" w:cs="Times New Roman"/>
          <w:sz w:val="24"/>
          <w:szCs w:val="24"/>
        </w:rPr>
        <w:t xml:space="preserve"> = area of phenthoate standard;</w:t>
      </w:r>
    </w:p>
    <w:p w14:paraId="22249E8D" w14:textId="77777777" w:rsidR="004C248B" w:rsidRPr="004C248B" w:rsidRDefault="00B84F7B" w:rsidP="004F7886">
      <w:pPr>
        <w:ind w:left="720" w:firstLine="720"/>
        <w:jc w:val="both"/>
        <w:rPr>
          <w:rFonts w:ascii="Times New Roman" w:hAnsi="Times New Roman" w:cs="Times New Roman"/>
          <w:sz w:val="24"/>
          <w:szCs w:val="24"/>
        </w:rPr>
      </w:pPr>
      <w:r w:rsidRPr="00B84F7B">
        <w:rPr>
          <w:rFonts w:ascii="Times New Roman" w:hAnsi="Times New Roman" w:cs="Times New Roman"/>
          <w:i/>
          <w:iCs/>
          <w:sz w:val="24"/>
          <w:szCs w:val="24"/>
        </w:rPr>
        <w:t>A</w:t>
      </w:r>
      <w:r w:rsidRPr="00B84F7B">
        <w:rPr>
          <w:rFonts w:ascii="Times New Roman" w:hAnsi="Times New Roman" w:cs="Times New Roman"/>
          <w:sz w:val="24"/>
          <w:szCs w:val="24"/>
          <w:vertAlign w:val="subscript"/>
        </w:rPr>
        <w:t>2</w:t>
      </w:r>
      <w:r w:rsidR="004C248B" w:rsidRPr="004C248B">
        <w:rPr>
          <w:rFonts w:ascii="Times New Roman" w:hAnsi="Times New Roman" w:cs="Times New Roman"/>
          <w:sz w:val="24"/>
          <w:szCs w:val="24"/>
        </w:rPr>
        <w:t xml:space="preserve"> = area of internal standard;</w:t>
      </w:r>
    </w:p>
    <w:p w14:paraId="71E3482F" w14:textId="77777777" w:rsidR="004C248B" w:rsidRPr="004C248B" w:rsidRDefault="00B84F7B" w:rsidP="004F7886">
      <w:pPr>
        <w:ind w:left="720" w:firstLine="720"/>
        <w:jc w:val="both"/>
        <w:rPr>
          <w:rFonts w:ascii="Times New Roman" w:hAnsi="Times New Roman" w:cs="Times New Roman"/>
          <w:sz w:val="24"/>
          <w:szCs w:val="24"/>
        </w:rPr>
      </w:pPr>
      <w:r w:rsidRPr="00B84F7B">
        <w:rPr>
          <w:rFonts w:ascii="Times New Roman" w:hAnsi="Times New Roman" w:cs="Times New Roman"/>
          <w:i/>
          <w:iCs/>
          <w:sz w:val="24"/>
          <w:szCs w:val="24"/>
        </w:rPr>
        <w:t>A</w:t>
      </w:r>
      <w:r w:rsidRPr="00B84F7B">
        <w:rPr>
          <w:rFonts w:ascii="Times New Roman" w:hAnsi="Times New Roman" w:cs="Times New Roman"/>
          <w:sz w:val="24"/>
          <w:szCs w:val="24"/>
          <w:vertAlign w:val="subscript"/>
        </w:rPr>
        <w:t>3</w:t>
      </w:r>
      <w:r w:rsidR="004C248B" w:rsidRPr="004C248B">
        <w:rPr>
          <w:rFonts w:ascii="Times New Roman" w:hAnsi="Times New Roman" w:cs="Times New Roman"/>
          <w:sz w:val="24"/>
          <w:szCs w:val="24"/>
        </w:rPr>
        <w:t xml:space="preserve"> = area of</w:t>
      </w:r>
      <w:r>
        <w:rPr>
          <w:rFonts w:ascii="Times New Roman" w:hAnsi="Times New Roman" w:cs="Times New Roman"/>
          <w:sz w:val="24"/>
          <w:szCs w:val="24"/>
        </w:rPr>
        <w:t xml:space="preserve"> </w:t>
      </w:r>
      <w:r w:rsidR="004C248B" w:rsidRPr="004C248B">
        <w:rPr>
          <w:rFonts w:ascii="Times New Roman" w:hAnsi="Times New Roman" w:cs="Times New Roman"/>
          <w:sz w:val="24"/>
          <w:szCs w:val="24"/>
        </w:rPr>
        <w:t>sample;</w:t>
      </w:r>
    </w:p>
    <w:p w14:paraId="37551F6C" w14:textId="77777777" w:rsidR="004C248B" w:rsidRPr="004C248B" w:rsidRDefault="00B84F7B" w:rsidP="004F7886">
      <w:pPr>
        <w:ind w:left="720" w:firstLine="720"/>
        <w:jc w:val="both"/>
        <w:rPr>
          <w:rFonts w:ascii="Times New Roman" w:hAnsi="Times New Roman" w:cs="Times New Roman"/>
          <w:sz w:val="24"/>
          <w:szCs w:val="24"/>
        </w:rPr>
      </w:pPr>
      <w:r w:rsidRPr="00B84F7B">
        <w:rPr>
          <w:rFonts w:ascii="Times New Roman" w:hAnsi="Times New Roman" w:cs="Times New Roman"/>
          <w:i/>
          <w:iCs/>
          <w:sz w:val="24"/>
          <w:szCs w:val="24"/>
        </w:rPr>
        <w:t>W</w:t>
      </w:r>
      <w:r w:rsidRPr="00B84F7B">
        <w:rPr>
          <w:rFonts w:ascii="Times New Roman" w:hAnsi="Times New Roman" w:cs="Times New Roman"/>
          <w:sz w:val="24"/>
          <w:szCs w:val="24"/>
          <w:vertAlign w:val="subscript"/>
        </w:rPr>
        <w:t>1</w:t>
      </w:r>
      <w:r>
        <w:rPr>
          <w:rFonts w:ascii="Times New Roman" w:hAnsi="Times New Roman" w:cs="Times New Roman"/>
          <w:sz w:val="24"/>
          <w:szCs w:val="24"/>
        </w:rPr>
        <w:t xml:space="preserve"> = mass, in g</w:t>
      </w:r>
      <w:r w:rsidR="004C248B" w:rsidRPr="004C248B">
        <w:rPr>
          <w:rFonts w:ascii="Times New Roman" w:hAnsi="Times New Roman" w:cs="Times New Roman"/>
          <w:sz w:val="24"/>
          <w:szCs w:val="24"/>
        </w:rPr>
        <w:t>, of internal standard;</w:t>
      </w:r>
    </w:p>
    <w:p w14:paraId="57A33EE3" w14:textId="77777777" w:rsidR="004C248B" w:rsidRDefault="00B84F7B" w:rsidP="004F7886">
      <w:pPr>
        <w:ind w:left="720" w:firstLine="720"/>
        <w:jc w:val="both"/>
        <w:rPr>
          <w:rFonts w:ascii="Times New Roman" w:hAnsi="Times New Roman" w:cs="Times New Roman"/>
          <w:sz w:val="24"/>
          <w:szCs w:val="24"/>
        </w:rPr>
      </w:pPr>
      <w:r w:rsidRPr="00B84F7B">
        <w:rPr>
          <w:rFonts w:ascii="Times New Roman" w:hAnsi="Times New Roman" w:cs="Times New Roman"/>
          <w:i/>
          <w:iCs/>
          <w:sz w:val="24"/>
          <w:szCs w:val="24"/>
        </w:rPr>
        <w:t>W</w:t>
      </w:r>
      <w:r w:rsidRPr="00B84F7B">
        <w:rPr>
          <w:rFonts w:ascii="Times New Roman" w:hAnsi="Times New Roman" w:cs="Times New Roman"/>
          <w:sz w:val="24"/>
          <w:szCs w:val="24"/>
          <w:vertAlign w:val="subscript"/>
        </w:rPr>
        <w:t>2</w:t>
      </w:r>
      <w:r>
        <w:rPr>
          <w:rFonts w:ascii="Times New Roman" w:hAnsi="Times New Roman" w:cs="Times New Roman"/>
          <w:sz w:val="24"/>
          <w:szCs w:val="24"/>
        </w:rPr>
        <w:t xml:space="preserve"> = mass, in g, of ph</w:t>
      </w:r>
      <w:r w:rsidR="004C248B" w:rsidRPr="004C248B">
        <w:rPr>
          <w:rFonts w:ascii="Times New Roman" w:hAnsi="Times New Roman" w:cs="Times New Roman"/>
          <w:sz w:val="24"/>
          <w:szCs w:val="24"/>
        </w:rPr>
        <w:t>enthoate standard</w:t>
      </w:r>
    </w:p>
    <w:p w14:paraId="2CB05D56" w14:textId="77777777" w:rsidR="00B84F7B" w:rsidRPr="00B84F7B" w:rsidRDefault="00B84F7B" w:rsidP="004F7886">
      <w:pPr>
        <w:ind w:left="720" w:firstLine="720"/>
        <w:jc w:val="both"/>
        <w:rPr>
          <w:rFonts w:ascii="Times New Roman" w:hAnsi="Times New Roman" w:cs="Times New Roman"/>
          <w:sz w:val="24"/>
          <w:szCs w:val="24"/>
        </w:rPr>
      </w:pPr>
      <w:r w:rsidRPr="00B84F7B">
        <w:rPr>
          <w:rFonts w:ascii="Times New Roman" w:hAnsi="Times New Roman" w:cs="Times New Roman"/>
          <w:i/>
          <w:iCs/>
          <w:sz w:val="24"/>
          <w:szCs w:val="24"/>
        </w:rPr>
        <w:t>W</w:t>
      </w:r>
      <w:r w:rsidRPr="00B84F7B">
        <w:rPr>
          <w:rFonts w:ascii="Times New Roman" w:hAnsi="Times New Roman" w:cs="Times New Roman"/>
          <w:sz w:val="24"/>
          <w:szCs w:val="24"/>
          <w:vertAlign w:val="subscript"/>
        </w:rPr>
        <w:t>3</w:t>
      </w:r>
      <w:r>
        <w:rPr>
          <w:rFonts w:ascii="Times New Roman" w:hAnsi="Times New Roman" w:cs="Times New Roman"/>
          <w:sz w:val="24"/>
          <w:szCs w:val="24"/>
        </w:rPr>
        <w:t xml:space="preserve"> = mass, in g, </w:t>
      </w:r>
      <w:r w:rsidRPr="00B84F7B">
        <w:rPr>
          <w:rFonts w:ascii="Times New Roman" w:hAnsi="Times New Roman" w:cs="Times New Roman"/>
          <w:sz w:val="24"/>
          <w:szCs w:val="24"/>
        </w:rPr>
        <w:t>of sample;</w:t>
      </w:r>
    </w:p>
    <w:p w14:paraId="04F9820A" w14:textId="77777777" w:rsidR="00B84F7B" w:rsidRPr="00B84F7B" w:rsidRDefault="00B84F7B" w:rsidP="004F7886">
      <w:pPr>
        <w:ind w:left="720" w:firstLine="720"/>
        <w:jc w:val="both"/>
        <w:rPr>
          <w:rFonts w:ascii="Times New Roman" w:hAnsi="Times New Roman" w:cs="Times New Roman"/>
          <w:sz w:val="24"/>
          <w:szCs w:val="24"/>
        </w:rPr>
      </w:pPr>
      <w:r w:rsidRPr="00B84F7B">
        <w:rPr>
          <w:rFonts w:ascii="Times New Roman" w:hAnsi="Times New Roman" w:cs="Times New Roman"/>
          <w:i/>
          <w:iCs/>
          <w:sz w:val="24"/>
          <w:szCs w:val="24"/>
        </w:rPr>
        <w:t>P</w:t>
      </w:r>
      <w:r w:rsidRPr="00B84F7B">
        <w:rPr>
          <w:rFonts w:ascii="Times New Roman" w:hAnsi="Times New Roman" w:cs="Times New Roman"/>
          <w:sz w:val="24"/>
          <w:szCs w:val="24"/>
          <w:vertAlign w:val="subscript"/>
        </w:rPr>
        <w:t>1</w:t>
      </w:r>
      <w:r w:rsidRPr="00B84F7B">
        <w:rPr>
          <w:rFonts w:ascii="Times New Roman" w:hAnsi="Times New Roman" w:cs="Times New Roman"/>
          <w:sz w:val="24"/>
          <w:szCs w:val="24"/>
        </w:rPr>
        <w:t xml:space="preserve"> = percent purity of internal standard; and</w:t>
      </w:r>
    </w:p>
    <w:p w14:paraId="72FE6C48" w14:textId="77777777" w:rsidR="00B84F7B" w:rsidRDefault="00B84F7B" w:rsidP="004F7886">
      <w:pPr>
        <w:ind w:left="720" w:firstLine="720"/>
        <w:jc w:val="both"/>
        <w:rPr>
          <w:rFonts w:ascii="Times New Roman" w:hAnsi="Times New Roman" w:cs="Times New Roman"/>
          <w:sz w:val="24"/>
          <w:szCs w:val="24"/>
        </w:rPr>
      </w:pPr>
      <w:r w:rsidRPr="00B84F7B">
        <w:rPr>
          <w:rFonts w:ascii="Times New Roman" w:hAnsi="Times New Roman" w:cs="Times New Roman"/>
          <w:i/>
          <w:iCs/>
          <w:sz w:val="24"/>
          <w:szCs w:val="24"/>
        </w:rPr>
        <w:t>P</w:t>
      </w:r>
      <w:r w:rsidRPr="00B84F7B">
        <w:rPr>
          <w:rFonts w:ascii="Times New Roman" w:hAnsi="Times New Roman" w:cs="Times New Roman"/>
          <w:sz w:val="24"/>
          <w:szCs w:val="24"/>
          <w:vertAlign w:val="subscript"/>
        </w:rPr>
        <w:t>2</w:t>
      </w:r>
      <w:r w:rsidRPr="00B84F7B">
        <w:rPr>
          <w:rFonts w:ascii="Times New Roman" w:hAnsi="Times New Roman" w:cs="Times New Roman"/>
          <w:sz w:val="24"/>
          <w:szCs w:val="24"/>
        </w:rPr>
        <w:t xml:space="preserve"> = percent purity of phenthoate standard.</w:t>
      </w:r>
    </w:p>
    <w:sectPr w:rsidR="00B84F7B" w:rsidSect="00C31A1D">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41D81" w14:textId="77777777" w:rsidR="0068412B" w:rsidRDefault="0068412B" w:rsidP="00C31A1D">
      <w:pPr>
        <w:spacing w:after="0" w:line="240" w:lineRule="auto"/>
      </w:pPr>
      <w:r>
        <w:separator/>
      </w:r>
    </w:p>
  </w:endnote>
  <w:endnote w:type="continuationSeparator" w:id="0">
    <w:p w14:paraId="1E79C37A" w14:textId="77777777" w:rsidR="0068412B" w:rsidRDefault="0068412B" w:rsidP="00C31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Kokila">
    <w:charset w:val="00"/>
    <w:family w:val="swiss"/>
    <w:pitch w:val="variable"/>
    <w:sig w:usb0="00008003" w:usb1="00000000" w:usb2="00000000" w:usb3="00000000" w:csb0="00000001" w:csb1="00000000"/>
  </w:font>
  <w:font w:name="Kohinoor Bangla">
    <w:altName w:val="Times New Roman"/>
    <w:charset w:val="4D"/>
    <w:family w:val="auto"/>
    <w:pitch w:val="variable"/>
    <w:sig w:usb0="00000001"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62061305"/>
      <w:docPartObj>
        <w:docPartGallery w:val="Page Numbers (Bottom of Page)"/>
        <w:docPartUnique/>
      </w:docPartObj>
    </w:sdtPr>
    <w:sdtContent>
      <w:p w14:paraId="6CB18A4F" w14:textId="77777777" w:rsidR="00C31A1D" w:rsidRDefault="00C31A1D" w:rsidP="00092D0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13F228" w14:textId="77777777" w:rsidR="00C31A1D" w:rsidRDefault="00C31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02B09" w14:textId="77777777" w:rsidR="00C31A1D" w:rsidRDefault="00C31A1D" w:rsidP="00092D01">
    <w:pPr>
      <w:pStyle w:val="Footer"/>
      <w:framePr w:wrap="none" w:vAnchor="text" w:hAnchor="margin" w:xAlign="center" w:y="1"/>
      <w:rPr>
        <w:rStyle w:val="PageNumber"/>
      </w:rPr>
    </w:pPr>
  </w:p>
  <w:p w14:paraId="6ADFA7A0" w14:textId="77777777" w:rsidR="00C31A1D" w:rsidRDefault="00C31A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97926771"/>
      <w:docPartObj>
        <w:docPartGallery w:val="Page Numbers (Bottom of Page)"/>
        <w:docPartUnique/>
      </w:docPartObj>
    </w:sdtPr>
    <w:sdtContent>
      <w:p w14:paraId="1211214D" w14:textId="77777777" w:rsidR="00C31A1D" w:rsidRDefault="00C31A1D" w:rsidP="00092D0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E35DD">
          <w:rPr>
            <w:rStyle w:val="PageNumber"/>
            <w:noProof/>
          </w:rPr>
          <w:t>4</w:t>
        </w:r>
        <w:r>
          <w:rPr>
            <w:rStyle w:val="PageNumber"/>
          </w:rPr>
          <w:fldChar w:fldCharType="end"/>
        </w:r>
      </w:p>
    </w:sdtContent>
  </w:sdt>
  <w:p w14:paraId="36374F5B" w14:textId="77777777" w:rsidR="00C31A1D" w:rsidRDefault="00C31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79770" w14:textId="77777777" w:rsidR="0068412B" w:rsidRDefault="0068412B" w:rsidP="00C31A1D">
      <w:pPr>
        <w:spacing w:after="0" w:line="240" w:lineRule="auto"/>
      </w:pPr>
      <w:r>
        <w:separator/>
      </w:r>
    </w:p>
  </w:footnote>
  <w:footnote w:type="continuationSeparator" w:id="0">
    <w:p w14:paraId="4C277BEC" w14:textId="77777777" w:rsidR="0068412B" w:rsidRDefault="0068412B" w:rsidP="00C31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F0814"/>
    <w:multiLevelType w:val="hybridMultilevel"/>
    <w:tmpl w:val="3C340A48"/>
    <w:lvl w:ilvl="0" w:tplc="419AFFF6">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C820781"/>
    <w:multiLevelType w:val="hybridMultilevel"/>
    <w:tmpl w:val="21D2FEB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16B7605"/>
    <w:multiLevelType w:val="hybridMultilevel"/>
    <w:tmpl w:val="81541C8A"/>
    <w:lvl w:ilvl="0" w:tplc="6394910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353087">
    <w:abstractNumId w:val="2"/>
  </w:num>
  <w:num w:numId="2" w16cid:durableId="190723412">
    <w:abstractNumId w:val="1"/>
  </w:num>
  <w:num w:numId="3" w16cid:durableId="1761440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1C9"/>
    <w:rsid w:val="00012890"/>
    <w:rsid w:val="0001664C"/>
    <w:rsid w:val="000673A6"/>
    <w:rsid w:val="000800AA"/>
    <w:rsid w:val="0021671B"/>
    <w:rsid w:val="00262B57"/>
    <w:rsid w:val="00291D05"/>
    <w:rsid w:val="002D761B"/>
    <w:rsid w:val="00310798"/>
    <w:rsid w:val="00373C4A"/>
    <w:rsid w:val="00443515"/>
    <w:rsid w:val="004C248B"/>
    <w:rsid w:val="004F7886"/>
    <w:rsid w:val="00543B9D"/>
    <w:rsid w:val="005640FE"/>
    <w:rsid w:val="005E1D5C"/>
    <w:rsid w:val="00630962"/>
    <w:rsid w:val="0068412B"/>
    <w:rsid w:val="006A61C9"/>
    <w:rsid w:val="007119C4"/>
    <w:rsid w:val="00725802"/>
    <w:rsid w:val="00757B06"/>
    <w:rsid w:val="007C7E82"/>
    <w:rsid w:val="007E5D2E"/>
    <w:rsid w:val="00811081"/>
    <w:rsid w:val="00823E00"/>
    <w:rsid w:val="008D5F12"/>
    <w:rsid w:val="008E7745"/>
    <w:rsid w:val="0096391D"/>
    <w:rsid w:val="00A04EF6"/>
    <w:rsid w:val="00A45E40"/>
    <w:rsid w:val="00B84F7B"/>
    <w:rsid w:val="00C31A1D"/>
    <w:rsid w:val="00C52FB2"/>
    <w:rsid w:val="00C61B9D"/>
    <w:rsid w:val="00C97063"/>
    <w:rsid w:val="00CE35DD"/>
    <w:rsid w:val="00CF67DA"/>
    <w:rsid w:val="00D22F5A"/>
    <w:rsid w:val="00DE7456"/>
    <w:rsid w:val="00E27E4D"/>
    <w:rsid w:val="00E3203C"/>
    <w:rsid w:val="00E6138F"/>
    <w:rsid w:val="00F70F9E"/>
    <w:rsid w:val="00F92485"/>
    <w:rsid w:val="00FA55B1"/>
    <w:rsid w:val="00FF00F7"/>
    <w:rsid w:val="00FF24C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A1A8A"/>
  <w15:chartTrackingRefBased/>
  <w15:docId w15:val="{B95B555A-D8B5-426F-B46B-C038DDD1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61C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1C9"/>
    <w:pPr>
      <w:ind w:left="720"/>
      <w:contextualSpacing/>
    </w:pPr>
  </w:style>
  <w:style w:type="character" w:styleId="PlaceholderText">
    <w:name w:val="Placeholder Text"/>
    <w:basedOn w:val="DefaultParagraphFont"/>
    <w:uiPriority w:val="99"/>
    <w:semiHidden/>
    <w:rsid w:val="004C248B"/>
    <w:rPr>
      <w:color w:val="808080"/>
    </w:rPr>
  </w:style>
  <w:style w:type="paragraph" w:styleId="Header">
    <w:name w:val="header"/>
    <w:basedOn w:val="Normal"/>
    <w:link w:val="HeaderChar"/>
    <w:uiPriority w:val="99"/>
    <w:unhideWhenUsed/>
    <w:rsid w:val="00C31A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A1D"/>
  </w:style>
  <w:style w:type="paragraph" w:styleId="Footer">
    <w:name w:val="footer"/>
    <w:basedOn w:val="Normal"/>
    <w:link w:val="FooterChar"/>
    <w:uiPriority w:val="99"/>
    <w:unhideWhenUsed/>
    <w:rsid w:val="00C31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A1D"/>
  </w:style>
  <w:style w:type="character" w:styleId="PageNumber">
    <w:name w:val="page number"/>
    <w:basedOn w:val="DefaultParagraphFont"/>
    <w:uiPriority w:val="99"/>
    <w:semiHidden/>
    <w:unhideWhenUsed/>
    <w:rsid w:val="00C31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Inno</cp:lastModifiedBy>
  <cp:revision>3</cp:revision>
  <dcterms:created xsi:type="dcterms:W3CDTF">2024-11-04T08:10:00Z</dcterms:created>
  <dcterms:modified xsi:type="dcterms:W3CDTF">2024-11-04T08:11:00Z</dcterms:modified>
</cp:coreProperties>
</file>