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D34327" w14:textId="3135102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6E0D55" w:rsidRPr="00422026" w:rsidRDefault="006E0D5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6E0D55" w:rsidRPr="00F20963" w:rsidRDefault="006E0D5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6E0D55" w:rsidRPr="00C536D7" w:rsidRDefault="006E0D55"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6E0D55" w:rsidRPr="00422026" w:rsidRDefault="006E0D5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6E0D55" w:rsidRPr="00F20963" w:rsidRDefault="006E0D5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6E0D55" w:rsidRPr="00C536D7" w:rsidRDefault="006E0D55" w:rsidP="00270C4A">
                      <w:pPr>
                        <w:spacing w:after="0"/>
                        <w:rPr>
                          <w:b/>
                          <w:i/>
                        </w:rPr>
                      </w:pPr>
                    </w:p>
                  </w:txbxContent>
                </v:textbox>
              </v:shape>
            </w:pict>
          </mc:Fallback>
        </mc:AlternateContent>
      </w:r>
      <w:r w:rsidR="00787535">
        <w:rPr>
          <w:rFonts w:ascii="Arial" w:eastAsia="Times New Roman" w:hAnsi="Arial" w:cs="Arial"/>
          <w:b/>
          <w:color w:val="000000"/>
          <w:sz w:val="24"/>
          <w:szCs w:val="24"/>
          <w:lang w:val="fr-FR"/>
        </w:rPr>
        <w:t xml:space="preserve">                                                                             </w:t>
      </w:r>
    </w:p>
    <w:p w14:paraId="53C3FE84" w14:textId="5A1BFF3D" w:rsidR="00270C4A" w:rsidRDefault="00C0139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1776</w:t>
      </w:r>
      <w:r w:rsidR="00270C4A">
        <w:rPr>
          <w:rFonts w:ascii="Arial" w:eastAsia="Times New Roman" w:hAnsi="Arial" w:cs="Arial"/>
          <w:b/>
          <w:color w:val="000000"/>
          <w:sz w:val="24"/>
          <w:szCs w:val="24"/>
          <w:lang w:val="fr-FR"/>
        </w:rPr>
        <w:t> : 202</w:t>
      </w:r>
      <w:r>
        <w:rPr>
          <w:rFonts w:ascii="Arial" w:eastAsia="Times New Roman" w:hAnsi="Arial" w:cs="Arial"/>
          <w:b/>
          <w:color w:val="000000"/>
          <w:sz w:val="24"/>
          <w:szCs w:val="24"/>
          <w:lang w:val="fr-FR"/>
        </w:rPr>
        <w:t>4</w:t>
      </w:r>
    </w:p>
    <w:p w14:paraId="2107F582" w14:textId="6C7F7B8A" w:rsidR="00270C4A" w:rsidRDefault="00C0139A" w:rsidP="00C0139A">
      <w:pPr>
        <w:autoSpaceDE w:val="0"/>
        <w:autoSpaceDN w:val="0"/>
        <w:adjustRightInd w:val="0"/>
        <w:spacing w:after="0" w:line="240" w:lineRule="auto"/>
        <w:ind w:left="3510" w:right="74" w:firstLine="2880"/>
        <w:jc w:val="center"/>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Doc : CHD 16(24830) F</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33EBA74B"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C0139A">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0D272FD" w14:textId="6692C142" w:rsidR="00270C4A" w:rsidRPr="00BC1A1A" w:rsidRDefault="00C0139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C0139A">
        <w:rPr>
          <w:rFonts w:ascii="Kokila" w:eastAsia="Times New Roman" w:hAnsi="Kokila" w:cs="Kokila"/>
          <w:b/>
          <w:bCs/>
          <w:i/>
          <w:color w:val="222222"/>
          <w:sz w:val="52"/>
          <w:szCs w:val="52"/>
          <w:cs/>
          <w:lang w:bidi="hi-IN"/>
        </w:rPr>
        <w:t>मुड़ने वाला बॉक्स बोर्ड</w:t>
      </w:r>
      <w:r w:rsidRPr="00C0139A">
        <w:rPr>
          <w:rFonts w:ascii="Kokila" w:eastAsia="Times New Roman" w:hAnsi="Kokila" w:cs="Kokila"/>
          <w:b/>
          <w:bCs/>
          <w:i/>
          <w:color w:val="222222"/>
          <w:sz w:val="52"/>
          <w:szCs w:val="52"/>
        </w:rPr>
        <w:t>,</w:t>
      </w:r>
      <w:r w:rsidRPr="00C0139A">
        <w:rPr>
          <w:rFonts w:ascii="Kokila" w:eastAsia="Times New Roman" w:hAnsi="Kokila" w:cs="Kokila"/>
          <w:b/>
          <w:bCs/>
          <w:i/>
          <w:color w:val="222222"/>
          <w:sz w:val="52"/>
          <w:szCs w:val="52"/>
          <w:cs/>
          <w:lang w:bidi="hi-IN"/>
        </w:rPr>
        <w:t>अलेपित</w:t>
      </w:r>
      <w:r w:rsidR="001C6F0B">
        <w:rPr>
          <w:rFonts w:ascii="Kokila" w:eastAsia="Times New Roman" w:hAnsi="Kokila" w:cs="Kokila"/>
          <w:b/>
          <w:bCs/>
          <w:i/>
          <w:color w:val="222222"/>
          <w:sz w:val="52"/>
          <w:szCs w:val="52"/>
          <w:lang w:bidi="hi-IN"/>
        </w:rPr>
        <w:t xml:space="preserve"> </w:t>
      </w:r>
      <w:r w:rsidRPr="00C0139A">
        <w:rPr>
          <w:rFonts w:ascii="Kokila" w:eastAsia="Times New Roman" w:hAnsi="Kokila" w:cs="Kokila"/>
          <w:b/>
          <w:bCs/>
          <w:i/>
          <w:color w:val="222222"/>
          <w:sz w:val="52"/>
          <w:szCs w:val="52"/>
          <w:cs/>
          <w:lang w:bidi="hi-IN"/>
        </w:rPr>
        <w:t>— विशिष्टि</w:t>
      </w:r>
    </w:p>
    <w:p w14:paraId="7492182B" w14:textId="7C07C741"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r w:rsidR="00C0139A" w:rsidRPr="00C17685">
        <w:rPr>
          <w:rFonts w:ascii="Kokila" w:hAnsi="Kokila" w:cs="Kokila" w:hint="cs"/>
          <w:i/>
          <w:iCs/>
          <w:sz w:val="40"/>
          <w:szCs w:val="40"/>
          <w:cs/>
          <w:lang w:bidi="hi-IN"/>
        </w:rPr>
        <w:t>दूसरा</w:t>
      </w:r>
      <w:proofErr w:type="gramEnd"/>
      <w:r w:rsidRPr="00BC1A1A">
        <w:rPr>
          <w:rFonts w:ascii="Kokila" w:eastAsia="Times New Roman" w:hAnsi="Kokila" w:cs="Kokila"/>
          <w:iCs/>
          <w:color w:val="222222"/>
          <w:sz w:val="40"/>
          <w:szCs w:val="40"/>
          <w:cs/>
          <w:lang w:bidi="hi-IN"/>
        </w:rPr>
        <w:t xml:space="preserve"> पुनरीक्षण )</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AE71F6" w14:textId="77FC6FE2" w:rsidR="00270C4A" w:rsidRDefault="00C0139A" w:rsidP="00270C4A">
      <w:pPr>
        <w:pStyle w:val="PlainText"/>
        <w:spacing w:before="120" w:after="120" w:line="276" w:lineRule="auto"/>
        <w:ind w:left="3510"/>
        <w:jc w:val="center"/>
        <w:rPr>
          <w:rFonts w:ascii="Arial" w:hAnsi="Arial" w:cs="Arial"/>
          <w:b/>
          <w:bCs/>
          <w:iCs/>
          <w:sz w:val="28"/>
          <w:szCs w:val="28"/>
        </w:rPr>
      </w:pPr>
      <w:r w:rsidRPr="00C0139A">
        <w:rPr>
          <w:rFonts w:ascii="Arial" w:hAnsi="Arial" w:cs="Arial"/>
          <w:b/>
          <w:bCs/>
          <w:iCs/>
          <w:sz w:val="36"/>
          <w:szCs w:val="36"/>
        </w:rPr>
        <w:t>FOLDING BOX BOARD, UNCOATED — SPECIFICATION</w:t>
      </w:r>
    </w:p>
    <w:p w14:paraId="0E56AB1C" w14:textId="1421C533"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C0139A">
        <w:rPr>
          <w:rFonts w:ascii="Arial" w:hAnsi="Arial" w:cs="Arial"/>
          <w:i/>
          <w:sz w:val="28"/>
          <w:szCs w:val="28"/>
        </w:rPr>
        <w:t>Second</w:t>
      </w:r>
      <w:r>
        <w:rPr>
          <w:rFonts w:ascii="Arial" w:hAnsi="Arial" w:cs="Arial"/>
          <w:i/>
          <w:sz w:val="28"/>
          <w:szCs w:val="28"/>
        </w:rPr>
        <w:t xml:space="preserve"> Revision )</w:t>
      </w:r>
    </w:p>
    <w:p w14:paraId="45362A1D" w14:textId="184AE1E1" w:rsidR="00270C4A" w:rsidRDefault="00270C4A" w:rsidP="00270C4A">
      <w:pPr>
        <w:pStyle w:val="PlainText"/>
        <w:rPr>
          <w:rFonts w:ascii="Arial" w:eastAsia="PMingLiU" w:hAnsi="Arial" w:cs="Arial"/>
          <w:sz w:val="24"/>
          <w:szCs w:val="24"/>
          <w:lang w:eastAsia="zh-TW"/>
        </w:rPr>
      </w:pPr>
    </w:p>
    <w:p w14:paraId="0BC834F5" w14:textId="1AA441AB" w:rsidR="00C0139A" w:rsidRDefault="00C0139A" w:rsidP="00270C4A">
      <w:pPr>
        <w:pStyle w:val="PlainText"/>
        <w:rPr>
          <w:rFonts w:ascii="Arial" w:eastAsia="PMingLiU" w:hAnsi="Arial" w:cs="Arial"/>
          <w:sz w:val="24"/>
          <w:szCs w:val="24"/>
          <w:lang w:eastAsia="zh-TW"/>
        </w:rPr>
      </w:pPr>
    </w:p>
    <w:p w14:paraId="2A780C79" w14:textId="5A833F25" w:rsidR="00C0139A" w:rsidRDefault="00C0139A" w:rsidP="00270C4A">
      <w:pPr>
        <w:pStyle w:val="PlainText"/>
        <w:rPr>
          <w:rFonts w:ascii="Arial" w:eastAsia="PMingLiU" w:hAnsi="Arial" w:cs="Arial"/>
          <w:sz w:val="24"/>
          <w:szCs w:val="24"/>
          <w:lang w:eastAsia="zh-TW"/>
        </w:rPr>
      </w:pPr>
    </w:p>
    <w:p w14:paraId="781A4954" w14:textId="237C0205" w:rsidR="00C0139A" w:rsidRDefault="00C0139A" w:rsidP="00270C4A">
      <w:pPr>
        <w:pStyle w:val="PlainText"/>
        <w:rPr>
          <w:rFonts w:ascii="Arial" w:eastAsia="PMingLiU" w:hAnsi="Arial" w:cs="Arial"/>
          <w:sz w:val="24"/>
          <w:szCs w:val="24"/>
          <w:lang w:eastAsia="zh-TW"/>
        </w:rPr>
      </w:pPr>
    </w:p>
    <w:p w14:paraId="67663FDF" w14:textId="58AD47D8" w:rsidR="00C0139A" w:rsidRDefault="00C0139A" w:rsidP="00270C4A">
      <w:pPr>
        <w:pStyle w:val="PlainText"/>
        <w:rPr>
          <w:rFonts w:ascii="Arial" w:eastAsia="PMingLiU" w:hAnsi="Arial" w:cs="Arial"/>
          <w:sz w:val="24"/>
          <w:szCs w:val="24"/>
          <w:lang w:eastAsia="zh-TW"/>
        </w:rPr>
      </w:pPr>
    </w:p>
    <w:p w14:paraId="0AAA10A6" w14:textId="394D685A" w:rsidR="00C0139A" w:rsidRDefault="00C0139A" w:rsidP="00270C4A">
      <w:pPr>
        <w:pStyle w:val="PlainText"/>
        <w:rPr>
          <w:rFonts w:ascii="Arial" w:eastAsia="PMingLiU" w:hAnsi="Arial" w:cs="Arial"/>
          <w:sz w:val="24"/>
          <w:szCs w:val="24"/>
          <w:lang w:eastAsia="zh-TW"/>
        </w:rPr>
      </w:pPr>
    </w:p>
    <w:p w14:paraId="69A91970" w14:textId="1741C83D" w:rsidR="00C0139A" w:rsidRDefault="00C0139A" w:rsidP="00270C4A">
      <w:pPr>
        <w:pStyle w:val="PlainText"/>
        <w:rPr>
          <w:rFonts w:ascii="Arial" w:eastAsia="PMingLiU" w:hAnsi="Arial" w:cs="Arial"/>
          <w:sz w:val="24"/>
          <w:szCs w:val="24"/>
          <w:lang w:eastAsia="zh-TW"/>
        </w:rPr>
      </w:pPr>
    </w:p>
    <w:p w14:paraId="51AB8AE0" w14:textId="3CFB8E7D" w:rsidR="00C0139A" w:rsidRDefault="00C0139A" w:rsidP="00270C4A">
      <w:pPr>
        <w:pStyle w:val="PlainText"/>
        <w:rPr>
          <w:rFonts w:ascii="Arial" w:eastAsia="PMingLiU" w:hAnsi="Arial" w:cs="Arial"/>
          <w:sz w:val="24"/>
          <w:szCs w:val="24"/>
          <w:lang w:eastAsia="zh-TW"/>
        </w:rPr>
      </w:pPr>
    </w:p>
    <w:p w14:paraId="19962675" w14:textId="304E1033" w:rsidR="00C0139A" w:rsidRDefault="00C0139A" w:rsidP="00270C4A">
      <w:pPr>
        <w:pStyle w:val="PlainText"/>
        <w:rPr>
          <w:rFonts w:ascii="Arial" w:eastAsia="PMingLiU" w:hAnsi="Arial" w:cs="Arial"/>
          <w:sz w:val="24"/>
          <w:szCs w:val="24"/>
          <w:lang w:eastAsia="zh-TW"/>
        </w:rPr>
      </w:pPr>
    </w:p>
    <w:p w14:paraId="3DD0491F" w14:textId="7A9206DF" w:rsidR="00C0139A" w:rsidRDefault="00C0139A" w:rsidP="00270C4A">
      <w:pPr>
        <w:pStyle w:val="PlainText"/>
        <w:rPr>
          <w:rFonts w:ascii="Arial" w:eastAsia="PMingLiU" w:hAnsi="Arial" w:cs="Arial"/>
          <w:sz w:val="24"/>
          <w:szCs w:val="24"/>
          <w:lang w:eastAsia="zh-TW"/>
        </w:rPr>
      </w:pPr>
    </w:p>
    <w:p w14:paraId="61B4177B" w14:textId="54F5A878" w:rsidR="00C0139A" w:rsidRDefault="00C0139A" w:rsidP="00270C4A">
      <w:pPr>
        <w:pStyle w:val="PlainText"/>
        <w:rPr>
          <w:rFonts w:ascii="Arial" w:eastAsia="PMingLiU" w:hAnsi="Arial" w:cs="Arial"/>
          <w:sz w:val="24"/>
          <w:szCs w:val="24"/>
          <w:lang w:eastAsia="zh-TW"/>
        </w:rPr>
      </w:pPr>
    </w:p>
    <w:p w14:paraId="4FD8CAAD" w14:textId="4AE41F65" w:rsidR="00C0139A" w:rsidRDefault="00C0139A" w:rsidP="00270C4A">
      <w:pPr>
        <w:pStyle w:val="PlainText"/>
        <w:rPr>
          <w:rFonts w:ascii="Arial" w:eastAsia="PMingLiU" w:hAnsi="Arial" w:cs="Arial"/>
          <w:sz w:val="24"/>
          <w:szCs w:val="24"/>
          <w:lang w:eastAsia="zh-TW"/>
        </w:rPr>
      </w:pPr>
    </w:p>
    <w:p w14:paraId="2C9549A6" w14:textId="7637249E" w:rsidR="00C0139A" w:rsidRDefault="00C0139A" w:rsidP="00270C4A">
      <w:pPr>
        <w:pStyle w:val="PlainText"/>
        <w:rPr>
          <w:rFonts w:ascii="Arial" w:eastAsia="PMingLiU" w:hAnsi="Arial" w:cs="Arial"/>
          <w:sz w:val="24"/>
          <w:szCs w:val="24"/>
          <w:lang w:eastAsia="zh-TW"/>
        </w:rPr>
      </w:pPr>
    </w:p>
    <w:p w14:paraId="3C84ADE5" w14:textId="491004A1" w:rsidR="00C0139A" w:rsidRDefault="00C0139A" w:rsidP="00270C4A">
      <w:pPr>
        <w:pStyle w:val="PlainText"/>
        <w:rPr>
          <w:rFonts w:ascii="Arial" w:eastAsia="PMingLiU" w:hAnsi="Arial" w:cs="Arial"/>
          <w:sz w:val="24"/>
          <w:szCs w:val="24"/>
          <w:lang w:eastAsia="zh-TW"/>
        </w:rPr>
      </w:pPr>
    </w:p>
    <w:p w14:paraId="068E778C" w14:textId="77777777" w:rsidR="00C0139A" w:rsidRDefault="00C0139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1200006E" w:rsidR="00270C4A" w:rsidRPr="00C0139A" w:rsidRDefault="00270C4A" w:rsidP="00C0139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C0139A" w:rsidRPr="00C0139A">
        <w:rPr>
          <w:rFonts w:ascii="Arial" w:eastAsia="PMingLiU" w:hAnsi="Arial" w:cs="Arial"/>
          <w:bCs/>
          <w:sz w:val="24"/>
          <w:szCs w:val="24"/>
          <w:lang w:eastAsia="zh-TW"/>
        </w:rPr>
        <w:t>55.040; 85.060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7C4D561C"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C0139A">
        <w:rPr>
          <w:rFonts w:ascii="Arial" w:hAnsi="Arial" w:cs="Arial"/>
          <w:sz w:val="24"/>
          <w:szCs w:val="24"/>
        </w:rPr>
        <w:t>4</w:t>
      </w:r>
    </w:p>
    <w:p w14:paraId="3AF676F8" w14:textId="7DFF070B" w:rsidR="004B1677" w:rsidRDefault="004B1677" w:rsidP="004B1677">
      <w:pPr>
        <w:spacing w:after="0" w:line="240" w:lineRule="auto"/>
        <w:ind w:left="3510"/>
        <w:jc w:val="center"/>
        <w:rPr>
          <w:rFonts w:ascii="Arial" w:hAnsi="Arial" w:cs="Arial"/>
          <w:sz w:val="24"/>
          <w:szCs w:val="24"/>
        </w:rPr>
      </w:pP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C0139A" w:rsidRDefault="00351150" w:rsidP="00270C4A">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88685348" r:id="rId6"/>
        </w:object>
      </w:r>
      <w:r w:rsidR="00270C4A" w:rsidRPr="00C0139A">
        <w:rPr>
          <w:rFonts w:ascii="Kokila" w:hAnsi="Kokila" w:cs="Kokila"/>
          <w:caps/>
          <w:sz w:val="28"/>
          <w:szCs w:val="28"/>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C0139A">
        <w:rPr>
          <w:rFonts w:ascii="Kokila" w:hAnsi="Kokila" w:cs="Kokila"/>
          <w:caps/>
          <w:sz w:val="24"/>
          <w:szCs w:val="24"/>
          <w:cs/>
          <w:lang w:bidi="hi-IN"/>
        </w:rPr>
        <w:t>मानक भवन</w:t>
      </w:r>
      <w:r w:rsidRPr="00C0139A">
        <w:rPr>
          <w:rFonts w:ascii="Kokila" w:hAnsi="Kokila" w:cs="Kokila"/>
          <w:caps/>
          <w:sz w:val="24"/>
          <w:szCs w:val="24"/>
        </w:rPr>
        <w:t xml:space="preserve">, 9 </w:t>
      </w:r>
      <w:r w:rsidRPr="00C0139A">
        <w:rPr>
          <w:rFonts w:ascii="Kokila" w:hAnsi="Kokila" w:cs="Kokila"/>
          <w:caps/>
          <w:sz w:val="24"/>
          <w:szCs w:val="24"/>
          <w:cs/>
          <w:lang w:bidi="hi-IN"/>
        </w:rPr>
        <w:t>बहादुर शाह ज़फर मार्ग</w:t>
      </w:r>
      <w:r w:rsidRPr="00C0139A">
        <w:rPr>
          <w:rFonts w:ascii="Kokila" w:hAnsi="Kokila" w:cs="Kokila"/>
          <w:caps/>
          <w:sz w:val="24"/>
          <w:szCs w:val="24"/>
        </w:rPr>
        <w:t xml:space="preserve">, </w:t>
      </w:r>
      <w:r w:rsidRPr="00C0139A">
        <w:rPr>
          <w:rFonts w:ascii="Kokila" w:hAnsi="Kokila" w:cs="Kokila"/>
          <w:caps/>
          <w:sz w:val="24"/>
          <w:szCs w:val="24"/>
          <w:cs/>
          <w:lang w:bidi="hi-IN"/>
        </w:rPr>
        <w:t>नई दिल्ली</w:t>
      </w:r>
      <w:r w:rsidRPr="00C0139A">
        <w:rPr>
          <w:rFonts w:ascii="Kokila" w:hAnsi="Kokila" w:cs="Kokila"/>
          <w:caps/>
          <w:sz w:val="36"/>
          <w:szCs w:val="36"/>
          <w:cs/>
          <w:lang w:bidi="hi-IN"/>
        </w:rPr>
        <w:t xml:space="preserve"> </w:t>
      </w:r>
      <w:r w:rsidRPr="00C0139A">
        <w:rPr>
          <w:rFonts w:ascii="Kokila" w:hAnsi="Kokila" w:cs="Kokila"/>
          <w:caps/>
          <w:sz w:val="24"/>
          <w:szCs w:val="24"/>
          <w:cs/>
          <w:lang w:bidi="hi-IN"/>
        </w:rPr>
        <w:t>-</w:t>
      </w:r>
      <w:r w:rsidRPr="00C0139A">
        <w:rPr>
          <w:rFonts w:ascii="Kokila" w:hAnsi="Kokila" w:cs="Kokila"/>
          <w:caps/>
          <w:sz w:val="24"/>
          <w:szCs w:val="24"/>
          <w:rtl/>
        </w:rPr>
        <w:t xml:space="preserve"> </w:t>
      </w:r>
      <w:r w:rsidRPr="00C0139A">
        <w:rPr>
          <w:rFonts w:ascii="Kokila" w:hAnsi="Kokila" w:cs="Kokila"/>
          <w:bCs/>
          <w:caps/>
          <w:sz w:val="24"/>
          <w:szCs w:val="24"/>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351150"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197B5B4E" w:rsidR="006E6B10" w:rsidRDefault="006E0D55" w:rsidP="004B1677">
      <w:pPr>
        <w:spacing w:after="0" w:line="240" w:lineRule="auto"/>
        <w:ind w:left="3510"/>
        <w:rPr>
          <w:rFonts w:ascii="Arial" w:hAnsi="Arial" w:cs="Arial"/>
          <w:b/>
          <w:bCs/>
          <w:sz w:val="24"/>
          <w:szCs w:val="24"/>
        </w:rPr>
      </w:pPr>
      <w:r>
        <w:rPr>
          <w:rFonts w:ascii="Arial" w:hAnsi="Arial" w:cs="Arial"/>
          <w:b/>
          <w:bCs/>
          <w:iCs/>
          <w:sz w:val="24"/>
          <w:szCs w:val="24"/>
        </w:rPr>
        <w:t>September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C0139A">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06333BD8" w14:textId="768B7075" w:rsidR="00C72277" w:rsidRDefault="00C72277" w:rsidP="004B1677">
      <w:pPr>
        <w:spacing w:after="0" w:line="240" w:lineRule="auto"/>
        <w:ind w:left="3510"/>
        <w:rPr>
          <w:rFonts w:ascii="Arial" w:hAnsi="Arial" w:cs="Arial"/>
          <w:b/>
          <w:bCs/>
          <w:sz w:val="24"/>
          <w:szCs w:val="24"/>
        </w:rPr>
      </w:pPr>
    </w:p>
    <w:p w14:paraId="15E80FD6" w14:textId="77777777" w:rsidR="00C72277" w:rsidRPr="00E314F5" w:rsidRDefault="00C72277" w:rsidP="00C72277">
      <w:pPr>
        <w:spacing w:after="120" w:line="240" w:lineRule="auto"/>
        <w:jc w:val="both"/>
        <w:rPr>
          <w:rFonts w:ascii="Times New Roman" w:hAnsi="Times New Roman" w:cs="Times New Roman"/>
          <w:bCs/>
          <w:color w:val="000000"/>
          <w:sz w:val="20"/>
          <w:szCs w:val="20"/>
          <w:shd w:val="clear" w:color="auto" w:fill="FFFFFF"/>
        </w:rPr>
      </w:pPr>
      <w:r w:rsidRPr="00E314F5">
        <w:rPr>
          <w:rFonts w:ascii="Times New Roman" w:hAnsi="Times New Roman" w:cs="Times New Roman"/>
          <w:bCs/>
          <w:color w:val="000000"/>
          <w:sz w:val="20"/>
          <w:szCs w:val="20"/>
          <w:shd w:val="clear" w:color="auto" w:fill="FFFFFF"/>
        </w:rPr>
        <w:lastRenderedPageBreak/>
        <w:t>P</w:t>
      </w:r>
      <w:r>
        <w:rPr>
          <w:rFonts w:ascii="Times New Roman" w:hAnsi="Times New Roman" w:cs="Times New Roman"/>
          <w:bCs/>
          <w:color w:val="000000"/>
          <w:sz w:val="20"/>
          <w:szCs w:val="20"/>
          <w:shd w:val="clear" w:color="auto" w:fill="FFFFFF"/>
        </w:rPr>
        <w:t xml:space="preserve">aper Based Packaging Materials </w:t>
      </w:r>
      <w:r w:rsidRPr="00E314F5">
        <w:rPr>
          <w:rFonts w:ascii="Times New Roman" w:hAnsi="Times New Roman" w:cs="Times New Roman"/>
          <w:bCs/>
          <w:color w:val="000000"/>
          <w:sz w:val="20"/>
          <w:szCs w:val="20"/>
          <w:shd w:val="clear" w:color="auto" w:fill="FFFFFF"/>
        </w:rPr>
        <w:t>Sectional Committee, CHD 16</w:t>
      </w:r>
    </w:p>
    <w:p w14:paraId="02B44569" w14:textId="77777777" w:rsidR="00C72277" w:rsidRDefault="00C72277" w:rsidP="00C72277">
      <w:pPr>
        <w:spacing w:after="120" w:line="240" w:lineRule="auto"/>
        <w:jc w:val="both"/>
        <w:rPr>
          <w:rFonts w:cs="Times New Roman"/>
          <w:bCs/>
          <w:color w:val="000000"/>
          <w:sz w:val="24"/>
          <w:szCs w:val="24"/>
          <w:shd w:val="clear" w:color="auto" w:fill="FFFFFF"/>
        </w:rPr>
      </w:pPr>
    </w:p>
    <w:p w14:paraId="58D77741" w14:textId="77777777" w:rsidR="00C72277" w:rsidRDefault="00C72277" w:rsidP="00C72277">
      <w:pPr>
        <w:spacing w:after="120" w:line="240" w:lineRule="auto"/>
        <w:jc w:val="both"/>
        <w:rPr>
          <w:rFonts w:cs="Times New Roman"/>
          <w:bCs/>
          <w:color w:val="000000"/>
          <w:sz w:val="24"/>
          <w:szCs w:val="24"/>
          <w:shd w:val="clear" w:color="auto" w:fill="FFFFFF"/>
        </w:rPr>
      </w:pPr>
    </w:p>
    <w:p w14:paraId="5D06D59A" w14:textId="77777777" w:rsidR="00C72277" w:rsidRPr="00B369CA" w:rsidRDefault="00C72277" w:rsidP="00C72277">
      <w:pPr>
        <w:spacing w:after="120" w:line="240" w:lineRule="auto"/>
        <w:jc w:val="both"/>
        <w:rPr>
          <w:rFonts w:ascii="Times New Roman" w:eastAsia="Calibri" w:hAnsi="Times New Roman" w:cs="Segoe UI"/>
          <w:color w:val="2B2B2B"/>
          <w:sz w:val="20"/>
          <w:szCs w:val="20"/>
        </w:rPr>
      </w:pPr>
      <w:r w:rsidRPr="00B369CA">
        <w:rPr>
          <w:rFonts w:ascii="Times New Roman" w:eastAsia="Calibri" w:hAnsi="Times New Roman" w:cs="Segoe UI"/>
          <w:color w:val="2B2B2B"/>
          <w:sz w:val="20"/>
          <w:szCs w:val="20"/>
        </w:rPr>
        <w:t>FOREWORD</w:t>
      </w:r>
    </w:p>
    <w:p w14:paraId="6A3D4F62" w14:textId="2B39D5D1" w:rsidR="00C72277" w:rsidRDefault="00C72277" w:rsidP="00261CC4">
      <w:pPr>
        <w:spacing w:after="0" w:line="240" w:lineRule="auto"/>
        <w:jc w:val="both"/>
        <w:rPr>
          <w:rFonts w:ascii="Times New Roman" w:hAnsi="Times New Roman" w:cs="Times New Roman"/>
          <w:sz w:val="20"/>
          <w:szCs w:val="20"/>
        </w:rPr>
      </w:pPr>
      <w:r w:rsidRPr="00743744">
        <w:rPr>
          <w:rFonts w:ascii="Times New Roman" w:hAnsi="Times New Roman" w:cs="Times New Roman"/>
          <w:sz w:val="20"/>
          <w:szCs w:val="20"/>
        </w:rPr>
        <w:t xml:space="preserve">This Indian Standard </w:t>
      </w:r>
      <w:r w:rsidRPr="00852C06">
        <w:rPr>
          <w:rFonts w:ascii="Times New Roman" w:hAnsi="Times New Roman" w:cs="Times New Roman"/>
          <w:sz w:val="20"/>
          <w:szCs w:val="20"/>
        </w:rPr>
        <w:t>(</w:t>
      </w:r>
      <w:r>
        <w:rPr>
          <w:rFonts w:ascii="Times New Roman" w:hAnsi="Times New Roman" w:cs="Times New Roman"/>
          <w:sz w:val="20"/>
          <w:szCs w:val="20"/>
        </w:rPr>
        <w:t>Second</w:t>
      </w:r>
      <w:r w:rsidRPr="00772522">
        <w:rPr>
          <w:rFonts w:ascii="Times New Roman" w:hAnsi="Times New Roman" w:cs="Times New Roman"/>
          <w:sz w:val="20"/>
          <w:szCs w:val="20"/>
        </w:rPr>
        <w:t xml:space="preserve"> Revision</w:t>
      </w:r>
      <w:r w:rsidRPr="00852C06">
        <w:rPr>
          <w:rFonts w:ascii="Times New Roman" w:hAnsi="Times New Roman" w:cs="Times New Roman"/>
          <w:sz w:val="20"/>
          <w:szCs w:val="20"/>
        </w:rPr>
        <w:t xml:space="preserve">) </w:t>
      </w:r>
      <w:r w:rsidRPr="00743744">
        <w:rPr>
          <w:rFonts w:ascii="Times New Roman" w:hAnsi="Times New Roman" w:cs="Times New Roman"/>
          <w:sz w:val="20"/>
          <w:szCs w:val="20"/>
        </w:rPr>
        <w:t xml:space="preserve">was adopted by the Bureau of Indian Standards after the draft finalized by the </w:t>
      </w:r>
      <w:r>
        <w:rPr>
          <w:rFonts w:ascii="Times New Roman" w:hAnsi="Times New Roman" w:cs="Times New Roman"/>
          <w:sz w:val="20"/>
          <w:szCs w:val="20"/>
        </w:rPr>
        <w:t>Paper Based P</w:t>
      </w:r>
      <w:r w:rsidRPr="00E314F5">
        <w:rPr>
          <w:rFonts w:ascii="Times New Roman" w:hAnsi="Times New Roman" w:cs="Times New Roman"/>
          <w:sz w:val="20"/>
          <w:szCs w:val="20"/>
        </w:rPr>
        <w:t>ackagin</w:t>
      </w:r>
      <w:r>
        <w:rPr>
          <w:rFonts w:ascii="Times New Roman" w:hAnsi="Times New Roman" w:cs="Times New Roman"/>
          <w:sz w:val="20"/>
          <w:szCs w:val="20"/>
        </w:rPr>
        <w:t xml:space="preserve">g Materials </w:t>
      </w:r>
      <w:r w:rsidRPr="00743744">
        <w:rPr>
          <w:rFonts w:ascii="Times New Roman" w:hAnsi="Times New Roman" w:cs="Times New Roman"/>
          <w:sz w:val="20"/>
          <w:szCs w:val="20"/>
        </w:rPr>
        <w:t>Sectional Committee had been approved by the Chemical Division Council.</w:t>
      </w:r>
    </w:p>
    <w:p w14:paraId="5E663209" w14:textId="7DB3887C" w:rsidR="00C72277" w:rsidRDefault="00C72277" w:rsidP="00C72277">
      <w:pPr>
        <w:adjustRightInd w:val="0"/>
        <w:spacing w:after="0" w:line="240" w:lineRule="auto"/>
      </w:pPr>
    </w:p>
    <w:p w14:paraId="2978505A" w14:textId="22F2B2AB" w:rsidR="00C72277" w:rsidRDefault="00C72277" w:rsidP="00DE3D7F">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The manufacture of packing cartons from folding box board requires that the board should not only be mechanically sound for the purpose but also possess the qualities necessary for taking good multi</w:t>
      </w:r>
      <w:r w:rsidR="00F254A5">
        <w:rPr>
          <w:rFonts w:ascii="Times New Roman" w:eastAsia="Calibri" w:hAnsi="Times New Roman" w:cs="Segoe UI"/>
          <w:color w:val="2B2B2B"/>
          <w:sz w:val="20"/>
          <w:szCs w:val="20"/>
        </w:rPr>
        <w:t>-</w:t>
      </w:r>
      <w:proofErr w:type="spellStart"/>
      <w:r w:rsidRPr="00C72277">
        <w:rPr>
          <w:rFonts w:ascii="Times New Roman" w:eastAsia="Calibri" w:hAnsi="Times New Roman" w:cs="Segoe UI"/>
          <w:color w:val="2B2B2B"/>
          <w:sz w:val="20"/>
          <w:szCs w:val="20"/>
        </w:rPr>
        <w:t>colour</w:t>
      </w:r>
      <w:proofErr w:type="spellEnd"/>
      <w:r w:rsidRPr="00C72277">
        <w:rPr>
          <w:rFonts w:ascii="Times New Roman" w:eastAsia="Calibri" w:hAnsi="Times New Roman" w:cs="Segoe UI"/>
          <w:color w:val="2B2B2B"/>
          <w:sz w:val="20"/>
          <w:szCs w:val="20"/>
        </w:rPr>
        <w:t xml:space="preserve"> and bronze printing. A proper specification for the board is therefore, of importance to manufacturers of printed cartons. This standard will provide useful guidance to carton manufactures as well as the manufacturers of boards.</w:t>
      </w:r>
    </w:p>
    <w:p w14:paraId="07AF51C8" w14:textId="66F9BAA6" w:rsidR="00C72277" w:rsidRPr="00C72277" w:rsidRDefault="00C72277" w:rsidP="00DE3D7F">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This standard was first published in 1961 and revised in 1989. In the first revision, </w:t>
      </w:r>
      <w:r>
        <w:rPr>
          <w:rFonts w:ascii="Times New Roman" w:eastAsia="Calibri" w:hAnsi="Times New Roman" w:cs="Segoe UI"/>
          <w:color w:val="2B2B2B"/>
          <w:sz w:val="20"/>
          <w:szCs w:val="20"/>
        </w:rPr>
        <w:t>Annex</w:t>
      </w:r>
      <w:r w:rsidRPr="00C72277">
        <w:rPr>
          <w:rFonts w:ascii="Times New Roman" w:eastAsia="Calibri" w:hAnsi="Times New Roman" w:cs="Segoe UI"/>
          <w:color w:val="2B2B2B"/>
          <w:sz w:val="20"/>
          <w:szCs w:val="20"/>
        </w:rPr>
        <w:t xml:space="preserve"> A and </w:t>
      </w:r>
      <w:r>
        <w:rPr>
          <w:rFonts w:ascii="Times New Roman" w:eastAsia="Calibri" w:hAnsi="Times New Roman" w:cs="Segoe UI"/>
          <w:color w:val="2B2B2B"/>
          <w:sz w:val="20"/>
          <w:szCs w:val="20"/>
        </w:rPr>
        <w:t xml:space="preserve">Annex </w:t>
      </w:r>
      <w:r w:rsidRPr="00C72277">
        <w:rPr>
          <w:rFonts w:ascii="Times New Roman" w:eastAsia="Calibri" w:hAnsi="Times New Roman" w:cs="Segoe UI"/>
          <w:color w:val="2B2B2B"/>
          <w:sz w:val="20"/>
          <w:szCs w:val="20"/>
        </w:rPr>
        <w:t>B of the original standard were deleted and reference was made to the corresponding test methods in IS 1060 (Part 3</w:t>
      </w:r>
      <w:r w:rsidRPr="00C72277">
        <w:rPr>
          <w:rFonts w:ascii="Times New Roman" w:eastAsia="Calibri" w:hAnsi="Times New Roman" w:cs="Segoe UI"/>
          <w:sz w:val="20"/>
          <w:szCs w:val="20"/>
        </w:rPr>
        <w:t xml:space="preserve">) </w:t>
      </w:r>
      <w:r>
        <w:rPr>
          <w:rFonts w:ascii="Times New Roman" w:eastAsia="Calibri" w:hAnsi="Times New Roman" w:cs="Segoe UI"/>
          <w:sz w:val="20"/>
          <w:szCs w:val="20"/>
        </w:rPr>
        <w:t>‘</w:t>
      </w:r>
      <w:r w:rsidRPr="00C72277">
        <w:rPr>
          <w:rFonts w:ascii="Times New Roman" w:eastAsia="Calibri" w:hAnsi="Times New Roman" w:cs="Segoe UI"/>
          <w:sz w:val="20"/>
          <w:szCs w:val="20"/>
        </w:rPr>
        <w:t>Methods of sampling and test for paper and allied products, Part 3</w:t>
      </w:r>
      <w:r>
        <w:rPr>
          <w:rFonts w:ascii="Times New Roman" w:eastAsia="Calibri" w:hAnsi="Times New Roman" w:cs="Segoe UI"/>
          <w:sz w:val="20"/>
          <w:szCs w:val="20"/>
        </w:rPr>
        <w:t>’</w:t>
      </w:r>
      <w:r w:rsidRPr="00C72277">
        <w:rPr>
          <w:rFonts w:ascii="Times New Roman" w:eastAsia="Calibri" w:hAnsi="Times New Roman" w:cs="Segoe UI"/>
          <w:sz w:val="20"/>
          <w:szCs w:val="20"/>
        </w:rPr>
        <w:t xml:space="preserve"> and IS 4006 (Part 1) </w:t>
      </w:r>
      <w:r>
        <w:rPr>
          <w:rFonts w:ascii="Times New Roman" w:eastAsia="Calibri" w:hAnsi="Times New Roman" w:cs="Segoe UI"/>
          <w:sz w:val="20"/>
          <w:szCs w:val="20"/>
        </w:rPr>
        <w:t>‘</w:t>
      </w:r>
      <w:r w:rsidRPr="00C72277">
        <w:rPr>
          <w:rFonts w:ascii="Times New Roman" w:eastAsia="Calibri" w:hAnsi="Times New Roman" w:cs="Segoe UI"/>
          <w:sz w:val="20"/>
          <w:szCs w:val="20"/>
        </w:rPr>
        <w:t>Methods of test for paper and pulp based packaging materials, Part 1</w:t>
      </w:r>
      <w:r>
        <w:rPr>
          <w:rFonts w:ascii="Times New Roman" w:eastAsia="Calibri" w:hAnsi="Times New Roman" w:cs="Segoe UI"/>
          <w:sz w:val="20"/>
          <w:szCs w:val="20"/>
        </w:rPr>
        <w:t>’</w:t>
      </w:r>
      <w:r w:rsidR="00FC2A3A">
        <w:rPr>
          <w:rFonts w:ascii="Times New Roman" w:eastAsia="Calibri" w:hAnsi="Times New Roman" w:cs="Segoe UI"/>
          <w:sz w:val="20"/>
          <w:szCs w:val="20"/>
        </w:rPr>
        <w:t xml:space="preserve">. </w:t>
      </w:r>
      <w:r w:rsidRPr="00C72277">
        <w:rPr>
          <w:rFonts w:ascii="Times New Roman" w:eastAsia="Calibri" w:hAnsi="Times New Roman" w:cs="Segoe UI"/>
          <w:sz w:val="20"/>
          <w:szCs w:val="20"/>
        </w:rPr>
        <w:t xml:space="preserve">Further, SI units were prescribed in place of the existing </w:t>
      </w:r>
      <w:r w:rsidRPr="00C72277">
        <w:rPr>
          <w:rFonts w:ascii="Times New Roman" w:eastAsia="Calibri" w:hAnsi="Times New Roman" w:cs="Segoe UI"/>
          <w:color w:val="2B2B2B"/>
          <w:sz w:val="20"/>
          <w:szCs w:val="20"/>
        </w:rPr>
        <w:t xml:space="preserve">units. A new requirement of delamination was introduced. </w:t>
      </w:r>
    </w:p>
    <w:p w14:paraId="6BE12B43" w14:textId="77777777" w:rsidR="00C72277" w:rsidRPr="00C72277" w:rsidRDefault="00C72277" w:rsidP="00DE3D7F">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In this second revision, the following modifications have been made: </w:t>
      </w:r>
    </w:p>
    <w:p w14:paraId="38459FBA" w14:textId="3A6A7883" w:rsidR="00C72277" w:rsidRDefault="006A6AE9" w:rsidP="00DE3D7F">
      <w:pPr>
        <w:numPr>
          <w:ilvl w:val="0"/>
          <w:numId w:val="1"/>
        </w:numPr>
        <w:spacing w:after="120" w:line="240" w:lineRule="auto"/>
        <w:contextualSpacing/>
        <w:jc w:val="both"/>
        <w:rPr>
          <w:rFonts w:ascii="Times New Roman" w:eastAsia="Calibri" w:hAnsi="Times New Roman" w:cs="Segoe UI"/>
          <w:color w:val="2B2B2B"/>
          <w:sz w:val="20"/>
          <w:szCs w:val="20"/>
        </w:rPr>
      </w:pPr>
      <w:r>
        <w:rPr>
          <w:rFonts w:ascii="Times New Roman" w:eastAsia="Calibri" w:hAnsi="Times New Roman" w:cs="Segoe UI"/>
          <w:color w:val="2B2B2B"/>
          <w:sz w:val="20"/>
          <w:szCs w:val="20"/>
        </w:rPr>
        <w:t>The r</w:t>
      </w:r>
      <w:r w:rsidR="00C72277" w:rsidRPr="00C72277">
        <w:rPr>
          <w:rFonts w:ascii="Times New Roman" w:eastAsia="Calibri" w:hAnsi="Times New Roman" w:cs="Segoe UI"/>
          <w:color w:val="2B2B2B"/>
          <w:sz w:val="20"/>
          <w:szCs w:val="20"/>
        </w:rPr>
        <w:t>eference</w:t>
      </w:r>
      <w:r>
        <w:rPr>
          <w:rFonts w:ascii="Times New Roman" w:eastAsia="Calibri" w:hAnsi="Times New Roman" w:cs="Segoe UI"/>
          <w:color w:val="2B2B2B"/>
          <w:sz w:val="20"/>
          <w:szCs w:val="20"/>
        </w:rPr>
        <w:t>s</w:t>
      </w:r>
      <w:r w:rsidR="00C72277" w:rsidRPr="00C72277">
        <w:rPr>
          <w:rFonts w:ascii="Times New Roman" w:eastAsia="Calibri" w:hAnsi="Times New Roman" w:cs="Segoe UI"/>
          <w:color w:val="2B2B2B"/>
          <w:sz w:val="20"/>
          <w:szCs w:val="20"/>
        </w:rPr>
        <w:t xml:space="preserve"> clause has been updated; </w:t>
      </w:r>
    </w:p>
    <w:p w14:paraId="7AE4E250" w14:textId="35232393" w:rsidR="001C3236" w:rsidRPr="001C3236" w:rsidRDefault="001C3236">
      <w:pPr>
        <w:numPr>
          <w:ilvl w:val="0"/>
          <w:numId w:val="1"/>
        </w:numPr>
        <w:spacing w:after="120" w:line="240" w:lineRule="auto"/>
        <w:contextualSpacing/>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Requirement and test method for brightness have been updated</w:t>
      </w:r>
      <w:r>
        <w:rPr>
          <w:rFonts w:ascii="Times New Roman" w:eastAsia="Calibri" w:hAnsi="Times New Roman" w:cs="Segoe UI"/>
          <w:color w:val="2B2B2B"/>
          <w:sz w:val="20"/>
          <w:szCs w:val="20"/>
        </w:rPr>
        <w:t xml:space="preserve">; </w:t>
      </w:r>
    </w:p>
    <w:p w14:paraId="219E1528" w14:textId="5BD44EEE" w:rsidR="001C3236" w:rsidRPr="00C72277" w:rsidRDefault="001C3236" w:rsidP="00DE3D7F">
      <w:pPr>
        <w:numPr>
          <w:ilvl w:val="0"/>
          <w:numId w:val="1"/>
        </w:numPr>
        <w:spacing w:after="120" w:line="240" w:lineRule="auto"/>
        <w:contextualSpacing/>
        <w:jc w:val="both"/>
        <w:rPr>
          <w:rFonts w:ascii="Times New Roman" w:eastAsia="Calibri" w:hAnsi="Times New Roman" w:cs="Segoe UI"/>
          <w:color w:val="2B2B2B"/>
          <w:sz w:val="20"/>
          <w:szCs w:val="20"/>
        </w:rPr>
      </w:pPr>
      <w:r>
        <w:rPr>
          <w:rFonts w:ascii="Times New Roman" w:eastAsia="Calibri" w:hAnsi="Times New Roman" w:cs="Segoe UI"/>
          <w:color w:val="2B2B2B"/>
          <w:sz w:val="20"/>
          <w:szCs w:val="20"/>
        </w:rPr>
        <w:t xml:space="preserve">Requirements of substance, thickness and sizes have been modified; </w:t>
      </w:r>
    </w:p>
    <w:p w14:paraId="3A5F1A56" w14:textId="44E4B03F" w:rsidR="00C72277" w:rsidRPr="00C72277" w:rsidRDefault="00C72277" w:rsidP="00DE3D7F">
      <w:pPr>
        <w:numPr>
          <w:ilvl w:val="0"/>
          <w:numId w:val="1"/>
        </w:numPr>
        <w:spacing w:after="120" w:line="240" w:lineRule="auto"/>
        <w:contextualSpacing/>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Referred standards for the test methods have been updated, as the IS 1060 (Part 1) has been revised and the test methods have been split in various parts and sections covering the different tests</w:t>
      </w:r>
      <w:r>
        <w:rPr>
          <w:rFonts w:ascii="Times New Roman" w:eastAsia="Calibri" w:hAnsi="Times New Roman" w:cs="Segoe UI"/>
          <w:color w:val="2B2B2B"/>
          <w:sz w:val="20"/>
          <w:szCs w:val="20"/>
        </w:rPr>
        <w:t>;</w:t>
      </w:r>
      <w:r w:rsidRPr="00C72277">
        <w:rPr>
          <w:rFonts w:ascii="Times New Roman" w:eastAsia="Calibri" w:hAnsi="Times New Roman" w:cs="Segoe UI"/>
          <w:color w:val="2B2B2B"/>
          <w:sz w:val="20"/>
          <w:szCs w:val="20"/>
        </w:rPr>
        <w:t xml:space="preserve"> </w:t>
      </w:r>
    </w:p>
    <w:p w14:paraId="57FD9D8B" w14:textId="77777777" w:rsidR="00C72277" w:rsidRDefault="00C72277" w:rsidP="00DE3D7F">
      <w:pPr>
        <w:numPr>
          <w:ilvl w:val="0"/>
          <w:numId w:val="1"/>
        </w:numPr>
        <w:spacing w:after="120" w:line="240" w:lineRule="auto"/>
        <w:contextualSpacing/>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Amendment 1 and 2 have been amalgamated</w:t>
      </w:r>
      <w:r>
        <w:rPr>
          <w:rFonts w:ascii="Times New Roman" w:eastAsia="Calibri" w:hAnsi="Times New Roman" w:cs="Segoe UI"/>
          <w:color w:val="2B2B2B"/>
          <w:sz w:val="20"/>
          <w:szCs w:val="20"/>
        </w:rPr>
        <w:t>.</w:t>
      </w:r>
    </w:p>
    <w:p w14:paraId="239FB859" w14:textId="77777777" w:rsidR="00C72277" w:rsidRPr="00C72277" w:rsidRDefault="00C72277" w:rsidP="00DE3D7F">
      <w:pPr>
        <w:spacing w:after="120" w:line="240" w:lineRule="auto"/>
        <w:ind w:left="720"/>
        <w:contextualSpacing/>
        <w:jc w:val="both"/>
        <w:rPr>
          <w:rFonts w:ascii="Times New Roman" w:eastAsia="Calibri" w:hAnsi="Times New Roman" w:cs="Segoe UI"/>
          <w:color w:val="2B2B2B"/>
          <w:sz w:val="20"/>
          <w:szCs w:val="20"/>
        </w:rPr>
      </w:pPr>
    </w:p>
    <w:p w14:paraId="0EF73757" w14:textId="3DB33272" w:rsidR="006E0D55" w:rsidRPr="00C72277" w:rsidRDefault="006E0D55" w:rsidP="006E0D55">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A scheme for labelling environment friendly products to be known as E</w:t>
      </w:r>
      <w:r w:rsidR="00447973">
        <w:rPr>
          <w:rFonts w:ascii="Times New Roman" w:eastAsia="Calibri" w:hAnsi="Times New Roman" w:cs="Segoe UI"/>
          <w:color w:val="2B2B2B"/>
          <w:sz w:val="20"/>
          <w:szCs w:val="20"/>
        </w:rPr>
        <w:t>co-</w:t>
      </w:r>
      <w:r w:rsidRPr="00C72277">
        <w:rPr>
          <w:rFonts w:ascii="Times New Roman" w:eastAsia="Calibri" w:hAnsi="Times New Roman" w:cs="Segoe UI"/>
          <w:color w:val="2B2B2B"/>
          <w:sz w:val="20"/>
          <w:szCs w:val="20"/>
        </w:rPr>
        <w:t xml:space="preserve">Mark was introduced in the standard at the instance of the Ministry of Environment, Forests </w:t>
      </w:r>
      <w:r w:rsidR="00447973">
        <w:rPr>
          <w:rFonts w:ascii="Times New Roman" w:eastAsia="Calibri" w:hAnsi="Times New Roman" w:cs="Segoe UI"/>
          <w:color w:val="2B2B2B"/>
          <w:sz w:val="20"/>
          <w:szCs w:val="20"/>
        </w:rPr>
        <w:t xml:space="preserve">and </w:t>
      </w:r>
      <w:r w:rsidRPr="00C72277">
        <w:rPr>
          <w:rFonts w:ascii="Times New Roman" w:eastAsia="Calibri" w:hAnsi="Times New Roman" w:cs="Segoe UI"/>
          <w:color w:val="2B2B2B"/>
          <w:sz w:val="20"/>
          <w:szCs w:val="20"/>
        </w:rPr>
        <w:t>Climate Change (</w:t>
      </w:r>
      <w:proofErr w:type="spellStart"/>
      <w:r w:rsidRPr="00C72277">
        <w:rPr>
          <w:rFonts w:ascii="Times New Roman" w:eastAsia="Calibri" w:hAnsi="Times New Roman" w:cs="Segoe UI"/>
          <w:color w:val="2B2B2B"/>
          <w:sz w:val="20"/>
          <w:szCs w:val="20"/>
        </w:rPr>
        <w:t>MoEF&amp;CC</w:t>
      </w:r>
      <w:proofErr w:type="spellEnd"/>
      <w:r w:rsidRPr="00C72277">
        <w:rPr>
          <w:rFonts w:ascii="Times New Roman" w:eastAsia="Calibri" w:hAnsi="Times New Roman" w:cs="Segoe UI"/>
          <w:color w:val="2B2B2B"/>
          <w:sz w:val="20"/>
          <w:szCs w:val="20"/>
        </w:rPr>
        <w:t>). The E</w:t>
      </w:r>
      <w:r w:rsidR="00447973">
        <w:rPr>
          <w:rFonts w:ascii="Times New Roman" w:eastAsia="Calibri" w:hAnsi="Times New Roman" w:cs="Segoe UI"/>
          <w:color w:val="2B2B2B"/>
          <w:sz w:val="20"/>
          <w:szCs w:val="20"/>
        </w:rPr>
        <w:t>co-</w:t>
      </w:r>
      <w:r w:rsidRPr="00C72277">
        <w:rPr>
          <w:rFonts w:ascii="Times New Roman" w:eastAsia="Calibri" w:hAnsi="Times New Roman" w:cs="Segoe UI"/>
          <w:color w:val="2B2B2B"/>
          <w:sz w:val="20"/>
          <w:szCs w:val="20"/>
        </w:rPr>
        <w:t>Mark is administered by the Bureau of Indian Standards (BIS).</w:t>
      </w:r>
    </w:p>
    <w:p w14:paraId="72D877CB" w14:textId="3EDF7AE3" w:rsidR="00C72277" w:rsidRPr="00721181" w:rsidRDefault="00C72277" w:rsidP="00C72277">
      <w:pPr>
        <w:spacing w:after="120" w:line="240" w:lineRule="auto"/>
        <w:contextualSpacing/>
        <w:jc w:val="both"/>
        <w:rPr>
          <w:rFonts w:ascii="Times New Roman" w:eastAsia="Calibri" w:hAnsi="Times New Roman" w:cs="Segoe UI"/>
          <w:sz w:val="20"/>
          <w:szCs w:val="20"/>
        </w:rPr>
      </w:pPr>
      <w:r w:rsidRPr="00721181">
        <w:rPr>
          <w:rFonts w:ascii="Times New Roman" w:eastAsia="Calibri" w:hAnsi="Times New Roman" w:cs="Segoe UI"/>
          <w:sz w:val="20"/>
          <w:szCs w:val="20"/>
        </w:rPr>
        <w:t xml:space="preserve">This standard contains </w:t>
      </w:r>
      <w:r w:rsidR="00D929DF" w:rsidRPr="00DE3D7F">
        <w:rPr>
          <w:rFonts w:ascii="Times New Roman" w:eastAsia="Calibri" w:hAnsi="Times New Roman" w:cs="Segoe UI"/>
          <w:b/>
          <w:bCs/>
          <w:sz w:val="20"/>
          <w:szCs w:val="20"/>
        </w:rPr>
        <w:t>4.5</w:t>
      </w:r>
      <w:r w:rsidR="003C2940">
        <w:rPr>
          <w:rFonts w:ascii="Times New Roman" w:eastAsia="Calibri" w:hAnsi="Times New Roman" w:cs="Segoe UI"/>
          <w:b/>
          <w:bCs/>
          <w:sz w:val="20"/>
          <w:szCs w:val="20"/>
        </w:rPr>
        <w:t xml:space="preserve">, 4.6, </w:t>
      </w:r>
      <w:r w:rsidR="00447973">
        <w:rPr>
          <w:rFonts w:ascii="Times New Roman" w:eastAsia="Calibri" w:hAnsi="Times New Roman" w:cs="Segoe UI"/>
          <w:b/>
          <w:bCs/>
          <w:sz w:val="20"/>
          <w:szCs w:val="20"/>
        </w:rPr>
        <w:t>4.7</w:t>
      </w:r>
      <w:r w:rsidR="00082828">
        <w:rPr>
          <w:rFonts w:ascii="Times New Roman" w:eastAsia="Calibri" w:hAnsi="Times New Roman" w:cs="Segoe UI"/>
          <w:b/>
          <w:bCs/>
          <w:sz w:val="20"/>
          <w:szCs w:val="20"/>
        </w:rPr>
        <w:t>, 5</w:t>
      </w:r>
      <w:r w:rsidR="00D929DF">
        <w:rPr>
          <w:rFonts w:ascii="Times New Roman" w:eastAsia="Calibri" w:hAnsi="Times New Roman" w:cs="Segoe UI"/>
          <w:sz w:val="20"/>
          <w:szCs w:val="20"/>
        </w:rPr>
        <w:t xml:space="preserve"> and </w:t>
      </w:r>
      <w:r w:rsidR="00D929DF" w:rsidRPr="00DE3D7F">
        <w:rPr>
          <w:rFonts w:ascii="Times New Roman" w:eastAsia="Calibri" w:hAnsi="Times New Roman" w:cs="Segoe UI"/>
          <w:b/>
          <w:bCs/>
          <w:sz w:val="20"/>
          <w:szCs w:val="20"/>
        </w:rPr>
        <w:t>7.1</w:t>
      </w:r>
      <w:r w:rsidR="00C279A2">
        <w:rPr>
          <w:rFonts w:ascii="Times New Roman" w:eastAsia="Calibri" w:hAnsi="Times New Roman" w:cs="Segoe UI"/>
          <w:sz w:val="20"/>
          <w:szCs w:val="20"/>
        </w:rPr>
        <w:t xml:space="preserve"> </w:t>
      </w:r>
      <w:r w:rsidRPr="00721181">
        <w:rPr>
          <w:rFonts w:ascii="Times New Roman" w:eastAsia="Calibri" w:hAnsi="Times New Roman" w:cs="Segoe UI"/>
          <w:sz w:val="20"/>
          <w:szCs w:val="20"/>
        </w:rPr>
        <w:t>which call for agreement between the purchaser and the supplier.</w:t>
      </w:r>
    </w:p>
    <w:p w14:paraId="75789543" w14:textId="77777777" w:rsidR="00C72277" w:rsidRPr="00B369CA" w:rsidRDefault="00C72277" w:rsidP="00C72277">
      <w:pPr>
        <w:spacing w:after="120" w:line="240" w:lineRule="auto"/>
        <w:ind w:left="720"/>
        <w:contextualSpacing/>
        <w:jc w:val="both"/>
        <w:rPr>
          <w:rFonts w:ascii="Times New Roman" w:eastAsia="Calibri" w:hAnsi="Times New Roman" w:cs="Segoe UI"/>
          <w:color w:val="000000"/>
          <w:sz w:val="20"/>
          <w:szCs w:val="20"/>
        </w:rPr>
      </w:pPr>
    </w:p>
    <w:p w14:paraId="2E03288C" w14:textId="5F57BB35" w:rsidR="00C72277" w:rsidRDefault="00C72277" w:rsidP="00C72277">
      <w:pPr>
        <w:spacing w:after="120" w:line="240" w:lineRule="auto"/>
        <w:contextualSpacing/>
        <w:jc w:val="both"/>
        <w:rPr>
          <w:rFonts w:ascii="Times New Roman" w:eastAsiaTheme="minorHAnsi" w:hAnsi="Times New Roman" w:cs="Times New Roman"/>
          <w:color w:val="000000"/>
          <w:sz w:val="20"/>
          <w:szCs w:val="20"/>
          <w:lang w:bidi="hi-IN"/>
        </w:rPr>
      </w:pPr>
      <w:r w:rsidRPr="00F36C88">
        <w:rPr>
          <w:rFonts w:ascii="Times New Roman" w:eastAsiaTheme="minorHAnsi" w:hAnsi="Times New Roman" w:cs="Times New Roman"/>
          <w:color w:val="000000"/>
          <w:sz w:val="20"/>
          <w:szCs w:val="20"/>
          <w:lang w:bidi="hi-IN"/>
        </w:rPr>
        <w:t xml:space="preserve">The composition of the Committee responsible for the formulation of this standard is given </w:t>
      </w:r>
      <w:r w:rsidRPr="00DE3D7F">
        <w:rPr>
          <w:rFonts w:ascii="Times New Roman" w:eastAsiaTheme="minorHAnsi" w:hAnsi="Times New Roman" w:cs="Times New Roman"/>
          <w:sz w:val="20"/>
          <w:szCs w:val="20"/>
          <w:lang w:bidi="hi-IN"/>
        </w:rPr>
        <w:t>in</w:t>
      </w:r>
      <w:r w:rsidRPr="00F36C88">
        <w:rPr>
          <w:rFonts w:ascii="Times New Roman" w:eastAsiaTheme="minorHAnsi" w:hAnsi="Times New Roman" w:cs="Times New Roman"/>
          <w:sz w:val="20"/>
          <w:szCs w:val="20"/>
          <w:lang w:bidi="hi-IN"/>
        </w:rPr>
        <w:t xml:space="preserve"> </w:t>
      </w:r>
      <w:r w:rsidR="00F36C88" w:rsidRPr="00DE3D7F">
        <w:rPr>
          <w:rFonts w:ascii="Times New Roman" w:eastAsiaTheme="minorHAnsi" w:hAnsi="Times New Roman" w:cs="Times New Roman"/>
          <w:sz w:val="20"/>
          <w:szCs w:val="20"/>
          <w:lang w:bidi="hi-IN"/>
        </w:rPr>
        <w:t>Annex D</w:t>
      </w:r>
      <w:r w:rsidRPr="00F36C88">
        <w:rPr>
          <w:rFonts w:ascii="Times New Roman" w:eastAsiaTheme="minorHAnsi" w:hAnsi="Times New Roman" w:cs="Times New Roman"/>
          <w:sz w:val="20"/>
          <w:szCs w:val="20"/>
          <w:lang w:bidi="hi-IN"/>
        </w:rPr>
        <w:t>.</w:t>
      </w:r>
    </w:p>
    <w:p w14:paraId="082C8F19" w14:textId="77777777" w:rsidR="00C72277" w:rsidRPr="00C72277" w:rsidRDefault="00C72277" w:rsidP="00DE3D7F">
      <w:pPr>
        <w:spacing w:after="120" w:line="240" w:lineRule="auto"/>
        <w:jc w:val="both"/>
        <w:rPr>
          <w:rFonts w:ascii="Times New Roman" w:eastAsia="Calibri" w:hAnsi="Times New Roman" w:cs="Segoe UI"/>
          <w:color w:val="2B2B2B"/>
          <w:sz w:val="20"/>
          <w:szCs w:val="20"/>
        </w:rPr>
      </w:pPr>
    </w:p>
    <w:p w14:paraId="6B87FAED" w14:textId="2B01FA08" w:rsidR="00C72277" w:rsidRDefault="00C72277" w:rsidP="00DE3D7F">
      <w:pPr>
        <w:adjustRightInd w:val="0"/>
        <w:spacing w:after="0" w:line="240" w:lineRule="auto"/>
        <w:jc w:val="both"/>
        <w:rPr>
          <w:rFonts w:ascii="Times New Roman" w:eastAsia="Calibri" w:hAnsi="Times New Roman" w:cs="Segoe UI"/>
          <w:color w:val="2B2B2B"/>
          <w:sz w:val="20"/>
          <w:szCs w:val="20"/>
        </w:rPr>
      </w:pPr>
      <w:r>
        <w:rPr>
          <w:rFonts w:ascii="Times New Roman" w:eastAsiaTheme="minorHAnsi" w:hAnsi="Times New Roman" w:cs="Times New Roman"/>
          <w:sz w:val="20"/>
          <w:szCs w:val="20"/>
          <w:lang w:bidi="hi-IN"/>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Pr>
          <w:rFonts w:ascii="Times New Roman" w:eastAsiaTheme="minorHAnsi" w:hAnsi="Times New Roman" w:cs="Times New Roman"/>
          <w:sz w:val="20"/>
          <w:szCs w:val="20"/>
          <w:lang w:bidi="hi-IN"/>
        </w:rPr>
        <w:t>2 :</w:t>
      </w:r>
      <w:proofErr w:type="gramEnd"/>
      <w:r>
        <w:rPr>
          <w:rFonts w:ascii="Times New Roman" w:eastAsiaTheme="minorHAnsi" w:hAnsi="Times New Roman" w:cs="Times New Roman"/>
          <w:sz w:val="20"/>
          <w:szCs w:val="20"/>
          <w:lang w:bidi="hi-IN"/>
        </w:rPr>
        <w:t xml:space="preserve"> 2022 ‘Rules for rounding off numerical values (</w:t>
      </w:r>
      <w:r>
        <w:rPr>
          <w:rFonts w:ascii="Times New Roman" w:eastAsiaTheme="minorHAnsi" w:hAnsi="Times New Roman" w:cs="Times New Roman"/>
          <w:i/>
          <w:iCs/>
          <w:sz w:val="20"/>
          <w:szCs w:val="20"/>
          <w:lang w:bidi="hi-IN"/>
        </w:rPr>
        <w:t>second revision</w:t>
      </w:r>
      <w:r>
        <w:rPr>
          <w:rFonts w:ascii="Times New Roman" w:eastAsiaTheme="minorHAnsi" w:hAnsi="Times New Roman" w:cs="Times New Roman"/>
          <w:sz w:val="20"/>
          <w:szCs w:val="20"/>
          <w:lang w:bidi="hi-IN"/>
        </w:rPr>
        <w:t>)’. The number of significant places retained in the rounded off value should be the same as that of the specified value in this standard.</w:t>
      </w:r>
    </w:p>
    <w:p w14:paraId="3632AD4A" w14:textId="512EC4ED" w:rsidR="00C72277" w:rsidRDefault="00C72277" w:rsidP="00C72277">
      <w:pPr>
        <w:adjustRightInd w:val="0"/>
        <w:spacing w:after="0" w:line="240" w:lineRule="auto"/>
        <w:rPr>
          <w:rFonts w:ascii="Times New Roman" w:eastAsia="Calibri" w:hAnsi="Times New Roman" w:cs="Segoe UI"/>
          <w:color w:val="2B2B2B"/>
          <w:sz w:val="20"/>
          <w:szCs w:val="20"/>
        </w:rPr>
      </w:pPr>
    </w:p>
    <w:p w14:paraId="0A459829" w14:textId="2AEB0B20" w:rsidR="00C72277" w:rsidRDefault="00C72277" w:rsidP="00C72277">
      <w:pPr>
        <w:adjustRightInd w:val="0"/>
        <w:spacing w:after="0" w:line="240" w:lineRule="auto"/>
        <w:rPr>
          <w:rFonts w:ascii="Times New Roman" w:eastAsia="Calibri" w:hAnsi="Times New Roman" w:cs="Segoe UI"/>
          <w:color w:val="2B2B2B"/>
          <w:sz w:val="20"/>
          <w:szCs w:val="20"/>
        </w:rPr>
      </w:pPr>
    </w:p>
    <w:p w14:paraId="1616A73D" w14:textId="7E1A961D" w:rsidR="00C72277" w:rsidRDefault="00C72277" w:rsidP="00C72277">
      <w:pPr>
        <w:adjustRightInd w:val="0"/>
        <w:spacing w:after="0" w:line="240" w:lineRule="auto"/>
        <w:rPr>
          <w:rFonts w:ascii="Times New Roman" w:eastAsia="Calibri" w:hAnsi="Times New Roman" w:cs="Segoe UI"/>
          <w:color w:val="2B2B2B"/>
          <w:sz w:val="20"/>
          <w:szCs w:val="20"/>
        </w:rPr>
      </w:pPr>
    </w:p>
    <w:p w14:paraId="5CFDD743" w14:textId="11380194" w:rsidR="00C72277" w:rsidRDefault="00C72277" w:rsidP="00C72277">
      <w:pPr>
        <w:adjustRightInd w:val="0"/>
        <w:spacing w:after="0" w:line="240" w:lineRule="auto"/>
        <w:rPr>
          <w:rFonts w:ascii="Times New Roman" w:eastAsia="Calibri" w:hAnsi="Times New Roman" w:cs="Segoe UI"/>
          <w:color w:val="2B2B2B"/>
          <w:sz w:val="20"/>
          <w:szCs w:val="20"/>
        </w:rPr>
      </w:pPr>
    </w:p>
    <w:p w14:paraId="2CA1553F" w14:textId="44501A7E" w:rsidR="00C72277" w:rsidRDefault="00C72277" w:rsidP="00C72277">
      <w:pPr>
        <w:adjustRightInd w:val="0"/>
        <w:spacing w:after="0" w:line="240" w:lineRule="auto"/>
        <w:rPr>
          <w:rFonts w:ascii="Times New Roman" w:eastAsia="Calibri" w:hAnsi="Times New Roman" w:cs="Segoe UI"/>
          <w:color w:val="2B2B2B"/>
          <w:sz w:val="20"/>
          <w:szCs w:val="20"/>
        </w:rPr>
      </w:pPr>
    </w:p>
    <w:p w14:paraId="50152DFD" w14:textId="5792110F" w:rsidR="00C72277" w:rsidRDefault="00C72277" w:rsidP="00C72277">
      <w:pPr>
        <w:adjustRightInd w:val="0"/>
        <w:spacing w:after="0" w:line="240" w:lineRule="auto"/>
        <w:rPr>
          <w:rFonts w:ascii="Times New Roman" w:eastAsia="Calibri" w:hAnsi="Times New Roman" w:cs="Segoe UI"/>
          <w:color w:val="2B2B2B"/>
          <w:sz w:val="20"/>
          <w:szCs w:val="20"/>
        </w:rPr>
      </w:pPr>
    </w:p>
    <w:p w14:paraId="19A55799" w14:textId="771E58AD" w:rsidR="00C72277" w:rsidRDefault="00C72277" w:rsidP="00C72277">
      <w:pPr>
        <w:adjustRightInd w:val="0"/>
        <w:spacing w:after="0" w:line="240" w:lineRule="auto"/>
        <w:rPr>
          <w:rFonts w:ascii="Times New Roman" w:eastAsia="Calibri" w:hAnsi="Times New Roman" w:cs="Segoe UI"/>
          <w:color w:val="2B2B2B"/>
          <w:sz w:val="20"/>
          <w:szCs w:val="20"/>
        </w:rPr>
      </w:pPr>
    </w:p>
    <w:p w14:paraId="623CEBB8" w14:textId="562BC9E2" w:rsidR="00C72277" w:rsidRDefault="00C72277" w:rsidP="00C72277">
      <w:pPr>
        <w:adjustRightInd w:val="0"/>
        <w:spacing w:after="0" w:line="240" w:lineRule="auto"/>
        <w:rPr>
          <w:rFonts w:ascii="Times New Roman" w:eastAsia="Calibri" w:hAnsi="Times New Roman" w:cs="Segoe UI"/>
          <w:color w:val="2B2B2B"/>
          <w:sz w:val="20"/>
          <w:szCs w:val="20"/>
        </w:rPr>
      </w:pPr>
    </w:p>
    <w:p w14:paraId="68ECCD59" w14:textId="5F8EBEE6" w:rsidR="00C72277" w:rsidRDefault="00C72277" w:rsidP="00C72277">
      <w:pPr>
        <w:adjustRightInd w:val="0"/>
        <w:spacing w:after="0" w:line="240" w:lineRule="auto"/>
        <w:rPr>
          <w:rFonts w:ascii="Times New Roman" w:eastAsia="Calibri" w:hAnsi="Times New Roman" w:cs="Segoe UI"/>
          <w:color w:val="2B2B2B"/>
          <w:sz w:val="20"/>
          <w:szCs w:val="20"/>
        </w:rPr>
      </w:pPr>
    </w:p>
    <w:p w14:paraId="023E6928" w14:textId="2F54D0B7" w:rsidR="00C72277" w:rsidRDefault="00C72277" w:rsidP="00C72277">
      <w:pPr>
        <w:adjustRightInd w:val="0"/>
        <w:spacing w:after="0" w:line="240" w:lineRule="auto"/>
        <w:rPr>
          <w:rFonts w:ascii="Times New Roman" w:eastAsia="Calibri" w:hAnsi="Times New Roman" w:cs="Segoe UI"/>
          <w:color w:val="2B2B2B"/>
          <w:sz w:val="20"/>
          <w:szCs w:val="20"/>
        </w:rPr>
      </w:pPr>
    </w:p>
    <w:p w14:paraId="63D7C443" w14:textId="67912FA1" w:rsidR="00C72277" w:rsidRDefault="00C72277" w:rsidP="00C72277">
      <w:pPr>
        <w:adjustRightInd w:val="0"/>
        <w:spacing w:after="0" w:line="240" w:lineRule="auto"/>
        <w:rPr>
          <w:rFonts w:ascii="Times New Roman" w:eastAsia="Calibri" w:hAnsi="Times New Roman" w:cs="Segoe UI"/>
          <w:color w:val="2B2B2B"/>
          <w:sz w:val="20"/>
          <w:szCs w:val="20"/>
        </w:rPr>
      </w:pPr>
    </w:p>
    <w:p w14:paraId="47DD25E7" w14:textId="0A03F6C6" w:rsidR="00C72277" w:rsidRDefault="00C72277" w:rsidP="00C72277">
      <w:pPr>
        <w:adjustRightInd w:val="0"/>
        <w:spacing w:after="0" w:line="240" w:lineRule="auto"/>
        <w:rPr>
          <w:rFonts w:ascii="Times New Roman" w:eastAsia="Calibri" w:hAnsi="Times New Roman" w:cs="Segoe UI"/>
          <w:color w:val="2B2B2B"/>
          <w:sz w:val="20"/>
          <w:szCs w:val="20"/>
        </w:rPr>
      </w:pPr>
    </w:p>
    <w:p w14:paraId="551EB3F7" w14:textId="15EAE0C0" w:rsidR="00C72277" w:rsidRDefault="00C72277" w:rsidP="00C72277">
      <w:pPr>
        <w:adjustRightInd w:val="0"/>
        <w:spacing w:after="0" w:line="240" w:lineRule="auto"/>
        <w:rPr>
          <w:rFonts w:ascii="Times New Roman" w:eastAsia="Calibri" w:hAnsi="Times New Roman" w:cs="Segoe UI"/>
          <w:color w:val="2B2B2B"/>
          <w:sz w:val="20"/>
          <w:szCs w:val="20"/>
        </w:rPr>
      </w:pPr>
    </w:p>
    <w:p w14:paraId="6EBCED4E" w14:textId="60E8B515" w:rsidR="00C72277" w:rsidRDefault="00C72277" w:rsidP="00C72277">
      <w:pPr>
        <w:adjustRightInd w:val="0"/>
        <w:spacing w:after="0" w:line="240" w:lineRule="auto"/>
        <w:rPr>
          <w:rFonts w:ascii="Times New Roman" w:eastAsia="Calibri" w:hAnsi="Times New Roman" w:cs="Segoe UI"/>
          <w:color w:val="2B2B2B"/>
          <w:sz w:val="20"/>
          <w:szCs w:val="20"/>
        </w:rPr>
      </w:pPr>
    </w:p>
    <w:p w14:paraId="5A77C842" w14:textId="404A7FD1" w:rsidR="00C72277" w:rsidRDefault="00C72277" w:rsidP="00C72277">
      <w:pPr>
        <w:adjustRightInd w:val="0"/>
        <w:spacing w:after="0" w:line="240" w:lineRule="auto"/>
        <w:rPr>
          <w:rFonts w:ascii="Times New Roman" w:eastAsia="Calibri" w:hAnsi="Times New Roman" w:cs="Segoe UI"/>
          <w:color w:val="2B2B2B"/>
          <w:sz w:val="20"/>
          <w:szCs w:val="20"/>
        </w:rPr>
      </w:pPr>
    </w:p>
    <w:p w14:paraId="051647BA" w14:textId="42CA5308" w:rsidR="00C72277" w:rsidRDefault="00C72277" w:rsidP="00C72277">
      <w:pPr>
        <w:adjustRightInd w:val="0"/>
        <w:spacing w:after="0" w:line="240" w:lineRule="auto"/>
        <w:rPr>
          <w:rFonts w:ascii="Times New Roman" w:eastAsia="Calibri" w:hAnsi="Times New Roman" w:cs="Segoe UI"/>
          <w:color w:val="2B2B2B"/>
          <w:sz w:val="20"/>
          <w:szCs w:val="20"/>
        </w:rPr>
      </w:pPr>
    </w:p>
    <w:p w14:paraId="66E0370A" w14:textId="42AC725E" w:rsidR="00C72277" w:rsidRDefault="00C72277" w:rsidP="00C72277">
      <w:pPr>
        <w:adjustRightInd w:val="0"/>
        <w:spacing w:after="0" w:line="240" w:lineRule="auto"/>
        <w:rPr>
          <w:rFonts w:ascii="Times New Roman" w:eastAsia="Calibri" w:hAnsi="Times New Roman" w:cs="Segoe UI"/>
          <w:color w:val="2B2B2B"/>
          <w:sz w:val="20"/>
          <w:szCs w:val="20"/>
        </w:rPr>
      </w:pPr>
    </w:p>
    <w:p w14:paraId="6CAC6407" w14:textId="2C863F41" w:rsidR="00C72277" w:rsidRDefault="00C72277" w:rsidP="00C72277">
      <w:pPr>
        <w:adjustRightInd w:val="0"/>
        <w:spacing w:after="0" w:line="240" w:lineRule="auto"/>
        <w:rPr>
          <w:rFonts w:ascii="Times New Roman" w:eastAsia="Calibri" w:hAnsi="Times New Roman" w:cs="Segoe UI"/>
          <w:color w:val="2B2B2B"/>
          <w:sz w:val="20"/>
          <w:szCs w:val="20"/>
        </w:rPr>
      </w:pPr>
    </w:p>
    <w:p w14:paraId="35356ADE" w14:textId="5D51A0B6" w:rsidR="00C72277" w:rsidRDefault="00C72277" w:rsidP="00C72277">
      <w:pPr>
        <w:adjustRightInd w:val="0"/>
        <w:spacing w:after="0" w:line="240" w:lineRule="auto"/>
        <w:rPr>
          <w:rFonts w:ascii="Times New Roman" w:eastAsia="Calibri" w:hAnsi="Times New Roman" w:cs="Segoe UI"/>
          <w:color w:val="2B2B2B"/>
          <w:sz w:val="20"/>
          <w:szCs w:val="20"/>
        </w:rPr>
      </w:pPr>
    </w:p>
    <w:p w14:paraId="1F8F4CB2" w14:textId="577E15B0" w:rsidR="00C72277" w:rsidRDefault="00C72277" w:rsidP="00C72277">
      <w:pPr>
        <w:adjustRightInd w:val="0"/>
        <w:spacing w:after="0" w:line="240" w:lineRule="auto"/>
        <w:rPr>
          <w:rFonts w:ascii="Times New Roman" w:eastAsia="Calibri" w:hAnsi="Times New Roman" w:cs="Segoe UI"/>
          <w:color w:val="2B2B2B"/>
          <w:sz w:val="20"/>
          <w:szCs w:val="20"/>
        </w:rPr>
      </w:pPr>
    </w:p>
    <w:p w14:paraId="1B12F6A7" w14:textId="418D25DB" w:rsidR="00C72277" w:rsidRDefault="00C72277" w:rsidP="00C72277">
      <w:pPr>
        <w:adjustRightInd w:val="0"/>
        <w:spacing w:after="0" w:line="240" w:lineRule="auto"/>
        <w:rPr>
          <w:rFonts w:ascii="Times New Roman" w:eastAsia="Calibri" w:hAnsi="Times New Roman" w:cs="Segoe UI"/>
          <w:color w:val="2B2B2B"/>
          <w:sz w:val="20"/>
          <w:szCs w:val="20"/>
        </w:rPr>
      </w:pPr>
    </w:p>
    <w:p w14:paraId="5EF21D72" w14:textId="096084EB" w:rsidR="00C72277" w:rsidRDefault="00C72277" w:rsidP="00C72277">
      <w:pPr>
        <w:adjustRightInd w:val="0"/>
        <w:spacing w:after="0" w:line="240" w:lineRule="auto"/>
        <w:rPr>
          <w:rFonts w:ascii="Times New Roman" w:eastAsia="Calibri" w:hAnsi="Times New Roman" w:cs="Segoe UI"/>
          <w:color w:val="2B2B2B"/>
          <w:sz w:val="20"/>
          <w:szCs w:val="20"/>
        </w:rPr>
      </w:pPr>
    </w:p>
    <w:p w14:paraId="56D7F16E" w14:textId="3555DC6F" w:rsidR="00C72277" w:rsidRDefault="00C72277" w:rsidP="00C72277">
      <w:pPr>
        <w:adjustRightInd w:val="0"/>
        <w:spacing w:after="0" w:line="240" w:lineRule="auto"/>
        <w:rPr>
          <w:rFonts w:ascii="Times New Roman" w:eastAsia="Calibri" w:hAnsi="Times New Roman" w:cs="Segoe UI"/>
          <w:color w:val="2B2B2B"/>
          <w:sz w:val="20"/>
          <w:szCs w:val="20"/>
        </w:rPr>
      </w:pPr>
    </w:p>
    <w:p w14:paraId="39F64F23" w14:textId="3946D020" w:rsidR="00C72277" w:rsidRDefault="00C72277" w:rsidP="00C72277">
      <w:pPr>
        <w:adjustRightInd w:val="0"/>
        <w:spacing w:after="0" w:line="240" w:lineRule="auto"/>
        <w:rPr>
          <w:rFonts w:ascii="Times New Roman" w:eastAsia="Calibri" w:hAnsi="Times New Roman" w:cs="Segoe UI"/>
          <w:color w:val="2B2B2B"/>
          <w:sz w:val="20"/>
          <w:szCs w:val="20"/>
        </w:rPr>
      </w:pPr>
    </w:p>
    <w:p w14:paraId="7875D048" w14:textId="5AC45736" w:rsidR="003143F8" w:rsidRDefault="003143F8" w:rsidP="00C72277">
      <w:pPr>
        <w:adjustRightInd w:val="0"/>
        <w:spacing w:after="0" w:line="240" w:lineRule="auto"/>
        <w:rPr>
          <w:rFonts w:ascii="Times New Roman" w:eastAsia="Calibri" w:hAnsi="Times New Roman" w:cs="Segoe UI"/>
          <w:color w:val="2B2B2B"/>
          <w:sz w:val="20"/>
          <w:szCs w:val="20"/>
        </w:rPr>
      </w:pPr>
    </w:p>
    <w:p w14:paraId="3952929A" w14:textId="77777777" w:rsidR="003143F8" w:rsidRDefault="003143F8" w:rsidP="00C72277">
      <w:pPr>
        <w:adjustRightInd w:val="0"/>
        <w:spacing w:after="0" w:line="240" w:lineRule="auto"/>
        <w:rPr>
          <w:rFonts w:ascii="Times New Roman" w:eastAsia="Calibri" w:hAnsi="Times New Roman" w:cs="Segoe UI"/>
          <w:color w:val="2B2B2B"/>
          <w:sz w:val="20"/>
          <w:szCs w:val="20"/>
        </w:rPr>
      </w:pPr>
    </w:p>
    <w:p w14:paraId="744CA013" w14:textId="77777777" w:rsidR="006E0D55" w:rsidRDefault="006E0D55" w:rsidP="004B5FE3">
      <w:pPr>
        <w:spacing w:after="0" w:line="240" w:lineRule="auto"/>
        <w:jc w:val="center"/>
        <w:rPr>
          <w:rFonts w:ascii="Times New Roman" w:eastAsia="Calibri" w:hAnsi="Times New Roman" w:cs="Segoe UI"/>
          <w:i/>
          <w:iCs/>
          <w:color w:val="2B2B2B"/>
          <w:sz w:val="28"/>
          <w:szCs w:val="28"/>
        </w:rPr>
      </w:pPr>
    </w:p>
    <w:p w14:paraId="727DDAE6" w14:textId="676DC5EC" w:rsidR="00C72277" w:rsidRPr="00C72277" w:rsidRDefault="00C72277" w:rsidP="004B5FE3">
      <w:pPr>
        <w:spacing w:after="0" w:line="240" w:lineRule="auto"/>
        <w:jc w:val="center"/>
        <w:rPr>
          <w:rFonts w:ascii="Times New Roman" w:eastAsia="Calibri" w:hAnsi="Times New Roman" w:cs="Segoe UI"/>
          <w:i/>
          <w:iCs/>
          <w:color w:val="2B2B2B"/>
          <w:sz w:val="28"/>
          <w:szCs w:val="28"/>
        </w:rPr>
      </w:pPr>
      <w:r w:rsidRPr="00C72277">
        <w:rPr>
          <w:rFonts w:ascii="Times New Roman" w:eastAsia="Calibri" w:hAnsi="Times New Roman" w:cs="Segoe UI"/>
          <w:i/>
          <w:iCs/>
          <w:color w:val="2B2B2B"/>
          <w:sz w:val="28"/>
          <w:szCs w:val="28"/>
        </w:rPr>
        <w:t>Indian Standard</w:t>
      </w:r>
    </w:p>
    <w:p w14:paraId="61439886" w14:textId="77777777" w:rsidR="00C72277" w:rsidRPr="00C72277" w:rsidRDefault="00C72277" w:rsidP="004B5FE3">
      <w:pPr>
        <w:tabs>
          <w:tab w:val="left" w:pos="3435"/>
          <w:tab w:val="center" w:pos="4445"/>
        </w:tabs>
        <w:spacing w:after="0" w:line="240" w:lineRule="auto"/>
        <w:jc w:val="center"/>
        <w:rPr>
          <w:rFonts w:ascii="Times New Roman" w:eastAsia="Calibri" w:hAnsi="Times New Roman" w:cs="Segoe UI"/>
          <w:color w:val="2B2B2B"/>
          <w:sz w:val="36"/>
          <w:szCs w:val="36"/>
        </w:rPr>
      </w:pPr>
      <w:r w:rsidRPr="00C72277">
        <w:rPr>
          <w:rFonts w:ascii="Times New Roman" w:eastAsia="Calibri" w:hAnsi="Times New Roman" w:cs="Segoe UI"/>
          <w:color w:val="2B2B2B"/>
          <w:sz w:val="36"/>
          <w:szCs w:val="36"/>
        </w:rPr>
        <w:t xml:space="preserve">   FOLDING BOX BOARD, UNCOATED — SPECIFICATION</w:t>
      </w:r>
    </w:p>
    <w:p w14:paraId="793F26F7" w14:textId="1E46F35B" w:rsidR="00C72277" w:rsidRPr="00DE3D7F" w:rsidRDefault="00C72277" w:rsidP="004B5FE3">
      <w:pPr>
        <w:spacing w:after="120" w:line="240" w:lineRule="auto"/>
        <w:jc w:val="center"/>
        <w:rPr>
          <w:rFonts w:ascii="Times New Roman" w:eastAsia="Calibri" w:hAnsi="Times New Roman" w:cs="Segoe UI"/>
          <w:i/>
          <w:iCs/>
          <w:color w:val="2B2B2B"/>
          <w:sz w:val="20"/>
          <w:szCs w:val="20"/>
        </w:rPr>
      </w:pPr>
      <w:proofErr w:type="gramStart"/>
      <w:r w:rsidRPr="00DE3D7F">
        <w:rPr>
          <w:rFonts w:ascii="Times New Roman" w:eastAsia="Calibri" w:hAnsi="Times New Roman" w:cs="Segoe UI"/>
          <w:i/>
          <w:iCs/>
          <w:color w:val="2B2B2B"/>
          <w:sz w:val="24"/>
          <w:szCs w:val="24"/>
        </w:rPr>
        <w:t>(</w:t>
      </w:r>
      <w:r w:rsidR="00F254A5" w:rsidRPr="00DE3D7F">
        <w:rPr>
          <w:rFonts w:ascii="Times New Roman" w:eastAsia="Calibri" w:hAnsi="Times New Roman" w:cs="Segoe UI"/>
          <w:i/>
          <w:iCs/>
          <w:color w:val="2B2B2B"/>
          <w:sz w:val="24"/>
          <w:szCs w:val="24"/>
        </w:rPr>
        <w:t xml:space="preserve"> </w:t>
      </w:r>
      <w:r w:rsidRPr="00F254A5">
        <w:rPr>
          <w:rFonts w:ascii="Times New Roman" w:eastAsia="Calibri" w:hAnsi="Times New Roman" w:cs="Segoe UI"/>
          <w:i/>
          <w:iCs/>
          <w:color w:val="2B2B2B"/>
          <w:sz w:val="24"/>
          <w:szCs w:val="24"/>
        </w:rPr>
        <w:t>Second</w:t>
      </w:r>
      <w:proofErr w:type="gramEnd"/>
      <w:r w:rsidRPr="00F254A5">
        <w:rPr>
          <w:rFonts w:ascii="Times New Roman" w:eastAsia="Calibri" w:hAnsi="Times New Roman" w:cs="Segoe UI"/>
          <w:i/>
          <w:iCs/>
          <w:color w:val="2B2B2B"/>
          <w:sz w:val="24"/>
          <w:szCs w:val="24"/>
        </w:rPr>
        <w:t xml:space="preserve"> Revision</w:t>
      </w:r>
      <w:r w:rsidR="00F254A5" w:rsidRPr="00F254A5">
        <w:rPr>
          <w:rFonts w:ascii="Times New Roman" w:eastAsia="Calibri" w:hAnsi="Times New Roman" w:cs="Segoe UI"/>
          <w:i/>
          <w:iCs/>
          <w:color w:val="2B2B2B"/>
          <w:sz w:val="24"/>
          <w:szCs w:val="24"/>
        </w:rPr>
        <w:t xml:space="preserve"> </w:t>
      </w:r>
      <w:r w:rsidRPr="00DE3D7F">
        <w:rPr>
          <w:rFonts w:ascii="Times New Roman" w:eastAsia="Calibri" w:hAnsi="Times New Roman" w:cs="Segoe UI"/>
          <w:i/>
          <w:iCs/>
          <w:color w:val="2B2B2B"/>
          <w:sz w:val="24"/>
          <w:szCs w:val="24"/>
        </w:rPr>
        <w:t>)</w:t>
      </w:r>
    </w:p>
    <w:p w14:paraId="06C6CD37" w14:textId="01E51EE2" w:rsidR="00C72277" w:rsidRPr="00C72277" w:rsidRDefault="00477AC6" w:rsidP="004B5FE3">
      <w:pPr>
        <w:spacing w:after="120" w:line="240" w:lineRule="auto"/>
        <w:jc w:val="both"/>
        <w:rPr>
          <w:rFonts w:ascii="Times New Roman" w:eastAsia="Calibri" w:hAnsi="Times New Roman" w:cs="Segoe UI"/>
          <w:b/>
          <w:color w:val="2B2B2B"/>
          <w:sz w:val="20"/>
          <w:szCs w:val="20"/>
        </w:rPr>
      </w:pPr>
      <w:r>
        <w:rPr>
          <w:rFonts w:ascii="Times New Roman" w:eastAsia="Calibri" w:hAnsi="Times New Roman" w:cs="Segoe UI"/>
          <w:b/>
          <w:color w:val="2B2B2B"/>
          <w:sz w:val="20"/>
          <w:szCs w:val="20"/>
        </w:rPr>
        <w:t xml:space="preserve">1 </w:t>
      </w:r>
      <w:r w:rsidR="00C72277" w:rsidRPr="00C72277">
        <w:rPr>
          <w:rFonts w:ascii="Times New Roman" w:eastAsia="Calibri" w:hAnsi="Times New Roman" w:cs="Segoe UI"/>
          <w:b/>
          <w:color w:val="2B2B2B"/>
          <w:sz w:val="20"/>
          <w:szCs w:val="20"/>
        </w:rPr>
        <w:t>SCOPE</w:t>
      </w:r>
    </w:p>
    <w:p w14:paraId="13BB77A6" w14:textId="77777777" w:rsidR="00C72277" w:rsidRPr="00C72277" w:rsidRDefault="00C72277" w:rsidP="004B5FE3">
      <w:pPr>
        <w:spacing w:after="24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This standard prescribes the requirements for folding box board, uncoated, white and </w:t>
      </w:r>
      <w:proofErr w:type="spellStart"/>
      <w:r w:rsidRPr="00C72277">
        <w:rPr>
          <w:rFonts w:ascii="Times New Roman" w:eastAsia="Calibri" w:hAnsi="Times New Roman" w:cs="Segoe UI"/>
          <w:color w:val="2B2B2B"/>
          <w:sz w:val="20"/>
          <w:szCs w:val="20"/>
        </w:rPr>
        <w:t>coloured</w:t>
      </w:r>
      <w:proofErr w:type="spellEnd"/>
      <w:r w:rsidRPr="00C72277">
        <w:rPr>
          <w:rFonts w:ascii="Times New Roman" w:eastAsia="Calibri" w:hAnsi="Times New Roman" w:cs="Segoe UI"/>
          <w:color w:val="2B2B2B"/>
          <w:sz w:val="20"/>
          <w:szCs w:val="20"/>
        </w:rPr>
        <w:t>, used for multi-</w:t>
      </w:r>
      <w:proofErr w:type="spellStart"/>
      <w:r w:rsidRPr="00C72277">
        <w:rPr>
          <w:rFonts w:ascii="Times New Roman" w:eastAsia="Calibri" w:hAnsi="Times New Roman" w:cs="Segoe UI"/>
          <w:color w:val="2B2B2B"/>
          <w:sz w:val="20"/>
          <w:szCs w:val="20"/>
        </w:rPr>
        <w:t>colour</w:t>
      </w:r>
      <w:proofErr w:type="spellEnd"/>
      <w:r w:rsidRPr="00C72277">
        <w:rPr>
          <w:rFonts w:ascii="Times New Roman" w:eastAsia="Calibri" w:hAnsi="Times New Roman" w:cs="Segoe UI"/>
          <w:color w:val="2B2B2B"/>
          <w:sz w:val="20"/>
          <w:szCs w:val="20"/>
        </w:rPr>
        <w:t xml:space="preserve"> and bronze printing in line and half-tone screen and subsequent conversion into folding cartons.</w:t>
      </w:r>
    </w:p>
    <w:p w14:paraId="19E9C56B" w14:textId="4DB90D45" w:rsidR="00C72277" w:rsidRPr="00C72277" w:rsidRDefault="00477AC6" w:rsidP="004B5FE3">
      <w:pPr>
        <w:spacing w:after="120" w:line="240" w:lineRule="auto"/>
        <w:jc w:val="both"/>
        <w:rPr>
          <w:rFonts w:ascii="Times New Roman" w:eastAsia="Calibri" w:hAnsi="Times New Roman" w:cs="Segoe UI"/>
          <w:b/>
          <w:color w:val="2B2B2B"/>
          <w:sz w:val="20"/>
          <w:szCs w:val="20"/>
        </w:rPr>
      </w:pPr>
      <w:r>
        <w:rPr>
          <w:rFonts w:ascii="Times New Roman" w:eastAsia="Calibri" w:hAnsi="Times New Roman" w:cs="Segoe UI"/>
          <w:b/>
          <w:color w:val="2B2B2B"/>
          <w:sz w:val="20"/>
          <w:szCs w:val="20"/>
        </w:rPr>
        <w:t xml:space="preserve">2 </w:t>
      </w:r>
      <w:r w:rsidR="00C72277" w:rsidRPr="00C72277">
        <w:rPr>
          <w:rFonts w:ascii="Times New Roman" w:eastAsia="Calibri" w:hAnsi="Times New Roman" w:cs="Segoe UI"/>
          <w:b/>
          <w:color w:val="2B2B2B"/>
          <w:sz w:val="20"/>
          <w:szCs w:val="20"/>
        </w:rPr>
        <w:t>REFERENCES</w:t>
      </w:r>
    </w:p>
    <w:p w14:paraId="52CDEE3D" w14:textId="77777777" w:rsidR="00F254A5" w:rsidRPr="00304065" w:rsidRDefault="00F254A5" w:rsidP="004B5FE3">
      <w:pPr>
        <w:spacing w:after="120" w:line="240" w:lineRule="auto"/>
        <w:jc w:val="both"/>
        <w:rPr>
          <w:rFonts w:ascii="Times New Roman" w:eastAsia="Calibri" w:hAnsi="Times New Roman" w:cs="Segoe UI"/>
          <w:color w:val="2B2B2B"/>
          <w:sz w:val="20"/>
          <w:szCs w:val="20"/>
        </w:rPr>
      </w:pPr>
      <w:r>
        <w:rPr>
          <w:rFonts w:ascii="Times New Roman" w:eastAsiaTheme="minorHAnsi" w:hAnsi="Times New Roman" w:cs="Times New Roman"/>
          <w:color w:val="000000"/>
          <w:sz w:val="20"/>
          <w:szCs w:val="20"/>
          <w:lang w:bidi="hi-IN"/>
        </w:rPr>
        <w:t xml:space="preserve">The standards listed in </w:t>
      </w:r>
      <w:r w:rsidRPr="00B61F1C">
        <w:rPr>
          <w:rFonts w:ascii="Times New Roman" w:eastAsiaTheme="minorHAnsi" w:hAnsi="Times New Roman" w:cs="Times New Roman"/>
          <w:sz w:val="20"/>
          <w:szCs w:val="20"/>
          <w:lang w:bidi="hi-IN"/>
        </w:rPr>
        <w:t xml:space="preserve">Annex A </w:t>
      </w:r>
      <w:r>
        <w:rPr>
          <w:rFonts w:ascii="Times New Roman" w:eastAsiaTheme="minorHAnsi" w:hAnsi="Times New Roman" w:cs="Times New Roman"/>
          <w:color w:val="000000"/>
          <w:sz w:val="20"/>
          <w:szCs w:val="20"/>
          <w:lang w:bidi="hi-IN"/>
        </w:rPr>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22E7DB93" w14:textId="2E50FA95" w:rsidR="00C72277" w:rsidRPr="00C72277" w:rsidRDefault="00477AC6" w:rsidP="004B5FE3">
      <w:pPr>
        <w:spacing w:after="120" w:line="240" w:lineRule="auto"/>
        <w:jc w:val="both"/>
        <w:rPr>
          <w:rFonts w:ascii="Times New Roman" w:eastAsia="Calibri" w:hAnsi="Times New Roman" w:cs="Segoe UI"/>
          <w:b/>
          <w:color w:val="2B2B2B"/>
          <w:sz w:val="20"/>
          <w:szCs w:val="20"/>
        </w:rPr>
      </w:pPr>
      <w:r>
        <w:rPr>
          <w:rFonts w:ascii="Times New Roman" w:eastAsia="Calibri" w:hAnsi="Times New Roman" w:cs="Segoe UI"/>
          <w:b/>
          <w:color w:val="2B2B2B"/>
          <w:sz w:val="20"/>
          <w:szCs w:val="20"/>
        </w:rPr>
        <w:t xml:space="preserve">3 </w:t>
      </w:r>
      <w:r w:rsidR="00C72277" w:rsidRPr="00C72277">
        <w:rPr>
          <w:rFonts w:ascii="Times New Roman" w:eastAsia="Calibri" w:hAnsi="Times New Roman" w:cs="Segoe UI"/>
          <w:b/>
          <w:color w:val="2B2B2B"/>
          <w:sz w:val="20"/>
          <w:szCs w:val="20"/>
        </w:rPr>
        <w:t>TERMINOLOGY</w:t>
      </w:r>
    </w:p>
    <w:p w14:paraId="33DF5C29" w14:textId="77777777" w:rsidR="00C72277" w:rsidRPr="00C72277" w:rsidRDefault="00C72277" w:rsidP="004B5FE3">
      <w:pPr>
        <w:spacing w:after="240" w:line="240" w:lineRule="auto"/>
        <w:jc w:val="both"/>
        <w:rPr>
          <w:rFonts w:ascii="Times New Roman" w:eastAsia="Calibri" w:hAnsi="Times New Roman" w:cs="Segoe UI"/>
          <w:b/>
          <w:color w:val="2B2B2B"/>
          <w:sz w:val="20"/>
          <w:szCs w:val="20"/>
        </w:rPr>
      </w:pPr>
      <w:r w:rsidRPr="00C72277">
        <w:rPr>
          <w:rFonts w:ascii="Times New Roman" w:eastAsia="Calibri" w:hAnsi="Times New Roman" w:cs="Segoe UI"/>
          <w:color w:val="2B2B2B"/>
          <w:sz w:val="20"/>
          <w:szCs w:val="20"/>
        </w:rPr>
        <w:t>For the purpose of this standard, the definitions given in IS 4261 shall apply.</w:t>
      </w:r>
    </w:p>
    <w:p w14:paraId="1ADF6EDB" w14:textId="5B65E6BF" w:rsidR="00C72277" w:rsidRPr="00C72277" w:rsidRDefault="00477AC6" w:rsidP="004B5FE3">
      <w:pPr>
        <w:spacing w:after="120" w:line="240" w:lineRule="auto"/>
        <w:jc w:val="both"/>
        <w:rPr>
          <w:rFonts w:ascii="Times New Roman" w:eastAsia="Calibri" w:hAnsi="Times New Roman" w:cs="Segoe UI"/>
          <w:b/>
          <w:color w:val="2B2B2B"/>
          <w:sz w:val="20"/>
          <w:szCs w:val="20"/>
        </w:rPr>
      </w:pPr>
      <w:r>
        <w:rPr>
          <w:rFonts w:ascii="Times New Roman" w:eastAsia="Calibri" w:hAnsi="Times New Roman" w:cs="Segoe UI"/>
          <w:b/>
          <w:color w:val="2B2B2B"/>
          <w:sz w:val="20"/>
          <w:szCs w:val="20"/>
        </w:rPr>
        <w:t xml:space="preserve">4 </w:t>
      </w:r>
      <w:r w:rsidR="00C72277" w:rsidRPr="00C72277">
        <w:rPr>
          <w:rFonts w:ascii="Times New Roman" w:eastAsia="Calibri" w:hAnsi="Times New Roman" w:cs="Segoe UI"/>
          <w:b/>
          <w:color w:val="2B2B2B"/>
          <w:sz w:val="20"/>
          <w:szCs w:val="20"/>
        </w:rPr>
        <w:t>REQUIREMENTS</w:t>
      </w:r>
    </w:p>
    <w:p w14:paraId="08AC98DC" w14:textId="77777777" w:rsidR="00C72277" w:rsidRPr="00C72277" w:rsidRDefault="00C72277" w:rsidP="004B5FE3">
      <w:pPr>
        <w:spacing w:after="120" w:line="240" w:lineRule="auto"/>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4.1 General</w:t>
      </w:r>
    </w:p>
    <w:p w14:paraId="6070E678" w14:textId="77777777" w:rsidR="00C72277" w:rsidRPr="00C72277" w:rsidRDefault="00C72277" w:rsidP="004B5FE3">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The board shall be uniform in thickness, free from holes, hard spots and lumps, shall lie flat and be dimensionally stable. The printing surface shall be smooth, of even finish, formation, </w:t>
      </w:r>
      <w:proofErr w:type="spellStart"/>
      <w:r w:rsidRPr="00C72277">
        <w:rPr>
          <w:rFonts w:ascii="Times New Roman" w:eastAsia="Calibri" w:hAnsi="Times New Roman" w:cs="Segoe UI"/>
          <w:color w:val="2B2B2B"/>
          <w:sz w:val="20"/>
          <w:szCs w:val="20"/>
        </w:rPr>
        <w:t>absorbancy</w:t>
      </w:r>
      <w:proofErr w:type="spellEnd"/>
      <w:r w:rsidRPr="00C72277">
        <w:rPr>
          <w:rFonts w:ascii="Times New Roman" w:eastAsia="Calibri" w:hAnsi="Times New Roman" w:cs="Segoe UI"/>
          <w:color w:val="2B2B2B"/>
          <w:sz w:val="20"/>
          <w:szCs w:val="20"/>
        </w:rPr>
        <w:t xml:space="preserve"> and </w:t>
      </w:r>
      <w:proofErr w:type="spellStart"/>
      <w:r w:rsidRPr="00C72277">
        <w:rPr>
          <w:rFonts w:ascii="Times New Roman" w:eastAsia="Calibri" w:hAnsi="Times New Roman" w:cs="Segoe UI"/>
          <w:color w:val="2B2B2B"/>
          <w:sz w:val="20"/>
          <w:szCs w:val="20"/>
        </w:rPr>
        <w:t>colour</w:t>
      </w:r>
      <w:proofErr w:type="spellEnd"/>
      <w:r w:rsidRPr="00C72277">
        <w:rPr>
          <w:rFonts w:ascii="Times New Roman" w:eastAsia="Calibri" w:hAnsi="Times New Roman" w:cs="Segoe UI"/>
          <w:color w:val="2B2B2B"/>
          <w:sz w:val="20"/>
          <w:szCs w:val="20"/>
        </w:rPr>
        <w:t xml:space="preserve">. The front liner shall be opaque and free from patchy finish. Both sides of the board shall be clean and free from loosely bound </w:t>
      </w:r>
      <w:proofErr w:type="spellStart"/>
      <w:r w:rsidRPr="00C72277">
        <w:rPr>
          <w:rFonts w:ascii="Times New Roman" w:eastAsia="Calibri" w:hAnsi="Times New Roman" w:cs="Segoe UI"/>
          <w:color w:val="2B2B2B"/>
          <w:sz w:val="20"/>
          <w:szCs w:val="20"/>
        </w:rPr>
        <w:t>fibres</w:t>
      </w:r>
      <w:proofErr w:type="spellEnd"/>
      <w:r w:rsidRPr="00C72277">
        <w:rPr>
          <w:rFonts w:ascii="Times New Roman" w:eastAsia="Calibri" w:hAnsi="Times New Roman" w:cs="Segoe UI"/>
          <w:color w:val="2B2B2B"/>
          <w:sz w:val="20"/>
          <w:szCs w:val="20"/>
        </w:rPr>
        <w:t xml:space="preserve"> and loading.</w:t>
      </w:r>
    </w:p>
    <w:p w14:paraId="66466C6C" w14:textId="77777777" w:rsidR="00C72277" w:rsidRPr="00C72277" w:rsidRDefault="00C72277" w:rsidP="004B5FE3">
      <w:pPr>
        <w:spacing w:after="120" w:line="240" w:lineRule="auto"/>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4.2 Strength</w:t>
      </w:r>
    </w:p>
    <w:p w14:paraId="36BA5B7A" w14:textId="77777777" w:rsidR="00C72277" w:rsidRPr="00C72277" w:rsidRDefault="00C72277" w:rsidP="004B5FE3">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b/>
          <w:bCs/>
          <w:color w:val="2B2B2B"/>
          <w:sz w:val="20"/>
          <w:szCs w:val="20"/>
        </w:rPr>
        <w:t>4.2.1</w:t>
      </w:r>
      <w:r w:rsidRPr="00C72277">
        <w:rPr>
          <w:rFonts w:ascii="Times New Roman" w:eastAsia="Calibri" w:hAnsi="Times New Roman" w:cs="Segoe UI"/>
          <w:color w:val="2B2B2B"/>
          <w:sz w:val="20"/>
          <w:szCs w:val="20"/>
        </w:rPr>
        <w:t xml:space="preserve"> The board shall be stiff, shall not easily delaminate, and after being properly creased, shall fold neatly through 180° without cracking.</w:t>
      </w:r>
    </w:p>
    <w:p w14:paraId="265434E8" w14:textId="77777777" w:rsidR="00C72277" w:rsidRPr="00C72277" w:rsidRDefault="00C72277" w:rsidP="004B5FE3">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4.2.2</w:t>
      </w:r>
      <w:r w:rsidRPr="00C72277">
        <w:rPr>
          <w:rFonts w:ascii="Times New Roman" w:eastAsia="Calibri" w:hAnsi="Times New Roman" w:cs="Segoe UI"/>
          <w:color w:val="2B2B2B"/>
          <w:sz w:val="20"/>
          <w:szCs w:val="20"/>
        </w:rPr>
        <w:t xml:space="preserve"> The value of delamination, in terms of internal bond strength, shall be not less than 36 g/cm when tested by the method prescribed in </w:t>
      </w:r>
      <w:r w:rsidRPr="00DE3D7F">
        <w:rPr>
          <w:rFonts w:ascii="Times New Roman" w:eastAsia="Calibri" w:hAnsi="Times New Roman" w:cs="Segoe UI"/>
          <w:color w:val="2B2B2B"/>
          <w:sz w:val="20"/>
          <w:szCs w:val="20"/>
        </w:rPr>
        <w:t>Annex B</w:t>
      </w:r>
      <w:r w:rsidRPr="00AA240D">
        <w:rPr>
          <w:rFonts w:ascii="Times New Roman" w:eastAsia="Calibri" w:hAnsi="Times New Roman" w:cs="Segoe UI"/>
          <w:color w:val="2B2B2B"/>
          <w:sz w:val="20"/>
          <w:szCs w:val="20"/>
        </w:rPr>
        <w:t>.</w:t>
      </w:r>
    </w:p>
    <w:p w14:paraId="077E7D1B" w14:textId="77777777" w:rsidR="00C72277" w:rsidRPr="00C72277" w:rsidRDefault="00C72277" w:rsidP="004B5FE3">
      <w:pPr>
        <w:spacing w:after="120" w:line="240" w:lineRule="auto"/>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4.3 Slitting and Cutting</w:t>
      </w:r>
    </w:p>
    <w:p w14:paraId="1A92199A" w14:textId="77777777" w:rsidR="00C72277" w:rsidRPr="00C72277" w:rsidRDefault="00C72277" w:rsidP="004B5FE3">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Sheets shall be cut cleanly and square to the specified dimensions. Reels shall be evenly wound. All cut edges shall be entirely free from loose </w:t>
      </w:r>
      <w:proofErr w:type="spellStart"/>
      <w:r w:rsidRPr="00C72277">
        <w:rPr>
          <w:rFonts w:ascii="Times New Roman" w:eastAsia="Calibri" w:hAnsi="Times New Roman" w:cs="Segoe UI"/>
          <w:color w:val="2B2B2B"/>
          <w:sz w:val="20"/>
          <w:szCs w:val="20"/>
        </w:rPr>
        <w:t>fibres</w:t>
      </w:r>
      <w:proofErr w:type="spellEnd"/>
      <w:r w:rsidRPr="00C72277">
        <w:rPr>
          <w:rFonts w:ascii="Times New Roman" w:eastAsia="Calibri" w:hAnsi="Times New Roman" w:cs="Segoe UI"/>
          <w:color w:val="2B2B2B"/>
          <w:sz w:val="20"/>
          <w:szCs w:val="20"/>
        </w:rPr>
        <w:t xml:space="preserve"> and dust.</w:t>
      </w:r>
    </w:p>
    <w:p w14:paraId="71ECE389" w14:textId="77777777" w:rsidR="00C72277" w:rsidRPr="00C72277" w:rsidRDefault="00C72277" w:rsidP="004B5FE3">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4.4</w:t>
      </w:r>
      <w:r w:rsidRPr="00C72277">
        <w:rPr>
          <w:rFonts w:ascii="Times New Roman" w:eastAsia="Calibri" w:hAnsi="Times New Roman" w:cs="Segoe UI"/>
          <w:color w:val="2B2B2B"/>
          <w:sz w:val="20"/>
          <w:szCs w:val="20"/>
        </w:rPr>
        <w:t xml:space="preserve"> The board shall also comply with the requirements given in </w:t>
      </w:r>
      <w:r w:rsidRPr="00DE3D7F">
        <w:rPr>
          <w:rFonts w:ascii="Times New Roman" w:eastAsia="Calibri" w:hAnsi="Times New Roman" w:cs="Segoe UI"/>
          <w:color w:val="2B2B2B"/>
          <w:sz w:val="20"/>
          <w:szCs w:val="20"/>
        </w:rPr>
        <w:t>Table 1</w:t>
      </w:r>
      <w:r w:rsidRPr="00AA240D">
        <w:rPr>
          <w:rFonts w:ascii="Times New Roman" w:eastAsia="Calibri" w:hAnsi="Times New Roman" w:cs="Segoe UI"/>
          <w:color w:val="2B2B2B"/>
          <w:sz w:val="20"/>
          <w:szCs w:val="20"/>
        </w:rPr>
        <w:t>.</w:t>
      </w:r>
    </w:p>
    <w:p w14:paraId="27E2009F" w14:textId="77777777" w:rsidR="00C72277" w:rsidRPr="00C72277" w:rsidRDefault="00C72277" w:rsidP="00C72277">
      <w:pPr>
        <w:spacing w:after="120"/>
        <w:jc w:val="center"/>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Table 1 Requirement for Folding Box Board</w:t>
      </w:r>
    </w:p>
    <w:p w14:paraId="243EA55C" w14:textId="3AA5FFD9" w:rsidR="00C72277" w:rsidRPr="00C72277" w:rsidRDefault="00C72277" w:rsidP="00C72277">
      <w:pPr>
        <w:tabs>
          <w:tab w:val="center" w:pos="4680"/>
        </w:tabs>
        <w:spacing w:after="120"/>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ab/>
        <w:t>(</w:t>
      </w:r>
      <w:r w:rsidRPr="00C72277">
        <w:rPr>
          <w:rFonts w:ascii="Times New Roman" w:eastAsia="Calibri" w:hAnsi="Times New Roman" w:cs="Segoe UI"/>
          <w:i/>
          <w:color w:val="2B2B2B"/>
          <w:sz w:val="20"/>
          <w:szCs w:val="20"/>
        </w:rPr>
        <w:t>Clause</w:t>
      </w:r>
      <w:r w:rsidR="006E0D55">
        <w:rPr>
          <w:rFonts w:ascii="Times New Roman" w:eastAsia="Calibri" w:hAnsi="Times New Roman" w:cs="Segoe UI"/>
          <w:i/>
          <w:color w:val="2B2B2B"/>
          <w:sz w:val="20"/>
          <w:szCs w:val="20"/>
        </w:rPr>
        <w:t>s</w:t>
      </w:r>
      <w:r w:rsidRPr="00C72277">
        <w:rPr>
          <w:rFonts w:ascii="Times New Roman" w:eastAsia="Calibri" w:hAnsi="Times New Roman" w:cs="Segoe UI"/>
          <w:color w:val="2B2B2B"/>
          <w:sz w:val="20"/>
          <w:szCs w:val="20"/>
        </w:rPr>
        <w:t xml:space="preserve"> 4.4</w:t>
      </w:r>
      <w:r w:rsidR="00B524BC">
        <w:rPr>
          <w:rFonts w:ascii="Times New Roman" w:eastAsia="Calibri" w:hAnsi="Times New Roman" w:cs="Segoe UI"/>
          <w:color w:val="2B2B2B"/>
          <w:sz w:val="20"/>
          <w:szCs w:val="20"/>
        </w:rPr>
        <w:t xml:space="preserve"> and 8.2</w:t>
      </w:r>
      <w:r w:rsidRPr="00C72277">
        <w:rPr>
          <w:rFonts w:ascii="Times New Roman" w:eastAsia="Calibri" w:hAnsi="Times New Roman" w:cs="Segoe UI"/>
          <w:color w:val="2B2B2B"/>
          <w:sz w:val="20"/>
          <w:szCs w:val="20"/>
        </w:rPr>
        <w:t>)</w:t>
      </w: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810"/>
        <w:gridCol w:w="2577"/>
        <w:gridCol w:w="3402"/>
      </w:tblGrid>
      <w:tr w:rsidR="00C72277" w:rsidRPr="00C72277" w14:paraId="6F9B04DD" w14:textId="77777777" w:rsidTr="004F5030">
        <w:trPr>
          <w:trHeight w:val="314"/>
        </w:trPr>
        <w:tc>
          <w:tcPr>
            <w:tcW w:w="564" w:type="dxa"/>
            <w:tcBorders>
              <w:top w:val="single" w:sz="12" w:space="0" w:color="auto"/>
            </w:tcBorders>
          </w:tcPr>
          <w:p w14:paraId="125A8CD9" w14:textId="77777777" w:rsidR="00C72277" w:rsidRPr="00C72277" w:rsidRDefault="00C72277">
            <w:pPr>
              <w:tabs>
                <w:tab w:val="left" w:pos="525"/>
              </w:tabs>
              <w:spacing w:before="60" w:after="60" w:line="240" w:lineRule="auto"/>
              <w:jc w:val="center"/>
              <w:rPr>
                <w:rFonts w:eastAsia="Calibri"/>
                <w:b/>
                <w:bCs/>
                <w:szCs w:val="20"/>
              </w:rPr>
            </w:pPr>
            <w:proofErr w:type="spellStart"/>
            <w:r w:rsidRPr="00C72277">
              <w:rPr>
                <w:rFonts w:eastAsia="Calibri"/>
                <w:b/>
                <w:bCs/>
                <w:szCs w:val="20"/>
              </w:rPr>
              <w:t>Sl</w:t>
            </w:r>
            <w:proofErr w:type="spellEnd"/>
            <w:r w:rsidRPr="00C72277">
              <w:rPr>
                <w:rFonts w:eastAsia="Calibri"/>
                <w:b/>
                <w:bCs/>
                <w:szCs w:val="20"/>
              </w:rPr>
              <w:t xml:space="preserve"> No.</w:t>
            </w:r>
          </w:p>
        </w:tc>
        <w:tc>
          <w:tcPr>
            <w:tcW w:w="2810" w:type="dxa"/>
            <w:tcBorders>
              <w:top w:val="single" w:sz="12" w:space="0" w:color="auto"/>
            </w:tcBorders>
          </w:tcPr>
          <w:p w14:paraId="36DA0CD1" w14:textId="77777777" w:rsidR="00C72277" w:rsidRPr="00C72277" w:rsidRDefault="00C72277">
            <w:pPr>
              <w:tabs>
                <w:tab w:val="left" w:pos="525"/>
              </w:tabs>
              <w:spacing w:before="60" w:after="60" w:line="240" w:lineRule="auto"/>
              <w:jc w:val="center"/>
              <w:rPr>
                <w:rFonts w:eastAsia="Calibri"/>
                <w:b/>
                <w:bCs/>
                <w:szCs w:val="20"/>
              </w:rPr>
            </w:pPr>
            <w:r w:rsidRPr="00C72277">
              <w:rPr>
                <w:rFonts w:eastAsia="Calibri"/>
                <w:b/>
                <w:bCs/>
                <w:szCs w:val="20"/>
              </w:rPr>
              <w:t>Characteristic</w:t>
            </w:r>
          </w:p>
        </w:tc>
        <w:tc>
          <w:tcPr>
            <w:tcW w:w="2577" w:type="dxa"/>
            <w:tcBorders>
              <w:top w:val="single" w:sz="12" w:space="0" w:color="auto"/>
            </w:tcBorders>
          </w:tcPr>
          <w:p w14:paraId="662A794D" w14:textId="41E40A3D" w:rsidR="00C72277" w:rsidRPr="00C72277" w:rsidRDefault="00C72277">
            <w:pPr>
              <w:tabs>
                <w:tab w:val="left" w:pos="525"/>
              </w:tabs>
              <w:spacing w:before="60" w:after="60" w:line="240" w:lineRule="auto"/>
              <w:jc w:val="center"/>
              <w:rPr>
                <w:rFonts w:eastAsia="Calibri"/>
                <w:b/>
                <w:bCs/>
                <w:szCs w:val="20"/>
              </w:rPr>
            </w:pPr>
            <w:r w:rsidRPr="00C72277">
              <w:rPr>
                <w:rFonts w:eastAsia="Calibri"/>
                <w:b/>
                <w:bCs/>
                <w:szCs w:val="20"/>
              </w:rPr>
              <w:t>Requirement</w:t>
            </w:r>
            <w:r w:rsidR="00AA240D">
              <w:rPr>
                <w:rFonts w:eastAsia="Calibri"/>
                <w:b/>
                <w:bCs/>
                <w:szCs w:val="20"/>
              </w:rPr>
              <w:t>s</w:t>
            </w:r>
          </w:p>
        </w:tc>
        <w:tc>
          <w:tcPr>
            <w:tcW w:w="3402" w:type="dxa"/>
            <w:tcBorders>
              <w:top w:val="single" w:sz="12" w:space="0" w:color="auto"/>
            </w:tcBorders>
          </w:tcPr>
          <w:p w14:paraId="067C74D7" w14:textId="3EB1EA84" w:rsidR="00C72277" w:rsidRPr="00C72277" w:rsidRDefault="00C72277">
            <w:pPr>
              <w:tabs>
                <w:tab w:val="left" w:pos="525"/>
              </w:tabs>
              <w:spacing w:before="60" w:after="60" w:line="240" w:lineRule="auto"/>
              <w:jc w:val="center"/>
              <w:rPr>
                <w:rFonts w:eastAsia="Calibri"/>
                <w:b/>
                <w:bCs/>
                <w:szCs w:val="20"/>
              </w:rPr>
            </w:pPr>
            <w:r w:rsidRPr="00C72277">
              <w:rPr>
                <w:rFonts w:eastAsia="Calibri"/>
                <w:b/>
                <w:bCs/>
                <w:szCs w:val="20"/>
              </w:rPr>
              <w:t>Method</w:t>
            </w:r>
            <w:r w:rsidR="00AA240D">
              <w:rPr>
                <w:rFonts w:eastAsia="Calibri"/>
                <w:b/>
                <w:bCs/>
                <w:szCs w:val="20"/>
              </w:rPr>
              <w:t xml:space="preserve">s </w:t>
            </w:r>
            <w:r w:rsidRPr="00C72277">
              <w:rPr>
                <w:rFonts w:eastAsia="Calibri"/>
                <w:b/>
                <w:bCs/>
                <w:szCs w:val="20"/>
              </w:rPr>
              <w:t>of Test</w:t>
            </w:r>
            <w:r w:rsidR="008D248C">
              <w:rPr>
                <w:rFonts w:eastAsia="Calibri"/>
                <w:b/>
                <w:bCs/>
                <w:szCs w:val="20"/>
              </w:rPr>
              <w:t>s</w:t>
            </w:r>
            <w:r w:rsidR="00AA240D">
              <w:rPr>
                <w:rFonts w:eastAsia="Calibri"/>
                <w:b/>
                <w:bCs/>
                <w:szCs w:val="20"/>
              </w:rPr>
              <w:t>, Ref to</w:t>
            </w:r>
          </w:p>
        </w:tc>
      </w:tr>
      <w:tr w:rsidR="00C72277" w:rsidRPr="00C72277" w14:paraId="0DCDBE88" w14:textId="77777777" w:rsidTr="004F5030">
        <w:trPr>
          <w:trHeight w:val="287"/>
        </w:trPr>
        <w:tc>
          <w:tcPr>
            <w:tcW w:w="564" w:type="dxa"/>
            <w:tcBorders>
              <w:bottom w:val="single" w:sz="2" w:space="0" w:color="auto"/>
            </w:tcBorders>
          </w:tcPr>
          <w:p w14:paraId="29168B4C" w14:textId="77777777" w:rsidR="00C72277" w:rsidRPr="00C72277" w:rsidRDefault="00C72277">
            <w:pPr>
              <w:tabs>
                <w:tab w:val="left" w:pos="525"/>
              </w:tabs>
              <w:spacing w:before="60" w:after="60" w:line="240" w:lineRule="auto"/>
              <w:jc w:val="center"/>
              <w:rPr>
                <w:rFonts w:eastAsia="Calibri"/>
                <w:szCs w:val="20"/>
              </w:rPr>
            </w:pPr>
            <w:r w:rsidRPr="00C72277">
              <w:rPr>
                <w:rFonts w:eastAsia="Calibri"/>
                <w:szCs w:val="20"/>
              </w:rPr>
              <w:t>(1)</w:t>
            </w:r>
          </w:p>
        </w:tc>
        <w:tc>
          <w:tcPr>
            <w:tcW w:w="2810" w:type="dxa"/>
            <w:tcBorders>
              <w:bottom w:val="single" w:sz="2" w:space="0" w:color="auto"/>
            </w:tcBorders>
          </w:tcPr>
          <w:p w14:paraId="60EAA392" w14:textId="77777777" w:rsidR="00C72277" w:rsidRPr="00C72277" w:rsidRDefault="00C72277">
            <w:pPr>
              <w:tabs>
                <w:tab w:val="left" w:pos="525"/>
              </w:tabs>
              <w:spacing w:before="60" w:after="60" w:line="240" w:lineRule="auto"/>
              <w:jc w:val="center"/>
              <w:rPr>
                <w:rFonts w:eastAsia="Calibri"/>
                <w:szCs w:val="20"/>
              </w:rPr>
            </w:pPr>
            <w:r w:rsidRPr="00C72277">
              <w:rPr>
                <w:rFonts w:eastAsia="Calibri"/>
                <w:szCs w:val="20"/>
              </w:rPr>
              <w:t>(2)</w:t>
            </w:r>
          </w:p>
        </w:tc>
        <w:tc>
          <w:tcPr>
            <w:tcW w:w="2577" w:type="dxa"/>
            <w:tcBorders>
              <w:bottom w:val="single" w:sz="2" w:space="0" w:color="auto"/>
            </w:tcBorders>
          </w:tcPr>
          <w:p w14:paraId="24920463" w14:textId="77777777" w:rsidR="00C72277" w:rsidRPr="00C72277" w:rsidRDefault="00C72277">
            <w:pPr>
              <w:tabs>
                <w:tab w:val="left" w:pos="525"/>
              </w:tabs>
              <w:spacing w:before="60" w:after="60" w:line="240" w:lineRule="auto"/>
              <w:jc w:val="center"/>
              <w:rPr>
                <w:rFonts w:eastAsia="Calibri"/>
                <w:szCs w:val="20"/>
              </w:rPr>
            </w:pPr>
            <w:r w:rsidRPr="00C72277">
              <w:rPr>
                <w:rFonts w:eastAsia="Calibri"/>
                <w:szCs w:val="20"/>
              </w:rPr>
              <w:t>(3)</w:t>
            </w:r>
          </w:p>
        </w:tc>
        <w:tc>
          <w:tcPr>
            <w:tcW w:w="3402" w:type="dxa"/>
            <w:tcBorders>
              <w:bottom w:val="single" w:sz="2" w:space="0" w:color="auto"/>
            </w:tcBorders>
          </w:tcPr>
          <w:p w14:paraId="10BF1678" w14:textId="77777777" w:rsidR="00C72277" w:rsidRPr="00C72277" w:rsidRDefault="00C72277">
            <w:pPr>
              <w:tabs>
                <w:tab w:val="left" w:pos="525"/>
              </w:tabs>
              <w:spacing w:before="60" w:after="60" w:line="240" w:lineRule="auto"/>
              <w:jc w:val="center"/>
              <w:rPr>
                <w:rFonts w:eastAsia="Calibri"/>
                <w:szCs w:val="20"/>
              </w:rPr>
            </w:pPr>
            <w:r w:rsidRPr="00C72277">
              <w:rPr>
                <w:rFonts w:eastAsia="Calibri"/>
                <w:szCs w:val="20"/>
              </w:rPr>
              <w:t>(4)</w:t>
            </w:r>
          </w:p>
        </w:tc>
      </w:tr>
      <w:tr w:rsidR="00C72277" w:rsidRPr="00C72277" w14:paraId="492D4BDF" w14:textId="77777777" w:rsidTr="004F5030">
        <w:trPr>
          <w:trHeight w:val="296"/>
        </w:trPr>
        <w:tc>
          <w:tcPr>
            <w:tcW w:w="564" w:type="dxa"/>
            <w:tcBorders>
              <w:top w:val="single" w:sz="2" w:space="0" w:color="auto"/>
            </w:tcBorders>
            <w:vAlign w:val="center"/>
          </w:tcPr>
          <w:p w14:paraId="29131F14" w14:textId="77777777" w:rsidR="00C72277" w:rsidRPr="00C72277" w:rsidRDefault="00C72277" w:rsidP="00C72277">
            <w:pPr>
              <w:tabs>
                <w:tab w:val="left" w:pos="525"/>
              </w:tabs>
              <w:spacing w:after="0" w:line="240" w:lineRule="auto"/>
              <w:jc w:val="center"/>
              <w:rPr>
                <w:rFonts w:eastAsia="Calibri"/>
                <w:szCs w:val="20"/>
              </w:rPr>
            </w:pPr>
            <w:proofErr w:type="spellStart"/>
            <w:r w:rsidRPr="00C72277">
              <w:rPr>
                <w:rFonts w:eastAsia="Calibri"/>
                <w:szCs w:val="20"/>
              </w:rPr>
              <w:t>i</w:t>
            </w:r>
            <w:proofErr w:type="spellEnd"/>
            <w:r w:rsidRPr="00C72277">
              <w:rPr>
                <w:rFonts w:eastAsia="Calibri"/>
                <w:szCs w:val="20"/>
              </w:rPr>
              <w:t>)</w:t>
            </w:r>
          </w:p>
        </w:tc>
        <w:tc>
          <w:tcPr>
            <w:tcW w:w="2810" w:type="dxa"/>
            <w:tcBorders>
              <w:top w:val="single" w:sz="2" w:space="0" w:color="auto"/>
            </w:tcBorders>
            <w:vAlign w:val="center"/>
          </w:tcPr>
          <w:p w14:paraId="5D9C1A88" w14:textId="794EEE69"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Burst index, kPa</w:t>
            </w:r>
            <w:r w:rsidR="00447973">
              <w:rPr>
                <w:rFonts w:eastAsia="Calibri"/>
                <w:szCs w:val="20"/>
              </w:rPr>
              <w:t>.</w:t>
            </w:r>
            <w:r w:rsidRPr="00C72277">
              <w:rPr>
                <w:rFonts w:eastAsia="Calibri"/>
                <w:szCs w:val="20"/>
              </w:rPr>
              <w:t>m</w:t>
            </w:r>
            <w:r w:rsidRPr="00C72277">
              <w:rPr>
                <w:rFonts w:eastAsia="Calibri"/>
                <w:szCs w:val="20"/>
                <w:vertAlign w:val="superscript"/>
              </w:rPr>
              <w:t>2</w:t>
            </w:r>
            <w:r w:rsidRPr="00C72277">
              <w:rPr>
                <w:rFonts w:eastAsia="Calibri"/>
                <w:szCs w:val="20"/>
              </w:rPr>
              <w:t xml:space="preserve"> /g, </w:t>
            </w:r>
            <w:r w:rsidRPr="00C72277">
              <w:rPr>
                <w:rFonts w:eastAsia="Calibri"/>
                <w:i/>
                <w:iCs/>
                <w:szCs w:val="20"/>
              </w:rPr>
              <w:t>Min</w:t>
            </w:r>
          </w:p>
        </w:tc>
        <w:tc>
          <w:tcPr>
            <w:tcW w:w="2577" w:type="dxa"/>
            <w:tcBorders>
              <w:top w:val="single" w:sz="2" w:space="0" w:color="auto"/>
            </w:tcBorders>
            <w:vAlign w:val="center"/>
          </w:tcPr>
          <w:p w14:paraId="48B2AC32" w14:textId="77777777" w:rsidR="00C72277" w:rsidRPr="00C72277" w:rsidRDefault="00C72277" w:rsidP="00C72277">
            <w:pPr>
              <w:tabs>
                <w:tab w:val="left" w:pos="404"/>
                <w:tab w:val="left" w:pos="525"/>
              </w:tabs>
              <w:spacing w:after="0" w:line="240" w:lineRule="auto"/>
              <w:jc w:val="center"/>
              <w:rPr>
                <w:rFonts w:eastAsia="Calibri"/>
                <w:szCs w:val="20"/>
              </w:rPr>
            </w:pPr>
            <w:r w:rsidRPr="00C72277">
              <w:rPr>
                <w:rFonts w:eastAsia="Calibri"/>
                <w:szCs w:val="20"/>
              </w:rPr>
              <w:t>1.4</w:t>
            </w:r>
          </w:p>
        </w:tc>
        <w:tc>
          <w:tcPr>
            <w:tcW w:w="3402" w:type="dxa"/>
            <w:tcBorders>
              <w:top w:val="single" w:sz="2" w:space="0" w:color="auto"/>
            </w:tcBorders>
            <w:vAlign w:val="center"/>
          </w:tcPr>
          <w:p w14:paraId="0984DD5F" w14:textId="20CF4EF8" w:rsidR="00C72277" w:rsidRPr="00C72277" w:rsidRDefault="00C72277" w:rsidP="00000767">
            <w:pPr>
              <w:tabs>
                <w:tab w:val="left" w:pos="525"/>
              </w:tabs>
              <w:spacing w:after="0" w:line="240" w:lineRule="auto"/>
              <w:jc w:val="center"/>
              <w:rPr>
                <w:rFonts w:eastAsia="Calibri"/>
                <w:szCs w:val="20"/>
              </w:rPr>
            </w:pPr>
            <w:r w:rsidRPr="00C72277">
              <w:rPr>
                <w:rFonts w:eastAsia="Calibri"/>
                <w:szCs w:val="20"/>
              </w:rPr>
              <w:t>1060 (Part 7/Sec 1)</w:t>
            </w:r>
          </w:p>
        </w:tc>
      </w:tr>
      <w:tr w:rsidR="00C72277" w:rsidRPr="00C72277" w14:paraId="0FB35FA7" w14:textId="77777777" w:rsidTr="004F5030">
        <w:trPr>
          <w:trHeight w:val="341"/>
        </w:trPr>
        <w:tc>
          <w:tcPr>
            <w:tcW w:w="564" w:type="dxa"/>
            <w:vAlign w:val="center"/>
          </w:tcPr>
          <w:p w14:paraId="69C472FD" w14:textId="77777777" w:rsidR="00C72277" w:rsidRPr="00C72277" w:rsidRDefault="00C72277" w:rsidP="00C72277">
            <w:pPr>
              <w:tabs>
                <w:tab w:val="left" w:pos="525"/>
              </w:tabs>
              <w:spacing w:after="0" w:line="240" w:lineRule="auto"/>
              <w:jc w:val="center"/>
              <w:rPr>
                <w:rFonts w:eastAsia="Calibri"/>
                <w:szCs w:val="20"/>
              </w:rPr>
            </w:pPr>
            <w:r w:rsidRPr="00C72277">
              <w:rPr>
                <w:rFonts w:eastAsia="Calibri"/>
                <w:szCs w:val="20"/>
              </w:rPr>
              <w:t>ii)</w:t>
            </w:r>
          </w:p>
        </w:tc>
        <w:tc>
          <w:tcPr>
            <w:tcW w:w="2810" w:type="dxa"/>
            <w:vAlign w:val="center"/>
          </w:tcPr>
          <w:p w14:paraId="307C50F7" w14:textId="77777777"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i/>
                <w:szCs w:val="20"/>
              </w:rPr>
              <w:t>p</w:t>
            </w:r>
            <w:r w:rsidRPr="00C72277">
              <w:rPr>
                <w:rFonts w:eastAsia="Calibri"/>
                <w:szCs w:val="20"/>
              </w:rPr>
              <w:t>H (both sides)</w:t>
            </w:r>
          </w:p>
        </w:tc>
        <w:tc>
          <w:tcPr>
            <w:tcW w:w="2577" w:type="dxa"/>
            <w:vAlign w:val="center"/>
          </w:tcPr>
          <w:p w14:paraId="2C3AF3A4" w14:textId="77777777" w:rsidR="00C72277" w:rsidRPr="00C72277" w:rsidRDefault="00C72277" w:rsidP="00C72277">
            <w:pPr>
              <w:tabs>
                <w:tab w:val="left" w:pos="404"/>
                <w:tab w:val="left" w:pos="525"/>
              </w:tabs>
              <w:spacing w:after="0" w:line="240" w:lineRule="auto"/>
              <w:jc w:val="center"/>
              <w:rPr>
                <w:rFonts w:eastAsia="Calibri"/>
                <w:szCs w:val="20"/>
              </w:rPr>
            </w:pPr>
            <w:r w:rsidRPr="00C72277">
              <w:rPr>
                <w:rFonts w:eastAsia="Calibri"/>
                <w:szCs w:val="20"/>
              </w:rPr>
              <w:t>5.0 to 6.5</w:t>
            </w:r>
          </w:p>
        </w:tc>
        <w:tc>
          <w:tcPr>
            <w:tcW w:w="3402" w:type="dxa"/>
            <w:vAlign w:val="center"/>
          </w:tcPr>
          <w:p w14:paraId="6CA1A13C" w14:textId="4C154421" w:rsidR="00C72277" w:rsidRPr="00C72277" w:rsidRDefault="00C72277" w:rsidP="00000767">
            <w:pPr>
              <w:tabs>
                <w:tab w:val="left" w:pos="525"/>
              </w:tabs>
              <w:spacing w:after="0" w:line="240" w:lineRule="auto"/>
              <w:jc w:val="center"/>
              <w:rPr>
                <w:rFonts w:eastAsia="Calibri"/>
                <w:szCs w:val="20"/>
              </w:rPr>
            </w:pPr>
            <w:r w:rsidRPr="00C72277">
              <w:rPr>
                <w:rFonts w:eastAsia="Calibri"/>
                <w:szCs w:val="20"/>
              </w:rPr>
              <w:t>IS 1060 (Part 4/Sec 7)</w:t>
            </w:r>
          </w:p>
        </w:tc>
      </w:tr>
      <w:tr w:rsidR="00C72277" w:rsidRPr="00C72277" w14:paraId="7ED9F1AB" w14:textId="77777777" w:rsidTr="004F5030">
        <w:trPr>
          <w:trHeight w:val="350"/>
        </w:trPr>
        <w:tc>
          <w:tcPr>
            <w:tcW w:w="564" w:type="dxa"/>
            <w:vAlign w:val="center"/>
          </w:tcPr>
          <w:p w14:paraId="6F695006" w14:textId="77777777" w:rsidR="00C72277" w:rsidRPr="00C72277" w:rsidRDefault="00C72277" w:rsidP="00C72277">
            <w:pPr>
              <w:tabs>
                <w:tab w:val="left" w:pos="525"/>
              </w:tabs>
              <w:spacing w:after="0" w:line="240" w:lineRule="auto"/>
              <w:jc w:val="center"/>
              <w:rPr>
                <w:rFonts w:eastAsia="Calibri"/>
                <w:szCs w:val="20"/>
              </w:rPr>
            </w:pPr>
            <w:r w:rsidRPr="00C72277">
              <w:rPr>
                <w:rFonts w:eastAsia="Calibri"/>
                <w:szCs w:val="20"/>
              </w:rPr>
              <w:t>iii)</w:t>
            </w:r>
          </w:p>
        </w:tc>
        <w:tc>
          <w:tcPr>
            <w:tcW w:w="2810" w:type="dxa"/>
            <w:vAlign w:val="center"/>
          </w:tcPr>
          <w:p w14:paraId="362FE586" w14:textId="459F9096"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Ash, at 525</w:t>
            </w:r>
            <w:r w:rsidR="00AA240D">
              <w:rPr>
                <w:rFonts w:eastAsia="Calibri"/>
                <w:szCs w:val="20"/>
              </w:rPr>
              <w:t xml:space="preserve"> </w:t>
            </w:r>
            <w:r w:rsidRPr="00C72277">
              <w:rPr>
                <w:rFonts w:eastAsia="Calibri"/>
                <w:szCs w:val="20"/>
              </w:rPr>
              <w:t xml:space="preserve">°C percent by mass, </w:t>
            </w:r>
            <w:r w:rsidRPr="00C72277">
              <w:rPr>
                <w:rFonts w:eastAsia="Calibri"/>
                <w:i/>
                <w:szCs w:val="20"/>
              </w:rPr>
              <w:t>Max</w:t>
            </w:r>
          </w:p>
        </w:tc>
        <w:tc>
          <w:tcPr>
            <w:tcW w:w="2577" w:type="dxa"/>
            <w:vAlign w:val="center"/>
          </w:tcPr>
          <w:p w14:paraId="66851C85" w14:textId="77777777" w:rsidR="00C72277" w:rsidRPr="00C72277" w:rsidRDefault="00C72277" w:rsidP="00C72277">
            <w:pPr>
              <w:tabs>
                <w:tab w:val="left" w:pos="404"/>
                <w:tab w:val="left" w:pos="525"/>
              </w:tabs>
              <w:spacing w:after="0" w:line="240" w:lineRule="auto"/>
              <w:jc w:val="center"/>
              <w:rPr>
                <w:rFonts w:eastAsia="Calibri"/>
                <w:szCs w:val="20"/>
              </w:rPr>
            </w:pPr>
            <w:r w:rsidRPr="00C72277">
              <w:rPr>
                <w:rFonts w:eastAsia="Calibri"/>
                <w:szCs w:val="20"/>
              </w:rPr>
              <w:t>15</w:t>
            </w:r>
          </w:p>
        </w:tc>
        <w:tc>
          <w:tcPr>
            <w:tcW w:w="3402" w:type="dxa"/>
            <w:vAlign w:val="center"/>
          </w:tcPr>
          <w:p w14:paraId="1BA4082A" w14:textId="66E37D21" w:rsidR="00C72277" w:rsidRPr="00C72277" w:rsidRDefault="00C72277" w:rsidP="00000767">
            <w:pPr>
              <w:tabs>
                <w:tab w:val="left" w:pos="525"/>
              </w:tabs>
              <w:spacing w:after="0" w:line="240" w:lineRule="auto"/>
              <w:jc w:val="center"/>
              <w:rPr>
                <w:rFonts w:eastAsia="Calibri"/>
                <w:szCs w:val="20"/>
              </w:rPr>
            </w:pPr>
            <w:r w:rsidRPr="00C72277">
              <w:rPr>
                <w:rFonts w:eastAsia="Calibri"/>
                <w:szCs w:val="20"/>
              </w:rPr>
              <w:t>IS 1060 (Part 4/Sec 2)</w:t>
            </w:r>
          </w:p>
        </w:tc>
      </w:tr>
      <w:tr w:rsidR="00C72277" w:rsidRPr="00C72277" w14:paraId="2CA2C978" w14:textId="77777777" w:rsidTr="004F5030">
        <w:trPr>
          <w:trHeight w:val="350"/>
        </w:trPr>
        <w:tc>
          <w:tcPr>
            <w:tcW w:w="564" w:type="dxa"/>
            <w:vAlign w:val="center"/>
          </w:tcPr>
          <w:p w14:paraId="0A193917" w14:textId="77777777" w:rsidR="00C72277" w:rsidRPr="00C72277" w:rsidRDefault="00C72277" w:rsidP="00C72277">
            <w:pPr>
              <w:tabs>
                <w:tab w:val="left" w:pos="525"/>
              </w:tabs>
              <w:spacing w:after="0" w:line="240" w:lineRule="auto"/>
              <w:jc w:val="center"/>
              <w:rPr>
                <w:rFonts w:eastAsia="Calibri"/>
                <w:szCs w:val="20"/>
              </w:rPr>
            </w:pPr>
            <w:r w:rsidRPr="00C72277">
              <w:rPr>
                <w:rFonts w:eastAsia="Calibri"/>
                <w:szCs w:val="20"/>
              </w:rPr>
              <w:t>iv)</w:t>
            </w:r>
          </w:p>
        </w:tc>
        <w:tc>
          <w:tcPr>
            <w:tcW w:w="2810" w:type="dxa"/>
            <w:vAlign w:val="center"/>
          </w:tcPr>
          <w:p w14:paraId="04AFE686" w14:textId="77777777"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 xml:space="preserve">One minute Cobb test, </w:t>
            </w:r>
            <w:r w:rsidRPr="00C72277">
              <w:rPr>
                <w:rFonts w:eastAsia="Calibri"/>
                <w:i/>
                <w:szCs w:val="20"/>
              </w:rPr>
              <w:t>Max</w:t>
            </w:r>
          </w:p>
        </w:tc>
        <w:tc>
          <w:tcPr>
            <w:tcW w:w="2577" w:type="dxa"/>
            <w:vAlign w:val="center"/>
          </w:tcPr>
          <w:p w14:paraId="6B2B5AE0" w14:textId="77777777" w:rsidR="00C72277" w:rsidRPr="00C72277" w:rsidRDefault="00C72277" w:rsidP="00C72277">
            <w:pPr>
              <w:tabs>
                <w:tab w:val="left" w:pos="404"/>
                <w:tab w:val="left" w:pos="525"/>
              </w:tabs>
              <w:spacing w:after="0" w:line="240" w:lineRule="auto"/>
              <w:jc w:val="center"/>
              <w:rPr>
                <w:rFonts w:eastAsia="Calibri"/>
                <w:szCs w:val="20"/>
              </w:rPr>
            </w:pPr>
          </w:p>
        </w:tc>
        <w:tc>
          <w:tcPr>
            <w:tcW w:w="3402" w:type="dxa"/>
            <w:vAlign w:val="center"/>
          </w:tcPr>
          <w:p w14:paraId="794A260D" w14:textId="40443E58" w:rsidR="00C72277" w:rsidRPr="00C72277" w:rsidRDefault="00C72277" w:rsidP="00000767">
            <w:pPr>
              <w:tabs>
                <w:tab w:val="left" w:pos="525"/>
              </w:tabs>
              <w:spacing w:after="0" w:line="240" w:lineRule="auto"/>
              <w:jc w:val="center"/>
              <w:rPr>
                <w:rFonts w:eastAsia="Calibri"/>
                <w:szCs w:val="20"/>
              </w:rPr>
            </w:pPr>
            <w:r w:rsidRPr="00C72277">
              <w:rPr>
                <w:rFonts w:eastAsia="Calibri"/>
                <w:szCs w:val="20"/>
              </w:rPr>
              <w:t>IS 1060 (Part 5/Sec 4)</w:t>
            </w:r>
          </w:p>
        </w:tc>
      </w:tr>
      <w:tr w:rsidR="00C72277" w:rsidRPr="00C72277" w14:paraId="47F73F1E" w14:textId="77777777" w:rsidTr="004F5030">
        <w:trPr>
          <w:trHeight w:val="260"/>
        </w:trPr>
        <w:tc>
          <w:tcPr>
            <w:tcW w:w="564" w:type="dxa"/>
            <w:vAlign w:val="center"/>
          </w:tcPr>
          <w:p w14:paraId="7C17C719" w14:textId="77777777" w:rsidR="00C72277" w:rsidRPr="00C72277" w:rsidRDefault="00C72277" w:rsidP="00C72277">
            <w:pPr>
              <w:tabs>
                <w:tab w:val="left" w:pos="525"/>
              </w:tabs>
              <w:spacing w:after="0" w:line="240" w:lineRule="auto"/>
              <w:jc w:val="center"/>
              <w:rPr>
                <w:rFonts w:eastAsia="Calibri"/>
                <w:szCs w:val="20"/>
              </w:rPr>
            </w:pPr>
          </w:p>
        </w:tc>
        <w:tc>
          <w:tcPr>
            <w:tcW w:w="2810" w:type="dxa"/>
            <w:vAlign w:val="center"/>
          </w:tcPr>
          <w:p w14:paraId="373E075D" w14:textId="64D8EF26"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Front</w:t>
            </w:r>
          </w:p>
        </w:tc>
        <w:tc>
          <w:tcPr>
            <w:tcW w:w="2577" w:type="dxa"/>
            <w:vAlign w:val="center"/>
          </w:tcPr>
          <w:p w14:paraId="61AD493C" w14:textId="77777777" w:rsidR="00C72277" w:rsidRPr="00C72277" w:rsidRDefault="00C72277" w:rsidP="00C72277">
            <w:pPr>
              <w:tabs>
                <w:tab w:val="left" w:pos="404"/>
                <w:tab w:val="left" w:pos="525"/>
              </w:tabs>
              <w:spacing w:after="0" w:line="240" w:lineRule="auto"/>
              <w:jc w:val="center"/>
              <w:rPr>
                <w:rFonts w:eastAsia="Calibri"/>
                <w:szCs w:val="20"/>
              </w:rPr>
            </w:pPr>
            <w:r w:rsidRPr="00C72277">
              <w:rPr>
                <w:rFonts w:eastAsia="Calibri"/>
                <w:szCs w:val="20"/>
              </w:rPr>
              <w:t>25</w:t>
            </w:r>
          </w:p>
        </w:tc>
        <w:tc>
          <w:tcPr>
            <w:tcW w:w="3402" w:type="dxa"/>
            <w:vAlign w:val="center"/>
          </w:tcPr>
          <w:p w14:paraId="4FDF6374" w14:textId="77777777" w:rsidR="00C72277" w:rsidRPr="00C72277" w:rsidRDefault="00C72277" w:rsidP="00000767">
            <w:pPr>
              <w:tabs>
                <w:tab w:val="left" w:pos="525"/>
              </w:tabs>
              <w:spacing w:after="0" w:line="240" w:lineRule="auto"/>
              <w:jc w:val="center"/>
              <w:rPr>
                <w:rFonts w:eastAsia="Calibri"/>
                <w:szCs w:val="20"/>
              </w:rPr>
            </w:pPr>
          </w:p>
        </w:tc>
      </w:tr>
      <w:tr w:rsidR="00C72277" w:rsidRPr="00C72277" w14:paraId="033EB454" w14:textId="77777777" w:rsidTr="004F5030">
        <w:trPr>
          <w:trHeight w:hRule="exact" w:val="454"/>
        </w:trPr>
        <w:tc>
          <w:tcPr>
            <w:tcW w:w="564" w:type="dxa"/>
            <w:vAlign w:val="center"/>
          </w:tcPr>
          <w:p w14:paraId="733D43E7" w14:textId="77777777" w:rsidR="00C72277" w:rsidRPr="00C72277" w:rsidRDefault="00C72277" w:rsidP="00C72277">
            <w:pPr>
              <w:tabs>
                <w:tab w:val="left" w:pos="525"/>
              </w:tabs>
              <w:spacing w:after="0" w:line="240" w:lineRule="auto"/>
              <w:jc w:val="center"/>
              <w:rPr>
                <w:rFonts w:eastAsia="Calibri"/>
                <w:szCs w:val="20"/>
              </w:rPr>
            </w:pPr>
          </w:p>
        </w:tc>
        <w:tc>
          <w:tcPr>
            <w:tcW w:w="2810" w:type="dxa"/>
            <w:vAlign w:val="center"/>
          </w:tcPr>
          <w:p w14:paraId="1062E53D" w14:textId="715B7186"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Back</w:t>
            </w:r>
          </w:p>
        </w:tc>
        <w:tc>
          <w:tcPr>
            <w:tcW w:w="2577" w:type="dxa"/>
            <w:vAlign w:val="center"/>
          </w:tcPr>
          <w:p w14:paraId="3D01136D" w14:textId="7A77FEC6" w:rsidR="00C72277" w:rsidRPr="00C72277" w:rsidRDefault="00F041A6" w:rsidP="00C72277">
            <w:pPr>
              <w:tabs>
                <w:tab w:val="left" w:pos="404"/>
                <w:tab w:val="left" w:pos="525"/>
              </w:tabs>
              <w:spacing w:after="0" w:line="240" w:lineRule="auto"/>
              <w:jc w:val="center"/>
              <w:rPr>
                <w:rFonts w:eastAsia="Calibri"/>
                <w:szCs w:val="20"/>
              </w:rPr>
            </w:pPr>
            <w:r>
              <w:rPr>
                <w:rFonts w:eastAsia="Calibri"/>
                <w:szCs w:val="20"/>
              </w:rPr>
              <w:t xml:space="preserve">Within </w:t>
            </w:r>
            <w:r w:rsidRPr="000453B9">
              <w:rPr>
                <w:rFonts w:eastAsia="Calibri"/>
                <w:szCs w:val="20"/>
              </w:rPr>
              <w:t>30</w:t>
            </w:r>
            <w:r>
              <w:rPr>
                <w:rFonts w:eastAsia="Calibri"/>
                <w:szCs w:val="20"/>
              </w:rPr>
              <w:t xml:space="preserve"> percent of the front</w:t>
            </w:r>
            <w:r w:rsidR="00C72277" w:rsidRPr="00C72277">
              <w:rPr>
                <w:rFonts w:eastAsia="Calibri"/>
                <w:szCs w:val="20"/>
              </w:rPr>
              <w:t xml:space="preserve"> value</w:t>
            </w:r>
          </w:p>
          <w:p w14:paraId="6D531443" w14:textId="77777777" w:rsidR="00C72277" w:rsidRPr="00C72277" w:rsidRDefault="00C72277" w:rsidP="00C72277">
            <w:pPr>
              <w:tabs>
                <w:tab w:val="left" w:pos="404"/>
                <w:tab w:val="left" w:pos="525"/>
              </w:tabs>
              <w:spacing w:after="0" w:line="240" w:lineRule="auto"/>
              <w:jc w:val="center"/>
              <w:rPr>
                <w:rFonts w:eastAsia="Calibri"/>
                <w:szCs w:val="20"/>
              </w:rPr>
            </w:pPr>
          </w:p>
          <w:p w14:paraId="273D3C1D" w14:textId="77777777" w:rsidR="00C72277" w:rsidRPr="00C72277" w:rsidRDefault="00C72277" w:rsidP="00C72277">
            <w:pPr>
              <w:tabs>
                <w:tab w:val="left" w:pos="404"/>
                <w:tab w:val="left" w:pos="525"/>
              </w:tabs>
              <w:spacing w:after="0" w:line="240" w:lineRule="auto"/>
              <w:jc w:val="center"/>
              <w:rPr>
                <w:rFonts w:eastAsia="Calibri"/>
                <w:szCs w:val="20"/>
              </w:rPr>
            </w:pPr>
          </w:p>
          <w:p w14:paraId="7337DC0E" w14:textId="77777777" w:rsidR="00C72277" w:rsidRPr="00C72277" w:rsidRDefault="00C72277" w:rsidP="00C72277">
            <w:pPr>
              <w:tabs>
                <w:tab w:val="left" w:pos="404"/>
                <w:tab w:val="left" w:pos="525"/>
              </w:tabs>
              <w:spacing w:after="0" w:line="240" w:lineRule="auto"/>
              <w:jc w:val="center"/>
              <w:rPr>
                <w:rFonts w:eastAsia="Calibri"/>
                <w:szCs w:val="20"/>
              </w:rPr>
            </w:pPr>
          </w:p>
        </w:tc>
        <w:tc>
          <w:tcPr>
            <w:tcW w:w="3402" w:type="dxa"/>
            <w:vAlign w:val="center"/>
          </w:tcPr>
          <w:p w14:paraId="4101F5C7" w14:textId="77777777" w:rsidR="00C72277" w:rsidRPr="00C72277" w:rsidRDefault="00C72277" w:rsidP="00000767">
            <w:pPr>
              <w:tabs>
                <w:tab w:val="left" w:pos="525"/>
              </w:tabs>
              <w:spacing w:after="0" w:line="240" w:lineRule="auto"/>
              <w:jc w:val="center"/>
              <w:rPr>
                <w:rFonts w:eastAsia="Calibri"/>
                <w:szCs w:val="20"/>
              </w:rPr>
            </w:pPr>
          </w:p>
        </w:tc>
      </w:tr>
      <w:tr w:rsidR="00C72277" w:rsidRPr="00C72277" w14:paraId="196D48F0" w14:textId="77777777" w:rsidTr="004F5030">
        <w:trPr>
          <w:trHeight w:hRule="exact" w:val="577"/>
        </w:trPr>
        <w:tc>
          <w:tcPr>
            <w:tcW w:w="564" w:type="dxa"/>
            <w:vAlign w:val="center"/>
          </w:tcPr>
          <w:p w14:paraId="1798B69C" w14:textId="77777777" w:rsidR="00C72277" w:rsidRPr="00C72277" w:rsidRDefault="00C72277" w:rsidP="00C72277">
            <w:pPr>
              <w:tabs>
                <w:tab w:val="left" w:pos="525"/>
              </w:tabs>
              <w:spacing w:after="0" w:line="240" w:lineRule="auto"/>
              <w:jc w:val="center"/>
              <w:rPr>
                <w:rFonts w:eastAsia="Calibri"/>
                <w:szCs w:val="20"/>
              </w:rPr>
            </w:pPr>
            <w:r w:rsidRPr="00C72277">
              <w:rPr>
                <w:rFonts w:eastAsia="Calibri"/>
                <w:szCs w:val="20"/>
              </w:rPr>
              <w:t>v)</w:t>
            </w:r>
          </w:p>
        </w:tc>
        <w:tc>
          <w:tcPr>
            <w:tcW w:w="2810" w:type="dxa"/>
            <w:vAlign w:val="center"/>
          </w:tcPr>
          <w:p w14:paraId="58A24C13" w14:textId="77777777"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Moisture (as received),                                          percent by mass</w:t>
            </w:r>
          </w:p>
        </w:tc>
        <w:tc>
          <w:tcPr>
            <w:tcW w:w="2577" w:type="dxa"/>
            <w:vAlign w:val="center"/>
          </w:tcPr>
          <w:p w14:paraId="654D57BB" w14:textId="77777777" w:rsidR="00C72277" w:rsidRPr="00C72277" w:rsidRDefault="00C72277" w:rsidP="00C72277">
            <w:pPr>
              <w:tabs>
                <w:tab w:val="left" w:pos="404"/>
                <w:tab w:val="left" w:pos="525"/>
              </w:tabs>
              <w:spacing w:after="0" w:line="240" w:lineRule="auto"/>
              <w:jc w:val="center"/>
              <w:rPr>
                <w:rFonts w:eastAsia="Calibri"/>
                <w:szCs w:val="20"/>
              </w:rPr>
            </w:pPr>
            <w:r w:rsidRPr="00C72277">
              <w:rPr>
                <w:rFonts w:eastAsia="Calibri"/>
                <w:szCs w:val="20"/>
              </w:rPr>
              <w:t>6 to 8</w:t>
            </w:r>
          </w:p>
        </w:tc>
        <w:tc>
          <w:tcPr>
            <w:tcW w:w="3402" w:type="dxa"/>
            <w:vAlign w:val="center"/>
          </w:tcPr>
          <w:p w14:paraId="632B912D" w14:textId="15188A44" w:rsidR="00C72277" w:rsidRPr="00C72277" w:rsidRDefault="00C72277" w:rsidP="00000767">
            <w:pPr>
              <w:tabs>
                <w:tab w:val="left" w:pos="525"/>
              </w:tabs>
              <w:spacing w:after="0" w:line="240" w:lineRule="auto"/>
              <w:jc w:val="center"/>
              <w:rPr>
                <w:rFonts w:eastAsia="Calibri"/>
                <w:szCs w:val="20"/>
              </w:rPr>
            </w:pPr>
            <w:r w:rsidRPr="00C72277">
              <w:rPr>
                <w:rFonts w:eastAsia="Calibri"/>
                <w:szCs w:val="20"/>
              </w:rPr>
              <w:t>IS 1060 (Part 5/Sec 2)</w:t>
            </w:r>
          </w:p>
        </w:tc>
      </w:tr>
      <w:tr w:rsidR="00C72277" w:rsidRPr="00C72277" w14:paraId="00ED53C5" w14:textId="77777777" w:rsidTr="004F5030">
        <w:trPr>
          <w:trHeight w:hRule="exact" w:val="647"/>
        </w:trPr>
        <w:tc>
          <w:tcPr>
            <w:tcW w:w="564" w:type="dxa"/>
            <w:vAlign w:val="center"/>
          </w:tcPr>
          <w:p w14:paraId="1093CDA5" w14:textId="77777777" w:rsidR="00C72277" w:rsidRPr="00C72277" w:rsidRDefault="00C72277" w:rsidP="00C72277">
            <w:pPr>
              <w:tabs>
                <w:tab w:val="left" w:pos="525"/>
              </w:tabs>
              <w:spacing w:after="0" w:line="240" w:lineRule="auto"/>
              <w:jc w:val="center"/>
              <w:rPr>
                <w:rFonts w:eastAsia="Calibri"/>
                <w:szCs w:val="20"/>
              </w:rPr>
            </w:pPr>
            <w:r w:rsidRPr="00C72277">
              <w:rPr>
                <w:rFonts w:eastAsia="Calibri"/>
                <w:szCs w:val="20"/>
              </w:rPr>
              <w:t>vi)</w:t>
            </w:r>
          </w:p>
        </w:tc>
        <w:tc>
          <w:tcPr>
            <w:tcW w:w="2810" w:type="dxa"/>
            <w:vAlign w:val="center"/>
          </w:tcPr>
          <w:p w14:paraId="1144FE19" w14:textId="77777777"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 xml:space="preserve">Brightness of white boards,  front side only, </w:t>
            </w:r>
            <w:r w:rsidRPr="00C72277">
              <w:rPr>
                <w:rFonts w:eastAsia="Calibri"/>
                <w:i/>
                <w:szCs w:val="20"/>
              </w:rPr>
              <w:t>Min</w:t>
            </w:r>
          </w:p>
        </w:tc>
        <w:tc>
          <w:tcPr>
            <w:tcW w:w="2577" w:type="dxa"/>
            <w:vAlign w:val="center"/>
          </w:tcPr>
          <w:p w14:paraId="1ED4BFAE" w14:textId="77777777" w:rsidR="00C72277" w:rsidRPr="00C72277" w:rsidRDefault="00C72277" w:rsidP="00C72277">
            <w:pPr>
              <w:tabs>
                <w:tab w:val="left" w:pos="404"/>
                <w:tab w:val="left" w:pos="525"/>
              </w:tabs>
              <w:spacing w:after="0" w:line="240" w:lineRule="auto"/>
              <w:jc w:val="center"/>
              <w:rPr>
                <w:rFonts w:eastAsia="Calibri"/>
                <w:szCs w:val="20"/>
              </w:rPr>
            </w:pPr>
            <w:r w:rsidRPr="00C72277">
              <w:rPr>
                <w:rFonts w:eastAsia="Calibri"/>
                <w:szCs w:val="20"/>
              </w:rPr>
              <w:t>75</w:t>
            </w:r>
          </w:p>
        </w:tc>
        <w:tc>
          <w:tcPr>
            <w:tcW w:w="3402" w:type="dxa"/>
            <w:vAlign w:val="center"/>
          </w:tcPr>
          <w:p w14:paraId="62CA2B55" w14:textId="697D1370" w:rsidR="00C72277" w:rsidRPr="00C72277" w:rsidRDefault="00C72277" w:rsidP="00000767">
            <w:pPr>
              <w:tabs>
                <w:tab w:val="left" w:pos="525"/>
              </w:tabs>
              <w:spacing w:after="0" w:line="240" w:lineRule="auto"/>
              <w:jc w:val="center"/>
              <w:rPr>
                <w:rFonts w:eastAsia="Calibri"/>
                <w:szCs w:val="20"/>
              </w:rPr>
            </w:pPr>
            <w:r w:rsidRPr="00C72277">
              <w:rPr>
                <w:rFonts w:eastAsia="Calibri"/>
                <w:szCs w:val="20"/>
              </w:rPr>
              <w:t>IS 1060 (Part 4/Sec 13)</w:t>
            </w:r>
          </w:p>
        </w:tc>
      </w:tr>
      <w:tr w:rsidR="00C72277" w:rsidRPr="00C72277" w14:paraId="2EE11C03" w14:textId="77777777" w:rsidTr="004F5030">
        <w:trPr>
          <w:trHeight w:hRule="exact" w:val="505"/>
        </w:trPr>
        <w:tc>
          <w:tcPr>
            <w:tcW w:w="564" w:type="dxa"/>
            <w:vAlign w:val="center"/>
          </w:tcPr>
          <w:p w14:paraId="2BB351A8" w14:textId="77777777" w:rsidR="00C72277" w:rsidRPr="00C72277" w:rsidRDefault="00C72277" w:rsidP="00C72277">
            <w:pPr>
              <w:tabs>
                <w:tab w:val="left" w:pos="525"/>
              </w:tabs>
              <w:spacing w:after="0" w:line="240" w:lineRule="auto"/>
              <w:jc w:val="center"/>
              <w:rPr>
                <w:rFonts w:eastAsia="Calibri"/>
                <w:szCs w:val="20"/>
              </w:rPr>
            </w:pPr>
            <w:r w:rsidRPr="00C72277">
              <w:rPr>
                <w:rFonts w:eastAsia="Calibri"/>
                <w:szCs w:val="20"/>
              </w:rPr>
              <w:t>vii)</w:t>
            </w:r>
          </w:p>
        </w:tc>
        <w:tc>
          <w:tcPr>
            <w:tcW w:w="2810" w:type="dxa"/>
            <w:vAlign w:val="center"/>
          </w:tcPr>
          <w:p w14:paraId="19507081" w14:textId="77777777"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 xml:space="preserve">Stiffness factor, </w:t>
            </w:r>
            <w:r w:rsidRPr="00C72277">
              <w:rPr>
                <w:rFonts w:eastAsia="Calibri"/>
                <w:i/>
                <w:szCs w:val="20"/>
              </w:rPr>
              <w:t>Min</w:t>
            </w:r>
          </w:p>
        </w:tc>
        <w:tc>
          <w:tcPr>
            <w:tcW w:w="2577" w:type="dxa"/>
            <w:vAlign w:val="center"/>
          </w:tcPr>
          <w:p w14:paraId="3DF8B501" w14:textId="77777777" w:rsidR="00C72277" w:rsidRPr="00C72277" w:rsidRDefault="00C72277" w:rsidP="00C72277">
            <w:pPr>
              <w:tabs>
                <w:tab w:val="left" w:pos="404"/>
                <w:tab w:val="left" w:pos="525"/>
              </w:tabs>
              <w:spacing w:after="0" w:line="240" w:lineRule="auto"/>
              <w:jc w:val="center"/>
              <w:rPr>
                <w:rFonts w:eastAsia="Calibri"/>
                <w:szCs w:val="20"/>
              </w:rPr>
            </w:pPr>
            <w:r w:rsidRPr="00C72277">
              <w:rPr>
                <w:rFonts w:eastAsia="Calibri"/>
                <w:szCs w:val="20"/>
              </w:rPr>
              <w:t>14</w:t>
            </w:r>
          </w:p>
        </w:tc>
        <w:tc>
          <w:tcPr>
            <w:tcW w:w="3402" w:type="dxa"/>
            <w:vAlign w:val="center"/>
          </w:tcPr>
          <w:p w14:paraId="0944C909" w14:textId="7E5FAD7D" w:rsidR="00C72277" w:rsidRPr="00C72277" w:rsidRDefault="00C72277" w:rsidP="00000767">
            <w:pPr>
              <w:tabs>
                <w:tab w:val="left" w:pos="525"/>
              </w:tabs>
              <w:spacing w:after="0" w:line="240" w:lineRule="auto"/>
              <w:jc w:val="center"/>
              <w:rPr>
                <w:rFonts w:eastAsia="Calibri"/>
                <w:szCs w:val="20"/>
              </w:rPr>
            </w:pPr>
            <w:r w:rsidRPr="00C72277">
              <w:rPr>
                <w:rFonts w:eastAsia="Calibri"/>
                <w:szCs w:val="20"/>
              </w:rPr>
              <w:t>IS 1060</w:t>
            </w:r>
            <w:r w:rsidR="00000767">
              <w:rPr>
                <w:rFonts w:eastAsia="Calibri"/>
                <w:szCs w:val="20"/>
              </w:rPr>
              <w:t xml:space="preserve"> </w:t>
            </w:r>
            <w:r w:rsidRPr="00C72277">
              <w:rPr>
                <w:rFonts w:eastAsia="Calibri"/>
                <w:szCs w:val="20"/>
              </w:rPr>
              <w:t>(Part 3)</w:t>
            </w:r>
          </w:p>
        </w:tc>
      </w:tr>
      <w:tr w:rsidR="00C72277" w:rsidRPr="00C72277" w14:paraId="5A4D7503" w14:textId="77777777" w:rsidTr="004F5030">
        <w:trPr>
          <w:trHeight w:hRule="exact" w:val="271"/>
        </w:trPr>
        <w:tc>
          <w:tcPr>
            <w:tcW w:w="564" w:type="dxa"/>
            <w:vAlign w:val="center"/>
          </w:tcPr>
          <w:p w14:paraId="0CFC6C58" w14:textId="77777777" w:rsidR="00C72277" w:rsidRPr="00C72277" w:rsidRDefault="00C72277" w:rsidP="00C72277">
            <w:pPr>
              <w:tabs>
                <w:tab w:val="left" w:pos="525"/>
              </w:tabs>
              <w:spacing w:after="0" w:line="240" w:lineRule="auto"/>
              <w:jc w:val="center"/>
              <w:rPr>
                <w:rFonts w:eastAsia="Calibri"/>
                <w:szCs w:val="20"/>
              </w:rPr>
            </w:pPr>
            <w:r w:rsidRPr="00C72277">
              <w:rPr>
                <w:rFonts w:eastAsia="Calibri"/>
                <w:szCs w:val="20"/>
              </w:rPr>
              <w:t>viii)</w:t>
            </w:r>
          </w:p>
        </w:tc>
        <w:tc>
          <w:tcPr>
            <w:tcW w:w="2810" w:type="dxa"/>
            <w:vAlign w:val="center"/>
          </w:tcPr>
          <w:p w14:paraId="4AD529DC" w14:textId="77777777"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 xml:space="preserve">Wax pick number, </w:t>
            </w:r>
            <w:r w:rsidRPr="00C72277">
              <w:rPr>
                <w:rFonts w:eastAsia="Calibri"/>
                <w:i/>
                <w:szCs w:val="20"/>
              </w:rPr>
              <w:t>Min</w:t>
            </w:r>
          </w:p>
        </w:tc>
        <w:tc>
          <w:tcPr>
            <w:tcW w:w="2577" w:type="dxa"/>
            <w:vAlign w:val="center"/>
          </w:tcPr>
          <w:p w14:paraId="6EB3B81B" w14:textId="77777777" w:rsidR="00C72277" w:rsidRPr="00C72277" w:rsidRDefault="00C72277" w:rsidP="00C72277">
            <w:pPr>
              <w:tabs>
                <w:tab w:val="left" w:pos="404"/>
                <w:tab w:val="left" w:pos="525"/>
              </w:tabs>
              <w:spacing w:after="0" w:line="240" w:lineRule="auto"/>
              <w:jc w:val="center"/>
              <w:rPr>
                <w:rFonts w:eastAsia="Calibri"/>
                <w:szCs w:val="20"/>
              </w:rPr>
            </w:pPr>
          </w:p>
        </w:tc>
        <w:tc>
          <w:tcPr>
            <w:tcW w:w="3402" w:type="dxa"/>
            <w:vAlign w:val="center"/>
          </w:tcPr>
          <w:p w14:paraId="7FAAE62E" w14:textId="378F93A4" w:rsidR="00C72277" w:rsidRPr="00C72277" w:rsidRDefault="00C72277" w:rsidP="00000767">
            <w:pPr>
              <w:tabs>
                <w:tab w:val="left" w:pos="525"/>
              </w:tabs>
              <w:spacing w:after="0" w:line="240" w:lineRule="auto"/>
              <w:jc w:val="center"/>
              <w:rPr>
                <w:rFonts w:eastAsia="Calibri"/>
                <w:szCs w:val="20"/>
              </w:rPr>
            </w:pPr>
            <w:r w:rsidRPr="00C72277">
              <w:rPr>
                <w:rFonts w:eastAsia="Calibri"/>
                <w:szCs w:val="20"/>
              </w:rPr>
              <w:t>IS 1060</w:t>
            </w:r>
            <w:r w:rsidR="00000767">
              <w:rPr>
                <w:rFonts w:eastAsia="Calibri"/>
                <w:szCs w:val="20"/>
              </w:rPr>
              <w:t xml:space="preserve"> </w:t>
            </w:r>
            <w:r w:rsidRPr="00C72277">
              <w:rPr>
                <w:rFonts w:eastAsia="Calibri"/>
                <w:szCs w:val="20"/>
              </w:rPr>
              <w:t>(Part 3)</w:t>
            </w:r>
          </w:p>
        </w:tc>
      </w:tr>
      <w:tr w:rsidR="00C72277" w:rsidRPr="00C72277" w14:paraId="54FEA854" w14:textId="77777777" w:rsidTr="004F5030">
        <w:trPr>
          <w:trHeight w:hRule="exact" w:val="289"/>
        </w:trPr>
        <w:tc>
          <w:tcPr>
            <w:tcW w:w="564" w:type="dxa"/>
            <w:vAlign w:val="center"/>
          </w:tcPr>
          <w:p w14:paraId="688EC922" w14:textId="77777777" w:rsidR="00C72277" w:rsidRPr="00C72277" w:rsidRDefault="00C72277" w:rsidP="00C72277">
            <w:pPr>
              <w:tabs>
                <w:tab w:val="left" w:pos="525"/>
              </w:tabs>
              <w:spacing w:after="0" w:line="240" w:lineRule="auto"/>
              <w:jc w:val="center"/>
              <w:rPr>
                <w:rFonts w:eastAsia="Calibri"/>
                <w:szCs w:val="20"/>
              </w:rPr>
            </w:pPr>
          </w:p>
        </w:tc>
        <w:tc>
          <w:tcPr>
            <w:tcW w:w="2810" w:type="dxa"/>
            <w:vAlign w:val="center"/>
          </w:tcPr>
          <w:p w14:paraId="48C6FD69" w14:textId="799CD9EF"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Front</w:t>
            </w:r>
          </w:p>
          <w:p w14:paraId="14F479BE" w14:textId="77777777" w:rsidR="00C72277" w:rsidRPr="00C72277" w:rsidRDefault="00C72277" w:rsidP="00FC2A3A">
            <w:pPr>
              <w:tabs>
                <w:tab w:val="left" w:pos="525"/>
                <w:tab w:val="left" w:pos="606"/>
              </w:tabs>
              <w:spacing w:after="0" w:line="240" w:lineRule="auto"/>
              <w:jc w:val="left"/>
              <w:rPr>
                <w:rFonts w:eastAsia="Calibri"/>
                <w:szCs w:val="20"/>
              </w:rPr>
            </w:pPr>
          </w:p>
        </w:tc>
        <w:tc>
          <w:tcPr>
            <w:tcW w:w="2577" w:type="dxa"/>
            <w:vAlign w:val="center"/>
          </w:tcPr>
          <w:p w14:paraId="01EF2447" w14:textId="77777777" w:rsidR="00C72277" w:rsidRPr="00C72277" w:rsidRDefault="00C72277" w:rsidP="00C72277">
            <w:pPr>
              <w:tabs>
                <w:tab w:val="left" w:pos="404"/>
                <w:tab w:val="left" w:pos="525"/>
              </w:tabs>
              <w:spacing w:after="0" w:line="240" w:lineRule="auto"/>
              <w:jc w:val="center"/>
              <w:rPr>
                <w:rFonts w:eastAsia="Calibri"/>
                <w:szCs w:val="20"/>
              </w:rPr>
            </w:pPr>
            <w:r w:rsidRPr="00C72277">
              <w:rPr>
                <w:rFonts w:eastAsia="Calibri"/>
                <w:szCs w:val="20"/>
              </w:rPr>
              <w:t>8A</w:t>
            </w:r>
          </w:p>
        </w:tc>
        <w:tc>
          <w:tcPr>
            <w:tcW w:w="3402" w:type="dxa"/>
            <w:vAlign w:val="center"/>
          </w:tcPr>
          <w:p w14:paraId="4E4F5863" w14:textId="77777777" w:rsidR="00C72277" w:rsidRPr="00C72277" w:rsidRDefault="00C72277" w:rsidP="00000767">
            <w:pPr>
              <w:tabs>
                <w:tab w:val="left" w:pos="525"/>
              </w:tabs>
              <w:spacing w:after="0" w:line="240" w:lineRule="auto"/>
              <w:jc w:val="center"/>
              <w:rPr>
                <w:rFonts w:eastAsia="Calibri"/>
                <w:szCs w:val="20"/>
              </w:rPr>
            </w:pPr>
          </w:p>
        </w:tc>
      </w:tr>
      <w:tr w:rsidR="00C72277" w:rsidRPr="00C72277" w14:paraId="5A0AB157" w14:textId="77777777" w:rsidTr="004F5030">
        <w:trPr>
          <w:trHeight w:hRule="exact" w:val="370"/>
        </w:trPr>
        <w:tc>
          <w:tcPr>
            <w:tcW w:w="564" w:type="dxa"/>
            <w:vAlign w:val="center"/>
          </w:tcPr>
          <w:p w14:paraId="488C919B" w14:textId="77777777" w:rsidR="00C72277" w:rsidRPr="00C72277" w:rsidRDefault="00C72277" w:rsidP="00C72277">
            <w:pPr>
              <w:tabs>
                <w:tab w:val="left" w:pos="525"/>
              </w:tabs>
              <w:spacing w:after="0" w:line="240" w:lineRule="auto"/>
              <w:jc w:val="center"/>
              <w:rPr>
                <w:rFonts w:eastAsia="Calibri"/>
                <w:szCs w:val="20"/>
              </w:rPr>
            </w:pPr>
          </w:p>
        </w:tc>
        <w:tc>
          <w:tcPr>
            <w:tcW w:w="2810" w:type="dxa"/>
            <w:vAlign w:val="center"/>
          </w:tcPr>
          <w:p w14:paraId="53BAC126" w14:textId="13ADAC97"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Back</w:t>
            </w:r>
          </w:p>
        </w:tc>
        <w:tc>
          <w:tcPr>
            <w:tcW w:w="2577" w:type="dxa"/>
            <w:vAlign w:val="center"/>
          </w:tcPr>
          <w:p w14:paraId="3E90A07A" w14:textId="77777777" w:rsidR="00C72277" w:rsidRPr="00C72277" w:rsidRDefault="00C72277" w:rsidP="00C72277">
            <w:pPr>
              <w:tabs>
                <w:tab w:val="left" w:pos="404"/>
                <w:tab w:val="left" w:pos="525"/>
              </w:tabs>
              <w:spacing w:after="0" w:line="240" w:lineRule="auto"/>
              <w:jc w:val="center"/>
              <w:rPr>
                <w:rFonts w:eastAsia="Calibri"/>
                <w:szCs w:val="20"/>
              </w:rPr>
            </w:pPr>
            <w:r w:rsidRPr="000453B9">
              <w:rPr>
                <w:rFonts w:eastAsia="Calibri"/>
                <w:szCs w:val="20"/>
              </w:rPr>
              <w:t>6A</w:t>
            </w:r>
          </w:p>
        </w:tc>
        <w:tc>
          <w:tcPr>
            <w:tcW w:w="3402" w:type="dxa"/>
            <w:vAlign w:val="center"/>
          </w:tcPr>
          <w:p w14:paraId="4D6941B6" w14:textId="77777777" w:rsidR="00C72277" w:rsidRPr="00C72277" w:rsidRDefault="00C72277" w:rsidP="00000767">
            <w:pPr>
              <w:tabs>
                <w:tab w:val="left" w:pos="525"/>
              </w:tabs>
              <w:spacing w:after="0" w:line="240" w:lineRule="auto"/>
              <w:jc w:val="center"/>
              <w:rPr>
                <w:rFonts w:eastAsia="Calibri"/>
                <w:szCs w:val="20"/>
              </w:rPr>
            </w:pPr>
          </w:p>
        </w:tc>
      </w:tr>
      <w:tr w:rsidR="00C72277" w:rsidRPr="00C72277" w14:paraId="1C7CBF22" w14:textId="77777777" w:rsidTr="004F5030">
        <w:trPr>
          <w:trHeight w:hRule="exact" w:val="437"/>
        </w:trPr>
        <w:tc>
          <w:tcPr>
            <w:tcW w:w="564" w:type="dxa"/>
            <w:tcBorders>
              <w:bottom w:val="single" w:sz="12" w:space="0" w:color="auto"/>
            </w:tcBorders>
            <w:vAlign w:val="center"/>
          </w:tcPr>
          <w:p w14:paraId="674248B8" w14:textId="77777777" w:rsidR="00C72277" w:rsidRPr="00C72277" w:rsidRDefault="00C72277" w:rsidP="00C72277">
            <w:pPr>
              <w:tabs>
                <w:tab w:val="left" w:pos="525"/>
              </w:tabs>
              <w:spacing w:after="0" w:line="240" w:lineRule="auto"/>
              <w:jc w:val="center"/>
              <w:rPr>
                <w:rFonts w:eastAsia="Calibri"/>
                <w:szCs w:val="20"/>
              </w:rPr>
            </w:pPr>
            <w:r w:rsidRPr="00C72277">
              <w:rPr>
                <w:rFonts w:eastAsia="Calibri"/>
                <w:szCs w:val="20"/>
              </w:rPr>
              <w:lastRenderedPageBreak/>
              <w:t>ix)</w:t>
            </w:r>
          </w:p>
        </w:tc>
        <w:tc>
          <w:tcPr>
            <w:tcW w:w="2810" w:type="dxa"/>
            <w:tcBorders>
              <w:bottom w:val="single" w:sz="12" w:space="0" w:color="auto"/>
            </w:tcBorders>
            <w:vAlign w:val="center"/>
          </w:tcPr>
          <w:p w14:paraId="74ECAD2E" w14:textId="77777777" w:rsidR="00C72277" w:rsidRPr="00C72277" w:rsidRDefault="00C72277" w:rsidP="00FC2A3A">
            <w:pPr>
              <w:tabs>
                <w:tab w:val="left" w:pos="525"/>
                <w:tab w:val="left" w:pos="606"/>
              </w:tabs>
              <w:spacing w:after="0" w:line="240" w:lineRule="auto"/>
              <w:jc w:val="left"/>
              <w:rPr>
                <w:rFonts w:eastAsia="Calibri"/>
                <w:szCs w:val="20"/>
              </w:rPr>
            </w:pPr>
            <w:r w:rsidRPr="00C72277">
              <w:rPr>
                <w:rFonts w:eastAsia="Calibri"/>
                <w:szCs w:val="20"/>
              </w:rPr>
              <w:t xml:space="preserve">Smoothness s/50 ml, </w:t>
            </w:r>
            <w:r w:rsidRPr="00C72277">
              <w:rPr>
                <w:rFonts w:eastAsia="Calibri"/>
                <w:i/>
                <w:szCs w:val="20"/>
              </w:rPr>
              <w:t>Max</w:t>
            </w:r>
          </w:p>
        </w:tc>
        <w:tc>
          <w:tcPr>
            <w:tcW w:w="2577" w:type="dxa"/>
            <w:tcBorders>
              <w:bottom w:val="single" w:sz="12" w:space="0" w:color="auto"/>
            </w:tcBorders>
            <w:vAlign w:val="center"/>
          </w:tcPr>
          <w:p w14:paraId="36BCC4F5" w14:textId="77777777" w:rsidR="00C72277" w:rsidRPr="00C72277" w:rsidRDefault="00C72277" w:rsidP="00C72277">
            <w:pPr>
              <w:tabs>
                <w:tab w:val="left" w:pos="404"/>
                <w:tab w:val="left" w:pos="525"/>
              </w:tabs>
              <w:spacing w:after="0" w:line="240" w:lineRule="auto"/>
              <w:jc w:val="center"/>
              <w:rPr>
                <w:rFonts w:eastAsia="Calibri"/>
                <w:szCs w:val="20"/>
              </w:rPr>
            </w:pPr>
            <w:r w:rsidRPr="00C72277">
              <w:rPr>
                <w:rFonts w:eastAsia="Calibri"/>
                <w:szCs w:val="20"/>
              </w:rPr>
              <w:t>35</w:t>
            </w:r>
          </w:p>
        </w:tc>
        <w:tc>
          <w:tcPr>
            <w:tcW w:w="3402" w:type="dxa"/>
            <w:tcBorders>
              <w:bottom w:val="single" w:sz="12" w:space="0" w:color="auto"/>
            </w:tcBorders>
            <w:vAlign w:val="center"/>
          </w:tcPr>
          <w:p w14:paraId="02DCBF9A" w14:textId="77777777" w:rsidR="00C72277" w:rsidRPr="00C72277" w:rsidRDefault="00C72277" w:rsidP="00000767">
            <w:pPr>
              <w:tabs>
                <w:tab w:val="left" w:pos="525"/>
              </w:tabs>
              <w:spacing w:after="0" w:line="240" w:lineRule="auto"/>
              <w:jc w:val="center"/>
              <w:rPr>
                <w:rFonts w:eastAsia="Calibri"/>
                <w:szCs w:val="20"/>
              </w:rPr>
            </w:pPr>
            <w:r w:rsidRPr="00C72277">
              <w:rPr>
                <w:rFonts w:eastAsia="Calibri"/>
                <w:szCs w:val="20"/>
              </w:rPr>
              <w:t>IS  9894</w:t>
            </w:r>
          </w:p>
          <w:p w14:paraId="69AF2D31" w14:textId="77777777" w:rsidR="00C72277" w:rsidRPr="00C72277" w:rsidRDefault="00C72277" w:rsidP="00000767">
            <w:pPr>
              <w:tabs>
                <w:tab w:val="left" w:pos="525"/>
              </w:tabs>
              <w:spacing w:after="0" w:line="240" w:lineRule="auto"/>
              <w:jc w:val="center"/>
              <w:rPr>
                <w:rFonts w:eastAsia="Calibri"/>
                <w:szCs w:val="20"/>
              </w:rPr>
            </w:pPr>
          </w:p>
          <w:p w14:paraId="00659E21" w14:textId="77777777" w:rsidR="00C72277" w:rsidRPr="00C72277" w:rsidRDefault="00C72277" w:rsidP="00000767">
            <w:pPr>
              <w:tabs>
                <w:tab w:val="left" w:pos="525"/>
              </w:tabs>
              <w:spacing w:after="0" w:line="240" w:lineRule="auto"/>
              <w:jc w:val="center"/>
              <w:rPr>
                <w:rFonts w:eastAsia="Calibri"/>
                <w:szCs w:val="20"/>
              </w:rPr>
            </w:pPr>
          </w:p>
          <w:p w14:paraId="556FFCA1" w14:textId="77777777" w:rsidR="00C72277" w:rsidRPr="00C72277" w:rsidRDefault="00C72277" w:rsidP="00000767">
            <w:pPr>
              <w:tabs>
                <w:tab w:val="left" w:pos="525"/>
              </w:tabs>
              <w:spacing w:after="0" w:line="240" w:lineRule="auto"/>
              <w:jc w:val="center"/>
              <w:rPr>
                <w:rFonts w:eastAsia="Calibri"/>
                <w:szCs w:val="20"/>
              </w:rPr>
            </w:pPr>
          </w:p>
          <w:p w14:paraId="443B7F83" w14:textId="77777777" w:rsidR="00C72277" w:rsidRPr="00C72277" w:rsidRDefault="00C72277" w:rsidP="00000767">
            <w:pPr>
              <w:tabs>
                <w:tab w:val="left" w:pos="525"/>
              </w:tabs>
              <w:spacing w:after="0" w:line="240" w:lineRule="auto"/>
              <w:jc w:val="center"/>
              <w:rPr>
                <w:rFonts w:eastAsia="Calibri"/>
                <w:szCs w:val="20"/>
              </w:rPr>
            </w:pPr>
          </w:p>
          <w:p w14:paraId="39979058" w14:textId="77777777" w:rsidR="00C72277" w:rsidRPr="00C72277" w:rsidRDefault="00C72277" w:rsidP="00000767">
            <w:pPr>
              <w:tabs>
                <w:tab w:val="left" w:pos="525"/>
              </w:tabs>
              <w:spacing w:after="0" w:line="240" w:lineRule="auto"/>
              <w:jc w:val="center"/>
              <w:rPr>
                <w:rFonts w:eastAsia="Calibri"/>
                <w:szCs w:val="20"/>
              </w:rPr>
            </w:pPr>
          </w:p>
          <w:p w14:paraId="06894BF3" w14:textId="77777777" w:rsidR="00C72277" w:rsidRPr="00C72277" w:rsidRDefault="00C72277" w:rsidP="00000767">
            <w:pPr>
              <w:tabs>
                <w:tab w:val="left" w:pos="525"/>
              </w:tabs>
              <w:spacing w:after="0" w:line="240" w:lineRule="auto"/>
              <w:jc w:val="center"/>
              <w:rPr>
                <w:rFonts w:eastAsia="Calibri"/>
                <w:szCs w:val="20"/>
              </w:rPr>
            </w:pPr>
          </w:p>
          <w:p w14:paraId="5C3363CC" w14:textId="77777777" w:rsidR="00C72277" w:rsidRPr="00C72277" w:rsidRDefault="00C72277" w:rsidP="00000767">
            <w:pPr>
              <w:tabs>
                <w:tab w:val="left" w:pos="525"/>
              </w:tabs>
              <w:spacing w:after="0" w:line="240" w:lineRule="auto"/>
              <w:jc w:val="center"/>
              <w:rPr>
                <w:rFonts w:eastAsia="Calibri"/>
                <w:szCs w:val="20"/>
              </w:rPr>
            </w:pPr>
          </w:p>
          <w:p w14:paraId="3A885DA1" w14:textId="77777777" w:rsidR="00C72277" w:rsidRPr="00C72277" w:rsidRDefault="00C72277" w:rsidP="00000767">
            <w:pPr>
              <w:tabs>
                <w:tab w:val="left" w:pos="525"/>
              </w:tabs>
              <w:spacing w:after="0" w:line="240" w:lineRule="auto"/>
              <w:jc w:val="center"/>
              <w:rPr>
                <w:rFonts w:eastAsia="Calibri"/>
                <w:szCs w:val="20"/>
              </w:rPr>
            </w:pPr>
          </w:p>
        </w:tc>
      </w:tr>
    </w:tbl>
    <w:p w14:paraId="78BD466D" w14:textId="77777777" w:rsidR="00C72277" w:rsidRPr="00C72277" w:rsidRDefault="00C72277" w:rsidP="00C72277">
      <w:pPr>
        <w:spacing w:after="120"/>
        <w:jc w:val="both"/>
        <w:rPr>
          <w:rFonts w:ascii="Times New Roman" w:eastAsia="Calibri" w:hAnsi="Times New Roman" w:cs="Segoe UI"/>
          <w:b/>
          <w:color w:val="2B2B2B"/>
          <w:sz w:val="20"/>
          <w:szCs w:val="20"/>
        </w:rPr>
      </w:pPr>
    </w:p>
    <w:p w14:paraId="6F6BC9BA" w14:textId="77777777" w:rsidR="006E0D55" w:rsidRPr="008B44ED" w:rsidRDefault="006E0D55" w:rsidP="00C72277">
      <w:pPr>
        <w:spacing w:after="120"/>
        <w:jc w:val="both"/>
        <w:rPr>
          <w:rFonts w:ascii="Times New Roman" w:eastAsia="Calibri" w:hAnsi="Times New Roman" w:cs="Segoe UI"/>
          <w:b/>
          <w:color w:val="2B2B2B"/>
          <w:sz w:val="20"/>
          <w:szCs w:val="20"/>
        </w:rPr>
      </w:pPr>
      <w:r w:rsidRPr="008B44ED">
        <w:rPr>
          <w:rFonts w:ascii="Times New Roman" w:eastAsia="Calibri" w:hAnsi="Times New Roman" w:cs="Segoe UI"/>
          <w:b/>
          <w:color w:val="2B2B2B"/>
          <w:sz w:val="20"/>
          <w:szCs w:val="20"/>
        </w:rPr>
        <w:t>4.5 Substance</w:t>
      </w:r>
    </w:p>
    <w:p w14:paraId="770AB577" w14:textId="77777777" w:rsidR="006E0D55" w:rsidRPr="00351150" w:rsidRDefault="006E0D55" w:rsidP="00C72277">
      <w:pPr>
        <w:spacing w:after="120"/>
        <w:jc w:val="both"/>
        <w:rPr>
          <w:rFonts w:ascii="Times New Roman" w:eastAsia="Calibri" w:hAnsi="Times New Roman" w:cs="Segoe UI"/>
          <w:bCs/>
          <w:color w:val="2B2B2B"/>
          <w:sz w:val="20"/>
          <w:szCs w:val="20"/>
        </w:rPr>
      </w:pPr>
      <w:r w:rsidRPr="00351150">
        <w:rPr>
          <w:rFonts w:ascii="Times New Roman" w:eastAsia="Calibri" w:hAnsi="Times New Roman" w:cs="Segoe UI"/>
          <w:bCs/>
          <w:color w:val="2B2B2B"/>
          <w:sz w:val="20"/>
          <w:szCs w:val="20"/>
        </w:rPr>
        <w:t xml:space="preserve">The </w:t>
      </w:r>
      <w:proofErr w:type="spellStart"/>
      <w:r w:rsidRPr="00351150">
        <w:rPr>
          <w:rFonts w:ascii="Times New Roman" w:eastAsia="Calibri" w:hAnsi="Times New Roman" w:cs="Segoe UI"/>
          <w:bCs/>
          <w:color w:val="2B2B2B"/>
          <w:sz w:val="20"/>
          <w:szCs w:val="20"/>
        </w:rPr>
        <w:t>grammage</w:t>
      </w:r>
      <w:proofErr w:type="spellEnd"/>
      <w:r w:rsidRPr="00351150">
        <w:rPr>
          <w:rFonts w:ascii="Times New Roman" w:eastAsia="Calibri" w:hAnsi="Times New Roman" w:cs="Segoe UI"/>
          <w:bCs/>
          <w:color w:val="2B2B2B"/>
          <w:sz w:val="20"/>
          <w:szCs w:val="20"/>
        </w:rPr>
        <w:t xml:space="preserve"> for folding box board shall be between 140 </w:t>
      </w:r>
      <w:proofErr w:type="spellStart"/>
      <w:r w:rsidRPr="00351150">
        <w:rPr>
          <w:rFonts w:ascii="Times New Roman" w:eastAsia="Calibri" w:hAnsi="Times New Roman" w:cs="Segoe UI"/>
          <w:bCs/>
          <w:color w:val="2B2B2B"/>
          <w:sz w:val="20"/>
          <w:szCs w:val="20"/>
        </w:rPr>
        <w:t>gsm</w:t>
      </w:r>
      <w:proofErr w:type="spellEnd"/>
      <w:r w:rsidRPr="00351150">
        <w:rPr>
          <w:rFonts w:ascii="Times New Roman" w:eastAsia="Calibri" w:hAnsi="Times New Roman" w:cs="Segoe UI"/>
          <w:bCs/>
          <w:color w:val="2B2B2B"/>
          <w:sz w:val="20"/>
          <w:szCs w:val="20"/>
        </w:rPr>
        <w:t xml:space="preserve"> to 450 </w:t>
      </w:r>
      <w:proofErr w:type="spellStart"/>
      <w:r w:rsidRPr="00351150">
        <w:rPr>
          <w:rFonts w:ascii="Times New Roman" w:eastAsia="Calibri" w:hAnsi="Times New Roman" w:cs="Segoe UI"/>
          <w:bCs/>
          <w:color w:val="2B2B2B"/>
          <w:sz w:val="20"/>
          <w:szCs w:val="20"/>
        </w:rPr>
        <w:t>gsm</w:t>
      </w:r>
      <w:proofErr w:type="spellEnd"/>
      <w:r w:rsidRPr="00351150">
        <w:rPr>
          <w:rFonts w:ascii="Times New Roman" w:eastAsia="Calibri" w:hAnsi="Times New Roman" w:cs="Segoe UI"/>
          <w:bCs/>
          <w:color w:val="2B2B2B"/>
          <w:sz w:val="20"/>
          <w:szCs w:val="20"/>
        </w:rPr>
        <w:t xml:space="preserve">. However, the nominal </w:t>
      </w:r>
      <w:proofErr w:type="spellStart"/>
      <w:r w:rsidRPr="00351150">
        <w:rPr>
          <w:rFonts w:ascii="Times New Roman" w:eastAsia="Calibri" w:hAnsi="Times New Roman" w:cs="Segoe UI"/>
          <w:bCs/>
          <w:color w:val="2B2B2B"/>
          <w:sz w:val="20"/>
          <w:szCs w:val="20"/>
        </w:rPr>
        <w:t>grammage</w:t>
      </w:r>
      <w:proofErr w:type="spellEnd"/>
      <w:r w:rsidRPr="00351150">
        <w:rPr>
          <w:rFonts w:ascii="Times New Roman" w:eastAsia="Calibri" w:hAnsi="Times New Roman" w:cs="Segoe UI"/>
          <w:bCs/>
          <w:color w:val="2B2B2B"/>
          <w:sz w:val="20"/>
          <w:szCs w:val="20"/>
        </w:rPr>
        <w:t xml:space="preserve"> of folding box board other than this shall be as agreed to between the purchaser and the supplier. A tolerance of ± 5 percent for individual test results and ± 3 percent for the average of 10 test results shall be allowed on the nominal </w:t>
      </w:r>
      <w:proofErr w:type="spellStart"/>
      <w:r w:rsidRPr="00351150">
        <w:rPr>
          <w:rFonts w:ascii="Times New Roman" w:eastAsia="Calibri" w:hAnsi="Times New Roman" w:cs="Segoe UI"/>
          <w:bCs/>
          <w:color w:val="2B2B2B"/>
          <w:sz w:val="20"/>
          <w:szCs w:val="20"/>
        </w:rPr>
        <w:t>grammage</w:t>
      </w:r>
      <w:proofErr w:type="spellEnd"/>
      <w:r w:rsidRPr="00351150">
        <w:rPr>
          <w:rFonts w:ascii="Times New Roman" w:eastAsia="Calibri" w:hAnsi="Times New Roman" w:cs="Segoe UI"/>
          <w:bCs/>
          <w:color w:val="2B2B2B"/>
          <w:sz w:val="20"/>
          <w:szCs w:val="20"/>
        </w:rPr>
        <w:t>, when tested in accordance with IS 1060 (Part 5/Sec 5).</w:t>
      </w:r>
    </w:p>
    <w:p w14:paraId="147AFFD9" w14:textId="77777777" w:rsidR="00DF6F2E" w:rsidRPr="008B44ED" w:rsidRDefault="00DF6F2E" w:rsidP="00C72277">
      <w:pPr>
        <w:spacing w:after="120"/>
        <w:jc w:val="both"/>
        <w:rPr>
          <w:rFonts w:ascii="Times New Roman" w:eastAsia="Calibri" w:hAnsi="Times New Roman" w:cs="Segoe UI"/>
          <w:b/>
          <w:color w:val="2B2B2B"/>
          <w:sz w:val="20"/>
          <w:szCs w:val="20"/>
        </w:rPr>
      </w:pPr>
      <w:r w:rsidRPr="008B44ED">
        <w:rPr>
          <w:rFonts w:ascii="Times New Roman" w:eastAsia="Calibri" w:hAnsi="Times New Roman" w:cs="Segoe UI"/>
          <w:b/>
          <w:color w:val="2B2B2B"/>
          <w:sz w:val="20"/>
          <w:szCs w:val="20"/>
        </w:rPr>
        <w:t>4.6 Thickness</w:t>
      </w:r>
    </w:p>
    <w:p w14:paraId="5800F0F6" w14:textId="75F3ED98" w:rsidR="00DF6F2E" w:rsidRPr="008B44ED" w:rsidRDefault="00DF6F2E" w:rsidP="00C72277">
      <w:pPr>
        <w:spacing w:after="120"/>
        <w:jc w:val="both"/>
        <w:rPr>
          <w:rFonts w:ascii="Times New Roman" w:eastAsia="Calibri" w:hAnsi="Times New Roman" w:cs="Segoe UI"/>
          <w:bCs/>
          <w:color w:val="2B2B2B"/>
          <w:sz w:val="20"/>
          <w:szCs w:val="20"/>
        </w:rPr>
      </w:pPr>
      <w:r w:rsidRPr="00351150">
        <w:rPr>
          <w:rFonts w:ascii="Times New Roman" w:eastAsia="Calibri" w:hAnsi="Times New Roman" w:cs="Segoe UI"/>
          <w:bCs/>
          <w:color w:val="2B2B2B"/>
          <w:sz w:val="20"/>
          <w:szCs w:val="20"/>
        </w:rPr>
        <w:t xml:space="preserve">Normally the thickness of folding box board shall be between 150 </w:t>
      </w:r>
      <w:proofErr w:type="gramStart"/>
      <w:r w:rsidRPr="00351150">
        <w:rPr>
          <w:rFonts w:ascii="Times New Roman" w:eastAsia="Calibri" w:hAnsi="Times New Roman" w:cs="Segoe UI"/>
          <w:bCs/>
          <w:color w:val="2B2B2B"/>
          <w:sz w:val="20"/>
          <w:szCs w:val="20"/>
        </w:rPr>
        <w:t>micron</w:t>
      </w:r>
      <w:proofErr w:type="gramEnd"/>
      <w:r w:rsidRPr="00351150">
        <w:rPr>
          <w:rFonts w:ascii="Times New Roman" w:eastAsia="Calibri" w:hAnsi="Times New Roman" w:cs="Segoe UI"/>
          <w:bCs/>
          <w:color w:val="2B2B2B"/>
          <w:sz w:val="20"/>
          <w:szCs w:val="20"/>
        </w:rPr>
        <w:t xml:space="preserve"> to </w:t>
      </w:r>
      <w:r w:rsidR="008B44ED" w:rsidRPr="00351150">
        <w:rPr>
          <w:rFonts w:ascii="Times New Roman" w:eastAsia="Calibri" w:hAnsi="Times New Roman" w:cs="Segoe UI"/>
          <w:bCs/>
          <w:color w:val="2B2B2B"/>
          <w:sz w:val="20"/>
          <w:szCs w:val="20"/>
        </w:rPr>
        <w:t xml:space="preserve">900 </w:t>
      </w:r>
      <w:r w:rsidRPr="00351150">
        <w:rPr>
          <w:rFonts w:ascii="Times New Roman" w:eastAsia="Calibri" w:hAnsi="Times New Roman" w:cs="Segoe UI"/>
          <w:bCs/>
          <w:color w:val="2B2B2B"/>
          <w:sz w:val="20"/>
          <w:szCs w:val="20"/>
        </w:rPr>
        <w:t>micron. However, the thickness of folding box board other than these shall be as agreed to between the purchaser and the supplier. A tolerance of ± 5 percent shall be allowed on the average thickness when tested in accordance with IS 1060 (Part 5/Sec 3).</w:t>
      </w:r>
    </w:p>
    <w:p w14:paraId="5F8BD04A" w14:textId="5CE02787" w:rsidR="00DF6F2E" w:rsidRPr="008B44ED" w:rsidRDefault="00DF6F2E" w:rsidP="00C72277">
      <w:pPr>
        <w:spacing w:after="120"/>
        <w:jc w:val="both"/>
        <w:rPr>
          <w:rFonts w:ascii="Times New Roman" w:eastAsia="Calibri" w:hAnsi="Times New Roman" w:cs="Segoe UI"/>
          <w:b/>
          <w:color w:val="2B2B2B"/>
          <w:sz w:val="20"/>
          <w:szCs w:val="20"/>
        </w:rPr>
      </w:pPr>
      <w:r w:rsidRPr="00351150">
        <w:rPr>
          <w:rFonts w:ascii="Times New Roman" w:eastAsia="Calibri" w:hAnsi="Times New Roman" w:cs="Segoe UI"/>
          <w:b/>
          <w:color w:val="2B2B2B"/>
          <w:sz w:val="20"/>
          <w:szCs w:val="20"/>
        </w:rPr>
        <w:t>4.7 Sizes</w:t>
      </w:r>
    </w:p>
    <w:p w14:paraId="1E59552A" w14:textId="12F622FC" w:rsidR="00DF6F2E" w:rsidRPr="00351150" w:rsidRDefault="00DF6F2E" w:rsidP="00C72277">
      <w:pPr>
        <w:spacing w:after="120"/>
        <w:jc w:val="both"/>
        <w:rPr>
          <w:rFonts w:ascii="Times New Roman" w:eastAsia="Calibri" w:hAnsi="Times New Roman" w:cs="Segoe UI"/>
          <w:bCs/>
          <w:color w:val="2B2B2B"/>
          <w:sz w:val="20"/>
          <w:szCs w:val="20"/>
        </w:rPr>
      </w:pPr>
      <w:r w:rsidRPr="00351150">
        <w:rPr>
          <w:rFonts w:ascii="Times New Roman" w:eastAsia="Calibri" w:hAnsi="Times New Roman" w:cs="Segoe UI"/>
          <w:bCs/>
          <w:color w:val="2B2B2B"/>
          <w:sz w:val="20"/>
          <w:szCs w:val="20"/>
        </w:rPr>
        <w:t>The sizes of folding box board in reels and sheet format shall be as agreed to between the purchaser and the supplier. The sizes of folding box board in reels or sheet format shall not vary by more than 1 mm on the positive side and zero mm on the negative side when tested in accordance with 1060 (Part 5/Sec 3).</w:t>
      </w:r>
    </w:p>
    <w:p w14:paraId="1043C3F4" w14:textId="641D1FC3" w:rsidR="00C72277" w:rsidRPr="00C72277" w:rsidRDefault="00DF6F2E" w:rsidP="00C72277">
      <w:pPr>
        <w:spacing w:after="120"/>
        <w:jc w:val="both"/>
        <w:rPr>
          <w:rFonts w:ascii="Times New Roman" w:eastAsia="Calibri" w:hAnsi="Times New Roman" w:cs="Segoe UI"/>
          <w:b/>
          <w:color w:val="2B2B2B"/>
          <w:sz w:val="20"/>
          <w:szCs w:val="20"/>
        </w:rPr>
      </w:pPr>
      <w:r>
        <w:rPr>
          <w:rFonts w:ascii="Times New Roman" w:eastAsia="Calibri" w:hAnsi="Times New Roman" w:cs="Segoe UI"/>
          <w:b/>
          <w:color w:val="2B2B2B"/>
          <w:sz w:val="20"/>
          <w:szCs w:val="20"/>
        </w:rPr>
        <w:t>5</w:t>
      </w:r>
      <w:r w:rsidR="00C72277" w:rsidRPr="00C72277">
        <w:rPr>
          <w:rFonts w:ascii="Times New Roman" w:eastAsia="Calibri" w:hAnsi="Times New Roman" w:cs="Segoe UI"/>
          <w:b/>
          <w:color w:val="2B2B2B"/>
          <w:sz w:val="20"/>
          <w:szCs w:val="20"/>
        </w:rPr>
        <w:t xml:space="preserve"> Optional Requirements</w:t>
      </w:r>
    </w:p>
    <w:p w14:paraId="12C120F7" w14:textId="77777777" w:rsidR="00C72277" w:rsidRPr="00D9225A" w:rsidRDefault="00C72277" w:rsidP="00C72277">
      <w:pPr>
        <w:spacing w:after="120"/>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When agreed to between the purchaser and the supplier, the board shall also comply with the requirements given in </w:t>
      </w:r>
      <w:r w:rsidRPr="00DE3D7F">
        <w:rPr>
          <w:rFonts w:ascii="Times New Roman" w:eastAsia="Calibri" w:hAnsi="Times New Roman" w:cs="Segoe UI"/>
          <w:color w:val="2B2B2B"/>
          <w:sz w:val="20"/>
          <w:szCs w:val="20"/>
        </w:rPr>
        <w:t>Table 2</w:t>
      </w:r>
      <w:r w:rsidRPr="00D9225A">
        <w:rPr>
          <w:rFonts w:ascii="Times New Roman" w:eastAsia="Calibri" w:hAnsi="Times New Roman" w:cs="Segoe UI"/>
          <w:color w:val="2B2B2B"/>
          <w:sz w:val="20"/>
          <w:szCs w:val="20"/>
        </w:rPr>
        <w:t>.</w:t>
      </w:r>
    </w:p>
    <w:p w14:paraId="161A557C" w14:textId="77777777" w:rsidR="00C72277" w:rsidRPr="00C72277" w:rsidRDefault="00C72277" w:rsidP="00C72277">
      <w:pPr>
        <w:spacing w:after="120" w:line="240" w:lineRule="auto"/>
        <w:jc w:val="center"/>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Table 2 Optional Requirements for Folding Box Board</w:t>
      </w:r>
    </w:p>
    <w:p w14:paraId="0B4E40E7" w14:textId="4C587227" w:rsidR="00C72277" w:rsidRPr="00C72277" w:rsidRDefault="00C72277" w:rsidP="00C72277">
      <w:pPr>
        <w:spacing w:after="120" w:line="240" w:lineRule="auto"/>
        <w:jc w:val="center"/>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w:t>
      </w:r>
      <w:r w:rsidRPr="00C72277">
        <w:rPr>
          <w:rFonts w:ascii="Times New Roman" w:eastAsia="Calibri" w:hAnsi="Times New Roman" w:cs="Segoe UI"/>
          <w:i/>
          <w:color w:val="2B2B2B"/>
          <w:sz w:val="20"/>
          <w:szCs w:val="20"/>
        </w:rPr>
        <w:t>Clause</w:t>
      </w:r>
      <w:r w:rsidRPr="00C72277">
        <w:rPr>
          <w:rFonts w:ascii="Times New Roman" w:eastAsia="Calibri" w:hAnsi="Times New Roman" w:cs="Segoe UI"/>
          <w:color w:val="2B2B2B"/>
          <w:sz w:val="20"/>
          <w:szCs w:val="20"/>
        </w:rPr>
        <w:t xml:space="preserve">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2268"/>
        <w:gridCol w:w="3060"/>
      </w:tblGrid>
      <w:tr w:rsidR="00C72277" w:rsidRPr="00C72277" w14:paraId="36EC58DF" w14:textId="77777777" w:rsidTr="00351150">
        <w:trPr>
          <w:trHeight w:val="431"/>
        </w:trPr>
        <w:tc>
          <w:tcPr>
            <w:tcW w:w="562" w:type="dxa"/>
            <w:tcBorders>
              <w:top w:val="single" w:sz="12" w:space="0" w:color="auto"/>
            </w:tcBorders>
          </w:tcPr>
          <w:p w14:paraId="541CA300" w14:textId="77777777" w:rsidR="00C72277" w:rsidRPr="00C72277" w:rsidRDefault="00C72277" w:rsidP="00C72277">
            <w:pPr>
              <w:spacing w:before="60" w:after="60" w:line="240" w:lineRule="auto"/>
              <w:jc w:val="center"/>
              <w:rPr>
                <w:rFonts w:eastAsia="Calibri"/>
                <w:b/>
                <w:bCs/>
                <w:szCs w:val="20"/>
              </w:rPr>
            </w:pPr>
            <w:proofErr w:type="spellStart"/>
            <w:r w:rsidRPr="00C72277">
              <w:rPr>
                <w:rFonts w:eastAsia="Calibri"/>
                <w:b/>
                <w:bCs/>
                <w:szCs w:val="20"/>
              </w:rPr>
              <w:t>Sl</w:t>
            </w:r>
            <w:proofErr w:type="spellEnd"/>
            <w:r w:rsidRPr="00C72277">
              <w:rPr>
                <w:rFonts w:eastAsia="Calibri"/>
                <w:b/>
                <w:bCs/>
                <w:szCs w:val="20"/>
              </w:rPr>
              <w:t xml:space="preserve"> No. </w:t>
            </w:r>
          </w:p>
        </w:tc>
        <w:tc>
          <w:tcPr>
            <w:tcW w:w="3686" w:type="dxa"/>
            <w:tcBorders>
              <w:top w:val="single" w:sz="12" w:space="0" w:color="auto"/>
            </w:tcBorders>
          </w:tcPr>
          <w:p w14:paraId="69A622F8" w14:textId="77777777" w:rsidR="00C72277" w:rsidRPr="00C72277" w:rsidRDefault="00C72277" w:rsidP="00C72277">
            <w:pPr>
              <w:spacing w:before="60" w:after="60" w:line="240" w:lineRule="auto"/>
              <w:jc w:val="center"/>
              <w:rPr>
                <w:rFonts w:eastAsia="Calibri"/>
                <w:b/>
                <w:bCs/>
                <w:szCs w:val="20"/>
              </w:rPr>
            </w:pPr>
            <w:r w:rsidRPr="00C72277">
              <w:rPr>
                <w:rFonts w:eastAsia="Calibri"/>
                <w:b/>
                <w:bCs/>
                <w:szCs w:val="20"/>
              </w:rPr>
              <w:t>Characteristic</w:t>
            </w:r>
          </w:p>
        </w:tc>
        <w:tc>
          <w:tcPr>
            <w:tcW w:w="2268" w:type="dxa"/>
            <w:tcBorders>
              <w:top w:val="single" w:sz="12" w:space="0" w:color="auto"/>
            </w:tcBorders>
          </w:tcPr>
          <w:p w14:paraId="25987A7B" w14:textId="121E5A79" w:rsidR="00C72277" w:rsidRPr="00C72277" w:rsidRDefault="00C72277" w:rsidP="00C72277">
            <w:pPr>
              <w:spacing w:before="60" w:after="60" w:line="240" w:lineRule="auto"/>
              <w:jc w:val="center"/>
              <w:rPr>
                <w:rFonts w:eastAsia="Calibri"/>
                <w:b/>
                <w:bCs/>
                <w:szCs w:val="20"/>
              </w:rPr>
            </w:pPr>
            <w:r w:rsidRPr="00C72277">
              <w:rPr>
                <w:rFonts w:eastAsia="Calibri"/>
                <w:b/>
                <w:bCs/>
                <w:szCs w:val="20"/>
              </w:rPr>
              <w:t>Requirement</w:t>
            </w:r>
            <w:r w:rsidR="00D9225A">
              <w:rPr>
                <w:rFonts w:eastAsia="Calibri"/>
                <w:b/>
                <w:bCs/>
                <w:szCs w:val="20"/>
              </w:rPr>
              <w:t>s</w:t>
            </w:r>
          </w:p>
        </w:tc>
        <w:tc>
          <w:tcPr>
            <w:tcW w:w="3060" w:type="dxa"/>
            <w:tcBorders>
              <w:top w:val="single" w:sz="12" w:space="0" w:color="auto"/>
            </w:tcBorders>
          </w:tcPr>
          <w:p w14:paraId="659F9A39" w14:textId="5E65F6E4" w:rsidR="00C72277" w:rsidRPr="00C72277" w:rsidRDefault="00C72277" w:rsidP="00C72277">
            <w:pPr>
              <w:spacing w:before="60" w:after="60" w:line="240" w:lineRule="auto"/>
              <w:jc w:val="center"/>
              <w:rPr>
                <w:rFonts w:eastAsia="Calibri"/>
                <w:b/>
                <w:bCs/>
                <w:szCs w:val="20"/>
              </w:rPr>
            </w:pPr>
            <w:r w:rsidRPr="00C72277">
              <w:rPr>
                <w:rFonts w:eastAsia="Calibri"/>
                <w:b/>
                <w:bCs/>
                <w:szCs w:val="20"/>
              </w:rPr>
              <w:t>Method</w:t>
            </w:r>
            <w:r w:rsidR="00D9225A">
              <w:rPr>
                <w:rFonts w:eastAsia="Calibri"/>
                <w:b/>
                <w:bCs/>
                <w:szCs w:val="20"/>
              </w:rPr>
              <w:t>s</w:t>
            </w:r>
            <w:r w:rsidRPr="00C72277">
              <w:rPr>
                <w:rFonts w:eastAsia="Calibri"/>
                <w:b/>
                <w:bCs/>
                <w:szCs w:val="20"/>
              </w:rPr>
              <w:t xml:space="preserve"> of Test</w:t>
            </w:r>
            <w:r w:rsidR="00D9225A">
              <w:rPr>
                <w:rFonts w:eastAsia="Calibri"/>
                <w:b/>
                <w:bCs/>
                <w:szCs w:val="20"/>
              </w:rPr>
              <w:t>s, Ref to</w:t>
            </w:r>
          </w:p>
        </w:tc>
      </w:tr>
      <w:tr w:rsidR="00C72277" w:rsidRPr="00C72277" w14:paraId="6940FEB6" w14:textId="77777777" w:rsidTr="00351150">
        <w:trPr>
          <w:trHeight w:val="368"/>
        </w:trPr>
        <w:tc>
          <w:tcPr>
            <w:tcW w:w="562" w:type="dxa"/>
            <w:tcBorders>
              <w:bottom w:val="single" w:sz="2" w:space="0" w:color="auto"/>
            </w:tcBorders>
          </w:tcPr>
          <w:p w14:paraId="241A2686"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(1)</w:t>
            </w:r>
          </w:p>
        </w:tc>
        <w:tc>
          <w:tcPr>
            <w:tcW w:w="3686" w:type="dxa"/>
            <w:tcBorders>
              <w:bottom w:val="single" w:sz="2" w:space="0" w:color="auto"/>
            </w:tcBorders>
          </w:tcPr>
          <w:p w14:paraId="1A44AF69"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(2)</w:t>
            </w:r>
          </w:p>
        </w:tc>
        <w:tc>
          <w:tcPr>
            <w:tcW w:w="2268" w:type="dxa"/>
            <w:tcBorders>
              <w:bottom w:val="single" w:sz="2" w:space="0" w:color="auto"/>
            </w:tcBorders>
          </w:tcPr>
          <w:p w14:paraId="580A029E"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(3)</w:t>
            </w:r>
          </w:p>
        </w:tc>
        <w:tc>
          <w:tcPr>
            <w:tcW w:w="3060" w:type="dxa"/>
            <w:tcBorders>
              <w:bottom w:val="single" w:sz="2" w:space="0" w:color="auto"/>
            </w:tcBorders>
          </w:tcPr>
          <w:p w14:paraId="13135F70"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(4)</w:t>
            </w:r>
          </w:p>
        </w:tc>
      </w:tr>
      <w:tr w:rsidR="00C72277" w:rsidRPr="00C72277" w14:paraId="6C1FE2B2" w14:textId="77777777" w:rsidTr="00351150">
        <w:trPr>
          <w:trHeight w:val="539"/>
        </w:trPr>
        <w:tc>
          <w:tcPr>
            <w:tcW w:w="562" w:type="dxa"/>
            <w:tcBorders>
              <w:top w:val="single" w:sz="2" w:space="0" w:color="auto"/>
            </w:tcBorders>
          </w:tcPr>
          <w:p w14:paraId="7D7880B4" w14:textId="77777777" w:rsidR="00C72277" w:rsidRPr="00C72277" w:rsidRDefault="00C72277" w:rsidP="00C72277">
            <w:pPr>
              <w:spacing w:before="60" w:after="60" w:line="240" w:lineRule="auto"/>
              <w:jc w:val="center"/>
              <w:rPr>
                <w:rFonts w:eastAsia="Calibri"/>
                <w:szCs w:val="20"/>
              </w:rPr>
            </w:pPr>
            <w:proofErr w:type="spellStart"/>
            <w:r w:rsidRPr="00C72277">
              <w:rPr>
                <w:rFonts w:eastAsia="Calibri"/>
                <w:szCs w:val="20"/>
              </w:rPr>
              <w:t>i</w:t>
            </w:r>
            <w:proofErr w:type="spellEnd"/>
            <w:r w:rsidRPr="00C72277">
              <w:rPr>
                <w:rFonts w:eastAsia="Calibri"/>
                <w:szCs w:val="20"/>
              </w:rPr>
              <w:t>)</w:t>
            </w:r>
          </w:p>
        </w:tc>
        <w:tc>
          <w:tcPr>
            <w:tcW w:w="3686" w:type="dxa"/>
            <w:tcBorders>
              <w:top w:val="single" w:sz="2" w:space="0" w:color="auto"/>
            </w:tcBorders>
          </w:tcPr>
          <w:p w14:paraId="12EE6B82" w14:textId="77777777" w:rsidR="00C72277" w:rsidRPr="00C72277" w:rsidRDefault="00C72277" w:rsidP="00C72277">
            <w:pPr>
              <w:spacing w:before="60" w:after="60" w:line="240" w:lineRule="auto"/>
              <w:rPr>
                <w:rFonts w:eastAsia="Calibri"/>
                <w:szCs w:val="20"/>
              </w:rPr>
            </w:pPr>
            <w:r w:rsidRPr="00C72277">
              <w:rPr>
                <w:rFonts w:eastAsia="Calibri"/>
                <w:szCs w:val="20"/>
              </w:rPr>
              <w:t xml:space="preserve">Water soluble chlorides (as </w:t>
            </w:r>
            <w:proofErr w:type="spellStart"/>
            <w:r w:rsidRPr="00C72277">
              <w:rPr>
                <w:rFonts w:eastAsia="Calibri"/>
                <w:szCs w:val="20"/>
              </w:rPr>
              <w:t>NaCl</w:t>
            </w:r>
            <w:proofErr w:type="spellEnd"/>
            <w:r w:rsidRPr="00C72277">
              <w:rPr>
                <w:rFonts w:eastAsia="Calibri"/>
                <w:szCs w:val="20"/>
              </w:rPr>
              <w:t>),</w:t>
            </w:r>
          </w:p>
          <w:p w14:paraId="5F9F2647" w14:textId="77777777" w:rsidR="00C72277" w:rsidRPr="00C72277" w:rsidRDefault="00C72277" w:rsidP="00C72277">
            <w:pPr>
              <w:spacing w:before="60" w:after="60" w:line="240" w:lineRule="auto"/>
              <w:rPr>
                <w:rFonts w:eastAsia="Calibri"/>
                <w:szCs w:val="20"/>
              </w:rPr>
            </w:pPr>
            <w:r w:rsidRPr="00C72277">
              <w:rPr>
                <w:rFonts w:eastAsia="Calibri"/>
                <w:szCs w:val="20"/>
              </w:rPr>
              <w:t xml:space="preserve"> percent by mass, </w:t>
            </w:r>
            <w:r w:rsidRPr="00C72277">
              <w:rPr>
                <w:rFonts w:eastAsia="Calibri"/>
                <w:i/>
                <w:szCs w:val="20"/>
              </w:rPr>
              <w:t>Max</w:t>
            </w:r>
          </w:p>
        </w:tc>
        <w:tc>
          <w:tcPr>
            <w:tcW w:w="2268" w:type="dxa"/>
            <w:tcBorders>
              <w:top w:val="single" w:sz="2" w:space="0" w:color="auto"/>
            </w:tcBorders>
          </w:tcPr>
          <w:p w14:paraId="778C59A4"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0.08</w:t>
            </w:r>
          </w:p>
        </w:tc>
        <w:tc>
          <w:tcPr>
            <w:tcW w:w="3060" w:type="dxa"/>
            <w:tcBorders>
              <w:top w:val="single" w:sz="2" w:space="0" w:color="auto"/>
            </w:tcBorders>
          </w:tcPr>
          <w:p w14:paraId="5E57DF57"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IS 1060 (Part 4/Sec 8)</w:t>
            </w:r>
          </w:p>
        </w:tc>
      </w:tr>
      <w:tr w:rsidR="00C72277" w:rsidRPr="00C72277" w14:paraId="53A2F339" w14:textId="77777777" w:rsidTr="00351150">
        <w:trPr>
          <w:trHeight w:val="521"/>
        </w:trPr>
        <w:tc>
          <w:tcPr>
            <w:tcW w:w="562" w:type="dxa"/>
          </w:tcPr>
          <w:p w14:paraId="1E48BB8E"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ii)</w:t>
            </w:r>
          </w:p>
        </w:tc>
        <w:tc>
          <w:tcPr>
            <w:tcW w:w="3686" w:type="dxa"/>
          </w:tcPr>
          <w:p w14:paraId="674FF7D9" w14:textId="77777777" w:rsidR="00C72277" w:rsidRPr="00C72277" w:rsidRDefault="00C72277" w:rsidP="00C72277">
            <w:pPr>
              <w:spacing w:before="60" w:after="60" w:line="240" w:lineRule="auto"/>
              <w:rPr>
                <w:rFonts w:eastAsia="Calibri"/>
                <w:szCs w:val="20"/>
              </w:rPr>
            </w:pPr>
            <w:r w:rsidRPr="00C72277">
              <w:rPr>
                <w:rFonts w:eastAsia="Calibri"/>
                <w:szCs w:val="20"/>
              </w:rPr>
              <w:t xml:space="preserve">Water soluble </w:t>
            </w:r>
            <w:proofErr w:type="spellStart"/>
            <w:r w:rsidRPr="00C72277">
              <w:rPr>
                <w:rFonts w:eastAsia="Calibri"/>
                <w:szCs w:val="20"/>
              </w:rPr>
              <w:t>sulphate</w:t>
            </w:r>
            <w:proofErr w:type="spellEnd"/>
            <w:r w:rsidRPr="00C72277">
              <w:rPr>
                <w:rFonts w:eastAsia="Calibri"/>
                <w:szCs w:val="20"/>
              </w:rPr>
              <w:t xml:space="preserve"> (as Na</w:t>
            </w:r>
            <w:r w:rsidRPr="00C72277">
              <w:rPr>
                <w:rFonts w:eastAsia="Calibri"/>
                <w:szCs w:val="20"/>
                <w:vertAlign w:val="subscript"/>
              </w:rPr>
              <w:t>2</w:t>
            </w:r>
            <w:r w:rsidRPr="00C72277">
              <w:rPr>
                <w:rFonts w:eastAsia="Calibri"/>
                <w:szCs w:val="20"/>
              </w:rPr>
              <w:t>So</w:t>
            </w:r>
            <w:r w:rsidRPr="00C72277">
              <w:rPr>
                <w:rFonts w:eastAsia="Calibri"/>
                <w:szCs w:val="20"/>
                <w:vertAlign w:val="subscript"/>
              </w:rPr>
              <w:t>4</w:t>
            </w:r>
            <w:r w:rsidRPr="00C72277">
              <w:rPr>
                <w:rFonts w:eastAsia="Calibri"/>
                <w:szCs w:val="20"/>
              </w:rPr>
              <w:t xml:space="preserve">), percent by mass, </w:t>
            </w:r>
            <w:r w:rsidRPr="00C72277">
              <w:rPr>
                <w:rFonts w:eastAsia="Calibri"/>
                <w:i/>
                <w:szCs w:val="20"/>
              </w:rPr>
              <w:t>Max</w:t>
            </w:r>
          </w:p>
        </w:tc>
        <w:tc>
          <w:tcPr>
            <w:tcW w:w="2268" w:type="dxa"/>
          </w:tcPr>
          <w:p w14:paraId="01E421B1"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0.25</w:t>
            </w:r>
          </w:p>
        </w:tc>
        <w:tc>
          <w:tcPr>
            <w:tcW w:w="3060" w:type="dxa"/>
          </w:tcPr>
          <w:p w14:paraId="27ED3F52" w14:textId="0A97B1E2" w:rsidR="00C72277" w:rsidRPr="00C72277" w:rsidRDefault="00C72277" w:rsidP="00C72277">
            <w:pPr>
              <w:spacing w:before="60" w:after="60" w:line="240" w:lineRule="auto"/>
              <w:jc w:val="center"/>
              <w:rPr>
                <w:rFonts w:eastAsia="Calibri"/>
                <w:szCs w:val="20"/>
              </w:rPr>
            </w:pPr>
            <w:r w:rsidRPr="00C72277">
              <w:rPr>
                <w:rFonts w:eastAsia="Calibri"/>
                <w:szCs w:val="20"/>
              </w:rPr>
              <w:t xml:space="preserve"> </w:t>
            </w:r>
            <w:r w:rsidR="000F5B9E">
              <w:rPr>
                <w:rFonts w:eastAsia="Calibri"/>
                <w:szCs w:val="20"/>
              </w:rPr>
              <w:t>I</w:t>
            </w:r>
            <w:r w:rsidRPr="00C72277">
              <w:rPr>
                <w:rFonts w:eastAsia="Calibri"/>
                <w:szCs w:val="20"/>
              </w:rPr>
              <w:t>S 1060 (Part 4/Sec 9)</w:t>
            </w:r>
          </w:p>
        </w:tc>
      </w:tr>
      <w:tr w:rsidR="00785A2B" w:rsidRPr="00C72277" w14:paraId="6898AEE3" w14:textId="77777777" w:rsidTr="00351150">
        <w:trPr>
          <w:trHeight w:val="521"/>
        </w:trPr>
        <w:tc>
          <w:tcPr>
            <w:tcW w:w="562" w:type="dxa"/>
            <w:tcBorders>
              <w:bottom w:val="single" w:sz="18" w:space="0" w:color="auto"/>
            </w:tcBorders>
          </w:tcPr>
          <w:p w14:paraId="33FB8A2F" w14:textId="0D7E86FE" w:rsidR="00785A2B" w:rsidRPr="00C72277" w:rsidRDefault="00785A2B" w:rsidP="00785A2B">
            <w:pPr>
              <w:spacing w:before="60" w:after="60" w:line="240" w:lineRule="auto"/>
              <w:jc w:val="center"/>
              <w:rPr>
                <w:rFonts w:eastAsia="Calibri"/>
                <w:szCs w:val="20"/>
              </w:rPr>
            </w:pPr>
            <w:r w:rsidRPr="00C72277">
              <w:rPr>
                <w:rFonts w:eastAsia="Calibri"/>
                <w:szCs w:val="20"/>
              </w:rPr>
              <w:t>iii)</w:t>
            </w:r>
          </w:p>
        </w:tc>
        <w:tc>
          <w:tcPr>
            <w:tcW w:w="3686" w:type="dxa"/>
            <w:tcBorders>
              <w:bottom w:val="single" w:sz="18" w:space="0" w:color="auto"/>
            </w:tcBorders>
          </w:tcPr>
          <w:p w14:paraId="53F0E99E" w14:textId="4A0D71E6" w:rsidR="00785A2B" w:rsidRPr="00C72277" w:rsidRDefault="00785A2B" w:rsidP="00785A2B">
            <w:pPr>
              <w:spacing w:before="60" w:after="60" w:line="240" w:lineRule="auto"/>
              <w:rPr>
                <w:rFonts w:eastAsia="Calibri"/>
                <w:szCs w:val="20"/>
              </w:rPr>
            </w:pPr>
            <w:r w:rsidRPr="00C72277">
              <w:rPr>
                <w:rFonts w:eastAsia="Calibri"/>
                <w:szCs w:val="20"/>
              </w:rPr>
              <w:t>Fatty and/or similar acids (as C</w:t>
            </w:r>
            <w:r w:rsidRPr="00C72277">
              <w:rPr>
                <w:rFonts w:eastAsia="Calibri"/>
                <w:szCs w:val="20"/>
                <w:vertAlign w:val="subscript"/>
              </w:rPr>
              <w:t>17</w:t>
            </w:r>
            <w:r w:rsidRPr="00C72277">
              <w:rPr>
                <w:rFonts w:eastAsia="Calibri"/>
                <w:szCs w:val="20"/>
              </w:rPr>
              <w:t>H</w:t>
            </w:r>
            <w:r w:rsidRPr="00C72277">
              <w:rPr>
                <w:rFonts w:eastAsia="Calibri"/>
                <w:szCs w:val="20"/>
                <w:vertAlign w:val="subscript"/>
              </w:rPr>
              <w:t>33</w:t>
            </w:r>
            <w:r w:rsidRPr="00C72277">
              <w:rPr>
                <w:rFonts w:eastAsia="Calibri"/>
                <w:szCs w:val="20"/>
              </w:rPr>
              <w:t xml:space="preserve"> COOH), percent by mass, </w:t>
            </w:r>
            <w:r w:rsidRPr="00C72277">
              <w:rPr>
                <w:rFonts w:eastAsia="Calibri"/>
                <w:i/>
                <w:szCs w:val="20"/>
              </w:rPr>
              <w:t>Max</w:t>
            </w:r>
          </w:p>
        </w:tc>
        <w:tc>
          <w:tcPr>
            <w:tcW w:w="2268" w:type="dxa"/>
            <w:tcBorders>
              <w:bottom w:val="single" w:sz="18" w:space="0" w:color="auto"/>
            </w:tcBorders>
          </w:tcPr>
          <w:p w14:paraId="5C3F233F" w14:textId="00D7642B" w:rsidR="00785A2B" w:rsidRPr="00C72277" w:rsidRDefault="00785A2B" w:rsidP="00785A2B">
            <w:pPr>
              <w:spacing w:before="60" w:after="60" w:line="240" w:lineRule="auto"/>
              <w:jc w:val="center"/>
              <w:rPr>
                <w:rFonts w:eastAsia="Calibri"/>
                <w:szCs w:val="20"/>
              </w:rPr>
            </w:pPr>
            <w:r w:rsidRPr="00C72277">
              <w:rPr>
                <w:rFonts w:eastAsia="Calibri"/>
                <w:szCs w:val="20"/>
              </w:rPr>
              <w:t>0.25</w:t>
            </w:r>
          </w:p>
        </w:tc>
        <w:tc>
          <w:tcPr>
            <w:tcW w:w="3060" w:type="dxa"/>
            <w:tcBorders>
              <w:bottom w:val="single" w:sz="18" w:space="0" w:color="auto"/>
            </w:tcBorders>
          </w:tcPr>
          <w:p w14:paraId="7D380159" w14:textId="622A7067" w:rsidR="00785A2B" w:rsidRPr="00C72277" w:rsidRDefault="00785A2B" w:rsidP="00785A2B">
            <w:pPr>
              <w:spacing w:before="60" w:after="60" w:line="240" w:lineRule="auto"/>
              <w:jc w:val="center"/>
              <w:rPr>
                <w:rFonts w:eastAsia="Calibri"/>
                <w:szCs w:val="20"/>
              </w:rPr>
            </w:pPr>
            <w:r w:rsidRPr="00C72277">
              <w:rPr>
                <w:rFonts w:eastAsia="Calibri"/>
                <w:szCs w:val="20"/>
              </w:rPr>
              <w:t>IS 1060 (Part 2)</w:t>
            </w:r>
          </w:p>
        </w:tc>
      </w:tr>
    </w:tbl>
    <w:p w14:paraId="566A5264" w14:textId="77777777" w:rsidR="00C72277" w:rsidRPr="00C72277" w:rsidRDefault="00C72277" w:rsidP="00351150">
      <w:pPr>
        <w:spacing w:after="0"/>
        <w:jc w:val="both"/>
        <w:rPr>
          <w:rFonts w:ascii="Times New Roman" w:eastAsia="Calibri" w:hAnsi="Times New Roman" w:cs="Segoe UI"/>
          <w:color w:val="2B2B2B"/>
          <w:sz w:val="20"/>
          <w:szCs w:val="20"/>
        </w:rPr>
      </w:pPr>
    </w:p>
    <w:p w14:paraId="7ABE5551" w14:textId="44E8710B" w:rsidR="00C72277" w:rsidRPr="00C72277" w:rsidRDefault="00C72277" w:rsidP="004B5FE3">
      <w:pPr>
        <w:spacing w:after="120" w:line="240" w:lineRule="auto"/>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6 Additional Requirements for E</w:t>
      </w:r>
      <w:r w:rsidR="00DF6F2E">
        <w:rPr>
          <w:rFonts w:ascii="Times New Roman" w:eastAsia="Calibri" w:hAnsi="Times New Roman" w:cs="Segoe UI"/>
          <w:b/>
          <w:color w:val="2B2B2B"/>
          <w:sz w:val="20"/>
          <w:szCs w:val="20"/>
        </w:rPr>
        <w:t>co-</w:t>
      </w:r>
      <w:r w:rsidRPr="00C72277">
        <w:rPr>
          <w:rFonts w:ascii="Times New Roman" w:eastAsia="Calibri" w:hAnsi="Times New Roman" w:cs="Segoe UI"/>
          <w:b/>
          <w:color w:val="2B2B2B"/>
          <w:sz w:val="20"/>
          <w:szCs w:val="20"/>
        </w:rPr>
        <w:t>Mark</w:t>
      </w:r>
    </w:p>
    <w:p w14:paraId="72DBF80A" w14:textId="77777777" w:rsidR="00C72277" w:rsidRPr="00C72277" w:rsidRDefault="00C72277" w:rsidP="004B5FE3">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 xml:space="preserve">6.1 </w:t>
      </w:r>
      <w:r w:rsidRPr="00DE3D7F">
        <w:rPr>
          <w:rFonts w:ascii="Times New Roman" w:eastAsia="Calibri" w:hAnsi="Times New Roman" w:cs="Segoe UI"/>
          <w:b/>
          <w:bCs/>
          <w:iCs/>
          <w:color w:val="2B2B2B"/>
          <w:sz w:val="20"/>
          <w:szCs w:val="20"/>
        </w:rPr>
        <w:t>General Requirements</w:t>
      </w:r>
    </w:p>
    <w:p w14:paraId="7BC77BF5" w14:textId="244587E4" w:rsidR="00C72277" w:rsidRPr="00C72277" w:rsidRDefault="00C72277" w:rsidP="004B5FE3">
      <w:pPr>
        <w:spacing w:after="120" w:line="240" w:lineRule="auto"/>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6.1.1</w:t>
      </w:r>
      <w:r w:rsidRPr="00C72277">
        <w:rPr>
          <w:rFonts w:ascii="Times New Roman" w:eastAsia="Calibri" w:hAnsi="Times New Roman" w:cs="Segoe UI"/>
          <w:color w:val="2B2B2B"/>
          <w:sz w:val="20"/>
          <w:szCs w:val="20"/>
        </w:rPr>
        <w:t xml:space="preserve"> The product shall conform to the requirements for quality and performance prescribed under clauses </w:t>
      </w:r>
      <w:r w:rsidRPr="00C72277">
        <w:rPr>
          <w:rFonts w:ascii="Times New Roman" w:eastAsia="Calibri" w:hAnsi="Times New Roman" w:cs="Segoe UI"/>
          <w:b/>
          <w:color w:val="2B2B2B"/>
          <w:sz w:val="20"/>
          <w:szCs w:val="20"/>
        </w:rPr>
        <w:t>4.1</w:t>
      </w:r>
      <w:r w:rsidRPr="00C72277">
        <w:rPr>
          <w:rFonts w:ascii="Times New Roman" w:eastAsia="Calibri" w:hAnsi="Times New Roman" w:cs="Segoe UI"/>
          <w:color w:val="2B2B2B"/>
          <w:sz w:val="20"/>
          <w:szCs w:val="20"/>
        </w:rPr>
        <w:t xml:space="preserve"> to </w:t>
      </w:r>
      <w:r w:rsidRPr="00C72277">
        <w:rPr>
          <w:rFonts w:ascii="Times New Roman" w:eastAsia="Calibri" w:hAnsi="Times New Roman" w:cs="Segoe UI"/>
          <w:b/>
          <w:color w:val="2B2B2B"/>
          <w:sz w:val="20"/>
          <w:szCs w:val="20"/>
        </w:rPr>
        <w:t>4.</w:t>
      </w:r>
      <w:r w:rsidR="00DF6F2E">
        <w:rPr>
          <w:rFonts w:ascii="Times New Roman" w:eastAsia="Calibri" w:hAnsi="Times New Roman" w:cs="Segoe UI"/>
          <w:b/>
          <w:color w:val="2B2B2B"/>
          <w:sz w:val="20"/>
          <w:szCs w:val="20"/>
        </w:rPr>
        <w:t>7</w:t>
      </w:r>
      <w:r w:rsidRPr="00C72277">
        <w:rPr>
          <w:rFonts w:ascii="Times New Roman" w:eastAsia="Calibri" w:hAnsi="Times New Roman" w:cs="Segoe UI"/>
          <w:b/>
          <w:color w:val="2B2B2B"/>
          <w:sz w:val="20"/>
          <w:szCs w:val="20"/>
        </w:rPr>
        <w:t>.</w:t>
      </w:r>
    </w:p>
    <w:p w14:paraId="2EEB6E99" w14:textId="77777777" w:rsidR="00C72277" w:rsidRPr="00C72277" w:rsidRDefault="00C72277" w:rsidP="004B5FE3">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 xml:space="preserve">6.1.2 </w:t>
      </w:r>
      <w:r w:rsidRPr="00C72277">
        <w:rPr>
          <w:rFonts w:ascii="Times New Roman" w:eastAsia="Calibri" w:hAnsi="Times New Roman" w:cs="Segoe UI"/>
          <w:color w:val="2B2B2B"/>
          <w:sz w:val="20"/>
          <w:szCs w:val="20"/>
        </w:rPr>
        <w:t xml:space="preserve">The manufacturer shall produce to BIS, the environmental consent clearance from the concerned State Pollution Control Board as per the provisions of </w:t>
      </w:r>
      <w:r w:rsidRPr="00C72277">
        <w:rPr>
          <w:rFonts w:ascii="Times New Roman" w:eastAsia="Calibri" w:hAnsi="Times New Roman" w:cs="Segoe UI"/>
          <w:i/>
          <w:color w:val="2B2B2B"/>
          <w:sz w:val="20"/>
          <w:szCs w:val="20"/>
        </w:rPr>
        <w:t>Water (Prevention and Control of Pollution</w:t>
      </w:r>
      <w:r w:rsidRPr="00C72277">
        <w:rPr>
          <w:rFonts w:ascii="Times New Roman" w:eastAsia="Calibri" w:hAnsi="Times New Roman" w:cs="Segoe UI"/>
          <w:color w:val="2B2B2B"/>
          <w:sz w:val="20"/>
          <w:szCs w:val="20"/>
        </w:rPr>
        <w:t xml:space="preserve">) </w:t>
      </w:r>
      <w:r w:rsidRPr="00C72277">
        <w:rPr>
          <w:rFonts w:ascii="Times New Roman" w:eastAsia="Calibri" w:hAnsi="Times New Roman" w:cs="Segoe UI"/>
          <w:i/>
          <w:color w:val="2B2B2B"/>
          <w:sz w:val="20"/>
          <w:szCs w:val="20"/>
        </w:rPr>
        <w:t>Act,</w:t>
      </w:r>
      <w:r w:rsidRPr="00C72277">
        <w:rPr>
          <w:rFonts w:ascii="Times New Roman" w:eastAsia="Calibri" w:hAnsi="Times New Roman" w:cs="Segoe UI"/>
          <w:color w:val="2B2B2B"/>
          <w:sz w:val="20"/>
          <w:szCs w:val="20"/>
        </w:rPr>
        <w:t xml:space="preserve"> 1974 and </w:t>
      </w:r>
      <w:r w:rsidRPr="00C72277">
        <w:rPr>
          <w:rFonts w:ascii="Times New Roman" w:eastAsia="Calibri" w:hAnsi="Times New Roman" w:cs="Segoe UI"/>
          <w:i/>
          <w:color w:val="2B2B2B"/>
          <w:sz w:val="20"/>
          <w:szCs w:val="20"/>
        </w:rPr>
        <w:t>Air (Prevention and Control of Pollution) Act</w:t>
      </w:r>
      <w:r w:rsidRPr="00C72277">
        <w:rPr>
          <w:rFonts w:ascii="Times New Roman" w:eastAsia="Calibri" w:hAnsi="Times New Roman" w:cs="Segoe UI"/>
          <w:color w:val="2B2B2B"/>
          <w:sz w:val="20"/>
          <w:szCs w:val="20"/>
        </w:rPr>
        <w:t xml:space="preserve">, 1981 along with the authorization, if required under </w:t>
      </w:r>
      <w:r w:rsidRPr="00C72277">
        <w:rPr>
          <w:rFonts w:ascii="Times New Roman" w:eastAsia="Calibri" w:hAnsi="Times New Roman" w:cs="Segoe UI"/>
          <w:i/>
          <w:color w:val="2B2B2B"/>
          <w:sz w:val="20"/>
          <w:szCs w:val="20"/>
        </w:rPr>
        <w:t>the Environment (Protection) Act,</w:t>
      </w:r>
      <w:r w:rsidRPr="00C72277">
        <w:rPr>
          <w:rFonts w:ascii="Times New Roman" w:eastAsia="Calibri" w:hAnsi="Times New Roman" w:cs="Segoe UI"/>
          <w:color w:val="2B2B2B"/>
          <w:sz w:val="20"/>
          <w:szCs w:val="20"/>
        </w:rPr>
        <w:t xml:space="preserve"> 1986 and the Rules made thereunder, while applying for ECO Mark. Additionally, the manufacturers shall also comply with the provisions under </w:t>
      </w:r>
      <w:r w:rsidRPr="00C72277">
        <w:rPr>
          <w:rFonts w:ascii="Times New Roman" w:eastAsia="Calibri" w:hAnsi="Times New Roman" w:cs="Segoe UI"/>
          <w:i/>
          <w:iCs/>
          <w:color w:val="2B2B2B"/>
          <w:sz w:val="20"/>
          <w:szCs w:val="20"/>
        </w:rPr>
        <w:t>Prevention of Food Adulteration Act</w:t>
      </w:r>
      <w:r w:rsidRPr="00C72277">
        <w:rPr>
          <w:rFonts w:ascii="Times New Roman" w:eastAsia="Calibri" w:hAnsi="Times New Roman" w:cs="Segoe UI"/>
          <w:color w:val="2B2B2B"/>
          <w:sz w:val="20"/>
          <w:szCs w:val="20"/>
        </w:rPr>
        <w:t>, 1954 and the Rules made thereunder wherever necessary.</w:t>
      </w:r>
    </w:p>
    <w:p w14:paraId="18FEC285" w14:textId="77777777" w:rsidR="00C72277" w:rsidRPr="00C72277" w:rsidRDefault="00C72277" w:rsidP="004B5FE3">
      <w:pPr>
        <w:spacing w:after="120" w:line="240" w:lineRule="auto"/>
        <w:jc w:val="both"/>
        <w:rPr>
          <w:rFonts w:ascii="Times New Roman" w:eastAsia="Calibri" w:hAnsi="Times New Roman" w:cs="Segoe UI"/>
          <w:i/>
          <w:color w:val="2B2B2B"/>
          <w:sz w:val="20"/>
          <w:szCs w:val="20"/>
        </w:rPr>
      </w:pPr>
      <w:r w:rsidRPr="00C72277">
        <w:rPr>
          <w:rFonts w:ascii="Times New Roman" w:eastAsia="Calibri" w:hAnsi="Times New Roman" w:cs="Segoe UI"/>
          <w:b/>
          <w:color w:val="2B2B2B"/>
          <w:sz w:val="20"/>
          <w:szCs w:val="20"/>
        </w:rPr>
        <w:t>6.2</w:t>
      </w:r>
      <w:r w:rsidRPr="00C72277">
        <w:rPr>
          <w:rFonts w:ascii="Times New Roman" w:eastAsia="Calibri" w:hAnsi="Times New Roman" w:cs="Segoe UI"/>
          <w:color w:val="2B2B2B"/>
          <w:sz w:val="20"/>
          <w:szCs w:val="20"/>
        </w:rPr>
        <w:t xml:space="preserve"> </w:t>
      </w:r>
      <w:r w:rsidRPr="00DE3D7F">
        <w:rPr>
          <w:rFonts w:ascii="Times New Roman" w:eastAsia="Calibri" w:hAnsi="Times New Roman" w:cs="Segoe UI"/>
          <w:b/>
          <w:bCs/>
          <w:iCs/>
          <w:color w:val="2B2B2B"/>
          <w:sz w:val="20"/>
          <w:szCs w:val="20"/>
        </w:rPr>
        <w:t>Specific Requirements</w:t>
      </w:r>
    </w:p>
    <w:p w14:paraId="0079211E" w14:textId="77777777" w:rsidR="00C72277" w:rsidRPr="00C72277" w:rsidRDefault="00C72277" w:rsidP="004B5FE3">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6.2.1</w:t>
      </w:r>
      <w:r w:rsidRPr="00C72277">
        <w:rPr>
          <w:rFonts w:ascii="Times New Roman" w:eastAsia="Calibri" w:hAnsi="Times New Roman" w:cs="Segoe UI"/>
          <w:color w:val="2B2B2B"/>
          <w:sz w:val="20"/>
          <w:szCs w:val="20"/>
        </w:rPr>
        <w:t xml:space="preserve"> The material shall be of the following two types depending on the raw material used in the manufacture:</w:t>
      </w:r>
    </w:p>
    <w:p w14:paraId="41F8233C" w14:textId="24457E66" w:rsidR="00C72277" w:rsidRDefault="00C72277" w:rsidP="004B5FE3">
      <w:pPr>
        <w:spacing w:after="0" w:line="240" w:lineRule="auto"/>
        <w:ind w:left="418"/>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a</w:t>
      </w:r>
      <w:r w:rsidRPr="00DF6F2E">
        <w:rPr>
          <w:rFonts w:ascii="Times New Roman" w:eastAsia="Calibri" w:hAnsi="Times New Roman" w:cs="Segoe UI"/>
          <w:color w:val="2B2B2B"/>
          <w:sz w:val="20"/>
          <w:szCs w:val="20"/>
        </w:rPr>
        <w:t>) Manufactured from pulp containing not less than 60 percent by mass of pulp made from materials other than bamboo, hardwood, softwood and reed</w:t>
      </w:r>
      <w:r w:rsidR="00417CE4" w:rsidRPr="00DF6F2E">
        <w:rPr>
          <w:rFonts w:ascii="Times New Roman" w:eastAsia="Calibri" w:hAnsi="Times New Roman" w:cs="Segoe UI"/>
          <w:color w:val="2B2B2B"/>
          <w:sz w:val="20"/>
          <w:szCs w:val="20"/>
        </w:rPr>
        <w:t>; and</w:t>
      </w:r>
    </w:p>
    <w:p w14:paraId="078F092B" w14:textId="77777777" w:rsidR="00F4184E" w:rsidRPr="00DF6F2E" w:rsidRDefault="00F4184E" w:rsidP="004B5FE3">
      <w:pPr>
        <w:spacing w:after="0" w:line="240" w:lineRule="auto"/>
        <w:ind w:left="418"/>
        <w:jc w:val="both"/>
        <w:rPr>
          <w:rFonts w:ascii="Times New Roman" w:eastAsia="Calibri" w:hAnsi="Times New Roman" w:cs="Segoe UI"/>
          <w:color w:val="2B2B2B"/>
          <w:sz w:val="20"/>
          <w:szCs w:val="20"/>
        </w:rPr>
      </w:pPr>
    </w:p>
    <w:p w14:paraId="676C9C7F" w14:textId="0D6CF2BC" w:rsidR="00C72277" w:rsidRPr="00C72277" w:rsidRDefault="00C72277" w:rsidP="004B5FE3">
      <w:pPr>
        <w:spacing w:after="120" w:line="240" w:lineRule="auto"/>
        <w:ind w:left="418"/>
        <w:jc w:val="both"/>
        <w:rPr>
          <w:rFonts w:ascii="Times New Roman" w:eastAsia="Calibri" w:hAnsi="Times New Roman" w:cs="Segoe UI"/>
          <w:color w:val="2B2B2B"/>
          <w:sz w:val="20"/>
          <w:szCs w:val="20"/>
        </w:rPr>
      </w:pPr>
      <w:r w:rsidRPr="00DF6F2E">
        <w:rPr>
          <w:rFonts w:ascii="Times New Roman" w:eastAsia="Calibri" w:hAnsi="Times New Roman" w:cs="Segoe UI"/>
          <w:color w:val="2B2B2B"/>
          <w:sz w:val="20"/>
          <w:szCs w:val="20"/>
        </w:rPr>
        <w:t>b</w:t>
      </w:r>
      <w:r w:rsidRPr="00351150">
        <w:rPr>
          <w:rFonts w:ascii="Times New Roman" w:eastAsia="Calibri" w:hAnsi="Times New Roman" w:cs="Segoe UI"/>
          <w:color w:val="2B2B2B"/>
          <w:sz w:val="20"/>
          <w:szCs w:val="20"/>
        </w:rPr>
        <w:t xml:space="preserve">) </w:t>
      </w:r>
      <w:r w:rsidR="00DF6F2E">
        <w:rPr>
          <w:rFonts w:ascii="Times New Roman" w:eastAsia="Calibri" w:hAnsi="Times New Roman" w:cs="Segoe UI"/>
          <w:color w:val="2B2B2B"/>
          <w:sz w:val="20"/>
          <w:szCs w:val="20"/>
        </w:rPr>
        <w:t>M</w:t>
      </w:r>
      <w:r w:rsidRPr="00C72277">
        <w:rPr>
          <w:rFonts w:ascii="Times New Roman" w:eastAsia="Calibri" w:hAnsi="Times New Roman" w:cs="Segoe UI"/>
          <w:color w:val="2B2B2B"/>
          <w:sz w:val="20"/>
          <w:szCs w:val="20"/>
        </w:rPr>
        <w:t>anufactured from pulp made from 100 percent waste paper or agricultural/industrial waste.</w:t>
      </w:r>
    </w:p>
    <w:p w14:paraId="4CBCA86D" w14:textId="77777777" w:rsidR="00C72277" w:rsidRPr="00C72277" w:rsidRDefault="00C72277" w:rsidP="004B5FE3">
      <w:pPr>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6.2.2</w:t>
      </w:r>
      <w:r w:rsidRPr="00C72277">
        <w:rPr>
          <w:rFonts w:ascii="Times New Roman" w:eastAsia="Calibri" w:hAnsi="Times New Roman" w:cs="Segoe UI"/>
          <w:color w:val="2B2B2B"/>
          <w:sz w:val="20"/>
          <w:szCs w:val="20"/>
        </w:rPr>
        <w:t xml:space="preserve"> The material if used for the packaging of food materials, shall be manufactured from virgin pulp and shall be free from dioxins. Printed surfaces of the paper shall not come into contact with the food and the maximum amounts of contaminants in paper intended to come into contact with food shall not exceed the limits prescribed </w:t>
      </w:r>
      <w:r w:rsidRPr="00417CE4">
        <w:rPr>
          <w:rFonts w:ascii="Times New Roman" w:eastAsia="Calibri" w:hAnsi="Times New Roman" w:cs="Segoe UI"/>
          <w:color w:val="2B2B2B"/>
          <w:sz w:val="20"/>
          <w:szCs w:val="20"/>
        </w:rPr>
        <w:t xml:space="preserve">in </w:t>
      </w:r>
      <w:r w:rsidRPr="00DE3D7F">
        <w:rPr>
          <w:rFonts w:ascii="Times New Roman" w:eastAsia="Calibri" w:hAnsi="Times New Roman" w:cs="Segoe UI"/>
          <w:color w:val="2B2B2B"/>
          <w:sz w:val="20"/>
          <w:szCs w:val="20"/>
        </w:rPr>
        <w:t>Table 3</w:t>
      </w:r>
      <w:r w:rsidRPr="00417CE4">
        <w:rPr>
          <w:rFonts w:ascii="Times New Roman" w:eastAsia="Calibri" w:hAnsi="Times New Roman" w:cs="Segoe UI"/>
          <w:color w:val="2B2B2B"/>
          <w:sz w:val="20"/>
          <w:szCs w:val="20"/>
        </w:rPr>
        <w:t xml:space="preserve"> when</w:t>
      </w:r>
      <w:r w:rsidRPr="00C72277">
        <w:rPr>
          <w:rFonts w:ascii="Times New Roman" w:eastAsia="Calibri" w:hAnsi="Times New Roman" w:cs="Segoe UI"/>
          <w:color w:val="2B2B2B"/>
          <w:sz w:val="20"/>
          <w:szCs w:val="20"/>
        </w:rPr>
        <w:t xml:space="preserve"> tested according to the methods given in </w:t>
      </w:r>
      <w:r w:rsidRPr="00DE3D7F">
        <w:rPr>
          <w:rFonts w:ascii="Times New Roman" w:eastAsia="Calibri" w:hAnsi="Times New Roman" w:cs="Segoe UI"/>
          <w:color w:val="2B2B2B"/>
          <w:sz w:val="20"/>
          <w:szCs w:val="20"/>
        </w:rPr>
        <w:t>Annex C</w:t>
      </w:r>
      <w:r w:rsidRPr="00417CE4">
        <w:rPr>
          <w:rFonts w:ascii="Times New Roman" w:eastAsia="Calibri" w:hAnsi="Times New Roman" w:cs="Segoe UI"/>
          <w:color w:val="2B2B2B"/>
          <w:sz w:val="20"/>
          <w:szCs w:val="20"/>
        </w:rPr>
        <w:t>.</w:t>
      </w:r>
    </w:p>
    <w:p w14:paraId="05D850E4" w14:textId="77777777" w:rsidR="00F4184E" w:rsidRDefault="00F4184E" w:rsidP="00C72277">
      <w:pPr>
        <w:spacing w:after="120"/>
        <w:jc w:val="center"/>
        <w:rPr>
          <w:rFonts w:ascii="Times New Roman" w:eastAsia="Calibri" w:hAnsi="Times New Roman" w:cs="Segoe UI"/>
          <w:b/>
          <w:color w:val="2B2B2B"/>
          <w:sz w:val="20"/>
          <w:szCs w:val="20"/>
        </w:rPr>
      </w:pPr>
    </w:p>
    <w:p w14:paraId="6A13D6D7" w14:textId="77777777" w:rsidR="00F4184E" w:rsidRDefault="00F4184E" w:rsidP="00C72277">
      <w:pPr>
        <w:spacing w:after="120"/>
        <w:jc w:val="center"/>
        <w:rPr>
          <w:rFonts w:ascii="Times New Roman" w:eastAsia="Calibri" w:hAnsi="Times New Roman" w:cs="Segoe UI"/>
          <w:b/>
          <w:color w:val="2B2B2B"/>
          <w:sz w:val="20"/>
          <w:szCs w:val="20"/>
        </w:rPr>
      </w:pPr>
    </w:p>
    <w:p w14:paraId="7C9633D6" w14:textId="56A3EEFA" w:rsidR="00C72277" w:rsidRPr="00C72277" w:rsidRDefault="00C72277" w:rsidP="00C72277">
      <w:pPr>
        <w:spacing w:after="120"/>
        <w:jc w:val="center"/>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lastRenderedPageBreak/>
        <w:t>Table 3 Limits of Contaminants in Paper</w:t>
      </w:r>
    </w:p>
    <w:p w14:paraId="294F9B92" w14:textId="77777777" w:rsidR="00C72277" w:rsidRPr="00C72277" w:rsidRDefault="00C72277" w:rsidP="00C72277">
      <w:pPr>
        <w:spacing w:after="120"/>
        <w:jc w:val="center"/>
        <w:rPr>
          <w:rFonts w:ascii="Times New Roman" w:eastAsia="Calibri" w:hAnsi="Times New Roman" w:cs="Segoe UI"/>
          <w:bCs/>
          <w:color w:val="2B2B2B"/>
          <w:sz w:val="20"/>
          <w:szCs w:val="20"/>
        </w:rPr>
      </w:pPr>
      <w:r w:rsidRPr="00C72277">
        <w:rPr>
          <w:rFonts w:ascii="Times New Roman" w:eastAsia="Calibri" w:hAnsi="Times New Roman" w:cs="Segoe UI"/>
          <w:bCs/>
          <w:color w:val="2B2B2B"/>
          <w:sz w:val="20"/>
          <w:szCs w:val="20"/>
        </w:rPr>
        <w:t>(</w:t>
      </w:r>
      <w:r w:rsidRPr="00C72277">
        <w:rPr>
          <w:rFonts w:ascii="Times New Roman" w:eastAsia="Calibri" w:hAnsi="Times New Roman" w:cs="Segoe UI"/>
          <w:bCs/>
          <w:i/>
          <w:iCs/>
          <w:color w:val="2B2B2B"/>
          <w:sz w:val="20"/>
          <w:szCs w:val="20"/>
        </w:rPr>
        <w:t>Clause</w:t>
      </w:r>
      <w:r w:rsidRPr="00C72277">
        <w:rPr>
          <w:rFonts w:ascii="Times New Roman" w:eastAsia="Calibri" w:hAnsi="Times New Roman" w:cs="Segoe UI"/>
          <w:bCs/>
          <w:color w:val="2B2B2B"/>
          <w:sz w:val="20"/>
          <w:szCs w:val="20"/>
        </w:rPr>
        <w:t xml:space="preserve"> 6.2.2)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977"/>
        <w:gridCol w:w="1843"/>
        <w:gridCol w:w="1875"/>
        <w:gridCol w:w="1951"/>
      </w:tblGrid>
      <w:tr w:rsidR="00C72277" w:rsidRPr="00C72277" w14:paraId="08196D66" w14:textId="77777777" w:rsidTr="00787535">
        <w:tc>
          <w:tcPr>
            <w:tcW w:w="704" w:type="dxa"/>
            <w:tcBorders>
              <w:top w:val="single" w:sz="12" w:space="0" w:color="auto"/>
            </w:tcBorders>
          </w:tcPr>
          <w:p w14:paraId="6E0FE935" w14:textId="77777777" w:rsidR="00C72277" w:rsidRPr="00C72277" w:rsidRDefault="00C72277" w:rsidP="00C72277">
            <w:pPr>
              <w:spacing w:before="60" w:after="60" w:line="240" w:lineRule="auto"/>
              <w:rPr>
                <w:rFonts w:eastAsia="Calibri"/>
                <w:b/>
                <w:szCs w:val="20"/>
              </w:rPr>
            </w:pPr>
            <w:proofErr w:type="spellStart"/>
            <w:r w:rsidRPr="00C72277">
              <w:rPr>
                <w:rFonts w:eastAsia="Calibri"/>
                <w:b/>
                <w:szCs w:val="20"/>
              </w:rPr>
              <w:t>Sl</w:t>
            </w:r>
            <w:proofErr w:type="spellEnd"/>
            <w:r w:rsidRPr="00C72277">
              <w:rPr>
                <w:rFonts w:eastAsia="Calibri"/>
                <w:b/>
                <w:szCs w:val="20"/>
              </w:rPr>
              <w:t xml:space="preserve"> No.</w:t>
            </w:r>
          </w:p>
        </w:tc>
        <w:tc>
          <w:tcPr>
            <w:tcW w:w="2977" w:type="dxa"/>
            <w:tcBorders>
              <w:top w:val="single" w:sz="12" w:space="0" w:color="auto"/>
            </w:tcBorders>
          </w:tcPr>
          <w:p w14:paraId="737286CB" w14:textId="77777777" w:rsidR="00C72277" w:rsidRPr="00C72277" w:rsidRDefault="00C72277" w:rsidP="00C72277">
            <w:pPr>
              <w:spacing w:before="60" w:after="60" w:line="240" w:lineRule="auto"/>
              <w:rPr>
                <w:rFonts w:eastAsia="Calibri"/>
                <w:b/>
                <w:szCs w:val="20"/>
              </w:rPr>
            </w:pPr>
            <w:r w:rsidRPr="00C72277">
              <w:rPr>
                <w:rFonts w:eastAsia="Calibri"/>
                <w:b/>
                <w:szCs w:val="20"/>
              </w:rPr>
              <w:t>Contaminant</w:t>
            </w:r>
          </w:p>
        </w:tc>
        <w:tc>
          <w:tcPr>
            <w:tcW w:w="1843" w:type="dxa"/>
            <w:tcBorders>
              <w:top w:val="single" w:sz="12" w:space="0" w:color="auto"/>
            </w:tcBorders>
          </w:tcPr>
          <w:p w14:paraId="0BAA135C" w14:textId="77777777" w:rsidR="00C72277" w:rsidRPr="00C72277" w:rsidRDefault="00C72277" w:rsidP="00C72277">
            <w:pPr>
              <w:spacing w:before="60" w:after="60" w:line="240" w:lineRule="auto"/>
              <w:jc w:val="center"/>
              <w:rPr>
                <w:rFonts w:eastAsia="Calibri"/>
                <w:b/>
                <w:szCs w:val="20"/>
              </w:rPr>
            </w:pPr>
            <w:r w:rsidRPr="00C72277">
              <w:rPr>
                <w:rFonts w:eastAsia="Calibri"/>
                <w:b/>
                <w:szCs w:val="20"/>
              </w:rPr>
              <w:t>Paper Intended to Come into Contact with Dry Food</w:t>
            </w:r>
          </w:p>
        </w:tc>
        <w:tc>
          <w:tcPr>
            <w:tcW w:w="1875" w:type="dxa"/>
            <w:tcBorders>
              <w:top w:val="single" w:sz="12" w:space="0" w:color="auto"/>
            </w:tcBorders>
          </w:tcPr>
          <w:p w14:paraId="16B55C68" w14:textId="77777777" w:rsidR="00C72277" w:rsidRPr="00C72277" w:rsidRDefault="00C72277" w:rsidP="00C72277">
            <w:pPr>
              <w:spacing w:before="60" w:after="60" w:line="240" w:lineRule="auto"/>
              <w:jc w:val="center"/>
              <w:rPr>
                <w:rFonts w:eastAsia="Calibri"/>
                <w:b/>
                <w:szCs w:val="20"/>
              </w:rPr>
            </w:pPr>
            <w:r w:rsidRPr="00C72277">
              <w:rPr>
                <w:rFonts w:eastAsia="Calibri"/>
                <w:b/>
                <w:szCs w:val="20"/>
              </w:rPr>
              <w:t>Paper Intended to Come into Contact with Wet Food and Food with Fatty Surface</w:t>
            </w:r>
          </w:p>
        </w:tc>
        <w:tc>
          <w:tcPr>
            <w:tcW w:w="1951" w:type="dxa"/>
            <w:tcBorders>
              <w:top w:val="single" w:sz="12" w:space="0" w:color="auto"/>
            </w:tcBorders>
          </w:tcPr>
          <w:p w14:paraId="46A6CD29" w14:textId="77777777" w:rsidR="00C72277" w:rsidRPr="00C72277" w:rsidRDefault="00C72277" w:rsidP="00C72277">
            <w:pPr>
              <w:spacing w:before="60" w:after="60" w:line="240" w:lineRule="auto"/>
              <w:jc w:val="center"/>
              <w:rPr>
                <w:rFonts w:eastAsia="Calibri"/>
                <w:b/>
                <w:szCs w:val="20"/>
              </w:rPr>
            </w:pPr>
            <w:r w:rsidRPr="00C72277">
              <w:rPr>
                <w:rFonts w:eastAsia="Calibri"/>
                <w:b/>
                <w:szCs w:val="20"/>
              </w:rPr>
              <w:t>Paper for Filtration</w:t>
            </w:r>
          </w:p>
        </w:tc>
      </w:tr>
      <w:tr w:rsidR="00C72277" w:rsidRPr="00C72277" w14:paraId="5314E44A" w14:textId="77777777" w:rsidTr="00787535">
        <w:trPr>
          <w:trHeight w:val="350"/>
        </w:trPr>
        <w:tc>
          <w:tcPr>
            <w:tcW w:w="704" w:type="dxa"/>
          </w:tcPr>
          <w:p w14:paraId="52868AD1" w14:textId="77777777" w:rsidR="00C72277" w:rsidRPr="00C72277" w:rsidRDefault="00C72277" w:rsidP="00C72277">
            <w:pPr>
              <w:spacing w:before="60" w:after="60" w:line="240" w:lineRule="auto"/>
              <w:jc w:val="center"/>
              <w:rPr>
                <w:rFonts w:eastAsia="Calibri"/>
                <w:szCs w:val="20"/>
              </w:rPr>
            </w:pPr>
          </w:p>
        </w:tc>
        <w:tc>
          <w:tcPr>
            <w:tcW w:w="2977" w:type="dxa"/>
          </w:tcPr>
          <w:p w14:paraId="0E884693" w14:textId="77777777" w:rsidR="00C72277" w:rsidRPr="00C72277" w:rsidRDefault="00C72277" w:rsidP="00C72277">
            <w:pPr>
              <w:spacing w:before="60" w:after="60" w:line="240" w:lineRule="auto"/>
              <w:rPr>
                <w:rFonts w:eastAsia="Calibri"/>
                <w:szCs w:val="20"/>
              </w:rPr>
            </w:pPr>
          </w:p>
        </w:tc>
        <w:tc>
          <w:tcPr>
            <w:tcW w:w="1843" w:type="dxa"/>
          </w:tcPr>
          <w:p w14:paraId="1D08364B"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(mg/kg of paper)</w:t>
            </w:r>
          </w:p>
        </w:tc>
        <w:tc>
          <w:tcPr>
            <w:tcW w:w="1875" w:type="dxa"/>
          </w:tcPr>
          <w:p w14:paraId="5F179A42"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(mg/kg of paper)</w:t>
            </w:r>
          </w:p>
        </w:tc>
        <w:tc>
          <w:tcPr>
            <w:tcW w:w="1951" w:type="dxa"/>
          </w:tcPr>
          <w:p w14:paraId="2785CCF7"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(mg/kg of paper)</w:t>
            </w:r>
          </w:p>
        </w:tc>
      </w:tr>
      <w:tr w:rsidR="00C72277" w:rsidRPr="00C72277" w14:paraId="497ADBA3" w14:textId="77777777" w:rsidTr="00787535">
        <w:trPr>
          <w:trHeight w:val="350"/>
        </w:trPr>
        <w:tc>
          <w:tcPr>
            <w:tcW w:w="704" w:type="dxa"/>
            <w:tcBorders>
              <w:bottom w:val="single" w:sz="2" w:space="0" w:color="auto"/>
            </w:tcBorders>
          </w:tcPr>
          <w:p w14:paraId="6386CC70" w14:textId="77777777" w:rsidR="00C72277" w:rsidRPr="00C72277" w:rsidRDefault="00C72277" w:rsidP="00C72277">
            <w:pPr>
              <w:spacing w:before="60" w:after="60" w:line="240" w:lineRule="auto"/>
              <w:rPr>
                <w:rFonts w:eastAsia="Calibri"/>
                <w:szCs w:val="20"/>
              </w:rPr>
            </w:pPr>
            <w:r w:rsidRPr="00C72277">
              <w:rPr>
                <w:rFonts w:eastAsia="Calibri"/>
                <w:szCs w:val="20"/>
              </w:rPr>
              <w:t>(1)</w:t>
            </w:r>
          </w:p>
        </w:tc>
        <w:tc>
          <w:tcPr>
            <w:tcW w:w="2977" w:type="dxa"/>
            <w:tcBorders>
              <w:bottom w:val="single" w:sz="2" w:space="0" w:color="auto"/>
            </w:tcBorders>
          </w:tcPr>
          <w:p w14:paraId="455DD18F"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(2)</w:t>
            </w:r>
          </w:p>
        </w:tc>
        <w:tc>
          <w:tcPr>
            <w:tcW w:w="1843" w:type="dxa"/>
            <w:tcBorders>
              <w:bottom w:val="single" w:sz="2" w:space="0" w:color="auto"/>
            </w:tcBorders>
          </w:tcPr>
          <w:p w14:paraId="3B3D31DE"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(3)</w:t>
            </w:r>
          </w:p>
        </w:tc>
        <w:tc>
          <w:tcPr>
            <w:tcW w:w="1875" w:type="dxa"/>
            <w:tcBorders>
              <w:bottom w:val="single" w:sz="2" w:space="0" w:color="auto"/>
            </w:tcBorders>
          </w:tcPr>
          <w:p w14:paraId="35AEE019"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(4)</w:t>
            </w:r>
          </w:p>
        </w:tc>
        <w:tc>
          <w:tcPr>
            <w:tcW w:w="1951" w:type="dxa"/>
            <w:tcBorders>
              <w:bottom w:val="single" w:sz="2" w:space="0" w:color="auto"/>
            </w:tcBorders>
          </w:tcPr>
          <w:p w14:paraId="10D7FFBE"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(5)</w:t>
            </w:r>
          </w:p>
        </w:tc>
      </w:tr>
      <w:tr w:rsidR="00C72277" w:rsidRPr="00C72277" w14:paraId="520AE4C4" w14:textId="77777777" w:rsidTr="00787535">
        <w:trPr>
          <w:trHeight w:val="260"/>
        </w:trPr>
        <w:tc>
          <w:tcPr>
            <w:tcW w:w="704" w:type="dxa"/>
            <w:tcBorders>
              <w:top w:val="single" w:sz="2" w:space="0" w:color="auto"/>
            </w:tcBorders>
          </w:tcPr>
          <w:p w14:paraId="0948DE3A" w14:textId="77777777" w:rsidR="00C72277" w:rsidRPr="00C72277" w:rsidRDefault="00C72277" w:rsidP="00C72277">
            <w:pPr>
              <w:spacing w:before="60" w:after="60" w:line="240" w:lineRule="auto"/>
              <w:rPr>
                <w:rFonts w:eastAsia="Calibri"/>
                <w:szCs w:val="20"/>
              </w:rPr>
            </w:pPr>
            <w:proofErr w:type="spellStart"/>
            <w:r w:rsidRPr="00C72277">
              <w:rPr>
                <w:rFonts w:eastAsia="Calibri"/>
                <w:szCs w:val="20"/>
              </w:rPr>
              <w:t>i</w:t>
            </w:r>
            <w:proofErr w:type="spellEnd"/>
            <w:r w:rsidRPr="00C72277">
              <w:rPr>
                <w:rFonts w:eastAsia="Calibri"/>
                <w:szCs w:val="20"/>
              </w:rPr>
              <w:t>)</w:t>
            </w:r>
          </w:p>
        </w:tc>
        <w:tc>
          <w:tcPr>
            <w:tcW w:w="2977" w:type="dxa"/>
            <w:tcBorders>
              <w:top w:val="single" w:sz="2" w:space="0" w:color="auto"/>
            </w:tcBorders>
          </w:tcPr>
          <w:p w14:paraId="4B81FAA9" w14:textId="77777777" w:rsidR="00C72277" w:rsidRPr="00C72277" w:rsidRDefault="00C72277" w:rsidP="00C72277">
            <w:pPr>
              <w:spacing w:before="60" w:after="60" w:line="240" w:lineRule="auto"/>
              <w:rPr>
                <w:rFonts w:eastAsia="Calibri"/>
                <w:szCs w:val="20"/>
              </w:rPr>
            </w:pPr>
            <w:r w:rsidRPr="00C72277">
              <w:rPr>
                <w:rFonts w:eastAsia="Calibri"/>
                <w:szCs w:val="20"/>
              </w:rPr>
              <w:t>Cadmium (Cd)</w:t>
            </w:r>
          </w:p>
        </w:tc>
        <w:tc>
          <w:tcPr>
            <w:tcW w:w="1843" w:type="dxa"/>
            <w:tcBorders>
              <w:top w:val="single" w:sz="2" w:space="0" w:color="auto"/>
            </w:tcBorders>
          </w:tcPr>
          <w:p w14:paraId="547A09F3"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w:t>
            </w:r>
          </w:p>
        </w:tc>
        <w:tc>
          <w:tcPr>
            <w:tcW w:w="1875" w:type="dxa"/>
            <w:tcBorders>
              <w:top w:val="single" w:sz="2" w:space="0" w:color="auto"/>
            </w:tcBorders>
          </w:tcPr>
          <w:p w14:paraId="68DC7FF9"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0.5</w:t>
            </w:r>
          </w:p>
        </w:tc>
        <w:tc>
          <w:tcPr>
            <w:tcW w:w="1951" w:type="dxa"/>
            <w:tcBorders>
              <w:top w:val="single" w:sz="2" w:space="0" w:color="auto"/>
            </w:tcBorders>
          </w:tcPr>
          <w:p w14:paraId="6E266558"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0.5</w:t>
            </w:r>
          </w:p>
        </w:tc>
      </w:tr>
      <w:tr w:rsidR="00C72277" w:rsidRPr="00C72277" w14:paraId="6DFD0FDC" w14:textId="77777777" w:rsidTr="00787535">
        <w:trPr>
          <w:trHeight w:val="260"/>
        </w:trPr>
        <w:tc>
          <w:tcPr>
            <w:tcW w:w="704" w:type="dxa"/>
          </w:tcPr>
          <w:p w14:paraId="06F72087" w14:textId="77777777" w:rsidR="00C72277" w:rsidRPr="00C72277" w:rsidRDefault="00C72277" w:rsidP="00C72277">
            <w:pPr>
              <w:spacing w:before="60" w:after="60" w:line="240" w:lineRule="auto"/>
              <w:rPr>
                <w:rFonts w:eastAsia="Calibri"/>
                <w:szCs w:val="20"/>
              </w:rPr>
            </w:pPr>
            <w:r w:rsidRPr="00C72277">
              <w:rPr>
                <w:rFonts w:eastAsia="Calibri"/>
                <w:szCs w:val="20"/>
              </w:rPr>
              <w:t>ii)</w:t>
            </w:r>
          </w:p>
        </w:tc>
        <w:tc>
          <w:tcPr>
            <w:tcW w:w="2977" w:type="dxa"/>
          </w:tcPr>
          <w:p w14:paraId="51A78F0B" w14:textId="77777777" w:rsidR="00C72277" w:rsidRPr="00C72277" w:rsidRDefault="00C72277" w:rsidP="00C72277">
            <w:pPr>
              <w:spacing w:before="60" w:after="60" w:line="240" w:lineRule="auto"/>
              <w:rPr>
                <w:rFonts w:eastAsia="Calibri"/>
                <w:szCs w:val="20"/>
              </w:rPr>
            </w:pPr>
            <w:r w:rsidRPr="00C72277">
              <w:rPr>
                <w:rFonts w:eastAsia="Calibri"/>
                <w:szCs w:val="20"/>
              </w:rPr>
              <w:t>Chromium (Cr</w:t>
            </w:r>
            <w:r w:rsidRPr="00C72277">
              <w:rPr>
                <w:rFonts w:eastAsia="Calibri"/>
                <w:szCs w:val="20"/>
                <w:vertAlign w:val="superscript"/>
              </w:rPr>
              <w:t>6+)</w:t>
            </w:r>
          </w:p>
        </w:tc>
        <w:tc>
          <w:tcPr>
            <w:tcW w:w="1843" w:type="dxa"/>
          </w:tcPr>
          <w:p w14:paraId="24277516"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w:t>
            </w:r>
          </w:p>
        </w:tc>
        <w:tc>
          <w:tcPr>
            <w:tcW w:w="1875" w:type="dxa"/>
          </w:tcPr>
          <w:p w14:paraId="18C38989"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0.1</w:t>
            </w:r>
          </w:p>
        </w:tc>
        <w:tc>
          <w:tcPr>
            <w:tcW w:w="1951" w:type="dxa"/>
          </w:tcPr>
          <w:p w14:paraId="20801D9F"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0.1</w:t>
            </w:r>
          </w:p>
        </w:tc>
      </w:tr>
      <w:tr w:rsidR="00C72277" w:rsidRPr="00C72277" w14:paraId="31A544CD" w14:textId="77777777" w:rsidTr="00787535">
        <w:trPr>
          <w:trHeight w:val="260"/>
        </w:trPr>
        <w:tc>
          <w:tcPr>
            <w:tcW w:w="704" w:type="dxa"/>
          </w:tcPr>
          <w:p w14:paraId="2056667B" w14:textId="77777777" w:rsidR="00C72277" w:rsidRPr="00C72277" w:rsidRDefault="00C72277" w:rsidP="00C72277">
            <w:pPr>
              <w:spacing w:before="60" w:after="60" w:line="240" w:lineRule="auto"/>
              <w:rPr>
                <w:rFonts w:eastAsia="Calibri"/>
                <w:szCs w:val="20"/>
              </w:rPr>
            </w:pPr>
            <w:r w:rsidRPr="00C72277">
              <w:rPr>
                <w:rFonts w:eastAsia="Calibri"/>
                <w:szCs w:val="20"/>
              </w:rPr>
              <w:t>iii)</w:t>
            </w:r>
          </w:p>
        </w:tc>
        <w:tc>
          <w:tcPr>
            <w:tcW w:w="2977" w:type="dxa"/>
          </w:tcPr>
          <w:p w14:paraId="2DA64464" w14:textId="77777777" w:rsidR="00C72277" w:rsidRPr="00C72277" w:rsidRDefault="00C72277" w:rsidP="00C72277">
            <w:pPr>
              <w:spacing w:before="60" w:after="60" w:line="240" w:lineRule="auto"/>
              <w:rPr>
                <w:rFonts w:eastAsia="Calibri"/>
                <w:szCs w:val="20"/>
              </w:rPr>
            </w:pPr>
            <w:r w:rsidRPr="00C72277">
              <w:rPr>
                <w:rFonts w:eastAsia="Calibri"/>
                <w:szCs w:val="20"/>
              </w:rPr>
              <w:t>Lead (</w:t>
            </w:r>
            <w:proofErr w:type="spellStart"/>
            <w:r w:rsidRPr="00C72277">
              <w:rPr>
                <w:rFonts w:eastAsia="Calibri"/>
                <w:szCs w:val="20"/>
              </w:rPr>
              <w:t>Pb</w:t>
            </w:r>
            <w:proofErr w:type="spellEnd"/>
            <w:r w:rsidRPr="00C72277">
              <w:rPr>
                <w:rFonts w:eastAsia="Calibri"/>
                <w:szCs w:val="20"/>
              </w:rPr>
              <w:t>)</w:t>
            </w:r>
          </w:p>
        </w:tc>
        <w:tc>
          <w:tcPr>
            <w:tcW w:w="1843" w:type="dxa"/>
          </w:tcPr>
          <w:p w14:paraId="5E9A83A6"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w:t>
            </w:r>
          </w:p>
        </w:tc>
        <w:tc>
          <w:tcPr>
            <w:tcW w:w="1875" w:type="dxa"/>
          </w:tcPr>
          <w:p w14:paraId="68B9508B"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3.0</w:t>
            </w:r>
          </w:p>
        </w:tc>
        <w:tc>
          <w:tcPr>
            <w:tcW w:w="1951" w:type="dxa"/>
          </w:tcPr>
          <w:p w14:paraId="2853CB26"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3.0</w:t>
            </w:r>
          </w:p>
        </w:tc>
      </w:tr>
      <w:tr w:rsidR="00C72277" w:rsidRPr="00C72277" w14:paraId="1503D650" w14:textId="77777777" w:rsidTr="00787535">
        <w:trPr>
          <w:trHeight w:val="260"/>
        </w:trPr>
        <w:tc>
          <w:tcPr>
            <w:tcW w:w="704" w:type="dxa"/>
          </w:tcPr>
          <w:p w14:paraId="2C4D37B4" w14:textId="77777777" w:rsidR="00C72277" w:rsidRPr="00C72277" w:rsidRDefault="00C72277" w:rsidP="00C72277">
            <w:pPr>
              <w:spacing w:before="60" w:after="60" w:line="240" w:lineRule="auto"/>
              <w:rPr>
                <w:rFonts w:eastAsia="Calibri"/>
                <w:szCs w:val="20"/>
              </w:rPr>
            </w:pPr>
            <w:r w:rsidRPr="00C72277">
              <w:rPr>
                <w:rFonts w:eastAsia="Calibri"/>
                <w:szCs w:val="20"/>
              </w:rPr>
              <w:t>iv)</w:t>
            </w:r>
          </w:p>
        </w:tc>
        <w:tc>
          <w:tcPr>
            <w:tcW w:w="2977" w:type="dxa"/>
          </w:tcPr>
          <w:p w14:paraId="295EB5F4" w14:textId="77777777" w:rsidR="00C72277" w:rsidRPr="00C72277" w:rsidRDefault="00C72277" w:rsidP="00C72277">
            <w:pPr>
              <w:spacing w:before="60" w:after="60" w:line="240" w:lineRule="auto"/>
              <w:rPr>
                <w:rFonts w:eastAsia="Calibri"/>
                <w:szCs w:val="20"/>
              </w:rPr>
            </w:pPr>
            <w:r w:rsidRPr="00C72277">
              <w:rPr>
                <w:rFonts w:eastAsia="Calibri"/>
                <w:szCs w:val="20"/>
              </w:rPr>
              <w:t>Mercury (Hg)</w:t>
            </w:r>
          </w:p>
        </w:tc>
        <w:tc>
          <w:tcPr>
            <w:tcW w:w="1843" w:type="dxa"/>
          </w:tcPr>
          <w:p w14:paraId="31772902"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w:t>
            </w:r>
          </w:p>
        </w:tc>
        <w:tc>
          <w:tcPr>
            <w:tcW w:w="1875" w:type="dxa"/>
          </w:tcPr>
          <w:p w14:paraId="436D03A0"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0.3</w:t>
            </w:r>
          </w:p>
        </w:tc>
        <w:tc>
          <w:tcPr>
            <w:tcW w:w="1951" w:type="dxa"/>
          </w:tcPr>
          <w:p w14:paraId="4830D90E"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0.3</w:t>
            </w:r>
          </w:p>
        </w:tc>
      </w:tr>
      <w:tr w:rsidR="00C72277" w:rsidRPr="00C72277" w14:paraId="55533C32" w14:textId="77777777" w:rsidTr="00787535">
        <w:trPr>
          <w:trHeight w:val="296"/>
        </w:trPr>
        <w:tc>
          <w:tcPr>
            <w:tcW w:w="704" w:type="dxa"/>
          </w:tcPr>
          <w:p w14:paraId="4F4187F0" w14:textId="77777777" w:rsidR="00C72277" w:rsidRPr="00C72277" w:rsidRDefault="00C72277" w:rsidP="00C72277">
            <w:pPr>
              <w:spacing w:before="60" w:after="60" w:line="240" w:lineRule="auto"/>
              <w:rPr>
                <w:rFonts w:eastAsia="Calibri"/>
                <w:szCs w:val="20"/>
              </w:rPr>
            </w:pPr>
            <w:r w:rsidRPr="00C72277">
              <w:rPr>
                <w:rFonts w:eastAsia="Calibri"/>
                <w:szCs w:val="20"/>
              </w:rPr>
              <w:t>v)</w:t>
            </w:r>
          </w:p>
        </w:tc>
        <w:tc>
          <w:tcPr>
            <w:tcW w:w="2977" w:type="dxa"/>
          </w:tcPr>
          <w:p w14:paraId="2008E9F7" w14:textId="77777777" w:rsidR="00C72277" w:rsidRPr="00C72277" w:rsidRDefault="00C72277" w:rsidP="00C72277">
            <w:pPr>
              <w:spacing w:before="60" w:after="60" w:line="240" w:lineRule="auto"/>
              <w:rPr>
                <w:rFonts w:eastAsia="Calibri"/>
                <w:szCs w:val="20"/>
              </w:rPr>
            </w:pPr>
            <w:r w:rsidRPr="00C72277">
              <w:rPr>
                <w:rFonts w:eastAsia="Calibri"/>
                <w:szCs w:val="20"/>
              </w:rPr>
              <w:t>Pentachlorophenol (PCP)</w:t>
            </w:r>
          </w:p>
        </w:tc>
        <w:tc>
          <w:tcPr>
            <w:tcW w:w="1843" w:type="dxa"/>
          </w:tcPr>
          <w:p w14:paraId="1104722A"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0.05</w:t>
            </w:r>
          </w:p>
        </w:tc>
        <w:tc>
          <w:tcPr>
            <w:tcW w:w="1875" w:type="dxa"/>
          </w:tcPr>
          <w:p w14:paraId="729C6908"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0.05</w:t>
            </w:r>
          </w:p>
        </w:tc>
        <w:tc>
          <w:tcPr>
            <w:tcW w:w="1951" w:type="dxa"/>
          </w:tcPr>
          <w:p w14:paraId="75764573"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0.05</w:t>
            </w:r>
          </w:p>
        </w:tc>
      </w:tr>
      <w:tr w:rsidR="00C72277" w:rsidRPr="00C72277" w14:paraId="4EBF3D78" w14:textId="77777777" w:rsidTr="00787535">
        <w:trPr>
          <w:trHeight w:val="323"/>
        </w:trPr>
        <w:tc>
          <w:tcPr>
            <w:tcW w:w="704" w:type="dxa"/>
            <w:tcBorders>
              <w:bottom w:val="single" w:sz="12" w:space="0" w:color="auto"/>
            </w:tcBorders>
          </w:tcPr>
          <w:p w14:paraId="753927E5" w14:textId="77777777" w:rsidR="00C72277" w:rsidRPr="00C72277" w:rsidRDefault="00C72277" w:rsidP="00C72277">
            <w:pPr>
              <w:tabs>
                <w:tab w:val="left" w:pos="606"/>
              </w:tabs>
              <w:spacing w:before="60" w:after="60" w:line="240" w:lineRule="auto"/>
              <w:rPr>
                <w:rFonts w:eastAsia="Calibri"/>
                <w:szCs w:val="20"/>
              </w:rPr>
            </w:pPr>
            <w:r w:rsidRPr="00C72277">
              <w:rPr>
                <w:rFonts w:eastAsia="Calibri"/>
                <w:szCs w:val="20"/>
              </w:rPr>
              <w:t>vi)</w:t>
            </w:r>
          </w:p>
        </w:tc>
        <w:tc>
          <w:tcPr>
            <w:tcW w:w="2977" w:type="dxa"/>
            <w:tcBorders>
              <w:bottom w:val="single" w:sz="12" w:space="0" w:color="auto"/>
            </w:tcBorders>
          </w:tcPr>
          <w:p w14:paraId="2CBC8550" w14:textId="77777777" w:rsidR="00C72277" w:rsidRPr="00C72277" w:rsidRDefault="00C72277" w:rsidP="00C72277">
            <w:pPr>
              <w:tabs>
                <w:tab w:val="left" w:pos="606"/>
              </w:tabs>
              <w:spacing w:before="60" w:after="60" w:line="240" w:lineRule="auto"/>
              <w:rPr>
                <w:rFonts w:eastAsia="Calibri"/>
                <w:szCs w:val="20"/>
              </w:rPr>
            </w:pPr>
            <w:r w:rsidRPr="00C72277">
              <w:rPr>
                <w:rFonts w:eastAsia="Calibri"/>
                <w:szCs w:val="20"/>
              </w:rPr>
              <w:t>Polychlorinated biphenyls (PCBs)</w:t>
            </w:r>
          </w:p>
        </w:tc>
        <w:tc>
          <w:tcPr>
            <w:tcW w:w="1843" w:type="dxa"/>
            <w:tcBorders>
              <w:bottom w:val="single" w:sz="12" w:space="0" w:color="auto"/>
            </w:tcBorders>
          </w:tcPr>
          <w:p w14:paraId="5753111F"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2.0</w:t>
            </w:r>
          </w:p>
        </w:tc>
        <w:tc>
          <w:tcPr>
            <w:tcW w:w="1875" w:type="dxa"/>
            <w:tcBorders>
              <w:bottom w:val="single" w:sz="12" w:space="0" w:color="auto"/>
            </w:tcBorders>
          </w:tcPr>
          <w:p w14:paraId="28C4C1E8"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2.0</w:t>
            </w:r>
          </w:p>
        </w:tc>
        <w:tc>
          <w:tcPr>
            <w:tcW w:w="1951" w:type="dxa"/>
            <w:tcBorders>
              <w:bottom w:val="single" w:sz="12" w:space="0" w:color="auto"/>
            </w:tcBorders>
          </w:tcPr>
          <w:p w14:paraId="1F4FAD7C" w14:textId="77777777" w:rsidR="00C72277" w:rsidRPr="00C72277" w:rsidRDefault="00C72277" w:rsidP="00C72277">
            <w:pPr>
              <w:spacing w:before="60" w:after="60" w:line="240" w:lineRule="auto"/>
              <w:jc w:val="center"/>
              <w:rPr>
                <w:rFonts w:eastAsia="Calibri"/>
                <w:szCs w:val="20"/>
              </w:rPr>
            </w:pPr>
            <w:r w:rsidRPr="00C72277">
              <w:rPr>
                <w:rFonts w:eastAsia="Calibri"/>
                <w:szCs w:val="20"/>
              </w:rPr>
              <w:t>0.5</w:t>
            </w:r>
          </w:p>
        </w:tc>
      </w:tr>
    </w:tbl>
    <w:p w14:paraId="19A6131E" w14:textId="77777777" w:rsidR="00C72277" w:rsidRPr="00C72277" w:rsidRDefault="00C72277" w:rsidP="00C72277">
      <w:pPr>
        <w:spacing w:after="120"/>
        <w:jc w:val="center"/>
        <w:rPr>
          <w:rFonts w:ascii="Times New Roman" w:eastAsia="Calibri" w:hAnsi="Times New Roman" w:cs="Segoe UI"/>
          <w:b/>
          <w:color w:val="2B2B2B"/>
          <w:sz w:val="20"/>
          <w:szCs w:val="20"/>
        </w:rPr>
      </w:pPr>
    </w:p>
    <w:p w14:paraId="1338164E" w14:textId="77777777" w:rsidR="00C72277" w:rsidRPr="00C72277" w:rsidRDefault="00C72277" w:rsidP="004B5FE3">
      <w:pPr>
        <w:tabs>
          <w:tab w:val="center" w:pos="4680"/>
        </w:tabs>
        <w:spacing w:before="120" w:after="240" w:line="240" w:lineRule="auto"/>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7   PACKING AND MARKING</w:t>
      </w:r>
    </w:p>
    <w:p w14:paraId="3BF0C293" w14:textId="31A6887B" w:rsidR="00BC4988" w:rsidRDefault="00C72277" w:rsidP="004B5FE3">
      <w:pPr>
        <w:tabs>
          <w:tab w:val="center" w:pos="4680"/>
        </w:tabs>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7.1</w:t>
      </w:r>
      <w:r w:rsidRPr="00C72277">
        <w:rPr>
          <w:rFonts w:ascii="Times New Roman" w:eastAsia="Calibri" w:hAnsi="Times New Roman" w:cs="Segoe UI"/>
          <w:color w:val="2B2B2B"/>
          <w:sz w:val="20"/>
          <w:szCs w:val="20"/>
        </w:rPr>
        <w:t xml:space="preserve"> </w:t>
      </w:r>
      <w:r w:rsidR="00BC4988" w:rsidRPr="00DE3D7F">
        <w:rPr>
          <w:rFonts w:ascii="Times New Roman" w:eastAsia="Calibri" w:hAnsi="Times New Roman" w:cs="Segoe UI"/>
          <w:b/>
          <w:bCs/>
          <w:color w:val="2B2B2B"/>
          <w:sz w:val="20"/>
          <w:szCs w:val="20"/>
        </w:rPr>
        <w:t>Packing</w:t>
      </w:r>
    </w:p>
    <w:p w14:paraId="69BC6ED9" w14:textId="16906148" w:rsidR="00C72277" w:rsidRPr="00C72277" w:rsidRDefault="00C72277" w:rsidP="004B5FE3">
      <w:pPr>
        <w:tabs>
          <w:tab w:val="center" w:pos="4680"/>
        </w:tabs>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The boards shall be securely and suitably packed as agreed to between the purchaser and the supplier. </w:t>
      </w:r>
    </w:p>
    <w:p w14:paraId="3FD7DE65" w14:textId="77777777" w:rsidR="00BC4988" w:rsidRDefault="00C72277" w:rsidP="004B5FE3">
      <w:pPr>
        <w:tabs>
          <w:tab w:val="center" w:pos="4680"/>
        </w:tabs>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7.2</w:t>
      </w:r>
      <w:r w:rsidRPr="00C72277">
        <w:rPr>
          <w:rFonts w:ascii="Times New Roman" w:eastAsia="Calibri" w:hAnsi="Times New Roman" w:cs="Segoe UI"/>
          <w:color w:val="2B2B2B"/>
          <w:sz w:val="20"/>
          <w:szCs w:val="20"/>
        </w:rPr>
        <w:t xml:space="preserve"> </w:t>
      </w:r>
      <w:r w:rsidR="00BC4988" w:rsidRPr="00DE3D7F">
        <w:rPr>
          <w:rFonts w:ascii="Times New Roman" w:eastAsia="Calibri" w:hAnsi="Times New Roman" w:cs="Segoe UI"/>
          <w:b/>
          <w:bCs/>
          <w:color w:val="2B2B2B"/>
          <w:sz w:val="20"/>
          <w:szCs w:val="20"/>
        </w:rPr>
        <w:t>Marking</w:t>
      </w:r>
    </w:p>
    <w:p w14:paraId="7CF563BA" w14:textId="316990A7" w:rsidR="00C72277" w:rsidRPr="00C72277" w:rsidRDefault="00BC4988" w:rsidP="004B5FE3">
      <w:pPr>
        <w:tabs>
          <w:tab w:val="center" w:pos="4680"/>
        </w:tabs>
        <w:spacing w:after="120" w:line="240" w:lineRule="auto"/>
        <w:jc w:val="both"/>
        <w:rPr>
          <w:rFonts w:ascii="Times New Roman" w:eastAsia="Calibri" w:hAnsi="Times New Roman" w:cs="Segoe UI"/>
          <w:color w:val="2B2B2B"/>
          <w:sz w:val="20"/>
          <w:szCs w:val="20"/>
        </w:rPr>
      </w:pPr>
      <w:r w:rsidRPr="00DE3D7F">
        <w:rPr>
          <w:rFonts w:ascii="Times New Roman" w:eastAsia="Calibri" w:hAnsi="Times New Roman" w:cs="Segoe UI"/>
          <w:b/>
          <w:bCs/>
          <w:color w:val="2B2B2B"/>
          <w:sz w:val="20"/>
          <w:szCs w:val="20"/>
        </w:rPr>
        <w:t>7.2.1</w:t>
      </w:r>
      <w:r>
        <w:rPr>
          <w:rFonts w:ascii="Times New Roman" w:eastAsia="Calibri" w:hAnsi="Times New Roman" w:cs="Segoe UI"/>
          <w:color w:val="2B2B2B"/>
          <w:sz w:val="20"/>
          <w:szCs w:val="20"/>
        </w:rPr>
        <w:t xml:space="preserve"> </w:t>
      </w:r>
      <w:r w:rsidR="00C72277" w:rsidRPr="00C72277">
        <w:rPr>
          <w:rFonts w:ascii="Times New Roman" w:eastAsia="Calibri" w:hAnsi="Times New Roman" w:cs="Segoe UI"/>
          <w:color w:val="2B2B2B"/>
          <w:sz w:val="20"/>
          <w:szCs w:val="20"/>
        </w:rPr>
        <w:t>Each package shall be marked with the following particulars:</w:t>
      </w:r>
    </w:p>
    <w:p w14:paraId="6CFFE229" w14:textId="77777777" w:rsidR="00C72277" w:rsidRPr="00C72277" w:rsidRDefault="00C72277" w:rsidP="00351150">
      <w:pPr>
        <w:tabs>
          <w:tab w:val="center" w:pos="4680"/>
        </w:tabs>
        <w:spacing w:after="0" w:line="360" w:lineRule="auto"/>
        <w:ind w:left="418"/>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   a) Description of the material;</w:t>
      </w:r>
    </w:p>
    <w:p w14:paraId="2F942805" w14:textId="77777777" w:rsidR="00C72277" w:rsidRPr="00C72277" w:rsidRDefault="00C72277" w:rsidP="00351150">
      <w:pPr>
        <w:tabs>
          <w:tab w:val="center" w:pos="4680"/>
        </w:tabs>
        <w:spacing w:after="0" w:line="360" w:lineRule="auto"/>
        <w:ind w:left="418"/>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   b) Thickness and substance;</w:t>
      </w:r>
    </w:p>
    <w:p w14:paraId="61D01BA9" w14:textId="77777777" w:rsidR="00C72277" w:rsidRPr="00C72277" w:rsidRDefault="00C72277" w:rsidP="00351150">
      <w:pPr>
        <w:tabs>
          <w:tab w:val="center" w:pos="4680"/>
        </w:tabs>
        <w:spacing w:after="0" w:line="360" w:lineRule="auto"/>
        <w:ind w:left="418" w:firstLine="149"/>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c) Type;</w:t>
      </w:r>
    </w:p>
    <w:p w14:paraId="07C2060E" w14:textId="77777777" w:rsidR="00C72277" w:rsidRPr="00C72277" w:rsidRDefault="00C72277" w:rsidP="00351150">
      <w:pPr>
        <w:tabs>
          <w:tab w:val="center" w:pos="4680"/>
        </w:tabs>
        <w:spacing w:after="0" w:line="360" w:lineRule="auto"/>
        <w:ind w:left="418"/>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   d) Net mass of contents;</w:t>
      </w:r>
    </w:p>
    <w:p w14:paraId="396EEA87" w14:textId="77777777" w:rsidR="00C72277" w:rsidRPr="00C72277" w:rsidRDefault="00C72277" w:rsidP="00351150">
      <w:pPr>
        <w:tabs>
          <w:tab w:val="center" w:pos="4680"/>
        </w:tabs>
        <w:spacing w:after="0" w:line="360" w:lineRule="auto"/>
        <w:ind w:left="418"/>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   e) Batch number;</w:t>
      </w:r>
    </w:p>
    <w:p w14:paraId="6F2813A8" w14:textId="77777777" w:rsidR="00C72277" w:rsidRPr="00C72277" w:rsidRDefault="00C72277" w:rsidP="00351150">
      <w:pPr>
        <w:tabs>
          <w:tab w:val="center" w:pos="4680"/>
        </w:tabs>
        <w:spacing w:after="0" w:line="360" w:lineRule="auto"/>
        <w:ind w:left="418"/>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   f) Date of manufacture; and</w:t>
      </w:r>
    </w:p>
    <w:p w14:paraId="6C6ECE70" w14:textId="27A8D071" w:rsidR="00BC4988" w:rsidRDefault="00C72277" w:rsidP="00351150">
      <w:pPr>
        <w:tabs>
          <w:tab w:val="center" w:pos="4680"/>
        </w:tabs>
        <w:spacing w:after="0" w:line="360" w:lineRule="auto"/>
        <w:ind w:left="418"/>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 xml:space="preserve">   g) Manufacturer's name and/or recognized trade name.</w:t>
      </w:r>
    </w:p>
    <w:p w14:paraId="59B11176" w14:textId="3E1C2D20" w:rsidR="00BC4988" w:rsidRDefault="00BC4988" w:rsidP="004B5FE3">
      <w:pPr>
        <w:autoSpaceDE w:val="0"/>
        <w:autoSpaceDN w:val="0"/>
        <w:adjustRightInd w:val="0"/>
        <w:spacing w:after="120" w:line="240" w:lineRule="auto"/>
        <w:jc w:val="both"/>
        <w:rPr>
          <w:rFonts w:ascii="Times New Roman" w:eastAsia="Times New Roman" w:hAnsi="Times New Roman" w:cs="Times New Roman"/>
          <w:i/>
          <w:iCs/>
          <w:sz w:val="20"/>
        </w:rPr>
      </w:pPr>
      <w:r>
        <w:rPr>
          <w:rFonts w:ascii="Times New Roman" w:eastAsia="Times New Roman" w:hAnsi="Times New Roman" w:cs="Times New Roman"/>
          <w:b/>
          <w:bCs/>
          <w:color w:val="000000"/>
          <w:sz w:val="20"/>
        </w:rPr>
        <w:t>7.2.2</w:t>
      </w:r>
      <w:r w:rsidRPr="00F35966">
        <w:rPr>
          <w:rFonts w:ascii="Times New Roman" w:eastAsia="Times New Roman" w:hAnsi="Times New Roman" w:cs="Times New Roman"/>
          <w:b/>
          <w:bCs/>
          <w:color w:val="000000"/>
          <w:sz w:val="20"/>
        </w:rPr>
        <w:t xml:space="preserve"> </w:t>
      </w:r>
      <w:r w:rsidRPr="00F35966">
        <w:rPr>
          <w:rFonts w:ascii="Times New Roman" w:eastAsia="Times New Roman" w:hAnsi="Times New Roman" w:cs="Times New Roman"/>
          <w:i/>
          <w:iCs/>
          <w:sz w:val="20"/>
        </w:rPr>
        <w:t xml:space="preserve">BIS Certification Marking </w:t>
      </w:r>
    </w:p>
    <w:p w14:paraId="78F7C6DD" w14:textId="77777777" w:rsidR="00BC4988" w:rsidRPr="00AC31A6" w:rsidRDefault="00BC4988" w:rsidP="00351150">
      <w:pPr>
        <w:autoSpaceDE w:val="0"/>
        <w:autoSpaceDN w:val="0"/>
        <w:adjustRightInd w:val="0"/>
        <w:spacing w:after="0" w:line="240" w:lineRule="auto"/>
        <w:jc w:val="both"/>
        <w:rPr>
          <w:rFonts w:ascii="Times New Roman" w:eastAsia="Times New Roman" w:hAnsi="Times New Roman" w:cs="Times New Roman"/>
          <w:sz w:val="20"/>
        </w:rPr>
      </w:pPr>
      <w:r w:rsidRPr="00AC31A6">
        <w:rPr>
          <w:rFonts w:ascii="Times New Roman" w:eastAsia="Times New Roman" w:hAnsi="Times New Roman" w:cs="Times New Roman"/>
          <w:sz w:val="20"/>
        </w:rPr>
        <w:t xml:space="preserve">The product(s) conforming to the requirements of this standard may be certified as per the conformity assessment schemes under the provisions of the </w:t>
      </w:r>
      <w:r w:rsidRPr="00AC31A6">
        <w:rPr>
          <w:rFonts w:ascii="Times New Roman" w:eastAsia="Times New Roman" w:hAnsi="Times New Roman" w:cs="Times New Roman"/>
          <w:i/>
          <w:iCs/>
          <w:sz w:val="20"/>
        </w:rPr>
        <w:t>Bureau of Indian Standards Act</w:t>
      </w:r>
      <w:r w:rsidRPr="00AC31A6">
        <w:rPr>
          <w:rFonts w:ascii="Times New Roman" w:eastAsia="Times New Roman" w:hAnsi="Times New Roman" w:cs="Times New Roman"/>
          <w:sz w:val="20"/>
        </w:rPr>
        <w:t>, 2016 and the Rules and Regulations framed there under, and the products may be marked with the Standard Mark.</w:t>
      </w:r>
    </w:p>
    <w:p w14:paraId="2BFD9519" w14:textId="77777777" w:rsidR="00C72277" w:rsidRPr="00C72277" w:rsidRDefault="00C72277" w:rsidP="004B5FE3">
      <w:pPr>
        <w:tabs>
          <w:tab w:val="center" w:pos="4680"/>
        </w:tabs>
        <w:spacing w:after="0" w:line="240" w:lineRule="auto"/>
        <w:jc w:val="both"/>
        <w:rPr>
          <w:rFonts w:ascii="Times New Roman" w:eastAsia="Calibri" w:hAnsi="Times New Roman" w:cs="Segoe UI"/>
          <w:color w:val="2B2B2B"/>
          <w:sz w:val="20"/>
          <w:szCs w:val="20"/>
        </w:rPr>
      </w:pPr>
    </w:p>
    <w:p w14:paraId="3A4DA53E" w14:textId="12515718" w:rsidR="00C72277" w:rsidRPr="00C72277" w:rsidRDefault="00C72277" w:rsidP="004B5FE3">
      <w:pPr>
        <w:tabs>
          <w:tab w:val="center" w:pos="4680"/>
        </w:tabs>
        <w:spacing w:after="120" w:line="240" w:lineRule="auto"/>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7.</w:t>
      </w:r>
      <w:r w:rsidR="00BC4988">
        <w:rPr>
          <w:rFonts w:ascii="Times New Roman" w:eastAsia="Calibri" w:hAnsi="Times New Roman" w:cs="Segoe UI"/>
          <w:b/>
          <w:color w:val="2B2B2B"/>
          <w:sz w:val="20"/>
          <w:szCs w:val="20"/>
        </w:rPr>
        <w:t>2.3</w:t>
      </w:r>
      <w:r w:rsidRPr="00C72277">
        <w:rPr>
          <w:rFonts w:ascii="Times New Roman" w:eastAsia="Calibri" w:hAnsi="Times New Roman" w:cs="Segoe UI"/>
          <w:b/>
          <w:color w:val="2B2B2B"/>
          <w:sz w:val="20"/>
          <w:szCs w:val="20"/>
        </w:rPr>
        <w:t xml:space="preserve"> </w:t>
      </w:r>
      <w:r w:rsidRPr="00DE3D7F">
        <w:rPr>
          <w:rFonts w:ascii="Times New Roman" w:eastAsia="Calibri" w:hAnsi="Times New Roman" w:cs="Segoe UI"/>
          <w:bCs/>
          <w:i/>
          <w:iCs/>
          <w:color w:val="2B2B2B"/>
          <w:sz w:val="20"/>
          <w:szCs w:val="20"/>
        </w:rPr>
        <w:t>Additional Requirements for E</w:t>
      </w:r>
      <w:r w:rsidR="00DF6F2E">
        <w:rPr>
          <w:rFonts w:ascii="Times New Roman" w:eastAsia="Calibri" w:hAnsi="Times New Roman" w:cs="Segoe UI"/>
          <w:bCs/>
          <w:i/>
          <w:iCs/>
          <w:color w:val="2B2B2B"/>
          <w:sz w:val="20"/>
          <w:szCs w:val="20"/>
        </w:rPr>
        <w:t>co-</w:t>
      </w:r>
      <w:r w:rsidRPr="00DE3D7F">
        <w:rPr>
          <w:rFonts w:ascii="Times New Roman" w:eastAsia="Calibri" w:hAnsi="Times New Roman" w:cs="Segoe UI"/>
          <w:bCs/>
          <w:i/>
          <w:iCs/>
          <w:color w:val="2B2B2B"/>
          <w:sz w:val="20"/>
          <w:szCs w:val="20"/>
        </w:rPr>
        <w:t>Mark</w:t>
      </w:r>
    </w:p>
    <w:p w14:paraId="4FC90819" w14:textId="5586F79A" w:rsidR="00C72277" w:rsidRPr="00C72277" w:rsidRDefault="00000313" w:rsidP="004B5FE3">
      <w:pPr>
        <w:tabs>
          <w:tab w:val="center" w:pos="4680"/>
        </w:tabs>
        <w:spacing w:after="120" w:line="240" w:lineRule="auto"/>
        <w:jc w:val="both"/>
        <w:rPr>
          <w:rFonts w:ascii="Times New Roman" w:eastAsia="Calibri" w:hAnsi="Times New Roman" w:cs="Segoe UI"/>
          <w:color w:val="2B2B2B"/>
          <w:sz w:val="20"/>
          <w:szCs w:val="20"/>
        </w:rPr>
      </w:pPr>
      <w:r>
        <w:rPr>
          <w:rFonts w:ascii="Times New Roman" w:eastAsia="Calibri" w:hAnsi="Times New Roman" w:cs="Segoe UI"/>
          <w:b/>
          <w:color w:val="2B2B2B"/>
          <w:sz w:val="20"/>
          <w:szCs w:val="20"/>
        </w:rPr>
        <w:t>7.2.3.1</w:t>
      </w:r>
      <w:r w:rsidR="00C72277" w:rsidRPr="00C72277">
        <w:rPr>
          <w:rFonts w:ascii="Times New Roman" w:eastAsia="Calibri" w:hAnsi="Times New Roman" w:cs="Segoe UI"/>
          <w:color w:val="2B2B2B"/>
          <w:sz w:val="20"/>
          <w:szCs w:val="20"/>
        </w:rPr>
        <w:t xml:space="preserve"> For </w:t>
      </w:r>
      <w:r w:rsidR="00DF6F2E">
        <w:rPr>
          <w:rFonts w:ascii="Times New Roman" w:eastAsia="Calibri" w:hAnsi="Times New Roman" w:cs="Segoe UI"/>
          <w:color w:val="2B2B2B"/>
          <w:sz w:val="20"/>
          <w:szCs w:val="20"/>
        </w:rPr>
        <w:t>Eco-</w:t>
      </w:r>
      <w:r w:rsidR="00C72277" w:rsidRPr="00C72277">
        <w:rPr>
          <w:rFonts w:ascii="Times New Roman" w:eastAsia="Calibri" w:hAnsi="Times New Roman" w:cs="Segoe UI"/>
          <w:color w:val="2B2B2B"/>
          <w:sz w:val="20"/>
          <w:szCs w:val="20"/>
        </w:rPr>
        <w:t>Mark, folding box board shall be packed in such packages which shall be recyclable/reusable or biodegradable.</w:t>
      </w:r>
    </w:p>
    <w:p w14:paraId="6E489958" w14:textId="50656853" w:rsidR="00C72277" w:rsidRPr="00C72277" w:rsidRDefault="00000313" w:rsidP="004B5FE3">
      <w:pPr>
        <w:tabs>
          <w:tab w:val="center" w:pos="4680"/>
        </w:tabs>
        <w:spacing w:after="120" w:line="240" w:lineRule="auto"/>
        <w:jc w:val="both"/>
        <w:rPr>
          <w:rFonts w:ascii="Times New Roman" w:eastAsia="Calibri" w:hAnsi="Times New Roman" w:cs="Segoe UI"/>
          <w:color w:val="2B2B2B"/>
          <w:sz w:val="20"/>
          <w:szCs w:val="20"/>
        </w:rPr>
      </w:pPr>
      <w:r>
        <w:rPr>
          <w:rFonts w:ascii="Times New Roman" w:eastAsia="Calibri" w:hAnsi="Times New Roman" w:cs="Segoe UI"/>
          <w:b/>
          <w:color w:val="2B2B2B"/>
          <w:sz w:val="20"/>
          <w:szCs w:val="20"/>
        </w:rPr>
        <w:t>7.2.3.2</w:t>
      </w:r>
      <w:r w:rsidR="00C72277" w:rsidRPr="00C72277">
        <w:rPr>
          <w:rFonts w:ascii="Times New Roman" w:eastAsia="Calibri" w:hAnsi="Times New Roman" w:cs="Segoe UI"/>
          <w:color w:val="2B2B2B"/>
          <w:sz w:val="20"/>
          <w:szCs w:val="20"/>
        </w:rPr>
        <w:t xml:space="preserve"> The folding box board may display in brief the criteria based on which the product has been labelled as environment friendly.</w:t>
      </w:r>
    </w:p>
    <w:p w14:paraId="722FC53E" w14:textId="512BD83A" w:rsidR="00C72277" w:rsidRPr="00C72277" w:rsidRDefault="00000313" w:rsidP="004B5FE3">
      <w:pPr>
        <w:tabs>
          <w:tab w:val="center" w:pos="4680"/>
        </w:tabs>
        <w:spacing w:after="120" w:line="240" w:lineRule="auto"/>
        <w:jc w:val="both"/>
        <w:rPr>
          <w:rFonts w:ascii="Times New Roman" w:eastAsia="Calibri" w:hAnsi="Times New Roman" w:cs="Segoe UI"/>
          <w:color w:val="2B2B2B"/>
          <w:sz w:val="20"/>
          <w:szCs w:val="20"/>
        </w:rPr>
      </w:pPr>
      <w:r>
        <w:rPr>
          <w:rFonts w:ascii="Times New Roman" w:eastAsia="Calibri" w:hAnsi="Times New Roman" w:cs="Segoe UI"/>
          <w:b/>
          <w:color w:val="2B2B2B"/>
          <w:sz w:val="20"/>
          <w:szCs w:val="20"/>
        </w:rPr>
        <w:t>7.2.3.3</w:t>
      </w:r>
      <w:r w:rsidR="00C72277" w:rsidRPr="00C72277">
        <w:rPr>
          <w:rFonts w:ascii="Times New Roman" w:eastAsia="Calibri" w:hAnsi="Times New Roman" w:cs="Segoe UI"/>
          <w:color w:val="2B2B2B"/>
          <w:sz w:val="20"/>
          <w:szCs w:val="20"/>
        </w:rPr>
        <w:t xml:space="preserve"> The folding box board shall be sold along with instruction for proper use and mode of safe disposal so as to maximize its performance and minimize wastage.</w:t>
      </w:r>
    </w:p>
    <w:p w14:paraId="2DAEDA87" w14:textId="63FA932F" w:rsidR="00C72277" w:rsidRPr="00C72277" w:rsidRDefault="00000313" w:rsidP="004B5FE3">
      <w:pPr>
        <w:tabs>
          <w:tab w:val="center" w:pos="4680"/>
        </w:tabs>
        <w:spacing w:after="120" w:line="240" w:lineRule="auto"/>
        <w:jc w:val="both"/>
        <w:rPr>
          <w:rFonts w:ascii="Times New Roman" w:eastAsia="Calibri" w:hAnsi="Times New Roman" w:cs="Segoe UI"/>
          <w:color w:val="2B2B2B"/>
          <w:sz w:val="20"/>
          <w:szCs w:val="20"/>
        </w:rPr>
      </w:pPr>
      <w:r>
        <w:rPr>
          <w:rFonts w:ascii="Times New Roman" w:eastAsia="Calibri" w:hAnsi="Times New Roman" w:cs="Segoe UI"/>
          <w:b/>
          <w:color w:val="2B2B2B"/>
          <w:sz w:val="20"/>
          <w:szCs w:val="20"/>
        </w:rPr>
        <w:t>7.2.3.4</w:t>
      </w:r>
      <w:r w:rsidR="00C72277" w:rsidRPr="00C72277">
        <w:rPr>
          <w:rFonts w:ascii="Times New Roman" w:eastAsia="Calibri" w:hAnsi="Times New Roman" w:cs="Segoe UI"/>
          <w:color w:val="2B2B2B"/>
          <w:sz w:val="20"/>
          <w:szCs w:val="20"/>
        </w:rPr>
        <w:t xml:space="preserve"> It shall be suitably marked that E</w:t>
      </w:r>
      <w:r w:rsidR="00DF6F2E">
        <w:rPr>
          <w:rFonts w:ascii="Times New Roman" w:eastAsia="Calibri" w:hAnsi="Times New Roman" w:cs="Segoe UI"/>
          <w:color w:val="2B2B2B"/>
          <w:sz w:val="20"/>
          <w:szCs w:val="20"/>
        </w:rPr>
        <w:t>co-</w:t>
      </w:r>
      <w:r w:rsidR="00C72277" w:rsidRPr="00C72277">
        <w:rPr>
          <w:rFonts w:ascii="Times New Roman" w:eastAsia="Calibri" w:hAnsi="Times New Roman" w:cs="Segoe UI"/>
          <w:color w:val="2B2B2B"/>
          <w:sz w:val="20"/>
          <w:szCs w:val="20"/>
        </w:rPr>
        <w:t>Mark label is applicable only to the folding box board if content is not separately covered under the E</w:t>
      </w:r>
      <w:r w:rsidR="00DF6F2E">
        <w:rPr>
          <w:rFonts w:ascii="Times New Roman" w:eastAsia="Calibri" w:hAnsi="Times New Roman" w:cs="Segoe UI"/>
          <w:color w:val="2B2B2B"/>
          <w:sz w:val="20"/>
          <w:szCs w:val="20"/>
        </w:rPr>
        <w:t>co-</w:t>
      </w:r>
      <w:r w:rsidR="00C72277" w:rsidRPr="00C72277">
        <w:rPr>
          <w:rFonts w:ascii="Times New Roman" w:eastAsia="Calibri" w:hAnsi="Times New Roman" w:cs="Segoe UI"/>
          <w:color w:val="2B2B2B"/>
          <w:sz w:val="20"/>
          <w:szCs w:val="20"/>
        </w:rPr>
        <w:t>Mark scheme.</w:t>
      </w:r>
    </w:p>
    <w:p w14:paraId="28024263" w14:textId="1EED6BFC" w:rsidR="00C72277" w:rsidRPr="00C72277" w:rsidRDefault="00C72277" w:rsidP="004B5FE3">
      <w:pPr>
        <w:tabs>
          <w:tab w:val="center" w:pos="4680"/>
        </w:tabs>
        <w:spacing w:after="240" w:line="240" w:lineRule="auto"/>
        <w:ind w:left="360"/>
        <w:jc w:val="both"/>
        <w:rPr>
          <w:rFonts w:ascii="Times New Roman" w:eastAsia="Calibri" w:hAnsi="Times New Roman" w:cs="Segoe UI"/>
          <w:b/>
          <w:color w:val="2B2B2B"/>
          <w:sz w:val="16"/>
          <w:szCs w:val="16"/>
        </w:rPr>
      </w:pPr>
      <w:r w:rsidRPr="00C72277">
        <w:rPr>
          <w:rFonts w:ascii="Times New Roman" w:eastAsia="Calibri" w:hAnsi="Times New Roman" w:cs="Segoe UI"/>
          <w:color w:val="2B2B2B"/>
          <w:sz w:val="16"/>
          <w:szCs w:val="16"/>
        </w:rPr>
        <w:t>NOTE — It may be stated that the E</w:t>
      </w:r>
      <w:r w:rsidR="00DF6F2E">
        <w:rPr>
          <w:rFonts w:ascii="Times New Roman" w:eastAsia="Calibri" w:hAnsi="Times New Roman" w:cs="Segoe UI"/>
          <w:color w:val="2B2B2B"/>
          <w:sz w:val="16"/>
          <w:szCs w:val="16"/>
        </w:rPr>
        <w:t>co-</w:t>
      </w:r>
      <w:r w:rsidRPr="00C72277">
        <w:rPr>
          <w:rFonts w:ascii="Times New Roman" w:eastAsia="Calibri" w:hAnsi="Times New Roman" w:cs="Segoe UI"/>
          <w:color w:val="2B2B2B"/>
          <w:sz w:val="16"/>
          <w:szCs w:val="16"/>
        </w:rPr>
        <w:t>Mark is applicable to the product or packaging material or both.</w:t>
      </w:r>
    </w:p>
    <w:p w14:paraId="79B9A588" w14:textId="77777777" w:rsidR="00C72277" w:rsidRPr="00C72277" w:rsidRDefault="00C72277" w:rsidP="004B5FE3">
      <w:pPr>
        <w:tabs>
          <w:tab w:val="center" w:pos="4680"/>
        </w:tabs>
        <w:spacing w:after="120" w:line="240" w:lineRule="auto"/>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8   SAMPLING AND CRITERIA FOR CONFORMITY</w:t>
      </w:r>
    </w:p>
    <w:p w14:paraId="1E8BA200" w14:textId="77777777" w:rsidR="00417CE4" w:rsidRDefault="00C72277" w:rsidP="004B5FE3">
      <w:pPr>
        <w:tabs>
          <w:tab w:val="center" w:pos="4680"/>
        </w:tabs>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8.1</w:t>
      </w:r>
      <w:r w:rsidRPr="00DE3D7F">
        <w:rPr>
          <w:rFonts w:ascii="Times New Roman" w:eastAsia="Calibri" w:hAnsi="Times New Roman" w:cs="Segoe UI"/>
          <w:b/>
          <w:bCs/>
          <w:color w:val="2B2B2B"/>
          <w:sz w:val="20"/>
          <w:szCs w:val="20"/>
        </w:rPr>
        <w:t xml:space="preserve"> </w:t>
      </w:r>
      <w:r w:rsidR="00417CE4" w:rsidRPr="00DE3D7F">
        <w:rPr>
          <w:rFonts w:ascii="Times New Roman" w:eastAsia="Calibri" w:hAnsi="Times New Roman" w:cs="Segoe UI"/>
          <w:b/>
          <w:bCs/>
          <w:color w:val="2B2B2B"/>
          <w:sz w:val="20"/>
          <w:szCs w:val="20"/>
        </w:rPr>
        <w:t>Sampling</w:t>
      </w:r>
    </w:p>
    <w:p w14:paraId="62103CE1" w14:textId="15EAD186" w:rsidR="00C72277" w:rsidRPr="00C72277" w:rsidRDefault="00C72277" w:rsidP="004B5FE3">
      <w:pPr>
        <w:tabs>
          <w:tab w:val="center" w:pos="4680"/>
        </w:tabs>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The boards shall be sampled in accordance with</w:t>
      </w:r>
      <w:r w:rsidR="00417CE4">
        <w:rPr>
          <w:rFonts w:ascii="Times New Roman" w:eastAsia="Calibri" w:hAnsi="Times New Roman" w:cs="Segoe UI"/>
          <w:color w:val="2B2B2B"/>
          <w:sz w:val="20"/>
          <w:szCs w:val="20"/>
        </w:rPr>
        <w:t xml:space="preserve"> </w:t>
      </w:r>
      <w:r w:rsidRPr="00C72277">
        <w:rPr>
          <w:rFonts w:ascii="Times New Roman" w:eastAsia="Calibri" w:hAnsi="Times New Roman" w:cs="Segoe UI"/>
          <w:color w:val="2B2B2B"/>
          <w:sz w:val="20"/>
          <w:szCs w:val="20"/>
        </w:rPr>
        <w:t>IS 1060 (Part 1).</w:t>
      </w:r>
    </w:p>
    <w:p w14:paraId="23FC61ED" w14:textId="4FEEE342" w:rsidR="00C72277" w:rsidRPr="00C72277" w:rsidRDefault="00C72277" w:rsidP="004B5FE3">
      <w:pPr>
        <w:tabs>
          <w:tab w:val="center" w:pos="4680"/>
        </w:tabs>
        <w:spacing w:after="120" w:line="240" w:lineRule="auto"/>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 xml:space="preserve">8.2 </w:t>
      </w:r>
      <w:r w:rsidR="003143F8">
        <w:rPr>
          <w:rFonts w:ascii="Times New Roman" w:eastAsia="Calibri" w:hAnsi="Times New Roman" w:cs="Segoe UI"/>
          <w:b/>
          <w:color w:val="2B2B2B"/>
          <w:sz w:val="20"/>
          <w:szCs w:val="20"/>
        </w:rPr>
        <w:t xml:space="preserve">Number of </w:t>
      </w:r>
      <w:r w:rsidRPr="00C72277">
        <w:rPr>
          <w:rFonts w:ascii="Times New Roman" w:eastAsia="Calibri" w:hAnsi="Times New Roman" w:cs="Segoe UI"/>
          <w:b/>
          <w:color w:val="2B2B2B"/>
          <w:sz w:val="20"/>
          <w:szCs w:val="20"/>
        </w:rPr>
        <w:t>Tests</w:t>
      </w:r>
    </w:p>
    <w:p w14:paraId="244580F0" w14:textId="77777777" w:rsidR="00C72277" w:rsidRPr="00C72277" w:rsidRDefault="00C72277" w:rsidP="004B5FE3">
      <w:pPr>
        <w:tabs>
          <w:tab w:val="center" w:pos="4680"/>
        </w:tabs>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lastRenderedPageBreak/>
        <w:t>From each of the packets, selected from the lot (</w:t>
      </w:r>
      <w:r w:rsidRPr="00C72277">
        <w:rPr>
          <w:rFonts w:ascii="Times New Roman" w:eastAsia="Calibri" w:hAnsi="Times New Roman" w:cs="Segoe UI"/>
          <w:i/>
          <w:color w:val="2B2B2B"/>
          <w:sz w:val="20"/>
          <w:szCs w:val="20"/>
        </w:rPr>
        <w:t>see</w:t>
      </w:r>
      <w:r w:rsidRPr="00C72277">
        <w:rPr>
          <w:rFonts w:ascii="Times New Roman" w:eastAsia="Calibri" w:hAnsi="Times New Roman" w:cs="Segoe UI"/>
          <w:color w:val="2B2B2B"/>
          <w:sz w:val="20"/>
          <w:szCs w:val="20"/>
        </w:rPr>
        <w:t xml:space="preserve"> </w:t>
      </w:r>
      <w:r w:rsidRPr="00C72277">
        <w:rPr>
          <w:rFonts w:ascii="Times New Roman" w:eastAsia="Calibri" w:hAnsi="Times New Roman" w:cs="Segoe UI"/>
          <w:b/>
          <w:color w:val="2B2B2B"/>
          <w:sz w:val="20"/>
          <w:szCs w:val="20"/>
        </w:rPr>
        <w:t>8.1</w:t>
      </w:r>
      <w:r w:rsidRPr="00C72277">
        <w:rPr>
          <w:rFonts w:ascii="Times New Roman" w:eastAsia="Calibri" w:hAnsi="Times New Roman" w:cs="Segoe UI"/>
          <w:color w:val="2B2B2B"/>
          <w:sz w:val="20"/>
          <w:szCs w:val="20"/>
        </w:rPr>
        <w:t xml:space="preserve">), the board shall be taken out at random. These boards shall constitute the sample. The boards selected shall first be tested for general requirements given in </w:t>
      </w:r>
      <w:r w:rsidRPr="00C72277">
        <w:rPr>
          <w:rFonts w:ascii="Times New Roman" w:eastAsia="Calibri" w:hAnsi="Times New Roman" w:cs="Segoe UI"/>
          <w:b/>
          <w:color w:val="2B2B2B"/>
          <w:sz w:val="20"/>
          <w:szCs w:val="20"/>
        </w:rPr>
        <w:t>4.1</w:t>
      </w:r>
      <w:r w:rsidRPr="00C72277">
        <w:rPr>
          <w:rFonts w:ascii="Times New Roman" w:eastAsia="Calibri" w:hAnsi="Times New Roman" w:cs="Segoe UI"/>
          <w:color w:val="2B2B2B"/>
          <w:sz w:val="20"/>
          <w:szCs w:val="20"/>
        </w:rPr>
        <w:t xml:space="preserve">. One test piece shall be cut, from each board selected and tested for each of the characteristics mentioned in </w:t>
      </w:r>
      <w:r w:rsidRPr="00C72277">
        <w:rPr>
          <w:rFonts w:ascii="Times New Roman" w:eastAsia="Calibri" w:hAnsi="Times New Roman" w:cs="Segoe UI"/>
          <w:b/>
          <w:color w:val="2B2B2B"/>
          <w:sz w:val="20"/>
          <w:szCs w:val="20"/>
        </w:rPr>
        <w:t>4.2</w:t>
      </w:r>
      <w:r w:rsidRPr="00C72277">
        <w:rPr>
          <w:rFonts w:ascii="Times New Roman" w:eastAsia="Calibri" w:hAnsi="Times New Roman" w:cs="Segoe UI"/>
          <w:color w:val="2B2B2B"/>
          <w:sz w:val="20"/>
          <w:szCs w:val="20"/>
        </w:rPr>
        <w:t xml:space="preserve"> and </w:t>
      </w:r>
      <w:r w:rsidRPr="00DE3D7F">
        <w:rPr>
          <w:rFonts w:ascii="Times New Roman" w:eastAsia="Calibri" w:hAnsi="Times New Roman" w:cs="Segoe UI"/>
          <w:color w:val="2B2B2B"/>
          <w:sz w:val="20"/>
          <w:szCs w:val="20"/>
        </w:rPr>
        <w:t>Table 1</w:t>
      </w:r>
      <w:r w:rsidRPr="00417CE4">
        <w:rPr>
          <w:rFonts w:ascii="Times New Roman" w:eastAsia="Calibri" w:hAnsi="Times New Roman" w:cs="Segoe UI"/>
          <w:color w:val="2B2B2B"/>
          <w:sz w:val="20"/>
          <w:szCs w:val="20"/>
        </w:rPr>
        <w:t>.</w:t>
      </w:r>
      <w:r w:rsidRPr="00C72277">
        <w:rPr>
          <w:rFonts w:ascii="Times New Roman" w:eastAsia="Calibri" w:hAnsi="Times New Roman" w:cs="Segoe UI"/>
          <w:color w:val="2B2B2B"/>
          <w:sz w:val="20"/>
          <w:szCs w:val="20"/>
        </w:rPr>
        <w:t xml:space="preserve"> A board not meeting the requirements for any one or more characteristics shall be considered as defective.</w:t>
      </w:r>
    </w:p>
    <w:p w14:paraId="197047BD" w14:textId="6C74B65A" w:rsidR="00C72277" w:rsidRPr="00C72277" w:rsidRDefault="00C72277" w:rsidP="004B5FE3">
      <w:pPr>
        <w:tabs>
          <w:tab w:val="center" w:pos="4680"/>
        </w:tabs>
        <w:spacing w:after="120" w:line="240" w:lineRule="auto"/>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8.3 Criter</w:t>
      </w:r>
      <w:r w:rsidR="00417CE4">
        <w:rPr>
          <w:rFonts w:ascii="Times New Roman" w:eastAsia="Calibri" w:hAnsi="Times New Roman" w:cs="Segoe UI"/>
          <w:b/>
          <w:color w:val="2B2B2B"/>
          <w:sz w:val="20"/>
          <w:szCs w:val="20"/>
        </w:rPr>
        <w:t>ia</w:t>
      </w:r>
      <w:r w:rsidRPr="00C72277">
        <w:rPr>
          <w:rFonts w:ascii="Times New Roman" w:eastAsia="Calibri" w:hAnsi="Times New Roman" w:cs="Segoe UI"/>
          <w:b/>
          <w:color w:val="2B2B2B"/>
          <w:sz w:val="20"/>
          <w:szCs w:val="20"/>
        </w:rPr>
        <w:t xml:space="preserve"> for Conformity</w:t>
      </w:r>
    </w:p>
    <w:p w14:paraId="037CDB41" w14:textId="77777777" w:rsidR="00C72277" w:rsidRPr="00C72277" w:rsidRDefault="00C72277" w:rsidP="004B5FE3">
      <w:pPr>
        <w:tabs>
          <w:tab w:val="center" w:pos="4680"/>
        </w:tabs>
        <w:spacing w:after="120" w:line="240" w:lineRule="auto"/>
        <w:jc w:val="both"/>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A lot shall be declared as conforming to all the requirements of this specification if the number of defective boards found does not exceed the acceptance number. This acceptance number shall depend upon the size of the sample and shall be zero if the size is less than 13 and one if it is greater than or equal to 13.</w:t>
      </w:r>
    </w:p>
    <w:p w14:paraId="67F40BED" w14:textId="77777777" w:rsidR="00C72277" w:rsidRPr="00C72277" w:rsidRDefault="00C72277" w:rsidP="00C72277">
      <w:pPr>
        <w:tabs>
          <w:tab w:val="center" w:pos="4680"/>
        </w:tabs>
        <w:spacing w:after="120" w:line="240" w:lineRule="auto"/>
        <w:jc w:val="center"/>
        <w:rPr>
          <w:rFonts w:ascii="Times New Roman" w:eastAsia="Calibri" w:hAnsi="Times New Roman" w:cs="Segoe UI"/>
          <w:b/>
          <w:color w:val="2B2B2B"/>
          <w:sz w:val="20"/>
          <w:szCs w:val="20"/>
        </w:rPr>
      </w:pPr>
    </w:p>
    <w:p w14:paraId="4C26183D" w14:textId="1A912B4D" w:rsidR="00C72277" w:rsidRPr="00C72277" w:rsidRDefault="00C72277" w:rsidP="00C72277">
      <w:pPr>
        <w:tabs>
          <w:tab w:val="center" w:pos="4680"/>
        </w:tabs>
        <w:spacing w:after="120" w:line="240" w:lineRule="auto"/>
        <w:jc w:val="center"/>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ANNEX A</w:t>
      </w:r>
    </w:p>
    <w:p w14:paraId="6C7CCBCD" w14:textId="77777777" w:rsidR="00C72277" w:rsidRPr="00C72277" w:rsidRDefault="00C72277" w:rsidP="00C72277">
      <w:pPr>
        <w:tabs>
          <w:tab w:val="center" w:pos="4680"/>
        </w:tabs>
        <w:spacing w:after="120" w:line="240" w:lineRule="auto"/>
        <w:jc w:val="center"/>
        <w:rPr>
          <w:rFonts w:ascii="Times New Roman" w:eastAsia="Calibri" w:hAnsi="Times New Roman" w:cs="Segoe UI"/>
          <w:bCs/>
          <w:color w:val="2B2B2B"/>
          <w:sz w:val="20"/>
          <w:szCs w:val="20"/>
        </w:rPr>
      </w:pPr>
      <w:r w:rsidRPr="00C72277">
        <w:rPr>
          <w:rFonts w:ascii="Times New Roman" w:eastAsia="Calibri" w:hAnsi="Times New Roman" w:cs="Segoe UI"/>
          <w:bCs/>
          <w:color w:val="2B2B2B"/>
          <w:sz w:val="20"/>
          <w:szCs w:val="20"/>
        </w:rPr>
        <w:t>(</w:t>
      </w:r>
      <w:r w:rsidRPr="00C72277">
        <w:rPr>
          <w:rFonts w:ascii="Times New Roman" w:eastAsia="Calibri" w:hAnsi="Times New Roman" w:cs="Segoe UI"/>
          <w:bCs/>
          <w:i/>
          <w:iCs/>
          <w:color w:val="2B2B2B"/>
          <w:sz w:val="20"/>
          <w:szCs w:val="20"/>
        </w:rPr>
        <w:t>Clause</w:t>
      </w:r>
      <w:r w:rsidRPr="00C72277">
        <w:rPr>
          <w:rFonts w:ascii="Times New Roman" w:eastAsia="Calibri" w:hAnsi="Times New Roman" w:cs="Segoe UI"/>
          <w:bCs/>
          <w:color w:val="2B2B2B"/>
          <w:sz w:val="20"/>
          <w:szCs w:val="20"/>
        </w:rPr>
        <w:t xml:space="preserve"> 2)</w:t>
      </w:r>
    </w:p>
    <w:p w14:paraId="3A27D122" w14:textId="7C73EFAD" w:rsidR="00C72277" w:rsidRPr="00C72277" w:rsidRDefault="00C72277" w:rsidP="00C72277">
      <w:pPr>
        <w:tabs>
          <w:tab w:val="center" w:pos="4680"/>
        </w:tabs>
        <w:spacing w:after="120" w:line="240" w:lineRule="auto"/>
        <w:jc w:val="center"/>
        <w:rPr>
          <w:rFonts w:ascii="Times New Roman" w:eastAsia="Calibri" w:hAnsi="Times New Roman" w:cs="Segoe UI"/>
          <w:bCs/>
          <w:color w:val="2B2B2B"/>
          <w:sz w:val="20"/>
          <w:szCs w:val="20"/>
        </w:rPr>
      </w:pPr>
      <w:r w:rsidRPr="00C72277">
        <w:rPr>
          <w:rFonts w:ascii="Times New Roman" w:eastAsia="Calibri" w:hAnsi="Times New Roman" w:cs="Segoe UI"/>
          <w:color w:val="2B2B2B"/>
          <w:sz w:val="20"/>
          <w:szCs w:val="20"/>
        </w:rPr>
        <w:t xml:space="preserve"> </w:t>
      </w:r>
      <w:r w:rsidRPr="00C72277">
        <w:rPr>
          <w:rFonts w:ascii="Times New Roman" w:eastAsia="Calibri" w:hAnsi="Times New Roman" w:cs="Segoe UI"/>
          <w:b/>
          <w:color w:val="2B2B2B"/>
          <w:sz w:val="20"/>
          <w:szCs w:val="20"/>
        </w:rPr>
        <w:t>LIST OF REFERRED</w:t>
      </w:r>
      <w:r w:rsidR="00762567">
        <w:rPr>
          <w:rFonts w:ascii="Times New Roman" w:eastAsia="Calibri" w:hAnsi="Times New Roman" w:cs="Segoe UI"/>
          <w:b/>
          <w:color w:val="2B2B2B"/>
          <w:sz w:val="20"/>
          <w:szCs w:val="20"/>
        </w:rPr>
        <w:t xml:space="preserve"> </w:t>
      </w:r>
      <w:r w:rsidRPr="00C72277">
        <w:rPr>
          <w:rFonts w:ascii="Times New Roman" w:eastAsia="Calibri" w:hAnsi="Times New Roman" w:cs="Segoe UI"/>
          <w:b/>
          <w:color w:val="2B2B2B"/>
          <w:sz w:val="20"/>
          <w:szCs w:val="20"/>
        </w:rPr>
        <w:t>STANDARDS</w:t>
      </w:r>
    </w:p>
    <w:tbl>
      <w:tblPr>
        <w:tblStyle w:val="TableGrid"/>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946"/>
      </w:tblGrid>
      <w:tr w:rsidR="00C72277" w:rsidRPr="00C72277" w14:paraId="6602D0FB" w14:textId="77777777" w:rsidTr="00E94F7C">
        <w:trPr>
          <w:trHeight w:val="350"/>
        </w:trPr>
        <w:tc>
          <w:tcPr>
            <w:tcW w:w="2268" w:type="dxa"/>
          </w:tcPr>
          <w:p w14:paraId="248ED47A" w14:textId="77777777" w:rsidR="00C72277" w:rsidRPr="00C72277" w:rsidRDefault="00C72277" w:rsidP="00C72277">
            <w:pPr>
              <w:spacing w:before="60" w:after="60" w:line="240" w:lineRule="auto"/>
              <w:jc w:val="center"/>
              <w:rPr>
                <w:rFonts w:eastAsia="Calibri"/>
                <w:b/>
                <w:i/>
                <w:szCs w:val="20"/>
              </w:rPr>
            </w:pPr>
            <w:r w:rsidRPr="00C72277">
              <w:rPr>
                <w:rFonts w:eastAsia="Calibri"/>
                <w:i/>
                <w:szCs w:val="20"/>
              </w:rPr>
              <w:t>IS No.</w:t>
            </w:r>
          </w:p>
        </w:tc>
        <w:tc>
          <w:tcPr>
            <w:tcW w:w="6946" w:type="dxa"/>
          </w:tcPr>
          <w:p w14:paraId="167A1EF8" w14:textId="77777777" w:rsidR="00C72277" w:rsidRPr="00C72277" w:rsidRDefault="00C72277" w:rsidP="00C72277">
            <w:pPr>
              <w:spacing w:before="60" w:after="60" w:line="240" w:lineRule="auto"/>
              <w:jc w:val="center"/>
              <w:rPr>
                <w:rFonts w:eastAsia="Calibri"/>
                <w:b/>
                <w:i/>
                <w:szCs w:val="20"/>
              </w:rPr>
            </w:pPr>
            <w:r w:rsidRPr="00C72277">
              <w:rPr>
                <w:rFonts w:eastAsia="Calibri"/>
                <w:i/>
                <w:szCs w:val="20"/>
              </w:rPr>
              <w:t>Title</w:t>
            </w:r>
          </w:p>
        </w:tc>
      </w:tr>
      <w:tr w:rsidR="00C72277" w:rsidRPr="00C72277" w14:paraId="54B731BF" w14:textId="77777777" w:rsidTr="00E94F7C">
        <w:trPr>
          <w:trHeight w:val="350"/>
        </w:trPr>
        <w:tc>
          <w:tcPr>
            <w:tcW w:w="2268" w:type="dxa"/>
          </w:tcPr>
          <w:p w14:paraId="15181291" w14:textId="77777777" w:rsidR="00C72277" w:rsidRPr="00C72277" w:rsidRDefault="00C72277" w:rsidP="00C72277">
            <w:pPr>
              <w:spacing w:before="60" w:after="60" w:line="240" w:lineRule="auto"/>
              <w:rPr>
                <w:rFonts w:eastAsia="Calibri"/>
                <w:szCs w:val="20"/>
              </w:rPr>
            </w:pPr>
            <w:r w:rsidRPr="00C72277">
              <w:rPr>
                <w:rFonts w:eastAsia="Calibri"/>
                <w:szCs w:val="20"/>
              </w:rPr>
              <w:t xml:space="preserve">IS 1060  </w:t>
            </w:r>
          </w:p>
        </w:tc>
        <w:tc>
          <w:tcPr>
            <w:tcW w:w="6946" w:type="dxa"/>
          </w:tcPr>
          <w:p w14:paraId="578CEEEF" w14:textId="06BEC85F" w:rsidR="00C72277" w:rsidRPr="00C72277" w:rsidRDefault="007A6EC3" w:rsidP="00C72277">
            <w:pPr>
              <w:spacing w:before="60" w:after="60" w:line="240" w:lineRule="auto"/>
              <w:rPr>
                <w:rFonts w:eastAsia="Calibri"/>
                <w:i/>
                <w:szCs w:val="20"/>
              </w:rPr>
            </w:pPr>
            <w:r>
              <w:rPr>
                <w:rFonts w:eastAsia="Calibri"/>
                <w:szCs w:val="20"/>
              </w:rPr>
              <w:t>Methods of sampling and test for paper and allied p</w:t>
            </w:r>
            <w:r w:rsidRPr="00B369CA">
              <w:rPr>
                <w:rFonts w:eastAsia="Calibri"/>
                <w:szCs w:val="20"/>
              </w:rPr>
              <w:t>roducts</w:t>
            </w:r>
            <w:r>
              <w:rPr>
                <w:rFonts w:eastAsia="Calibri"/>
                <w:szCs w:val="20"/>
              </w:rPr>
              <w:t>:</w:t>
            </w:r>
            <w:r w:rsidRPr="00B369CA">
              <w:rPr>
                <w:rFonts w:eastAsia="Calibri"/>
                <w:szCs w:val="20"/>
              </w:rPr>
              <w:t xml:space="preserve"> </w:t>
            </w:r>
          </w:p>
        </w:tc>
      </w:tr>
      <w:tr w:rsidR="00C72277" w:rsidRPr="00C72277" w14:paraId="635B1D26" w14:textId="77777777" w:rsidTr="00E94F7C">
        <w:trPr>
          <w:trHeight w:val="350"/>
        </w:trPr>
        <w:tc>
          <w:tcPr>
            <w:tcW w:w="2268" w:type="dxa"/>
          </w:tcPr>
          <w:p w14:paraId="12FC4DF2" w14:textId="77777777" w:rsidR="00C72277" w:rsidRPr="00C72277" w:rsidRDefault="00C72277" w:rsidP="00DE3D7F">
            <w:pPr>
              <w:spacing w:before="60" w:after="60" w:line="240" w:lineRule="auto"/>
              <w:ind w:firstLine="312"/>
              <w:rPr>
                <w:rFonts w:eastAsia="Calibri"/>
                <w:szCs w:val="20"/>
              </w:rPr>
            </w:pPr>
            <w:r w:rsidRPr="00C72277">
              <w:rPr>
                <w:rFonts w:eastAsia="Calibri"/>
                <w:szCs w:val="20"/>
              </w:rPr>
              <w:t>(Part 1) : 2022</w:t>
            </w:r>
          </w:p>
        </w:tc>
        <w:tc>
          <w:tcPr>
            <w:tcW w:w="6946" w:type="dxa"/>
          </w:tcPr>
          <w:p w14:paraId="7447036B" w14:textId="2F4BBE25" w:rsidR="00C72277" w:rsidRPr="00C72277" w:rsidRDefault="007A6EC3" w:rsidP="00C72277">
            <w:pPr>
              <w:spacing w:before="60" w:after="60" w:line="240" w:lineRule="auto"/>
              <w:rPr>
                <w:rFonts w:eastAsia="Calibri"/>
                <w:szCs w:val="20"/>
              </w:rPr>
            </w:pPr>
            <w:r>
              <w:rPr>
                <w:rFonts w:eastAsia="Calibri"/>
                <w:szCs w:val="20"/>
              </w:rPr>
              <w:t>Test methods for general p</w:t>
            </w:r>
            <w:r w:rsidRPr="00B369CA">
              <w:rPr>
                <w:rFonts w:eastAsia="Calibri"/>
                <w:szCs w:val="20"/>
              </w:rPr>
              <w:t>urpose (</w:t>
            </w:r>
            <w:r w:rsidRPr="00B369CA">
              <w:rPr>
                <w:rFonts w:eastAsia="Calibri"/>
                <w:i/>
                <w:iCs/>
                <w:szCs w:val="20"/>
              </w:rPr>
              <w:t>second revision</w:t>
            </w:r>
            <w:r w:rsidRPr="00B369CA">
              <w:rPr>
                <w:rFonts w:eastAsia="Calibri"/>
                <w:szCs w:val="20"/>
              </w:rPr>
              <w:t>)</w:t>
            </w:r>
            <w:r>
              <w:rPr>
                <w:rFonts w:eastAsia="Calibri"/>
                <w:szCs w:val="20"/>
              </w:rPr>
              <w:t>,</w:t>
            </w:r>
          </w:p>
        </w:tc>
      </w:tr>
      <w:tr w:rsidR="007A6EC3" w:rsidRPr="00C72277" w14:paraId="4B0C7C10" w14:textId="77777777" w:rsidTr="00E94F7C">
        <w:trPr>
          <w:trHeight w:val="341"/>
        </w:trPr>
        <w:tc>
          <w:tcPr>
            <w:tcW w:w="2268" w:type="dxa"/>
          </w:tcPr>
          <w:p w14:paraId="397A2F9E" w14:textId="77777777" w:rsidR="007A6EC3" w:rsidRPr="00C72277" w:rsidRDefault="007A6EC3" w:rsidP="00DE3D7F">
            <w:pPr>
              <w:spacing w:before="60" w:after="60" w:line="240" w:lineRule="auto"/>
              <w:ind w:firstLine="312"/>
              <w:rPr>
                <w:rFonts w:eastAsia="Calibri"/>
                <w:szCs w:val="20"/>
              </w:rPr>
            </w:pPr>
            <w:r w:rsidRPr="00C72277">
              <w:rPr>
                <w:rFonts w:eastAsia="Calibri"/>
                <w:szCs w:val="20"/>
              </w:rPr>
              <w:t>(Part 2) : 1960</w:t>
            </w:r>
          </w:p>
        </w:tc>
        <w:tc>
          <w:tcPr>
            <w:tcW w:w="6946" w:type="dxa"/>
          </w:tcPr>
          <w:p w14:paraId="1F81A10F" w14:textId="07CA56AE" w:rsidR="007A6EC3" w:rsidRPr="00C72277" w:rsidRDefault="007A6EC3" w:rsidP="007A6EC3">
            <w:pPr>
              <w:spacing w:before="60" w:after="60" w:line="240" w:lineRule="auto"/>
              <w:rPr>
                <w:rFonts w:eastAsia="Calibri"/>
                <w:szCs w:val="20"/>
              </w:rPr>
            </w:pPr>
            <w:r w:rsidRPr="00B369CA">
              <w:rPr>
                <w:rFonts w:eastAsia="Calibri"/>
                <w:szCs w:val="20"/>
              </w:rPr>
              <w:t>Methods of sampling and tes</w:t>
            </w:r>
            <w:r>
              <w:rPr>
                <w:rFonts w:eastAsia="Calibri"/>
                <w:szCs w:val="20"/>
              </w:rPr>
              <w:t>t for paper and allied products:</w:t>
            </w:r>
            <w:r w:rsidRPr="00B369CA">
              <w:rPr>
                <w:rFonts w:eastAsia="Calibri"/>
                <w:szCs w:val="20"/>
              </w:rPr>
              <w:t xml:space="preserve"> Part 2</w:t>
            </w:r>
            <w:r>
              <w:rPr>
                <w:rFonts w:eastAsia="Calibri"/>
                <w:szCs w:val="20"/>
              </w:rPr>
              <w:t>,</w:t>
            </w:r>
          </w:p>
        </w:tc>
      </w:tr>
      <w:tr w:rsidR="007A6EC3" w:rsidRPr="00C72277" w14:paraId="777E5413" w14:textId="77777777" w:rsidTr="00E94F7C">
        <w:trPr>
          <w:trHeight w:val="350"/>
        </w:trPr>
        <w:tc>
          <w:tcPr>
            <w:tcW w:w="2268" w:type="dxa"/>
          </w:tcPr>
          <w:p w14:paraId="390053D2" w14:textId="77777777" w:rsidR="007A6EC3" w:rsidRPr="00C72277" w:rsidRDefault="007A6EC3" w:rsidP="00DE3D7F">
            <w:pPr>
              <w:spacing w:before="60" w:after="60" w:line="240" w:lineRule="auto"/>
              <w:ind w:firstLine="312"/>
              <w:rPr>
                <w:rFonts w:eastAsia="Calibri"/>
                <w:szCs w:val="20"/>
              </w:rPr>
            </w:pPr>
            <w:r w:rsidRPr="00C72277">
              <w:rPr>
                <w:rFonts w:eastAsia="Calibri"/>
                <w:szCs w:val="20"/>
              </w:rPr>
              <w:t>(Part 3) : 1969</w:t>
            </w:r>
          </w:p>
        </w:tc>
        <w:tc>
          <w:tcPr>
            <w:tcW w:w="6946" w:type="dxa"/>
          </w:tcPr>
          <w:p w14:paraId="5C9C693E" w14:textId="786BFE64" w:rsidR="007A6EC3" w:rsidRPr="00C72277" w:rsidRDefault="007A6EC3" w:rsidP="007A6EC3">
            <w:pPr>
              <w:spacing w:before="60" w:after="60" w:line="240" w:lineRule="auto"/>
              <w:rPr>
                <w:rFonts w:eastAsia="Calibri"/>
                <w:szCs w:val="20"/>
              </w:rPr>
            </w:pPr>
            <w:r w:rsidRPr="00B369CA">
              <w:rPr>
                <w:rFonts w:eastAsia="Calibri"/>
                <w:szCs w:val="20"/>
              </w:rPr>
              <w:t>Methods of sampling and test for paper and allied products</w:t>
            </w:r>
            <w:r>
              <w:rPr>
                <w:rFonts w:eastAsia="Calibri"/>
                <w:szCs w:val="20"/>
              </w:rPr>
              <w:t>:</w:t>
            </w:r>
            <w:r w:rsidRPr="00B369CA">
              <w:rPr>
                <w:rFonts w:eastAsia="Calibri"/>
                <w:szCs w:val="20"/>
              </w:rPr>
              <w:t xml:space="preserve"> Part 3</w:t>
            </w:r>
            <w:r>
              <w:rPr>
                <w:rFonts w:eastAsia="Calibri"/>
                <w:szCs w:val="20"/>
              </w:rPr>
              <w:t>,</w:t>
            </w:r>
          </w:p>
        </w:tc>
      </w:tr>
      <w:tr w:rsidR="007A6EC3" w:rsidRPr="00C72277" w14:paraId="003FFF49" w14:textId="77777777" w:rsidTr="00E94F7C">
        <w:trPr>
          <w:trHeight w:val="350"/>
        </w:trPr>
        <w:tc>
          <w:tcPr>
            <w:tcW w:w="2268" w:type="dxa"/>
          </w:tcPr>
          <w:p w14:paraId="446C53F7" w14:textId="77777777" w:rsidR="007A6EC3" w:rsidRPr="00C72277" w:rsidRDefault="007A6EC3" w:rsidP="00DE3D7F">
            <w:pPr>
              <w:spacing w:before="60" w:after="60" w:line="240" w:lineRule="auto"/>
              <w:ind w:firstLine="312"/>
              <w:rPr>
                <w:rFonts w:eastAsia="Calibri"/>
                <w:szCs w:val="20"/>
              </w:rPr>
            </w:pPr>
            <w:r w:rsidRPr="00C72277">
              <w:rPr>
                <w:rFonts w:eastAsia="Calibri"/>
                <w:szCs w:val="20"/>
              </w:rPr>
              <w:t>(Part 4)</w:t>
            </w:r>
          </w:p>
        </w:tc>
        <w:tc>
          <w:tcPr>
            <w:tcW w:w="6946" w:type="dxa"/>
          </w:tcPr>
          <w:p w14:paraId="0ADDF656" w14:textId="620B3079" w:rsidR="007A6EC3" w:rsidRPr="00C72277" w:rsidRDefault="007A6EC3" w:rsidP="007A6EC3">
            <w:pPr>
              <w:spacing w:before="60" w:after="60" w:line="240" w:lineRule="auto"/>
              <w:rPr>
                <w:rFonts w:eastAsia="Calibri"/>
                <w:szCs w:val="20"/>
              </w:rPr>
            </w:pPr>
            <w:r w:rsidRPr="00B369CA">
              <w:rPr>
                <w:rFonts w:eastAsia="Calibri"/>
                <w:szCs w:val="20"/>
              </w:rPr>
              <w:t>Methods of test for paper, board and pulps</w:t>
            </w:r>
            <w:r>
              <w:rPr>
                <w:rFonts w:eastAsia="Calibri"/>
                <w:szCs w:val="20"/>
              </w:rPr>
              <w:t>,</w:t>
            </w:r>
          </w:p>
        </w:tc>
      </w:tr>
      <w:tr w:rsidR="007A6EC3" w:rsidRPr="00C72277" w14:paraId="734CFE2B" w14:textId="77777777" w:rsidTr="00E94F7C">
        <w:trPr>
          <w:trHeight w:val="350"/>
        </w:trPr>
        <w:tc>
          <w:tcPr>
            <w:tcW w:w="2268" w:type="dxa"/>
          </w:tcPr>
          <w:p w14:paraId="707BAC06" w14:textId="77777777" w:rsidR="006356F7" w:rsidRDefault="007A6EC3" w:rsidP="00DE3D7F">
            <w:pPr>
              <w:spacing w:before="60" w:after="60" w:line="240" w:lineRule="auto"/>
              <w:ind w:firstLine="312"/>
              <w:rPr>
                <w:rFonts w:eastAsia="Calibri"/>
                <w:szCs w:val="20"/>
              </w:rPr>
            </w:pPr>
            <w:r w:rsidRPr="00C72277">
              <w:rPr>
                <w:rFonts w:eastAsia="Calibri"/>
                <w:szCs w:val="20"/>
              </w:rPr>
              <w:t>(Sec 2</w:t>
            </w:r>
            <w:proofErr w:type="gramStart"/>
            <w:r w:rsidRPr="00C72277">
              <w:rPr>
                <w:rFonts w:eastAsia="Calibri"/>
                <w:szCs w:val="20"/>
              </w:rPr>
              <w:t>) :</w:t>
            </w:r>
            <w:proofErr w:type="gramEnd"/>
            <w:r w:rsidRPr="00C72277">
              <w:rPr>
                <w:rFonts w:eastAsia="Calibri"/>
                <w:szCs w:val="20"/>
              </w:rPr>
              <w:t xml:space="preserve"> 2018</w:t>
            </w:r>
            <w:r w:rsidR="006356F7">
              <w:rPr>
                <w:rFonts w:eastAsia="Calibri"/>
                <w:szCs w:val="20"/>
              </w:rPr>
              <w:t xml:space="preserve">/ </w:t>
            </w:r>
          </w:p>
          <w:p w14:paraId="32315648" w14:textId="73224E21" w:rsidR="007A6EC3" w:rsidRPr="00C72277" w:rsidRDefault="006356F7" w:rsidP="00DE3D7F">
            <w:pPr>
              <w:spacing w:before="60" w:after="60" w:line="240" w:lineRule="auto"/>
              <w:ind w:firstLine="312"/>
              <w:rPr>
                <w:rFonts w:eastAsia="Calibri"/>
                <w:szCs w:val="20"/>
              </w:rPr>
            </w:pPr>
            <w:r>
              <w:rPr>
                <w:rFonts w:eastAsia="Calibri"/>
                <w:szCs w:val="20"/>
              </w:rPr>
              <w:t>ISO 1762 : 2015</w:t>
            </w:r>
          </w:p>
        </w:tc>
        <w:tc>
          <w:tcPr>
            <w:tcW w:w="6946" w:type="dxa"/>
          </w:tcPr>
          <w:p w14:paraId="29C7DBEE" w14:textId="624F6C65" w:rsidR="007A6EC3" w:rsidRPr="00C72277" w:rsidRDefault="007A6EC3" w:rsidP="007A6EC3">
            <w:pPr>
              <w:spacing w:before="60" w:after="60" w:line="240" w:lineRule="auto"/>
              <w:rPr>
                <w:rFonts w:eastAsia="Calibri"/>
                <w:szCs w:val="20"/>
              </w:rPr>
            </w:pPr>
            <w:r w:rsidRPr="00C72277">
              <w:rPr>
                <w:rFonts w:eastAsia="Calibri"/>
                <w:szCs w:val="20"/>
              </w:rPr>
              <w:t>Determination of residue (</w:t>
            </w:r>
            <w:r>
              <w:rPr>
                <w:rFonts w:eastAsia="Calibri"/>
                <w:szCs w:val="20"/>
              </w:rPr>
              <w:t>a</w:t>
            </w:r>
            <w:r w:rsidRPr="00C72277">
              <w:rPr>
                <w:rFonts w:eastAsia="Calibri"/>
                <w:szCs w:val="20"/>
              </w:rPr>
              <w:t>sh) on ignition at 525</w:t>
            </w:r>
            <w:r>
              <w:rPr>
                <w:rFonts w:eastAsia="Calibri"/>
                <w:szCs w:val="20"/>
              </w:rPr>
              <w:t xml:space="preserve"> </w:t>
            </w:r>
            <w:r w:rsidRPr="00C72277">
              <w:rPr>
                <w:rFonts w:eastAsia="Calibri"/>
                <w:szCs w:val="20"/>
              </w:rPr>
              <w:t>°C</w:t>
            </w:r>
          </w:p>
        </w:tc>
      </w:tr>
      <w:tr w:rsidR="007A6EC3" w:rsidRPr="00C72277" w14:paraId="30296B00" w14:textId="77777777" w:rsidTr="00E94F7C">
        <w:trPr>
          <w:trHeight w:val="350"/>
        </w:trPr>
        <w:tc>
          <w:tcPr>
            <w:tcW w:w="2268" w:type="dxa"/>
          </w:tcPr>
          <w:p w14:paraId="6868A548" w14:textId="15546A55" w:rsidR="007A6EC3" w:rsidRDefault="007A6EC3" w:rsidP="00DE3D7F">
            <w:pPr>
              <w:spacing w:before="60" w:after="60" w:line="240" w:lineRule="auto"/>
              <w:ind w:firstLine="312"/>
              <w:rPr>
                <w:rFonts w:eastAsia="Calibri"/>
                <w:szCs w:val="20"/>
              </w:rPr>
            </w:pPr>
            <w:r w:rsidRPr="00C72277">
              <w:rPr>
                <w:rFonts w:eastAsia="Calibri"/>
                <w:szCs w:val="20"/>
              </w:rPr>
              <w:t>(Sec 7</w:t>
            </w:r>
            <w:proofErr w:type="gramStart"/>
            <w:r w:rsidRPr="00C72277">
              <w:rPr>
                <w:rFonts w:eastAsia="Calibri"/>
                <w:szCs w:val="20"/>
              </w:rPr>
              <w:t>) :</w:t>
            </w:r>
            <w:proofErr w:type="gramEnd"/>
            <w:r w:rsidRPr="00C72277">
              <w:rPr>
                <w:rFonts w:eastAsia="Calibri"/>
                <w:szCs w:val="20"/>
              </w:rPr>
              <w:t xml:space="preserve"> 20</w:t>
            </w:r>
            <w:r w:rsidR="00C554E0">
              <w:rPr>
                <w:rFonts w:eastAsia="Calibri"/>
                <w:szCs w:val="20"/>
              </w:rPr>
              <w:t>24</w:t>
            </w:r>
            <w:r w:rsidR="006356F7">
              <w:rPr>
                <w:rFonts w:eastAsia="Calibri"/>
                <w:szCs w:val="20"/>
              </w:rPr>
              <w:t>/</w:t>
            </w:r>
          </w:p>
          <w:p w14:paraId="6BBFA71D" w14:textId="627FF2CD" w:rsidR="006356F7" w:rsidRPr="00C72277" w:rsidRDefault="006356F7" w:rsidP="00DE3D7F">
            <w:pPr>
              <w:spacing w:before="60" w:after="60" w:line="240" w:lineRule="auto"/>
              <w:ind w:firstLine="312"/>
              <w:rPr>
                <w:rFonts w:eastAsia="Calibri"/>
                <w:szCs w:val="20"/>
              </w:rPr>
            </w:pPr>
            <w:r>
              <w:rPr>
                <w:rFonts w:eastAsia="Calibri"/>
                <w:szCs w:val="20"/>
              </w:rPr>
              <w:t>ISO 6588-2 : 20</w:t>
            </w:r>
            <w:r w:rsidR="00C554E0">
              <w:rPr>
                <w:rFonts w:eastAsia="Calibri"/>
                <w:szCs w:val="20"/>
              </w:rPr>
              <w:t>21</w:t>
            </w:r>
          </w:p>
        </w:tc>
        <w:tc>
          <w:tcPr>
            <w:tcW w:w="6946" w:type="dxa"/>
          </w:tcPr>
          <w:p w14:paraId="327AE82A" w14:textId="556FC899" w:rsidR="007A6EC3" w:rsidRPr="00C72277" w:rsidRDefault="007A6EC3">
            <w:pPr>
              <w:spacing w:before="60" w:after="60" w:line="240" w:lineRule="auto"/>
              <w:rPr>
                <w:rFonts w:eastAsia="Calibri"/>
                <w:szCs w:val="20"/>
              </w:rPr>
            </w:pPr>
            <w:r w:rsidRPr="00C72277">
              <w:rPr>
                <w:rFonts w:eastAsia="Calibri"/>
                <w:szCs w:val="20"/>
              </w:rPr>
              <w:t xml:space="preserve">Determination of </w:t>
            </w:r>
            <w:r w:rsidRPr="00351150">
              <w:rPr>
                <w:rFonts w:eastAsia="Calibri"/>
                <w:i/>
                <w:iCs/>
                <w:szCs w:val="20"/>
              </w:rPr>
              <w:t>p</w:t>
            </w:r>
            <w:r w:rsidRPr="00351150">
              <w:rPr>
                <w:rFonts w:eastAsia="Calibri"/>
                <w:szCs w:val="20"/>
              </w:rPr>
              <w:t>H</w:t>
            </w:r>
            <w:r w:rsidRPr="00DE3D7F">
              <w:rPr>
                <w:rFonts w:eastAsia="Calibri"/>
                <w:i/>
                <w:iCs/>
                <w:szCs w:val="20"/>
              </w:rPr>
              <w:t xml:space="preserve"> </w:t>
            </w:r>
            <w:r w:rsidRPr="00C72277">
              <w:rPr>
                <w:rFonts w:eastAsia="Calibri"/>
                <w:szCs w:val="20"/>
              </w:rPr>
              <w:t xml:space="preserve">of aqueous extracts </w:t>
            </w:r>
            <w:r>
              <w:rPr>
                <w:rFonts w:eastAsia="Calibri"/>
                <w:szCs w:val="20"/>
              </w:rPr>
              <w:t>—</w:t>
            </w:r>
            <w:r w:rsidRPr="00C72277">
              <w:rPr>
                <w:rFonts w:eastAsia="Calibri"/>
                <w:szCs w:val="20"/>
              </w:rPr>
              <w:t xml:space="preserve"> Hot extraction method</w:t>
            </w:r>
            <w:r w:rsidR="00C554E0">
              <w:rPr>
                <w:rFonts w:eastAsia="Calibri"/>
                <w:szCs w:val="20"/>
              </w:rPr>
              <w:t xml:space="preserve"> </w:t>
            </w:r>
            <w:r w:rsidR="00C554E0" w:rsidRPr="00B369CA">
              <w:rPr>
                <w:rFonts w:eastAsia="Calibri"/>
                <w:szCs w:val="20"/>
              </w:rPr>
              <w:t xml:space="preserve">( </w:t>
            </w:r>
            <w:r w:rsidR="00C554E0" w:rsidRPr="00B369CA">
              <w:rPr>
                <w:rFonts w:eastAsia="Calibri"/>
                <w:i/>
                <w:iCs/>
                <w:szCs w:val="20"/>
              </w:rPr>
              <w:t>first revision</w:t>
            </w:r>
            <w:r w:rsidR="00C554E0" w:rsidRPr="00B369CA">
              <w:rPr>
                <w:rFonts w:eastAsia="Calibri"/>
                <w:szCs w:val="20"/>
              </w:rPr>
              <w:t>)</w:t>
            </w:r>
          </w:p>
        </w:tc>
      </w:tr>
      <w:tr w:rsidR="00C0383E" w:rsidRPr="00C72277" w14:paraId="170724A7" w14:textId="77777777" w:rsidTr="00E94F7C">
        <w:trPr>
          <w:trHeight w:val="350"/>
        </w:trPr>
        <w:tc>
          <w:tcPr>
            <w:tcW w:w="2268" w:type="dxa"/>
          </w:tcPr>
          <w:p w14:paraId="6DBF426A" w14:textId="61929DF4" w:rsidR="00C0383E" w:rsidRDefault="00C0383E" w:rsidP="00DE3D7F">
            <w:pPr>
              <w:spacing w:before="60" w:after="0" w:line="240" w:lineRule="auto"/>
              <w:ind w:firstLine="29"/>
              <w:rPr>
                <w:rFonts w:eastAsia="Calibri"/>
                <w:szCs w:val="20"/>
              </w:rPr>
            </w:pPr>
            <w:r>
              <w:rPr>
                <w:rFonts w:eastAsia="Calibri"/>
                <w:szCs w:val="20"/>
              </w:rPr>
              <w:t xml:space="preserve">      </w:t>
            </w:r>
            <w:r w:rsidRPr="00B369CA">
              <w:rPr>
                <w:rFonts w:eastAsia="Calibri"/>
                <w:szCs w:val="20"/>
              </w:rPr>
              <w:t>(Sec 8</w:t>
            </w:r>
            <w:proofErr w:type="gramStart"/>
            <w:r w:rsidRPr="00B369CA">
              <w:rPr>
                <w:rFonts w:eastAsia="Calibri"/>
                <w:szCs w:val="20"/>
              </w:rPr>
              <w:t>) :</w:t>
            </w:r>
            <w:proofErr w:type="gramEnd"/>
            <w:r w:rsidRPr="00B369CA">
              <w:rPr>
                <w:rFonts w:eastAsia="Calibri"/>
                <w:szCs w:val="20"/>
              </w:rPr>
              <w:t xml:space="preserve"> 20</w:t>
            </w:r>
            <w:r w:rsidR="00C554E0">
              <w:rPr>
                <w:rFonts w:eastAsia="Calibri"/>
                <w:szCs w:val="20"/>
              </w:rPr>
              <w:t>24</w:t>
            </w:r>
            <w:r>
              <w:rPr>
                <w:rFonts w:eastAsia="Calibri"/>
                <w:szCs w:val="20"/>
              </w:rPr>
              <w:t xml:space="preserve">/ </w:t>
            </w:r>
          </w:p>
          <w:p w14:paraId="70F17CBE" w14:textId="50C280AB" w:rsidR="00C0383E" w:rsidRPr="00C72277" w:rsidRDefault="00F74F39" w:rsidP="00C0383E">
            <w:pPr>
              <w:spacing w:before="60" w:after="60" w:line="240" w:lineRule="auto"/>
              <w:ind w:firstLine="312"/>
              <w:rPr>
                <w:rFonts w:eastAsia="Calibri"/>
                <w:szCs w:val="20"/>
              </w:rPr>
            </w:pPr>
            <w:r>
              <w:rPr>
                <w:rFonts w:eastAsia="Calibri"/>
                <w:szCs w:val="20"/>
              </w:rPr>
              <w:t xml:space="preserve"> </w:t>
            </w:r>
            <w:r w:rsidR="00C0383E" w:rsidRPr="001A07C4">
              <w:rPr>
                <w:rFonts w:eastAsia="Calibri"/>
                <w:szCs w:val="20"/>
              </w:rPr>
              <w:t>ISO 9197 : 20</w:t>
            </w:r>
            <w:r w:rsidR="00C554E0">
              <w:rPr>
                <w:rFonts w:eastAsia="Calibri"/>
                <w:szCs w:val="20"/>
              </w:rPr>
              <w:t>16</w:t>
            </w:r>
          </w:p>
        </w:tc>
        <w:tc>
          <w:tcPr>
            <w:tcW w:w="6946" w:type="dxa"/>
          </w:tcPr>
          <w:p w14:paraId="7B4B68F9" w14:textId="50CEF098" w:rsidR="00C0383E" w:rsidRPr="00C72277" w:rsidRDefault="00C0383E" w:rsidP="00C0383E">
            <w:pPr>
              <w:spacing w:before="60" w:after="60" w:line="240" w:lineRule="auto"/>
              <w:rPr>
                <w:rFonts w:eastAsia="Calibri"/>
                <w:szCs w:val="20"/>
              </w:rPr>
            </w:pPr>
            <w:r w:rsidRPr="00B369CA">
              <w:rPr>
                <w:rFonts w:eastAsia="Calibri"/>
                <w:szCs w:val="20"/>
              </w:rPr>
              <w:t>Dete</w:t>
            </w:r>
            <w:r>
              <w:rPr>
                <w:rFonts w:eastAsia="Calibri"/>
                <w:szCs w:val="20"/>
              </w:rPr>
              <w:t xml:space="preserve">rmination of </w:t>
            </w:r>
            <w:r w:rsidR="00C554E0">
              <w:rPr>
                <w:rFonts w:eastAsia="Calibri"/>
                <w:szCs w:val="20"/>
              </w:rPr>
              <w:t>w</w:t>
            </w:r>
            <w:r>
              <w:rPr>
                <w:rFonts w:eastAsia="Calibri"/>
                <w:szCs w:val="20"/>
              </w:rPr>
              <w:t>ater-</w:t>
            </w:r>
            <w:r w:rsidRPr="00B369CA">
              <w:rPr>
                <w:rFonts w:eastAsia="Calibri"/>
                <w:szCs w:val="20"/>
              </w:rPr>
              <w:t>soluble chlorides</w:t>
            </w:r>
            <w:r w:rsidR="00C554E0">
              <w:rPr>
                <w:rFonts w:eastAsia="Calibri"/>
                <w:szCs w:val="20"/>
              </w:rPr>
              <w:t xml:space="preserve"> </w:t>
            </w:r>
            <w:r w:rsidR="00C554E0" w:rsidRPr="00B369CA">
              <w:rPr>
                <w:rFonts w:eastAsia="Calibri"/>
                <w:szCs w:val="20"/>
              </w:rPr>
              <w:t xml:space="preserve">( </w:t>
            </w:r>
            <w:r w:rsidR="00C554E0" w:rsidRPr="00B369CA">
              <w:rPr>
                <w:rFonts w:eastAsia="Calibri"/>
                <w:i/>
                <w:iCs/>
                <w:szCs w:val="20"/>
              </w:rPr>
              <w:t>first revision</w:t>
            </w:r>
            <w:r w:rsidR="00C554E0" w:rsidRPr="00B369CA">
              <w:rPr>
                <w:rFonts w:eastAsia="Calibri"/>
                <w:szCs w:val="20"/>
              </w:rPr>
              <w:t>)</w:t>
            </w:r>
          </w:p>
        </w:tc>
      </w:tr>
      <w:tr w:rsidR="00C0383E" w:rsidRPr="00C72277" w14:paraId="0E9F377C" w14:textId="77777777" w:rsidTr="00E94F7C">
        <w:trPr>
          <w:trHeight w:val="350"/>
        </w:trPr>
        <w:tc>
          <w:tcPr>
            <w:tcW w:w="2268" w:type="dxa"/>
          </w:tcPr>
          <w:p w14:paraId="54E987C8" w14:textId="2DF0D435" w:rsidR="00C0383E" w:rsidRDefault="00C0383E" w:rsidP="00C0383E">
            <w:pPr>
              <w:spacing w:before="60" w:after="0" w:line="240" w:lineRule="auto"/>
            </w:pPr>
            <w:r>
              <w:rPr>
                <w:rFonts w:eastAsia="Calibri"/>
                <w:szCs w:val="20"/>
              </w:rPr>
              <w:t xml:space="preserve">       </w:t>
            </w:r>
            <w:r w:rsidRPr="00B369CA">
              <w:rPr>
                <w:rFonts w:eastAsia="Calibri"/>
                <w:szCs w:val="20"/>
              </w:rPr>
              <w:t>(Sec 9</w:t>
            </w:r>
            <w:proofErr w:type="gramStart"/>
            <w:r w:rsidRPr="00B369CA">
              <w:rPr>
                <w:rFonts w:eastAsia="Calibri"/>
                <w:szCs w:val="20"/>
              </w:rPr>
              <w:t>) :</w:t>
            </w:r>
            <w:proofErr w:type="gramEnd"/>
            <w:r w:rsidRPr="00B369CA">
              <w:rPr>
                <w:rFonts w:eastAsia="Calibri"/>
                <w:szCs w:val="20"/>
              </w:rPr>
              <w:t xml:space="preserve"> 20</w:t>
            </w:r>
            <w:r w:rsidR="00C554E0">
              <w:rPr>
                <w:rFonts w:eastAsia="Calibri"/>
                <w:szCs w:val="20"/>
              </w:rPr>
              <w:t>24</w:t>
            </w:r>
            <w:r>
              <w:rPr>
                <w:rFonts w:eastAsia="Calibri"/>
                <w:szCs w:val="20"/>
              </w:rPr>
              <w:t>/</w:t>
            </w:r>
            <w:r>
              <w:t xml:space="preserve"> </w:t>
            </w:r>
          </w:p>
          <w:p w14:paraId="48A43AA3" w14:textId="0B09B8B1" w:rsidR="00C0383E" w:rsidRPr="00C72277" w:rsidRDefault="00F74F39" w:rsidP="00C0383E">
            <w:pPr>
              <w:spacing w:before="60" w:after="60" w:line="240" w:lineRule="auto"/>
              <w:ind w:firstLine="312"/>
              <w:rPr>
                <w:rFonts w:eastAsia="Calibri"/>
                <w:szCs w:val="20"/>
              </w:rPr>
            </w:pPr>
            <w:r>
              <w:t xml:space="preserve"> </w:t>
            </w:r>
            <w:r w:rsidR="00C0383E" w:rsidRPr="001A07C4">
              <w:rPr>
                <w:rFonts w:eastAsia="Calibri"/>
                <w:szCs w:val="20"/>
              </w:rPr>
              <w:t>ISO 9198 : 20</w:t>
            </w:r>
            <w:r w:rsidR="00C554E0">
              <w:rPr>
                <w:rFonts w:eastAsia="Calibri"/>
                <w:szCs w:val="20"/>
              </w:rPr>
              <w:t>20</w:t>
            </w:r>
          </w:p>
        </w:tc>
        <w:tc>
          <w:tcPr>
            <w:tcW w:w="6946" w:type="dxa"/>
          </w:tcPr>
          <w:p w14:paraId="5F6A5DD9" w14:textId="7CB292BC" w:rsidR="00C0383E" w:rsidRPr="00C72277" w:rsidRDefault="00C0383E" w:rsidP="00C0383E">
            <w:pPr>
              <w:spacing w:before="60" w:after="60" w:line="240" w:lineRule="auto"/>
              <w:rPr>
                <w:rFonts w:eastAsia="Calibri"/>
                <w:szCs w:val="20"/>
              </w:rPr>
            </w:pPr>
            <w:r>
              <w:rPr>
                <w:rFonts w:eastAsia="Calibri"/>
                <w:szCs w:val="20"/>
              </w:rPr>
              <w:t>Determination of water-</w:t>
            </w:r>
            <w:r w:rsidRPr="00B369CA">
              <w:rPr>
                <w:rFonts w:eastAsia="Calibri"/>
                <w:szCs w:val="20"/>
              </w:rPr>
              <w:t xml:space="preserve">soluble </w:t>
            </w:r>
            <w:r>
              <w:rPr>
                <w:rFonts w:eastAsia="Calibri"/>
                <w:szCs w:val="20"/>
              </w:rPr>
              <w:t>sulfates</w:t>
            </w:r>
            <w:r w:rsidR="00C554E0">
              <w:rPr>
                <w:rFonts w:eastAsia="Calibri"/>
                <w:szCs w:val="20"/>
              </w:rPr>
              <w:t xml:space="preserve"> </w:t>
            </w:r>
            <w:r w:rsidR="00C554E0" w:rsidRPr="00B369CA">
              <w:rPr>
                <w:rFonts w:eastAsia="Calibri"/>
                <w:szCs w:val="20"/>
              </w:rPr>
              <w:t xml:space="preserve">( </w:t>
            </w:r>
            <w:r w:rsidR="00C554E0" w:rsidRPr="00B369CA">
              <w:rPr>
                <w:rFonts w:eastAsia="Calibri"/>
                <w:i/>
                <w:iCs/>
                <w:szCs w:val="20"/>
              </w:rPr>
              <w:t>first revision</w:t>
            </w:r>
            <w:r w:rsidR="00C554E0" w:rsidRPr="00B369CA">
              <w:rPr>
                <w:rFonts w:eastAsia="Calibri"/>
                <w:szCs w:val="20"/>
              </w:rPr>
              <w:t>)</w:t>
            </w:r>
          </w:p>
        </w:tc>
      </w:tr>
      <w:tr w:rsidR="001D0B2B" w:rsidRPr="00C72277" w14:paraId="7384B3B9" w14:textId="77777777" w:rsidTr="00E94F7C">
        <w:trPr>
          <w:trHeight w:val="350"/>
        </w:trPr>
        <w:tc>
          <w:tcPr>
            <w:tcW w:w="2268" w:type="dxa"/>
          </w:tcPr>
          <w:p w14:paraId="224F961B" w14:textId="7791FD97" w:rsidR="001D0B2B" w:rsidRDefault="001D0B2B" w:rsidP="00DE3D7F">
            <w:pPr>
              <w:spacing w:before="60" w:after="0" w:line="240" w:lineRule="auto"/>
              <w:ind w:left="171" w:firstLine="141"/>
            </w:pPr>
            <w:r>
              <w:rPr>
                <w:rFonts w:eastAsia="Calibri"/>
                <w:szCs w:val="20"/>
              </w:rPr>
              <w:t>(Sec 13</w:t>
            </w:r>
            <w:proofErr w:type="gramStart"/>
            <w:r>
              <w:rPr>
                <w:rFonts w:eastAsia="Calibri"/>
                <w:szCs w:val="20"/>
              </w:rPr>
              <w:t>) :</w:t>
            </w:r>
            <w:proofErr w:type="gramEnd"/>
            <w:r>
              <w:rPr>
                <w:rFonts w:eastAsia="Calibri"/>
                <w:szCs w:val="20"/>
              </w:rPr>
              <w:t xml:space="preserve"> 2020/</w:t>
            </w:r>
            <w:r>
              <w:t xml:space="preserve"> </w:t>
            </w:r>
          </w:p>
          <w:p w14:paraId="121A898A" w14:textId="79DA98A2" w:rsidR="001D0B2B" w:rsidRDefault="001D0B2B" w:rsidP="001D0B2B">
            <w:pPr>
              <w:spacing w:before="60" w:after="0" w:line="240" w:lineRule="auto"/>
              <w:rPr>
                <w:rFonts w:eastAsia="Calibri"/>
                <w:szCs w:val="20"/>
              </w:rPr>
            </w:pPr>
            <w:r>
              <w:t xml:space="preserve">       </w:t>
            </w:r>
            <w:r>
              <w:rPr>
                <w:rFonts w:eastAsia="Calibri"/>
                <w:szCs w:val="20"/>
              </w:rPr>
              <w:t>ISO 2470-1 : 2016</w:t>
            </w:r>
          </w:p>
        </w:tc>
        <w:tc>
          <w:tcPr>
            <w:tcW w:w="6946" w:type="dxa"/>
          </w:tcPr>
          <w:p w14:paraId="1F1B4076" w14:textId="2CA035FA" w:rsidR="001D0B2B" w:rsidRDefault="001D0B2B">
            <w:pPr>
              <w:spacing w:before="60" w:after="60" w:line="240" w:lineRule="auto"/>
              <w:rPr>
                <w:rFonts w:eastAsia="Calibri"/>
                <w:szCs w:val="20"/>
              </w:rPr>
            </w:pPr>
            <w:r w:rsidRPr="001D0B2B">
              <w:rPr>
                <w:rFonts w:eastAsia="Calibri"/>
                <w:szCs w:val="20"/>
              </w:rPr>
              <w:t>Measurement of diffuse blue</w:t>
            </w:r>
            <w:r>
              <w:rPr>
                <w:rFonts w:eastAsia="Calibri"/>
                <w:szCs w:val="20"/>
              </w:rPr>
              <w:t xml:space="preserve"> </w:t>
            </w:r>
            <w:r w:rsidRPr="001D0B2B">
              <w:rPr>
                <w:rFonts w:eastAsia="Calibri"/>
                <w:szCs w:val="20"/>
              </w:rPr>
              <w:t>reflectance factor — Indoor daylight</w:t>
            </w:r>
            <w:r>
              <w:rPr>
                <w:rFonts w:eastAsia="Calibri"/>
                <w:szCs w:val="20"/>
              </w:rPr>
              <w:t xml:space="preserve"> conditions (ISO brightness</w:t>
            </w:r>
            <w:r w:rsidRPr="001D0B2B">
              <w:rPr>
                <w:rFonts w:eastAsia="Calibri"/>
                <w:szCs w:val="20"/>
              </w:rPr>
              <w:t>)</w:t>
            </w:r>
            <w:r>
              <w:rPr>
                <w:rFonts w:eastAsia="Calibri"/>
                <w:szCs w:val="20"/>
              </w:rPr>
              <w:t xml:space="preserve"> </w:t>
            </w:r>
            <w:r w:rsidRPr="00B369CA">
              <w:rPr>
                <w:rFonts w:eastAsia="Calibri"/>
                <w:szCs w:val="20"/>
              </w:rPr>
              <w:t xml:space="preserve">( </w:t>
            </w:r>
            <w:r w:rsidRPr="00B369CA">
              <w:rPr>
                <w:rFonts w:eastAsia="Calibri"/>
                <w:i/>
                <w:iCs/>
                <w:szCs w:val="20"/>
              </w:rPr>
              <w:t>first revision</w:t>
            </w:r>
            <w:r w:rsidRPr="00B369CA">
              <w:rPr>
                <w:rFonts w:eastAsia="Calibri"/>
                <w:szCs w:val="20"/>
              </w:rPr>
              <w:t>)</w:t>
            </w:r>
          </w:p>
        </w:tc>
      </w:tr>
      <w:tr w:rsidR="007A6EC3" w:rsidRPr="00C72277" w14:paraId="5F7A1F69" w14:textId="77777777" w:rsidTr="00E94F7C">
        <w:trPr>
          <w:trHeight w:val="350"/>
        </w:trPr>
        <w:tc>
          <w:tcPr>
            <w:tcW w:w="2268" w:type="dxa"/>
          </w:tcPr>
          <w:p w14:paraId="3FFAAD60" w14:textId="77777777" w:rsidR="007A6EC3" w:rsidRPr="00C72277" w:rsidRDefault="007A6EC3" w:rsidP="00DE3D7F">
            <w:pPr>
              <w:spacing w:before="60" w:after="60" w:line="240" w:lineRule="auto"/>
              <w:ind w:firstLine="312"/>
              <w:rPr>
                <w:rFonts w:eastAsia="Calibri"/>
                <w:szCs w:val="20"/>
              </w:rPr>
            </w:pPr>
            <w:r w:rsidRPr="00C72277">
              <w:rPr>
                <w:rFonts w:eastAsia="Calibri"/>
                <w:szCs w:val="20"/>
              </w:rPr>
              <w:t xml:space="preserve">(Part 5) </w:t>
            </w:r>
          </w:p>
        </w:tc>
        <w:tc>
          <w:tcPr>
            <w:tcW w:w="6946" w:type="dxa"/>
          </w:tcPr>
          <w:p w14:paraId="0EDA1591" w14:textId="042D1B2D" w:rsidR="007A6EC3" w:rsidRPr="00C72277" w:rsidRDefault="00C0383E" w:rsidP="007A6EC3">
            <w:pPr>
              <w:spacing w:before="60" w:after="60" w:line="240" w:lineRule="auto"/>
              <w:rPr>
                <w:rFonts w:eastAsia="Calibri"/>
                <w:szCs w:val="20"/>
              </w:rPr>
            </w:pPr>
            <w:r>
              <w:rPr>
                <w:rFonts w:eastAsia="Calibri"/>
                <w:szCs w:val="20"/>
              </w:rPr>
              <w:t>Methods of t</w:t>
            </w:r>
            <w:r w:rsidRPr="00B369CA">
              <w:rPr>
                <w:rFonts w:eastAsia="Calibri"/>
                <w:szCs w:val="20"/>
              </w:rPr>
              <w:t xml:space="preserve">est for </w:t>
            </w:r>
            <w:r>
              <w:rPr>
                <w:rFonts w:eastAsia="Calibri"/>
                <w:szCs w:val="20"/>
              </w:rPr>
              <w:t>paper and b</w:t>
            </w:r>
            <w:r w:rsidRPr="00B369CA">
              <w:rPr>
                <w:rFonts w:eastAsia="Calibri"/>
                <w:szCs w:val="20"/>
              </w:rPr>
              <w:t>oard</w:t>
            </w:r>
            <w:r>
              <w:rPr>
                <w:rFonts w:eastAsia="Calibri"/>
                <w:szCs w:val="20"/>
              </w:rPr>
              <w:t>,</w:t>
            </w:r>
          </w:p>
        </w:tc>
      </w:tr>
      <w:tr w:rsidR="00C0383E" w:rsidRPr="00C72277" w14:paraId="2C3AFB83" w14:textId="77777777" w:rsidTr="00E94F7C">
        <w:trPr>
          <w:trHeight w:val="350"/>
        </w:trPr>
        <w:tc>
          <w:tcPr>
            <w:tcW w:w="2268" w:type="dxa"/>
          </w:tcPr>
          <w:p w14:paraId="5E2ED2C5" w14:textId="30E8FD3F" w:rsidR="00C0383E" w:rsidRDefault="00C0383E" w:rsidP="00C0383E">
            <w:pPr>
              <w:spacing w:before="60" w:after="0" w:line="240" w:lineRule="auto"/>
              <w:rPr>
                <w:rFonts w:eastAsia="Calibri"/>
                <w:szCs w:val="20"/>
              </w:rPr>
            </w:pPr>
            <w:r>
              <w:rPr>
                <w:rFonts w:eastAsia="Calibri"/>
                <w:szCs w:val="20"/>
              </w:rPr>
              <w:t xml:space="preserve">      </w:t>
            </w:r>
            <w:r w:rsidRPr="00B369CA">
              <w:rPr>
                <w:rFonts w:eastAsia="Calibri"/>
                <w:szCs w:val="20"/>
              </w:rPr>
              <w:t>(Sec 2</w:t>
            </w:r>
            <w:proofErr w:type="gramStart"/>
            <w:r w:rsidRPr="00B369CA">
              <w:rPr>
                <w:rFonts w:eastAsia="Calibri"/>
                <w:szCs w:val="20"/>
              </w:rPr>
              <w:t>) :</w:t>
            </w:r>
            <w:proofErr w:type="gramEnd"/>
            <w:r w:rsidRPr="00B369CA">
              <w:rPr>
                <w:rFonts w:eastAsia="Calibri"/>
                <w:szCs w:val="20"/>
              </w:rPr>
              <w:t xml:space="preserve"> 2021</w:t>
            </w:r>
            <w:r>
              <w:rPr>
                <w:rFonts w:eastAsia="Calibri"/>
                <w:szCs w:val="20"/>
              </w:rPr>
              <w:t>/</w:t>
            </w:r>
          </w:p>
          <w:p w14:paraId="6B13E0C6" w14:textId="51783835" w:rsidR="00C0383E" w:rsidRPr="00C72277" w:rsidRDefault="00C0383E" w:rsidP="00DE3D7F">
            <w:pPr>
              <w:spacing w:before="60" w:after="60" w:line="240" w:lineRule="auto"/>
              <w:ind w:firstLine="312"/>
              <w:rPr>
                <w:rFonts w:eastAsia="Calibri"/>
                <w:szCs w:val="20"/>
              </w:rPr>
            </w:pPr>
            <w:r>
              <w:rPr>
                <w:rFonts w:eastAsia="Calibri"/>
                <w:szCs w:val="20"/>
              </w:rPr>
              <w:t xml:space="preserve"> </w:t>
            </w:r>
            <w:r w:rsidRPr="007062D0">
              <w:rPr>
                <w:rFonts w:eastAsia="Calibri"/>
                <w:szCs w:val="20"/>
              </w:rPr>
              <w:t>ISO 287 : 2017</w:t>
            </w:r>
          </w:p>
        </w:tc>
        <w:tc>
          <w:tcPr>
            <w:tcW w:w="6946" w:type="dxa"/>
          </w:tcPr>
          <w:p w14:paraId="74A2FFC4" w14:textId="57356086" w:rsidR="00C0383E" w:rsidRPr="00C72277" w:rsidRDefault="00C0383E" w:rsidP="00C0383E">
            <w:pPr>
              <w:spacing w:before="60" w:after="60" w:line="240" w:lineRule="auto"/>
              <w:rPr>
                <w:rFonts w:eastAsia="Calibri"/>
                <w:szCs w:val="20"/>
              </w:rPr>
            </w:pPr>
            <w:r w:rsidRPr="00B369CA">
              <w:rPr>
                <w:rFonts w:eastAsia="Calibri"/>
                <w:szCs w:val="20"/>
              </w:rPr>
              <w:t xml:space="preserve">Determination of moisture content of a lot </w:t>
            </w:r>
            <w:r>
              <w:rPr>
                <w:rFonts w:eastAsia="Calibri"/>
                <w:szCs w:val="20"/>
              </w:rPr>
              <w:t xml:space="preserve">— </w:t>
            </w:r>
            <w:r w:rsidRPr="00B369CA">
              <w:rPr>
                <w:rFonts w:eastAsia="Calibri"/>
                <w:szCs w:val="20"/>
              </w:rPr>
              <w:t>Oven-drying method (</w:t>
            </w:r>
            <w:r w:rsidRPr="00B369CA">
              <w:rPr>
                <w:rFonts w:eastAsia="Calibri"/>
                <w:i/>
                <w:iCs/>
                <w:szCs w:val="20"/>
              </w:rPr>
              <w:t>first revision</w:t>
            </w:r>
            <w:r w:rsidRPr="00B369CA">
              <w:rPr>
                <w:rFonts w:eastAsia="Calibri"/>
                <w:szCs w:val="20"/>
              </w:rPr>
              <w:t>)</w:t>
            </w:r>
          </w:p>
        </w:tc>
      </w:tr>
      <w:tr w:rsidR="00C0383E" w:rsidRPr="00C72277" w14:paraId="67C71F04" w14:textId="77777777" w:rsidTr="00E94F7C">
        <w:trPr>
          <w:trHeight w:val="350"/>
        </w:trPr>
        <w:tc>
          <w:tcPr>
            <w:tcW w:w="2268" w:type="dxa"/>
          </w:tcPr>
          <w:p w14:paraId="4F148DAB" w14:textId="1D2F2727" w:rsidR="00C0383E" w:rsidRDefault="00C0383E" w:rsidP="00DE3D7F">
            <w:pPr>
              <w:spacing w:before="60" w:after="0" w:line="240" w:lineRule="auto"/>
              <w:ind w:firstLine="29"/>
            </w:pPr>
            <w:r>
              <w:rPr>
                <w:rFonts w:eastAsia="Calibri"/>
                <w:szCs w:val="20"/>
              </w:rPr>
              <w:t xml:space="preserve">      </w:t>
            </w:r>
            <w:r w:rsidRPr="00B369CA">
              <w:rPr>
                <w:rFonts w:eastAsia="Calibri"/>
                <w:szCs w:val="20"/>
              </w:rPr>
              <w:t>(Sec 3</w:t>
            </w:r>
            <w:proofErr w:type="gramStart"/>
            <w:r w:rsidRPr="00B369CA">
              <w:rPr>
                <w:rFonts w:eastAsia="Calibri"/>
                <w:szCs w:val="20"/>
              </w:rPr>
              <w:t>) :</w:t>
            </w:r>
            <w:proofErr w:type="gramEnd"/>
            <w:r w:rsidRPr="00B369CA">
              <w:rPr>
                <w:rFonts w:eastAsia="Calibri"/>
                <w:szCs w:val="20"/>
              </w:rPr>
              <w:t xml:space="preserve"> 2014</w:t>
            </w:r>
            <w:r>
              <w:rPr>
                <w:rFonts w:eastAsia="Calibri"/>
                <w:szCs w:val="20"/>
              </w:rPr>
              <w:t>/</w:t>
            </w:r>
            <w:r>
              <w:t xml:space="preserve"> </w:t>
            </w:r>
          </w:p>
          <w:p w14:paraId="6DCFAD6C" w14:textId="35C4DE1B" w:rsidR="00C0383E" w:rsidRPr="00C72277" w:rsidRDefault="00C0383E" w:rsidP="00DE3D7F">
            <w:pPr>
              <w:spacing w:before="60" w:after="60" w:line="240" w:lineRule="auto"/>
              <w:ind w:firstLine="312"/>
              <w:rPr>
                <w:rFonts w:eastAsia="Calibri"/>
                <w:szCs w:val="20"/>
              </w:rPr>
            </w:pPr>
            <w:r>
              <w:t xml:space="preserve"> </w:t>
            </w:r>
            <w:r w:rsidRPr="007062D0">
              <w:rPr>
                <w:rFonts w:eastAsia="Calibri"/>
                <w:szCs w:val="20"/>
              </w:rPr>
              <w:t>ISO 534 : 2011</w:t>
            </w:r>
          </w:p>
        </w:tc>
        <w:tc>
          <w:tcPr>
            <w:tcW w:w="6946" w:type="dxa"/>
          </w:tcPr>
          <w:p w14:paraId="533D0A75" w14:textId="5C897B16" w:rsidR="00C0383E" w:rsidRPr="00C72277" w:rsidRDefault="00C0383E" w:rsidP="00C0383E">
            <w:pPr>
              <w:spacing w:before="60" w:after="60" w:line="240" w:lineRule="auto"/>
              <w:rPr>
                <w:rFonts w:eastAsia="Calibri"/>
                <w:szCs w:val="20"/>
              </w:rPr>
            </w:pPr>
            <w:r w:rsidRPr="00B369CA">
              <w:rPr>
                <w:rFonts w:eastAsia="Calibri"/>
                <w:szCs w:val="20"/>
              </w:rPr>
              <w:t>Determination of thickness, density and specific volume</w:t>
            </w:r>
          </w:p>
        </w:tc>
      </w:tr>
      <w:tr w:rsidR="00C0383E" w:rsidRPr="00C72277" w14:paraId="231C9981" w14:textId="77777777" w:rsidTr="00E94F7C">
        <w:trPr>
          <w:trHeight w:val="350"/>
        </w:trPr>
        <w:tc>
          <w:tcPr>
            <w:tcW w:w="2268" w:type="dxa"/>
          </w:tcPr>
          <w:p w14:paraId="48DAFDC2" w14:textId="34FDC2DC" w:rsidR="00C0383E" w:rsidRPr="003D1AEF" w:rsidRDefault="00C0383E" w:rsidP="00C0383E">
            <w:pPr>
              <w:spacing w:before="60" w:after="0" w:line="240" w:lineRule="auto"/>
              <w:rPr>
                <w:rFonts w:eastAsia="Calibri"/>
                <w:szCs w:val="20"/>
              </w:rPr>
            </w:pPr>
            <w:r>
              <w:rPr>
                <w:rFonts w:eastAsia="Calibri"/>
                <w:szCs w:val="20"/>
              </w:rPr>
              <w:t xml:space="preserve">      (</w:t>
            </w:r>
            <w:r w:rsidRPr="003D1AEF">
              <w:rPr>
                <w:rFonts w:eastAsia="Calibri"/>
                <w:szCs w:val="20"/>
              </w:rPr>
              <w:t>Sec 4</w:t>
            </w:r>
            <w:proofErr w:type="gramStart"/>
            <w:r w:rsidRPr="003D1AEF">
              <w:rPr>
                <w:rFonts w:eastAsia="Calibri"/>
                <w:szCs w:val="20"/>
              </w:rPr>
              <w:t>) :</w:t>
            </w:r>
            <w:proofErr w:type="gramEnd"/>
            <w:r w:rsidRPr="003D1AEF">
              <w:rPr>
                <w:rFonts w:eastAsia="Calibri"/>
                <w:szCs w:val="20"/>
              </w:rPr>
              <w:t xml:space="preserve"> 2014</w:t>
            </w:r>
            <w:r>
              <w:rPr>
                <w:rFonts w:eastAsia="Calibri"/>
                <w:szCs w:val="20"/>
              </w:rPr>
              <w:t>/</w:t>
            </w:r>
          </w:p>
          <w:p w14:paraId="5CFDC799" w14:textId="45FD5660" w:rsidR="00C0383E" w:rsidRPr="00C72277" w:rsidRDefault="00C0383E" w:rsidP="00DE3D7F">
            <w:pPr>
              <w:spacing w:before="60" w:after="60" w:line="240" w:lineRule="auto"/>
              <w:ind w:firstLine="312"/>
              <w:rPr>
                <w:rFonts w:eastAsia="Calibri"/>
                <w:szCs w:val="20"/>
              </w:rPr>
            </w:pPr>
            <w:r>
              <w:rPr>
                <w:rFonts w:eastAsia="Calibri"/>
                <w:szCs w:val="20"/>
              </w:rPr>
              <w:t xml:space="preserve"> </w:t>
            </w:r>
            <w:r w:rsidRPr="003D1AEF">
              <w:rPr>
                <w:rFonts w:eastAsia="Calibri"/>
                <w:szCs w:val="20"/>
              </w:rPr>
              <w:t>ISO 535 : 1991</w:t>
            </w:r>
          </w:p>
        </w:tc>
        <w:tc>
          <w:tcPr>
            <w:tcW w:w="6946" w:type="dxa"/>
          </w:tcPr>
          <w:p w14:paraId="0EDF2F0C" w14:textId="22E76908" w:rsidR="00C0383E" w:rsidRPr="00C72277" w:rsidRDefault="00C0383E" w:rsidP="00C0383E">
            <w:pPr>
              <w:spacing w:before="60" w:after="60" w:line="240" w:lineRule="auto"/>
              <w:rPr>
                <w:rFonts w:eastAsia="Calibri"/>
                <w:szCs w:val="20"/>
              </w:rPr>
            </w:pPr>
            <w:r w:rsidRPr="003D1AEF">
              <w:rPr>
                <w:rFonts w:eastAsia="Calibri"/>
                <w:szCs w:val="20"/>
              </w:rPr>
              <w:t>Determination of water absorptiveness — Cobb method</w:t>
            </w:r>
          </w:p>
        </w:tc>
      </w:tr>
      <w:tr w:rsidR="00C0383E" w:rsidRPr="00C72277" w14:paraId="0C5D2BD4" w14:textId="77777777" w:rsidTr="00E94F7C">
        <w:trPr>
          <w:trHeight w:val="350"/>
        </w:trPr>
        <w:tc>
          <w:tcPr>
            <w:tcW w:w="2268" w:type="dxa"/>
          </w:tcPr>
          <w:p w14:paraId="3480F5A7" w14:textId="06293489" w:rsidR="00C0383E" w:rsidRDefault="00C0383E" w:rsidP="00C0383E">
            <w:pPr>
              <w:spacing w:before="60" w:after="0" w:line="240" w:lineRule="auto"/>
              <w:rPr>
                <w:rFonts w:eastAsia="Calibri"/>
                <w:szCs w:val="20"/>
              </w:rPr>
            </w:pPr>
            <w:r>
              <w:rPr>
                <w:rFonts w:eastAsia="Calibri"/>
                <w:szCs w:val="20"/>
              </w:rPr>
              <w:t xml:space="preserve">      </w:t>
            </w:r>
            <w:r w:rsidRPr="00B369CA">
              <w:rPr>
                <w:rFonts w:eastAsia="Calibri"/>
                <w:szCs w:val="20"/>
              </w:rPr>
              <w:t>(Sec 5</w:t>
            </w:r>
            <w:proofErr w:type="gramStart"/>
            <w:r w:rsidRPr="00B369CA">
              <w:rPr>
                <w:rFonts w:eastAsia="Calibri"/>
                <w:szCs w:val="20"/>
              </w:rPr>
              <w:t>) :</w:t>
            </w:r>
            <w:proofErr w:type="gramEnd"/>
            <w:r w:rsidRPr="00B369CA">
              <w:rPr>
                <w:rFonts w:eastAsia="Calibri"/>
                <w:szCs w:val="20"/>
              </w:rPr>
              <w:t xml:space="preserve"> 2021</w:t>
            </w:r>
            <w:r>
              <w:rPr>
                <w:rFonts w:eastAsia="Calibri"/>
                <w:szCs w:val="20"/>
              </w:rPr>
              <w:t xml:space="preserve">/ </w:t>
            </w:r>
          </w:p>
          <w:p w14:paraId="1B39C1E8" w14:textId="22B52EAD" w:rsidR="00C0383E" w:rsidRPr="00C72277" w:rsidRDefault="00C0383E" w:rsidP="00DE3D7F">
            <w:pPr>
              <w:spacing w:before="60" w:after="60" w:line="240" w:lineRule="auto"/>
              <w:ind w:firstLine="312"/>
              <w:rPr>
                <w:rFonts w:eastAsia="Calibri"/>
                <w:szCs w:val="20"/>
              </w:rPr>
            </w:pPr>
            <w:r>
              <w:rPr>
                <w:rFonts w:eastAsia="Calibri"/>
                <w:szCs w:val="20"/>
              </w:rPr>
              <w:t xml:space="preserve"> </w:t>
            </w:r>
            <w:r w:rsidRPr="007062D0">
              <w:rPr>
                <w:rFonts w:eastAsia="Calibri"/>
                <w:szCs w:val="20"/>
              </w:rPr>
              <w:t>ISO 536 : 2019</w:t>
            </w:r>
          </w:p>
        </w:tc>
        <w:tc>
          <w:tcPr>
            <w:tcW w:w="6946" w:type="dxa"/>
          </w:tcPr>
          <w:p w14:paraId="11D0A52B" w14:textId="7FC89403" w:rsidR="00C0383E" w:rsidRPr="00C72277" w:rsidRDefault="00C0383E" w:rsidP="00C0383E">
            <w:pPr>
              <w:spacing w:before="60" w:after="60" w:line="240" w:lineRule="auto"/>
              <w:rPr>
                <w:rFonts w:eastAsia="Calibri"/>
                <w:szCs w:val="20"/>
              </w:rPr>
            </w:pPr>
            <w:r w:rsidRPr="00B369CA">
              <w:rPr>
                <w:rFonts w:eastAsia="Calibri"/>
                <w:szCs w:val="20"/>
              </w:rPr>
              <w:t xml:space="preserve">Determination of </w:t>
            </w:r>
            <w:proofErr w:type="spellStart"/>
            <w:r w:rsidRPr="00B369CA">
              <w:rPr>
                <w:rFonts w:eastAsia="Calibri"/>
                <w:szCs w:val="20"/>
              </w:rPr>
              <w:t>grammage</w:t>
            </w:r>
            <w:proofErr w:type="spellEnd"/>
            <w:r w:rsidRPr="00B369CA">
              <w:rPr>
                <w:rFonts w:eastAsia="Calibri"/>
                <w:szCs w:val="20"/>
              </w:rPr>
              <w:t xml:space="preserve"> ( </w:t>
            </w:r>
            <w:r w:rsidRPr="00B369CA">
              <w:rPr>
                <w:rFonts w:eastAsia="Calibri"/>
                <w:i/>
                <w:iCs/>
                <w:szCs w:val="20"/>
              </w:rPr>
              <w:t>first revision</w:t>
            </w:r>
            <w:r w:rsidRPr="00B369CA">
              <w:rPr>
                <w:rFonts w:eastAsia="Calibri"/>
                <w:szCs w:val="20"/>
              </w:rPr>
              <w:t>)</w:t>
            </w:r>
          </w:p>
        </w:tc>
      </w:tr>
      <w:tr w:rsidR="00C0383E" w:rsidRPr="00C72277" w14:paraId="6C500CF7" w14:textId="77777777" w:rsidTr="00E94F7C">
        <w:trPr>
          <w:trHeight w:val="350"/>
        </w:trPr>
        <w:tc>
          <w:tcPr>
            <w:tcW w:w="2268" w:type="dxa"/>
          </w:tcPr>
          <w:p w14:paraId="6D67293F" w14:textId="6B175526" w:rsidR="00C0383E" w:rsidRPr="00C72277" w:rsidRDefault="00C0383E" w:rsidP="00351150">
            <w:pPr>
              <w:spacing w:before="60" w:after="60" w:line="240" w:lineRule="auto"/>
              <w:ind w:left="327" w:hanging="15"/>
              <w:rPr>
                <w:rFonts w:eastAsia="Calibri"/>
                <w:szCs w:val="20"/>
              </w:rPr>
            </w:pPr>
            <w:r w:rsidRPr="00B369CA">
              <w:rPr>
                <w:rFonts w:eastAsia="Calibri"/>
                <w:szCs w:val="20"/>
              </w:rPr>
              <w:t>(Part 7/Sec 1) : 2014</w:t>
            </w:r>
            <w:r w:rsidR="00C554E0">
              <w:rPr>
                <w:rFonts w:eastAsia="Calibri"/>
                <w:szCs w:val="20"/>
              </w:rPr>
              <w:t>/ ISO 2759 : 2001</w:t>
            </w:r>
          </w:p>
        </w:tc>
        <w:tc>
          <w:tcPr>
            <w:tcW w:w="6946" w:type="dxa"/>
          </w:tcPr>
          <w:p w14:paraId="29A64FCC" w14:textId="46148FD1" w:rsidR="00C0383E" w:rsidRPr="00C72277" w:rsidRDefault="00C0383E" w:rsidP="00C0383E">
            <w:pPr>
              <w:spacing w:before="60" w:after="60" w:line="240" w:lineRule="auto"/>
              <w:rPr>
                <w:rFonts w:eastAsia="Calibri"/>
                <w:szCs w:val="20"/>
              </w:rPr>
            </w:pPr>
            <w:r w:rsidRPr="00B369CA">
              <w:rPr>
                <w:rFonts w:eastAsia="Calibri"/>
                <w:szCs w:val="20"/>
              </w:rPr>
              <w:t xml:space="preserve">Methods of test for board: Sec 1 </w:t>
            </w:r>
            <w:r>
              <w:rPr>
                <w:rFonts w:eastAsia="Calibri"/>
                <w:szCs w:val="20"/>
              </w:rPr>
              <w:t>D</w:t>
            </w:r>
            <w:r w:rsidRPr="00B369CA">
              <w:rPr>
                <w:rFonts w:eastAsia="Calibri"/>
                <w:szCs w:val="20"/>
              </w:rPr>
              <w:t>etermination of bursting strength of board</w:t>
            </w:r>
          </w:p>
        </w:tc>
      </w:tr>
      <w:tr w:rsidR="007A6EC3" w:rsidRPr="00C72277" w14:paraId="1764DB6E" w14:textId="77777777" w:rsidTr="00E94F7C">
        <w:trPr>
          <w:trHeight w:val="341"/>
        </w:trPr>
        <w:tc>
          <w:tcPr>
            <w:tcW w:w="2268" w:type="dxa"/>
          </w:tcPr>
          <w:p w14:paraId="0FD44376" w14:textId="77777777" w:rsidR="007A6EC3" w:rsidRPr="00C72277" w:rsidRDefault="007A6EC3" w:rsidP="007A6EC3">
            <w:pPr>
              <w:spacing w:before="60" w:after="60" w:line="240" w:lineRule="auto"/>
              <w:rPr>
                <w:rFonts w:eastAsia="Calibri"/>
                <w:szCs w:val="20"/>
              </w:rPr>
            </w:pPr>
            <w:r w:rsidRPr="00C72277">
              <w:rPr>
                <w:rFonts w:eastAsia="Calibri"/>
                <w:szCs w:val="20"/>
              </w:rPr>
              <w:t>IS 4261 : 2001</w:t>
            </w:r>
          </w:p>
        </w:tc>
        <w:tc>
          <w:tcPr>
            <w:tcW w:w="6946" w:type="dxa"/>
          </w:tcPr>
          <w:p w14:paraId="5D2CB692" w14:textId="77777777" w:rsidR="007A6EC3" w:rsidRPr="00C72277" w:rsidRDefault="007A6EC3" w:rsidP="007A6EC3">
            <w:pPr>
              <w:spacing w:before="60" w:after="60" w:line="240" w:lineRule="auto"/>
              <w:rPr>
                <w:rFonts w:eastAsia="Calibri"/>
                <w:szCs w:val="20"/>
              </w:rPr>
            </w:pPr>
            <w:r w:rsidRPr="00C72277">
              <w:rPr>
                <w:rFonts w:eastAsia="Calibri"/>
                <w:szCs w:val="20"/>
              </w:rPr>
              <w:t>Glossary of terms relating to paper and pulp based packaging materials (</w:t>
            </w:r>
            <w:r w:rsidRPr="00C72277">
              <w:rPr>
                <w:rFonts w:eastAsia="Calibri"/>
                <w:i/>
                <w:iCs/>
                <w:szCs w:val="20"/>
              </w:rPr>
              <w:t>first revision)</w:t>
            </w:r>
          </w:p>
        </w:tc>
      </w:tr>
      <w:tr w:rsidR="007A6EC3" w:rsidRPr="00C72277" w14:paraId="522AE6E3" w14:textId="77777777" w:rsidTr="00E94F7C">
        <w:trPr>
          <w:trHeight w:val="260"/>
        </w:trPr>
        <w:tc>
          <w:tcPr>
            <w:tcW w:w="2268" w:type="dxa"/>
          </w:tcPr>
          <w:p w14:paraId="1342BD04" w14:textId="77777777" w:rsidR="007A6EC3" w:rsidRPr="00C72277" w:rsidRDefault="007A6EC3" w:rsidP="007A6EC3">
            <w:pPr>
              <w:spacing w:before="60" w:after="60" w:line="240" w:lineRule="auto"/>
              <w:rPr>
                <w:rFonts w:eastAsia="Calibri"/>
                <w:szCs w:val="20"/>
              </w:rPr>
            </w:pPr>
            <w:r w:rsidRPr="00C72277">
              <w:rPr>
                <w:rFonts w:eastAsia="Calibri"/>
                <w:szCs w:val="20"/>
              </w:rPr>
              <w:t>IS 9894 : 1981</w:t>
            </w:r>
          </w:p>
        </w:tc>
        <w:tc>
          <w:tcPr>
            <w:tcW w:w="6946" w:type="dxa"/>
          </w:tcPr>
          <w:p w14:paraId="025A02D2" w14:textId="77777777" w:rsidR="007A6EC3" w:rsidRPr="00C72277" w:rsidRDefault="007A6EC3" w:rsidP="007A6EC3">
            <w:pPr>
              <w:spacing w:before="60" w:after="240" w:line="240" w:lineRule="auto"/>
              <w:rPr>
                <w:rFonts w:eastAsia="Calibri"/>
                <w:szCs w:val="20"/>
              </w:rPr>
            </w:pPr>
            <w:r w:rsidRPr="00C72277">
              <w:rPr>
                <w:rFonts w:eastAsia="Calibri"/>
                <w:szCs w:val="20"/>
              </w:rPr>
              <w:t>Method of test for smoothness/roughness of paper</w:t>
            </w:r>
          </w:p>
        </w:tc>
      </w:tr>
    </w:tbl>
    <w:p w14:paraId="52E87FF0" w14:textId="77777777" w:rsidR="00C72277" w:rsidRPr="00C72277" w:rsidRDefault="00C72277" w:rsidP="00C72277">
      <w:pPr>
        <w:tabs>
          <w:tab w:val="center" w:pos="4680"/>
        </w:tabs>
        <w:spacing w:after="120"/>
        <w:jc w:val="both"/>
        <w:rPr>
          <w:rFonts w:ascii="Times New Roman" w:eastAsia="Calibri" w:hAnsi="Times New Roman" w:cs="Segoe UI"/>
          <w:color w:val="2B2B2B"/>
          <w:sz w:val="20"/>
          <w:szCs w:val="20"/>
        </w:rPr>
      </w:pPr>
    </w:p>
    <w:p w14:paraId="211C302B" w14:textId="77777777" w:rsidR="0018702E" w:rsidRDefault="0018702E" w:rsidP="00C72277">
      <w:pPr>
        <w:tabs>
          <w:tab w:val="center" w:pos="4680"/>
        </w:tabs>
        <w:spacing w:after="120" w:line="240" w:lineRule="auto"/>
        <w:jc w:val="center"/>
        <w:rPr>
          <w:rFonts w:ascii="Times New Roman" w:eastAsia="Calibri" w:hAnsi="Times New Roman" w:cs="Segoe UI"/>
          <w:b/>
          <w:color w:val="2B2B2B"/>
          <w:sz w:val="20"/>
          <w:szCs w:val="20"/>
        </w:rPr>
      </w:pPr>
    </w:p>
    <w:p w14:paraId="69BDF31A" w14:textId="77777777" w:rsidR="0018702E" w:rsidRDefault="0018702E" w:rsidP="00C72277">
      <w:pPr>
        <w:tabs>
          <w:tab w:val="center" w:pos="4680"/>
        </w:tabs>
        <w:spacing w:after="120" w:line="240" w:lineRule="auto"/>
        <w:jc w:val="center"/>
        <w:rPr>
          <w:rFonts w:ascii="Times New Roman" w:eastAsia="Calibri" w:hAnsi="Times New Roman" w:cs="Segoe UI"/>
          <w:b/>
          <w:color w:val="2B2B2B"/>
          <w:sz w:val="20"/>
          <w:szCs w:val="20"/>
        </w:rPr>
      </w:pPr>
    </w:p>
    <w:p w14:paraId="7F1CED24" w14:textId="77777777" w:rsidR="0018702E" w:rsidRDefault="0018702E" w:rsidP="00C72277">
      <w:pPr>
        <w:tabs>
          <w:tab w:val="center" w:pos="4680"/>
        </w:tabs>
        <w:spacing w:after="120" w:line="240" w:lineRule="auto"/>
        <w:jc w:val="center"/>
        <w:rPr>
          <w:rFonts w:ascii="Times New Roman" w:eastAsia="Calibri" w:hAnsi="Times New Roman" w:cs="Segoe UI"/>
          <w:b/>
          <w:color w:val="2B2B2B"/>
          <w:sz w:val="20"/>
          <w:szCs w:val="20"/>
        </w:rPr>
      </w:pPr>
    </w:p>
    <w:p w14:paraId="2D15EEDC" w14:textId="3D792991" w:rsidR="005A3B62" w:rsidRDefault="005A3B62" w:rsidP="00C72277">
      <w:pPr>
        <w:tabs>
          <w:tab w:val="center" w:pos="4680"/>
        </w:tabs>
        <w:spacing w:after="120" w:line="240" w:lineRule="auto"/>
        <w:jc w:val="center"/>
        <w:rPr>
          <w:rFonts w:ascii="Times New Roman" w:eastAsia="Calibri" w:hAnsi="Times New Roman" w:cs="Segoe UI"/>
          <w:b/>
          <w:color w:val="2B2B2B"/>
          <w:sz w:val="20"/>
          <w:szCs w:val="20"/>
        </w:rPr>
      </w:pPr>
    </w:p>
    <w:p w14:paraId="6C3C69A1" w14:textId="77777777" w:rsidR="005A3B62" w:rsidRDefault="005A3B62" w:rsidP="00C72277">
      <w:pPr>
        <w:tabs>
          <w:tab w:val="center" w:pos="4680"/>
        </w:tabs>
        <w:spacing w:after="120" w:line="240" w:lineRule="auto"/>
        <w:jc w:val="center"/>
        <w:rPr>
          <w:rFonts w:ascii="Times New Roman" w:eastAsia="Calibri" w:hAnsi="Times New Roman" w:cs="Segoe UI"/>
          <w:b/>
          <w:color w:val="2B2B2B"/>
          <w:sz w:val="20"/>
          <w:szCs w:val="20"/>
        </w:rPr>
      </w:pPr>
    </w:p>
    <w:p w14:paraId="3C80F321" w14:textId="391763AA" w:rsidR="00C72277" w:rsidRPr="00C72277" w:rsidRDefault="00C72277" w:rsidP="00C72277">
      <w:pPr>
        <w:tabs>
          <w:tab w:val="center" w:pos="4680"/>
        </w:tabs>
        <w:spacing w:after="120" w:line="240" w:lineRule="auto"/>
        <w:jc w:val="center"/>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lastRenderedPageBreak/>
        <w:t>ANNEX B</w:t>
      </w:r>
    </w:p>
    <w:p w14:paraId="39FC03C4" w14:textId="77777777" w:rsidR="00C72277" w:rsidRPr="00C72277" w:rsidRDefault="00C72277" w:rsidP="00C72277">
      <w:pPr>
        <w:tabs>
          <w:tab w:val="center" w:pos="4680"/>
        </w:tabs>
        <w:spacing w:after="120" w:line="240" w:lineRule="auto"/>
        <w:jc w:val="center"/>
        <w:rPr>
          <w:rFonts w:ascii="Times New Roman" w:eastAsia="Calibri" w:hAnsi="Times New Roman" w:cs="Segoe UI"/>
          <w:color w:val="2B2B2B"/>
          <w:sz w:val="20"/>
          <w:szCs w:val="20"/>
        </w:rPr>
      </w:pPr>
      <w:r w:rsidRPr="00C72277">
        <w:rPr>
          <w:rFonts w:ascii="Times New Roman" w:eastAsia="Calibri" w:hAnsi="Times New Roman" w:cs="Segoe UI"/>
          <w:color w:val="2B2B2B"/>
          <w:sz w:val="20"/>
          <w:szCs w:val="20"/>
        </w:rPr>
        <w:t>(</w:t>
      </w:r>
      <w:r w:rsidRPr="00C72277">
        <w:rPr>
          <w:rFonts w:ascii="Times New Roman" w:eastAsia="Calibri" w:hAnsi="Times New Roman" w:cs="Segoe UI"/>
          <w:i/>
          <w:color w:val="2B2B2B"/>
          <w:sz w:val="20"/>
          <w:szCs w:val="20"/>
        </w:rPr>
        <w:t>Clause</w:t>
      </w:r>
      <w:r w:rsidRPr="00C72277">
        <w:rPr>
          <w:rFonts w:ascii="Times New Roman" w:eastAsia="Calibri" w:hAnsi="Times New Roman" w:cs="Segoe UI"/>
          <w:color w:val="2B2B2B"/>
          <w:sz w:val="20"/>
          <w:szCs w:val="20"/>
        </w:rPr>
        <w:t xml:space="preserve"> 4.2.2)</w:t>
      </w:r>
    </w:p>
    <w:p w14:paraId="14295AAF" w14:textId="77777777" w:rsidR="00C72277" w:rsidRPr="00C72277" w:rsidRDefault="00C72277" w:rsidP="00C72277">
      <w:pPr>
        <w:tabs>
          <w:tab w:val="center" w:pos="4680"/>
        </w:tabs>
        <w:spacing w:after="120" w:line="240" w:lineRule="auto"/>
        <w:jc w:val="center"/>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DETERMINATION OF DELAMINATION VALUE</w:t>
      </w:r>
    </w:p>
    <w:p w14:paraId="1188B54F" w14:textId="77777777" w:rsidR="00C72277" w:rsidRPr="00C72277" w:rsidRDefault="00C72277" w:rsidP="00C72277">
      <w:pPr>
        <w:tabs>
          <w:tab w:val="center" w:pos="4680"/>
        </w:tabs>
        <w:spacing w:after="120"/>
        <w:jc w:val="center"/>
        <w:rPr>
          <w:rFonts w:ascii="Times New Roman" w:eastAsia="Calibri" w:hAnsi="Times New Roman" w:cs="Segoe UI"/>
          <w:b/>
          <w:color w:val="2B2B2B"/>
          <w:sz w:val="20"/>
          <w:szCs w:val="20"/>
        </w:rPr>
      </w:pPr>
    </w:p>
    <w:p w14:paraId="44A040FC" w14:textId="77777777" w:rsidR="00C72277" w:rsidRPr="00C72277" w:rsidRDefault="00C72277" w:rsidP="00C72277">
      <w:pPr>
        <w:tabs>
          <w:tab w:val="center" w:pos="4680"/>
        </w:tabs>
        <w:spacing w:after="240"/>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B-1 SCOPE</w:t>
      </w:r>
    </w:p>
    <w:p w14:paraId="52E9E09B" w14:textId="77777777" w:rsidR="00C72277" w:rsidRPr="00C72277" w:rsidRDefault="00C72277" w:rsidP="00C72277">
      <w:pPr>
        <w:tabs>
          <w:tab w:val="center" w:pos="4680"/>
        </w:tabs>
        <w:spacing w:after="120"/>
        <w:jc w:val="both"/>
        <w:rPr>
          <w:rFonts w:ascii="Times New Roman" w:eastAsia="Calibri" w:hAnsi="Times New Roman" w:cs="Segoe UI"/>
          <w:b/>
          <w:color w:val="2B2B2B"/>
          <w:sz w:val="20"/>
          <w:szCs w:val="20"/>
        </w:rPr>
      </w:pPr>
      <w:r w:rsidRPr="00C72277">
        <w:rPr>
          <w:rFonts w:ascii="Times New Roman" w:eastAsia="Calibri" w:hAnsi="Times New Roman" w:cs="Segoe UI"/>
          <w:color w:val="2B2B2B"/>
          <w:sz w:val="20"/>
          <w:szCs w:val="20"/>
        </w:rPr>
        <w:t>The method is measurement of the internal bond strength of paper and paper type materials using tensile testing machine, internal bond strength being defined as the transverse force required to delaminate a material</w:t>
      </w:r>
      <w:r w:rsidRPr="00C72277">
        <w:rPr>
          <w:rFonts w:ascii="Times New Roman" w:eastAsia="Calibri" w:hAnsi="Times New Roman" w:cs="Segoe UI"/>
          <w:b/>
          <w:color w:val="2B2B2B"/>
          <w:sz w:val="20"/>
          <w:szCs w:val="20"/>
        </w:rPr>
        <w:t>.</w:t>
      </w:r>
    </w:p>
    <w:p w14:paraId="715A8B13" w14:textId="77777777" w:rsidR="00C72277" w:rsidRPr="00C72277" w:rsidRDefault="00C72277" w:rsidP="00C72277">
      <w:pPr>
        <w:tabs>
          <w:tab w:val="center" w:pos="4680"/>
        </w:tabs>
        <w:spacing w:after="240"/>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B-2 APPARATUS</w:t>
      </w:r>
    </w:p>
    <w:p w14:paraId="39963FE7" w14:textId="77777777" w:rsidR="00C72277" w:rsidRPr="00C72277" w:rsidRDefault="00C72277" w:rsidP="00C72277">
      <w:pPr>
        <w:tabs>
          <w:tab w:val="center" w:pos="4680"/>
        </w:tabs>
        <w:spacing w:after="120"/>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 xml:space="preserve">B-2.1 </w:t>
      </w:r>
      <w:r w:rsidRPr="00C72277">
        <w:rPr>
          <w:rFonts w:ascii="Times New Roman" w:eastAsia="Calibri" w:hAnsi="Times New Roman" w:cs="Segoe UI"/>
          <w:color w:val="2B2B2B"/>
          <w:sz w:val="20"/>
          <w:szCs w:val="20"/>
        </w:rPr>
        <w:t>Tensile Testing Machine, jaw width not less than 25 mm.</w:t>
      </w:r>
    </w:p>
    <w:p w14:paraId="541E5F40" w14:textId="77777777" w:rsidR="00C72277" w:rsidRPr="00C72277" w:rsidRDefault="00C72277" w:rsidP="00C72277">
      <w:pPr>
        <w:tabs>
          <w:tab w:val="center" w:pos="4680"/>
        </w:tabs>
        <w:spacing w:after="120"/>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B-2.2 Paper Cutter</w:t>
      </w:r>
    </w:p>
    <w:p w14:paraId="2C390E64" w14:textId="77777777" w:rsidR="00C72277" w:rsidRPr="00C72277" w:rsidRDefault="00C72277" w:rsidP="00C72277">
      <w:pPr>
        <w:tabs>
          <w:tab w:val="center" w:pos="4680"/>
        </w:tabs>
        <w:spacing w:after="240"/>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B-2.3</w:t>
      </w:r>
      <w:r w:rsidRPr="00C72277">
        <w:rPr>
          <w:rFonts w:ascii="Times New Roman" w:eastAsia="Calibri" w:hAnsi="Times New Roman" w:cs="Segoe UI"/>
          <w:color w:val="2B2B2B"/>
          <w:sz w:val="20"/>
          <w:szCs w:val="20"/>
        </w:rPr>
        <w:t xml:space="preserve"> Pressure or Temperature Sensitive Tape, approx. 38 mm wide.</w:t>
      </w:r>
    </w:p>
    <w:p w14:paraId="23E9DAA3" w14:textId="77777777" w:rsidR="00C72277" w:rsidRPr="00C72277" w:rsidRDefault="00C72277" w:rsidP="00C72277">
      <w:pPr>
        <w:tabs>
          <w:tab w:val="center" w:pos="4680"/>
        </w:tabs>
        <w:spacing w:after="120"/>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B-3 PREPARATION OF SAMPLE</w:t>
      </w:r>
    </w:p>
    <w:p w14:paraId="5D755D8E" w14:textId="77777777" w:rsidR="00C72277" w:rsidRPr="00C72277" w:rsidRDefault="00C72277" w:rsidP="00C72277">
      <w:pPr>
        <w:tabs>
          <w:tab w:val="center" w:pos="4680"/>
        </w:tabs>
        <w:spacing w:after="120"/>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 xml:space="preserve">B-3.1 </w:t>
      </w:r>
      <w:r w:rsidRPr="00C72277">
        <w:rPr>
          <w:rFonts w:ascii="Times New Roman" w:eastAsia="Calibri" w:hAnsi="Times New Roman" w:cs="Segoe UI"/>
          <w:color w:val="2B2B2B"/>
          <w:sz w:val="20"/>
          <w:szCs w:val="20"/>
        </w:rPr>
        <w:t>Cut five test specimens 38 mm wide and approximately 280 mm in length. The length direction of the specimens shall be parallel to the machine direction of the paper.</w:t>
      </w:r>
    </w:p>
    <w:p w14:paraId="7A92EF38" w14:textId="7F7B9EC9" w:rsidR="00C72277" w:rsidRPr="00C72277" w:rsidRDefault="00C72277" w:rsidP="00C72277">
      <w:pPr>
        <w:tabs>
          <w:tab w:val="center" w:pos="4680"/>
        </w:tabs>
        <w:spacing w:after="240"/>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B-3.2</w:t>
      </w:r>
      <w:r w:rsidRPr="00C72277">
        <w:rPr>
          <w:rFonts w:ascii="Times New Roman" w:eastAsia="Calibri" w:hAnsi="Times New Roman" w:cs="Segoe UI"/>
          <w:color w:val="2B2B2B"/>
          <w:sz w:val="20"/>
          <w:szCs w:val="20"/>
        </w:rPr>
        <w:t xml:space="preserve"> The samples shall be conditioned and tested as prescribed in the relevant parts </w:t>
      </w:r>
      <w:r w:rsidRPr="00351150">
        <w:rPr>
          <w:rFonts w:ascii="Times New Roman" w:eastAsia="Calibri" w:hAnsi="Times New Roman" w:cs="Segoe UI"/>
          <w:sz w:val="20"/>
          <w:szCs w:val="20"/>
        </w:rPr>
        <w:t>of IS 1060</w:t>
      </w:r>
      <w:r w:rsidR="00C9152E" w:rsidRPr="00351150">
        <w:rPr>
          <w:rFonts w:ascii="Times New Roman" w:eastAsia="Calibri" w:hAnsi="Times New Roman" w:cs="Segoe UI"/>
          <w:sz w:val="20"/>
          <w:szCs w:val="20"/>
        </w:rPr>
        <w:t xml:space="preserve"> (Part 1)</w:t>
      </w:r>
      <w:r w:rsidRPr="00351150">
        <w:rPr>
          <w:rFonts w:ascii="Times New Roman" w:eastAsia="Calibri" w:hAnsi="Times New Roman" w:cs="Segoe UI"/>
          <w:sz w:val="20"/>
          <w:szCs w:val="20"/>
        </w:rPr>
        <w:t>.</w:t>
      </w:r>
    </w:p>
    <w:p w14:paraId="71F020FD" w14:textId="77777777" w:rsidR="00C72277" w:rsidRPr="00C72277" w:rsidRDefault="00C72277" w:rsidP="00C72277">
      <w:pPr>
        <w:tabs>
          <w:tab w:val="center" w:pos="4680"/>
        </w:tabs>
        <w:spacing w:after="120"/>
        <w:jc w:val="both"/>
        <w:rPr>
          <w:rFonts w:ascii="Times New Roman" w:eastAsia="Calibri" w:hAnsi="Times New Roman" w:cs="Segoe UI"/>
          <w:b/>
          <w:color w:val="2B2B2B"/>
          <w:sz w:val="20"/>
          <w:szCs w:val="20"/>
        </w:rPr>
      </w:pPr>
      <w:r w:rsidRPr="00C72277">
        <w:rPr>
          <w:rFonts w:ascii="Times New Roman" w:eastAsia="Calibri" w:hAnsi="Times New Roman" w:cs="Segoe UI"/>
          <w:b/>
          <w:color w:val="2B2B2B"/>
          <w:sz w:val="20"/>
          <w:szCs w:val="20"/>
        </w:rPr>
        <w:t>B-4 PROCEDURE</w:t>
      </w:r>
    </w:p>
    <w:p w14:paraId="242E8E9C" w14:textId="77777777" w:rsidR="00C72277" w:rsidRPr="00C72277" w:rsidRDefault="00C72277" w:rsidP="00C72277">
      <w:pPr>
        <w:tabs>
          <w:tab w:val="center" w:pos="4680"/>
        </w:tabs>
        <w:spacing w:after="120"/>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 xml:space="preserve">B-4.1 </w:t>
      </w:r>
      <w:r w:rsidRPr="00C72277">
        <w:rPr>
          <w:rFonts w:ascii="Times New Roman" w:eastAsia="Calibri" w:hAnsi="Times New Roman" w:cs="Segoe UI"/>
          <w:color w:val="2B2B2B"/>
          <w:sz w:val="20"/>
          <w:szCs w:val="20"/>
        </w:rPr>
        <w:t>Cut 2 strips of tape, approximately 150 mm in length. Seal the sample between these two strips. The tape should project beyond the end of the samples by 25 mm in the direction of length. Two pieces of note paper should be placed between two tape ends where there is no sample. This prevents the tape from sticking to itself. Cool, if necessary and cut strip to 25 mm width.</w:t>
      </w:r>
    </w:p>
    <w:p w14:paraId="2921C486" w14:textId="77777777" w:rsidR="00C72277" w:rsidRPr="00C72277" w:rsidRDefault="00C72277" w:rsidP="00C72277">
      <w:pPr>
        <w:tabs>
          <w:tab w:val="center" w:pos="4680"/>
        </w:tabs>
        <w:spacing w:after="120"/>
        <w:jc w:val="both"/>
        <w:rPr>
          <w:rFonts w:ascii="Times New Roman" w:eastAsia="Calibri" w:hAnsi="Times New Roman" w:cs="Segoe UI"/>
          <w:color w:val="2B2B2B"/>
          <w:sz w:val="20"/>
          <w:szCs w:val="20"/>
        </w:rPr>
      </w:pPr>
      <w:r w:rsidRPr="00C72277">
        <w:rPr>
          <w:rFonts w:ascii="Times New Roman" w:eastAsia="Calibri" w:hAnsi="Times New Roman" w:cs="Segoe UI"/>
          <w:b/>
          <w:color w:val="2B2B2B"/>
          <w:sz w:val="20"/>
          <w:szCs w:val="20"/>
        </w:rPr>
        <w:t>B-4.2</w:t>
      </w:r>
      <w:r w:rsidRPr="00C72277">
        <w:rPr>
          <w:rFonts w:ascii="Times New Roman" w:eastAsia="Calibri" w:hAnsi="Times New Roman" w:cs="Segoe UI"/>
          <w:color w:val="2B2B2B"/>
          <w:sz w:val="20"/>
          <w:szCs w:val="20"/>
        </w:rPr>
        <w:t xml:space="preserve"> Start separation by hand and mount in jaws of tensile tester, folding than outward for convenience in inserting them. Clamp one of the separated ends in each of the jaws, the unseparated portion remaining at right angles to the direction of movement of the jaws. Keep the sample perpendicular to the direction of movement during the entire test.</w:t>
      </w:r>
    </w:p>
    <w:p w14:paraId="0F7D17F5" w14:textId="77777777" w:rsidR="00C72277" w:rsidRPr="00DE3D7F" w:rsidRDefault="00C72277" w:rsidP="00C72277">
      <w:pPr>
        <w:tabs>
          <w:tab w:val="center" w:pos="4680"/>
        </w:tabs>
        <w:spacing w:after="120"/>
        <w:ind w:left="360"/>
        <w:jc w:val="both"/>
        <w:rPr>
          <w:rFonts w:ascii="Times New Roman" w:eastAsia="Calibri" w:hAnsi="Times New Roman" w:cs="Segoe UI"/>
          <w:color w:val="2B2B2B"/>
          <w:sz w:val="16"/>
          <w:szCs w:val="16"/>
        </w:rPr>
      </w:pPr>
      <w:r w:rsidRPr="00DE3D7F">
        <w:rPr>
          <w:rFonts w:ascii="Times New Roman" w:eastAsia="Calibri" w:hAnsi="Times New Roman" w:cs="Segoe UI"/>
          <w:color w:val="2B2B2B"/>
          <w:sz w:val="16"/>
          <w:szCs w:val="16"/>
        </w:rPr>
        <w:t>NOTES</w:t>
      </w:r>
    </w:p>
    <w:p w14:paraId="4D0CCC39" w14:textId="77777777" w:rsidR="00C72277" w:rsidRPr="00C72277" w:rsidRDefault="00C72277" w:rsidP="00C72277">
      <w:pPr>
        <w:tabs>
          <w:tab w:val="center" w:pos="4680"/>
        </w:tabs>
        <w:spacing w:after="120"/>
        <w:ind w:left="360"/>
        <w:jc w:val="both"/>
        <w:rPr>
          <w:rFonts w:ascii="Times New Roman" w:eastAsia="Calibri" w:hAnsi="Times New Roman" w:cs="Segoe UI"/>
          <w:color w:val="2B2B2B"/>
          <w:sz w:val="16"/>
          <w:szCs w:val="16"/>
        </w:rPr>
      </w:pPr>
      <w:r w:rsidRPr="00C72277">
        <w:rPr>
          <w:rFonts w:ascii="Times New Roman" w:eastAsia="Calibri" w:hAnsi="Times New Roman" w:cs="Segoe UI"/>
          <w:b/>
          <w:bCs/>
          <w:color w:val="2B2B2B"/>
          <w:sz w:val="16"/>
          <w:szCs w:val="16"/>
        </w:rPr>
        <w:t>1</w:t>
      </w:r>
      <w:r w:rsidRPr="00C72277">
        <w:rPr>
          <w:rFonts w:ascii="Times New Roman" w:eastAsia="Calibri" w:hAnsi="Times New Roman" w:cs="Segoe UI"/>
          <w:color w:val="2B2B2B"/>
          <w:sz w:val="16"/>
          <w:szCs w:val="16"/>
        </w:rPr>
        <w:t xml:space="preserve"> The transverse jaw separation speed shall be 300 mm/min.</w:t>
      </w:r>
    </w:p>
    <w:p w14:paraId="4C232F11" w14:textId="19DAF525" w:rsidR="00C72277" w:rsidRDefault="00C72277" w:rsidP="00DE3D7F">
      <w:pPr>
        <w:adjustRightInd w:val="0"/>
        <w:spacing w:after="0" w:line="240" w:lineRule="auto"/>
        <w:ind w:firstLine="360"/>
        <w:rPr>
          <w:rFonts w:ascii="Times New Roman" w:eastAsia="Calibri" w:hAnsi="Times New Roman" w:cs="Segoe UI"/>
          <w:color w:val="2B2B2B"/>
          <w:sz w:val="16"/>
          <w:szCs w:val="16"/>
        </w:rPr>
      </w:pPr>
      <w:r w:rsidRPr="00C72277">
        <w:rPr>
          <w:rFonts w:ascii="Times New Roman" w:eastAsia="Calibri" w:hAnsi="Times New Roman" w:cs="Segoe UI"/>
          <w:b/>
          <w:bCs/>
          <w:color w:val="2B2B2B"/>
          <w:sz w:val="16"/>
          <w:szCs w:val="16"/>
        </w:rPr>
        <w:t xml:space="preserve">2 </w:t>
      </w:r>
      <w:r w:rsidRPr="00C72277">
        <w:rPr>
          <w:rFonts w:ascii="Times New Roman" w:eastAsia="Calibri" w:hAnsi="Times New Roman" w:cs="Segoe UI"/>
          <w:color w:val="2B2B2B"/>
          <w:sz w:val="16"/>
          <w:szCs w:val="16"/>
        </w:rPr>
        <w:t>Run the test long enough to obtain a good average. This may be estimated from a varying readout or obtained from a graph readout.</w:t>
      </w:r>
    </w:p>
    <w:p w14:paraId="7FFB4DA0" w14:textId="66DDF460"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6BF4ED73" w14:textId="2E46482B"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594B68F8" w14:textId="3D06D9A5"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4AD869D4" w14:textId="6B60D084"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7C2C445F" w14:textId="4947EA6B"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66F8F917" w14:textId="7878C89C"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4CB50008" w14:textId="56CF1A62"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6233F585" w14:textId="7E5ED9F0"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17DBB83D" w14:textId="6337ACF0"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69F2568A" w14:textId="10EEE6CB"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3818BA7C" w14:textId="27B6FE7D"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324DDA47" w14:textId="6FBB999A"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0B00918C" w14:textId="2FDC7137"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36F01E27" w14:textId="34C18979"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7FC3AF7C" w14:textId="113021A9"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7E87FC60" w14:textId="41E9E09E"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445ADD0C" w14:textId="6CDEF26B"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4006E3A3" w14:textId="6357CC4A"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3A451830" w14:textId="07BDB319"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138C6867" w14:textId="0C8DF23D" w:rsidR="00612116" w:rsidRDefault="00612116" w:rsidP="00DE3D7F">
      <w:pPr>
        <w:adjustRightInd w:val="0"/>
        <w:spacing w:after="0" w:line="240" w:lineRule="auto"/>
        <w:ind w:firstLine="360"/>
        <w:rPr>
          <w:rFonts w:ascii="Times New Roman" w:eastAsia="Calibri" w:hAnsi="Times New Roman" w:cs="Segoe UI"/>
          <w:color w:val="2B2B2B"/>
          <w:sz w:val="16"/>
          <w:szCs w:val="16"/>
        </w:rPr>
      </w:pPr>
    </w:p>
    <w:p w14:paraId="26BD86A6" w14:textId="77777777" w:rsidR="00141A35" w:rsidRDefault="00141A35" w:rsidP="00612116">
      <w:pPr>
        <w:spacing w:after="120" w:line="240" w:lineRule="auto"/>
        <w:jc w:val="center"/>
        <w:rPr>
          <w:rFonts w:ascii="Times New Roman" w:eastAsia="Calibri" w:hAnsi="Times New Roman" w:cs="Segoe UI"/>
          <w:b/>
          <w:color w:val="2B2B2B"/>
          <w:sz w:val="20"/>
          <w:szCs w:val="20"/>
        </w:rPr>
      </w:pPr>
    </w:p>
    <w:p w14:paraId="2A842148" w14:textId="77777777" w:rsidR="009C4240" w:rsidRDefault="009C4240" w:rsidP="00612116">
      <w:pPr>
        <w:spacing w:after="120" w:line="240" w:lineRule="auto"/>
        <w:jc w:val="center"/>
        <w:rPr>
          <w:rFonts w:ascii="Times New Roman" w:eastAsia="Calibri" w:hAnsi="Times New Roman" w:cs="Segoe UI"/>
          <w:b/>
          <w:color w:val="2B2B2B"/>
          <w:sz w:val="20"/>
          <w:szCs w:val="20"/>
        </w:rPr>
      </w:pPr>
    </w:p>
    <w:p w14:paraId="00755B11" w14:textId="77777777" w:rsidR="009C4240" w:rsidRDefault="009C4240" w:rsidP="00612116">
      <w:pPr>
        <w:spacing w:after="120" w:line="240" w:lineRule="auto"/>
        <w:jc w:val="center"/>
        <w:rPr>
          <w:rFonts w:ascii="Times New Roman" w:eastAsia="Calibri" w:hAnsi="Times New Roman" w:cs="Segoe UI"/>
          <w:b/>
          <w:color w:val="2B2B2B"/>
          <w:sz w:val="20"/>
          <w:szCs w:val="20"/>
        </w:rPr>
      </w:pPr>
    </w:p>
    <w:p w14:paraId="15DC2B2F" w14:textId="77777777" w:rsidR="009C4240" w:rsidRDefault="009C4240" w:rsidP="00612116">
      <w:pPr>
        <w:spacing w:after="120" w:line="240" w:lineRule="auto"/>
        <w:jc w:val="center"/>
        <w:rPr>
          <w:rFonts w:ascii="Times New Roman" w:eastAsia="Calibri" w:hAnsi="Times New Roman" w:cs="Segoe UI"/>
          <w:b/>
          <w:color w:val="2B2B2B"/>
          <w:sz w:val="20"/>
          <w:szCs w:val="20"/>
        </w:rPr>
      </w:pPr>
    </w:p>
    <w:p w14:paraId="2B849BCC" w14:textId="77777777" w:rsidR="009C4240" w:rsidRDefault="009C4240" w:rsidP="00612116">
      <w:pPr>
        <w:spacing w:after="120" w:line="240" w:lineRule="auto"/>
        <w:jc w:val="center"/>
        <w:rPr>
          <w:rFonts w:ascii="Times New Roman" w:eastAsia="Calibri" w:hAnsi="Times New Roman" w:cs="Segoe UI"/>
          <w:b/>
          <w:color w:val="2B2B2B"/>
          <w:sz w:val="20"/>
          <w:szCs w:val="20"/>
        </w:rPr>
      </w:pPr>
    </w:p>
    <w:p w14:paraId="1D4FA889" w14:textId="77777777" w:rsidR="009C4240" w:rsidRDefault="009C4240" w:rsidP="00612116">
      <w:pPr>
        <w:spacing w:after="120" w:line="240" w:lineRule="auto"/>
        <w:jc w:val="center"/>
        <w:rPr>
          <w:rFonts w:ascii="Times New Roman" w:eastAsia="Calibri" w:hAnsi="Times New Roman" w:cs="Segoe UI"/>
          <w:b/>
          <w:color w:val="2B2B2B"/>
          <w:sz w:val="20"/>
          <w:szCs w:val="20"/>
        </w:rPr>
      </w:pPr>
    </w:p>
    <w:p w14:paraId="4FAF45B5" w14:textId="77777777" w:rsidR="009C5A2C" w:rsidRDefault="009C5A2C" w:rsidP="00612116">
      <w:pPr>
        <w:spacing w:after="120" w:line="240" w:lineRule="auto"/>
        <w:jc w:val="center"/>
        <w:rPr>
          <w:rFonts w:ascii="Times New Roman" w:eastAsia="Calibri" w:hAnsi="Times New Roman" w:cs="Segoe UI"/>
          <w:b/>
          <w:color w:val="2B2B2B"/>
          <w:sz w:val="20"/>
          <w:szCs w:val="20"/>
        </w:rPr>
      </w:pPr>
    </w:p>
    <w:p w14:paraId="6232B8D8" w14:textId="77777777" w:rsidR="005A3B62" w:rsidRDefault="005A3B62" w:rsidP="00612116">
      <w:pPr>
        <w:spacing w:after="120" w:line="240" w:lineRule="auto"/>
        <w:jc w:val="center"/>
        <w:rPr>
          <w:rFonts w:ascii="Times New Roman" w:eastAsia="Calibri" w:hAnsi="Times New Roman" w:cs="Segoe UI"/>
          <w:b/>
          <w:color w:val="2B2B2B"/>
          <w:sz w:val="20"/>
          <w:szCs w:val="20"/>
        </w:rPr>
      </w:pPr>
    </w:p>
    <w:p w14:paraId="5D27BCC5" w14:textId="64AD2A0A" w:rsidR="00612116" w:rsidRPr="00612116" w:rsidRDefault="00612116" w:rsidP="00612116">
      <w:pPr>
        <w:spacing w:after="120" w:line="240" w:lineRule="auto"/>
        <w:jc w:val="center"/>
        <w:rPr>
          <w:rFonts w:ascii="Times New Roman" w:eastAsia="Calibri" w:hAnsi="Times New Roman" w:cs="Segoe UI"/>
          <w:b/>
          <w:color w:val="2B2B2B"/>
          <w:sz w:val="20"/>
          <w:szCs w:val="20"/>
        </w:rPr>
      </w:pPr>
      <w:r w:rsidRPr="00612116">
        <w:rPr>
          <w:rFonts w:ascii="Times New Roman" w:eastAsia="Calibri" w:hAnsi="Times New Roman" w:cs="Segoe UI"/>
          <w:b/>
          <w:color w:val="2B2B2B"/>
          <w:sz w:val="20"/>
          <w:szCs w:val="20"/>
        </w:rPr>
        <w:lastRenderedPageBreak/>
        <w:t>ANNEX</w:t>
      </w:r>
      <w:r w:rsidRPr="00612116">
        <w:rPr>
          <w:rFonts w:ascii="Times New Roman" w:eastAsia="Calibri" w:hAnsi="Times New Roman" w:cs="Segoe UI"/>
          <w:b/>
          <w:color w:val="2B2B2B"/>
          <w:spacing w:val="-1"/>
          <w:sz w:val="20"/>
          <w:szCs w:val="20"/>
        </w:rPr>
        <w:t xml:space="preserve"> </w:t>
      </w:r>
      <w:r w:rsidR="00141A35">
        <w:rPr>
          <w:rFonts w:ascii="Times New Roman" w:eastAsia="Calibri" w:hAnsi="Times New Roman" w:cs="Segoe UI"/>
          <w:b/>
          <w:color w:val="2B2B2B"/>
          <w:sz w:val="20"/>
          <w:szCs w:val="20"/>
        </w:rPr>
        <w:t>C</w:t>
      </w:r>
    </w:p>
    <w:p w14:paraId="5881C5A1" w14:textId="355285E4" w:rsidR="00612116" w:rsidRPr="00612116" w:rsidRDefault="00612116" w:rsidP="00612116">
      <w:pPr>
        <w:spacing w:after="120" w:line="240" w:lineRule="auto"/>
        <w:jc w:val="center"/>
        <w:rPr>
          <w:rFonts w:ascii="Times New Roman" w:eastAsia="Calibri" w:hAnsi="Times New Roman" w:cs="Segoe UI"/>
          <w:color w:val="2B2B2B"/>
          <w:sz w:val="20"/>
          <w:szCs w:val="20"/>
        </w:rPr>
      </w:pPr>
      <w:r w:rsidRPr="00612116">
        <w:rPr>
          <w:rFonts w:ascii="Times New Roman" w:eastAsia="Calibri" w:hAnsi="Times New Roman" w:cs="Segoe UI"/>
          <w:color w:val="2B2B2B"/>
          <w:sz w:val="20"/>
          <w:szCs w:val="20"/>
        </w:rPr>
        <w:t>(</w:t>
      </w:r>
      <w:r w:rsidRPr="00612116">
        <w:rPr>
          <w:rFonts w:ascii="Times New Roman" w:eastAsia="Calibri" w:hAnsi="Times New Roman" w:cs="Segoe UI"/>
          <w:i/>
          <w:color w:val="2B2B2B"/>
          <w:sz w:val="20"/>
          <w:szCs w:val="20"/>
        </w:rPr>
        <w:t>Clause</w:t>
      </w:r>
      <w:r w:rsidRPr="00612116">
        <w:rPr>
          <w:rFonts w:ascii="Times New Roman" w:eastAsia="Calibri" w:hAnsi="Times New Roman" w:cs="Segoe UI"/>
          <w:i/>
          <w:color w:val="2B2B2B"/>
          <w:spacing w:val="-1"/>
          <w:sz w:val="20"/>
          <w:szCs w:val="20"/>
        </w:rPr>
        <w:t xml:space="preserve"> </w:t>
      </w:r>
      <w:r w:rsidR="00595053">
        <w:rPr>
          <w:rFonts w:ascii="Times New Roman" w:eastAsia="Calibri" w:hAnsi="Times New Roman" w:cs="Segoe UI"/>
          <w:color w:val="2B2B2B"/>
          <w:sz w:val="20"/>
          <w:szCs w:val="20"/>
        </w:rPr>
        <w:t>6.2.2</w:t>
      </w:r>
      <w:r w:rsidRPr="00612116">
        <w:rPr>
          <w:rFonts w:ascii="Times New Roman" w:eastAsia="Calibri" w:hAnsi="Times New Roman" w:cs="Segoe UI"/>
          <w:color w:val="2B2B2B"/>
          <w:sz w:val="20"/>
          <w:szCs w:val="20"/>
        </w:rPr>
        <w:t>)</w:t>
      </w:r>
    </w:p>
    <w:p w14:paraId="05879931" w14:textId="77777777" w:rsidR="00612116" w:rsidRPr="00612116" w:rsidRDefault="00612116" w:rsidP="00612116">
      <w:pPr>
        <w:adjustRightInd w:val="0"/>
        <w:spacing w:after="120" w:line="240" w:lineRule="auto"/>
        <w:jc w:val="center"/>
        <w:rPr>
          <w:rFonts w:ascii="Times New Roman" w:eastAsia="Calibri" w:hAnsi="Times New Roman" w:cs="Century Schoolbook"/>
          <w:b/>
          <w:bCs/>
          <w:color w:val="000000"/>
          <w:sz w:val="20"/>
          <w:szCs w:val="20"/>
        </w:rPr>
      </w:pPr>
      <w:r w:rsidRPr="00612116">
        <w:rPr>
          <w:rFonts w:ascii="Times New Roman" w:eastAsia="Calibri" w:hAnsi="Times New Roman" w:cs="Century Schoolbook"/>
          <w:b/>
          <w:bCs/>
          <w:color w:val="000000"/>
          <w:sz w:val="20"/>
          <w:szCs w:val="20"/>
        </w:rPr>
        <w:t>DETERMINATION OF CHROMIUM, LEAD, MERCURY, CADMIUM, PENTACHLOROPHENOL AND POLYCHLORINATED BIPHENYLS</w:t>
      </w:r>
    </w:p>
    <w:p w14:paraId="3E0CAF43" w14:textId="77777777" w:rsidR="00612116" w:rsidRPr="00612116" w:rsidRDefault="00612116" w:rsidP="00612116">
      <w:pPr>
        <w:adjustRightInd w:val="0"/>
        <w:spacing w:after="120" w:line="240" w:lineRule="auto"/>
        <w:jc w:val="center"/>
        <w:rPr>
          <w:rFonts w:ascii="Times New Roman" w:eastAsia="Calibri" w:hAnsi="Times New Roman" w:cs="Century Schoolbook"/>
          <w:b/>
          <w:bCs/>
          <w:color w:val="000000"/>
          <w:sz w:val="20"/>
          <w:szCs w:val="20"/>
        </w:rPr>
      </w:pPr>
    </w:p>
    <w:p w14:paraId="07AC7B9A" w14:textId="451D46AB"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1 DETERMINATION OF CHROMIUM (as Cr</w:t>
      </w:r>
      <w:r w:rsidR="00612116" w:rsidRPr="00612116">
        <w:rPr>
          <w:rFonts w:ascii="Times New Roman" w:eastAsia="Calibri" w:hAnsi="Times New Roman" w:cs="Century Schoolbook"/>
          <w:b/>
          <w:bCs/>
          <w:color w:val="000000"/>
          <w:sz w:val="20"/>
          <w:szCs w:val="20"/>
          <w:vertAlign w:val="superscript"/>
        </w:rPr>
        <w:t>6+</w:t>
      </w:r>
      <w:r w:rsidR="00612116" w:rsidRPr="00612116">
        <w:rPr>
          <w:rFonts w:ascii="Times New Roman" w:eastAsia="Calibri" w:hAnsi="Times New Roman" w:cs="Century Schoolbook"/>
          <w:b/>
          <w:bCs/>
          <w:color w:val="000000"/>
          <w:sz w:val="20"/>
          <w:szCs w:val="20"/>
        </w:rPr>
        <w:t>)</w:t>
      </w:r>
    </w:p>
    <w:p w14:paraId="7F0E89C0" w14:textId="48641EB2"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1.1 Principle  </w:t>
      </w:r>
    </w:p>
    <w:p w14:paraId="6BC77D8A"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The hexavalent chromium is determined </w:t>
      </w:r>
      <w:proofErr w:type="spellStart"/>
      <w:r w:rsidRPr="00612116">
        <w:rPr>
          <w:rFonts w:ascii="Times New Roman" w:eastAsia="Calibri" w:hAnsi="Times New Roman" w:cs="Century Schoolbook"/>
          <w:color w:val="000000"/>
          <w:sz w:val="20"/>
          <w:szCs w:val="20"/>
        </w:rPr>
        <w:t>colorimetrically</w:t>
      </w:r>
      <w:proofErr w:type="spellEnd"/>
      <w:r w:rsidRPr="00612116">
        <w:rPr>
          <w:rFonts w:ascii="Times New Roman" w:eastAsia="Calibri" w:hAnsi="Times New Roman" w:cs="Century Schoolbook"/>
          <w:color w:val="000000"/>
          <w:sz w:val="20"/>
          <w:szCs w:val="20"/>
        </w:rPr>
        <w:t xml:space="preserve"> by reaction with </w:t>
      </w:r>
      <w:proofErr w:type="spellStart"/>
      <w:r w:rsidRPr="00612116">
        <w:rPr>
          <w:rFonts w:ascii="Times New Roman" w:eastAsia="Calibri" w:hAnsi="Times New Roman" w:cs="Century Schoolbook"/>
          <w:color w:val="000000"/>
          <w:sz w:val="20"/>
          <w:szCs w:val="20"/>
        </w:rPr>
        <w:t>diphenylcarbazide</w:t>
      </w:r>
      <w:proofErr w:type="spellEnd"/>
      <w:r w:rsidRPr="00612116">
        <w:rPr>
          <w:rFonts w:ascii="Times New Roman" w:eastAsia="Calibri" w:hAnsi="Times New Roman" w:cs="Century Schoolbook"/>
          <w:color w:val="000000"/>
          <w:sz w:val="20"/>
          <w:szCs w:val="20"/>
        </w:rPr>
        <w:t xml:space="preserve"> in acid solution at a wavelength of 550 nm.</w:t>
      </w:r>
    </w:p>
    <w:p w14:paraId="5F27FB76" w14:textId="784CAC1A"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1.2 Apparatus</w:t>
      </w:r>
    </w:p>
    <w:p w14:paraId="1BE6C01A" w14:textId="5519F330"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1.2.1 </w:t>
      </w:r>
      <w:r w:rsidR="00612116" w:rsidRPr="00612116">
        <w:rPr>
          <w:rFonts w:ascii="Times New Roman" w:eastAsia="Calibri" w:hAnsi="Times New Roman" w:cs="Century Schoolbook"/>
          <w:i/>
          <w:iCs/>
          <w:color w:val="000000"/>
          <w:sz w:val="20"/>
          <w:szCs w:val="20"/>
        </w:rPr>
        <w:t xml:space="preserve">Spectrophotometer </w:t>
      </w:r>
    </w:p>
    <w:p w14:paraId="7E645DF0"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Any spectrophotometer suitable for measurement at a wavelength of about 550 nm or photoelectric</w:t>
      </w:r>
      <w:r w:rsidRPr="00612116">
        <w:rPr>
          <w:rFonts w:ascii="Times New Roman" w:eastAsia="Calibri" w:hAnsi="Times New Roman" w:cs="Century Schoolbook"/>
          <w:sz w:val="20"/>
          <w:szCs w:val="20"/>
        </w:rPr>
        <w:t xml:space="preserve"> </w:t>
      </w:r>
      <w:proofErr w:type="spellStart"/>
      <w:r w:rsidRPr="00612116">
        <w:rPr>
          <w:rFonts w:ascii="Times New Roman" w:eastAsia="Calibri" w:hAnsi="Times New Roman" w:cs="Century Schoolbook"/>
          <w:sz w:val="20"/>
          <w:szCs w:val="20"/>
        </w:rPr>
        <w:t>absorptionmeter</w:t>
      </w:r>
      <w:proofErr w:type="spellEnd"/>
      <w:r w:rsidRPr="00612116">
        <w:rPr>
          <w:rFonts w:ascii="Times New Roman" w:eastAsia="Calibri" w:hAnsi="Times New Roman" w:cs="Century Schoolbook"/>
          <w:sz w:val="20"/>
          <w:szCs w:val="20"/>
        </w:rPr>
        <w:t xml:space="preserve"> </w:t>
      </w:r>
      <w:r w:rsidRPr="00612116">
        <w:rPr>
          <w:rFonts w:ascii="Times New Roman" w:eastAsia="Calibri" w:hAnsi="Times New Roman" w:cs="Century Schoolbook"/>
          <w:color w:val="000000"/>
          <w:sz w:val="20"/>
          <w:szCs w:val="20"/>
        </w:rPr>
        <w:t>fitted with filters giving maximum transmission near 550 nm.</w:t>
      </w:r>
    </w:p>
    <w:p w14:paraId="6B74BEBD" w14:textId="3546373F"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1.2.2 </w:t>
      </w:r>
      <w:r w:rsidR="00612116" w:rsidRPr="00612116">
        <w:rPr>
          <w:rFonts w:ascii="Times New Roman" w:eastAsia="Calibri" w:hAnsi="Times New Roman" w:cs="Century Schoolbook"/>
          <w:i/>
          <w:iCs/>
          <w:color w:val="000000"/>
          <w:sz w:val="20"/>
          <w:szCs w:val="20"/>
        </w:rPr>
        <w:t xml:space="preserve">Shaker </w:t>
      </w:r>
      <w:r w:rsidR="00612116" w:rsidRPr="00612116">
        <w:rPr>
          <w:rFonts w:ascii="Times New Roman" w:eastAsia="Calibri" w:hAnsi="Times New Roman" w:cs="Century Schoolbook"/>
          <w:color w:val="000000"/>
          <w:sz w:val="20"/>
          <w:szCs w:val="20"/>
        </w:rPr>
        <w:t xml:space="preserve"> </w:t>
      </w:r>
    </w:p>
    <w:p w14:paraId="78C650EB"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Any shaker suitable for rotating/moving at (30 ± 2</w:t>
      </w:r>
      <w:r w:rsidRPr="00612116">
        <w:rPr>
          <w:rFonts w:ascii="Times New Roman" w:eastAsia="Calibri" w:hAnsi="Times New Roman" w:cs="Century Schoolbook"/>
          <w:sz w:val="20"/>
          <w:szCs w:val="20"/>
        </w:rPr>
        <w:t>) rev/min.</w:t>
      </w:r>
    </w:p>
    <w:p w14:paraId="6B1B35BD" w14:textId="728FBE0B"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1.3 Reagents</w:t>
      </w:r>
    </w:p>
    <w:p w14:paraId="0DE982EF" w14:textId="70A88CC9"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1.3.1 </w:t>
      </w:r>
      <w:r w:rsidR="00612116" w:rsidRPr="00612116">
        <w:rPr>
          <w:rFonts w:ascii="Times New Roman" w:eastAsia="Calibri" w:hAnsi="Times New Roman" w:cs="Century Schoolbook"/>
          <w:i/>
          <w:iCs/>
          <w:color w:val="000000"/>
          <w:sz w:val="20"/>
          <w:szCs w:val="20"/>
        </w:rPr>
        <w:t xml:space="preserve">Extraction Fluid </w:t>
      </w:r>
      <w:r w:rsidR="00612116" w:rsidRPr="00612116">
        <w:rPr>
          <w:rFonts w:ascii="Times New Roman" w:eastAsia="Calibri" w:hAnsi="Times New Roman" w:cs="Century Schoolbook"/>
          <w:color w:val="000000"/>
          <w:sz w:val="20"/>
          <w:szCs w:val="20"/>
        </w:rPr>
        <w:t>— mix 5.7 ml of acetic acid in distilled water</w:t>
      </w:r>
    </w:p>
    <w:p w14:paraId="5250B442" w14:textId="3681BD3F"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1.3.2   </w:t>
      </w:r>
      <w:r w:rsidR="00612116" w:rsidRPr="00612116">
        <w:rPr>
          <w:rFonts w:ascii="Times New Roman" w:eastAsia="Calibri" w:hAnsi="Times New Roman" w:cs="Century Schoolbook"/>
          <w:i/>
          <w:iCs/>
          <w:color w:val="000000"/>
          <w:sz w:val="20"/>
          <w:szCs w:val="20"/>
        </w:rPr>
        <w:t xml:space="preserve">Nitric Acid </w:t>
      </w:r>
      <w:r w:rsidR="00612116" w:rsidRPr="00612116">
        <w:rPr>
          <w:rFonts w:ascii="Times New Roman" w:eastAsia="Calibri" w:hAnsi="Times New Roman" w:cs="Century Schoolbook"/>
          <w:color w:val="000000"/>
          <w:sz w:val="20"/>
          <w:szCs w:val="20"/>
        </w:rPr>
        <w:t>— concentrated</w:t>
      </w:r>
    </w:p>
    <w:p w14:paraId="7D2032F9" w14:textId="590893B7"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1.3.3 </w:t>
      </w:r>
      <w:proofErr w:type="spellStart"/>
      <w:r w:rsidR="00612116" w:rsidRPr="00612116">
        <w:rPr>
          <w:rFonts w:ascii="Times New Roman" w:eastAsia="Calibri" w:hAnsi="Times New Roman" w:cs="Century Schoolbook"/>
          <w:i/>
          <w:iCs/>
          <w:color w:val="000000"/>
          <w:sz w:val="20"/>
          <w:szCs w:val="20"/>
        </w:rPr>
        <w:t>Sulphuric</w:t>
      </w:r>
      <w:proofErr w:type="spellEnd"/>
      <w:r w:rsidR="00612116" w:rsidRPr="00612116">
        <w:rPr>
          <w:rFonts w:ascii="Times New Roman" w:eastAsia="Calibri" w:hAnsi="Times New Roman" w:cs="Century Schoolbook"/>
          <w:i/>
          <w:iCs/>
          <w:color w:val="000000"/>
          <w:sz w:val="20"/>
          <w:szCs w:val="20"/>
        </w:rPr>
        <w:t xml:space="preserve"> Acid</w:t>
      </w:r>
      <w:r w:rsidR="00612116" w:rsidRPr="00612116">
        <w:rPr>
          <w:rFonts w:ascii="Times New Roman" w:eastAsia="Calibri" w:hAnsi="Times New Roman" w:cs="Century Schoolbook"/>
          <w:color w:val="000000"/>
          <w:sz w:val="20"/>
          <w:szCs w:val="20"/>
        </w:rPr>
        <w:t>— approximately 0.2 N</w:t>
      </w:r>
    </w:p>
    <w:p w14:paraId="575062FB" w14:textId="5DB14554"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1.3.4 </w:t>
      </w:r>
      <w:proofErr w:type="spellStart"/>
      <w:r w:rsidR="00612116" w:rsidRPr="00612116">
        <w:rPr>
          <w:rFonts w:ascii="Times New Roman" w:eastAsia="Calibri" w:hAnsi="Times New Roman" w:cs="Century Schoolbook"/>
          <w:i/>
          <w:iCs/>
          <w:color w:val="000000"/>
          <w:sz w:val="20"/>
          <w:szCs w:val="20"/>
        </w:rPr>
        <w:t>Diphenylcarbazide</w:t>
      </w:r>
      <w:proofErr w:type="spellEnd"/>
      <w:r w:rsidR="00612116" w:rsidRPr="00612116">
        <w:rPr>
          <w:rFonts w:ascii="Times New Roman" w:eastAsia="Calibri" w:hAnsi="Times New Roman" w:cs="Century Schoolbook"/>
          <w:i/>
          <w:iCs/>
          <w:color w:val="000000"/>
          <w:sz w:val="20"/>
          <w:szCs w:val="20"/>
        </w:rPr>
        <w:t xml:space="preserve"> Solution </w:t>
      </w:r>
    </w:p>
    <w:p w14:paraId="41F22002"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0.25 g of </w:t>
      </w:r>
      <w:proofErr w:type="spellStart"/>
      <w:r w:rsidRPr="00612116">
        <w:rPr>
          <w:rFonts w:ascii="Times New Roman" w:eastAsia="Calibri" w:hAnsi="Times New Roman" w:cs="Century Schoolbook"/>
          <w:color w:val="000000"/>
          <w:sz w:val="20"/>
          <w:szCs w:val="20"/>
        </w:rPr>
        <w:t>diphenylcarbazide</w:t>
      </w:r>
      <w:proofErr w:type="spellEnd"/>
      <w:r w:rsidRPr="00612116">
        <w:rPr>
          <w:rFonts w:ascii="Times New Roman" w:eastAsia="Calibri" w:hAnsi="Times New Roman" w:cs="Century Schoolbook"/>
          <w:color w:val="000000"/>
          <w:sz w:val="20"/>
          <w:szCs w:val="20"/>
        </w:rPr>
        <w:t xml:space="preserve"> in 50 ml acetone. Store in a brown bottle. Discard when solution becomes </w:t>
      </w:r>
      <w:proofErr w:type="spellStart"/>
      <w:r w:rsidRPr="00612116">
        <w:rPr>
          <w:rFonts w:ascii="Times New Roman" w:eastAsia="Calibri" w:hAnsi="Times New Roman" w:cs="Century Schoolbook"/>
          <w:color w:val="000000"/>
          <w:sz w:val="20"/>
          <w:szCs w:val="20"/>
        </w:rPr>
        <w:t>discoloured</w:t>
      </w:r>
      <w:proofErr w:type="spellEnd"/>
      <w:r w:rsidRPr="00612116">
        <w:rPr>
          <w:rFonts w:ascii="Times New Roman" w:eastAsia="Calibri" w:hAnsi="Times New Roman" w:cs="Century Schoolbook"/>
          <w:color w:val="000000"/>
          <w:sz w:val="20"/>
          <w:szCs w:val="20"/>
        </w:rPr>
        <w:t>.</w:t>
      </w:r>
    </w:p>
    <w:p w14:paraId="00C2CAFE" w14:textId="278255ED" w:rsidR="00612116" w:rsidRPr="00612116" w:rsidRDefault="00141A35" w:rsidP="00612116">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1.3.5 </w:t>
      </w:r>
      <w:r w:rsidR="00612116" w:rsidRPr="00612116">
        <w:rPr>
          <w:rFonts w:ascii="Times New Roman" w:eastAsia="Calibri" w:hAnsi="Times New Roman" w:cs="Century Schoolbook"/>
          <w:i/>
          <w:iCs/>
          <w:color w:val="000000"/>
          <w:sz w:val="20"/>
          <w:szCs w:val="20"/>
        </w:rPr>
        <w:t xml:space="preserve">Stock Chromium Solution  </w:t>
      </w:r>
    </w:p>
    <w:p w14:paraId="4BF212B8"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sz w:val="20"/>
          <w:szCs w:val="20"/>
        </w:rPr>
        <w:t>Dissolve 0.141 g K</w:t>
      </w:r>
      <w:r w:rsidRPr="00612116">
        <w:rPr>
          <w:rFonts w:ascii="Times New Roman" w:eastAsia="Calibri" w:hAnsi="Times New Roman" w:cs="Century Schoolbook"/>
          <w:sz w:val="20"/>
          <w:szCs w:val="20"/>
          <w:vertAlign w:val="subscript"/>
        </w:rPr>
        <w:t>2</w:t>
      </w:r>
      <w:r w:rsidRPr="00612116">
        <w:rPr>
          <w:rFonts w:ascii="Times New Roman" w:eastAsia="Calibri" w:hAnsi="Times New Roman" w:cs="Century Schoolbook"/>
          <w:sz w:val="20"/>
          <w:szCs w:val="20"/>
        </w:rPr>
        <w:t>Cr</w:t>
      </w:r>
      <w:r w:rsidRPr="00612116">
        <w:rPr>
          <w:rFonts w:ascii="Times New Roman" w:eastAsia="Calibri" w:hAnsi="Times New Roman" w:cs="Century Schoolbook"/>
          <w:sz w:val="20"/>
          <w:szCs w:val="20"/>
          <w:vertAlign w:val="subscript"/>
        </w:rPr>
        <w:t>2</w:t>
      </w:r>
      <w:r w:rsidRPr="00612116">
        <w:rPr>
          <w:rFonts w:ascii="Times New Roman" w:eastAsia="Calibri" w:hAnsi="Times New Roman" w:cs="Century Schoolbook"/>
          <w:sz w:val="20"/>
          <w:szCs w:val="20"/>
        </w:rPr>
        <w:t>O</w:t>
      </w:r>
      <w:r w:rsidRPr="00612116">
        <w:rPr>
          <w:rFonts w:ascii="Times New Roman" w:eastAsia="Calibri" w:hAnsi="Times New Roman" w:cs="Century Schoolbook"/>
          <w:sz w:val="20"/>
          <w:szCs w:val="20"/>
          <w:vertAlign w:val="subscript"/>
        </w:rPr>
        <w:t>7</w:t>
      </w:r>
      <w:r w:rsidRPr="00612116">
        <w:rPr>
          <w:rFonts w:ascii="Times New Roman" w:eastAsia="Calibri" w:hAnsi="Times New Roman" w:cs="Century Schoolbook"/>
          <w:sz w:val="20"/>
          <w:szCs w:val="20"/>
        </w:rPr>
        <w:t xml:space="preserve"> in distilled water and dilute to 100 ml. One milliliter of this solution </w:t>
      </w:r>
      <w:r w:rsidRPr="00612116">
        <w:rPr>
          <w:rFonts w:ascii="Times New Roman" w:eastAsia="Calibri" w:hAnsi="Times New Roman" w:cs="Century Schoolbook"/>
          <w:color w:val="000000"/>
          <w:sz w:val="20"/>
          <w:szCs w:val="20"/>
        </w:rPr>
        <w:t xml:space="preserve">contains 500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chromium (as Cr</w:t>
      </w:r>
      <w:r w:rsidRPr="00612116">
        <w:rPr>
          <w:rFonts w:ascii="Times New Roman" w:eastAsia="Calibri" w:hAnsi="Times New Roman" w:cs="Century Schoolbook"/>
          <w:color w:val="000000"/>
          <w:sz w:val="20"/>
          <w:szCs w:val="20"/>
          <w:vertAlign w:val="superscript"/>
        </w:rPr>
        <w:t>6+</w:t>
      </w:r>
      <w:r w:rsidRPr="00612116">
        <w:rPr>
          <w:rFonts w:ascii="Times New Roman" w:eastAsia="Calibri" w:hAnsi="Times New Roman" w:cs="Century Schoolbook"/>
          <w:color w:val="000000"/>
          <w:sz w:val="20"/>
          <w:szCs w:val="20"/>
        </w:rPr>
        <w:t>).</w:t>
      </w:r>
    </w:p>
    <w:p w14:paraId="20C4E946" w14:textId="520B15D8"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1.3.6 </w:t>
      </w:r>
      <w:r w:rsidR="00612116" w:rsidRPr="00612116">
        <w:rPr>
          <w:rFonts w:ascii="Times New Roman" w:eastAsia="Calibri" w:hAnsi="Times New Roman" w:cs="Century Schoolbook"/>
          <w:i/>
          <w:iCs/>
          <w:color w:val="000000"/>
          <w:sz w:val="20"/>
          <w:szCs w:val="20"/>
        </w:rPr>
        <w:t xml:space="preserve">Intermediate Chromium Solution  </w:t>
      </w:r>
    </w:p>
    <w:p w14:paraId="3D35EBDC"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Take 10 ml of stock chromium solution and dilute to 1 000 ml with distilled water. </w:t>
      </w:r>
      <w:r w:rsidRPr="00612116">
        <w:rPr>
          <w:rFonts w:ascii="Times New Roman" w:eastAsia="Calibri" w:hAnsi="Times New Roman" w:cs="Century Schoolbook"/>
          <w:sz w:val="20"/>
          <w:szCs w:val="20"/>
        </w:rPr>
        <w:t xml:space="preserve">One milliliter of this solution contains 5.00 </w:t>
      </w:r>
      <w:proofErr w:type="spellStart"/>
      <w:r w:rsidRPr="00612116">
        <w:rPr>
          <w:rFonts w:ascii="Times New Roman" w:eastAsia="Calibri" w:hAnsi="Times New Roman" w:cs="Century Schoolbook"/>
          <w:sz w:val="20"/>
          <w:szCs w:val="20"/>
        </w:rPr>
        <w:t>μg</w:t>
      </w:r>
      <w:proofErr w:type="spellEnd"/>
      <w:r w:rsidRPr="00612116">
        <w:rPr>
          <w:rFonts w:ascii="Times New Roman" w:eastAsia="Calibri" w:hAnsi="Times New Roman" w:cs="Century Schoolbook"/>
          <w:sz w:val="20"/>
          <w:szCs w:val="20"/>
        </w:rPr>
        <w:t xml:space="preserve"> </w:t>
      </w:r>
      <w:r w:rsidRPr="00612116">
        <w:rPr>
          <w:rFonts w:ascii="Times New Roman" w:eastAsia="Calibri" w:hAnsi="Times New Roman" w:cs="Century Schoolbook"/>
          <w:color w:val="000000"/>
          <w:sz w:val="20"/>
          <w:szCs w:val="20"/>
        </w:rPr>
        <w:t>of chromium (as Cr</w:t>
      </w:r>
      <w:r w:rsidRPr="00612116">
        <w:rPr>
          <w:rFonts w:ascii="Times New Roman" w:eastAsia="Calibri" w:hAnsi="Times New Roman" w:cs="Century Schoolbook"/>
          <w:color w:val="000000"/>
          <w:sz w:val="20"/>
          <w:szCs w:val="20"/>
          <w:vertAlign w:val="superscript"/>
        </w:rPr>
        <w:t>6+</w:t>
      </w:r>
      <w:r w:rsidRPr="00612116">
        <w:rPr>
          <w:rFonts w:ascii="Times New Roman" w:eastAsia="Calibri" w:hAnsi="Times New Roman" w:cs="Century Schoolbook"/>
          <w:color w:val="000000"/>
          <w:sz w:val="20"/>
          <w:szCs w:val="20"/>
        </w:rPr>
        <w:t>).</w:t>
      </w:r>
    </w:p>
    <w:p w14:paraId="58A6310F" w14:textId="73D40B56"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1.3.7 </w:t>
      </w:r>
      <w:r w:rsidR="00612116" w:rsidRPr="00612116">
        <w:rPr>
          <w:rFonts w:ascii="Times New Roman" w:eastAsia="Calibri" w:hAnsi="Times New Roman" w:cs="Century Schoolbook"/>
          <w:i/>
          <w:iCs/>
          <w:color w:val="000000"/>
          <w:sz w:val="20"/>
          <w:szCs w:val="20"/>
        </w:rPr>
        <w:t xml:space="preserve">Standard Chromium Solution </w:t>
      </w:r>
      <w:r w:rsidR="00612116" w:rsidRPr="00612116">
        <w:rPr>
          <w:rFonts w:ascii="Times New Roman" w:eastAsia="Calibri" w:hAnsi="Times New Roman" w:cs="Century Schoolbook"/>
          <w:color w:val="000000"/>
          <w:sz w:val="20"/>
          <w:szCs w:val="20"/>
        </w:rPr>
        <w:t xml:space="preserve"> </w:t>
      </w:r>
    </w:p>
    <w:p w14:paraId="7AB4F9FE"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Take 10 ml of intermediate chromium solution and dilute to 1 000 ml with </w:t>
      </w:r>
      <w:r w:rsidRPr="00612116">
        <w:rPr>
          <w:rFonts w:ascii="Times New Roman" w:eastAsia="Calibri" w:hAnsi="Times New Roman" w:cs="Century Schoolbook"/>
          <w:sz w:val="20"/>
          <w:szCs w:val="20"/>
        </w:rPr>
        <w:t xml:space="preserve">distilled water. One milliliter of this </w:t>
      </w:r>
      <w:r w:rsidRPr="00612116">
        <w:rPr>
          <w:rFonts w:ascii="Times New Roman" w:eastAsia="Calibri" w:hAnsi="Times New Roman" w:cs="Century Schoolbook"/>
          <w:color w:val="000000"/>
          <w:sz w:val="20"/>
          <w:szCs w:val="20"/>
        </w:rPr>
        <w:t xml:space="preserve">solution contains 0.05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chromium (as Cr</w:t>
      </w:r>
      <w:r w:rsidRPr="00612116">
        <w:rPr>
          <w:rFonts w:ascii="Times New Roman" w:eastAsia="Calibri" w:hAnsi="Times New Roman" w:cs="Century Schoolbook"/>
          <w:color w:val="000000"/>
          <w:sz w:val="20"/>
          <w:szCs w:val="20"/>
          <w:vertAlign w:val="superscript"/>
        </w:rPr>
        <w:t>6+</w:t>
      </w:r>
      <w:r w:rsidRPr="00612116">
        <w:rPr>
          <w:rFonts w:ascii="Times New Roman" w:eastAsia="Calibri" w:hAnsi="Times New Roman" w:cs="Century Schoolbook"/>
          <w:color w:val="000000"/>
          <w:sz w:val="20"/>
          <w:szCs w:val="20"/>
        </w:rPr>
        <w:t>).</w:t>
      </w:r>
    </w:p>
    <w:p w14:paraId="0BE7748C" w14:textId="7B775C51"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1.3.8 </w:t>
      </w:r>
      <w:r w:rsidR="00612116" w:rsidRPr="00612116">
        <w:rPr>
          <w:rFonts w:ascii="Times New Roman" w:eastAsia="Calibri" w:hAnsi="Times New Roman" w:cs="Century Schoolbook"/>
          <w:i/>
          <w:iCs/>
          <w:color w:val="000000"/>
          <w:sz w:val="20"/>
          <w:szCs w:val="20"/>
        </w:rPr>
        <w:t xml:space="preserve">Indicator Paper </w:t>
      </w:r>
      <w:r w:rsidR="00612116" w:rsidRPr="00612116">
        <w:rPr>
          <w:rFonts w:ascii="Times New Roman" w:eastAsia="Calibri" w:hAnsi="Times New Roman" w:cs="Century Schoolbook"/>
          <w:color w:val="000000"/>
          <w:sz w:val="20"/>
          <w:szCs w:val="20"/>
        </w:rPr>
        <w:t xml:space="preserve">— covering the </w:t>
      </w:r>
      <w:r w:rsidR="00612116" w:rsidRPr="00612116">
        <w:rPr>
          <w:rFonts w:ascii="Times New Roman" w:eastAsia="Calibri" w:hAnsi="Times New Roman" w:cs="Century Schoolbook"/>
          <w:i/>
          <w:iCs/>
          <w:color w:val="000000"/>
          <w:sz w:val="20"/>
          <w:szCs w:val="20"/>
        </w:rPr>
        <w:t>p</w:t>
      </w:r>
      <w:r w:rsidR="00612116" w:rsidRPr="00612116">
        <w:rPr>
          <w:rFonts w:ascii="Times New Roman" w:eastAsia="Calibri" w:hAnsi="Times New Roman" w:cs="Century Schoolbook"/>
          <w:color w:val="000000"/>
          <w:sz w:val="20"/>
          <w:szCs w:val="20"/>
        </w:rPr>
        <w:t>H range 0.5 to 1.5</w:t>
      </w:r>
    </w:p>
    <w:p w14:paraId="496EC84B" w14:textId="608C5722"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1.4 Procedure</w:t>
      </w:r>
    </w:p>
    <w:p w14:paraId="3A06D03F" w14:textId="733A458F"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1.4.1 </w:t>
      </w:r>
      <w:r w:rsidR="00612116" w:rsidRPr="00612116">
        <w:rPr>
          <w:rFonts w:ascii="Times New Roman" w:eastAsia="Calibri" w:hAnsi="Times New Roman" w:cs="Century Schoolbook"/>
          <w:i/>
          <w:iCs/>
          <w:color w:val="000000"/>
          <w:sz w:val="20"/>
          <w:szCs w:val="20"/>
        </w:rPr>
        <w:t xml:space="preserve">Preparation of Calibration Curve  </w:t>
      </w:r>
    </w:p>
    <w:p w14:paraId="326FC30D" w14:textId="77777777" w:rsidR="00612116" w:rsidRPr="00612116" w:rsidRDefault="00612116" w:rsidP="00612116">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Into each of a series of ten 250 ml volumetric flasks, place the quantities of standard chromium solution as indicated below:</w:t>
      </w:r>
    </w:p>
    <w:p w14:paraId="049A8C1D" w14:textId="77777777" w:rsidR="00612116" w:rsidRPr="00612116" w:rsidRDefault="00612116" w:rsidP="00612116">
      <w:pPr>
        <w:adjustRightInd w:val="0"/>
        <w:spacing w:after="120" w:line="240" w:lineRule="auto"/>
        <w:jc w:val="both"/>
        <w:rPr>
          <w:rFonts w:ascii="Times New Roman" w:eastAsia="Calibri" w:hAnsi="Times New Roman" w:cs="Century Schoolbook"/>
          <w:color w:val="000000"/>
          <w:sz w:val="20"/>
          <w:szCs w:val="20"/>
        </w:rPr>
      </w:pP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080"/>
        <w:gridCol w:w="1440"/>
      </w:tblGrid>
      <w:tr w:rsidR="00612116" w:rsidRPr="00612116" w14:paraId="39BB74C4" w14:textId="77777777" w:rsidTr="00787535">
        <w:trPr>
          <w:trHeight w:val="572"/>
          <w:jc w:val="center"/>
        </w:trPr>
        <w:tc>
          <w:tcPr>
            <w:tcW w:w="1467" w:type="dxa"/>
          </w:tcPr>
          <w:p w14:paraId="37FDE577" w14:textId="77777777" w:rsidR="00612116" w:rsidRPr="00612116" w:rsidRDefault="00612116" w:rsidP="00612116">
            <w:pPr>
              <w:adjustRightInd w:val="0"/>
              <w:spacing w:after="120" w:line="240" w:lineRule="auto"/>
              <w:jc w:val="center"/>
              <w:rPr>
                <w:rFonts w:eastAsia="Calibri" w:cs="Century Schoolbook"/>
                <w:i/>
                <w:iCs/>
                <w:color w:val="000000"/>
                <w:szCs w:val="20"/>
              </w:rPr>
            </w:pPr>
            <w:proofErr w:type="spellStart"/>
            <w:r w:rsidRPr="00612116">
              <w:rPr>
                <w:rFonts w:eastAsia="Calibri" w:cs="Century Schoolbook"/>
                <w:i/>
                <w:iCs/>
                <w:color w:val="000000"/>
                <w:szCs w:val="20"/>
              </w:rPr>
              <w:t>Sl</w:t>
            </w:r>
            <w:proofErr w:type="spellEnd"/>
            <w:r w:rsidRPr="00612116">
              <w:rPr>
                <w:rFonts w:eastAsia="Calibri" w:cs="Century Schoolbook"/>
                <w:i/>
                <w:iCs/>
                <w:color w:val="000000"/>
                <w:szCs w:val="20"/>
              </w:rPr>
              <w:t xml:space="preserve"> No.</w:t>
            </w:r>
          </w:p>
        </w:tc>
        <w:tc>
          <w:tcPr>
            <w:tcW w:w="1080" w:type="dxa"/>
          </w:tcPr>
          <w:p w14:paraId="2258D129" w14:textId="77777777" w:rsidR="00612116" w:rsidRPr="00612116" w:rsidRDefault="00612116" w:rsidP="00612116">
            <w:pPr>
              <w:adjustRightInd w:val="0"/>
              <w:spacing w:after="120" w:line="240" w:lineRule="auto"/>
              <w:jc w:val="center"/>
              <w:rPr>
                <w:rFonts w:eastAsia="Calibri" w:cs="Century Schoolbook"/>
                <w:color w:val="000000"/>
                <w:szCs w:val="20"/>
              </w:rPr>
            </w:pPr>
            <w:r w:rsidRPr="00612116">
              <w:rPr>
                <w:rFonts w:eastAsia="Calibri" w:cs="Century Schoolbook"/>
                <w:i/>
                <w:iCs/>
                <w:color w:val="000000"/>
                <w:szCs w:val="20"/>
              </w:rPr>
              <w:t>Standard Chromium Solution</w:t>
            </w:r>
          </w:p>
        </w:tc>
        <w:tc>
          <w:tcPr>
            <w:tcW w:w="1440" w:type="dxa"/>
          </w:tcPr>
          <w:p w14:paraId="445CDDF2" w14:textId="77777777" w:rsidR="00612116" w:rsidRPr="00612116" w:rsidRDefault="00612116" w:rsidP="00612116">
            <w:pPr>
              <w:adjustRightInd w:val="0"/>
              <w:spacing w:after="120" w:line="240" w:lineRule="auto"/>
              <w:jc w:val="center"/>
              <w:rPr>
                <w:rFonts w:eastAsia="Calibri" w:cs="Century Schoolbook"/>
                <w:color w:val="000000"/>
                <w:szCs w:val="20"/>
              </w:rPr>
            </w:pPr>
            <w:r w:rsidRPr="00612116">
              <w:rPr>
                <w:rFonts w:eastAsia="Calibri" w:cs="Century Schoolbook"/>
                <w:i/>
                <w:iCs/>
                <w:color w:val="000000"/>
                <w:szCs w:val="20"/>
              </w:rPr>
              <w:t xml:space="preserve">Corresponding to </w:t>
            </w:r>
            <w:r w:rsidRPr="00612116">
              <w:rPr>
                <w:rFonts w:eastAsia="Calibri" w:cs="Century Schoolbook"/>
                <w:color w:val="000000"/>
                <w:szCs w:val="20"/>
              </w:rPr>
              <w:t>Cr</w:t>
            </w:r>
            <w:r w:rsidRPr="00612116">
              <w:rPr>
                <w:rFonts w:eastAsia="Calibri" w:cs="Century Schoolbook"/>
                <w:color w:val="000000"/>
                <w:szCs w:val="20"/>
                <w:vertAlign w:val="superscript"/>
              </w:rPr>
              <w:t>6+</w:t>
            </w:r>
          </w:p>
        </w:tc>
      </w:tr>
      <w:tr w:rsidR="00612116" w:rsidRPr="00612116" w14:paraId="50C82B44" w14:textId="77777777" w:rsidTr="00787535">
        <w:trPr>
          <w:trHeight w:val="186"/>
          <w:jc w:val="center"/>
        </w:trPr>
        <w:tc>
          <w:tcPr>
            <w:tcW w:w="1467" w:type="dxa"/>
            <w:tcBorders>
              <w:bottom w:val="nil"/>
            </w:tcBorders>
          </w:tcPr>
          <w:p w14:paraId="677B5399" w14:textId="77777777" w:rsidR="00612116" w:rsidRPr="00612116" w:rsidRDefault="00612116" w:rsidP="00612116">
            <w:pPr>
              <w:adjustRightInd w:val="0"/>
              <w:spacing w:after="0" w:line="240" w:lineRule="auto"/>
              <w:jc w:val="center"/>
              <w:rPr>
                <w:rFonts w:eastAsia="Calibri" w:cs="Century Schoolbook"/>
                <w:color w:val="000000"/>
                <w:szCs w:val="20"/>
              </w:rPr>
            </w:pPr>
          </w:p>
        </w:tc>
        <w:tc>
          <w:tcPr>
            <w:tcW w:w="1080" w:type="dxa"/>
            <w:tcBorders>
              <w:bottom w:val="nil"/>
            </w:tcBorders>
          </w:tcPr>
          <w:p w14:paraId="014310F8"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ml</w:t>
            </w:r>
          </w:p>
        </w:tc>
        <w:tc>
          <w:tcPr>
            <w:tcW w:w="1440" w:type="dxa"/>
            <w:tcBorders>
              <w:bottom w:val="nil"/>
            </w:tcBorders>
          </w:tcPr>
          <w:p w14:paraId="04EE9B4A" w14:textId="77777777" w:rsidR="00612116" w:rsidRPr="00612116" w:rsidRDefault="00612116" w:rsidP="00612116">
            <w:pPr>
              <w:adjustRightInd w:val="0"/>
              <w:spacing w:after="0" w:line="240" w:lineRule="auto"/>
              <w:jc w:val="center"/>
              <w:rPr>
                <w:rFonts w:eastAsia="Calibri" w:cs="Century Schoolbook"/>
                <w:color w:val="000000"/>
                <w:szCs w:val="20"/>
              </w:rPr>
            </w:pPr>
            <w:proofErr w:type="spellStart"/>
            <w:r w:rsidRPr="00612116">
              <w:rPr>
                <w:rFonts w:eastAsia="Calibri" w:cs="Century Schoolbook"/>
                <w:color w:val="000000"/>
                <w:szCs w:val="20"/>
              </w:rPr>
              <w:t>ug</w:t>
            </w:r>
            <w:proofErr w:type="spellEnd"/>
          </w:p>
        </w:tc>
      </w:tr>
      <w:tr w:rsidR="00612116" w:rsidRPr="00612116" w14:paraId="34116B33" w14:textId="77777777" w:rsidTr="00787535">
        <w:trPr>
          <w:trHeight w:val="186"/>
          <w:jc w:val="center"/>
        </w:trPr>
        <w:tc>
          <w:tcPr>
            <w:tcW w:w="1467" w:type="dxa"/>
            <w:tcBorders>
              <w:top w:val="nil"/>
              <w:bottom w:val="single" w:sz="4" w:space="0" w:color="auto"/>
            </w:tcBorders>
          </w:tcPr>
          <w:p w14:paraId="2A30BCAF" w14:textId="77777777" w:rsidR="00612116" w:rsidRPr="00612116" w:rsidRDefault="00612116" w:rsidP="00612116">
            <w:pPr>
              <w:numPr>
                <w:ilvl w:val="0"/>
                <w:numId w:val="2"/>
              </w:numPr>
              <w:adjustRightInd w:val="0"/>
              <w:spacing w:before="120" w:after="60" w:line="240" w:lineRule="auto"/>
              <w:ind w:left="360"/>
              <w:jc w:val="center"/>
              <w:rPr>
                <w:rFonts w:eastAsia="Calibri" w:cs="Century Schoolbook"/>
                <w:color w:val="000000"/>
                <w:szCs w:val="20"/>
              </w:rPr>
            </w:pPr>
          </w:p>
        </w:tc>
        <w:tc>
          <w:tcPr>
            <w:tcW w:w="1080" w:type="dxa"/>
            <w:tcBorders>
              <w:top w:val="nil"/>
              <w:bottom w:val="single" w:sz="4" w:space="0" w:color="auto"/>
            </w:tcBorders>
          </w:tcPr>
          <w:p w14:paraId="2AC34C29" w14:textId="77777777" w:rsidR="00612116" w:rsidRPr="00612116" w:rsidRDefault="00612116" w:rsidP="00612116">
            <w:pPr>
              <w:numPr>
                <w:ilvl w:val="0"/>
                <w:numId w:val="2"/>
              </w:numPr>
              <w:adjustRightInd w:val="0"/>
              <w:spacing w:before="120" w:after="60" w:line="240" w:lineRule="auto"/>
              <w:ind w:left="360"/>
              <w:jc w:val="center"/>
              <w:rPr>
                <w:rFonts w:eastAsia="Calibri" w:cs="Century Schoolbook"/>
                <w:color w:val="000000"/>
                <w:szCs w:val="20"/>
              </w:rPr>
            </w:pPr>
          </w:p>
        </w:tc>
        <w:tc>
          <w:tcPr>
            <w:tcW w:w="1440" w:type="dxa"/>
            <w:tcBorders>
              <w:top w:val="nil"/>
              <w:bottom w:val="single" w:sz="4" w:space="0" w:color="auto"/>
            </w:tcBorders>
          </w:tcPr>
          <w:p w14:paraId="214D786B" w14:textId="77777777" w:rsidR="00612116" w:rsidRPr="00612116" w:rsidRDefault="00612116" w:rsidP="00612116">
            <w:pPr>
              <w:numPr>
                <w:ilvl w:val="0"/>
                <w:numId w:val="2"/>
              </w:numPr>
              <w:adjustRightInd w:val="0"/>
              <w:spacing w:before="120" w:after="60" w:line="240" w:lineRule="auto"/>
              <w:ind w:left="360"/>
              <w:jc w:val="center"/>
              <w:rPr>
                <w:rFonts w:eastAsia="Calibri" w:cs="Century Schoolbook"/>
                <w:color w:val="000000"/>
                <w:szCs w:val="20"/>
              </w:rPr>
            </w:pPr>
          </w:p>
        </w:tc>
      </w:tr>
      <w:tr w:rsidR="00612116" w:rsidRPr="00612116" w14:paraId="10AA91E8" w14:textId="77777777" w:rsidTr="00787535">
        <w:trPr>
          <w:trHeight w:val="230"/>
          <w:jc w:val="center"/>
        </w:trPr>
        <w:tc>
          <w:tcPr>
            <w:tcW w:w="1467" w:type="dxa"/>
            <w:tcBorders>
              <w:top w:val="single" w:sz="4" w:space="0" w:color="auto"/>
            </w:tcBorders>
          </w:tcPr>
          <w:p w14:paraId="1B4A6490" w14:textId="77777777" w:rsidR="00612116" w:rsidRPr="00612116" w:rsidRDefault="00612116" w:rsidP="00612116">
            <w:pPr>
              <w:numPr>
                <w:ilvl w:val="0"/>
                <w:numId w:val="3"/>
              </w:numPr>
              <w:adjustRightInd w:val="0"/>
              <w:spacing w:after="0" w:line="240" w:lineRule="auto"/>
              <w:contextualSpacing/>
              <w:jc w:val="center"/>
              <w:rPr>
                <w:rFonts w:eastAsia="Calibri" w:cs="Century Schoolbook"/>
                <w:color w:val="000000"/>
                <w:szCs w:val="20"/>
              </w:rPr>
            </w:pPr>
          </w:p>
        </w:tc>
        <w:tc>
          <w:tcPr>
            <w:tcW w:w="1080" w:type="dxa"/>
            <w:tcBorders>
              <w:top w:val="single" w:sz="4" w:space="0" w:color="auto"/>
            </w:tcBorders>
          </w:tcPr>
          <w:p w14:paraId="1000A469"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1.0</w:t>
            </w:r>
          </w:p>
        </w:tc>
        <w:tc>
          <w:tcPr>
            <w:tcW w:w="1440" w:type="dxa"/>
            <w:tcBorders>
              <w:top w:val="single" w:sz="4" w:space="0" w:color="auto"/>
            </w:tcBorders>
          </w:tcPr>
          <w:p w14:paraId="03AFF730"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0.05</w:t>
            </w:r>
          </w:p>
        </w:tc>
      </w:tr>
      <w:tr w:rsidR="00612116" w:rsidRPr="00612116" w14:paraId="6CC07079" w14:textId="77777777" w:rsidTr="00787535">
        <w:trPr>
          <w:trHeight w:val="222"/>
          <w:jc w:val="center"/>
        </w:trPr>
        <w:tc>
          <w:tcPr>
            <w:tcW w:w="1467" w:type="dxa"/>
          </w:tcPr>
          <w:p w14:paraId="7AAC1DDC" w14:textId="77777777" w:rsidR="00612116" w:rsidRPr="00612116" w:rsidRDefault="00612116" w:rsidP="00612116">
            <w:pPr>
              <w:numPr>
                <w:ilvl w:val="0"/>
                <w:numId w:val="3"/>
              </w:numPr>
              <w:adjustRightInd w:val="0"/>
              <w:spacing w:after="0" w:line="240" w:lineRule="auto"/>
              <w:contextualSpacing/>
              <w:jc w:val="center"/>
              <w:rPr>
                <w:rFonts w:eastAsia="Calibri" w:cs="Century Schoolbook"/>
                <w:color w:val="000000"/>
                <w:szCs w:val="20"/>
              </w:rPr>
            </w:pPr>
          </w:p>
        </w:tc>
        <w:tc>
          <w:tcPr>
            <w:tcW w:w="1080" w:type="dxa"/>
          </w:tcPr>
          <w:p w14:paraId="3802840C"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2.0</w:t>
            </w:r>
          </w:p>
        </w:tc>
        <w:tc>
          <w:tcPr>
            <w:tcW w:w="1440" w:type="dxa"/>
          </w:tcPr>
          <w:p w14:paraId="53909567"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0.10</w:t>
            </w:r>
          </w:p>
        </w:tc>
      </w:tr>
      <w:tr w:rsidR="00612116" w:rsidRPr="00612116" w14:paraId="01D7DA1A" w14:textId="77777777" w:rsidTr="00787535">
        <w:trPr>
          <w:trHeight w:val="230"/>
          <w:jc w:val="center"/>
        </w:trPr>
        <w:tc>
          <w:tcPr>
            <w:tcW w:w="1467" w:type="dxa"/>
          </w:tcPr>
          <w:p w14:paraId="2DA7CCEA" w14:textId="77777777" w:rsidR="00612116" w:rsidRPr="00612116" w:rsidRDefault="00612116" w:rsidP="00612116">
            <w:pPr>
              <w:numPr>
                <w:ilvl w:val="0"/>
                <w:numId w:val="3"/>
              </w:numPr>
              <w:adjustRightInd w:val="0"/>
              <w:spacing w:after="0" w:line="240" w:lineRule="auto"/>
              <w:contextualSpacing/>
              <w:jc w:val="center"/>
              <w:rPr>
                <w:rFonts w:eastAsia="Calibri" w:cs="Century Schoolbook"/>
                <w:color w:val="000000"/>
                <w:szCs w:val="20"/>
              </w:rPr>
            </w:pPr>
          </w:p>
        </w:tc>
        <w:tc>
          <w:tcPr>
            <w:tcW w:w="1080" w:type="dxa"/>
          </w:tcPr>
          <w:p w14:paraId="196D09B2"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3.0</w:t>
            </w:r>
          </w:p>
        </w:tc>
        <w:tc>
          <w:tcPr>
            <w:tcW w:w="1440" w:type="dxa"/>
          </w:tcPr>
          <w:p w14:paraId="0719BF98"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0.15</w:t>
            </w:r>
          </w:p>
        </w:tc>
      </w:tr>
      <w:tr w:rsidR="00612116" w:rsidRPr="00612116" w14:paraId="004D019C" w14:textId="77777777" w:rsidTr="00787535">
        <w:trPr>
          <w:trHeight w:val="222"/>
          <w:jc w:val="center"/>
        </w:trPr>
        <w:tc>
          <w:tcPr>
            <w:tcW w:w="1467" w:type="dxa"/>
          </w:tcPr>
          <w:p w14:paraId="50D6CD8B" w14:textId="77777777" w:rsidR="00612116" w:rsidRPr="00612116" w:rsidRDefault="00612116" w:rsidP="00612116">
            <w:pPr>
              <w:numPr>
                <w:ilvl w:val="0"/>
                <w:numId w:val="3"/>
              </w:numPr>
              <w:adjustRightInd w:val="0"/>
              <w:spacing w:after="0" w:line="240" w:lineRule="auto"/>
              <w:contextualSpacing/>
              <w:jc w:val="center"/>
              <w:rPr>
                <w:rFonts w:eastAsia="Calibri" w:cs="Century Schoolbook"/>
                <w:color w:val="000000"/>
                <w:szCs w:val="20"/>
              </w:rPr>
            </w:pPr>
          </w:p>
        </w:tc>
        <w:tc>
          <w:tcPr>
            <w:tcW w:w="1080" w:type="dxa"/>
          </w:tcPr>
          <w:p w14:paraId="5B982CE1"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4.0</w:t>
            </w:r>
          </w:p>
        </w:tc>
        <w:tc>
          <w:tcPr>
            <w:tcW w:w="1440" w:type="dxa"/>
          </w:tcPr>
          <w:p w14:paraId="77FEAD58"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0.20</w:t>
            </w:r>
          </w:p>
        </w:tc>
      </w:tr>
      <w:tr w:rsidR="00612116" w:rsidRPr="00612116" w14:paraId="24B50EEE" w14:textId="77777777" w:rsidTr="00787535">
        <w:trPr>
          <w:trHeight w:val="230"/>
          <w:jc w:val="center"/>
        </w:trPr>
        <w:tc>
          <w:tcPr>
            <w:tcW w:w="1467" w:type="dxa"/>
          </w:tcPr>
          <w:p w14:paraId="25435BDF" w14:textId="77777777" w:rsidR="00612116" w:rsidRPr="00612116" w:rsidRDefault="00612116" w:rsidP="00612116">
            <w:pPr>
              <w:numPr>
                <w:ilvl w:val="0"/>
                <w:numId w:val="3"/>
              </w:numPr>
              <w:adjustRightInd w:val="0"/>
              <w:spacing w:after="0" w:line="240" w:lineRule="auto"/>
              <w:contextualSpacing/>
              <w:jc w:val="center"/>
              <w:rPr>
                <w:rFonts w:eastAsia="Calibri" w:cs="Century Schoolbook"/>
                <w:color w:val="000000"/>
                <w:szCs w:val="20"/>
              </w:rPr>
            </w:pPr>
          </w:p>
        </w:tc>
        <w:tc>
          <w:tcPr>
            <w:tcW w:w="1080" w:type="dxa"/>
          </w:tcPr>
          <w:p w14:paraId="24283535"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5.0</w:t>
            </w:r>
          </w:p>
        </w:tc>
        <w:tc>
          <w:tcPr>
            <w:tcW w:w="1440" w:type="dxa"/>
          </w:tcPr>
          <w:p w14:paraId="358E0726"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0.25</w:t>
            </w:r>
          </w:p>
        </w:tc>
      </w:tr>
      <w:tr w:rsidR="00612116" w:rsidRPr="00612116" w14:paraId="68B18765" w14:textId="77777777" w:rsidTr="00787535">
        <w:trPr>
          <w:trHeight w:val="222"/>
          <w:jc w:val="center"/>
        </w:trPr>
        <w:tc>
          <w:tcPr>
            <w:tcW w:w="1467" w:type="dxa"/>
          </w:tcPr>
          <w:p w14:paraId="510A76EF" w14:textId="77777777" w:rsidR="00612116" w:rsidRPr="00612116" w:rsidRDefault="00612116" w:rsidP="00612116">
            <w:pPr>
              <w:numPr>
                <w:ilvl w:val="0"/>
                <w:numId w:val="3"/>
              </w:numPr>
              <w:adjustRightInd w:val="0"/>
              <w:spacing w:after="0" w:line="240" w:lineRule="auto"/>
              <w:contextualSpacing/>
              <w:jc w:val="center"/>
              <w:rPr>
                <w:rFonts w:eastAsia="Calibri" w:cs="Century Schoolbook"/>
                <w:color w:val="000000"/>
                <w:szCs w:val="20"/>
              </w:rPr>
            </w:pPr>
          </w:p>
        </w:tc>
        <w:tc>
          <w:tcPr>
            <w:tcW w:w="1080" w:type="dxa"/>
          </w:tcPr>
          <w:p w14:paraId="19818AB0"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6.0</w:t>
            </w:r>
          </w:p>
        </w:tc>
        <w:tc>
          <w:tcPr>
            <w:tcW w:w="1440" w:type="dxa"/>
          </w:tcPr>
          <w:p w14:paraId="19B24FF1"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0.30</w:t>
            </w:r>
          </w:p>
        </w:tc>
      </w:tr>
      <w:tr w:rsidR="00612116" w:rsidRPr="00612116" w14:paraId="5C0B84C2" w14:textId="77777777" w:rsidTr="00787535">
        <w:trPr>
          <w:trHeight w:val="230"/>
          <w:jc w:val="center"/>
        </w:trPr>
        <w:tc>
          <w:tcPr>
            <w:tcW w:w="1467" w:type="dxa"/>
          </w:tcPr>
          <w:p w14:paraId="7DA42C64" w14:textId="77777777" w:rsidR="00612116" w:rsidRPr="00612116" w:rsidRDefault="00612116" w:rsidP="00612116">
            <w:pPr>
              <w:numPr>
                <w:ilvl w:val="0"/>
                <w:numId w:val="3"/>
              </w:numPr>
              <w:adjustRightInd w:val="0"/>
              <w:spacing w:after="0" w:line="240" w:lineRule="auto"/>
              <w:contextualSpacing/>
              <w:jc w:val="center"/>
              <w:rPr>
                <w:rFonts w:eastAsia="Calibri" w:cs="Century Schoolbook"/>
                <w:color w:val="000000"/>
                <w:szCs w:val="20"/>
              </w:rPr>
            </w:pPr>
          </w:p>
        </w:tc>
        <w:tc>
          <w:tcPr>
            <w:tcW w:w="1080" w:type="dxa"/>
          </w:tcPr>
          <w:p w14:paraId="1E47FE74"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7.0</w:t>
            </w:r>
          </w:p>
        </w:tc>
        <w:tc>
          <w:tcPr>
            <w:tcW w:w="1440" w:type="dxa"/>
          </w:tcPr>
          <w:p w14:paraId="4AF96103"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0.35</w:t>
            </w:r>
          </w:p>
        </w:tc>
      </w:tr>
      <w:tr w:rsidR="00612116" w:rsidRPr="00612116" w14:paraId="25A49F9E" w14:textId="77777777" w:rsidTr="00787535">
        <w:trPr>
          <w:trHeight w:val="222"/>
          <w:jc w:val="center"/>
        </w:trPr>
        <w:tc>
          <w:tcPr>
            <w:tcW w:w="1467" w:type="dxa"/>
          </w:tcPr>
          <w:p w14:paraId="40F0EA0E" w14:textId="77777777" w:rsidR="00612116" w:rsidRPr="00612116" w:rsidRDefault="00612116" w:rsidP="00612116">
            <w:pPr>
              <w:numPr>
                <w:ilvl w:val="0"/>
                <w:numId w:val="3"/>
              </w:numPr>
              <w:adjustRightInd w:val="0"/>
              <w:spacing w:after="0" w:line="240" w:lineRule="auto"/>
              <w:contextualSpacing/>
              <w:jc w:val="center"/>
              <w:rPr>
                <w:rFonts w:eastAsia="Calibri" w:cs="Century Schoolbook"/>
                <w:color w:val="000000"/>
                <w:szCs w:val="20"/>
              </w:rPr>
            </w:pPr>
          </w:p>
        </w:tc>
        <w:tc>
          <w:tcPr>
            <w:tcW w:w="1080" w:type="dxa"/>
          </w:tcPr>
          <w:p w14:paraId="75500448"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8.0</w:t>
            </w:r>
          </w:p>
        </w:tc>
        <w:tc>
          <w:tcPr>
            <w:tcW w:w="1440" w:type="dxa"/>
          </w:tcPr>
          <w:p w14:paraId="19C13F43"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0.40</w:t>
            </w:r>
          </w:p>
        </w:tc>
      </w:tr>
      <w:tr w:rsidR="00612116" w:rsidRPr="00612116" w14:paraId="49023A6C" w14:textId="77777777" w:rsidTr="00787535">
        <w:trPr>
          <w:trHeight w:val="230"/>
          <w:jc w:val="center"/>
        </w:trPr>
        <w:tc>
          <w:tcPr>
            <w:tcW w:w="1467" w:type="dxa"/>
          </w:tcPr>
          <w:p w14:paraId="378C45AB" w14:textId="77777777" w:rsidR="00612116" w:rsidRPr="00612116" w:rsidRDefault="00612116" w:rsidP="00612116">
            <w:pPr>
              <w:numPr>
                <w:ilvl w:val="0"/>
                <w:numId w:val="3"/>
              </w:numPr>
              <w:adjustRightInd w:val="0"/>
              <w:spacing w:after="0" w:line="240" w:lineRule="auto"/>
              <w:contextualSpacing/>
              <w:jc w:val="center"/>
              <w:rPr>
                <w:rFonts w:eastAsia="Calibri" w:cs="Century Schoolbook"/>
                <w:color w:val="000000"/>
                <w:szCs w:val="20"/>
              </w:rPr>
            </w:pPr>
          </w:p>
        </w:tc>
        <w:tc>
          <w:tcPr>
            <w:tcW w:w="1080" w:type="dxa"/>
          </w:tcPr>
          <w:p w14:paraId="1B597FB9"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9.0</w:t>
            </w:r>
          </w:p>
        </w:tc>
        <w:tc>
          <w:tcPr>
            <w:tcW w:w="1440" w:type="dxa"/>
          </w:tcPr>
          <w:p w14:paraId="5385A470"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0.45</w:t>
            </w:r>
          </w:p>
        </w:tc>
      </w:tr>
      <w:tr w:rsidR="00612116" w:rsidRPr="00612116" w14:paraId="3421C2F9" w14:textId="77777777" w:rsidTr="00787535">
        <w:trPr>
          <w:trHeight w:val="230"/>
          <w:jc w:val="center"/>
        </w:trPr>
        <w:tc>
          <w:tcPr>
            <w:tcW w:w="1467" w:type="dxa"/>
          </w:tcPr>
          <w:p w14:paraId="758823FD" w14:textId="77777777" w:rsidR="00612116" w:rsidRPr="00612116" w:rsidRDefault="00612116" w:rsidP="00612116">
            <w:pPr>
              <w:numPr>
                <w:ilvl w:val="0"/>
                <w:numId w:val="3"/>
              </w:numPr>
              <w:adjustRightInd w:val="0"/>
              <w:spacing w:after="0" w:line="240" w:lineRule="auto"/>
              <w:contextualSpacing/>
              <w:jc w:val="center"/>
              <w:rPr>
                <w:rFonts w:eastAsia="Calibri" w:cs="Century Schoolbook"/>
                <w:color w:val="000000"/>
                <w:szCs w:val="20"/>
              </w:rPr>
            </w:pPr>
          </w:p>
        </w:tc>
        <w:tc>
          <w:tcPr>
            <w:tcW w:w="1080" w:type="dxa"/>
          </w:tcPr>
          <w:p w14:paraId="02D98A30"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10.0</w:t>
            </w:r>
          </w:p>
        </w:tc>
        <w:tc>
          <w:tcPr>
            <w:tcW w:w="1440" w:type="dxa"/>
          </w:tcPr>
          <w:p w14:paraId="6E970EDA" w14:textId="77777777" w:rsidR="00612116" w:rsidRPr="00612116" w:rsidRDefault="00612116" w:rsidP="00612116">
            <w:pPr>
              <w:adjustRightInd w:val="0"/>
              <w:spacing w:after="0" w:line="240" w:lineRule="auto"/>
              <w:jc w:val="center"/>
              <w:rPr>
                <w:rFonts w:eastAsia="Calibri" w:cs="Century Schoolbook"/>
                <w:color w:val="000000"/>
                <w:szCs w:val="20"/>
              </w:rPr>
            </w:pPr>
            <w:r w:rsidRPr="00612116">
              <w:rPr>
                <w:rFonts w:eastAsia="Calibri" w:cs="Century Schoolbook"/>
                <w:color w:val="000000"/>
                <w:szCs w:val="20"/>
              </w:rPr>
              <w:t>0.50</w:t>
            </w:r>
          </w:p>
        </w:tc>
      </w:tr>
    </w:tbl>
    <w:p w14:paraId="0E41AC18"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p>
    <w:p w14:paraId="0873BBD6" w14:textId="081BEC24"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1.4.1.1 </w:t>
      </w:r>
      <w:r w:rsidR="00612116" w:rsidRPr="00612116">
        <w:rPr>
          <w:rFonts w:ascii="Times New Roman" w:eastAsia="Calibri" w:hAnsi="Times New Roman" w:cs="Century Schoolbook"/>
          <w:color w:val="000000"/>
          <w:sz w:val="20"/>
          <w:szCs w:val="20"/>
        </w:rPr>
        <w:t xml:space="preserve">Add </w:t>
      </w:r>
      <w:proofErr w:type="spellStart"/>
      <w:r w:rsidR="00612116" w:rsidRPr="00612116">
        <w:rPr>
          <w:rFonts w:ascii="Times New Roman" w:eastAsia="Calibri" w:hAnsi="Times New Roman" w:cs="Century Schoolbook"/>
          <w:color w:val="000000"/>
          <w:sz w:val="20"/>
          <w:szCs w:val="20"/>
        </w:rPr>
        <w:t>sulphuric</w:t>
      </w:r>
      <w:proofErr w:type="spellEnd"/>
      <w:r w:rsidR="00612116" w:rsidRPr="00612116">
        <w:rPr>
          <w:rFonts w:ascii="Times New Roman" w:eastAsia="Calibri" w:hAnsi="Times New Roman" w:cs="Century Schoolbook"/>
          <w:color w:val="000000"/>
          <w:sz w:val="20"/>
          <w:szCs w:val="20"/>
        </w:rPr>
        <w:t xml:space="preserve"> acid to adjust the solution </w:t>
      </w:r>
      <w:r w:rsidR="00612116" w:rsidRPr="00612116">
        <w:rPr>
          <w:rFonts w:ascii="Times New Roman" w:eastAsia="Calibri" w:hAnsi="Times New Roman" w:cs="Century Schoolbook"/>
          <w:i/>
          <w:iCs/>
          <w:color w:val="000000"/>
          <w:sz w:val="20"/>
          <w:szCs w:val="20"/>
        </w:rPr>
        <w:t>p</w:t>
      </w:r>
      <w:r w:rsidR="00612116" w:rsidRPr="00612116">
        <w:rPr>
          <w:rFonts w:ascii="Times New Roman" w:eastAsia="Calibri" w:hAnsi="Times New Roman" w:cs="Century Schoolbook"/>
          <w:color w:val="000000"/>
          <w:sz w:val="20"/>
          <w:szCs w:val="20"/>
        </w:rPr>
        <w:t xml:space="preserve">H to 1.0 ± 0.3 in each flask and dilute to 100 ml. Add 2.0 ml </w:t>
      </w:r>
      <w:proofErr w:type="spellStart"/>
      <w:r w:rsidR="00612116" w:rsidRPr="00612116">
        <w:rPr>
          <w:rFonts w:ascii="Times New Roman" w:eastAsia="Calibri" w:hAnsi="Times New Roman" w:cs="Century Schoolbook"/>
          <w:color w:val="000000"/>
          <w:sz w:val="20"/>
          <w:szCs w:val="20"/>
        </w:rPr>
        <w:t>diphenylcarbazide</w:t>
      </w:r>
      <w:proofErr w:type="spellEnd"/>
      <w:r w:rsidR="00612116" w:rsidRPr="00612116">
        <w:rPr>
          <w:rFonts w:ascii="Times New Roman" w:eastAsia="Calibri" w:hAnsi="Times New Roman" w:cs="Century Schoolbook"/>
          <w:color w:val="000000"/>
          <w:sz w:val="20"/>
          <w:szCs w:val="20"/>
        </w:rPr>
        <w:t xml:space="preserve"> solution, mix thoroughly and wait for 10 min.</w:t>
      </w:r>
    </w:p>
    <w:p w14:paraId="5AF9AD2C" w14:textId="316426A1"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1.4.1.2 </w:t>
      </w:r>
      <w:r w:rsidR="00612116" w:rsidRPr="00612116">
        <w:rPr>
          <w:rFonts w:ascii="Times New Roman" w:eastAsia="Calibri" w:hAnsi="Times New Roman" w:cs="Century Schoolbook"/>
          <w:color w:val="000000"/>
          <w:sz w:val="20"/>
          <w:szCs w:val="20"/>
        </w:rPr>
        <w:t>Carry out the measurement on the spectrophotometer or on a photoelectric colorimeter using appropriate filter with a 1 cm cell at a wavelength of 550 nm. As references use extraction fluid. Correct the absorbance readings of standard solution by subtracting absorbance of a reagent blank carried through the above method.</w:t>
      </w:r>
    </w:p>
    <w:p w14:paraId="3775662C" w14:textId="01AB25DD"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1.4.1.3 </w:t>
      </w:r>
      <w:r w:rsidR="00612116" w:rsidRPr="00612116">
        <w:rPr>
          <w:rFonts w:ascii="Times New Roman" w:eastAsia="Calibri" w:hAnsi="Times New Roman" w:cs="Century Schoolbook"/>
          <w:color w:val="000000"/>
          <w:sz w:val="20"/>
          <w:szCs w:val="20"/>
        </w:rPr>
        <w:t>Construct a calibration curve by plotting corrected absorbance values against chromium content in microgram per 102 ml.</w:t>
      </w:r>
    </w:p>
    <w:p w14:paraId="2DDD831F" w14:textId="0A0AC119"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1.4.2 </w:t>
      </w:r>
      <w:r w:rsidR="00612116" w:rsidRPr="00612116">
        <w:rPr>
          <w:rFonts w:ascii="Times New Roman" w:eastAsia="Calibri" w:hAnsi="Times New Roman" w:cs="Century Schoolbook"/>
          <w:i/>
          <w:iCs/>
          <w:color w:val="000000"/>
          <w:sz w:val="20"/>
          <w:szCs w:val="20"/>
        </w:rPr>
        <w:t>Determination</w:t>
      </w:r>
    </w:p>
    <w:p w14:paraId="25FC0DA3" w14:textId="34D91CE5"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1.4.2.1 </w:t>
      </w:r>
      <w:r w:rsidR="00612116" w:rsidRPr="00612116">
        <w:rPr>
          <w:rFonts w:ascii="Times New Roman" w:eastAsia="Calibri" w:hAnsi="Times New Roman" w:cs="Century Schoolbook"/>
          <w:i/>
          <w:iCs/>
          <w:color w:val="000000"/>
          <w:sz w:val="20"/>
          <w:szCs w:val="20"/>
        </w:rPr>
        <w:t xml:space="preserve">Sample preparation </w:t>
      </w:r>
      <w:r w:rsidR="00612116" w:rsidRPr="00612116">
        <w:rPr>
          <w:rFonts w:ascii="Times New Roman" w:eastAsia="Calibri" w:hAnsi="Times New Roman" w:cs="Century Schoolbook"/>
          <w:color w:val="000000"/>
          <w:sz w:val="20"/>
          <w:szCs w:val="20"/>
        </w:rPr>
        <w:t xml:space="preserve"> </w:t>
      </w:r>
    </w:p>
    <w:p w14:paraId="51A3E3BB"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Tear the air dry sample into pieces of suitable size. Do not use cut or punched edges or other parts where metallic contamination may have occurred.</w:t>
      </w:r>
    </w:p>
    <w:p w14:paraId="17645BA5" w14:textId="275F6376"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1.4.2.2 </w:t>
      </w:r>
      <w:r w:rsidR="00612116" w:rsidRPr="00612116">
        <w:rPr>
          <w:rFonts w:ascii="Times New Roman" w:eastAsia="Calibri" w:hAnsi="Times New Roman" w:cs="Century Schoolbook"/>
          <w:i/>
          <w:iCs/>
          <w:color w:val="000000"/>
          <w:sz w:val="20"/>
          <w:szCs w:val="20"/>
        </w:rPr>
        <w:t xml:space="preserve">Preparation of test solution  </w:t>
      </w:r>
    </w:p>
    <w:p w14:paraId="001C9333"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Weigh to the nearest 0.01 g about 20 g of paper, leach the paper with about 200 ml of extraction fluid for (18 ± 2) h using shaker rotating/moving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w:t>
      </w:r>
      <w:proofErr w:type="gramStart"/>
      <w:r w:rsidRPr="00612116">
        <w:rPr>
          <w:rFonts w:ascii="Times New Roman" w:eastAsia="Calibri" w:hAnsi="Times New Roman" w:cs="Century Schoolbook"/>
          <w:color w:val="000000"/>
          <w:sz w:val="20"/>
          <w:szCs w:val="20"/>
        </w:rPr>
        <w:t>0.45 micron</w:t>
      </w:r>
      <w:proofErr w:type="gramEnd"/>
      <w:r w:rsidRPr="00612116">
        <w:rPr>
          <w:rFonts w:ascii="Times New Roman" w:eastAsia="Calibri" w:hAnsi="Times New Roman" w:cs="Century Schoolbook"/>
          <w:color w:val="000000"/>
          <w:sz w:val="20"/>
          <w:szCs w:val="20"/>
        </w:rPr>
        <w:t xml:space="preserve"> pore size. Add sufficient amount of </w:t>
      </w:r>
      <w:proofErr w:type="spellStart"/>
      <w:r w:rsidRPr="00612116">
        <w:rPr>
          <w:rFonts w:ascii="Times New Roman" w:eastAsia="Calibri" w:hAnsi="Times New Roman" w:cs="Century Schoolbook"/>
          <w:color w:val="000000"/>
          <w:sz w:val="20"/>
          <w:szCs w:val="20"/>
        </w:rPr>
        <w:t>aluminium</w:t>
      </w:r>
      <w:proofErr w:type="spellEnd"/>
      <w:r w:rsidRPr="00612116">
        <w:rPr>
          <w:rFonts w:ascii="Times New Roman" w:eastAsia="Calibri" w:hAnsi="Times New Roman" w:cs="Century Schoolbook"/>
          <w:color w:val="000000"/>
          <w:sz w:val="20"/>
          <w:szCs w:val="20"/>
        </w:rPr>
        <w:t xml:space="preserve"> </w:t>
      </w:r>
      <w:proofErr w:type="spellStart"/>
      <w:r w:rsidRPr="00612116">
        <w:rPr>
          <w:rFonts w:ascii="Times New Roman" w:eastAsia="Calibri" w:hAnsi="Times New Roman" w:cs="Century Schoolbook"/>
          <w:color w:val="000000"/>
          <w:sz w:val="20"/>
          <w:szCs w:val="20"/>
        </w:rPr>
        <w:t>sulphate</w:t>
      </w:r>
      <w:proofErr w:type="spellEnd"/>
      <w:r w:rsidRPr="00612116">
        <w:rPr>
          <w:rFonts w:ascii="Times New Roman" w:eastAsia="Calibri" w:hAnsi="Times New Roman" w:cs="Century Schoolbook"/>
          <w:color w:val="000000"/>
          <w:sz w:val="20"/>
          <w:szCs w:val="20"/>
        </w:rPr>
        <w:t xml:space="preserve"> and filter if any precipitate appears. Transfer the solution quantitatively to a volumetric flask of suitable capacity, dilute to the mark and mix well.</w:t>
      </w:r>
    </w:p>
    <w:p w14:paraId="6347BF3A" w14:textId="2BE1C8AD"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1.4.2.3 </w:t>
      </w:r>
      <w:r w:rsidR="00612116" w:rsidRPr="00612116">
        <w:rPr>
          <w:rFonts w:ascii="Times New Roman" w:eastAsia="Calibri" w:hAnsi="Times New Roman" w:cs="Century Schoolbook"/>
          <w:color w:val="000000"/>
          <w:sz w:val="20"/>
          <w:szCs w:val="20"/>
        </w:rPr>
        <w:t xml:space="preserve">According to the expected chromium content, take an aliquot portion of the test solution containing 10 </w:t>
      </w:r>
      <w:proofErr w:type="spellStart"/>
      <w:r w:rsidR="00612116" w:rsidRPr="00612116">
        <w:rPr>
          <w:rFonts w:ascii="Times New Roman" w:eastAsia="Calibri" w:hAnsi="Times New Roman" w:cs="Century Schoolbook"/>
          <w:color w:val="000000"/>
          <w:sz w:val="20"/>
          <w:szCs w:val="20"/>
        </w:rPr>
        <w:t>μg</w:t>
      </w:r>
      <w:proofErr w:type="spellEnd"/>
      <w:r w:rsidR="00612116" w:rsidRPr="00612116">
        <w:rPr>
          <w:rFonts w:ascii="Times New Roman" w:eastAsia="Calibri" w:hAnsi="Times New Roman" w:cs="Century Schoolbook"/>
          <w:color w:val="000000"/>
          <w:sz w:val="20"/>
          <w:szCs w:val="20"/>
        </w:rPr>
        <w:t xml:space="preserve"> to 100 </w:t>
      </w:r>
      <w:proofErr w:type="spellStart"/>
      <w:r w:rsidR="00612116" w:rsidRPr="00612116">
        <w:rPr>
          <w:rFonts w:ascii="Times New Roman" w:eastAsia="Calibri" w:hAnsi="Times New Roman" w:cs="Century Schoolbook"/>
          <w:color w:val="000000"/>
          <w:sz w:val="20"/>
          <w:szCs w:val="20"/>
        </w:rPr>
        <w:t>μg</w:t>
      </w:r>
      <w:proofErr w:type="spellEnd"/>
      <w:r w:rsidR="00612116" w:rsidRPr="00612116">
        <w:rPr>
          <w:rFonts w:ascii="Times New Roman" w:eastAsia="Calibri" w:hAnsi="Times New Roman" w:cs="Century Schoolbook"/>
          <w:color w:val="000000"/>
          <w:sz w:val="20"/>
          <w:szCs w:val="20"/>
        </w:rPr>
        <w:t xml:space="preserve"> of chromium to a 100 ml volumetric flask. Adjust the </w:t>
      </w:r>
      <w:r w:rsidR="00612116" w:rsidRPr="00612116">
        <w:rPr>
          <w:rFonts w:ascii="Times New Roman" w:eastAsia="Calibri" w:hAnsi="Times New Roman" w:cs="Century Schoolbook"/>
          <w:i/>
          <w:iCs/>
          <w:color w:val="000000"/>
          <w:sz w:val="20"/>
          <w:szCs w:val="20"/>
        </w:rPr>
        <w:t>p</w:t>
      </w:r>
      <w:r w:rsidR="00612116" w:rsidRPr="00612116">
        <w:rPr>
          <w:rFonts w:ascii="Times New Roman" w:eastAsia="Calibri" w:hAnsi="Times New Roman" w:cs="Century Schoolbook"/>
          <w:color w:val="000000"/>
          <w:sz w:val="20"/>
          <w:szCs w:val="20"/>
        </w:rPr>
        <w:t xml:space="preserve">H of the solution to 1.0 ± 0.3 by adding 0.2 N </w:t>
      </w:r>
      <w:proofErr w:type="spellStart"/>
      <w:r w:rsidR="00612116" w:rsidRPr="00612116">
        <w:rPr>
          <w:rFonts w:ascii="Times New Roman" w:eastAsia="Calibri" w:hAnsi="Times New Roman" w:cs="Century Schoolbook"/>
          <w:color w:val="000000"/>
          <w:sz w:val="20"/>
          <w:szCs w:val="20"/>
        </w:rPr>
        <w:t>sulphuric</w:t>
      </w:r>
      <w:proofErr w:type="spellEnd"/>
      <w:r w:rsidR="00612116" w:rsidRPr="00612116">
        <w:rPr>
          <w:rFonts w:ascii="Times New Roman" w:eastAsia="Calibri" w:hAnsi="Times New Roman" w:cs="Century Schoolbook"/>
          <w:color w:val="000000"/>
          <w:sz w:val="20"/>
          <w:szCs w:val="20"/>
        </w:rPr>
        <w:t xml:space="preserve"> acid. Dilute to 100 ml. Add 2 ml </w:t>
      </w:r>
      <w:proofErr w:type="spellStart"/>
      <w:r w:rsidR="00612116" w:rsidRPr="00612116">
        <w:rPr>
          <w:rFonts w:ascii="Times New Roman" w:eastAsia="Calibri" w:hAnsi="Times New Roman" w:cs="Century Schoolbook"/>
          <w:color w:val="000000"/>
          <w:sz w:val="20"/>
          <w:szCs w:val="20"/>
        </w:rPr>
        <w:t>diphenylcarbazide</w:t>
      </w:r>
      <w:proofErr w:type="spellEnd"/>
      <w:r w:rsidR="00612116" w:rsidRPr="00612116">
        <w:rPr>
          <w:rFonts w:ascii="Times New Roman" w:eastAsia="Calibri" w:hAnsi="Times New Roman" w:cs="Century Schoolbook"/>
          <w:color w:val="000000"/>
          <w:sz w:val="20"/>
          <w:szCs w:val="20"/>
        </w:rPr>
        <w:t xml:space="preserve"> solution, mix thoroughly, and wait for 10 min.</w:t>
      </w:r>
    </w:p>
    <w:p w14:paraId="527FFAA6" w14:textId="13089039"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1.4.2.4 </w:t>
      </w:r>
      <w:r w:rsidR="00612116" w:rsidRPr="00612116">
        <w:rPr>
          <w:rFonts w:ascii="Times New Roman" w:eastAsia="Calibri" w:hAnsi="Times New Roman" w:cs="Century Schoolbook"/>
          <w:i/>
          <w:iCs/>
          <w:color w:val="000000"/>
          <w:sz w:val="20"/>
          <w:szCs w:val="20"/>
        </w:rPr>
        <w:t xml:space="preserve">Photometric measurement </w:t>
      </w:r>
    </w:p>
    <w:p w14:paraId="12BF8DB8" w14:textId="4B6A855E" w:rsidR="00612116" w:rsidRPr="00612116" w:rsidRDefault="00612116" w:rsidP="00612116">
      <w:pPr>
        <w:adjustRightInd w:val="0"/>
        <w:spacing w:after="180" w:line="240" w:lineRule="auto"/>
        <w:jc w:val="both"/>
        <w:rPr>
          <w:rFonts w:ascii="Times New Roman" w:eastAsia="Calibri" w:hAnsi="Times New Roman" w:cs="Century Schoolbook"/>
          <w:b/>
          <w:bCs/>
          <w:color w:val="000000"/>
          <w:sz w:val="20"/>
          <w:szCs w:val="20"/>
        </w:rPr>
      </w:pPr>
      <w:r w:rsidRPr="00612116">
        <w:rPr>
          <w:rFonts w:ascii="Times New Roman" w:eastAsia="Calibri" w:hAnsi="Times New Roman" w:cs="Century Schoolbook"/>
          <w:color w:val="000000"/>
          <w:sz w:val="20"/>
          <w:szCs w:val="20"/>
        </w:rPr>
        <w:t xml:space="preserve">Carry out the photometric measurements of the test solution according to the methods given in </w:t>
      </w:r>
      <w:r w:rsidR="00141A35">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1.4.1.1.</w:t>
      </w:r>
    </w:p>
    <w:p w14:paraId="59AC9665" w14:textId="0BE99D53"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1.4.3 </w:t>
      </w:r>
      <w:r w:rsidR="00612116" w:rsidRPr="00612116">
        <w:rPr>
          <w:rFonts w:ascii="Times New Roman" w:eastAsia="Calibri" w:hAnsi="Times New Roman" w:cs="Century Schoolbook"/>
          <w:i/>
          <w:iCs/>
          <w:color w:val="000000"/>
          <w:sz w:val="20"/>
          <w:szCs w:val="20"/>
        </w:rPr>
        <w:t xml:space="preserve">Calculation </w:t>
      </w:r>
    </w:p>
    <w:p w14:paraId="4D1296A1" w14:textId="23F377FE" w:rsidR="00612116" w:rsidRPr="00612116" w:rsidRDefault="00612116" w:rsidP="00612116">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By means of the calibration curve (</w:t>
      </w:r>
      <w:r w:rsidRPr="00612116">
        <w:rPr>
          <w:rFonts w:ascii="Times New Roman" w:eastAsia="Calibri" w:hAnsi="Times New Roman" w:cs="Century Schoolbook"/>
          <w:i/>
          <w:iCs/>
          <w:color w:val="000000"/>
          <w:sz w:val="20"/>
          <w:szCs w:val="20"/>
        </w:rPr>
        <w:t xml:space="preserve">see </w:t>
      </w:r>
      <w:r w:rsidR="00141A35">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1.4.1.3)</w:t>
      </w:r>
      <w:r w:rsidRPr="00612116">
        <w:rPr>
          <w:rFonts w:ascii="Times New Roman" w:eastAsia="Calibri" w:hAnsi="Times New Roman" w:cs="Century Schoolbook"/>
          <w:color w:val="000000"/>
          <w:sz w:val="20"/>
          <w:szCs w:val="20"/>
        </w:rPr>
        <w:t xml:space="preserve"> determine the quantity of chromium present:</w:t>
      </w:r>
    </w:p>
    <w:p w14:paraId="5D297494" w14:textId="77777777" w:rsidR="00612116" w:rsidRPr="00612116" w:rsidRDefault="00612116" w:rsidP="00612116">
      <w:pPr>
        <w:adjustRightInd w:val="0"/>
        <w:spacing w:after="120" w:line="240" w:lineRule="auto"/>
        <w:ind w:left="180"/>
        <w:jc w:val="center"/>
        <w:rPr>
          <w:rFonts w:ascii="Times New Roman" w:eastAsia="Calibri" w:hAnsi="Times New Roman" w:cs="Century Schoolbook"/>
          <w:i/>
          <w:iCs/>
          <w:sz w:val="20"/>
          <w:szCs w:val="20"/>
        </w:rPr>
      </w:pPr>
      <w:r w:rsidRPr="00612116">
        <w:rPr>
          <w:rFonts w:ascii="Times New Roman" w:eastAsia="Calibri" w:hAnsi="Times New Roman" w:cs="Century Schoolbook"/>
          <w:sz w:val="20"/>
          <w:szCs w:val="20"/>
        </w:rPr>
        <w:t>Chromium (as Cr</w:t>
      </w:r>
      <w:r w:rsidRPr="00612116">
        <w:rPr>
          <w:rFonts w:ascii="Times New Roman" w:eastAsia="Calibri" w:hAnsi="Times New Roman" w:cs="Century Schoolbook"/>
          <w:sz w:val="20"/>
          <w:szCs w:val="20"/>
          <w:vertAlign w:val="superscript"/>
        </w:rPr>
        <w:t>6+</w:t>
      </w:r>
      <w:r w:rsidRPr="00612116">
        <w:rPr>
          <w:rFonts w:ascii="Times New Roman" w:eastAsia="Calibri" w:hAnsi="Times New Roman" w:cs="Century Schoolbook"/>
          <w:sz w:val="20"/>
          <w:szCs w:val="20"/>
        </w:rPr>
        <w:t xml:space="preserve"> ), ppm =  </w:t>
      </w:r>
      <m:oMath>
        <m:f>
          <m:fPr>
            <m:ctrlPr>
              <w:rPr>
                <w:rFonts w:ascii="Cambria Math" w:eastAsia="Calibri" w:hAnsi="Cambria Math" w:cs="Century Schoolbook"/>
                <w:i/>
                <w:sz w:val="24"/>
                <w:szCs w:val="24"/>
              </w:rPr>
            </m:ctrlPr>
          </m:fPr>
          <m:num>
            <m:r>
              <w:rPr>
                <w:rFonts w:ascii="Cambria Math" w:eastAsia="Calibri" w:hAnsi="Cambria Math" w:cs="Century Schoolbook"/>
                <w:sz w:val="24"/>
                <w:szCs w:val="24"/>
              </w:rPr>
              <m:t>m ×D</m:t>
            </m:r>
          </m:num>
          <m:den>
            <m:r>
              <w:rPr>
                <w:rFonts w:ascii="Cambria Math" w:eastAsia="Calibri" w:hAnsi="Cambria Math" w:cs="Century Schoolbook"/>
                <w:sz w:val="24"/>
                <w:szCs w:val="24"/>
              </w:rPr>
              <m:t>M</m:t>
            </m:r>
          </m:den>
        </m:f>
      </m:oMath>
    </w:p>
    <w:p w14:paraId="1A6A46A8" w14:textId="77777777" w:rsidR="00612116" w:rsidRPr="00612116" w:rsidRDefault="00612116" w:rsidP="00612116">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   where </w:t>
      </w:r>
    </w:p>
    <w:p w14:paraId="7A255C4A" w14:textId="77777777" w:rsidR="00612116" w:rsidRPr="00612116" w:rsidRDefault="00612116" w:rsidP="00612116">
      <w:pPr>
        <w:adjustRightInd w:val="0"/>
        <w:spacing w:after="120" w:line="240" w:lineRule="auto"/>
        <w:ind w:left="810" w:hanging="36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m </w:t>
      </w:r>
      <w:r w:rsidRPr="00612116">
        <w:rPr>
          <w:rFonts w:ascii="Times New Roman" w:eastAsia="Calibri" w:hAnsi="Times New Roman" w:cs="Century Schoolbook"/>
          <w:color w:val="000000"/>
          <w:sz w:val="20"/>
          <w:szCs w:val="20"/>
        </w:rPr>
        <w:t xml:space="preserve">= mass, in </w:t>
      </w:r>
      <w:proofErr w:type="spellStart"/>
      <w:r w:rsidRPr="00612116">
        <w:rPr>
          <w:rFonts w:ascii="Times New Roman" w:eastAsiaTheme="minorHAnsi" w:hAnsi="Times New Roman" w:cs="Times New Roman"/>
          <w:sz w:val="20"/>
          <w:szCs w:val="20"/>
        </w:rPr>
        <w:t>μg</w:t>
      </w:r>
      <w:proofErr w:type="spellEnd"/>
      <w:r w:rsidRPr="00612116">
        <w:rPr>
          <w:rFonts w:ascii="Times New Roman" w:eastAsiaTheme="minorHAnsi" w:hAnsi="Times New Roman" w:cs="Times New Roman"/>
          <w:sz w:val="20"/>
          <w:szCs w:val="20"/>
        </w:rPr>
        <w:t>,</w:t>
      </w:r>
      <w:r w:rsidRPr="00612116">
        <w:rPr>
          <w:rFonts w:ascii="Times New Roman" w:eastAsia="Calibri" w:hAnsi="Times New Roman" w:cs="Century Schoolbook"/>
          <w:color w:val="000000"/>
          <w:sz w:val="20"/>
          <w:szCs w:val="20"/>
        </w:rPr>
        <w:t xml:space="preserve"> of chromium determined in the aliquot of the sample solution;</w:t>
      </w:r>
    </w:p>
    <w:p w14:paraId="06528B1B" w14:textId="77777777" w:rsidR="00612116" w:rsidRPr="00612116" w:rsidRDefault="00612116" w:rsidP="00612116">
      <w:pPr>
        <w:adjustRightInd w:val="0"/>
        <w:spacing w:after="120" w:line="240" w:lineRule="auto"/>
        <w:ind w:left="810" w:hanging="36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D </w:t>
      </w:r>
      <w:r w:rsidRPr="00612116">
        <w:rPr>
          <w:rFonts w:ascii="Times New Roman" w:eastAsia="Calibri" w:hAnsi="Times New Roman" w:cs="Century Schoolbook"/>
          <w:color w:val="000000"/>
          <w:sz w:val="20"/>
          <w:szCs w:val="20"/>
        </w:rPr>
        <w:t xml:space="preserve">= ratio of the volume of test solution to the volume of aliquot portion taken for the </w:t>
      </w:r>
      <w:proofErr w:type="spellStart"/>
      <w:r w:rsidRPr="00612116">
        <w:rPr>
          <w:rFonts w:ascii="Times New Roman" w:eastAsia="Calibri" w:hAnsi="Times New Roman" w:cs="Century Schoolbook"/>
          <w:color w:val="000000"/>
          <w:sz w:val="20"/>
          <w:szCs w:val="20"/>
        </w:rPr>
        <w:t>colour</w:t>
      </w:r>
      <w:proofErr w:type="spellEnd"/>
      <w:r w:rsidRPr="00612116">
        <w:rPr>
          <w:rFonts w:ascii="Times New Roman" w:eastAsia="Calibri" w:hAnsi="Times New Roman" w:cs="Century Schoolbook"/>
          <w:color w:val="000000"/>
          <w:sz w:val="20"/>
          <w:szCs w:val="20"/>
        </w:rPr>
        <w:t xml:space="preserve"> development; and</w:t>
      </w:r>
    </w:p>
    <w:p w14:paraId="27AF46FA" w14:textId="77777777" w:rsidR="00612116" w:rsidRPr="00612116" w:rsidRDefault="00612116" w:rsidP="00612116">
      <w:pPr>
        <w:adjustRightInd w:val="0"/>
        <w:spacing w:after="180" w:line="240" w:lineRule="auto"/>
        <w:ind w:left="810" w:hanging="36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M </w:t>
      </w: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sz w:val="20"/>
          <w:szCs w:val="20"/>
        </w:rPr>
        <w:t>mass, in g, of paper sample taken for testing.</w:t>
      </w:r>
    </w:p>
    <w:p w14:paraId="0A42B931" w14:textId="48701356"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2 DETERMINATION OF MERCURY (as Hg)</w:t>
      </w:r>
    </w:p>
    <w:p w14:paraId="3CC75482" w14:textId="0E3EA52B"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2.1 Principle </w:t>
      </w:r>
    </w:p>
    <w:p w14:paraId="4601D28C"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The flameless atomic absorption procedure is a physical method based on the absorption of radiation at 253.7 nm by mercury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The mercury is reduced to the elemental state and aerated from solution in a closed system. The mercury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passes through a cell positioned in the light path of mercury hallow cathode lamp of an atomic absorption spectrophotometer. Absorbance (peak height) is measured as a function of mercury concentration and record.</w:t>
      </w:r>
    </w:p>
    <w:p w14:paraId="4EF71E19" w14:textId="553B2F75"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2.2 Apparatus</w:t>
      </w:r>
    </w:p>
    <w:p w14:paraId="794A8BBB" w14:textId="25CF0329"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2.2.1 </w:t>
      </w:r>
      <w:r w:rsidR="00612116" w:rsidRPr="00612116">
        <w:rPr>
          <w:rFonts w:ascii="Times New Roman" w:eastAsia="Calibri" w:hAnsi="Times New Roman" w:cs="Century Schoolbook"/>
          <w:i/>
          <w:iCs/>
          <w:color w:val="000000"/>
          <w:sz w:val="20"/>
          <w:szCs w:val="20"/>
        </w:rPr>
        <w:t xml:space="preserve">Atomic Absorption Spectrometer </w:t>
      </w:r>
      <w:r w:rsidR="00612116" w:rsidRPr="00612116">
        <w:rPr>
          <w:rFonts w:ascii="Times New Roman" w:eastAsia="Calibri" w:hAnsi="Times New Roman" w:cs="Century Schoolbook"/>
          <w:color w:val="000000"/>
          <w:sz w:val="20"/>
          <w:szCs w:val="20"/>
        </w:rPr>
        <w:t>(AAS)</w:t>
      </w:r>
      <w:r w:rsidR="00612116" w:rsidRPr="00612116">
        <w:rPr>
          <w:rFonts w:ascii="Times New Roman" w:eastAsia="Calibri" w:hAnsi="Times New Roman" w:cs="Century Schoolbook"/>
          <w:i/>
          <w:iCs/>
          <w:color w:val="000000"/>
          <w:sz w:val="20"/>
          <w:szCs w:val="20"/>
        </w:rPr>
        <w:t xml:space="preserve"> and Associated Equipment </w:t>
      </w:r>
    </w:p>
    <w:p w14:paraId="3BDF7F4B"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Instrument settings recommended by the manufacturer shall be followed. Instruments designed specifically for the measurement of mercury using the cold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technique may be substituted for the AAS.</w:t>
      </w:r>
    </w:p>
    <w:p w14:paraId="08232B8E" w14:textId="012B0583"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2.2.2 </w:t>
      </w:r>
      <w:r w:rsidR="00612116" w:rsidRPr="00612116">
        <w:rPr>
          <w:rFonts w:ascii="Times New Roman" w:eastAsia="Calibri" w:hAnsi="Times New Roman" w:cs="Century Schoolbook"/>
          <w:i/>
          <w:iCs/>
          <w:color w:val="000000"/>
          <w:sz w:val="20"/>
          <w:szCs w:val="20"/>
        </w:rPr>
        <w:t xml:space="preserve">Mercury </w:t>
      </w:r>
      <w:proofErr w:type="spellStart"/>
      <w:r w:rsidR="00612116" w:rsidRPr="00612116">
        <w:rPr>
          <w:rFonts w:ascii="Times New Roman" w:eastAsia="Calibri" w:hAnsi="Times New Roman" w:cs="Century Schoolbook"/>
          <w:i/>
          <w:iCs/>
          <w:color w:val="000000"/>
          <w:sz w:val="20"/>
          <w:szCs w:val="20"/>
        </w:rPr>
        <w:t>Vapour</w:t>
      </w:r>
      <w:proofErr w:type="spellEnd"/>
      <w:r w:rsidR="00612116" w:rsidRPr="00612116">
        <w:rPr>
          <w:rFonts w:ascii="Times New Roman" w:eastAsia="Calibri" w:hAnsi="Times New Roman" w:cs="Century Schoolbook"/>
          <w:i/>
          <w:iCs/>
          <w:color w:val="000000"/>
          <w:sz w:val="20"/>
          <w:szCs w:val="20"/>
        </w:rPr>
        <w:t xml:space="preserve"> Generation Assembly   </w:t>
      </w:r>
    </w:p>
    <w:p w14:paraId="484A88C1"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Consists of an absorption cell, peristaltic pump, flow meter, aeration tubing and a drying tube containing magnesium perchlorate.</w:t>
      </w:r>
    </w:p>
    <w:p w14:paraId="6E6D275B" w14:textId="2AE42BDA"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lastRenderedPageBreak/>
        <w:t>C-</w:t>
      </w:r>
      <w:r w:rsidR="00612116" w:rsidRPr="00612116">
        <w:rPr>
          <w:rFonts w:ascii="Times New Roman" w:eastAsia="Calibri" w:hAnsi="Times New Roman" w:cs="Century Schoolbook"/>
          <w:b/>
          <w:bCs/>
          <w:color w:val="000000"/>
          <w:sz w:val="20"/>
          <w:szCs w:val="20"/>
        </w:rPr>
        <w:t xml:space="preserve">2.2.3 </w:t>
      </w:r>
      <w:r w:rsidR="00612116" w:rsidRPr="00612116">
        <w:rPr>
          <w:rFonts w:ascii="Times New Roman" w:eastAsia="Calibri" w:hAnsi="Times New Roman" w:cs="Century Schoolbook"/>
          <w:i/>
          <w:iCs/>
          <w:color w:val="000000"/>
          <w:sz w:val="20"/>
          <w:szCs w:val="20"/>
        </w:rPr>
        <w:t>Mercury Hollow Cathode Lamp</w:t>
      </w:r>
    </w:p>
    <w:p w14:paraId="6C8BC6B1" w14:textId="6E210E25"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2.2.4 </w:t>
      </w:r>
      <w:r w:rsidR="00612116" w:rsidRPr="00612116">
        <w:rPr>
          <w:rFonts w:ascii="Times New Roman" w:eastAsia="Calibri" w:hAnsi="Times New Roman" w:cs="Century Schoolbook"/>
          <w:i/>
          <w:iCs/>
          <w:color w:val="000000"/>
          <w:sz w:val="20"/>
          <w:szCs w:val="20"/>
        </w:rPr>
        <w:t>Recorder</w:t>
      </w:r>
      <w:r w:rsidR="00612116" w:rsidRPr="00612116">
        <w:rPr>
          <w:rFonts w:ascii="Times New Roman" w:eastAsia="Calibri" w:hAnsi="Times New Roman" w:cs="Century Schoolbook"/>
          <w:color w:val="000000"/>
          <w:sz w:val="20"/>
          <w:szCs w:val="20"/>
        </w:rPr>
        <w:t>/</w:t>
      </w:r>
      <w:r w:rsidR="00612116" w:rsidRPr="00612116">
        <w:rPr>
          <w:rFonts w:ascii="Times New Roman" w:eastAsia="Calibri" w:hAnsi="Times New Roman" w:cs="Century Schoolbook"/>
          <w:i/>
          <w:iCs/>
          <w:color w:val="000000"/>
          <w:sz w:val="20"/>
          <w:szCs w:val="20"/>
        </w:rPr>
        <w:t>Printer</w:t>
      </w:r>
      <w:r w:rsidR="00612116" w:rsidRPr="00612116">
        <w:rPr>
          <w:rFonts w:ascii="Times New Roman" w:eastAsia="Calibri" w:hAnsi="Times New Roman" w:cs="Century Schoolbook"/>
          <w:color w:val="000000"/>
          <w:sz w:val="20"/>
          <w:szCs w:val="20"/>
        </w:rPr>
        <w:t>/</w:t>
      </w:r>
      <w:r w:rsidR="00612116" w:rsidRPr="00612116">
        <w:rPr>
          <w:rFonts w:ascii="Times New Roman" w:eastAsia="Calibri" w:hAnsi="Times New Roman" w:cs="Century Schoolbook"/>
          <w:i/>
          <w:iCs/>
          <w:color w:val="000000"/>
          <w:sz w:val="20"/>
          <w:szCs w:val="20"/>
        </w:rPr>
        <w:t xml:space="preserve">Display Meter </w:t>
      </w:r>
    </w:p>
    <w:p w14:paraId="49525F39"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Any multi-range variable recorder that is compatible with the UV detection system is suitable.</w:t>
      </w:r>
    </w:p>
    <w:p w14:paraId="781BEF56" w14:textId="7E309DC3"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2.3 Reagents</w:t>
      </w:r>
    </w:p>
    <w:p w14:paraId="62B9AA14" w14:textId="59BB88A2"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2.3.1 </w:t>
      </w:r>
      <w:proofErr w:type="spellStart"/>
      <w:r w:rsidR="00612116" w:rsidRPr="00612116">
        <w:rPr>
          <w:rFonts w:ascii="Times New Roman" w:eastAsia="Calibri" w:hAnsi="Times New Roman" w:cs="Century Schoolbook"/>
          <w:i/>
          <w:iCs/>
          <w:color w:val="000000"/>
          <w:sz w:val="20"/>
          <w:szCs w:val="20"/>
        </w:rPr>
        <w:t>Sulphuric</w:t>
      </w:r>
      <w:proofErr w:type="spellEnd"/>
      <w:r w:rsidR="00612116" w:rsidRPr="00612116">
        <w:rPr>
          <w:rFonts w:ascii="Times New Roman" w:eastAsia="Calibri" w:hAnsi="Times New Roman" w:cs="Century Schoolbook"/>
          <w:i/>
          <w:iCs/>
          <w:color w:val="000000"/>
          <w:sz w:val="20"/>
          <w:szCs w:val="20"/>
        </w:rPr>
        <w:t xml:space="preserve"> Acid </w:t>
      </w:r>
      <w:r w:rsidR="00612116" w:rsidRPr="00612116">
        <w:rPr>
          <w:rFonts w:ascii="Times New Roman" w:eastAsia="Calibri" w:hAnsi="Times New Roman" w:cs="Century Schoolbook"/>
          <w:color w:val="000000"/>
          <w:sz w:val="20"/>
          <w:szCs w:val="20"/>
        </w:rPr>
        <w:t>— concentrated</w:t>
      </w:r>
    </w:p>
    <w:p w14:paraId="07BEBA94" w14:textId="5E342FFE"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2.3.2 </w:t>
      </w:r>
      <w:r w:rsidR="00612116" w:rsidRPr="00612116">
        <w:rPr>
          <w:rFonts w:ascii="Times New Roman" w:eastAsia="Calibri" w:hAnsi="Times New Roman" w:cs="Century Schoolbook"/>
          <w:i/>
          <w:iCs/>
          <w:color w:val="000000"/>
          <w:sz w:val="20"/>
          <w:szCs w:val="20"/>
        </w:rPr>
        <w:t xml:space="preserve">Nitric Acid </w:t>
      </w:r>
      <w:r w:rsidR="00612116" w:rsidRPr="00612116">
        <w:rPr>
          <w:rFonts w:ascii="Times New Roman" w:eastAsia="Calibri" w:hAnsi="Times New Roman" w:cs="Century Schoolbook"/>
          <w:color w:val="000000"/>
          <w:sz w:val="20"/>
          <w:szCs w:val="20"/>
        </w:rPr>
        <w:t>— concentrated</w:t>
      </w:r>
    </w:p>
    <w:p w14:paraId="3B08762A" w14:textId="1ABE6A49"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2.3.3 </w:t>
      </w:r>
      <w:r w:rsidR="00612116" w:rsidRPr="00612116">
        <w:rPr>
          <w:rFonts w:ascii="Times New Roman" w:eastAsia="Calibri" w:hAnsi="Times New Roman" w:cs="Century Schoolbook"/>
          <w:i/>
          <w:iCs/>
          <w:color w:val="000000"/>
          <w:sz w:val="20"/>
          <w:szCs w:val="20"/>
        </w:rPr>
        <w:t xml:space="preserve">Stannous Chloride Solution  </w:t>
      </w:r>
    </w:p>
    <w:p w14:paraId="4EA9FE27"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Dissolve 25 g of stannous chloride (SnCl</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 in water containing 50 ml of concentrated hydrochloric acid and dilute to 250 ml. If a suspension forms, stir reagent continuously during use.</w:t>
      </w:r>
    </w:p>
    <w:p w14:paraId="6A87F049" w14:textId="220E7329"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2.3.4 </w:t>
      </w:r>
      <w:r w:rsidR="00612116" w:rsidRPr="00612116">
        <w:rPr>
          <w:rFonts w:ascii="Times New Roman" w:eastAsia="Calibri" w:hAnsi="Times New Roman" w:cs="Century Schoolbook"/>
          <w:i/>
          <w:iCs/>
          <w:color w:val="000000"/>
          <w:sz w:val="20"/>
          <w:szCs w:val="20"/>
        </w:rPr>
        <w:t xml:space="preserve">Sodium Chloride </w:t>
      </w:r>
      <w:r w:rsidR="00612116" w:rsidRPr="00612116">
        <w:rPr>
          <w:rFonts w:ascii="Times New Roman" w:eastAsia="Calibri" w:hAnsi="Times New Roman" w:cs="Century Schoolbook"/>
          <w:color w:val="000000"/>
          <w:sz w:val="20"/>
          <w:szCs w:val="20"/>
        </w:rPr>
        <w:t xml:space="preserve">— </w:t>
      </w:r>
      <w:r w:rsidR="00612116" w:rsidRPr="00612116">
        <w:rPr>
          <w:rFonts w:ascii="Times New Roman" w:eastAsia="Calibri" w:hAnsi="Times New Roman" w:cs="Century Schoolbook"/>
          <w:i/>
          <w:iCs/>
          <w:color w:val="000000"/>
          <w:sz w:val="20"/>
          <w:szCs w:val="20"/>
        </w:rPr>
        <w:t xml:space="preserve">hydroxylamine </w:t>
      </w:r>
      <w:proofErr w:type="spellStart"/>
      <w:r w:rsidR="00612116" w:rsidRPr="00612116">
        <w:rPr>
          <w:rFonts w:ascii="Times New Roman" w:eastAsia="Calibri" w:hAnsi="Times New Roman" w:cs="Century Schoolbook"/>
          <w:i/>
          <w:iCs/>
          <w:color w:val="000000"/>
          <w:sz w:val="20"/>
          <w:szCs w:val="20"/>
        </w:rPr>
        <w:t>Sulphate</w:t>
      </w:r>
      <w:proofErr w:type="spellEnd"/>
      <w:r w:rsidR="00612116" w:rsidRPr="00612116">
        <w:rPr>
          <w:rFonts w:ascii="Times New Roman" w:eastAsia="Calibri" w:hAnsi="Times New Roman" w:cs="Century Schoolbook"/>
          <w:i/>
          <w:iCs/>
          <w:color w:val="000000"/>
          <w:sz w:val="20"/>
          <w:szCs w:val="20"/>
        </w:rPr>
        <w:t xml:space="preserve"> Solution </w:t>
      </w:r>
      <w:r w:rsidR="00612116" w:rsidRPr="00612116">
        <w:rPr>
          <w:rFonts w:ascii="Times New Roman" w:eastAsia="Calibri" w:hAnsi="Times New Roman" w:cs="Century Schoolbook"/>
          <w:color w:val="000000"/>
          <w:sz w:val="20"/>
          <w:szCs w:val="20"/>
        </w:rPr>
        <w:t xml:space="preserve"> </w:t>
      </w:r>
    </w:p>
    <w:p w14:paraId="7C1A23B7"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12 g of sodium chloride and 12 g of hydroxylamine </w:t>
      </w:r>
      <w:proofErr w:type="spellStart"/>
      <w:r w:rsidRPr="00612116">
        <w:rPr>
          <w:rFonts w:ascii="Times New Roman" w:eastAsia="Calibri" w:hAnsi="Times New Roman" w:cs="Century Schoolbook"/>
          <w:color w:val="000000"/>
          <w:sz w:val="20"/>
          <w:szCs w:val="20"/>
        </w:rPr>
        <w:t>sulphate</w:t>
      </w:r>
      <w:proofErr w:type="spellEnd"/>
      <w:r w:rsidRPr="00612116">
        <w:rPr>
          <w:rFonts w:ascii="Times New Roman" w:eastAsia="Calibri" w:hAnsi="Times New Roman" w:cs="Century Schoolbook"/>
          <w:color w:val="000000"/>
          <w:sz w:val="20"/>
          <w:szCs w:val="20"/>
        </w:rPr>
        <w:t xml:space="preserve"> (NH</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OH)</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 xml:space="preserve"> H</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SO</w:t>
      </w:r>
      <w:r w:rsidRPr="00612116">
        <w:rPr>
          <w:rFonts w:ascii="Times New Roman" w:eastAsia="Calibri" w:hAnsi="Times New Roman" w:cs="Century Schoolbook"/>
          <w:color w:val="000000"/>
          <w:sz w:val="20"/>
          <w:szCs w:val="20"/>
          <w:vertAlign w:val="subscript"/>
        </w:rPr>
        <w:t>4</w:t>
      </w:r>
      <w:r w:rsidRPr="00612116">
        <w:rPr>
          <w:rFonts w:ascii="Times New Roman" w:eastAsia="Calibri" w:hAnsi="Times New Roman" w:cs="Century Schoolbook"/>
          <w:color w:val="000000"/>
          <w:sz w:val="20"/>
          <w:szCs w:val="20"/>
        </w:rPr>
        <w:t xml:space="preserve"> in distilled water and dilute to 100 ml.</w:t>
      </w:r>
    </w:p>
    <w:p w14:paraId="11D925B6" w14:textId="73FA9D65"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2.3.5 </w:t>
      </w:r>
      <w:r w:rsidR="00612116" w:rsidRPr="00612116">
        <w:rPr>
          <w:rFonts w:ascii="Times New Roman" w:eastAsia="Calibri" w:hAnsi="Times New Roman" w:cs="Century Schoolbook"/>
          <w:i/>
          <w:iCs/>
          <w:color w:val="000000"/>
          <w:sz w:val="20"/>
          <w:szCs w:val="20"/>
        </w:rPr>
        <w:t xml:space="preserve">Potassium Permanganate Solution  </w:t>
      </w:r>
    </w:p>
    <w:p w14:paraId="52885EE7"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Dissolve 5 g of potassium permanganate in distilled water and dilute to 100 ml.</w:t>
      </w:r>
    </w:p>
    <w:p w14:paraId="54ADAF11" w14:textId="578F7FA1"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2.3.6 </w:t>
      </w:r>
      <w:r w:rsidR="00612116" w:rsidRPr="00612116">
        <w:rPr>
          <w:rFonts w:ascii="Times New Roman" w:eastAsia="Calibri" w:hAnsi="Times New Roman" w:cs="Century Schoolbook"/>
          <w:i/>
          <w:iCs/>
          <w:color w:val="000000"/>
          <w:sz w:val="20"/>
          <w:szCs w:val="20"/>
        </w:rPr>
        <w:t xml:space="preserve">Potassium </w:t>
      </w:r>
      <w:proofErr w:type="spellStart"/>
      <w:r w:rsidR="00612116" w:rsidRPr="00612116">
        <w:rPr>
          <w:rFonts w:ascii="Times New Roman" w:eastAsia="Calibri" w:hAnsi="Times New Roman" w:cs="Century Schoolbook"/>
          <w:i/>
          <w:iCs/>
          <w:color w:val="000000"/>
          <w:sz w:val="20"/>
          <w:szCs w:val="20"/>
        </w:rPr>
        <w:t>Persulphate</w:t>
      </w:r>
      <w:proofErr w:type="spellEnd"/>
      <w:r w:rsidR="00612116" w:rsidRPr="00612116">
        <w:rPr>
          <w:rFonts w:ascii="Times New Roman" w:eastAsia="Calibri" w:hAnsi="Times New Roman" w:cs="Century Schoolbook"/>
          <w:i/>
          <w:iCs/>
          <w:color w:val="000000"/>
          <w:sz w:val="20"/>
          <w:szCs w:val="20"/>
        </w:rPr>
        <w:t xml:space="preserve"> Solution </w:t>
      </w:r>
    </w:p>
    <w:p w14:paraId="2621EF47"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5 g of potassium </w:t>
      </w:r>
      <w:proofErr w:type="spellStart"/>
      <w:r w:rsidRPr="00612116">
        <w:rPr>
          <w:rFonts w:ascii="Times New Roman" w:eastAsia="Calibri" w:hAnsi="Times New Roman" w:cs="Century Schoolbook"/>
          <w:color w:val="000000"/>
          <w:sz w:val="20"/>
          <w:szCs w:val="20"/>
        </w:rPr>
        <w:t>persulphate</w:t>
      </w:r>
      <w:proofErr w:type="spellEnd"/>
      <w:r w:rsidRPr="00612116">
        <w:rPr>
          <w:rFonts w:ascii="Times New Roman" w:eastAsia="Calibri" w:hAnsi="Times New Roman" w:cs="Century Schoolbook"/>
          <w:color w:val="000000"/>
          <w:sz w:val="20"/>
          <w:szCs w:val="20"/>
        </w:rPr>
        <w:t xml:space="preserve"> in distilled water and dilute to 100 ml.</w:t>
      </w:r>
    </w:p>
    <w:p w14:paraId="7EE530EF" w14:textId="65CCF44A"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2.3.7 </w:t>
      </w:r>
      <w:r w:rsidR="00612116" w:rsidRPr="00612116">
        <w:rPr>
          <w:rFonts w:ascii="Times New Roman" w:eastAsia="Calibri" w:hAnsi="Times New Roman" w:cs="Century Schoolbook"/>
          <w:i/>
          <w:iCs/>
          <w:color w:val="000000"/>
          <w:sz w:val="20"/>
          <w:szCs w:val="20"/>
        </w:rPr>
        <w:t xml:space="preserve">Stock Mercury Solution  </w:t>
      </w:r>
    </w:p>
    <w:p w14:paraId="39933F3B"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1.354 g of mercuric chloride in about 700 ml of distilled water. Add 10 ml of concentrated nitric acid and make up to 1 000 </w:t>
      </w:r>
      <w:r w:rsidRPr="00612116">
        <w:rPr>
          <w:rFonts w:ascii="Times New Roman" w:eastAsia="Calibri" w:hAnsi="Times New Roman" w:cs="Century Schoolbook"/>
          <w:sz w:val="20"/>
          <w:szCs w:val="20"/>
        </w:rPr>
        <w:t xml:space="preserve">ml. One milliliter of </w:t>
      </w:r>
      <w:r w:rsidRPr="00612116">
        <w:rPr>
          <w:rFonts w:ascii="Times New Roman" w:eastAsia="Calibri" w:hAnsi="Times New Roman" w:cs="Century Schoolbook"/>
          <w:color w:val="000000"/>
          <w:sz w:val="20"/>
          <w:szCs w:val="20"/>
        </w:rPr>
        <w:t>the solution contains 1 mg of mercury as Hg.</w:t>
      </w:r>
    </w:p>
    <w:p w14:paraId="60ED7E64" w14:textId="4DCBE960"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2.3.8 </w:t>
      </w:r>
      <w:r w:rsidR="00612116" w:rsidRPr="00612116">
        <w:rPr>
          <w:rFonts w:ascii="Times New Roman" w:eastAsia="Calibri" w:hAnsi="Times New Roman" w:cs="Century Schoolbook"/>
          <w:i/>
          <w:iCs/>
          <w:color w:val="000000"/>
          <w:sz w:val="20"/>
          <w:szCs w:val="20"/>
        </w:rPr>
        <w:t xml:space="preserve">Standard Mercury Solution  </w:t>
      </w:r>
    </w:p>
    <w:p w14:paraId="1216B8DE" w14:textId="75229D04" w:rsidR="00612116" w:rsidRPr="00612116" w:rsidRDefault="00612116" w:rsidP="00612116">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Prepare a series of standard mercury solutions containing 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to 5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/l by appropriate dilution of stock mercury solution (</w:t>
      </w:r>
      <w:r w:rsidR="00141A35">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2.3.7</w:t>
      </w:r>
      <w:r w:rsidRPr="00612116">
        <w:rPr>
          <w:rFonts w:ascii="Times New Roman" w:eastAsia="Calibri" w:hAnsi="Times New Roman" w:cs="Century Schoolbook"/>
          <w:color w:val="000000"/>
          <w:sz w:val="20"/>
          <w:szCs w:val="20"/>
        </w:rPr>
        <w:t xml:space="preserve">) with water containing 10 ml of concentrated nitric acid per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Prepare standards daily.</w:t>
      </w:r>
    </w:p>
    <w:p w14:paraId="0CBEDDC4" w14:textId="77777777" w:rsidR="00612116" w:rsidRPr="00612116" w:rsidRDefault="00612116" w:rsidP="00612116">
      <w:pPr>
        <w:adjustRightInd w:val="0"/>
        <w:spacing w:after="180" w:line="240" w:lineRule="auto"/>
        <w:ind w:left="360"/>
        <w:jc w:val="both"/>
        <w:rPr>
          <w:rFonts w:ascii="Times New Roman" w:eastAsia="Calibri" w:hAnsi="Times New Roman" w:cs="Century Schoolbook"/>
          <w:color w:val="000000"/>
          <w:sz w:val="16"/>
          <w:szCs w:val="16"/>
        </w:rPr>
      </w:pPr>
      <w:r w:rsidRPr="00612116">
        <w:rPr>
          <w:rFonts w:ascii="Times New Roman" w:eastAsia="Calibri" w:hAnsi="Times New Roman" w:cs="Century Schoolbook"/>
          <w:color w:val="000000"/>
          <w:sz w:val="16"/>
          <w:szCs w:val="16"/>
        </w:rPr>
        <w:t>NOTE — Use mercury free distilled water for the preparation of reagents and standards.</w:t>
      </w:r>
    </w:p>
    <w:p w14:paraId="114E55C3" w14:textId="1B984794"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2.4 Procedure</w:t>
      </w:r>
    </w:p>
    <w:p w14:paraId="053CDE1A" w14:textId="3619A190"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2.4.1 </w:t>
      </w:r>
      <w:r w:rsidR="00612116" w:rsidRPr="00612116">
        <w:rPr>
          <w:rFonts w:ascii="Times New Roman" w:eastAsia="Calibri" w:hAnsi="Times New Roman" w:cs="Century Schoolbook"/>
          <w:i/>
          <w:iCs/>
          <w:color w:val="000000"/>
          <w:sz w:val="20"/>
          <w:szCs w:val="20"/>
        </w:rPr>
        <w:t xml:space="preserve">Instrument Operation   </w:t>
      </w:r>
    </w:p>
    <w:p w14:paraId="0B215122"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Follow the procedure of the manufacturer’s operating manual. Connect the mercury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generating assembly as shown in Fig. 1.</w:t>
      </w:r>
    </w:p>
    <w:p w14:paraId="183235FC"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p>
    <w:p w14:paraId="594DB39A" w14:textId="77777777" w:rsidR="00612116" w:rsidRPr="00612116" w:rsidRDefault="00612116" w:rsidP="00612116">
      <w:pPr>
        <w:adjustRightInd w:val="0"/>
        <w:spacing w:after="120" w:line="240" w:lineRule="auto"/>
        <w:ind w:left="180"/>
        <w:jc w:val="center"/>
        <w:rPr>
          <w:rFonts w:ascii="Times New Roman" w:eastAsia="Calibri" w:hAnsi="Times New Roman" w:cs="Century Schoolbook"/>
          <w:color w:val="000000"/>
          <w:sz w:val="20"/>
          <w:szCs w:val="20"/>
        </w:rPr>
      </w:pPr>
      <w:r w:rsidRPr="00612116">
        <w:rPr>
          <w:rFonts w:ascii="Times New Roman" w:eastAsia="Calibri" w:hAnsi="Times New Roman" w:cs="Century Schoolbook"/>
          <w:noProof/>
          <w:color w:val="000000"/>
          <w:sz w:val="20"/>
          <w:szCs w:val="20"/>
          <w:lang w:bidi="hi-IN"/>
        </w:rPr>
        <w:drawing>
          <wp:inline distT="0" distB="0" distL="0" distR="0" wp14:anchorId="6B304788" wp14:editId="3635130F">
            <wp:extent cx="4010025" cy="1828800"/>
            <wp:effectExtent l="0" t="0" r="952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5567" cy="1835888"/>
                    </a:xfrm>
                    <a:prstGeom prst="rect">
                      <a:avLst/>
                    </a:prstGeom>
                    <a:noFill/>
                    <a:ln>
                      <a:noFill/>
                    </a:ln>
                  </pic:spPr>
                </pic:pic>
              </a:graphicData>
            </a:graphic>
          </wp:inline>
        </w:drawing>
      </w:r>
    </w:p>
    <w:p w14:paraId="14EFF77C"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p>
    <w:p w14:paraId="54F61009"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p>
    <w:p w14:paraId="7ED207C0" w14:textId="77777777" w:rsidR="00612116" w:rsidRPr="00AD7B1D" w:rsidRDefault="00612116" w:rsidP="00612116">
      <w:pPr>
        <w:numPr>
          <w:ilvl w:val="1"/>
          <w:numId w:val="0"/>
        </w:numPr>
        <w:spacing w:after="160"/>
        <w:jc w:val="center"/>
        <w:rPr>
          <w:rFonts w:ascii="Times New Roman" w:hAnsi="Times New Roman" w:cs="Times New Roman"/>
          <w:smallCaps/>
          <w:spacing w:val="15"/>
          <w:sz w:val="20"/>
          <w:szCs w:val="20"/>
        </w:rPr>
      </w:pPr>
      <w:r w:rsidRPr="00351150">
        <w:rPr>
          <w:rFonts w:ascii="Times New Roman" w:hAnsi="Times New Roman" w:cs="Times New Roman"/>
          <w:smallCaps/>
          <w:spacing w:val="15"/>
          <w:sz w:val="20"/>
          <w:szCs w:val="20"/>
        </w:rPr>
        <w:t xml:space="preserve">Fig.1 Schematic Arrangement of Equipment for Measurement of Mercury by Cold </w:t>
      </w:r>
      <w:proofErr w:type="spellStart"/>
      <w:r w:rsidRPr="00351150">
        <w:rPr>
          <w:rFonts w:ascii="Times New Roman" w:hAnsi="Times New Roman" w:cs="Times New Roman"/>
          <w:smallCaps/>
          <w:spacing w:val="15"/>
          <w:sz w:val="20"/>
          <w:szCs w:val="20"/>
        </w:rPr>
        <w:t>Vapour</w:t>
      </w:r>
      <w:proofErr w:type="spellEnd"/>
      <w:r w:rsidRPr="00351150">
        <w:rPr>
          <w:rFonts w:ascii="Times New Roman" w:hAnsi="Times New Roman" w:cs="Times New Roman"/>
          <w:smallCaps/>
          <w:spacing w:val="15"/>
          <w:sz w:val="20"/>
          <w:szCs w:val="20"/>
        </w:rPr>
        <w:t xml:space="preserve"> Atomic Absorption Technique</w:t>
      </w:r>
    </w:p>
    <w:p w14:paraId="5A8052D3" w14:textId="18FBDC4C"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2.4.2 </w:t>
      </w:r>
      <w:r w:rsidR="00612116" w:rsidRPr="00612116">
        <w:rPr>
          <w:rFonts w:ascii="Times New Roman" w:eastAsia="Calibri" w:hAnsi="Times New Roman" w:cs="Century Schoolbook"/>
          <w:i/>
          <w:iCs/>
          <w:color w:val="000000"/>
          <w:sz w:val="20"/>
          <w:szCs w:val="20"/>
        </w:rPr>
        <w:t xml:space="preserve">Standardization </w:t>
      </w:r>
    </w:p>
    <w:p w14:paraId="07F64F15"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lastRenderedPageBreak/>
        <w:t xml:space="preserve">Transfer 100 ml of each of the 1.0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2.0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and 5.0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standard mercury solution and a blank of 100 ml water to 300 ml BOD bottles. Add 5 ml of concentrated </w:t>
      </w:r>
      <w:proofErr w:type="spellStart"/>
      <w:r w:rsidRPr="00612116">
        <w:rPr>
          <w:rFonts w:ascii="Times New Roman" w:eastAsia="Calibri" w:hAnsi="Times New Roman" w:cs="Century Schoolbook"/>
          <w:color w:val="000000"/>
          <w:sz w:val="20"/>
          <w:szCs w:val="20"/>
        </w:rPr>
        <w:t>sulphuric</w:t>
      </w:r>
      <w:proofErr w:type="spellEnd"/>
      <w:r w:rsidRPr="00612116">
        <w:rPr>
          <w:rFonts w:ascii="Times New Roman" w:eastAsia="Calibri" w:hAnsi="Times New Roman" w:cs="Century Schoolbook"/>
          <w:color w:val="000000"/>
          <w:sz w:val="20"/>
          <w:szCs w:val="20"/>
        </w:rPr>
        <w:t xml:space="preserve"> acid and 2.5 ml of concentrated nitric acid to each bottle. Add 15 ml of potassium permanganate solution to each bottle and let stand for at least 15 min. Add 8 ml of potassium </w:t>
      </w:r>
      <w:proofErr w:type="spellStart"/>
      <w:r w:rsidRPr="00612116">
        <w:rPr>
          <w:rFonts w:ascii="Times New Roman" w:eastAsia="Calibri" w:hAnsi="Times New Roman" w:cs="Century Schoolbook"/>
          <w:color w:val="000000"/>
          <w:sz w:val="20"/>
          <w:szCs w:val="20"/>
        </w:rPr>
        <w:t>persulphate</w:t>
      </w:r>
      <w:proofErr w:type="spellEnd"/>
      <w:r w:rsidRPr="00612116">
        <w:rPr>
          <w:rFonts w:ascii="Times New Roman" w:eastAsia="Calibri" w:hAnsi="Times New Roman" w:cs="Century Schoolbook"/>
          <w:color w:val="000000"/>
          <w:sz w:val="20"/>
          <w:szCs w:val="20"/>
        </w:rPr>
        <w:t xml:space="preserve"> (K</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S</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O</w:t>
      </w:r>
      <w:r w:rsidRPr="00612116">
        <w:rPr>
          <w:rFonts w:ascii="Times New Roman" w:eastAsia="Calibri" w:hAnsi="Times New Roman" w:cs="Century Schoolbook"/>
          <w:color w:val="000000"/>
          <w:sz w:val="20"/>
          <w:szCs w:val="20"/>
          <w:vertAlign w:val="subscript"/>
        </w:rPr>
        <w:t>8</w:t>
      </w:r>
      <w:r w:rsidRPr="00612116">
        <w:rPr>
          <w:rFonts w:ascii="Times New Roman" w:eastAsia="Calibri" w:hAnsi="Times New Roman" w:cs="Century Schoolbook"/>
          <w:color w:val="000000"/>
          <w:sz w:val="20"/>
          <w:szCs w:val="20"/>
        </w:rPr>
        <w:t xml:space="preserve">) solution to each bottle and heat for 2 h in a water bath at 95 °C. Cool and add 6 ml of sodium chloride-hydroxylamine </w:t>
      </w:r>
      <w:proofErr w:type="spellStart"/>
      <w:r w:rsidRPr="00612116">
        <w:rPr>
          <w:rFonts w:ascii="Times New Roman" w:eastAsia="Calibri" w:hAnsi="Times New Roman" w:cs="Century Schoolbook"/>
          <w:color w:val="000000"/>
          <w:sz w:val="20"/>
          <w:szCs w:val="20"/>
        </w:rPr>
        <w:t>sulphate</w:t>
      </w:r>
      <w:proofErr w:type="spellEnd"/>
      <w:r w:rsidRPr="00612116">
        <w:rPr>
          <w:rFonts w:ascii="Times New Roman" w:eastAsia="Calibri" w:hAnsi="Times New Roman" w:cs="Century Schoolbook"/>
          <w:color w:val="000000"/>
          <w:sz w:val="20"/>
          <w:szCs w:val="20"/>
        </w:rPr>
        <w:t xml:space="preserve"> solution to reduce the excess permanganate. After </w:t>
      </w:r>
      <w:proofErr w:type="spellStart"/>
      <w:r w:rsidRPr="00612116">
        <w:rPr>
          <w:rFonts w:ascii="Times New Roman" w:eastAsia="Calibri" w:hAnsi="Times New Roman" w:cs="Century Schoolbook"/>
          <w:color w:val="000000"/>
          <w:sz w:val="20"/>
          <w:szCs w:val="20"/>
        </w:rPr>
        <w:t>decolourization</w:t>
      </w:r>
      <w:proofErr w:type="spellEnd"/>
      <w:r w:rsidRPr="00612116">
        <w:rPr>
          <w:rFonts w:ascii="Times New Roman" w:eastAsia="Calibri" w:hAnsi="Times New Roman" w:cs="Century Schoolbook"/>
          <w:color w:val="000000"/>
          <w:sz w:val="20"/>
          <w:szCs w:val="20"/>
        </w:rPr>
        <w:t xml:space="preserve"> add 5 ml of stannous chloride solution and attach the bottle immediately to the aeration apparatus forming a closed system. As mercury is volatilized and carried into the absorption cell, absorbance will increase to a maximum within a few seconds. As soon as recorder returns approximately to the base line, remove stopper holding the aeration frit from the reaction bottle and replace with a bottle containing distilled water. Flush the system for a few seconds and run the next standard in the same manner. Construct a standard calibration curve by plotting absorbance (peak height) versus mercury concentration in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w:t>
      </w:r>
    </w:p>
    <w:p w14:paraId="0F4497B9" w14:textId="3CAAAF08"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2.4.3 </w:t>
      </w:r>
      <w:r w:rsidR="00612116" w:rsidRPr="00612116">
        <w:rPr>
          <w:rFonts w:ascii="Times New Roman" w:eastAsia="Calibri" w:hAnsi="Times New Roman" w:cs="Century Schoolbook"/>
          <w:i/>
          <w:iCs/>
          <w:color w:val="000000"/>
          <w:sz w:val="20"/>
          <w:szCs w:val="20"/>
        </w:rPr>
        <w:t>Determination</w:t>
      </w:r>
    </w:p>
    <w:p w14:paraId="557D456F" w14:textId="39B2A609"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2.4.3.1 </w:t>
      </w:r>
      <w:r w:rsidR="00612116" w:rsidRPr="00612116">
        <w:rPr>
          <w:rFonts w:ascii="Times New Roman" w:eastAsia="Calibri" w:hAnsi="Times New Roman" w:cs="Century Schoolbook"/>
          <w:i/>
          <w:iCs/>
          <w:color w:val="000000"/>
          <w:sz w:val="20"/>
          <w:szCs w:val="20"/>
        </w:rPr>
        <w:t xml:space="preserve">Sample preparation </w:t>
      </w:r>
    </w:p>
    <w:p w14:paraId="41DD9A20" w14:textId="77777777" w:rsidR="00612116" w:rsidRPr="00612116" w:rsidRDefault="00612116" w:rsidP="00612116">
      <w:pPr>
        <w:adjustRightInd w:val="0"/>
        <w:spacing w:after="180" w:line="240" w:lineRule="auto"/>
        <w:jc w:val="both"/>
        <w:rPr>
          <w:rFonts w:ascii="Times New Roman" w:eastAsia="Calibri" w:hAnsi="Times New Roman" w:cs="Century Schoolbook"/>
          <w:i/>
          <w:iCs/>
          <w:color w:val="000000"/>
          <w:sz w:val="20"/>
          <w:szCs w:val="20"/>
        </w:rPr>
      </w:pPr>
      <w:r w:rsidRPr="00612116">
        <w:rPr>
          <w:rFonts w:ascii="Times New Roman" w:eastAsia="Calibri" w:hAnsi="Times New Roman" w:cs="Century Schoolbook"/>
          <w:color w:val="000000"/>
          <w:sz w:val="20"/>
          <w:szCs w:val="20"/>
        </w:rPr>
        <w:t>Tear the air dry sample into pieces of suitable size. Do not use cut or punched edges or other parts where metallic contamination may have occurred.</w:t>
      </w:r>
    </w:p>
    <w:p w14:paraId="6D6E9F8E" w14:textId="162AE605"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2.4.3.2 </w:t>
      </w:r>
      <w:r w:rsidR="00612116" w:rsidRPr="00612116">
        <w:rPr>
          <w:rFonts w:ascii="Times New Roman" w:eastAsia="Calibri" w:hAnsi="Times New Roman" w:cs="Century Schoolbook"/>
          <w:i/>
          <w:iCs/>
          <w:color w:val="000000"/>
          <w:sz w:val="20"/>
          <w:szCs w:val="20"/>
        </w:rPr>
        <w:t xml:space="preserve">Preparation of test solution </w:t>
      </w:r>
    </w:p>
    <w:p w14:paraId="47EBF3EF"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Weigh</w:t>
      </w:r>
      <w:r w:rsidRPr="00612116">
        <w:rPr>
          <w:rFonts w:ascii="Times New Roman" w:eastAsia="Calibri" w:hAnsi="Times New Roman" w:cs="Century Schoolbook"/>
          <w:color w:val="000000"/>
          <w:sz w:val="20"/>
          <w:szCs w:val="20"/>
        </w:rPr>
        <w:t xml:space="preserve"> to the nearest 0.01 g about 20 g of paper, leach the paper with about 200 ml of extraction fluid for (18 ± 2) h using shaker rotating/moving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w:t>
      </w:r>
      <w:proofErr w:type="gramStart"/>
      <w:r w:rsidRPr="00612116">
        <w:rPr>
          <w:rFonts w:ascii="Times New Roman" w:eastAsia="Calibri" w:hAnsi="Times New Roman" w:cs="Century Schoolbook"/>
          <w:color w:val="000000"/>
          <w:sz w:val="20"/>
          <w:szCs w:val="20"/>
        </w:rPr>
        <w:t>0.45 micron</w:t>
      </w:r>
      <w:proofErr w:type="gramEnd"/>
      <w:r w:rsidRPr="00612116">
        <w:rPr>
          <w:rFonts w:ascii="Times New Roman" w:eastAsia="Calibri" w:hAnsi="Times New Roman" w:cs="Century Schoolbook"/>
          <w:color w:val="000000"/>
          <w:sz w:val="20"/>
          <w:szCs w:val="20"/>
        </w:rPr>
        <w:t xml:space="preserve"> pore size. Transfer the solution quantitatively to a volumetric flask of suitable capacity, dilute to the mark and mix.</w:t>
      </w:r>
    </w:p>
    <w:p w14:paraId="41FA00A6" w14:textId="676997AB"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2.4.3.3 </w:t>
      </w:r>
      <w:r w:rsidR="00612116" w:rsidRPr="00612116">
        <w:rPr>
          <w:rFonts w:ascii="Times New Roman" w:eastAsia="Calibri" w:hAnsi="Times New Roman" w:cs="Century Schoolbook"/>
          <w:color w:val="000000"/>
          <w:sz w:val="20"/>
          <w:szCs w:val="20"/>
        </w:rPr>
        <w:t xml:space="preserve">According to the expected mercury content, take an aliquot portion of the test solution containing not more than 5 </w:t>
      </w:r>
      <w:proofErr w:type="spellStart"/>
      <w:r w:rsidR="00612116" w:rsidRPr="00612116">
        <w:rPr>
          <w:rFonts w:ascii="Times New Roman" w:eastAsia="Calibri" w:hAnsi="Times New Roman" w:cs="Century Schoolbook"/>
          <w:color w:val="000000"/>
          <w:sz w:val="20"/>
          <w:szCs w:val="20"/>
        </w:rPr>
        <w:t>μg</w:t>
      </w:r>
      <w:proofErr w:type="spellEnd"/>
      <w:r w:rsidR="00612116" w:rsidRPr="00612116">
        <w:rPr>
          <w:rFonts w:ascii="Times New Roman" w:eastAsia="Calibri" w:hAnsi="Times New Roman" w:cs="Century Schoolbook"/>
          <w:color w:val="000000"/>
          <w:sz w:val="20"/>
          <w:szCs w:val="20"/>
        </w:rPr>
        <w:t xml:space="preserve">/l of mercury to a 300 ml BOD bottle and treat as in </w:t>
      </w: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2.4.2</w:t>
      </w:r>
      <w:r w:rsidR="00612116" w:rsidRPr="00612116">
        <w:rPr>
          <w:rFonts w:ascii="Times New Roman" w:eastAsia="Calibri" w:hAnsi="Times New Roman" w:cs="Century Schoolbook"/>
          <w:color w:val="000000"/>
          <w:sz w:val="20"/>
          <w:szCs w:val="20"/>
        </w:rPr>
        <w:t>.</w:t>
      </w:r>
    </w:p>
    <w:p w14:paraId="2EF7BE91" w14:textId="7ED763C6"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2.5 Calculation </w:t>
      </w:r>
    </w:p>
    <w:p w14:paraId="7156877B"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Determine peak height of sample from recorder chart, read mercury value from standard curve and determine the mercury content of the sample using the following formula:</w:t>
      </w:r>
    </w:p>
    <w:p w14:paraId="1F986C7A"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                   </w:t>
      </w:r>
    </w:p>
    <w:p w14:paraId="35864249" w14:textId="77777777" w:rsidR="00612116" w:rsidRPr="00612116" w:rsidRDefault="00612116" w:rsidP="00612116">
      <w:pPr>
        <w:adjustRightInd w:val="0"/>
        <w:spacing w:after="120" w:line="240" w:lineRule="auto"/>
        <w:ind w:left="180"/>
        <w:jc w:val="center"/>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Mercury (as Hg), ppm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C ×V</m:t>
            </m:r>
          </m:num>
          <m:den>
            <m:r>
              <w:rPr>
                <w:rFonts w:ascii="Cambria Math" w:eastAsia="Calibri" w:hAnsi="Cambria Math" w:cs="Century Schoolbook"/>
                <w:color w:val="000000"/>
                <w:sz w:val="24"/>
                <w:szCs w:val="24"/>
              </w:rPr>
              <m:t>M ×1 000</m:t>
            </m:r>
          </m:den>
        </m:f>
      </m:oMath>
    </w:p>
    <w:p w14:paraId="7AA9CCAC"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where </w:t>
      </w:r>
    </w:p>
    <w:p w14:paraId="5F1DE0BD"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C </w:t>
      </w:r>
      <w:r w:rsidRPr="00612116">
        <w:rPr>
          <w:rFonts w:ascii="Times New Roman" w:eastAsia="Calibri" w:hAnsi="Times New Roman" w:cs="Century Schoolbook"/>
          <w:color w:val="000000"/>
          <w:sz w:val="20"/>
          <w:szCs w:val="20"/>
        </w:rPr>
        <w:t>= concentration of mercury from the calibration curve;</w:t>
      </w:r>
    </w:p>
    <w:p w14:paraId="18438F0D"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V </w:t>
      </w:r>
      <w:r w:rsidRPr="00612116">
        <w:rPr>
          <w:rFonts w:ascii="Times New Roman" w:eastAsia="Calibri" w:hAnsi="Times New Roman" w:cs="Century Schoolbook"/>
          <w:color w:val="000000"/>
          <w:sz w:val="20"/>
          <w:szCs w:val="20"/>
        </w:rPr>
        <w:t>= volume, in ml, of test solution prepared; and</w:t>
      </w:r>
    </w:p>
    <w:p w14:paraId="72D397C6" w14:textId="77777777" w:rsidR="00612116" w:rsidRPr="00612116" w:rsidRDefault="00612116" w:rsidP="00612116">
      <w:pPr>
        <w:adjustRightInd w:val="0"/>
        <w:spacing w:after="180" w:line="240" w:lineRule="auto"/>
        <w:ind w:left="180"/>
        <w:jc w:val="both"/>
        <w:rPr>
          <w:rFonts w:ascii="Times New Roman" w:eastAsia="Calibri" w:hAnsi="Times New Roman" w:cs="Century Schoolbook"/>
          <w:b/>
          <w:bCs/>
          <w:color w:val="000000"/>
          <w:sz w:val="20"/>
          <w:szCs w:val="20"/>
        </w:rPr>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paper sample taken for testing.</w:t>
      </w:r>
    </w:p>
    <w:p w14:paraId="3A726DA8" w14:textId="491A0C68" w:rsidR="00612116" w:rsidRPr="00612116" w:rsidRDefault="00141A35" w:rsidP="00612116">
      <w:pPr>
        <w:adjustRightInd w:val="0"/>
        <w:spacing w:before="240"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 DETERMINATION OF LEAD (as </w:t>
      </w:r>
      <w:proofErr w:type="spellStart"/>
      <w:r w:rsidR="00612116" w:rsidRPr="00612116">
        <w:rPr>
          <w:rFonts w:ascii="Times New Roman" w:eastAsia="Calibri" w:hAnsi="Times New Roman" w:cs="Century Schoolbook"/>
          <w:b/>
          <w:bCs/>
          <w:color w:val="000000"/>
          <w:sz w:val="20"/>
          <w:szCs w:val="20"/>
        </w:rPr>
        <w:t>Pb</w:t>
      </w:r>
      <w:proofErr w:type="spellEnd"/>
      <w:r w:rsidR="00612116" w:rsidRPr="00612116">
        <w:rPr>
          <w:rFonts w:ascii="Times New Roman" w:eastAsia="Calibri" w:hAnsi="Times New Roman" w:cs="Century Schoolbook"/>
          <w:b/>
          <w:bCs/>
          <w:color w:val="000000"/>
          <w:sz w:val="20"/>
          <w:szCs w:val="20"/>
        </w:rPr>
        <w:t>)</w:t>
      </w:r>
    </w:p>
    <w:p w14:paraId="52E5A111" w14:textId="41288599"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3.1 Principle  </w:t>
      </w:r>
    </w:p>
    <w:p w14:paraId="4E60FD9D"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The lead content of the sample is determined by </w:t>
      </w:r>
      <w:proofErr w:type="spellStart"/>
      <w:r w:rsidRPr="00612116">
        <w:rPr>
          <w:rFonts w:ascii="Times New Roman" w:eastAsia="Calibri" w:hAnsi="Times New Roman" w:cs="Century Schoolbook"/>
          <w:sz w:val="20"/>
          <w:szCs w:val="20"/>
        </w:rPr>
        <w:t>electrothermal</w:t>
      </w:r>
      <w:proofErr w:type="spellEnd"/>
      <w:r w:rsidRPr="00612116">
        <w:rPr>
          <w:rFonts w:ascii="Times New Roman" w:eastAsia="Calibri" w:hAnsi="Times New Roman" w:cs="Century Schoolbook"/>
          <w:sz w:val="20"/>
          <w:szCs w:val="20"/>
        </w:rPr>
        <w:t xml:space="preserve"> atomic </w:t>
      </w:r>
      <w:r w:rsidRPr="00612116">
        <w:rPr>
          <w:rFonts w:ascii="Times New Roman" w:eastAsia="Calibri" w:hAnsi="Times New Roman" w:cs="Century Schoolbook"/>
          <w:color w:val="000000"/>
          <w:sz w:val="20"/>
          <w:szCs w:val="20"/>
        </w:rPr>
        <w:t>absorption spectrometric method.</w:t>
      </w:r>
    </w:p>
    <w:p w14:paraId="79EE5436" w14:textId="14659BE2"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3.2 Apparatus</w:t>
      </w:r>
    </w:p>
    <w:p w14:paraId="47219633" w14:textId="136CE10D"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3.2.1 </w:t>
      </w:r>
      <w:r w:rsidR="00612116" w:rsidRPr="00612116">
        <w:rPr>
          <w:rFonts w:ascii="Times New Roman" w:eastAsia="Calibri" w:hAnsi="Times New Roman" w:cs="Century Schoolbook"/>
          <w:i/>
          <w:iCs/>
          <w:color w:val="000000"/>
          <w:sz w:val="20"/>
          <w:szCs w:val="20"/>
        </w:rPr>
        <w:t xml:space="preserve">Atomic Absorption Spectrometer </w:t>
      </w:r>
      <w:r w:rsidR="00612116" w:rsidRPr="00612116">
        <w:rPr>
          <w:rFonts w:ascii="Times New Roman" w:eastAsia="Calibri" w:hAnsi="Times New Roman" w:cs="Century Schoolbook"/>
          <w:color w:val="000000"/>
          <w:sz w:val="20"/>
          <w:szCs w:val="20"/>
        </w:rPr>
        <w:t>— with graphite oven technique in place of conventional burner assembly.</w:t>
      </w:r>
    </w:p>
    <w:p w14:paraId="6E8C02A8" w14:textId="1C2BDE25"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3.2.2 </w:t>
      </w:r>
      <w:r w:rsidR="00612116" w:rsidRPr="00612116">
        <w:rPr>
          <w:rFonts w:ascii="Times New Roman" w:eastAsia="Calibri" w:hAnsi="Times New Roman" w:cs="Century Schoolbook"/>
          <w:i/>
          <w:iCs/>
          <w:color w:val="000000"/>
          <w:sz w:val="20"/>
          <w:szCs w:val="20"/>
        </w:rPr>
        <w:t xml:space="preserve">Lead Hollow-Cathode Lamp or </w:t>
      </w:r>
      <w:proofErr w:type="spellStart"/>
      <w:r w:rsidR="00612116" w:rsidRPr="00612116">
        <w:rPr>
          <w:rFonts w:ascii="Times New Roman" w:eastAsia="Calibri" w:hAnsi="Times New Roman" w:cs="Century Schoolbook"/>
          <w:i/>
          <w:iCs/>
          <w:color w:val="000000"/>
          <w:sz w:val="20"/>
          <w:szCs w:val="20"/>
        </w:rPr>
        <w:t>Multielement</w:t>
      </w:r>
      <w:proofErr w:type="spellEnd"/>
      <w:r w:rsidR="00612116" w:rsidRPr="00612116">
        <w:rPr>
          <w:rFonts w:ascii="Times New Roman" w:eastAsia="Calibri" w:hAnsi="Times New Roman" w:cs="Century Schoolbook"/>
          <w:i/>
          <w:iCs/>
          <w:color w:val="000000"/>
          <w:sz w:val="20"/>
          <w:szCs w:val="20"/>
        </w:rPr>
        <w:t xml:space="preserve"> Hollow-Cathode Lamp — </w:t>
      </w:r>
      <w:r w:rsidR="00612116" w:rsidRPr="00612116">
        <w:rPr>
          <w:rFonts w:ascii="Times New Roman" w:eastAsia="Calibri" w:hAnsi="Times New Roman" w:cs="Century Schoolbook"/>
          <w:color w:val="000000"/>
          <w:sz w:val="20"/>
          <w:szCs w:val="20"/>
        </w:rPr>
        <w:t>for use at 283.3 nm</w:t>
      </w:r>
    </w:p>
    <w:p w14:paraId="0C4EE8F6" w14:textId="49B4F909"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3.2.3 </w:t>
      </w:r>
      <w:r w:rsidR="00612116" w:rsidRPr="00612116">
        <w:rPr>
          <w:rFonts w:ascii="Times New Roman" w:eastAsia="Calibri" w:hAnsi="Times New Roman" w:cs="Century Schoolbook"/>
          <w:i/>
          <w:iCs/>
          <w:color w:val="000000"/>
          <w:sz w:val="20"/>
          <w:szCs w:val="20"/>
        </w:rPr>
        <w:t>Hot Plate</w:t>
      </w:r>
    </w:p>
    <w:p w14:paraId="4A4BD7A5" w14:textId="4AC1027A"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3.3 Reagents</w:t>
      </w:r>
    </w:p>
    <w:p w14:paraId="5A9CAA35" w14:textId="413990AA"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3.3.1 </w:t>
      </w:r>
      <w:r w:rsidR="00612116" w:rsidRPr="00612116">
        <w:rPr>
          <w:rFonts w:ascii="Times New Roman" w:eastAsia="Calibri" w:hAnsi="Times New Roman" w:cs="Century Schoolbook"/>
          <w:i/>
          <w:iCs/>
          <w:color w:val="000000"/>
          <w:sz w:val="20"/>
          <w:szCs w:val="20"/>
        </w:rPr>
        <w:t xml:space="preserve">Nitric Acid </w:t>
      </w:r>
      <w:r w:rsidR="00612116" w:rsidRPr="00612116">
        <w:rPr>
          <w:rFonts w:ascii="Times New Roman" w:eastAsia="Calibri" w:hAnsi="Times New Roman" w:cs="Century Schoolbook"/>
          <w:color w:val="000000"/>
          <w:sz w:val="20"/>
          <w:szCs w:val="20"/>
        </w:rPr>
        <w:t xml:space="preserve">— concentrated </w:t>
      </w:r>
    </w:p>
    <w:p w14:paraId="473AA838" w14:textId="4C266A4D"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3.3.2 </w:t>
      </w:r>
      <w:r w:rsidR="00612116" w:rsidRPr="00612116">
        <w:rPr>
          <w:rFonts w:ascii="Times New Roman" w:eastAsia="Calibri" w:hAnsi="Times New Roman" w:cs="Century Schoolbook"/>
          <w:i/>
          <w:iCs/>
          <w:color w:val="000000"/>
          <w:sz w:val="20"/>
          <w:szCs w:val="20"/>
        </w:rPr>
        <w:t xml:space="preserve">Nitric Acid </w:t>
      </w:r>
      <w:r w:rsidR="00612116" w:rsidRPr="00612116">
        <w:rPr>
          <w:rFonts w:ascii="Times New Roman" w:eastAsia="Calibri" w:hAnsi="Times New Roman" w:cs="Century Schoolbook"/>
          <w:color w:val="000000"/>
          <w:sz w:val="20"/>
          <w:szCs w:val="20"/>
        </w:rPr>
        <w:t xml:space="preserve">— </w:t>
      </w:r>
      <w:proofErr w:type="gramStart"/>
      <w:r w:rsidR="00612116" w:rsidRPr="00612116">
        <w:rPr>
          <w:rFonts w:ascii="Times New Roman" w:eastAsia="Calibri" w:hAnsi="Times New Roman" w:cs="Century Schoolbook"/>
          <w:color w:val="000000"/>
          <w:sz w:val="20"/>
          <w:szCs w:val="20"/>
        </w:rPr>
        <w:t>1 :</w:t>
      </w:r>
      <w:proofErr w:type="gramEnd"/>
      <w:r w:rsidR="00612116" w:rsidRPr="00612116">
        <w:rPr>
          <w:rFonts w:ascii="Times New Roman" w:eastAsia="Calibri" w:hAnsi="Times New Roman" w:cs="Century Schoolbook"/>
          <w:color w:val="000000"/>
          <w:sz w:val="20"/>
          <w:szCs w:val="20"/>
        </w:rPr>
        <w:t xml:space="preserve"> 1</w:t>
      </w:r>
    </w:p>
    <w:p w14:paraId="30543493" w14:textId="4C116629"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3.3.3 </w:t>
      </w:r>
      <w:r w:rsidR="00612116" w:rsidRPr="00612116">
        <w:rPr>
          <w:rFonts w:ascii="Times New Roman" w:eastAsia="Calibri" w:hAnsi="Times New Roman" w:cs="Century Schoolbook"/>
          <w:i/>
          <w:iCs/>
          <w:color w:val="000000"/>
          <w:sz w:val="20"/>
          <w:szCs w:val="20"/>
        </w:rPr>
        <w:t xml:space="preserve">Dilute Nitric Acid — </w:t>
      </w:r>
      <w:proofErr w:type="gramStart"/>
      <w:r w:rsidR="00612116" w:rsidRPr="00612116">
        <w:rPr>
          <w:rFonts w:ascii="Times New Roman" w:eastAsia="Calibri" w:hAnsi="Times New Roman" w:cs="Century Schoolbook"/>
          <w:color w:val="000000"/>
          <w:sz w:val="20"/>
          <w:szCs w:val="20"/>
        </w:rPr>
        <w:t>1 :</w:t>
      </w:r>
      <w:proofErr w:type="gramEnd"/>
      <w:r w:rsidR="00612116" w:rsidRPr="00612116">
        <w:rPr>
          <w:rFonts w:ascii="Times New Roman" w:eastAsia="Calibri" w:hAnsi="Times New Roman" w:cs="Century Schoolbook"/>
          <w:color w:val="000000"/>
          <w:sz w:val="20"/>
          <w:szCs w:val="20"/>
        </w:rPr>
        <w:t xml:space="preserve"> 499</w:t>
      </w:r>
    </w:p>
    <w:p w14:paraId="2971C924" w14:textId="6DF12305"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3.3.4 </w:t>
      </w:r>
      <w:r w:rsidR="00612116" w:rsidRPr="00612116">
        <w:rPr>
          <w:rFonts w:ascii="Times New Roman" w:eastAsia="Calibri" w:hAnsi="Times New Roman" w:cs="Century Schoolbook"/>
          <w:i/>
          <w:iCs/>
          <w:color w:val="000000"/>
          <w:sz w:val="20"/>
          <w:szCs w:val="20"/>
        </w:rPr>
        <w:t xml:space="preserve">Stock Lead Solution  </w:t>
      </w:r>
    </w:p>
    <w:p w14:paraId="0D3E2679"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1.599 9 g of </w:t>
      </w:r>
      <w:proofErr w:type="spellStart"/>
      <w:r w:rsidRPr="00612116">
        <w:rPr>
          <w:rFonts w:ascii="Times New Roman" w:eastAsia="Calibri" w:hAnsi="Times New Roman" w:cs="Century Schoolbook"/>
          <w:color w:val="000000"/>
          <w:sz w:val="20"/>
          <w:szCs w:val="20"/>
        </w:rPr>
        <w:t>Pb</w:t>
      </w:r>
      <w:proofErr w:type="spellEnd"/>
      <w:r w:rsidRPr="00612116">
        <w:rPr>
          <w:rFonts w:ascii="Times New Roman" w:eastAsia="Calibri" w:hAnsi="Times New Roman" w:cs="Century Schoolbook"/>
          <w:color w:val="000000"/>
          <w:sz w:val="20"/>
          <w:szCs w:val="20"/>
        </w:rPr>
        <w:t>(NO</w:t>
      </w:r>
      <w:r w:rsidRPr="00612116">
        <w:rPr>
          <w:rFonts w:ascii="Times New Roman" w:eastAsia="Calibri" w:hAnsi="Times New Roman" w:cs="Century Schoolbook"/>
          <w:color w:val="000000"/>
          <w:sz w:val="20"/>
          <w:szCs w:val="20"/>
          <w:vertAlign w:val="subscript"/>
        </w:rPr>
        <w:t>3</w:t>
      </w:r>
      <w:r w:rsidRPr="00612116">
        <w:rPr>
          <w:rFonts w:ascii="Times New Roman" w:eastAsia="Calibri" w:hAnsi="Times New Roman" w:cs="Century Schoolbook"/>
          <w:color w:val="000000"/>
          <w:sz w:val="20"/>
          <w:szCs w:val="20"/>
        </w:rPr>
        <w:t>)</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 xml:space="preserve"> in a mixture of 10 ml of concentrated HNO</w:t>
      </w:r>
      <w:r w:rsidRPr="00612116">
        <w:rPr>
          <w:rFonts w:ascii="Times New Roman" w:eastAsia="Calibri" w:hAnsi="Times New Roman" w:cs="Century Schoolbook"/>
          <w:color w:val="000000"/>
          <w:sz w:val="20"/>
          <w:szCs w:val="20"/>
          <w:vertAlign w:val="subscript"/>
        </w:rPr>
        <w:t>3</w:t>
      </w:r>
      <w:r w:rsidRPr="00612116">
        <w:rPr>
          <w:rFonts w:ascii="Times New Roman" w:eastAsia="Calibri" w:hAnsi="Times New Roman" w:cs="Century Schoolbook"/>
          <w:color w:val="000000"/>
          <w:sz w:val="20"/>
          <w:szCs w:val="20"/>
        </w:rPr>
        <w:t xml:space="preserve"> and 100 ml of water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sz w:val="20"/>
          <w:szCs w:val="20"/>
        </w:rPr>
        <w:t xml:space="preserve">One milliliter of </w:t>
      </w:r>
      <w:r w:rsidRPr="00612116">
        <w:rPr>
          <w:rFonts w:ascii="Times New Roman" w:eastAsia="Calibri" w:hAnsi="Times New Roman" w:cs="Century Schoolbook"/>
          <w:color w:val="000000"/>
          <w:sz w:val="20"/>
          <w:szCs w:val="20"/>
        </w:rPr>
        <w:t xml:space="preserve">this solution contains 1.0 mg of lead (as </w:t>
      </w:r>
      <w:proofErr w:type="spellStart"/>
      <w:r w:rsidRPr="00612116">
        <w:rPr>
          <w:rFonts w:ascii="Times New Roman" w:eastAsia="Calibri" w:hAnsi="Times New Roman" w:cs="Century Schoolbook"/>
          <w:color w:val="000000"/>
          <w:sz w:val="20"/>
          <w:szCs w:val="20"/>
        </w:rPr>
        <w:t>Pb</w:t>
      </w:r>
      <w:proofErr w:type="spellEnd"/>
      <w:r w:rsidRPr="00612116">
        <w:rPr>
          <w:rFonts w:ascii="Times New Roman" w:eastAsia="Calibri" w:hAnsi="Times New Roman" w:cs="Century Schoolbook"/>
          <w:color w:val="000000"/>
          <w:sz w:val="20"/>
          <w:szCs w:val="20"/>
        </w:rPr>
        <w:t>).</w:t>
      </w:r>
    </w:p>
    <w:p w14:paraId="2456B2DF" w14:textId="6CE36D27"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3.3.5 </w:t>
      </w:r>
      <w:r w:rsidR="00612116" w:rsidRPr="00612116">
        <w:rPr>
          <w:rFonts w:ascii="Times New Roman" w:eastAsia="Calibri" w:hAnsi="Times New Roman" w:cs="Century Schoolbook"/>
          <w:i/>
          <w:iCs/>
          <w:color w:val="000000"/>
          <w:sz w:val="20"/>
          <w:szCs w:val="20"/>
        </w:rPr>
        <w:t>Intermediate Lead Solution</w:t>
      </w:r>
    </w:p>
    <w:p w14:paraId="2D18D05B" w14:textId="71AEEDA3"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3.3.6 </w:t>
      </w:r>
      <w:r w:rsidR="00612116" w:rsidRPr="00612116">
        <w:rPr>
          <w:rFonts w:ascii="Times New Roman" w:eastAsia="Calibri" w:hAnsi="Times New Roman" w:cs="Century Schoolbook"/>
          <w:i/>
          <w:iCs/>
          <w:color w:val="000000"/>
          <w:sz w:val="20"/>
          <w:szCs w:val="20"/>
        </w:rPr>
        <w:t xml:space="preserve">Standard Lead Solution  </w:t>
      </w:r>
    </w:p>
    <w:p w14:paraId="2BFE0781"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lastRenderedPageBreak/>
        <w:t xml:space="preserve">Dilute 100 ml of intermediate lead solution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dilute nitric acid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499). </w:t>
      </w:r>
      <w:r w:rsidRPr="00612116">
        <w:rPr>
          <w:rFonts w:ascii="Times New Roman" w:eastAsia="Calibri" w:hAnsi="Times New Roman" w:cs="Century Schoolbook"/>
          <w:sz w:val="20"/>
          <w:szCs w:val="20"/>
        </w:rPr>
        <w:t xml:space="preserve">One milliliter of </w:t>
      </w:r>
      <w:r w:rsidRPr="00612116">
        <w:rPr>
          <w:rFonts w:ascii="Times New Roman" w:eastAsia="Calibri" w:hAnsi="Times New Roman" w:cs="Century Schoolbook"/>
          <w:color w:val="000000"/>
          <w:sz w:val="20"/>
          <w:szCs w:val="20"/>
        </w:rPr>
        <w:t xml:space="preserve">this solution contains 0.1 mg of lead (as </w:t>
      </w:r>
      <w:proofErr w:type="spellStart"/>
      <w:r w:rsidRPr="00612116">
        <w:rPr>
          <w:rFonts w:ascii="Times New Roman" w:eastAsia="Calibri" w:hAnsi="Times New Roman" w:cs="Century Schoolbook"/>
          <w:color w:val="000000"/>
          <w:sz w:val="20"/>
          <w:szCs w:val="20"/>
        </w:rPr>
        <w:t>Pb</w:t>
      </w:r>
      <w:proofErr w:type="spellEnd"/>
      <w:r w:rsidRPr="00612116">
        <w:rPr>
          <w:rFonts w:ascii="Times New Roman" w:eastAsia="Calibri" w:hAnsi="Times New Roman" w:cs="Century Schoolbook"/>
          <w:color w:val="000000"/>
          <w:sz w:val="20"/>
          <w:szCs w:val="20"/>
        </w:rPr>
        <w:t>).</w:t>
      </w:r>
    </w:p>
    <w:p w14:paraId="4B72AE8A" w14:textId="41037F4F"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3.4 Procedure</w:t>
      </w:r>
    </w:p>
    <w:p w14:paraId="099EB356" w14:textId="7B7C6C2D"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3.4.1 </w:t>
      </w:r>
      <w:r w:rsidR="00612116" w:rsidRPr="00612116">
        <w:rPr>
          <w:rFonts w:ascii="Times New Roman" w:eastAsia="Calibri" w:hAnsi="Times New Roman" w:cs="Century Schoolbook"/>
          <w:i/>
          <w:iCs/>
          <w:color w:val="000000"/>
          <w:sz w:val="20"/>
          <w:szCs w:val="20"/>
        </w:rPr>
        <w:t xml:space="preserve">Sample Preparation </w:t>
      </w:r>
    </w:p>
    <w:p w14:paraId="28529D7F"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Tear the air dry sample into pieces of suitable size. Do not use cut or punched edges or other parts where metallic contamination may have occurred.</w:t>
      </w:r>
    </w:p>
    <w:p w14:paraId="0470CDE8" w14:textId="441FA2B2"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3.4.2 </w:t>
      </w:r>
      <w:r w:rsidR="00612116" w:rsidRPr="00612116">
        <w:rPr>
          <w:rFonts w:ascii="Times New Roman" w:eastAsia="Calibri" w:hAnsi="Times New Roman" w:cs="Century Schoolbook"/>
          <w:i/>
          <w:iCs/>
          <w:color w:val="000000"/>
          <w:sz w:val="20"/>
          <w:szCs w:val="20"/>
        </w:rPr>
        <w:t xml:space="preserve">Preparation of Test Solution </w:t>
      </w:r>
    </w:p>
    <w:p w14:paraId="7697FCAB"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Weigh to the nearest 0.01 g about 20 g of paper, leach the paper with about 200 ml of extraction fluid for (18 ± 2) h using shaker rotating/ 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w:t>
      </w:r>
      <w:proofErr w:type="gramStart"/>
      <w:r w:rsidRPr="00612116">
        <w:rPr>
          <w:rFonts w:ascii="Times New Roman" w:eastAsia="Calibri" w:hAnsi="Times New Roman" w:cs="Century Schoolbook"/>
          <w:color w:val="000000"/>
          <w:sz w:val="20"/>
          <w:szCs w:val="20"/>
        </w:rPr>
        <w:t>0.45 micron</w:t>
      </w:r>
      <w:proofErr w:type="gramEnd"/>
      <w:r w:rsidRPr="00612116">
        <w:rPr>
          <w:rFonts w:ascii="Times New Roman" w:eastAsia="Calibri" w:hAnsi="Times New Roman" w:cs="Century Schoolbook"/>
          <w:color w:val="000000"/>
          <w:sz w:val="20"/>
          <w:szCs w:val="20"/>
        </w:rPr>
        <w:t xml:space="preserve"> pore size.</w:t>
      </w:r>
    </w:p>
    <w:p w14:paraId="3FC51F96" w14:textId="0CC17BAD"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3.4.3 </w:t>
      </w:r>
      <w:r w:rsidR="00612116" w:rsidRPr="00612116">
        <w:rPr>
          <w:rFonts w:ascii="Times New Roman" w:eastAsia="Calibri" w:hAnsi="Times New Roman" w:cs="Century Schoolbook"/>
          <w:color w:val="000000"/>
          <w:sz w:val="20"/>
          <w:szCs w:val="20"/>
        </w:rPr>
        <w:t>Transfer the extract to a 250 ml conical flask. Add 5 ml concentrate nitric acid and a few boiling chips or glass beads. Slowly evaporate on a hot plate to about 10 ml to 20 ml. Continue heating and adding concentrated nitric acid until digestion is complete. Wash down with water and then filter if necessary. Quantitatively transfer filtrate to a 100 ml volumetric flask, dilute to the mark and mix thoroughly.</w:t>
      </w:r>
    </w:p>
    <w:p w14:paraId="085993E3" w14:textId="54663727"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3.4.4 </w:t>
      </w:r>
      <w:r w:rsidR="00612116" w:rsidRPr="00612116">
        <w:rPr>
          <w:rFonts w:ascii="Times New Roman" w:eastAsia="Calibri" w:hAnsi="Times New Roman" w:cs="Century Schoolbook"/>
          <w:color w:val="000000"/>
          <w:sz w:val="20"/>
          <w:szCs w:val="20"/>
        </w:rPr>
        <w:t xml:space="preserve">Inject a measured portion of the digested solution into the graphite oven. Dry, char and atomize according to the preset </w:t>
      </w:r>
      <w:proofErr w:type="spellStart"/>
      <w:r w:rsidR="00612116" w:rsidRPr="00612116">
        <w:rPr>
          <w:rFonts w:ascii="Times New Roman" w:eastAsia="Calibri" w:hAnsi="Times New Roman" w:cs="Century Schoolbook"/>
          <w:color w:val="000000"/>
          <w:sz w:val="20"/>
          <w:szCs w:val="20"/>
        </w:rPr>
        <w:t>programme</w:t>
      </w:r>
      <w:proofErr w:type="spellEnd"/>
      <w:r w:rsidR="00612116" w:rsidRPr="00612116">
        <w:rPr>
          <w:rFonts w:ascii="Times New Roman" w:eastAsia="Calibri" w:hAnsi="Times New Roman" w:cs="Century Schoolbook"/>
          <w:color w:val="000000"/>
          <w:sz w:val="20"/>
          <w:szCs w:val="20"/>
        </w:rPr>
        <w:t>. Measure the absorbance.</w:t>
      </w:r>
    </w:p>
    <w:p w14:paraId="6F8B2F7F" w14:textId="2BEF6459"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3.4.5 </w:t>
      </w:r>
      <w:r w:rsidR="00612116" w:rsidRPr="00612116">
        <w:rPr>
          <w:rFonts w:ascii="Times New Roman" w:eastAsia="Calibri" w:hAnsi="Times New Roman" w:cs="Century Schoolbook"/>
          <w:color w:val="000000"/>
          <w:sz w:val="20"/>
          <w:szCs w:val="20"/>
        </w:rPr>
        <w:t>Prepare a reagent blank and sufficient standards containing 5.0 mg/l, 7.5 mg/l and 10.0 mg/l of lead by diluting suitable volume of the standard lead solution with nitric acid (</w:t>
      </w:r>
      <w:proofErr w:type="gramStart"/>
      <w:r w:rsidR="00612116" w:rsidRPr="00612116">
        <w:rPr>
          <w:rFonts w:ascii="Times New Roman" w:eastAsia="Calibri" w:hAnsi="Times New Roman" w:cs="Century Schoolbook"/>
          <w:color w:val="000000"/>
          <w:sz w:val="20"/>
          <w:szCs w:val="20"/>
        </w:rPr>
        <w:t>1 :</w:t>
      </w:r>
      <w:proofErr w:type="gramEnd"/>
      <w:r w:rsidR="00612116" w:rsidRPr="00612116">
        <w:rPr>
          <w:rFonts w:ascii="Times New Roman" w:eastAsia="Calibri" w:hAnsi="Times New Roman" w:cs="Century Schoolbook"/>
          <w:color w:val="000000"/>
          <w:sz w:val="20"/>
          <w:szCs w:val="20"/>
        </w:rPr>
        <w:t xml:space="preserve"> 499) and repeat as above (</w:t>
      </w: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3.4.3</w:t>
      </w:r>
      <w:r w:rsidR="00612116" w:rsidRPr="00612116">
        <w:rPr>
          <w:rFonts w:ascii="Times New Roman" w:eastAsia="Calibri" w:hAnsi="Times New Roman" w:cs="Century Schoolbook"/>
          <w:color w:val="000000"/>
          <w:sz w:val="20"/>
          <w:szCs w:val="20"/>
        </w:rPr>
        <w:t xml:space="preserve">). Inject a suitable portion of each standard solution in order of increasing concentration. Analyze each standard solution and measure the </w:t>
      </w:r>
      <w:proofErr w:type="spellStart"/>
      <w:r w:rsidR="00612116" w:rsidRPr="00612116">
        <w:rPr>
          <w:rFonts w:ascii="Times New Roman" w:eastAsia="Calibri" w:hAnsi="Times New Roman" w:cs="Century Schoolbook"/>
          <w:color w:val="000000"/>
          <w:sz w:val="20"/>
          <w:szCs w:val="20"/>
        </w:rPr>
        <w:t>absorbances</w:t>
      </w:r>
      <w:proofErr w:type="spellEnd"/>
      <w:r w:rsidR="00612116" w:rsidRPr="00612116">
        <w:rPr>
          <w:rFonts w:ascii="Times New Roman" w:eastAsia="Calibri" w:hAnsi="Times New Roman" w:cs="Century Schoolbook"/>
          <w:color w:val="000000"/>
          <w:sz w:val="20"/>
          <w:szCs w:val="20"/>
        </w:rPr>
        <w:t>.</w:t>
      </w:r>
    </w:p>
    <w:p w14:paraId="49AA18A4" w14:textId="2A502DE5"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3.4.6 </w:t>
      </w:r>
      <w:r w:rsidR="00612116" w:rsidRPr="00612116">
        <w:rPr>
          <w:rFonts w:ascii="Times New Roman" w:eastAsia="Calibri" w:hAnsi="Times New Roman" w:cs="Century Schoolbook"/>
          <w:i/>
          <w:iCs/>
          <w:color w:val="000000"/>
          <w:sz w:val="20"/>
          <w:szCs w:val="20"/>
        </w:rPr>
        <w:t>Calculation</w:t>
      </w:r>
      <w:r w:rsidR="00612116" w:rsidRPr="00612116">
        <w:rPr>
          <w:rFonts w:ascii="Times New Roman" w:eastAsia="Calibri" w:hAnsi="Times New Roman" w:cs="Century Schoolbook"/>
          <w:b/>
          <w:bCs/>
          <w:color w:val="000000"/>
          <w:sz w:val="20"/>
          <w:szCs w:val="20"/>
        </w:rPr>
        <w:t xml:space="preserve"> </w:t>
      </w:r>
    </w:p>
    <w:p w14:paraId="1D802F03"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Construct a standard calibration graph by plotting the absorbance versus mg of lead concentration of each standard. Read the concentration of the sample from the graph and determine the lead content of the sample from the calibration graph using the following formula:</w:t>
      </w:r>
    </w:p>
    <w:p w14:paraId="59983AFD"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p>
    <w:p w14:paraId="401BDEE4" w14:textId="77777777" w:rsidR="00612116" w:rsidRPr="00612116" w:rsidRDefault="00612116" w:rsidP="00612116">
      <w:pPr>
        <w:adjustRightInd w:val="0"/>
        <w:spacing w:after="120" w:line="240" w:lineRule="auto"/>
        <w:ind w:left="180"/>
        <w:jc w:val="center"/>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Lead (as </w:t>
      </w:r>
      <w:proofErr w:type="spellStart"/>
      <w:r w:rsidRPr="00612116">
        <w:rPr>
          <w:rFonts w:ascii="Times New Roman" w:eastAsia="Calibri" w:hAnsi="Times New Roman" w:cs="Century Schoolbook"/>
          <w:color w:val="000000"/>
          <w:sz w:val="20"/>
          <w:szCs w:val="20"/>
        </w:rPr>
        <w:t>Pb</w:t>
      </w:r>
      <w:proofErr w:type="spellEnd"/>
      <w:r w:rsidRPr="00612116">
        <w:rPr>
          <w:rFonts w:ascii="Times New Roman" w:eastAsia="Calibri" w:hAnsi="Times New Roman" w:cs="Century Schoolbook"/>
          <w:color w:val="000000"/>
          <w:sz w:val="20"/>
          <w:szCs w:val="20"/>
        </w:rPr>
        <w:t xml:space="preserve">), ppm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C × F × 100</m:t>
            </m:r>
          </m:num>
          <m:den>
            <m:r>
              <w:rPr>
                <w:rFonts w:ascii="Cambria Math" w:eastAsia="Calibri" w:hAnsi="Cambria Math" w:cs="Century Schoolbook"/>
                <w:color w:val="000000"/>
                <w:sz w:val="24"/>
                <w:szCs w:val="24"/>
              </w:rPr>
              <m:t>M</m:t>
            </m:r>
          </m:den>
        </m:f>
      </m:oMath>
    </w:p>
    <w:p w14:paraId="0842A8A6"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where </w:t>
      </w:r>
    </w:p>
    <w:p w14:paraId="004C974A" w14:textId="77777777" w:rsidR="00612116" w:rsidRPr="00612116" w:rsidRDefault="00612116" w:rsidP="00612116">
      <w:pPr>
        <w:tabs>
          <w:tab w:val="left" w:pos="450"/>
        </w:tabs>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w:t>
      </w:r>
      <w:proofErr w:type="gramStart"/>
      <w:r w:rsidRPr="00612116">
        <w:rPr>
          <w:rFonts w:ascii="Times New Roman" w:eastAsia="Calibri" w:hAnsi="Times New Roman" w:cs="Century Schoolbook"/>
          <w:i/>
          <w:iCs/>
          <w:color w:val="000000"/>
          <w:sz w:val="20"/>
          <w:szCs w:val="20"/>
        </w:rPr>
        <w:t xml:space="preserve">C  </w:t>
      </w:r>
      <w:r w:rsidRPr="00612116">
        <w:rPr>
          <w:rFonts w:ascii="Times New Roman" w:eastAsia="Calibri" w:hAnsi="Times New Roman" w:cs="Century Schoolbook"/>
          <w:color w:val="000000"/>
          <w:sz w:val="20"/>
          <w:szCs w:val="20"/>
        </w:rPr>
        <w:t>=</w:t>
      </w:r>
      <w:proofErr w:type="gramEnd"/>
      <w:r w:rsidRPr="00612116">
        <w:rPr>
          <w:rFonts w:ascii="Times New Roman" w:eastAsia="Calibri" w:hAnsi="Times New Roman" w:cs="Century Schoolbook"/>
          <w:color w:val="000000"/>
          <w:sz w:val="20"/>
          <w:szCs w:val="20"/>
        </w:rPr>
        <w:t xml:space="preserve"> concentration of lead from the calibration curve;</w:t>
      </w:r>
    </w:p>
    <w:p w14:paraId="1554A117" w14:textId="77777777" w:rsidR="00612116" w:rsidRPr="00612116" w:rsidRDefault="00612116" w:rsidP="00612116">
      <w:pPr>
        <w:tabs>
          <w:tab w:val="left" w:pos="450"/>
        </w:tabs>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w:t>
      </w:r>
      <w:proofErr w:type="gramStart"/>
      <w:r w:rsidRPr="00612116">
        <w:rPr>
          <w:rFonts w:ascii="Times New Roman" w:eastAsia="Calibri" w:hAnsi="Times New Roman" w:cs="Century Schoolbook"/>
          <w:i/>
          <w:iCs/>
          <w:color w:val="000000"/>
          <w:sz w:val="20"/>
          <w:szCs w:val="20"/>
        </w:rPr>
        <w:t xml:space="preserve">F  </w:t>
      </w:r>
      <w:r w:rsidRPr="00612116">
        <w:rPr>
          <w:rFonts w:ascii="Times New Roman" w:eastAsia="Calibri" w:hAnsi="Times New Roman" w:cs="Century Schoolbook"/>
          <w:color w:val="000000"/>
          <w:sz w:val="20"/>
          <w:szCs w:val="20"/>
        </w:rPr>
        <w:t>=</w:t>
      </w:r>
      <w:proofErr w:type="gramEnd"/>
      <w:r w:rsidRPr="00612116">
        <w:rPr>
          <w:rFonts w:ascii="Times New Roman" w:eastAsia="Calibri" w:hAnsi="Times New Roman" w:cs="Century Schoolbook"/>
          <w:color w:val="000000"/>
          <w:sz w:val="20"/>
          <w:szCs w:val="20"/>
        </w:rPr>
        <w:t xml:space="preserve"> dilution factor; and</w:t>
      </w:r>
    </w:p>
    <w:p w14:paraId="6AB4B377" w14:textId="77777777" w:rsidR="00612116" w:rsidRPr="00612116" w:rsidRDefault="00612116" w:rsidP="00612116">
      <w:pPr>
        <w:tabs>
          <w:tab w:val="left" w:pos="450"/>
        </w:tabs>
        <w:adjustRightInd w:val="0"/>
        <w:spacing w:after="18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paper sample taken for testing.</w:t>
      </w:r>
    </w:p>
    <w:p w14:paraId="3155C8B6" w14:textId="791254D3"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4   DETERMINATION OF CADMIUM (as Cd)</w:t>
      </w:r>
    </w:p>
    <w:p w14:paraId="4301AA0F" w14:textId="5C8425C9"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4.1 Principle </w:t>
      </w:r>
    </w:p>
    <w:p w14:paraId="31E5E747"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The cadmium content of the sample is determined by </w:t>
      </w:r>
      <w:proofErr w:type="spellStart"/>
      <w:r w:rsidRPr="00612116">
        <w:rPr>
          <w:rFonts w:ascii="Times New Roman" w:eastAsia="Calibri" w:hAnsi="Times New Roman" w:cs="Century Schoolbook"/>
          <w:sz w:val="20"/>
          <w:szCs w:val="20"/>
        </w:rPr>
        <w:t>electrothermal</w:t>
      </w:r>
      <w:proofErr w:type="spellEnd"/>
      <w:r w:rsidRPr="00612116">
        <w:rPr>
          <w:rFonts w:ascii="Times New Roman" w:eastAsia="Calibri" w:hAnsi="Times New Roman" w:cs="Century Schoolbook"/>
          <w:sz w:val="20"/>
          <w:szCs w:val="20"/>
        </w:rPr>
        <w:t xml:space="preserve"> </w:t>
      </w:r>
      <w:r w:rsidRPr="00612116">
        <w:rPr>
          <w:rFonts w:ascii="Times New Roman" w:eastAsia="Calibri" w:hAnsi="Times New Roman" w:cs="Century Schoolbook"/>
          <w:color w:val="000000"/>
          <w:sz w:val="20"/>
          <w:szCs w:val="20"/>
        </w:rPr>
        <w:t>atomic absorption spectrometric method.</w:t>
      </w:r>
    </w:p>
    <w:p w14:paraId="5BE662DC" w14:textId="2A97787B"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4.2 Apparatus</w:t>
      </w:r>
    </w:p>
    <w:p w14:paraId="306B8A7C" w14:textId="6482BF91"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4.2.1 </w:t>
      </w:r>
      <w:r w:rsidR="00612116" w:rsidRPr="00612116">
        <w:rPr>
          <w:rFonts w:ascii="Times New Roman" w:eastAsia="Calibri" w:hAnsi="Times New Roman" w:cs="Century Schoolbook"/>
          <w:i/>
          <w:iCs/>
          <w:color w:val="000000"/>
          <w:sz w:val="20"/>
          <w:szCs w:val="20"/>
        </w:rPr>
        <w:t xml:space="preserve">Atomic Absorption Spectrometer — </w:t>
      </w:r>
      <w:r w:rsidR="00612116" w:rsidRPr="00612116">
        <w:rPr>
          <w:rFonts w:ascii="Times New Roman" w:eastAsia="Calibri" w:hAnsi="Times New Roman" w:cs="Century Schoolbook"/>
          <w:color w:val="000000"/>
          <w:sz w:val="20"/>
          <w:szCs w:val="20"/>
        </w:rPr>
        <w:t>with graphite oven technique in place of conventional burner assembly</w:t>
      </w:r>
    </w:p>
    <w:p w14:paraId="28AC747D" w14:textId="10B436AE"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4.2.2 </w:t>
      </w:r>
      <w:r w:rsidR="00612116" w:rsidRPr="00612116">
        <w:rPr>
          <w:rFonts w:ascii="Times New Roman" w:eastAsia="Calibri" w:hAnsi="Times New Roman" w:cs="Century Schoolbook"/>
          <w:i/>
          <w:iCs/>
          <w:color w:val="000000"/>
          <w:sz w:val="20"/>
          <w:szCs w:val="20"/>
        </w:rPr>
        <w:t xml:space="preserve">Cadmium Hollow-Cathode Lamp or </w:t>
      </w:r>
      <w:proofErr w:type="spellStart"/>
      <w:r w:rsidR="00612116" w:rsidRPr="00612116">
        <w:rPr>
          <w:rFonts w:ascii="Times New Roman" w:eastAsia="Calibri" w:hAnsi="Times New Roman" w:cs="Century Schoolbook"/>
          <w:i/>
          <w:iCs/>
          <w:color w:val="000000"/>
          <w:sz w:val="20"/>
          <w:szCs w:val="20"/>
        </w:rPr>
        <w:t>Multielement</w:t>
      </w:r>
      <w:proofErr w:type="spellEnd"/>
      <w:r w:rsidR="00612116" w:rsidRPr="00612116">
        <w:rPr>
          <w:rFonts w:ascii="Times New Roman" w:eastAsia="Calibri" w:hAnsi="Times New Roman" w:cs="Century Schoolbook"/>
          <w:i/>
          <w:iCs/>
          <w:color w:val="000000"/>
          <w:sz w:val="20"/>
          <w:szCs w:val="20"/>
        </w:rPr>
        <w:t xml:space="preserve"> Hollow-Cathode Lamp </w:t>
      </w:r>
      <w:r w:rsidR="00612116" w:rsidRPr="00612116">
        <w:rPr>
          <w:rFonts w:ascii="Times New Roman" w:eastAsia="Calibri" w:hAnsi="Times New Roman" w:cs="Century Schoolbook"/>
          <w:color w:val="000000"/>
          <w:sz w:val="20"/>
          <w:szCs w:val="20"/>
        </w:rPr>
        <w:t>— for use at 228.8 nm</w:t>
      </w:r>
    </w:p>
    <w:p w14:paraId="7AFDB726" w14:textId="300E424E"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4.2.3 </w:t>
      </w:r>
      <w:r w:rsidR="00612116" w:rsidRPr="00612116">
        <w:rPr>
          <w:rFonts w:ascii="Times New Roman" w:eastAsia="Calibri" w:hAnsi="Times New Roman" w:cs="Century Schoolbook"/>
          <w:i/>
          <w:iCs/>
          <w:color w:val="000000"/>
          <w:sz w:val="20"/>
          <w:szCs w:val="20"/>
        </w:rPr>
        <w:t>Hot Plate</w:t>
      </w:r>
    </w:p>
    <w:p w14:paraId="7268218A" w14:textId="15771A44"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4.3 Reagents</w:t>
      </w:r>
    </w:p>
    <w:p w14:paraId="1FDBAB56" w14:textId="099E159B"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4.3.1 </w:t>
      </w:r>
      <w:r w:rsidR="00612116" w:rsidRPr="00612116">
        <w:rPr>
          <w:rFonts w:ascii="Times New Roman" w:eastAsia="Calibri" w:hAnsi="Times New Roman" w:cs="Century Schoolbook"/>
          <w:i/>
          <w:iCs/>
          <w:color w:val="000000"/>
          <w:sz w:val="20"/>
          <w:szCs w:val="20"/>
        </w:rPr>
        <w:t xml:space="preserve">Nitric Acid — </w:t>
      </w:r>
      <w:r w:rsidR="00612116" w:rsidRPr="00612116">
        <w:rPr>
          <w:rFonts w:ascii="Times New Roman" w:eastAsia="Calibri" w:hAnsi="Times New Roman" w:cs="Century Schoolbook"/>
          <w:color w:val="000000"/>
          <w:sz w:val="20"/>
          <w:szCs w:val="20"/>
        </w:rPr>
        <w:t>concentrated</w:t>
      </w:r>
    </w:p>
    <w:p w14:paraId="4948D3FD" w14:textId="3C726AC2"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4.3.2 </w:t>
      </w:r>
      <w:r w:rsidR="00612116" w:rsidRPr="00612116">
        <w:rPr>
          <w:rFonts w:ascii="Times New Roman" w:eastAsia="Calibri" w:hAnsi="Times New Roman" w:cs="Century Schoolbook"/>
          <w:i/>
          <w:iCs/>
          <w:color w:val="000000"/>
          <w:sz w:val="20"/>
          <w:szCs w:val="20"/>
        </w:rPr>
        <w:t xml:space="preserve">Nitric Acid — </w:t>
      </w:r>
      <w:proofErr w:type="gramStart"/>
      <w:r w:rsidR="00612116" w:rsidRPr="00612116">
        <w:rPr>
          <w:rFonts w:ascii="Times New Roman" w:eastAsia="Calibri" w:hAnsi="Times New Roman" w:cs="Century Schoolbook"/>
          <w:color w:val="000000"/>
          <w:sz w:val="20"/>
          <w:szCs w:val="20"/>
        </w:rPr>
        <w:t>1 :</w:t>
      </w:r>
      <w:proofErr w:type="gramEnd"/>
      <w:r w:rsidR="00612116" w:rsidRPr="00612116">
        <w:rPr>
          <w:rFonts w:ascii="Times New Roman" w:eastAsia="Calibri" w:hAnsi="Times New Roman" w:cs="Century Schoolbook"/>
          <w:color w:val="000000"/>
          <w:sz w:val="20"/>
          <w:szCs w:val="20"/>
        </w:rPr>
        <w:t xml:space="preserve"> 1</w:t>
      </w:r>
    </w:p>
    <w:p w14:paraId="09F97146" w14:textId="3536B953"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4.3.3 </w:t>
      </w:r>
      <w:r w:rsidR="00612116" w:rsidRPr="00612116">
        <w:rPr>
          <w:rFonts w:ascii="Times New Roman" w:eastAsia="Calibri" w:hAnsi="Times New Roman" w:cs="Century Schoolbook"/>
          <w:i/>
          <w:iCs/>
          <w:color w:val="000000"/>
          <w:sz w:val="20"/>
          <w:szCs w:val="20"/>
        </w:rPr>
        <w:t xml:space="preserve">Dilute Nitric Acid — </w:t>
      </w:r>
      <w:proofErr w:type="gramStart"/>
      <w:r w:rsidR="00612116" w:rsidRPr="00612116">
        <w:rPr>
          <w:rFonts w:ascii="Times New Roman" w:eastAsia="Calibri" w:hAnsi="Times New Roman" w:cs="Century Schoolbook"/>
          <w:color w:val="000000"/>
          <w:sz w:val="20"/>
          <w:szCs w:val="20"/>
        </w:rPr>
        <w:t>1 :</w:t>
      </w:r>
      <w:proofErr w:type="gramEnd"/>
      <w:r w:rsidR="00612116" w:rsidRPr="00612116">
        <w:rPr>
          <w:rFonts w:ascii="Times New Roman" w:eastAsia="Calibri" w:hAnsi="Times New Roman" w:cs="Century Schoolbook"/>
          <w:color w:val="000000"/>
          <w:sz w:val="20"/>
          <w:szCs w:val="20"/>
        </w:rPr>
        <w:t xml:space="preserve"> 499</w:t>
      </w:r>
    </w:p>
    <w:p w14:paraId="417B2E2C" w14:textId="68A534E0"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4.3.4 </w:t>
      </w:r>
      <w:r w:rsidR="00612116" w:rsidRPr="00612116">
        <w:rPr>
          <w:rFonts w:ascii="Times New Roman" w:eastAsia="Calibri" w:hAnsi="Times New Roman" w:cs="Century Schoolbook"/>
          <w:i/>
          <w:iCs/>
          <w:color w:val="000000"/>
          <w:sz w:val="20"/>
          <w:szCs w:val="20"/>
        </w:rPr>
        <w:t xml:space="preserve">Stock Cadmium Solution  </w:t>
      </w:r>
    </w:p>
    <w:p w14:paraId="2DA71A1D"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1.0 g of pure cadmium metal in minimum quantity of concentrated nitric acid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distilled water. </w:t>
      </w:r>
      <w:r w:rsidRPr="00612116">
        <w:rPr>
          <w:rFonts w:ascii="Times New Roman" w:eastAsia="Calibri" w:hAnsi="Times New Roman" w:cs="Century Schoolbook"/>
          <w:sz w:val="20"/>
          <w:szCs w:val="20"/>
        </w:rPr>
        <w:t xml:space="preserve">One </w:t>
      </w:r>
      <w:proofErr w:type="spellStart"/>
      <w:r w:rsidRPr="00612116">
        <w:rPr>
          <w:rFonts w:ascii="Times New Roman" w:eastAsia="Calibri" w:hAnsi="Times New Roman" w:cs="Century Schoolbook"/>
          <w:sz w:val="20"/>
          <w:szCs w:val="20"/>
        </w:rPr>
        <w:t>millilitre</w:t>
      </w:r>
      <w:proofErr w:type="spellEnd"/>
      <w:r w:rsidRPr="00612116">
        <w:rPr>
          <w:rFonts w:ascii="Times New Roman" w:eastAsia="Calibri" w:hAnsi="Times New Roman" w:cs="Century Schoolbook"/>
          <w:sz w:val="20"/>
          <w:szCs w:val="20"/>
        </w:rPr>
        <w:t xml:space="preserve"> of this </w:t>
      </w:r>
      <w:r w:rsidRPr="00612116">
        <w:rPr>
          <w:rFonts w:ascii="Times New Roman" w:eastAsia="Calibri" w:hAnsi="Times New Roman" w:cs="Century Schoolbook"/>
          <w:color w:val="000000"/>
          <w:sz w:val="20"/>
          <w:szCs w:val="20"/>
        </w:rPr>
        <w:t xml:space="preserve">solution contains </w:t>
      </w:r>
      <w:r w:rsidRPr="00612116">
        <w:rPr>
          <w:rFonts w:ascii="Times New Roman" w:eastAsia="Calibri" w:hAnsi="Times New Roman" w:cs="Century Schoolbook"/>
          <w:sz w:val="20"/>
          <w:szCs w:val="20"/>
        </w:rPr>
        <w:t xml:space="preserve">1 mg </w:t>
      </w:r>
      <w:r w:rsidRPr="00612116">
        <w:rPr>
          <w:rFonts w:ascii="Times New Roman" w:eastAsia="Calibri" w:hAnsi="Times New Roman" w:cs="Century Schoolbook"/>
          <w:color w:val="000000"/>
          <w:sz w:val="20"/>
          <w:szCs w:val="20"/>
        </w:rPr>
        <w:t>of cadmium (as Cd).</w:t>
      </w:r>
    </w:p>
    <w:p w14:paraId="7EA192FD" w14:textId="5020D249"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4.3.5 </w:t>
      </w:r>
      <w:r w:rsidR="00612116" w:rsidRPr="00612116">
        <w:rPr>
          <w:rFonts w:ascii="Times New Roman" w:eastAsia="Calibri" w:hAnsi="Times New Roman" w:cs="Century Schoolbook"/>
          <w:i/>
          <w:iCs/>
          <w:color w:val="000000"/>
          <w:sz w:val="20"/>
          <w:szCs w:val="20"/>
        </w:rPr>
        <w:t xml:space="preserve">Intermediate Cadmium Solution </w:t>
      </w:r>
    </w:p>
    <w:p w14:paraId="1790E68E"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lastRenderedPageBreak/>
        <w:t xml:space="preserve"> </w:t>
      </w:r>
      <w:r w:rsidRPr="00612116">
        <w:rPr>
          <w:rFonts w:ascii="Times New Roman" w:eastAsia="Calibri" w:hAnsi="Times New Roman" w:cs="Century Schoolbook"/>
          <w:color w:val="000000"/>
          <w:sz w:val="20"/>
          <w:szCs w:val="20"/>
        </w:rPr>
        <w:t xml:space="preserve">Add 1 ml of concentrated nitric acid to 50 ml of stock solution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distilled water</w:t>
      </w:r>
      <w:r w:rsidRPr="00612116">
        <w:rPr>
          <w:rFonts w:ascii="Times New Roman" w:eastAsia="Calibri" w:hAnsi="Times New Roman" w:cs="Century Schoolbook"/>
          <w:sz w:val="20"/>
          <w:szCs w:val="20"/>
        </w:rPr>
        <w:t xml:space="preserve">. One milliliter </w:t>
      </w:r>
      <w:r w:rsidRPr="00612116">
        <w:rPr>
          <w:rFonts w:ascii="Times New Roman" w:eastAsia="Calibri" w:hAnsi="Times New Roman" w:cs="Century Schoolbook"/>
          <w:color w:val="000000"/>
          <w:sz w:val="20"/>
          <w:szCs w:val="20"/>
        </w:rPr>
        <w:t xml:space="preserve">of this solution contains </w:t>
      </w:r>
      <w:r w:rsidRPr="00612116">
        <w:rPr>
          <w:rFonts w:ascii="Times New Roman" w:eastAsia="Calibri" w:hAnsi="Times New Roman" w:cs="Century Schoolbook"/>
          <w:sz w:val="20"/>
          <w:szCs w:val="20"/>
        </w:rPr>
        <w:t xml:space="preserve">50 </w:t>
      </w:r>
      <w:proofErr w:type="spellStart"/>
      <w:r w:rsidRPr="00612116">
        <w:rPr>
          <w:rFonts w:ascii="Times New Roman" w:eastAsia="Calibri" w:hAnsi="Times New Roman" w:cs="Century Schoolbook"/>
          <w:sz w:val="20"/>
          <w:szCs w:val="20"/>
        </w:rPr>
        <w:t>μg</w:t>
      </w:r>
      <w:proofErr w:type="spellEnd"/>
      <w:r w:rsidRPr="00612116">
        <w:rPr>
          <w:rFonts w:ascii="Times New Roman" w:eastAsia="Calibri" w:hAnsi="Times New Roman" w:cs="Century Schoolbook"/>
          <w:sz w:val="20"/>
          <w:szCs w:val="20"/>
        </w:rPr>
        <w:t xml:space="preserve"> of cadmium </w:t>
      </w:r>
      <w:r w:rsidRPr="00612116">
        <w:rPr>
          <w:rFonts w:ascii="Times New Roman" w:eastAsia="Calibri" w:hAnsi="Times New Roman" w:cs="Century Schoolbook"/>
          <w:color w:val="000000"/>
          <w:sz w:val="20"/>
          <w:szCs w:val="20"/>
        </w:rPr>
        <w:t>(as Cd).</w:t>
      </w:r>
    </w:p>
    <w:p w14:paraId="2CE985C4" w14:textId="4C75EB82"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4.3.6 </w:t>
      </w:r>
      <w:r w:rsidR="00612116" w:rsidRPr="00612116">
        <w:rPr>
          <w:rFonts w:ascii="Times New Roman" w:eastAsia="Calibri" w:hAnsi="Times New Roman" w:cs="Century Schoolbook"/>
          <w:i/>
          <w:iCs/>
          <w:color w:val="000000"/>
          <w:sz w:val="20"/>
          <w:szCs w:val="20"/>
        </w:rPr>
        <w:t xml:space="preserve">Standard Cadmium Solution  </w:t>
      </w:r>
    </w:p>
    <w:p w14:paraId="15BD822D"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To 10 ml of cadmium intermediate solution add 1 ml of concentrated nitric acid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distilled water. </w:t>
      </w:r>
      <w:r w:rsidRPr="00612116">
        <w:rPr>
          <w:rFonts w:ascii="Times New Roman" w:eastAsia="Calibri" w:hAnsi="Times New Roman" w:cs="Century Schoolbook"/>
          <w:sz w:val="20"/>
          <w:szCs w:val="20"/>
        </w:rPr>
        <w:t xml:space="preserve">One milliliter of </w:t>
      </w:r>
      <w:r w:rsidRPr="00612116">
        <w:rPr>
          <w:rFonts w:ascii="Times New Roman" w:eastAsia="Calibri" w:hAnsi="Times New Roman" w:cs="Century Schoolbook"/>
          <w:color w:val="000000"/>
          <w:sz w:val="20"/>
          <w:szCs w:val="20"/>
        </w:rPr>
        <w:t xml:space="preserve">this solution contains 0.5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cadmium (as Cd).</w:t>
      </w:r>
    </w:p>
    <w:p w14:paraId="2237C740" w14:textId="303B6DEF"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4.4 Procedure</w:t>
      </w:r>
    </w:p>
    <w:p w14:paraId="50E39FFD" w14:textId="43014729"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4.4.1 </w:t>
      </w:r>
      <w:r w:rsidR="00612116" w:rsidRPr="00612116">
        <w:rPr>
          <w:rFonts w:ascii="Times New Roman" w:eastAsia="Calibri" w:hAnsi="Times New Roman" w:cs="Century Schoolbook"/>
          <w:i/>
          <w:iCs/>
          <w:color w:val="000000"/>
          <w:sz w:val="20"/>
          <w:szCs w:val="20"/>
        </w:rPr>
        <w:t xml:space="preserve">Sample Preparation  </w:t>
      </w:r>
    </w:p>
    <w:p w14:paraId="477DA086"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Tear the air dry sample into pieces of suitable size. Do not use cut or punched edges or other parts where metallic contamination may have occurred.</w:t>
      </w:r>
    </w:p>
    <w:p w14:paraId="398418EF" w14:textId="464F2413"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4.4.2 </w:t>
      </w:r>
      <w:r w:rsidR="00612116" w:rsidRPr="00612116">
        <w:rPr>
          <w:rFonts w:ascii="Times New Roman" w:eastAsia="Calibri" w:hAnsi="Times New Roman" w:cs="Century Schoolbook"/>
          <w:i/>
          <w:iCs/>
          <w:color w:val="000000"/>
          <w:sz w:val="20"/>
          <w:szCs w:val="20"/>
        </w:rPr>
        <w:t xml:space="preserve">Preparation of Test Solution  </w:t>
      </w:r>
    </w:p>
    <w:p w14:paraId="1BBD6404"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Weigh to the nearest 0.01 g about 20 g of paper, leach the paper with about 200 ml of extraction fluid for (18 ± 2) h using shaker rotating/moving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w:t>
      </w:r>
      <w:proofErr w:type="gramStart"/>
      <w:r w:rsidRPr="00612116">
        <w:rPr>
          <w:rFonts w:ascii="Times New Roman" w:eastAsia="Calibri" w:hAnsi="Times New Roman" w:cs="Century Schoolbook"/>
          <w:color w:val="000000"/>
          <w:sz w:val="20"/>
          <w:szCs w:val="20"/>
        </w:rPr>
        <w:t>0.45 micron</w:t>
      </w:r>
      <w:proofErr w:type="gramEnd"/>
      <w:r w:rsidRPr="00612116">
        <w:rPr>
          <w:rFonts w:ascii="Times New Roman" w:eastAsia="Calibri" w:hAnsi="Times New Roman" w:cs="Century Schoolbook"/>
          <w:color w:val="000000"/>
          <w:sz w:val="20"/>
          <w:szCs w:val="20"/>
        </w:rPr>
        <w:t xml:space="preserve"> pore size.</w:t>
      </w:r>
    </w:p>
    <w:p w14:paraId="4BB2A31A" w14:textId="44CED85D"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4.4.3 </w:t>
      </w:r>
      <w:r w:rsidR="00612116" w:rsidRPr="00612116">
        <w:rPr>
          <w:rFonts w:ascii="Times New Roman" w:eastAsia="Calibri" w:hAnsi="Times New Roman" w:cs="Century Schoolbook"/>
          <w:color w:val="000000"/>
          <w:sz w:val="20"/>
          <w:szCs w:val="20"/>
        </w:rPr>
        <w:t>Transfer the extract to a 250 ml conical flask. Add 5 ml concentrate nitric acid and a few boiling chips or glass beads. Slowly evaporate on a hot plate to about 10 ml to 20 ml. Continue heating and adding concentrated nitric acid until digestion is complete. Wash down with distilled water and then filter if necessary. Quantitatively transfer filtrate to a 100 ml volumetric flask, dilute to the mark and mix thoroughly.</w:t>
      </w:r>
    </w:p>
    <w:p w14:paraId="1F27F862" w14:textId="5258E000"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4.4.4 </w:t>
      </w:r>
      <w:r w:rsidR="00612116" w:rsidRPr="00612116">
        <w:rPr>
          <w:rFonts w:ascii="Times New Roman" w:eastAsia="Calibri" w:hAnsi="Times New Roman" w:cs="Century Schoolbook"/>
          <w:color w:val="000000"/>
          <w:sz w:val="20"/>
          <w:szCs w:val="20"/>
        </w:rPr>
        <w:t xml:space="preserve">Inject a measured portion of the digested solution into the graphite oven. Dry, char and atomize according to the preset </w:t>
      </w:r>
      <w:proofErr w:type="spellStart"/>
      <w:r w:rsidR="00612116" w:rsidRPr="00612116">
        <w:rPr>
          <w:rFonts w:ascii="Times New Roman" w:eastAsia="Calibri" w:hAnsi="Times New Roman" w:cs="Century Schoolbook"/>
          <w:color w:val="000000"/>
          <w:sz w:val="20"/>
          <w:szCs w:val="20"/>
        </w:rPr>
        <w:t>programme</w:t>
      </w:r>
      <w:proofErr w:type="spellEnd"/>
      <w:r w:rsidR="00612116" w:rsidRPr="00612116">
        <w:rPr>
          <w:rFonts w:ascii="Times New Roman" w:eastAsia="Calibri" w:hAnsi="Times New Roman" w:cs="Century Schoolbook"/>
          <w:color w:val="000000"/>
          <w:sz w:val="20"/>
          <w:szCs w:val="20"/>
        </w:rPr>
        <w:t>. Measure the absorbance.</w:t>
      </w:r>
    </w:p>
    <w:p w14:paraId="5B709C92" w14:textId="4023D183"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4.4.5 </w:t>
      </w:r>
      <w:r w:rsidR="00612116" w:rsidRPr="00612116">
        <w:rPr>
          <w:rFonts w:ascii="Times New Roman" w:eastAsia="Calibri" w:hAnsi="Times New Roman" w:cs="Century Schoolbook"/>
          <w:color w:val="000000"/>
          <w:sz w:val="20"/>
          <w:szCs w:val="20"/>
        </w:rPr>
        <w:t>Prepare a reagent blank and sufficient standards containing 5.0 mg/l, 7.5 mg/l and 10.0 mg/l of cadmium by diluting suitable volume of the standard cadmium solution with nitric acid (</w:t>
      </w:r>
      <w:proofErr w:type="gramStart"/>
      <w:r w:rsidR="00612116" w:rsidRPr="00612116">
        <w:rPr>
          <w:rFonts w:ascii="Times New Roman" w:eastAsia="Calibri" w:hAnsi="Times New Roman" w:cs="Century Schoolbook"/>
          <w:color w:val="000000"/>
          <w:sz w:val="20"/>
          <w:szCs w:val="20"/>
        </w:rPr>
        <w:t>1 :</w:t>
      </w:r>
      <w:proofErr w:type="gramEnd"/>
      <w:r w:rsidR="00612116" w:rsidRPr="00612116">
        <w:rPr>
          <w:rFonts w:ascii="Times New Roman" w:eastAsia="Calibri" w:hAnsi="Times New Roman" w:cs="Century Schoolbook"/>
          <w:color w:val="000000"/>
          <w:sz w:val="20"/>
          <w:szCs w:val="20"/>
        </w:rPr>
        <w:t xml:space="preserve"> 499). Inject a suitable portion of each standard solution in order of increasing concentration. Analyze each standard solution and measure the </w:t>
      </w:r>
      <w:proofErr w:type="spellStart"/>
      <w:r w:rsidR="00612116" w:rsidRPr="00612116">
        <w:rPr>
          <w:rFonts w:ascii="Times New Roman" w:eastAsia="Calibri" w:hAnsi="Times New Roman" w:cs="Century Schoolbook"/>
          <w:color w:val="000000"/>
          <w:sz w:val="20"/>
          <w:szCs w:val="20"/>
        </w:rPr>
        <w:t>absorbances</w:t>
      </w:r>
      <w:proofErr w:type="spellEnd"/>
      <w:r w:rsidR="00612116" w:rsidRPr="00612116">
        <w:rPr>
          <w:rFonts w:ascii="Times New Roman" w:eastAsia="Calibri" w:hAnsi="Times New Roman" w:cs="Century Schoolbook"/>
          <w:color w:val="000000"/>
          <w:sz w:val="20"/>
          <w:szCs w:val="20"/>
        </w:rPr>
        <w:t>.</w:t>
      </w:r>
    </w:p>
    <w:p w14:paraId="0A336622" w14:textId="06D6FBC5"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4.4.6 </w:t>
      </w:r>
      <w:r w:rsidR="00612116" w:rsidRPr="00612116">
        <w:rPr>
          <w:rFonts w:ascii="Times New Roman" w:eastAsia="Calibri" w:hAnsi="Times New Roman" w:cs="Century Schoolbook"/>
          <w:i/>
          <w:iCs/>
          <w:color w:val="000000"/>
          <w:sz w:val="20"/>
          <w:szCs w:val="20"/>
        </w:rPr>
        <w:t xml:space="preserve">Calculation </w:t>
      </w:r>
    </w:p>
    <w:p w14:paraId="70E1D8B3" w14:textId="77777777" w:rsidR="00612116" w:rsidRPr="00612116" w:rsidRDefault="00612116" w:rsidP="00612116">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Construct a standard calibration graph by plotting the absorbance versus mg of cadmium concentration of each standard. Read the concentration of the sample from the graph and determine the cadmium content of the sample from the calibration graph using the following formula:</w:t>
      </w:r>
    </w:p>
    <w:p w14:paraId="23434DA1"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p>
    <w:p w14:paraId="6805E40A" w14:textId="77777777" w:rsidR="00612116" w:rsidRPr="00612116" w:rsidRDefault="00612116" w:rsidP="00612116">
      <w:pPr>
        <w:adjustRightInd w:val="0"/>
        <w:spacing w:after="120" w:line="240" w:lineRule="auto"/>
        <w:ind w:left="180"/>
        <w:jc w:val="center"/>
        <w:rPr>
          <w:rFonts w:ascii="Times New Roman" w:eastAsia="Calibri" w:hAnsi="Times New Roman" w:cs="Century Schoolbook"/>
          <w:i/>
          <w:iCs/>
          <w:color w:val="000000"/>
          <w:sz w:val="20"/>
          <w:szCs w:val="20"/>
          <w:lang w:val="pt-BR"/>
        </w:rPr>
      </w:pPr>
      <w:r w:rsidRPr="00612116">
        <w:rPr>
          <w:rFonts w:ascii="Times New Roman" w:eastAsia="Calibri" w:hAnsi="Times New Roman" w:cs="Century Schoolbook"/>
          <w:color w:val="000000"/>
          <w:sz w:val="20"/>
          <w:szCs w:val="20"/>
          <w:lang w:val="pt-BR"/>
        </w:rPr>
        <w:t xml:space="preserve">Cadmium (as Cd), ppm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C</m:t>
            </m:r>
            <m:r>
              <w:rPr>
                <w:rFonts w:ascii="Cambria Math" w:eastAsia="Calibri" w:hAnsi="Cambria Math" w:cs="Century Schoolbook"/>
                <w:color w:val="000000"/>
                <w:sz w:val="24"/>
                <w:szCs w:val="24"/>
                <w:lang w:val="pt-BR"/>
              </w:rPr>
              <m:t xml:space="preserve"> × </m:t>
            </m:r>
            <m:r>
              <w:rPr>
                <w:rFonts w:ascii="Cambria Math" w:eastAsia="Calibri" w:hAnsi="Cambria Math" w:cs="Century Schoolbook"/>
                <w:color w:val="000000"/>
                <w:sz w:val="24"/>
                <w:szCs w:val="24"/>
              </w:rPr>
              <m:t>F</m:t>
            </m:r>
            <m:r>
              <w:rPr>
                <w:rFonts w:ascii="Cambria Math" w:eastAsia="Calibri" w:hAnsi="Cambria Math" w:cs="Century Schoolbook"/>
                <w:color w:val="000000"/>
                <w:sz w:val="24"/>
                <w:szCs w:val="24"/>
                <w:lang w:val="pt-BR"/>
              </w:rPr>
              <m:t xml:space="preserve"> × 100</m:t>
            </m:r>
          </m:num>
          <m:den>
            <m:r>
              <w:rPr>
                <w:rFonts w:ascii="Cambria Math" w:eastAsia="Calibri" w:hAnsi="Cambria Math" w:cs="Century Schoolbook"/>
                <w:color w:val="000000"/>
                <w:sz w:val="24"/>
                <w:szCs w:val="24"/>
              </w:rPr>
              <m:t>M</m:t>
            </m:r>
          </m:den>
        </m:f>
      </m:oMath>
    </w:p>
    <w:p w14:paraId="450A4992" w14:textId="77777777" w:rsidR="00612116" w:rsidRPr="00612116" w:rsidRDefault="00612116" w:rsidP="00612116">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where </w:t>
      </w:r>
    </w:p>
    <w:p w14:paraId="36B53C22"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i/>
          <w:iCs/>
          <w:color w:val="000000"/>
          <w:sz w:val="20"/>
          <w:szCs w:val="20"/>
        </w:rPr>
        <w:t xml:space="preserve">C </w:t>
      </w:r>
      <w:r w:rsidRPr="00612116">
        <w:rPr>
          <w:rFonts w:ascii="Times New Roman" w:eastAsia="Calibri" w:hAnsi="Times New Roman" w:cs="Century Schoolbook"/>
          <w:color w:val="000000"/>
          <w:sz w:val="20"/>
          <w:szCs w:val="20"/>
        </w:rPr>
        <w:t>= concentration of cadmium from the calibration curve;</w:t>
      </w:r>
    </w:p>
    <w:p w14:paraId="61D0B2E0"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F </w:t>
      </w:r>
      <w:r w:rsidRPr="00612116">
        <w:rPr>
          <w:rFonts w:ascii="Times New Roman" w:eastAsia="Calibri" w:hAnsi="Times New Roman" w:cs="Century Schoolbook"/>
          <w:color w:val="000000"/>
          <w:sz w:val="20"/>
          <w:szCs w:val="20"/>
        </w:rPr>
        <w:t>= dilution factor; and</w:t>
      </w:r>
    </w:p>
    <w:p w14:paraId="1E6B2301"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paper sample taken for testing.</w:t>
      </w:r>
    </w:p>
    <w:p w14:paraId="0F2A98DC" w14:textId="1BDADE4E" w:rsidR="00612116" w:rsidRPr="00612116" w:rsidRDefault="00141A35" w:rsidP="00612116">
      <w:pPr>
        <w:adjustRightInd w:val="0"/>
        <w:spacing w:before="240"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5 DETERMINATION OF PENTACHLOROPHENOL (PCP)</w:t>
      </w:r>
    </w:p>
    <w:p w14:paraId="7036EBF0" w14:textId="2A0ABBA2"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5.1 Principle </w:t>
      </w:r>
    </w:p>
    <w:p w14:paraId="060642FD"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PCP is extracted with acetone by </w:t>
      </w:r>
      <w:proofErr w:type="spellStart"/>
      <w:r w:rsidRPr="00612116">
        <w:rPr>
          <w:rFonts w:ascii="Times New Roman" w:eastAsia="Calibri" w:hAnsi="Times New Roman" w:cs="Century Schoolbook"/>
          <w:color w:val="000000"/>
          <w:sz w:val="20"/>
          <w:szCs w:val="20"/>
        </w:rPr>
        <w:t>Soxhlet</w:t>
      </w:r>
      <w:proofErr w:type="spellEnd"/>
      <w:r w:rsidRPr="00612116">
        <w:rPr>
          <w:rFonts w:ascii="Times New Roman" w:eastAsia="Calibri" w:hAnsi="Times New Roman" w:cs="Century Schoolbook"/>
          <w:color w:val="000000"/>
          <w:sz w:val="20"/>
          <w:szCs w:val="20"/>
        </w:rPr>
        <w:t xml:space="preserve"> extraction. Acetone extract is evaporated to dryness and subjected to acetylation. The acetylated </w:t>
      </w:r>
      <w:r w:rsidRPr="00612116">
        <w:rPr>
          <w:rFonts w:ascii="Times New Roman" w:eastAsia="Calibri" w:hAnsi="Times New Roman" w:cs="Century Schoolbook"/>
          <w:sz w:val="20"/>
          <w:szCs w:val="20"/>
        </w:rPr>
        <w:t xml:space="preserve">PCP </w:t>
      </w:r>
      <w:r w:rsidRPr="00612116">
        <w:rPr>
          <w:rFonts w:ascii="Times New Roman" w:eastAsia="Calibri" w:hAnsi="Times New Roman" w:cs="Century Schoolbook"/>
          <w:color w:val="000000"/>
          <w:sz w:val="20"/>
          <w:szCs w:val="20"/>
        </w:rPr>
        <w:t>is determined quantitatively by Gas Chromatograph-Electron Capture Detector (GC-ECD).</w:t>
      </w:r>
    </w:p>
    <w:p w14:paraId="39448D7F" w14:textId="6A05D754"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5.2 Apparatus</w:t>
      </w:r>
    </w:p>
    <w:p w14:paraId="15F513B6" w14:textId="36173C61"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5.2.1 </w:t>
      </w:r>
      <w:r w:rsidR="00612116" w:rsidRPr="00612116">
        <w:rPr>
          <w:rFonts w:ascii="Times New Roman" w:eastAsia="Calibri" w:hAnsi="Times New Roman" w:cs="Century Schoolbook"/>
          <w:i/>
          <w:iCs/>
          <w:color w:val="000000"/>
          <w:sz w:val="20"/>
          <w:szCs w:val="20"/>
        </w:rPr>
        <w:t xml:space="preserve">Round Bottom Flask </w:t>
      </w:r>
      <w:r w:rsidR="00612116" w:rsidRPr="00612116">
        <w:rPr>
          <w:rFonts w:ascii="Times New Roman" w:eastAsia="Calibri" w:hAnsi="Times New Roman" w:cs="Century Schoolbook"/>
          <w:color w:val="000000"/>
          <w:sz w:val="20"/>
          <w:szCs w:val="20"/>
        </w:rPr>
        <w:t>— 250 ml</w:t>
      </w:r>
    </w:p>
    <w:p w14:paraId="7601E709" w14:textId="6855E2E7"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5.2.2 </w:t>
      </w:r>
      <w:proofErr w:type="spellStart"/>
      <w:r w:rsidR="00612116" w:rsidRPr="00612116">
        <w:rPr>
          <w:rFonts w:ascii="Times New Roman" w:eastAsia="Calibri" w:hAnsi="Times New Roman" w:cs="Century Schoolbook"/>
          <w:i/>
          <w:iCs/>
          <w:color w:val="000000"/>
          <w:sz w:val="20"/>
          <w:szCs w:val="20"/>
        </w:rPr>
        <w:t>Soxhlet</w:t>
      </w:r>
      <w:proofErr w:type="spellEnd"/>
      <w:r w:rsidR="00612116" w:rsidRPr="00612116">
        <w:rPr>
          <w:rFonts w:ascii="Times New Roman" w:eastAsia="Calibri" w:hAnsi="Times New Roman" w:cs="Century Schoolbook"/>
          <w:i/>
          <w:iCs/>
          <w:color w:val="000000"/>
          <w:sz w:val="20"/>
          <w:szCs w:val="20"/>
        </w:rPr>
        <w:t xml:space="preserve"> Extractor</w:t>
      </w:r>
    </w:p>
    <w:p w14:paraId="42092DC5" w14:textId="7918489C"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5.2.3 </w:t>
      </w:r>
      <w:r w:rsidR="00612116" w:rsidRPr="00612116">
        <w:rPr>
          <w:rFonts w:ascii="Times New Roman" w:eastAsia="Calibri" w:hAnsi="Times New Roman" w:cs="Century Schoolbook"/>
          <w:i/>
          <w:iCs/>
          <w:color w:val="000000"/>
          <w:sz w:val="20"/>
          <w:szCs w:val="20"/>
        </w:rPr>
        <w:t>Water Bath</w:t>
      </w:r>
    </w:p>
    <w:p w14:paraId="752DAED0" w14:textId="164851D9"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5.2.4 </w:t>
      </w:r>
      <w:r w:rsidR="00612116" w:rsidRPr="00612116">
        <w:rPr>
          <w:rFonts w:ascii="Times New Roman" w:eastAsia="Calibri" w:hAnsi="Times New Roman" w:cs="Century Schoolbook"/>
          <w:i/>
          <w:iCs/>
          <w:color w:val="000000"/>
          <w:sz w:val="20"/>
          <w:szCs w:val="20"/>
        </w:rPr>
        <w:t xml:space="preserve">Separating Funnels — </w:t>
      </w:r>
      <w:r w:rsidR="00612116" w:rsidRPr="00612116">
        <w:rPr>
          <w:rFonts w:ascii="Times New Roman" w:eastAsia="Calibri" w:hAnsi="Times New Roman" w:cs="Century Schoolbook"/>
          <w:color w:val="000000"/>
          <w:sz w:val="20"/>
          <w:szCs w:val="20"/>
        </w:rPr>
        <w:t>60 ml and 100 ml</w:t>
      </w:r>
    </w:p>
    <w:p w14:paraId="74985001" w14:textId="06C30753"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5.2.5 </w:t>
      </w:r>
      <w:r w:rsidR="00612116" w:rsidRPr="00612116">
        <w:rPr>
          <w:rFonts w:ascii="Times New Roman" w:eastAsia="Calibri" w:hAnsi="Times New Roman" w:cs="Century Schoolbook"/>
          <w:i/>
          <w:iCs/>
          <w:color w:val="000000"/>
          <w:sz w:val="20"/>
          <w:szCs w:val="20"/>
        </w:rPr>
        <w:t xml:space="preserve">Injection Syringes — </w:t>
      </w:r>
      <w:r w:rsidR="00612116" w:rsidRPr="00612116">
        <w:rPr>
          <w:rFonts w:ascii="Times New Roman" w:eastAsia="Calibri" w:hAnsi="Times New Roman" w:cs="Century Schoolbook"/>
          <w:color w:val="000000"/>
          <w:sz w:val="20"/>
          <w:szCs w:val="20"/>
        </w:rPr>
        <w:t xml:space="preserve">1 </w:t>
      </w:r>
      <w:proofErr w:type="spellStart"/>
      <w:r w:rsidR="00612116" w:rsidRPr="00612116">
        <w:rPr>
          <w:rFonts w:ascii="Times New Roman" w:eastAsia="Calibri" w:hAnsi="Times New Roman" w:cs="Century Schoolbook"/>
          <w:color w:val="000000"/>
          <w:sz w:val="20"/>
          <w:szCs w:val="20"/>
        </w:rPr>
        <w:t>μl</w:t>
      </w:r>
      <w:proofErr w:type="spellEnd"/>
      <w:r w:rsidR="00612116" w:rsidRPr="00612116">
        <w:rPr>
          <w:rFonts w:ascii="Times New Roman" w:eastAsia="Calibri" w:hAnsi="Times New Roman" w:cs="Century Schoolbook"/>
          <w:color w:val="000000"/>
          <w:sz w:val="20"/>
          <w:szCs w:val="20"/>
        </w:rPr>
        <w:t xml:space="preserve">, 5 </w:t>
      </w:r>
      <w:proofErr w:type="spellStart"/>
      <w:r w:rsidR="00612116" w:rsidRPr="00612116">
        <w:rPr>
          <w:rFonts w:ascii="Times New Roman" w:eastAsia="Calibri" w:hAnsi="Times New Roman" w:cs="Century Schoolbook"/>
          <w:color w:val="000000"/>
          <w:sz w:val="20"/>
          <w:szCs w:val="20"/>
        </w:rPr>
        <w:t>μl</w:t>
      </w:r>
      <w:proofErr w:type="spellEnd"/>
      <w:r w:rsidR="00612116" w:rsidRPr="00612116">
        <w:rPr>
          <w:rFonts w:ascii="Times New Roman" w:eastAsia="Calibri" w:hAnsi="Times New Roman" w:cs="Century Schoolbook"/>
          <w:color w:val="000000"/>
          <w:sz w:val="20"/>
          <w:szCs w:val="20"/>
        </w:rPr>
        <w:t xml:space="preserve"> and 10 </w:t>
      </w:r>
      <w:proofErr w:type="spellStart"/>
      <w:r w:rsidR="00612116" w:rsidRPr="00612116">
        <w:rPr>
          <w:rFonts w:ascii="Times New Roman" w:eastAsia="Calibri" w:hAnsi="Times New Roman" w:cs="Century Schoolbook"/>
          <w:color w:val="000000"/>
          <w:sz w:val="20"/>
          <w:szCs w:val="20"/>
        </w:rPr>
        <w:t>μl</w:t>
      </w:r>
      <w:proofErr w:type="spellEnd"/>
    </w:p>
    <w:p w14:paraId="12422CAE" w14:textId="352B4C7C"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5.2.6 </w:t>
      </w:r>
      <w:r w:rsidR="00612116" w:rsidRPr="00612116">
        <w:rPr>
          <w:rFonts w:ascii="Times New Roman" w:eastAsia="Calibri" w:hAnsi="Times New Roman" w:cs="Century Schoolbook"/>
          <w:i/>
          <w:iCs/>
          <w:color w:val="000000"/>
          <w:sz w:val="20"/>
          <w:szCs w:val="20"/>
        </w:rPr>
        <w:t xml:space="preserve">Gas Chromatograph with ECD </w:t>
      </w:r>
      <w:r w:rsidR="00612116" w:rsidRPr="00612116">
        <w:rPr>
          <w:rFonts w:ascii="Times New Roman" w:eastAsia="Calibri" w:hAnsi="Times New Roman" w:cs="Century Schoolbook"/>
          <w:color w:val="000000"/>
          <w:sz w:val="20"/>
          <w:szCs w:val="20"/>
        </w:rPr>
        <w:t>— capillary columns</w:t>
      </w:r>
    </w:p>
    <w:p w14:paraId="0FB8BB7F" w14:textId="0A088F25" w:rsidR="00612116" w:rsidRPr="00DE3D7F" w:rsidRDefault="00141A35" w:rsidP="00612116">
      <w:pPr>
        <w:adjustRightInd w:val="0"/>
        <w:spacing w:after="180" w:line="240" w:lineRule="auto"/>
        <w:jc w:val="both"/>
        <w:rPr>
          <w:rFonts w:ascii="Times New Roman" w:eastAsia="Calibri" w:hAnsi="Times New Roman" w:cs="Century Schoolbook"/>
          <w:color w:val="000000" w:themeColor="text1"/>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5.2.7 </w:t>
      </w:r>
      <w:r w:rsidR="00612116" w:rsidRPr="00DE3D7F">
        <w:rPr>
          <w:rFonts w:ascii="Times New Roman" w:eastAsia="Calibri" w:hAnsi="Times New Roman" w:cs="Century Schoolbook"/>
          <w:i/>
          <w:iCs/>
          <w:color w:val="000000" w:themeColor="text1"/>
          <w:sz w:val="20"/>
          <w:szCs w:val="20"/>
        </w:rPr>
        <w:t xml:space="preserve">Glass Columns — </w:t>
      </w:r>
      <w:r w:rsidR="00612116" w:rsidRPr="00DE3D7F">
        <w:rPr>
          <w:rFonts w:ascii="Times New Roman" w:eastAsia="Calibri" w:hAnsi="Times New Roman" w:cs="Century Schoolbook"/>
          <w:color w:val="000000" w:themeColor="text1"/>
          <w:sz w:val="20"/>
          <w:szCs w:val="20"/>
        </w:rPr>
        <w:t xml:space="preserve">length 20 cm, internal diameter 12 mm filled with 5 cm of silica gel having particle size 63 </w:t>
      </w:r>
      <w:proofErr w:type="spellStart"/>
      <w:r w:rsidR="00612116" w:rsidRPr="00DE3D7F">
        <w:rPr>
          <w:rFonts w:ascii="Times New Roman" w:eastAsia="Calibri" w:hAnsi="Times New Roman" w:cs="Century Schoolbook"/>
          <w:color w:val="000000" w:themeColor="text1"/>
          <w:sz w:val="20"/>
          <w:szCs w:val="20"/>
        </w:rPr>
        <w:t>μm</w:t>
      </w:r>
      <w:proofErr w:type="spellEnd"/>
      <w:r w:rsidR="00612116" w:rsidRPr="00DE3D7F">
        <w:rPr>
          <w:rFonts w:ascii="Times New Roman" w:eastAsia="Calibri" w:hAnsi="Times New Roman" w:cs="Century Schoolbook"/>
          <w:color w:val="000000" w:themeColor="text1"/>
          <w:sz w:val="20"/>
          <w:szCs w:val="20"/>
        </w:rPr>
        <w:t xml:space="preserve"> × 200 </w:t>
      </w:r>
      <w:proofErr w:type="spellStart"/>
      <w:r w:rsidR="00612116" w:rsidRPr="00DE3D7F">
        <w:rPr>
          <w:rFonts w:ascii="Times New Roman" w:eastAsia="Calibri" w:hAnsi="Times New Roman" w:cs="Century Schoolbook"/>
          <w:color w:val="000000" w:themeColor="text1"/>
          <w:sz w:val="20"/>
          <w:szCs w:val="20"/>
        </w:rPr>
        <w:t>μm</w:t>
      </w:r>
      <w:proofErr w:type="spellEnd"/>
      <w:r w:rsidR="00612116" w:rsidRPr="00DE3D7F">
        <w:rPr>
          <w:rFonts w:ascii="Times New Roman" w:eastAsia="Calibri" w:hAnsi="Times New Roman" w:cs="Century Schoolbook"/>
          <w:color w:val="000000" w:themeColor="text1"/>
          <w:sz w:val="20"/>
          <w:szCs w:val="20"/>
        </w:rPr>
        <w:t>.</w:t>
      </w:r>
    </w:p>
    <w:p w14:paraId="3CFDB806" w14:textId="07E2C679"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lastRenderedPageBreak/>
        <w:t>C-</w:t>
      </w:r>
      <w:r w:rsidR="00612116" w:rsidRPr="00612116">
        <w:rPr>
          <w:rFonts w:ascii="Times New Roman" w:eastAsia="Calibri" w:hAnsi="Times New Roman" w:cs="Century Schoolbook"/>
          <w:b/>
          <w:bCs/>
          <w:color w:val="000000"/>
          <w:sz w:val="20"/>
          <w:szCs w:val="20"/>
        </w:rPr>
        <w:t>5.3 Reagents</w:t>
      </w:r>
    </w:p>
    <w:p w14:paraId="6C89A38E" w14:textId="5E0B0370"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5.3.1 </w:t>
      </w:r>
      <w:r w:rsidR="00612116" w:rsidRPr="00612116">
        <w:rPr>
          <w:rFonts w:ascii="Times New Roman" w:eastAsia="Calibri" w:hAnsi="Times New Roman" w:cs="Century Schoolbook"/>
          <w:i/>
          <w:iCs/>
          <w:color w:val="000000"/>
          <w:sz w:val="20"/>
          <w:szCs w:val="20"/>
        </w:rPr>
        <w:t xml:space="preserve">Acetone </w:t>
      </w:r>
    </w:p>
    <w:p w14:paraId="77547592" w14:textId="11798E73"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5.3.2 </w:t>
      </w:r>
      <w:r w:rsidR="00612116" w:rsidRPr="00612116">
        <w:rPr>
          <w:rFonts w:ascii="Times New Roman" w:eastAsia="Calibri" w:hAnsi="Times New Roman" w:cs="Century Schoolbook"/>
          <w:color w:val="000000"/>
          <w:sz w:val="20"/>
          <w:szCs w:val="20"/>
        </w:rPr>
        <w:t>n-</w:t>
      </w:r>
      <w:r w:rsidR="00612116" w:rsidRPr="00612116">
        <w:rPr>
          <w:rFonts w:ascii="Times New Roman" w:eastAsia="Calibri" w:hAnsi="Times New Roman" w:cs="Century Schoolbook"/>
          <w:i/>
          <w:iCs/>
          <w:color w:val="000000"/>
          <w:sz w:val="20"/>
          <w:szCs w:val="20"/>
        </w:rPr>
        <w:t>Hexane</w:t>
      </w:r>
    </w:p>
    <w:p w14:paraId="7E2F4CF5" w14:textId="4E9D0173"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5.3.3 </w:t>
      </w:r>
      <w:r w:rsidR="00612116" w:rsidRPr="00612116">
        <w:rPr>
          <w:rFonts w:ascii="Times New Roman" w:eastAsia="Calibri" w:hAnsi="Times New Roman" w:cs="Century Schoolbook"/>
          <w:i/>
          <w:iCs/>
          <w:color w:val="000000"/>
          <w:sz w:val="20"/>
          <w:szCs w:val="20"/>
        </w:rPr>
        <w:t>Acetic Anhydride</w:t>
      </w:r>
    </w:p>
    <w:p w14:paraId="77A85AFF" w14:textId="4DF3ABEA"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5.3.4 </w:t>
      </w:r>
      <w:r w:rsidR="00612116" w:rsidRPr="00612116">
        <w:rPr>
          <w:rFonts w:ascii="Times New Roman" w:eastAsia="Calibri" w:hAnsi="Times New Roman" w:cs="Century Schoolbook"/>
          <w:i/>
          <w:iCs/>
          <w:color w:val="000000"/>
          <w:sz w:val="20"/>
          <w:szCs w:val="20"/>
        </w:rPr>
        <w:t xml:space="preserve">Sodium </w:t>
      </w:r>
      <w:proofErr w:type="spellStart"/>
      <w:r w:rsidR="00612116" w:rsidRPr="00612116">
        <w:rPr>
          <w:rFonts w:ascii="Times New Roman" w:eastAsia="Calibri" w:hAnsi="Times New Roman" w:cs="Century Schoolbook"/>
          <w:i/>
          <w:iCs/>
          <w:color w:val="000000"/>
          <w:sz w:val="20"/>
          <w:szCs w:val="20"/>
        </w:rPr>
        <w:t>Sulphate</w:t>
      </w:r>
      <w:proofErr w:type="spellEnd"/>
      <w:r w:rsidR="00612116" w:rsidRPr="00612116">
        <w:rPr>
          <w:rFonts w:ascii="Times New Roman" w:eastAsia="Calibri" w:hAnsi="Times New Roman" w:cs="Century Schoolbook"/>
          <w:i/>
          <w:iCs/>
          <w:color w:val="000000"/>
          <w:sz w:val="20"/>
          <w:szCs w:val="20"/>
        </w:rPr>
        <w:t xml:space="preserve"> Anhydrous</w:t>
      </w:r>
    </w:p>
    <w:p w14:paraId="10B7DC8E" w14:textId="48E7043A"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5.3.5 </w:t>
      </w:r>
      <w:r w:rsidR="00612116" w:rsidRPr="00612116">
        <w:rPr>
          <w:rFonts w:ascii="Times New Roman" w:eastAsia="Calibri" w:hAnsi="Times New Roman" w:cs="Century Schoolbook"/>
          <w:i/>
          <w:iCs/>
          <w:color w:val="000000"/>
          <w:sz w:val="20"/>
          <w:szCs w:val="20"/>
        </w:rPr>
        <w:t xml:space="preserve">PCP Stock Solution  </w:t>
      </w:r>
    </w:p>
    <w:p w14:paraId="7894E70F"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10 mg of pentachlorophenol in 100 ml of acetone. 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0.1 mg of pentachlorophenol.</w:t>
      </w:r>
    </w:p>
    <w:p w14:paraId="0371227D" w14:textId="69D55956"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5.3.6 </w:t>
      </w:r>
      <w:r w:rsidR="00612116" w:rsidRPr="00612116">
        <w:rPr>
          <w:rFonts w:ascii="Times New Roman" w:eastAsia="Calibri" w:hAnsi="Times New Roman" w:cs="Century Schoolbook"/>
          <w:i/>
          <w:iCs/>
          <w:color w:val="000000"/>
          <w:sz w:val="20"/>
          <w:szCs w:val="20"/>
        </w:rPr>
        <w:t xml:space="preserve">PCP Standard Solution </w:t>
      </w:r>
    </w:p>
    <w:p w14:paraId="2644C897"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Dilute 10 ml of stock solution with acetone to 100 ml. 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0.01 mg of pentachlorophenol.</w:t>
      </w:r>
    </w:p>
    <w:p w14:paraId="37CFFEA8" w14:textId="48507A0F"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5.3.7 </w:t>
      </w:r>
      <w:r w:rsidR="00612116" w:rsidRPr="00612116">
        <w:rPr>
          <w:rFonts w:ascii="Times New Roman" w:eastAsia="Calibri" w:hAnsi="Times New Roman" w:cs="Century Schoolbook"/>
          <w:i/>
          <w:iCs/>
          <w:color w:val="000000"/>
          <w:sz w:val="20"/>
          <w:szCs w:val="20"/>
        </w:rPr>
        <w:t xml:space="preserve">Internal Standard Stock Solution </w:t>
      </w:r>
    </w:p>
    <w:p w14:paraId="4169368B"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 g of 2, 4 </w:t>
      </w:r>
      <w:proofErr w:type="spellStart"/>
      <w:r w:rsidRPr="00612116">
        <w:rPr>
          <w:rFonts w:ascii="Times New Roman" w:eastAsia="Calibri" w:hAnsi="Times New Roman" w:cs="Century Schoolbook"/>
          <w:color w:val="000000"/>
          <w:sz w:val="20"/>
          <w:szCs w:val="20"/>
        </w:rPr>
        <w:t>dibromophenol</w:t>
      </w:r>
      <w:proofErr w:type="spellEnd"/>
      <w:r w:rsidRPr="00612116">
        <w:rPr>
          <w:rFonts w:ascii="Times New Roman" w:eastAsia="Calibri" w:hAnsi="Times New Roman" w:cs="Century Schoolbook"/>
          <w:color w:val="000000"/>
          <w:sz w:val="20"/>
          <w:szCs w:val="20"/>
        </w:rPr>
        <w:t xml:space="preserve"> in </w:t>
      </w:r>
      <w:r w:rsidRPr="00612116">
        <w:rPr>
          <w:rFonts w:ascii="Times New Roman" w:eastAsia="Calibri" w:hAnsi="Times New Roman" w:cs="Century Schoolbook"/>
          <w:sz w:val="20"/>
          <w:szCs w:val="20"/>
        </w:rPr>
        <w:t xml:space="preserve">1 liter of acetone. </w:t>
      </w:r>
      <w:r w:rsidRPr="00612116">
        <w:rPr>
          <w:rFonts w:ascii="Times New Roman" w:eastAsia="Calibri" w:hAnsi="Times New Roman" w:cs="Century Schoolbook"/>
          <w:color w:val="000000"/>
          <w:sz w:val="20"/>
          <w:szCs w:val="20"/>
        </w:rPr>
        <w:t xml:space="preserve">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1 mg of </w:t>
      </w:r>
      <w:proofErr w:type="spellStart"/>
      <w:r w:rsidRPr="00612116">
        <w:rPr>
          <w:rFonts w:ascii="Times New Roman" w:eastAsia="Calibri" w:hAnsi="Times New Roman" w:cs="Century Schoolbook"/>
          <w:color w:val="000000"/>
          <w:sz w:val="20"/>
          <w:szCs w:val="20"/>
        </w:rPr>
        <w:t>dibromophenol</w:t>
      </w:r>
      <w:proofErr w:type="spellEnd"/>
      <w:r w:rsidRPr="00612116">
        <w:rPr>
          <w:rFonts w:ascii="Times New Roman" w:eastAsia="Calibri" w:hAnsi="Times New Roman" w:cs="Century Schoolbook"/>
          <w:color w:val="000000"/>
          <w:sz w:val="20"/>
          <w:szCs w:val="20"/>
        </w:rPr>
        <w:t>.</w:t>
      </w:r>
    </w:p>
    <w:p w14:paraId="7C5E3F38" w14:textId="6463895D"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5.3.8 </w:t>
      </w:r>
      <w:r w:rsidR="00612116" w:rsidRPr="00612116">
        <w:rPr>
          <w:rFonts w:ascii="Times New Roman" w:eastAsia="Calibri" w:hAnsi="Times New Roman" w:cs="Century Schoolbook"/>
          <w:i/>
          <w:iCs/>
          <w:color w:val="000000"/>
          <w:sz w:val="20"/>
          <w:szCs w:val="20"/>
        </w:rPr>
        <w:t xml:space="preserve">Internal Standard Solution </w:t>
      </w:r>
    </w:p>
    <w:p w14:paraId="46AC478C" w14:textId="75D5C134"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Dilute 1 ml of the stock solution (</w:t>
      </w:r>
      <w:r w:rsidR="00141A35">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5.3.7</w:t>
      </w:r>
      <w:r w:rsidRPr="00612116">
        <w:rPr>
          <w:rFonts w:ascii="Times New Roman" w:eastAsia="Calibri" w:hAnsi="Times New Roman" w:cs="Century Schoolbook"/>
          <w:color w:val="000000"/>
          <w:sz w:val="20"/>
          <w:szCs w:val="20"/>
        </w:rPr>
        <w:t xml:space="preserve">) with acetone to 100 ml. 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10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w:t>
      </w:r>
      <w:proofErr w:type="spellStart"/>
      <w:r w:rsidRPr="00612116">
        <w:rPr>
          <w:rFonts w:ascii="Times New Roman" w:eastAsia="Calibri" w:hAnsi="Times New Roman" w:cs="Century Schoolbook"/>
          <w:color w:val="000000"/>
          <w:sz w:val="20"/>
          <w:szCs w:val="20"/>
        </w:rPr>
        <w:t>dibromophenol</w:t>
      </w:r>
      <w:proofErr w:type="spellEnd"/>
      <w:r w:rsidRPr="00612116">
        <w:rPr>
          <w:rFonts w:ascii="Times New Roman" w:eastAsia="Calibri" w:hAnsi="Times New Roman" w:cs="Century Schoolbook"/>
          <w:color w:val="000000"/>
          <w:sz w:val="20"/>
          <w:szCs w:val="20"/>
        </w:rPr>
        <w:t>.</w:t>
      </w:r>
    </w:p>
    <w:p w14:paraId="5A41979B" w14:textId="5A98F7E5"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5.4 Procedure</w:t>
      </w:r>
    </w:p>
    <w:p w14:paraId="2161F5AB" w14:textId="58F2C571"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5.4.1 </w:t>
      </w:r>
      <w:r w:rsidR="00612116" w:rsidRPr="00612116">
        <w:rPr>
          <w:rFonts w:ascii="Times New Roman" w:eastAsia="Calibri" w:hAnsi="Times New Roman" w:cs="Century Schoolbook"/>
          <w:color w:val="000000"/>
          <w:sz w:val="20"/>
          <w:szCs w:val="20"/>
        </w:rPr>
        <w:t xml:space="preserve">Determine the moisture content of the sample as given in </w:t>
      </w:r>
      <w:r w:rsidR="00612116" w:rsidRPr="00612116">
        <w:rPr>
          <w:rFonts w:ascii="Times New Roman" w:eastAsia="Calibri" w:hAnsi="Times New Roman" w:cs="Century Schoolbook"/>
          <w:bCs/>
          <w:sz w:val="20"/>
          <w:szCs w:val="20"/>
        </w:rPr>
        <w:t>IS 1060 (Part 5/Sec 2)</w:t>
      </w:r>
      <w:r w:rsidR="00612116" w:rsidRPr="00612116">
        <w:rPr>
          <w:rFonts w:ascii="Times New Roman" w:eastAsia="Calibri" w:hAnsi="Times New Roman" w:cs="Century Schoolbook"/>
          <w:sz w:val="20"/>
          <w:szCs w:val="20"/>
        </w:rPr>
        <w:t>.</w:t>
      </w:r>
    </w:p>
    <w:p w14:paraId="461A6B3A" w14:textId="709B5085"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5.4.2 </w:t>
      </w:r>
      <w:r w:rsidR="00612116" w:rsidRPr="00612116">
        <w:rPr>
          <w:rFonts w:ascii="Times New Roman" w:eastAsia="Calibri" w:hAnsi="Times New Roman" w:cs="Century Schoolbook"/>
          <w:color w:val="000000"/>
          <w:sz w:val="20"/>
          <w:szCs w:val="20"/>
        </w:rPr>
        <w:t xml:space="preserve">Weigh accurately about 1 g of the paper sample pieces up to two decimal places and put into a thimble. Extract with about 150 ml of acetone by </w:t>
      </w:r>
      <w:proofErr w:type="spellStart"/>
      <w:r w:rsidR="00612116" w:rsidRPr="00612116">
        <w:rPr>
          <w:rFonts w:ascii="Times New Roman" w:eastAsia="Calibri" w:hAnsi="Times New Roman" w:cs="Century Schoolbook"/>
          <w:color w:val="000000"/>
          <w:sz w:val="20"/>
          <w:szCs w:val="20"/>
        </w:rPr>
        <w:t>Soxhlet</w:t>
      </w:r>
      <w:proofErr w:type="spellEnd"/>
      <w:r w:rsidR="00612116" w:rsidRPr="00612116">
        <w:rPr>
          <w:rFonts w:ascii="Times New Roman" w:eastAsia="Calibri" w:hAnsi="Times New Roman" w:cs="Century Schoolbook"/>
          <w:color w:val="000000"/>
          <w:sz w:val="20"/>
          <w:szCs w:val="20"/>
        </w:rPr>
        <w:t xml:space="preserve"> extraction for 6 h. Filter the acetone extract, dry over anhydrous sodium </w:t>
      </w:r>
      <w:proofErr w:type="spellStart"/>
      <w:r w:rsidR="00612116" w:rsidRPr="00612116">
        <w:rPr>
          <w:rFonts w:ascii="Times New Roman" w:eastAsia="Calibri" w:hAnsi="Times New Roman" w:cs="Century Schoolbook"/>
          <w:color w:val="000000"/>
          <w:sz w:val="20"/>
          <w:szCs w:val="20"/>
        </w:rPr>
        <w:t>sulphate</w:t>
      </w:r>
      <w:proofErr w:type="spellEnd"/>
      <w:r w:rsidR="00612116" w:rsidRPr="00612116">
        <w:rPr>
          <w:rFonts w:ascii="Times New Roman" w:eastAsia="Calibri" w:hAnsi="Times New Roman" w:cs="Century Schoolbook"/>
          <w:color w:val="000000"/>
          <w:sz w:val="20"/>
          <w:szCs w:val="20"/>
        </w:rPr>
        <w:t>, and evaporate under vacuum to a small volume approximately to 5 ml and cool.</w:t>
      </w:r>
    </w:p>
    <w:p w14:paraId="7E905C32" w14:textId="1B1CE0B5"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5.4.3 </w:t>
      </w:r>
      <w:r w:rsidR="00612116" w:rsidRPr="00612116">
        <w:rPr>
          <w:rFonts w:ascii="Times New Roman" w:eastAsia="Calibri" w:hAnsi="Times New Roman" w:cs="Century Schoolbook"/>
          <w:i/>
          <w:iCs/>
          <w:color w:val="000000"/>
          <w:sz w:val="20"/>
          <w:szCs w:val="20"/>
        </w:rPr>
        <w:t xml:space="preserve">Clean Up </w:t>
      </w:r>
    </w:p>
    <w:p w14:paraId="032DD8FD" w14:textId="1EA2FC52"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Transfer the extract (</w:t>
      </w:r>
      <w:r w:rsidR="00141A35">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5.4.2</w:t>
      </w:r>
      <w:r w:rsidRPr="00612116">
        <w:rPr>
          <w:rFonts w:ascii="Times New Roman" w:eastAsia="Calibri" w:hAnsi="Times New Roman" w:cs="Century Schoolbook"/>
          <w:color w:val="000000"/>
          <w:sz w:val="20"/>
          <w:szCs w:val="20"/>
        </w:rPr>
        <w:t xml:space="preserve">) to the silica gel packed </w:t>
      </w:r>
      <w:proofErr w:type="spellStart"/>
      <w:r w:rsidRPr="00612116">
        <w:rPr>
          <w:rFonts w:ascii="Times New Roman" w:eastAsia="Calibri" w:hAnsi="Times New Roman" w:cs="Century Schoolbook"/>
          <w:color w:val="000000"/>
          <w:sz w:val="20"/>
          <w:szCs w:val="20"/>
        </w:rPr>
        <w:t>coloumn</w:t>
      </w:r>
      <w:proofErr w:type="spellEnd"/>
      <w:r w:rsidRPr="00612116">
        <w:rPr>
          <w:rFonts w:ascii="Times New Roman" w:eastAsia="Calibri" w:hAnsi="Times New Roman" w:cs="Century Schoolbook"/>
          <w:color w:val="000000"/>
          <w:sz w:val="20"/>
          <w:szCs w:val="20"/>
        </w:rPr>
        <w:t xml:space="preserve"> and elute with about 25 ml of </w:t>
      </w:r>
      <w:r w:rsidRPr="00612116">
        <w:rPr>
          <w:rFonts w:ascii="Times New Roman" w:eastAsia="Calibri" w:hAnsi="Times New Roman" w:cs="Century Schoolbook"/>
          <w:i/>
          <w:iCs/>
          <w:color w:val="000000"/>
          <w:sz w:val="20"/>
          <w:szCs w:val="20"/>
        </w:rPr>
        <w:t>n</w:t>
      </w:r>
      <w:r w:rsidRPr="00612116">
        <w:rPr>
          <w:rFonts w:ascii="Times New Roman" w:eastAsia="Calibri" w:hAnsi="Times New Roman" w:cs="Century Schoolbook"/>
          <w:color w:val="000000"/>
          <w:sz w:val="20"/>
          <w:szCs w:val="20"/>
        </w:rPr>
        <w:t xml:space="preserve">-hexane at the rate of 2 ml/min. Collect the eluent in a flask. Dry over anhydrous sodium </w:t>
      </w:r>
      <w:proofErr w:type="spellStart"/>
      <w:r w:rsidRPr="00612116">
        <w:rPr>
          <w:rFonts w:ascii="Times New Roman" w:eastAsia="Calibri" w:hAnsi="Times New Roman" w:cs="Century Schoolbook"/>
          <w:color w:val="000000"/>
          <w:sz w:val="20"/>
          <w:szCs w:val="20"/>
        </w:rPr>
        <w:t>sulphate</w:t>
      </w:r>
      <w:proofErr w:type="spellEnd"/>
      <w:r w:rsidRPr="00612116">
        <w:rPr>
          <w:rFonts w:ascii="Times New Roman" w:eastAsia="Calibri" w:hAnsi="Times New Roman" w:cs="Century Schoolbook"/>
          <w:color w:val="000000"/>
          <w:sz w:val="20"/>
          <w:szCs w:val="20"/>
        </w:rPr>
        <w:t xml:space="preserve"> and evaporate nearly to dryness.</w:t>
      </w:r>
    </w:p>
    <w:p w14:paraId="10EA07E7" w14:textId="0E66932F"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5.4.4 </w:t>
      </w:r>
      <w:r w:rsidR="00612116" w:rsidRPr="00612116">
        <w:rPr>
          <w:rFonts w:ascii="Times New Roman" w:eastAsia="Calibri" w:hAnsi="Times New Roman" w:cs="Century Schoolbook"/>
          <w:color w:val="000000"/>
          <w:sz w:val="20"/>
          <w:szCs w:val="20"/>
        </w:rPr>
        <w:t>Treat the residue (</w:t>
      </w: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5.4.3</w:t>
      </w:r>
      <w:r w:rsidR="00612116" w:rsidRPr="00612116">
        <w:rPr>
          <w:rFonts w:ascii="Times New Roman" w:eastAsia="Calibri" w:hAnsi="Times New Roman" w:cs="Century Schoolbook"/>
          <w:color w:val="000000"/>
          <w:sz w:val="20"/>
          <w:szCs w:val="20"/>
        </w:rPr>
        <w:t xml:space="preserve">) with 1 ml of acetic anhydride, and heat on a water bath for about 30 min. Remove the flask from the water bath and cool the acetylated product. Transfer the content in a separating funnel and add 10 ml of hexane and 5 ml distilled water. Shake well for 2 min and let the layers be separated. Collect the hexane layer, dry over anhydrous sodium </w:t>
      </w:r>
      <w:proofErr w:type="spellStart"/>
      <w:r w:rsidR="00612116" w:rsidRPr="00612116">
        <w:rPr>
          <w:rFonts w:ascii="Times New Roman" w:eastAsia="Calibri" w:hAnsi="Times New Roman" w:cs="Century Schoolbook"/>
          <w:color w:val="000000"/>
          <w:sz w:val="20"/>
          <w:szCs w:val="20"/>
        </w:rPr>
        <w:t>sulphate</w:t>
      </w:r>
      <w:proofErr w:type="spellEnd"/>
      <w:r w:rsidR="00612116" w:rsidRPr="00612116">
        <w:rPr>
          <w:rFonts w:ascii="Times New Roman" w:eastAsia="Calibri" w:hAnsi="Times New Roman" w:cs="Century Schoolbook"/>
          <w:color w:val="000000"/>
          <w:sz w:val="20"/>
          <w:szCs w:val="20"/>
        </w:rPr>
        <w:t xml:space="preserve"> and evaporate nearly to dryness. Cool for at least 10 min, add 1 ml of internal standard solution and adjust the volume to 5.0 ml with </w:t>
      </w:r>
      <w:r w:rsidR="00612116" w:rsidRPr="00612116">
        <w:rPr>
          <w:rFonts w:ascii="Times New Roman" w:eastAsia="Calibri" w:hAnsi="Times New Roman" w:cs="Century Schoolbook"/>
          <w:i/>
          <w:iCs/>
          <w:color w:val="000000"/>
          <w:sz w:val="20"/>
          <w:szCs w:val="20"/>
        </w:rPr>
        <w:t>n</w:t>
      </w:r>
      <w:r w:rsidR="00612116" w:rsidRPr="00612116">
        <w:rPr>
          <w:rFonts w:ascii="Times New Roman" w:eastAsia="Calibri" w:hAnsi="Times New Roman" w:cs="Century Schoolbook"/>
          <w:color w:val="000000"/>
          <w:sz w:val="20"/>
          <w:szCs w:val="20"/>
        </w:rPr>
        <w:t>-hexane.</w:t>
      </w:r>
    </w:p>
    <w:p w14:paraId="7D3DDFEA" w14:textId="18B73FB0"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5.4.5 </w:t>
      </w:r>
      <w:r w:rsidR="00612116" w:rsidRPr="00612116">
        <w:rPr>
          <w:rFonts w:ascii="Times New Roman" w:eastAsia="Calibri" w:hAnsi="Times New Roman" w:cs="Century Schoolbook"/>
          <w:color w:val="2B2B2B"/>
          <w:sz w:val="20"/>
          <w:szCs w:val="20"/>
        </w:rPr>
        <w:t xml:space="preserve">Inject 2 </w:t>
      </w:r>
      <w:proofErr w:type="spellStart"/>
      <w:r w:rsidR="00612116" w:rsidRPr="00612116">
        <w:rPr>
          <w:rFonts w:ascii="Times New Roman" w:eastAsia="Calibri" w:hAnsi="Times New Roman" w:cs="Century Schoolbook"/>
          <w:color w:val="2B2B2B"/>
          <w:sz w:val="20"/>
          <w:szCs w:val="20"/>
        </w:rPr>
        <w:t>μl</w:t>
      </w:r>
      <w:proofErr w:type="spellEnd"/>
      <w:r w:rsidR="00612116" w:rsidRPr="00612116">
        <w:rPr>
          <w:rFonts w:ascii="Times New Roman" w:eastAsia="Calibri" w:hAnsi="Times New Roman" w:cs="Century Schoolbook"/>
          <w:color w:val="000000"/>
          <w:sz w:val="20"/>
          <w:szCs w:val="20"/>
        </w:rPr>
        <w:t xml:space="preserve"> of the solution into the gas chromatograph. Record the peak size in area and peak height units. If peak response exceeds linear range of the system, dilute the concentration of the extract and reanalyze.</w:t>
      </w:r>
    </w:p>
    <w:p w14:paraId="49C4114A" w14:textId="76FFD820"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5.4.6 </w:t>
      </w:r>
      <w:r w:rsidR="00612116" w:rsidRPr="00612116">
        <w:rPr>
          <w:rFonts w:ascii="Times New Roman" w:eastAsia="Calibri" w:hAnsi="Times New Roman" w:cs="Century Schoolbook"/>
          <w:i/>
          <w:iCs/>
          <w:color w:val="000000"/>
          <w:sz w:val="20"/>
          <w:szCs w:val="20"/>
        </w:rPr>
        <w:t xml:space="preserve">Calibration </w:t>
      </w:r>
    </w:p>
    <w:p w14:paraId="01D81256" w14:textId="42D25155"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Cs/>
          <w:color w:val="000000"/>
          <w:sz w:val="20"/>
          <w:szCs w:val="20"/>
        </w:rPr>
        <w:t>Prepare</w:t>
      </w:r>
      <w:r w:rsidRPr="00612116">
        <w:rPr>
          <w:rFonts w:ascii="Times New Roman" w:eastAsia="Calibri" w:hAnsi="Times New Roman" w:cs="Century Schoolbook"/>
          <w:color w:val="000000"/>
          <w:sz w:val="20"/>
          <w:szCs w:val="20"/>
        </w:rPr>
        <w:t xml:space="preserve"> three calibration standards from the PCP standard solutions. Add 1 ml of internal standard solution and follow the steps as above (</w:t>
      </w:r>
      <w:r w:rsidR="00141A35">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5.4.3 </w:t>
      </w:r>
      <w:r w:rsidRPr="00612116">
        <w:rPr>
          <w:rFonts w:ascii="Times New Roman" w:eastAsia="Calibri" w:hAnsi="Times New Roman" w:cs="Century Schoolbook"/>
          <w:color w:val="000000"/>
          <w:sz w:val="20"/>
          <w:szCs w:val="20"/>
        </w:rPr>
        <w:t xml:space="preserve">to </w:t>
      </w:r>
      <w:r w:rsidR="00141A35">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5.4.5</w:t>
      </w:r>
      <w:r w:rsidRPr="00612116">
        <w:rPr>
          <w:rFonts w:ascii="Times New Roman" w:eastAsia="Calibri" w:hAnsi="Times New Roman" w:cs="Century Schoolbook"/>
          <w:color w:val="000000"/>
          <w:sz w:val="20"/>
          <w:szCs w:val="20"/>
        </w:rPr>
        <w:t xml:space="preserve">). Tabulate peak height or area responses against calculated equivalent mass of </w:t>
      </w:r>
      <w:proofErr w:type="spellStart"/>
      <w:r w:rsidRPr="00612116">
        <w:rPr>
          <w:rFonts w:ascii="Times New Roman" w:eastAsia="Calibri" w:hAnsi="Times New Roman" w:cs="Century Schoolbook"/>
          <w:color w:val="000000"/>
          <w:sz w:val="20"/>
          <w:szCs w:val="20"/>
        </w:rPr>
        <w:t>underivatized</w:t>
      </w:r>
      <w:proofErr w:type="spellEnd"/>
      <w:r w:rsidRPr="00612116">
        <w:rPr>
          <w:rFonts w:ascii="Times New Roman" w:eastAsia="Calibri" w:hAnsi="Times New Roman" w:cs="Century Schoolbook"/>
          <w:color w:val="000000"/>
          <w:sz w:val="20"/>
          <w:szCs w:val="20"/>
        </w:rPr>
        <w:t xml:space="preserve"> pentachlorophenol injected. Prepare a calibration curve.</w:t>
      </w:r>
    </w:p>
    <w:p w14:paraId="59442789" w14:textId="6B58DF01"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5.5 Calculation </w:t>
      </w:r>
      <w:r w:rsidR="00612116" w:rsidRPr="00612116">
        <w:rPr>
          <w:rFonts w:ascii="Times New Roman" w:eastAsia="Calibri" w:hAnsi="Times New Roman" w:cs="Century Schoolbook"/>
          <w:i/>
          <w:iCs/>
          <w:color w:val="000000"/>
          <w:sz w:val="20"/>
          <w:szCs w:val="20"/>
        </w:rPr>
        <w:t xml:space="preserve"> </w:t>
      </w:r>
    </w:p>
    <w:p w14:paraId="26AD98C0" w14:textId="77777777" w:rsidR="00612116" w:rsidRPr="00612116" w:rsidRDefault="00612116" w:rsidP="00612116">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Determine the PCP content of the sample from the calibration graph using the following formula:</w:t>
      </w:r>
    </w:p>
    <w:p w14:paraId="6CC9D065"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p>
    <w:p w14:paraId="154C99F2" w14:textId="77777777" w:rsidR="00612116" w:rsidRPr="00612116" w:rsidRDefault="00612116" w:rsidP="00612116">
      <w:pPr>
        <w:adjustRightInd w:val="0"/>
        <w:spacing w:after="120" w:line="240" w:lineRule="auto"/>
        <w:ind w:left="180"/>
        <w:jc w:val="center"/>
        <w:rPr>
          <w:rFonts w:ascii="Times New Roman" w:eastAsia="Calibri" w:hAnsi="Times New Roman" w:cs="Symbol"/>
          <w:color w:val="000000"/>
          <w:sz w:val="20"/>
          <w:szCs w:val="20"/>
        </w:rPr>
      </w:pPr>
      <w:r w:rsidRPr="00612116">
        <w:rPr>
          <w:rFonts w:ascii="Times New Roman" w:eastAsia="Calibri" w:hAnsi="Times New Roman" w:cs="Century Schoolbook"/>
          <w:color w:val="000000"/>
          <w:sz w:val="20"/>
          <w:szCs w:val="20"/>
        </w:rPr>
        <w:t xml:space="preserve">PCP content, mg/kg on dry matter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 xml:space="preserve">A × B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i </m:t>
                </m:r>
              </m:sub>
            </m:sSub>
            <m:r>
              <w:rPr>
                <w:rFonts w:ascii="Cambria Math" w:eastAsia="Calibri" w:hAnsi="Cambria Math" w:cs="Century Schoolbook"/>
                <w:color w:val="000000"/>
                <w:sz w:val="24"/>
                <w:szCs w:val="24"/>
              </w:rPr>
              <m:t>× 100</m:t>
            </m:r>
          </m:num>
          <m:den>
            <m:r>
              <w:rPr>
                <w:rFonts w:ascii="Cambria Math" w:eastAsia="Calibri" w:hAnsi="Cambria Math" w:cs="Century Schoolbook"/>
                <w:color w:val="000000"/>
                <w:sz w:val="24"/>
                <w:szCs w:val="24"/>
              </w:rPr>
              <m:t xml:space="preserve">M × C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t </m:t>
                </m:r>
              </m:sub>
            </m:sSub>
            <m:r>
              <w:rPr>
                <w:rFonts w:ascii="Cambria Math" w:eastAsia="Calibri" w:hAnsi="Cambria Math" w:cs="Century Schoolbook"/>
                <w:color w:val="000000"/>
                <w:sz w:val="24"/>
                <w:szCs w:val="24"/>
              </w:rPr>
              <m:t>× (100-X)</m:t>
            </m:r>
          </m:den>
        </m:f>
      </m:oMath>
    </w:p>
    <w:p w14:paraId="36BA9814" w14:textId="77777777" w:rsidR="00612116" w:rsidRPr="00612116" w:rsidRDefault="00612116" w:rsidP="00612116">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where       </w:t>
      </w:r>
    </w:p>
    <w:p w14:paraId="2F6915D4" w14:textId="77777777" w:rsidR="00612116" w:rsidRPr="00612116" w:rsidRDefault="00612116" w:rsidP="00612116">
      <w:pPr>
        <w:adjustRightInd w:val="0"/>
        <w:spacing w:after="6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i/>
          <w:iCs/>
          <w:color w:val="000000"/>
          <w:sz w:val="20"/>
          <w:szCs w:val="20"/>
        </w:rPr>
        <w:t xml:space="preserve">A </w:t>
      </w:r>
      <w:r w:rsidRPr="00612116">
        <w:rPr>
          <w:rFonts w:ascii="Times New Roman" w:eastAsia="Calibri" w:hAnsi="Times New Roman" w:cs="Century Schoolbook"/>
          <w:color w:val="000000"/>
          <w:sz w:val="20"/>
          <w:szCs w:val="20"/>
        </w:rPr>
        <w:t xml:space="preserve">= PCP content in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from the graph;</w:t>
      </w:r>
    </w:p>
    <w:p w14:paraId="6D772255" w14:textId="77777777" w:rsidR="00612116" w:rsidRPr="00612116" w:rsidRDefault="00612116" w:rsidP="00612116">
      <w:pPr>
        <w:adjustRightInd w:val="0"/>
        <w:spacing w:after="6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B </w:t>
      </w:r>
      <w:r w:rsidRPr="00612116">
        <w:rPr>
          <w:rFonts w:ascii="Times New Roman" w:eastAsia="Calibri" w:hAnsi="Times New Roman" w:cs="Century Schoolbook"/>
          <w:color w:val="000000"/>
          <w:sz w:val="20"/>
          <w:szCs w:val="20"/>
        </w:rPr>
        <w:t xml:space="preserve">= total volume, in ml, of hexane extract before </w:t>
      </w:r>
      <w:proofErr w:type="spellStart"/>
      <w:r w:rsidRPr="00612116">
        <w:rPr>
          <w:rFonts w:ascii="Times New Roman" w:eastAsia="Calibri" w:hAnsi="Times New Roman" w:cs="Century Schoolbook"/>
          <w:color w:val="000000"/>
          <w:sz w:val="20"/>
          <w:szCs w:val="20"/>
        </w:rPr>
        <w:t>derivatization</w:t>
      </w:r>
      <w:proofErr w:type="spellEnd"/>
      <w:r w:rsidRPr="00612116">
        <w:rPr>
          <w:rFonts w:ascii="Times New Roman" w:eastAsia="Calibri" w:hAnsi="Times New Roman" w:cs="Century Schoolbook"/>
          <w:color w:val="000000"/>
          <w:sz w:val="20"/>
          <w:szCs w:val="20"/>
        </w:rPr>
        <w:t>;</w:t>
      </w:r>
    </w:p>
    <w:p w14:paraId="0E6CF930" w14:textId="77777777" w:rsidR="00612116" w:rsidRPr="00612116" w:rsidRDefault="00612116" w:rsidP="00612116">
      <w:pPr>
        <w:adjustRightInd w:val="0"/>
        <w:spacing w:after="6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V</w:t>
      </w:r>
      <w:r w:rsidRPr="00612116">
        <w:rPr>
          <w:rFonts w:ascii="Times New Roman" w:eastAsia="Calibri" w:hAnsi="Times New Roman" w:cs="Century Schoolbook"/>
          <w:color w:val="000000"/>
          <w:sz w:val="20"/>
          <w:szCs w:val="20"/>
          <w:vertAlign w:val="subscript"/>
        </w:rPr>
        <w:t>i</w:t>
      </w:r>
      <w:r w:rsidRPr="00612116">
        <w:rPr>
          <w:rFonts w:ascii="Times New Roman" w:eastAsia="Calibri" w:hAnsi="Times New Roman" w:cs="Century Schoolbook"/>
          <w:color w:val="000000"/>
          <w:sz w:val="20"/>
          <w:szCs w:val="20"/>
        </w:rPr>
        <w:t xml:space="preserve"> = volume, in ml, of eluent injected;</w:t>
      </w:r>
    </w:p>
    <w:p w14:paraId="05A065E8" w14:textId="77777777" w:rsidR="00612116" w:rsidRPr="00612116" w:rsidRDefault="00612116" w:rsidP="00612116">
      <w:pPr>
        <w:adjustRightInd w:val="0"/>
        <w:spacing w:after="6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the paper sample taken for testing;</w:t>
      </w:r>
    </w:p>
    <w:p w14:paraId="757222FC" w14:textId="77777777" w:rsidR="00612116" w:rsidRPr="00612116" w:rsidRDefault="00612116" w:rsidP="00612116">
      <w:pPr>
        <w:adjustRightInd w:val="0"/>
        <w:spacing w:after="6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C </w:t>
      </w:r>
      <w:r w:rsidRPr="00612116">
        <w:rPr>
          <w:rFonts w:ascii="Times New Roman" w:eastAsia="Calibri" w:hAnsi="Times New Roman" w:cs="Century Schoolbook"/>
          <w:color w:val="000000"/>
          <w:sz w:val="20"/>
          <w:szCs w:val="20"/>
        </w:rPr>
        <w:t xml:space="preserve">= volume, in ml, of hexane extract carried through </w:t>
      </w:r>
      <w:proofErr w:type="spellStart"/>
      <w:r w:rsidRPr="00612116">
        <w:rPr>
          <w:rFonts w:ascii="Times New Roman" w:eastAsia="Calibri" w:hAnsi="Times New Roman" w:cs="Century Schoolbook"/>
          <w:color w:val="000000"/>
          <w:sz w:val="20"/>
          <w:szCs w:val="20"/>
        </w:rPr>
        <w:t>derivatization</w:t>
      </w:r>
      <w:proofErr w:type="spellEnd"/>
      <w:r w:rsidRPr="00612116">
        <w:rPr>
          <w:rFonts w:ascii="Times New Roman" w:eastAsia="Calibri" w:hAnsi="Times New Roman" w:cs="Century Schoolbook"/>
          <w:color w:val="000000"/>
          <w:sz w:val="20"/>
          <w:szCs w:val="20"/>
        </w:rPr>
        <w:t>;</w:t>
      </w:r>
    </w:p>
    <w:p w14:paraId="36B5161B" w14:textId="77777777" w:rsidR="00612116" w:rsidRPr="00612116" w:rsidRDefault="00612116" w:rsidP="00612116">
      <w:pPr>
        <w:adjustRightInd w:val="0"/>
        <w:spacing w:after="6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w:t>
      </w:r>
      <w:proofErr w:type="spellStart"/>
      <w:r w:rsidRPr="00612116">
        <w:rPr>
          <w:rFonts w:ascii="Times New Roman" w:eastAsia="Calibri" w:hAnsi="Times New Roman" w:cs="Century Schoolbook"/>
          <w:i/>
          <w:iCs/>
          <w:color w:val="000000"/>
          <w:sz w:val="20"/>
          <w:szCs w:val="20"/>
        </w:rPr>
        <w:t>V</w:t>
      </w:r>
      <w:r w:rsidRPr="00612116">
        <w:rPr>
          <w:rFonts w:ascii="Times New Roman" w:eastAsia="Calibri" w:hAnsi="Times New Roman" w:cs="Century Schoolbook"/>
          <w:color w:val="000000"/>
          <w:sz w:val="20"/>
          <w:szCs w:val="20"/>
          <w:vertAlign w:val="subscript"/>
        </w:rPr>
        <w:t>t</w:t>
      </w:r>
      <w:proofErr w:type="spellEnd"/>
      <w:r w:rsidRPr="00612116">
        <w:rPr>
          <w:rFonts w:ascii="Times New Roman" w:eastAsia="Calibri" w:hAnsi="Times New Roman" w:cs="Century Schoolbook"/>
          <w:color w:val="000000"/>
          <w:sz w:val="20"/>
          <w:szCs w:val="20"/>
        </w:rPr>
        <w:t xml:space="preserve"> = volume, in ml, of total eluent; and</w:t>
      </w:r>
    </w:p>
    <w:p w14:paraId="5C1DEDB0"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lastRenderedPageBreak/>
        <w:t xml:space="preserve">     X </w:t>
      </w:r>
      <w:r w:rsidRPr="00612116">
        <w:rPr>
          <w:rFonts w:ascii="Times New Roman" w:eastAsia="Calibri" w:hAnsi="Times New Roman" w:cs="Century Schoolbook"/>
          <w:color w:val="000000"/>
          <w:sz w:val="20"/>
          <w:szCs w:val="20"/>
        </w:rPr>
        <w:t>= moisture content, percent by mass.</w:t>
      </w:r>
    </w:p>
    <w:p w14:paraId="033457A7" w14:textId="285398DF" w:rsidR="00612116" w:rsidRPr="00612116" w:rsidRDefault="00141A35" w:rsidP="00612116">
      <w:pPr>
        <w:adjustRightInd w:val="0"/>
        <w:spacing w:before="240"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6 DETERMINATION OF POLYCHLORINATED BIPHENYLS (PCBs)</w:t>
      </w:r>
    </w:p>
    <w:p w14:paraId="0A134590" w14:textId="1EE94BA8"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6.1 Principle </w:t>
      </w:r>
      <w:r w:rsidR="00612116" w:rsidRPr="00612116">
        <w:rPr>
          <w:rFonts w:ascii="Times New Roman" w:eastAsia="Calibri" w:hAnsi="Times New Roman" w:cs="Century Schoolbook"/>
          <w:i/>
          <w:iCs/>
          <w:color w:val="000000"/>
          <w:sz w:val="20"/>
          <w:szCs w:val="20"/>
        </w:rPr>
        <w:t xml:space="preserve"> </w:t>
      </w:r>
    </w:p>
    <w:p w14:paraId="20605905" w14:textId="77777777" w:rsidR="00612116" w:rsidRPr="00612116" w:rsidRDefault="00612116" w:rsidP="00612116">
      <w:pPr>
        <w:adjustRightInd w:val="0"/>
        <w:spacing w:after="180" w:line="240" w:lineRule="auto"/>
        <w:jc w:val="both"/>
        <w:rPr>
          <w:rFonts w:ascii="Times New Roman" w:eastAsia="Calibri" w:hAnsi="Times New Roman" w:cs="Century Schoolbook"/>
          <w:b/>
          <w:bCs/>
          <w:color w:val="000000"/>
          <w:sz w:val="20"/>
          <w:szCs w:val="20"/>
        </w:rPr>
      </w:pPr>
      <w:r w:rsidRPr="00612116">
        <w:rPr>
          <w:rFonts w:ascii="Times New Roman" w:eastAsia="Calibri" w:hAnsi="Times New Roman" w:cs="Century Schoolbook"/>
          <w:color w:val="000000"/>
          <w:sz w:val="20"/>
          <w:szCs w:val="20"/>
        </w:rPr>
        <w:t xml:space="preserve">PCB is extracted with boiling </w:t>
      </w:r>
      <w:proofErr w:type="spellStart"/>
      <w:r w:rsidRPr="00612116">
        <w:rPr>
          <w:rFonts w:ascii="Times New Roman" w:eastAsia="Calibri" w:hAnsi="Times New Roman" w:cs="Century Schoolbook"/>
          <w:color w:val="000000"/>
          <w:sz w:val="20"/>
          <w:szCs w:val="20"/>
        </w:rPr>
        <w:t>ethanolic</w:t>
      </w:r>
      <w:proofErr w:type="spellEnd"/>
      <w:r w:rsidRPr="00612116">
        <w:rPr>
          <w:rFonts w:ascii="Times New Roman" w:eastAsia="Calibri" w:hAnsi="Times New Roman" w:cs="Century Schoolbook"/>
          <w:color w:val="000000"/>
          <w:sz w:val="20"/>
          <w:szCs w:val="20"/>
        </w:rPr>
        <w:t xml:space="preserve"> potassium hydroxide solution. An aliquot of the extract is mixed with distilled water and subjected to extraction with hexane. The PCB content is determined quantitatively by GC-ECD by comparing the pattern of the peaks with the pattern of a suitable technical PCB.</w:t>
      </w:r>
    </w:p>
    <w:p w14:paraId="2B43C5A9" w14:textId="12C3B551"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6.2 Apparatus</w:t>
      </w:r>
    </w:p>
    <w:p w14:paraId="6202BF78" w14:textId="682634DC"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6.2.1 </w:t>
      </w:r>
      <w:r w:rsidR="00612116" w:rsidRPr="00612116">
        <w:rPr>
          <w:rFonts w:ascii="Times New Roman" w:eastAsia="Calibri" w:hAnsi="Times New Roman" w:cs="Century Schoolbook"/>
          <w:i/>
          <w:iCs/>
          <w:color w:val="000000"/>
          <w:sz w:val="20"/>
          <w:szCs w:val="20"/>
        </w:rPr>
        <w:t xml:space="preserve">Erlenmeyer Flask — </w:t>
      </w:r>
      <w:r w:rsidR="00612116" w:rsidRPr="00612116">
        <w:rPr>
          <w:rFonts w:ascii="Times New Roman" w:eastAsia="Calibri" w:hAnsi="Times New Roman" w:cs="Century Schoolbook"/>
          <w:color w:val="000000"/>
          <w:sz w:val="20"/>
          <w:szCs w:val="20"/>
        </w:rPr>
        <w:t>200 ml</w:t>
      </w:r>
    </w:p>
    <w:p w14:paraId="1E784356" w14:textId="13A70CEC"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6.2.2 </w:t>
      </w:r>
      <w:r w:rsidR="00612116" w:rsidRPr="00612116">
        <w:rPr>
          <w:rFonts w:ascii="Times New Roman" w:eastAsia="Calibri" w:hAnsi="Times New Roman" w:cs="Century Schoolbook"/>
          <w:i/>
          <w:iCs/>
          <w:color w:val="000000"/>
          <w:sz w:val="20"/>
          <w:szCs w:val="20"/>
        </w:rPr>
        <w:t>Water Bath</w:t>
      </w:r>
    </w:p>
    <w:p w14:paraId="06BC0938" w14:textId="540FC28C"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6.2.3 </w:t>
      </w:r>
      <w:r w:rsidR="00612116" w:rsidRPr="00612116">
        <w:rPr>
          <w:rFonts w:ascii="Times New Roman" w:eastAsia="Calibri" w:hAnsi="Times New Roman" w:cs="Century Schoolbook"/>
          <w:i/>
          <w:iCs/>
          <w:color w:val="000000"/>
          <w:sz w:val="20"/>
          <w:szCs w:val="20"/>
        </w:rPr>
        <w:t xml:space="preserve">Separating Funnels </w:t>
      </w:r>
      <w:r w:rsidR="00612116" w:rsidRPr="00612116">
        <w:rPr>
          <w:rFonts w:ascii="Times New Roman" w:eastAsia="Calibri" w:hAnsi="Times New Roman" w:cs="Century Schoolbook"/>
          <w:color w:val="000000"/>
          <w:sz w:val="20"/>
          <w:szCs w:val="20"/>
        </w:rPr>
        <w:t>— 60 ml and 100 ml</w:t>
      </w:r>
    </w:p>
    <w:p w14:paraId="76BA6E0D" w14:textId="5DADED3F"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6.2.4 </w:t>
      </w:r>
      <w:r w:rsidR="00612116" w:rsidRPr="00612116">
        <w:rPr>
          <w:rFonts w:ascii="Times New Roman" w:eastAsia="Calibri" w:hAnsi="Times New Roman" w:cs="Century Schoolbook"/>
          <w:i/>
          <w:iCs/>
          <w:color w:val="000000"/>
          <w:sz w:val="20"/>
          <w:szCs w:val="20"/>
        </w:rPr>
        <w:t xml:space="preserve">Injection Syringes — </w:t>
      </w:r>
      <w:r w:rsidR="00612116" w:rsidRPr="00612116">
        <w:rPr>
          <w:rFonts w:ascii="Times New Roman" w:eastAsia="Calibri" w:hAnsi="Times New Roman" w:cs="Century Schoolbook"/>
          <w:color w:val="000000"/>
          <w:sz w:val="20"/>
          <w:szCs w:val="20"/>
        </w:rPr>
        <w:t xml:space="preserve">1 </w:t>
      </w:r>
      <w:proofErr w:type="spellStart"/>
      <w:r w:rsidR="00612116" w:rsidRPr="00612116">
        <w:rPr>
          <w:rFonts w:ascii="Times New Roman" w:eastAsia="Calibri" w:hAnsi="Times New Roman" w:cs="Century Schoolbook"/>
          <w:color w:val="000000"/>
          <w:sz w:val="20"/>
          <w:szCs w:val="20"/>
        </w:rPr>
        <w:t>μl</w:t>
      </w:r>
      <w:proofErr w:type="spellEnd"/>
      <w:r w:rsidR="00612116" w:rsidRPr="00612116">
        <w:rPr>
          <w:rFonts w:ascii="Times New Roman" w:eastAsia="Calibri" w:hAnsi="Times New Roman" w:cs="Century Schoolbook"/>
          <w:color w:val="000000"/>
          <w:sz w:val="20"/>
          <w:szCs w:val="20"/>
        </w:rPr>
        <w:t xml:space="preserve">, 5 </w:t>
      </w:r>
      <w:proofErr w:type="spellStart"/>
      <w:r w:rsidR="00612116" w:rsidRPr="00612116">
        <w:rPr>
          <w:rFonts w:ascii="Times New Roman" w:eastAsia="Calibri" w:hAnsi="Times New Roman" w:cs="Century Schoolbook"/>
          <w:color w:val="000000"/>
          <w:sz w:val="20"/>
          <w:szCs w:val="20"/>
        </w:rPr>
        <w:t>μl</w:t>
      </w:r>
      <w:proofErr w:type="spellEnd"/>
      <w:r w:rsidR="00612116" w:rsidRPr="00612116">
        <w:rPr>
          <w:rFonts w:ascii="Times New Roman" w:eastAsia="Calibri" w:hAnsi="Times New Roman" w:cs="Century Schoolbook"/>
          <w:color w:val="000000"/>
          <w:sz w:val="20"/>
          <w:szCs w:val="20"/>
        </w:rPr>
        <w:t xml:space="preserve"> and 10 </w:t>
      </w:r>
      <w:proofErr w:type="spellStart"/>
      <w:r w:rsidR="00612116" w:rsidRPr="00612116">
        <w:rPr>
          <w:rFonts w:ascii="Times New Roman" w:eastAsia="Calibri" w:hAnsi="Times New Roman" w:cs="Century Schoolbook"/>
          <w:color w:val="000000"/>
          <w:sz w:val="20"/>
          <w:szCs w:val="20"/>
        </w:rPr>
        <w:t>μl</w:t>
      </w:r>
      <w:proofErr w:type="spellEnd"/>
    </w:p>
    <w:p w14:paraId="691CD837" w14:textId="0E7CF1EE"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6.2.5 </w:t>
      </w:r>
      <w:r w:rsidR="00612116" w:rsidRPr="00612116">
        <w:rPr>
          <w:rFonts w:ascii="Times New Roman" w:eastAsia="Calibri" w:hAnsi="Times New Roman" w:cs="Century Schoolbook"/>
          <w:i/>
          <w:iCs/>
          <w:color w:val="000000"/>
          <w:sz w:val="20"/>
          <w:szCs w:val="20"/>
        </w:rPr>
        <w:t xml:space="preserve">Gas Chromatograph with ECD — </w:t>
      </w:r>
      <w:r w:rsidR="00612116" w:rsidRPr="00612116">
        <w:rPr>
          <w:rFonts w:ascii="Times New Roman" w:eastAsia="Calibri" w:hAnsi="Times New Roman" w:cs="Century Schoolbook"/>
          <w:color w:val="000000"/>
          <w:sz w:val="20"/>
          <w:szCs w:val="20"/>
        </w:rPr>
        <w:t>capillary columns</w:t>
      </w:r>
    </w:p>
    <w:p w14:paraId="129F9A9D" w14:textId="15DED324" w:rsidR="00612116" w:rsidRPr="00612116" w:rsidRDefault="00141A35" w:rsidP="00612116">
      <w:pPr>
        <w:adjustRightInd w:val="0"/>
        <w:spacing w:after="180" w:line="240" w:lineRule="auto"/>
        <w:jc w:val="both"/>
        <w:rPr>
          <w:rFonts w:ascii="Times New Roman" w:eastAsia="Calibri" w:hAnsi="Times New Roman" w:cs="Century Schoolbook"/>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6.2.6 </w:t>
      </w:r>
      <w:r w:rsidR="00612116" w:rsidRPr="00612116">
        <w:rPr>
          <w:rFonts w:ascii="Times New Roman" w:eastAsia="Calibri" w:hAnsi="Times New Roman" w:cs="Century Schoolbook"/>
          <w:i/>
          <w:iCs/>
          <w:color w:val="000000"/>
          <w:sz w:val="20"/>
          <w:szCs w:val="20"/>
        </w:rPr>
        <w:t xml:space="preserve">Glass Columns — </w:t>
      </w:r>
      <w:r w:rsidR="00612116" w:rsidRPr="00612116">
        <w:rPr>
          <w:rFonts w:ascii="Times New Roman" w:eastAsia="Calibri" w:hAnsi="Times New Roman" w:cs="Century Schoolbook"/>
          <w:color w:val="000000"/>
          <w:sz w:val="20"/>
          <w:szCs w:val="20"/>
        </w:rPr>
        <w:t xml:space="preserve">length 20 cm, internal diameter 12 mm filled with 5 cm of silica gel having particle size 63 </w:t>
      </w:r>
      <w:proofErr w:type="spellStart"/>
      <w:r w:rsidR="00612116" w:rsidRPr="00612116">
        <w:rPr>
          <w:rFonts w:ascii="Times New Roman" w:eastAsia="Calibri" w:hAnsi="Times New Roman" w:cs="Century Schoolbook"/>
          <w:color w:val="000000"/>
          <w:sz w:val="20"/>
          <w:szCs w:val="20"/>
        </w:rPr>
        <w:t>μm</w:t>
      </w:r>
      <w:proofErr w:type="spellEnd"/>
      <w:r w:rsidR="00612116" w:rsidRPr="00612116">
        <w:rPr>
          <w:rFonts w:ascii="Times New Roman" w:eastAsia="Calibri" w:hAnsi="Times New Roman" w:cs="Century Schoolbook"/>
          <w:color w:val="000000"/>
          <w:sz w:val="20"/>
          <w:szCs w:val="20"/>
        </w:rPr>
        <w:t xml:space="preserve"> × 200 </w:t>
      </w:r>
      <w:proofErr w:type="spellStart"/>
      <w:r w:rsidR="00612116" w:rsidRPr="00612116">
        <w:rPr>
          <w:rFonts w:ascii="Times New Roman" w:eastAsia="Calibri" w:hAnsi="Times New Roman" w:cs="Century Schoolbook"/>
          <w:color w:val="000000"/>
          <w:sz w:val="20"/>
          <w:szCs w:val="20"/>
        </w:rPr>
        <w:t>μm</w:t>
      </w:r>
      <w:proofErr w:type="spellEnd"/>
      <w:r w:rsidR="00612116" w:rsidRPr="00612116">
        <w:rPr>
          <w:rFonts w:ascii="Times New Roman" w:eastAsia="Calibri" w:hAnsi="Times New Roman" w:cs="Century Schoolbook"/>
          <w:color w:val="000000"/>
          <w:sz w:val="20"/>
          <w:szCs w:val="20"/>
        </w:rPr>
        <w:t>.</w:t>
      </w:r>
    </w:p>
    <w:p w14:paraId="0FFB2A57" w14:textId="3A364550" w:rsidR="00612116" w:rsidRPr="00612116" w:rsidRDefault="00141A35" w:rsidP="00612116">
      <w:pPr>
        <w:adjustRightInd w:val="0"/>
        <w:spacing w:after="180" w:line="240" w:lineRule="auto"/>
        <w:jc w:val="both"/>
        <w:rPr>
          <w:rFonts w:ascii="Times New Roman" w:eastAsia="Calibri" w:hAnsi="Times New Roman" w:cs="Century Schoolbook"/>
          <w:b/>
          <w:b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6.3 Reagents</w:t>
      </w:r>
    </w:p>
    <w:p w14:paraId="31941303" w14:textId="60B1FB2E"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6.3.1 </w:t>
      </w:r>
      <w:proofErr w:type="spellStart"/>
      <w:r w:rsidR="00612116" w:rsidRPr="00612116">
        <w:rPr>
          <w:rFonts w:ascii="Times New Roman" w:eastAsia="Calibri" w:hAnsi="Times New Roman" w:cs="Century Schoolbook"/>
          <w:i/>
          <w:iCs/>
          <w:color w:val="000000"/>
          <w:sz w:val="20"/>
          <w:szCs w:val="20"/>
        </w:rPr>
        <w:t>Ethanolic</w:t>
      </w:r>
      <w:proofErr w:type="spellEnd"/>
      <w:r w:rsidR="00612116" w:rsidRPr="00612116">
        <w:rPr>
          <w:rFonts w:ascii="Times New Roman" w:eastAsia="Calibri" w:hAnsi="Times New Roman" w:cs="Century Schoolbook"/>
          <w:i/>
          <w:iCs/>
          <w:color w:val="000000"/>
          <w:sz w:val="20"/>
          <w:szCs w:val="20"/>
        </w:rPr>
        <w:t xml:space="preserve"> Potassium Hydroxide Solution </w:t>
      </w:r>
    </w:p>
    <w:p w14:paraId="18AA37E7"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Prepare 1 N </w:t>
      </w:r>
      <w:proofErr w:type="spellStart"/>
      <w:r w:rsidRPr="00612116">
        <w:rPr>
          <w:rFonts w:ascii="Times New Roman" w:eastAsia="Calibri" w:hAnsi="Times New Roman" w:cs="Century Schoolbook"/>
          <w:color w:val="000000"/>
          <w:sz w:val="20"/>
          <w:szCs w:val="20"/>
        </w:rPr>
        <w:t>ethanolic</w:t>
      </w:r>
      <w:proofErr w:type="spellEnd"/>
      <w:r w:rsidRPr="00612116">
        <w:rPr>
          <w:rFonts w:ascii="Times New Roman" w:eastAsia="Calibri" w:hAnsi="Times New Roman" w:cs="Century Schoolbook"/>
          <w:color w:val="000000"/>
          <w:sz w:val="20"/>
          <w:szCs w:val="20"/>
        </w:rPr>
        <w:t xml:space="preserve"> potassium hydroxide solution by dissolving the required amount of potassium hydroxide in absolute ethanol that has been purified as follows:</w:t>
      </w:r>
    </w:p>
    <w:p w14:paraId="552F5C47" w14:textId="77777777" w:rsidR="00612116" w:rsidRPr="00612116" w:rsidRDefault="00612116" w:rsidP="00612116">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Dissolve 1.5 g of silver nitrate in 3 ml of water and add it </w:t>
      </w:r>
      <w:r w:rsidRPr="00612116">
        <w:rPr>
          <w:rFonts w:ascii="Times New Roman" w:eastAsia="Calibri" w:hAnsi="Times New Roman" w:cs="Century Schoolbook"/>
          <w:sz w:val="20"/>
          <w:szCs w:val="20"/>
        </w:rPr>
        <w:t xml:space="preserve">to 1 </w:t>
      </w:r>
      <w:proofErr w:type="spellStart"/>
      <w:r w:rsidRPr="00612116">
        <w:rPr>
          <w:rFonts w:ascii="Times New Roman" w:eastAsia="Calibri" w:hAnsi="Times New Roman" w:cs="Century Schoolbook"/>
          <w:sz w:val="20"/>
          <w:szCs w:val="20"/>
        </w:rPr>
        <w:t>litre</w:t>
      </w:r>
      <w:proofErr w:type="spellEnd"/>
      <w:r w:rsidRPr="00612116">
        <w:rPr>
          <w:rFonts w:ascii="Times New Roman" w:eastAsia="Calibri" w:hAnsi="Times New Roman" w:cs="Century Schoolbook"/>
          <w:sz w:val="20"/>
          <w:szCs w:val="20"/>
        </w:rPr>
        <w:t xml:space="preserve"> of alcohol. </w:t>
      </w:r>
      <w:r w:rsidRPr="00612116">
        <w:rPr>
          <w:rFonts w:ascii="Times New Roman" w:eastAsia="Calibri" w:hAnsi="Times New Roman" w:cs="Century Schoolbook"/>
          <w:color w:val="000000"/>
          <w:sz w:val="20"/>
          <w:szCs w:val="20"/>
        </w:rPr>
        <w:t xml:space="preserve">Dissolve 3 g of potassium hydroxide in the smallest amount of hot distilled water, cool, and add it to the silver nitrate solution. Shake thoroughly, allow the solution to stand for at least 24 h, filter and distill.     </w:t>
      </w:r>
    </w:p>
    <w:p w14:paraId="14F3F4F3" w14:textId="77777777" w:rsidR="00612116" w:rsidRPr="00612116" w:rsidRDefault="00612116" w:rsidP="00612116">
      <w:pPr>
        <w:adjustRightInd w:val="0"/>
        <w:spacing w:after="180" w:line="240" w:lineRule="auto"/>
        <w:ind w:left="360"/>
        <w:jc w:val="both"/>
        <w:rPr>
          <w:rFonts w:ascii="Times New Roman" w:eastAsia="Calibri" w:hAnsi="Times New Roman" w:cs="Century Schoolbook"/>
          <w:color w:val="000000"/>
          <w:sz w:val="16"/>
          <w:szCs w:val="16"/>
        </w:rPr>
      </w:pPr>
      <w:r w:rsidRPr="00612116">
        <w:rPr>
          <w:rFonts w:ascii="Times New Roman" w:eastAsia="Calibri" w:hAnsi="Times New Roman" w:cs="Century Schoolbook"/>
          <w:color w:val="000000"/>
          <w:sz w:val="16"/>
          <w:szCs w:val="16"/>
        </w:rPr>
        <w:t>NOTE — Absolute alcohol denatured with 10 percent by volume of methanol may also be used.</w:t>
      </w:r>
    </w:p>
    <w:p w14:paraId="6E08C9FE" w14:textId="76E54803"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6.3.2 </w:t>
      </w:r>
      <w:r w:rsidR="00612116" w:rsidRPr="00612116">
        <w:rPr>
          <w:rFonts w:ascii="Times New Roman" w:eastAsia="Calibri" w:hAnsi="Times New Roman" w:cs="Century Schoolbook"/>
          <w:color w:val="000000"/>
          <w:sz w:val="20"/>
          <w:szCs w:val="20"/>
        </w:rPr>
        <w:t>n-</w:t>
      </w:r>
      <w:r w:rsidR="00612116" w:rsidRPr="00612116">
        <w:rPr>
          <w:rFonts w:ascii="Times New Roman" w:eastAsia="Calibri" w:hAnsi="Times New Roman" w:cs="Century Schoolbook"/>
          <w:i/>
          <w:iCs/>
          <w:color w:val="000000"/>
          <w:sz w:val="20"/>
          <w:szCs w:val="20"/>
        </w:rPr>
        <w:t>Hexane</w:t>
      </w:r>
    </w:p>
    <w:p w14:paraId="623A0C8F" w14:textId="44E16D83"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6.3.3 </w:t>
      </w:r>
      <w:r w:rsidR="00612116" w:rsidRPr="00612116">
        <w:rPr>
          <w:rFonts w:ascii="Times New Roman" w:eastAsia="Calibri" w:hAnsi="Times New Roman" w:cs="Century Schoolbook"/>
          <w:i/>
          <w:iCs/>
          <w:color w:val="000000"/>
          <w:sz w:val="20"/>
          <w:szCs w:val="20"/>
        </w:rPr>
        <w:t xml:space="preserve">Sodium </w:t>
      </w:r>
      <w:proofErr w:type="spellStart"/>
      <w:r w:rsidR="00612116" w:rsidRPr="00612116">
        <w:rPr>
          <w:rFonts w:ascii="Times New Roman" w:eastAsia="Calibri" w:hAnsi="Times New Roman" w:cs="Century Schoolbook"/>
          <w:i/>
          <w:iCs/>
          <w:color w:val="000000"/>
          <w:sz w:val="20"/>
          <w:szCs w:val="20"/>
        </w:rPr>
        <w:t>Sulphate</w:t>
      </w:r>
      <w:proofErr w:type="spellEnd"/>
      <w:r w:rsidR="00612116" w:rsidRPr="00612116">
        <w:rPr>
          <w:rFonts w:ascii="Times New Roman" w:eastAsia="Calibri" w:hAnsi="Times New Roman" w:cs="Century Schoolbook"/>
          <w:i/>
          <w:iCs/>
          <w:color w:val="000000"/>
          <w:sz w:val="20"/>
          <w:szCs w:val="20"/>
        </w:rPr>
        <w:t xml:space="preserve"> Anhydrous</w:t>
      </w:r>
    </w:p>
    <w:p w14:paraId="6800AA61" w14:textId="1DFCADA0"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6.3.4 </w:t>
      </w:r>
      <w:r w:rsidR="00612116" w:rsidRPr="00612116">
        <w:rPr>
          <w:rFonts w:ascii="Times New Roman" w:eastAsia="Calibri" w:hAnsi="Times New Roman" w:cs="Century Schoolbook"/>
          <w:i/>
          <w:iCs/>
          <w:color w:val="000000"/>
          <w:sz w:val="20"/>
          <w:szCs w:val="20"/>
        </w:rPr>
        <w:t xml:space="preserve">PCB Stock Solution </w:t>
      </w:r>
    </w:p>
    <w:p w14:paraId="7C9542AC" w14:textId="77777777" w:rsidR="00612116" w:rsidRPr="00612116" w:rsidRDefault="00612116" w:rsidP="00612116">
      <w:pPr>
        <w:adjustRightInd w:val="0"/>
        <w:spacing w:after="180" w:line="240" w:lineRule="auto"/>
        <w:jc w:val="both"/>
        <w:rPr>
          <w:rFonts w:ascii="Times New Roman" w:eastAsia="Calibri" w:hAnsi="Times New Roman" w:cs="Century Schoolbook"/>
          <w:i/>
          <w:iCs/>
          <w:color w:val="000000"/>
          <w:sz w:val="20"/>
          <w:szCs w:val="20"/>
        </w:rPr>
      </w:pPr>
      <w:r w:rsidRPr="00612116">
        <w:rPr>
          <w:rFonts w:ascii="Times New Roman" w:eastAsia="Calibri" w:hAnsi="Times New Roman" w:cs="Century Schoolbook"/>
          <w:color w:val="000000"/>
          <w:sz w:val="20"/>
          <w:szCs w:val="20"/>
        </w:rPr>
        <w:t xml:space="preserve">Dissolve 10 mg of any PCB technical in 100 ml of hexane. </w:t>
      </w:r>
      <w:r w:rsidRPr="00612116">
        <w:rPr>
          <w:rFonts w:ascii="Times New Roman" w:eastAsia="Calibri" w:hAnsi="Times New Roman" w:cs="Century Schoolbook"/>
          <w:sz w:val="20"/>
          <w:szCs w:val="20"/>
        </w:rPr>
        <w:t xml:space="preserve">One milliliter of this </w:t>
      </w:r>
      <w:r w:rsidRPr="00612116">
        <w:rPr>
          <w:rFonts w:ascii="Times New Roman" w:eastAsia="Calibri" w:hAnsi="Times New Roman" w:cs="Century Schoolbook"/>
          <w:color w:val="000000"/>
          <w:sz w:val="20"/>
          <w:szCs w:val="20"/>
        </w:rPr>
        <w:t>solution contains 0.1 mg of PCB.</w:t>
      </w:r>
    </w:p>
    <w:p w14:paraId="052BAEDC" w14:textId="170A480A" w:rsidR="00612116" w:rsidRPr="00612116" w:rsidRDefault="00141A35" w:rsidP="00612116">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sz w:val="20"/>
          <w:szCs w:val="20"/>
        </w:rPr>
        <w:t>C-</w:t>
      </w:r>
      <w:r w:rsidR="00612116" w:rsidRPr="00612116">
        <w:rPr>
          <w:rFonts w:ascii="Times New Roman" w:eastAsia="Calibri" w:hAnsi="Times New Roman" w:cs="Century Schoolbook"/>
          <w:b/>
          <w:bCs/>
          <w:sz w:val="20"/>
          <w:szCs w:val="20"/>
        </w:rPr>
        <w:t xml:space="preserve">6.3.5 </w:t>
      </w:r>
      <w:r w:rsidR="00612116" w:rsidRPr="00612116">
        <w:rPr>
          <w:rFonts w:ascii="Times New Roman" w:eastAsia="Calibri" w:hAnsi="Times New Roman" w:cs="Century Schoolbook"/>
          <w:i/>
          <w:iCs/>
          <w:sz w:val="20"/>
          <w:szCs w:val="20"/>
        </w:rPr>
        <w:t xml:space="preserve">PCB Standard Solution  </w:t>
      </w:r>
    </w:p>
    <w:p w14:paraId="77DFD076" w14:textId="77777777" w:rsidR="00612116" w:rsidRPr="00612116" w:rsidRDefault="00612116" w:rsidP="00612116">
      <w:pPr>
        <w:adjustRightInd w:val="0"/>
        <w:spacing w:after="180" w:line="240" w:lineRule="auto"/>
        <w:jc w:val="both"/>
        <w:rPr>
          <w:rFonts w:ascii="Times New Roman" w:eastAsia="Calibri" w:hAnsi="Times New Roman" w:cs="Century Schoolbook"/>
          <w:sz w:val="20"/>
          <w:szCs w:val="20"/>
        </w:rPr>
      </w:pPr>
      <w:r w:rsidRPr="00612116">
        <w:rPr>
          <w:rFonts w:ascii="Times New Roman" w:eastAsia="Calibri" w:hAnsi="Times New Roman" w:cs="Century Schoolbook"/>
          <w:sz w:val="20"/>
          <w:szCs w:val="20"/>
        </w:rPr>
        <w:t>Dilute 10 ml of stock solution with hexane to 100 ml. One milliliter of this solution contains 0.01 mg of PCB.</w:t>
      </w:r>
    </w:p>
    <w:p w14:paraId="604D34F4" w14:textId="6FCCCC70" w:rsidR="00612116" w:rsidRPr="00612116" w:rsidRDefault="00141A35" w:rsidP="00612116">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sz w:val="20"/>
          <w:szCs w:val="20"/>
        </w:rPr>
        <w:t>C-</w:t>
      </w:r>
      <w:r w:rsidR="00612116" w:rsidRPr="00612116">
        <w:rPr>
          <w:rFonts w:ascii="Times New Roman" w:eastAsia="Calibri" w:hAnsi="Times New Roman" w:cs="Century Schoolbook"/>
          <w:b/>
          <w:bCs/>
          <w:sz w:val="20"/>
          <w:szCs w:val="20"/>
        </w:rPr>
        <w:t xml:space="preserve">6.3.6 </w:t>
      </w:r>
      <w:r w:rsidR="00612116" w:rsidRPr="00612116">
        <w:rPr>
          <w:rFonts w:ascii="Times New Roman" w:eastAsia="Calibri" w:hAnsi="Times New Roman" w:cs="Century Schoolbook"/>
          <w:i/>
          <w:iCs/>
          <w:sz w:val="20"/>
          <w:szCs w:val="20"/>
        </w:rPr>
        <w:t xml:space="preserve">Internal Standard Stock Solution  </w:t>
      </w:r>
    </w:p>
    <w:p w14:paraId="0CF558AC" w14:textId="77777777" w:rsidR="00612116" w:rsidRPr="00612116" w:rsidRDefault="00612116" w:rsidP="00612116">
      <w:pPr>
        <w:adjustRightInd w:val="0"/>
        <w:spacing w:after="180" w:line="240" w:lineRule="auto"/>
        <w:jc w:val="both"/>
        <w:rPr>
          <w:rFonts w:ascii="Times New Roman" w:eastAsia="Calibri" w:hAnsi="Times New Roman" w:cs="Century Schoolbook"/>
          <w:sz w:val="20"/>
          <w:szCs w:val="20"/>
        </w:rPr>
      </w:pPr>
      <w:r w:rsidRPr="00612116">
        <w:rPr>
          <w:rFonts w:ascii="Times New Roman" w:eastAsia="Calibri" w:hAnsi="Times New Roman" w:cs="Century Schoolbook"/>
          <w:sz w:val="20"/>
          <w:szCs w:val="20"/>
        </w:rPr>
        <w:t xml:space="preserve">Dissolve 1 g of 2, 4 </w:t>
      </w:r>
      <w:proofErr w:type="spellStart"/>
      <w:r w:rsidRPr="00612116">
        <w:rPr>
          <w:rFonts w:ascii="Times New Roman" w:eastAsia="Calibri" w:hAnsi="Times New Roman" w:cs="Century Schoolbook"/>
          <w:sz w:val="20"/>
          <w:szCs w:val="20"/>
        </w:rPr>
        <w:t>dibromophenol</w:t>
      </w:r>
      <w:proofErr w:type="spellEnd"/>
      <w:r w:rsidRPr="00612116">
        <w:rPr>
          <w:rFonts w:ascii="Times New Roman" w:eastAsia="Calibri" w:hAnsi="Times New Roman" w:cs="Century Schoolbook"/>
          <w:sz w:val="20"/>
          <w:szCs w:val="20"/>
        </w:rPr>
        <w:t xml:space="preserve"> in 1 </w:t>
      </w:r>
      <w:proofErr w:type="spellStart"/>
      <w:r w:rsidRPr="00612116">
        <w:rPr>
          <w:rFonts w:ascii="Times New Roman" w:eastAsia="Calibri" w:hAnsi="Times New Roman" w:cs="Century Schoolbook"/>
          <w:sz w:val="20"/>
          <w:szCs w:val="20"/>
        </w:rPr>
        <w:t>litre</w:t>
      </w:r>
      <w:proofErr w:type="spellEnd"/>
      <w:r w:rsidRPr="00612116">
        <w:rPr>
          <w:rFonts w:ascii="Times New Roman" w:eastAsia="Calibri" w:hAnsi="Times New Roman" w:cs="Century Schoolbook"/>
          <w:sz w:val="20"/>
          <w:szCs w:val="20"/>
        </w:rPr>
        <w:t xml:space="preserve"> of </w:t>
      </w:r>
      <w:r w:rsidRPr="00612116">
        <w:rPr>
          <w:rFonts w:ascii="Times New Roman" w:eastAsia="Calibri" w:hAnsi="Times New Roman" w:cs="Century Schoolbook"/>
          <w:i/>
          <w:iCs/>
          <w:sz w:val="20"/>
          <w:szCs w:val="20"/>
        </w:rPr>
        <w:t>n</w:t>
      </w:r>
      <w:r w:rsidRPr="00612116">
        <w:rPr>
          <w:rFonts w:ascii="Times New Roman" w:eastAsia="Calibri" w:hAnsi="Times New Roman" w:cs="Century Schoolbook"/>
          <w:sz w:val="20"/>
          <w:szCs w:val="20"/>
        </w:rPr>
        <w:t xml:space="preserve">-hexane. One milliliter of this solution contains 1 mg of </w:t>
      </w:r>
      <w:proofErr w:type="spellStart"/>
      <w:r w:rsidRPr="00612116">
        <w:rPr>
          <w:rFonts w:ascii="Times New Roman" w:eastAsia="Calibri" w:hAnsi="Times New Roman" w:cs="Century Schoolbook"/>
          <w:sz w:val="20"/>
          <w:szCs w:val="20"/>
        </w:rPr>
        <w:t>dibromophenol</w:t>
      </w:r>
      <w:proofErr w:type="spellEnd"/>
      <w:r w:rsidRPr="00612116">
        <w:rPr>
          <w:rFonts w:ascii="Times New Roman" w:eastAsia="Calibri" w:hAnsi="Times New Roman" w:cs="Century Schoolbook"/>
          <w:sz w:val="20"/>
          <w:szCs w:val="20"/>
        </w:rPr>
        <w:t>.</w:t>
      </w:r>
    </w:p>
    <w:p w14:paraId="3B5784C5" w14:textId="0F8D46D8" w:rsidR="00612116" w:rsidRPr="00612116" w:rsidRDefault="00141A35" w:rsidP="00612116">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sz w:val="20"/>
          <w:szCs w:val="20"/>
        </w:rPr>
        <w:t>C-</w:t>
      </w:r>
      <w:r w:rsidR="00612116" w:rsidRPr="00612116">
        <w:rPr>
          <w:rFonts w:ascii="Times New Roman" w:eastAsia="Calibri" w:hAnsi="Times New Roman" w:cs="Century Schoolbook"/>
          <w:b/>
          <w:bCs/>
          <w:sz w:val="20"/>
          <w:szCs w:val="20"/>
        </w:rPr>
        <w:t xml:space="preserve">6.3.7 </w:t>
      </w:r>
      <w:r w:rsidR="00612116" w:rsidRPr="00612116">
        <w:rPr>
          <w:rFonts w:ascii="Times New Roman" w:eastAsia="Calibri" w:hAnsi="Times New Roman" w:cs="Century Schoolbook"/>
          <w:i/>
          <w:iCs/>
          <w:sz w:val="20"/>
          <w:szCs w:val="20"/>
        </w:rPr>
        <w:t xml:space="preserve">Internal Standard Solution </w:t>
      </w:r>
    </w:p>
    <w:p w14:paraId="278D3B94" w14:textId="65F86C5F" w:rsidR="00612116" w:rsidRPr="00612116" w:rsidRDefault="00612116" w:rsidP="00612116">
      <w:pPr>
        <w:adjustRightInd w:val="0"/>
        <w:spacing w:after="180" w:line="240" w:lineRule="auto"/>
        <w:jc w:val="both"/>
        <w:rPr>
          <w:rFonts w:ascii="Times New Roman" w:eastAsia="Calibri" w:hAnsi="Times New Roman" w:cs="Century Schoolbook"/>
          <w:sz w:val="20"/>
          <w:szCs w:val="20"/>
        </w:rPr>
      </w:pPr>
      <w:r w:rsidRPr="00612116">
        <w:rPr>
          <w:rFonts w:ascii="Times New Roman" w:eastAsia="Calibri" w:hAnsi="Times New Roman" w:cs="Century Schoolbook"/>
          <w:sz w:val="20"/>
          <w:szCs w:val="20"/>
        </w:rPr>
        <w:t>Dilute 1 ml of the stock solution (</w:t>
      </w:r>
      <w:r w:rsidR="00141A35">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6.3.6</w:t>
      </w:r>
      <w:r w:rsidRPr="00612116">
        <w:rPr>
          <w:rFonts w:ascii="Times New Roman" w:eastAsia="Calibri" w:hAnsi="Times New Roman" w:cs="Century Schoolbook"/>
          <w:sz w:val="20"/>
          <w:szCs w:val="20"/>
        </w:rPr>
        <w:t xml:space="preserve">) with hexane to 100 ml. One milliliter of this solution contains 10 </w:t>
      </w:r>
      <w:proofErr w:type="spellStart"/>
      <w:r w:rsidRPr="00612116">
        <w:rPr>
          <w:rFonts w:ascii="Times New Roman" w:eastAsia="Calibri" w:hAnsi="Times New Roman" w:cs="Century Schoolbook"/>
          <w:sz w:val="20"/>
          <w:szCs w:val="20"/>
        </w:rPr>
        <w:t>μg</w:t>
      </w:r>
      <w:proofErr w:type="spellEnd"/>
      <w:r w:rsidRPr="00612116">
        <w:rPr>
          <w:rFonts w:ascii="Times New Roman" w:eastAsia="Calibri" w:hAnsi="Times New Roman" w:cs="Century Schoolbook"/>
          <w:sz w:val="20"/>
          <w:szCs w:val="20"/>
        </w:rPr>
        <w:t xml:space="preserve"> of </w:t>
      </w:r>
      <w:proofErr w:type="spellStart"/>
      <w:r w:rsidRPr="00612116">
        <w:rPr>
          <w:rFonts w:ascii="Times New Roman" w:eastAsia="Calibri" w:hAnsi="Times New Roman" w:cs="Century Schoolbook"/>
          <w:sz w:val="20"/>
          <w:szCs w:val="20"/>
        </w:rPr>
        <w:t>dibromophenol</w:t>
      </w:r>
      <w:proofErr w:type="spellEnd"/>
      <w:r w:rsidRPr="00612116">
        <w:rPr>
          <w:rFonts w:ascii="Times New Roman" w:eastAsia="Calibri" w:hAnsi="Times New Roman" w:cs="Century Schoolbook"/>
          <w:sz w:val="20"/>
          <w:szCs w:val="20"/>
        </w:rPr>
        <w:t>.</w:t>
      </w:r>
    </w:p>
    <w:p w14:paraId="70337793" w14:textId="076DDC4F" w:rsidR="00612116" w:rsidRPr="00612116" w:rsidRDefault="00141A35" w:rsidP="00612116">
      <w:pPr>
        <w:adjustRightInd w:val="0"/>
        <w:spacing w:after="180" w:line="240" w:lineRule="auto"/>
        <w:jc w:val="both"/>
        <w:rPr>
          <w:rFonts w:ascii="Times New Roman" w:eastAsia="Calibri" w:hAnsi="Times New Roman" w:cs="Century Schoolbook"/>
          <w:b/>
          <w:bCs/>
          <w:sz w:val="20"/>
          <w:szCs w:val="20"/>
        </w:rPr>
      </w:pPr>
      <w:r>
        <w:rPr>
          <w:rFonts w:ascii="Times New Roman" w:eastAsia="Calibri" w:hAnsi="Times New Roman" w:cs="Century Schoolbook"/>
          <w:b/>
          <w:bCs/>
          <w:sz w:val="20"/>
          <w:szCs w:val="20"/>
        </w:rPr>
        <w:t>C-</w:t>
      </w:r>
      <w:r w:rsidR="00612116" w:rsidRPr="00612116">
        <w:rPr>
          <w:rFonts w:ascii="Times New Roman" w:eastAsia="Calibri" w:hAnsi="Times New Roman" w:cs="Century Schoolbook"/>
          <w:b/>
          <w:bCs/>
          <w:sz w:val="20"/>
          <w:szCs w:val="20"/>
        </w:rPr>
        <w:t>6.4 Procedure</w:t>
      </w:r>
    </w:p>
    <w:p w14:paraId="017F484E" w14:textId="2A4D235C" w:rsidR="00612116" w:rsidRPr="00612116" w:rsidRDefault="00141A35" w:rsidP="00612116">
      <w:pPr>
        <w:adjustRightInd w:val="0"/>
        <w:spacing w:after="180" w:line="240" w:lineRule="auto"/>
        <w:jc w:val="both"/>
        <w:rPr>
          <w:rFonts w:ascii="Times New Roman" w:eastAsia="Calibri" w:hAnsi="Times New Roman" w:cs="Century Schoolbook"/>
          <w:sz w:val="20"/>
          <w:szCs w:val="20"/>
        </w:rPr>
      </w:pPr>
      <w:r>
        <w:rPr>
          <w:rFonts w:ascii="Times New Roman" w:eastAsia="Calibri" w:hAnsi="Times New Roman" w:cs="Century Schoolbook"/>
          <w:b/>
          <w:bCs/>
          <w:sz w:val="20"/>
          <w:szCs w:val="20"/>
        </w:rPr>
        <w:t>C-</w:t>
      </w:r>
      <w:r w:rsidR="00612116" w:rsidRPr="00612116">
        <w:rPr>
          <w:rFonts w:ascii="Times New Roman" w:eastAsia="Calibri" w:hAnsi="Times New Roman" w:cs="Century Schoolbook"/>
          <w:b/>
          <w:bCs/>
          <w:sz w:val="20"/>
          <w:szCs w:val="20"/>
        </w:rPr>
        <w:t xml:space="preserve">6.4.1 </w:t>
      </w:r>
      <w:r w:rsidR="00612116" w:rsidRPr="00612116">
        <w:rPr>
          <w:rFonts w:ascii="Times New Roman" w:eastAsia="Calibri" w:hAnsi="Times New Roman" w:cs="Century Schoolbook"/>
          <w:sz w:val="20"/>
          <w:szCs w:val="20"/>
        </w:rPr>
        <w:t xml:space="preserve">Determine the moisture content of the sample as given in </w:t>
      </w:r>
      <w:r w:rsidR="00612116" w:rsidRPr="00612116">
        <w:rPr>
          <w:rFonts w:ascii="Times New Roman" w:eastAsia="Calibri" w:hAnsi="Times New Roman" w:cs="Century Schoolbook"/>
          <w:bCs/>
          <w:sz w:val="20"/>
          <w:szCs w:val="20"/>
        </w:rPr>
        <w:t>IS 1060 (Part 5/Sec 2)</w:t>
      </w:r>
      <w:r w:rsidR="00612116" w:rsidRPr="00612116">
        <w:rPr>
          <w:rFonts w:ascii="Times New Roman" w:eastAsia="Calibri" w:hAnsi="Times New Roman" w:cs="Century Schoolbook"/>
          <w:sz w:val="20"/>
          <w:szCs w:val="20"/>
        </w:rPr>
        <w:t>.</w:t>
      </w:r>
    </w:p>
    <w:p w14:paraId="0B057C3B" w14:textId="2CB70106" w:rsidR="00612116" w:rsidRPr="00612116" w:rsidRDefault="00141A35" w:rsidP="00612116">
      <w:pPr>
        <w:adjustRightInd w:val="0"/>
        <w:spacing w:after="180" w:line="240" w:lineRule="auto"/>
        <w:jc w:val="both"/>
        <w:rPr>
          <w:rFonts w:ascii="Times New Roman" w:eastAsia="Calibri" w:hAnsi="Times New Roman" w:cs="Century Schoolbook"/>
          <w:sz w:val="20"/>
          <w:szCs w:val="20"/>
        </w:rPr>
      </w:pPr>
      <w:r>
        <w:rPr>
          <w:rFonts w:ascii="Times New Roman" w:eastAsia="Calibri" w:hAnsi="Times New Roman" w:cs="Century Schoolbook"/>
          <w:b/>
          <w:bCs/>
          <w:sz w:val="20"/>
          <w:szCs w:val="20"/>
        </w:rPr>
        <w:t>C-</w:t>
      </w:r>
      <w:r w:rsidR="00612116" w:rsidRPr="00612116">
        <w:rPr>
          <w:rFonts w:ascii="Times New Roman" w:eastAsia="Calibri" w:hAnsi="Times New Roman" w:cs="Century Schoolbook"/>
          <w:b/>
          <w:bCs/>
          <w:sz w:val="20"/>
          <w:szCs w:val="20"/>
        </w:rPr>
        <w:t xml:space="preserve">6.4.2 </w:t>
      </w:r>
      <w:r w:rsidR="00612116" w:rsidRPr="00612116">
        <w:rPr>
          <w:rFonts w:ascii="Times New Roman" w:eastAsia="Calibri" w:hAnsi="Times New Roman" w:cs="Century Schoolbook"/>
          <w:sz w:val="20"/>
          <w:szCs w:val="20"/>
        </w:rPr>
        <w:t xml:space="preserve">Weigh accurately about 1 g of the paper sample pieces up to two decimal places and take into a 200 ml Erlenmeyer flask. Add 50 ml of </w:t>
      </w:r>
      <w:proofErr w:type="spellStart"/>
      <w:r w:rsidR="00612116" w:rsidRPr="00612116">
        <w:rPr>
          <w:rFonts w:ascii="Times New Roman" w:eastAsia="Calibri" w:hAnsi="Times New Roman" w:cs="Century Schoolbook"/>
          <w:sz w:val="20"/>
          <w:szCs w:val="20"/>
        </w:rPr>
        <w:t>ethanolic</w:t>
      </w:r>
      <w:proofErr w:type="spellEnd"/>
      <w:r w:rsidR="00612116" w:rsidRPr="00612116">
        <w:rPr>
          <w:rFonts w:ascii="Times New Roman" w:eastAsia="Calibri" w:hAnsi="Times New Roman" w:cs="Century Schoolbook"/>
          <w:sz w:val="20"/>
          <w:szCs w:val="20"/>
        </w:rPr>
        <w:t xml:space="preserve"> potassium hydroxide solution and heat under reflux condenser for 4 h, filter and dilute to the mark with alcohol in a 250 ml volumetric flask. Take an aliquot portion of the test solution in a separating funnel, add sufficient distilled water and 15 ml hexane. Shake well for 5 min and wait for 15 min. Collect the hexane phase.</w:t>
      </w:r>
    </w:p>
    <w:p w14:paraId="6C7B9722" w14:textId="6EB728F8" w:rsidR="00612116" w:rsidRPr="00612116" w:rsidRDefault="00141A35" w:rsidP="00612116">
      <w:pPr>
        <w:adjustRightInd w:val="0"/>
        <w:spacing w:after="180" w:line="240" w:lineRule="auto"/>
        <w:jc w:val="both"/>
        <w:rPr>
          <w:rFonts w:ascii="Times New Roman" w:eastAsia="Calibri" w:hAnsi="Times New Roman" w:cs="Century Schoolbook"/>
          <w:sz w:val="20"/>
          <w:szCs w:val="20"/>
        </w:rPr>
      </w:pPr>
      <w:r>
        <w:rPr>
          <w:rFonts w:ascii="Times New Roman" w:eastAsia="Calibri" w:hAnsi="Times New Roman" w:cs="Century Schoolbook"/>
          <w:b/>
          <w:bCs/>
          <w:sz w:val="20"/>
          <w:szCs w:val="20"/>
        </w:rPr>
        <w:t>C-</w:t>
      </w:r>
      <w:r w:rsidR="00612116" w:rsidRPr="00612116">
        <w:rPr>
          <w:rFonts w:ascii="Times New Roman" w:eastAsia="Calibri" w:hAnsi="Times New Roman" w:cs="Century Schoolbook"/>
          <w:b/>
          <w:bCs/>
          <w:sz w:val="20"/>
          <w:szCs w:val="20"/>
        </w:rPr>
        <w:t xml:space="preserve">6.4.3 </w:t>
      </w:r>
      <w:r w:rsidR="00612116" w:rsidRPr="00612116">
        <w:rPr>
          <w:rFonts w:ascii="Times New Roman" w:eastAsia="Calibri" w:hAnsi="Times New Roman" w:cs="Century Schoolbook"/>
          <w:sz w:val="20"/>
          <w:szCs w:val="20"/>
        </w:rPr>
        <w:t xml:space="preserve">Filter the hexane extract. Dry the filtrate over anhydrous sodium </w:t>
      </w:r>
      <w:proofErr w:type="spellStart"/>
      <w:r w:rsidR="00612116" w:rsidRPr="00612116">
        <w:rPr>
          <w:rFonts w:ascii="Times New Roman" w:eastAsia="Calibri" w:hAnsi="Times New Roman" w:cs="Century Schoolbook"/>
          <w:sz w:val="20"/>
          <w:szCs w:val="20"/>
        </w:rPr>
        <w:t>sulphate</w:t>
      </w:r>
      <w:proofErr w:type="spellEnd"/>
      <w:r w:rsidR="00612116" w:rsidRPr="00612116">
        <w:rPr>
          <w:rFonts w:ascii="Times New Roman" w:eastAsia="Calibri" w:hAnsi="Times New Roman" w:cs="Century Schoolbook"/>
          <w:sz w:val="20"/>
          <w:szCs w:val="20"/>
        </w:rPr>
        <w:t>, and evaporate under vacuum to approximately 5 ml. Take the residue for clean-up.</w:t>
      </w:r>
    </w:p>
    <w:p w14:paraId="5C61E56E" w14:textId="6D009E0F" w:rsidR="00612116" w:rsidRPr="00612116" w:rsidRDefault="00141A35" w:rsidP="00612116">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sz w:val="20"/>
          <w:szCs w:val="20"/>
        </w:rPr>
        <w:t>C-</w:t>
      </w:r>
      <w:r w:rsidR="00612116" w:rsidRPr="00612116">
        <w:rPr>
          <w:rFonts w:ascii="Times New Roman" w:eastAsia="Calibri" w:hAnsi="Times New Roman" w:cs="Century Schoolbook"/>
          <w:b/>
          <w:bCs/>
          <w:sz w:val="20"/>
          <w:szCs w:val="20"/>
        </w:rPr>
        <w:t xml:space="preserve">6.4.4 </w:t>
      </w:r>
      <w:r w:rsidR="00612116" w:rsidRPr="00612116">
        <w:rPr>
          <w:rFonts w:ascii="Times New Roman" w:eastAsia="Calibri" w:hAnsi="Times New Roman" w:cs="Century Schoolbook"/>
          <w:i/>
          <w:iCs/>
          <w:sz w:val="20"/>
          <w:szCs w:val="20"/>
        </w:rPr>
        <w:t xml:space="preserve">Clean Up </w:t>
      </w:r>
    </w:p>
    <w:p w14:paraId="32AB88C0" w14:textId="1FB8A301" w:rsidR="00612116" w:rsidRPr="00612116" w:rsidRDefault="00612116" w:rsidP="00612116">
      <w:pPr>
        <w:adjustRightInd w:val="0"/>
        <w:spacing w:after="180" w:line="240" w:lineRule="auto"/>
        <w:jc w:val="both"/>
        <w:rPr>
          <w:rFonts w:ascii="Times New Roman" w:eastAsia="Calibri" w:hAnsi="Times New Roman" w:cs="Century Schoolbook"/>
          <w:sz w:val="20"/>
          <w:szCs w:val="20"/>
        </w:rPr>
      </w:pPr>
      <w:r w:rsidRPr="00612116">
        <w:rPr>
          <w:rFonts w:ascii="Times New Roman" w:eastAsia="Calibri" w:hAnsi="Times New Roman" w:cs="Century Schoolbook"/>
          <w:sz w:val="20"/>
          <w:szCs w:val="20"/>
        </w:rPr>
        <w:lastRenderedPageBreak/>
        <w:t>Transfer the hexane extract (</w:t>
      </w:r>
      <w:r w:rsidR="00141A35">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6.4.3</w:t>
      </w:r>
      <w:r w:rsidRPr="00612116">
        <w:rPr>
          <w:rFonts w:ascii="Times New Roman" w:eastAsia="Calibri" w:hAnsi="Times New Roman" w:cs="Century Schoolbook"/>
          <w:sz w:val="20"/>
          <w:szCs w:val="20"/>
        </w:rPr>
        <w:t xml:space="preserve">) to the silica gel packed column and elute with about 25 ml of </w:t>
      </w:r>
      <w:r w:rsidRPr="00612116">
        <w:rPr>
          <w:rFonts w:ascii="Times New Roman" w:eastAsia="Calibri" w:hAnsi="Times New Roman" w:cs="Century Schoolbook"/>
          <w:i/>
          <w:iCs/>
          <w:sz w:val="20"/>
          <w:szCs w:val="20"/>
        </w:rPr>
        <w:t>n</w:t>
      </w:r>
      <w:r w:rsidRPr="00612116">
        <w:rPr>
          <w:rFonts w:ascii="Times New Roman" w:eastAsia="Calibri" w:hAnsi="Times New Roman" w:cs="Century Schoolbook"/>
          <w:sz w:val="20"/>
          <w:szCs w:val="20"/>
        </w:rPr>
        <w:t>-hexane at the rate of 2 ml/min. Collect the eluent in a flask and evaporate to a small volume. Add 1 ml of internal standard solution and made up to 10 ml with hexane.</w:t>
      </w:r>
    </w:p>
    <w:p w14:paraId="79A9F4C7" w14:textId="308749CC" w:rsidR="00612116" w:rsidRPr="00612116" w:rsidRDefault="00141A35" w:rsidP="00612116">
      <w:pPr>
        <w:adjustRightInd w:val="0"/>
        <w:spacing w:after="180" w:line="240" w:lineRule="auto"/>
        <w:jc w:val="both"/>
        <w:rPr>
          <w:rFonts w:ascii="Times New Roman" w:eastAsia="Calibri" w:hAnsi="Times New Roman" w:cs="Century Schoolbook"/>
          <w:sz w:val="20"/>
          <w:szCs w:val="20"/>
        </w:rPr>
      </w:pPr>
      <w:r>
        <w:rPr>
          <w:rFonts w:ascii="Times New Roman" w:eastAsia="Calibri" w:hAnsi="Times New Roman" w:cs="Century Schoolbook"/>
          <w:b/>
          <w:bCs/>
          <w:sz w:val="20"/>
          <w:szCs w:val="20"/>
        </w:rPr>
        <w:t>C-</w:t>
      </w:r>
      <w:r w:rsidR="00612116" w:rsidRPr="00612116">
        <w:rPr>
          <w:rFonts w:ascii="Times New Roman" w:eastAsia="Calibri" w:hAnsi="Times New Roman" w:cs="Century Schoolbook"/>
          <w:b/>
          <w:bCs/>
          <w:sz w:val="20"/>
          <w:szCs w:val="20"/>
        </w:rPr>
        <w:t xml:space="preserve">6.4.5 </w:t>
      </w:r>
      <w:r w:rsidR="00612116" w:rsidRPr="00612116">
        <w:rPr>
          <w:rFonts w:ascii="Times New Roman" w:eastAsia="Calibri" w:hAnsi="Times New Roman" w:cs="Century Schoolbook"/>
          <w:sz w:val="20"/>
          <w:szCs w:val="20"/>
        </w:rPr>
        <w:t xml:space="preserve">Inject 2 </w:t>
      </w:r>
      <w:proofErr w:type="spellStart"/>
      <w:r w:rsidR="00612116" w:rsidRPr="00612116">
        <w:rPr>
          <w:rFonts w:ascii="Times New Roman" w:eastAsia="Calibri" w:hAnsi="Times New Roman" w:cs="Century Schoolbook"/>
          <w:sz w:val="20"/>
          <w:szCs w:val="20"/>
        </w:rPr>
        <w:t>μl</w:t>
      </w:r>
      <w:proofErr w:type="spellEnd"/>
      <w:r w:rsidR="00612116" w:rsidRPr="00612116">
        <w:rPr>
          <w:rFonts w:ascii="Times New Roman" w:eastAsia="Calibri" w:hAnsi="Times New Roman" w:cs="Century Schoolbook"/>
          <w:sz w:val="20"/>
          <w:szCs w:val="20"/>
        </w:rPr>
        <w:t xml:space="preserve"> of the solution to the Gas chromatograph. From the peaks obtained PCB and Internal Standard are identified by their retention times as well as relative retention time.</w:t>
      </w:r>
    </w:p>
    <w:p w14:paraId="08207DFE" w14:textId="5EBCC306" w:rsidR="00612116" w:rsidRPr="00612116" w:rsidRDefault="00141A35" w:rsidP="00612116">
      <w:pPr>
        <w:adjustRightInd w:val="0"/>
        <w:spacing w:after="180" w:line="240" w:lineRule="auto"/>
        <w:jc w:val="both"/>
        <w:rPr>
          <w:rFonts w:ascii="Times New Roman" w:eastAsia="Calibri" w:hAnsi="Times New Roman" w:cs="Century Schoolbook"/>
          <w:i/>
          <w:iCs/>
          <w:sz w:val="20"/>
          <w:szCs w:val="20"/>
        </w:rPr>
      </w:pPr>
      <w:r>
        <w:rPr>
          <w:rFonts w:ascii="Times New Roman" w:eastAsia="Calibri" w:hAnsi="Times New Roman" w:cs="Century Schoolbook"/>
          <w:b/>
          <w:bCs/>
          <w:sz w:val="20"/>
          <w:szCs w:val="20"/>
        </w:rPr>
        <w:t>C-</w:t>
      </w:r>
      <w:r w:rsidR="00612116" w:rsidRPr="00612116">
        <w:rPr>
          <w:rFonts w:ascii="Times New Roman" w:eastAsia="Calibri" w:hAnsi="Times New Roman" w:cs="Century Schoolbook"/>
          <w:b/>
          <w:bCs/>
          <w:sz w:val="20"/>
          <w:szCs w:val="20"/>
        </w:rPr>
        <w:t xml:space="preserve">6.4.6 </w:t>
      </w:r>
      <w:r w:rsidR="00612116" w:rsidRPr="00612116">
        <w:rPr>
          <w:rFonts w:ascii="Times New Roman" w:eastAsia="Calibri" w:hAnsi="Times New Roman" w:cs="Century Schoolbook"/>
          <w:i/>
          <w:iCs/>
          <w:sz w:val="20"/>
          <w:szCs w:val="20"/>
        </w:rPr>
        <w:t xml:space="preserve">Calibration </w:t>
      </w:r>
    </w:p>
    <w:p w14:paraId="618E2AF3" w14:textId="13158284" w:rsidR="00612116" w:rsidRPr="00612116" w:rsidRDefault="00612116" w:rsidP="00612116">
      <w:pPr>
        <w:adjustRightInd w:val="0"/>
        <w:spacing w:after="180" w:line="240" w:lineRule="auto"/>
        <w:jc w:val="both"/>
        <w:rPr>
          <w:rFonts w:ascii="Times New Roman" w:eastAsia="Calibri" w:hAnsi="Times New Roman" w:cs="Century Schoolbook"/>
          <w:sz w:val="20"/>
          <w:szCs w:val="20"/>
        </w:rPr>
      </w:pPr>
      <w:r w:rsidRPr="00612116">
        <w:rPr>
          <w:rFonts w:ascii="Times New Roman" w:eastAsia="Calibri" w:hAnsi="Times New Roman" w:cs="Century Schoolbook"/>
          <w:sz w:val="20"/>
          <w:szCs w:val="20"/>
        </w:rPr>
        <w:t>Prepare three calibration standards from the PCB standard solutions and follow the steps as above (</w:t>
      </w:r>
      <w:r w:rsidR="00141A35">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6.4.3 </w:t>
      </w:r>
      <w:r w:rsidRPr="00612116">
        <w:rPr>
          <w:rFonts w:ascii="Times New Roman" w:eastAsia="Calibri" w:hAnsi="Times New Roman" w:cs="Century Schoolbook"/>
          <w:sz w:val="20"/>
          <w:szCs w:val="20"/>
        </w:rPr>
        <w:t xml:space="preserve">to </w:t>
      </w:r>
      <w:r w:rsidR="00141A35">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6.4.5</w:t>
      </w:r>
      <w:r w:rsidRPr="00612116">
        <w:rPr>
          <w:rFonts w:ascii="Times New Roman" w:eastAsia="Calibri" w:hAnsi="Times New Roman" w:cs="Century Schoolbook"/>
          <w:sz w:val="20"/>
          <w:szCs w:val="20"/>
        </w:rPr>
        <w:t xml:space="preserve">). Tabulate peak height or area responses against calculated equivalent mass of </w:t>
      </w:r>
      <w:proofErr w:type="spellStart"/>
      <w:r w:rsidRPr="00612116">
        <w:rPr>
          <w:rFonts w:ascii="Times New Roman" w:eastAsia="Calibri" w:hAnsi="Times New Roman" w:cs="Century Schoolbook"/>
          <w:sz w:val="20"/>
          <w:szCs w:val="20"/>
        </w:rPr>
        <w:t>underivatized</w:t>
      </w:r>
      <w:proofErr w:type="spellEnd"/>
      <w:r w:rsidRPr="00612116">
        <w:rPr>
          <w:rFonts w:ascii="Times New Roman" w:eastAsia="Calibri" w:hAnsi="Times New Roman" w:cs="Century Schoolbook"/>
          <w:sz w:val="20"/>
          <w:szCs w:val="20"/>
        </w:rPr>
        <w:t xml:space="preserve"> pentachlorophenol injected. Prepare a calibration curve.</w:t>
      </w:r>
    </w:p>
    <w:p w14:paraId="26129687" w14:textId="26368A09" w:rsidR="00612116" w:rsidRPr="00612116" w:rsidRDefault="00141A35" w:rsidP="00612116">
      <w:pPr>
        <w:adjustRightInd w:val="0"/>
        <w:spacing w:after="180" w:line="240" w:lineRule="auto"/>
        <w:jc w:val="both"/>
        <w:rPr>
          <w:rFonts w:ascii="Times New Roman" w:eastAsia="Calibri" w:hAnsi="Times New Roman" w:cs="Century Schoolbook"/>
          <w:i/>
          <w:iCs/>
          <w:color w:val="000000"/>
          <w:sz w:val="20"/>
          <w:szCs w:val="20"/>
        </w:rPr>
      </w:pPr>
      <w:r>
        <w:rPr>
          <w:rFonts w:ascii="Times New Roman" w:eastAsia="Calibri" w:hAnsi="Times New Roman" w:cs="Century Schoolbook"/>
          <w:b/>
          <w:bCs/>
          <w:color w:val="000000"/>
          <w:sz w:val="20"/>
          <w:szCs w:val="20"/>
        </w:rPr>
        <w:t>C-</w:t>
      </w:r>
      <w:r w:rsidR="00612116" w:rsidRPr="00612116">
        <w:rPr>
          <w:rFonts w:ascii="Times New Roman" w:eastAsia="Calibri" w:hAnsi="Times New Roman" w:cs="Century Schoolbook"/>
          <w:b/>
          <w:bCs/>
          <w:color w:val="000000"/>
          <w:sz w:val="20"/>
          <w:szCs w:val="20"/>
        </w:rPr>
        <w:t xml:space="preserve">6.5 Calculation </w:t>
      </w:r>
    </w:p>
    <w:p w14:paraId="32258240" w14:textId="77777777" w:rsidR="00612116" w:rsidRPr="00612116" w:rsidRDefault="00612116" w:rsidP="00612116">
      <w:pPr>
        <w:adjustRightInd w:val="0"/>
        <w:spacing w:after="18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Determine the PCB content of the sample from the calibration graph using the following formula:</w:t>
      </w:r>
    </w:p>
    <w:p w14:paraId="6402967B" w14:textId="77777777" w:rsidR="00612116" w:rsidRPr="00612116" w:rsidRDefault="00612116" w:rsidP="00612116">
      <w:pPr>
        <w:adjustRightInd w:val="0"/>
        <w:spacing w:after="120" w:line="240" w:lineRule="auto"/>
        <w:ind w:left="180"/>
        <w:jc w:val="center"/>
        <w:rPr>
          <w:rFonts w:ascii="Times New Roman" w:eastAsia="Calibri" w:hAnsi="Times New Roman" w:cs="Symbol"/>
          <w:color w:val="000000"/>
          <w:sz w:val="20"/>
          <w:szCs w:val="20"/>
        </w:rPr>
      </w:pPr>
      <w:r w:rsidRPr="00612116">
        <w:rPr>
          <w:rFonts w:ascii="Times New Roman" w:eastAsia="Calibri" w:hAnsi="Times New Roman" w:cs="Century Schoolbook"/>
          <w:color w:val="000000"/>
          <w:sz w:val="20"/>
          <w:szCs w:val="20"/>
        </w:rPr>
        <w:t xml:space="preserve">PCB content, mg/kg on dry matter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 xml:space="preserve">A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i </m:t>
                </m:r>
              </m:sub>
            </m:sSub>
            <m:r>
              <w:rPr>
                <w:rFonts w:ascii="Cambria Math" w:eastAsia="Calibri" w:hAnsi="Cambria Math" w:cs="Century Schoolbook"/>
                <w:color w:val="000000"/>
                <w:sz w:val="24"/>
                <w:szCs w:val="24"/>
              </w:rPr>
              <m:t>× 100</m:t>
            </m:r>
          </m:num>
          <m:den>
            <m:r>
              <w:rPr>
                <w:rFonts w:ascii="Cambria Math" w:eastAsia="Calibri" w:hAnsi="Cambria Math" w:cs="Century Schoolbook"/>
                <w:color w:val="000000"/>
                <w:sz w:val="24"/>
                <w:szCs w:val="24"/>
              </w:rPr>
              <m:t xml:space="preserve">M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t </m:t>
                </m:r>
              </m:sub>
            </m:sSub>
            <m:r>
              <w:rPr>
                <w:rFonts w:ascii="Cambria Math" w:eastAsia="Calibri" w:hAnsi="Cambria Math" w:cs="Century Schoolbook"/>
                <w:color w:val="000000"/>
                <w:sz w:val="24"/>
                <w:szCs w:val="24"/>
              </w:rPr>
              <m:t>× (100 - X)</m:t>
            </m:r>
          </m:den>
        </m:f>
      </m:oMath>
      <w:r w:rsidRPr="00612116">
        <w:rPr>
          <w:rFonts w:ascii="Times New Roman" w:eastAsia="Calibri" w:hAnsi="Times New Roman" w:cs="Century Schoolbook"/>
          <w:color w:val="000000"/>
          <w:sz w:val="20"/>
          <w:szCs w:val="20"/>
        </w:rPr>
        <w:t xml:space="preserve">  </w:t>
      </w:r>
    </w:p>
    <w:p w14:paraId="5253E697" w14:textId="77777777" w:rsidR="00612116" w:rsidRPr="00612116" w:rsidRDefault="00612116" w:rsidP="00612116">
      <w:pPr>
        <w:adjustRightInd w:val="0"/>
        <w:spacing w:after="120" w:line="240" w:lineRule="auto"/>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where </w:t>
      </w:r>
    </w:p>
    <w:p w14:paraId="77C21CFF"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i/>
          <w:iCs/>
          <w:color w:val="000000"/>
          <w:sz w:val="20"/>
          <w:szCs w:val="20"/>
        </w:rPr>
        <w:t xml:space="preserve">A </w:t>
      </w:r>
      <w:r w:rsidRPr="00612116">
        <w:rPr>
          <w:rFonts w:ascii="Times New Roman" w:eastAsia="Calibri" w:hAnsi="Times New Roman" w:cs="Century Schoolbook"/>
          <w:color w:val="000000"/>
          <w:sz w:val="20"/>
          <w:szCs w:val="20"/>
        </w:rPr>
        <w:t xml:space="preserve">= PCB content in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from the graph;</w:t>
      </w:r>
    </w:p>
    <w:p w14:paraId="6CDF6349"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V</w:t>
      </w:r>
      <w:r w:rsidRPr="00612116">
        <w:rPr>
          <w:rFonts w:ascii="Times New Roman" w:eastAsia="Calibri" w:hAnsi="Times New Roman" w:cs="Century Schoolbook"/>
          <w:color w:val="000000"/>
          <w:sz w:val="20"/>
          <w:szCs w:val="20"/>
          <w:vertAlign w:val="subscript"/>
        </w:rPr>
        <w:t xml:space="preserve">i </w:t>
      </w:r>
      <w:r w:rsidRPr="00612116">
        <w:rPr>
          <w:rFonts w:ascii="Times New Roman" w:eastAsia="Calibri" w:hAnsi="Times New Roman" w:cs="Century Schoolbook"/>
          <w:color w:val="000000"/>
          <w:sz w:val="20"/>
          <w:szCs w:val="20"/>
        </w:rPr>
        <w:t>= volume, in ml, of eluent injected;</w:t>
      </w:r>
    </w:p>
    <w:p w14:paraId="50F0E313"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the paper sample taken for testing;</w:t>
      </w:r>
    </w:p>
    <w:p w14:paraId="44443DF9" w14:textId="77777777" w:rsidR="00612116" w:rsidRPr="00612116" w:rsidRDefault="00612116" w:rsidP="00612116">
      <w:pPr>
        <w:adjustRightInd w:val="0"/>
        <w:spacing w:after="120" w:line="240" w:lineRule="auto"/>
        <w:ind w:left="180"/>
        <w:jc w:val="both"/>
        <w:rPr>
          <w:rFonts w:ascii="Times New Roman" w:eastAsia="Calibri" w:hAnsi="Times New Roman" w:cs="Century Schoolbook"/>
          <w:color w:val="000000"/>
          <w:sz w:val="20"/>
          <w:szCs w:val="20"/>
        </w:rPr>
      </w:pPr>
      <w:r w:rsidRPr="00612116">
        <w:rPr>
          <w:rFonts w:ascii="Times New Roman" w:eastAsia="Calibri" w:hAnsi="Times New Roman" w:cs="Century Schoolbook"/>
          <w:i/>
          <w:iCs/>
          <w:color w:val="000000"/>
          <w:sz w:val="20"/>
          <w:szCs w:val="20"/>
        </w:rPr>
        <w:t xml:space="preserve">  </w:t>
      </w:r>
      <w:proofErr w:type="spellStart"/>
      <w:r w:rsidRPr="00612116">
        <w:rPr>
          <w:rFonts w:ascii="Times New Roman" w:eastAsia="Calibri" w:hAnsi="Times New Roman" w:cs="Century Schoolbook"/>
          <w:i/>
          <w:iCs/>
          <w:color w:val="000000"/>
          <w:sz w:val="20"/>
          <w:szCs w:val="20"/>
        </w:rPr>
        <w:t>V</w:t>
      </w:r>
      <w:r w:rsidRPr="00612116">
        <w:rPr>
          <w:rFonts w:ascii="Times New Roman" w:eastAsia="Calibri" w:hAnsi="Times New Roman" w:cs="Century Schoolbook"/>
          <w:color w:val="000000"/>
          <w:sz w:val="20"/>
          <w:szCs w:val="20"/>
          <w:vertAlign w:val="subscript"/>
        </w:rPr>
        <w:t>t</w:t>
      </w:r>
      <w:proofErr w:type="spellEnd"/>
      <w:r w:rsidRPr="00612116">
        <w:rPr>
          <w:rFonts w:ascii="Times New Roman" w:eastAsia="Calibri" w:hAnsi="Times New Roman" w:cs="Century Schoolbook"/>
          <w:color w:val="000000"/>
          <w:sz w:val="20"/>
          <w:szCs w:val="20"/>
        </w:rPr>
        <w:t xml:space="preserve"> = volume, in ml, of total eluent; and</w:t>
      </w:r>
    </w:p>
    <w:p w14:paraId="3C92D831" w14:textId="44847A9B" w:rsidR="00612116" w:rsidRDefault="00612116">
      <w:pPr>
        <w:adjustRightInd w:val="0"/>
        <w:spacing w:after="0" w:line="240" w:lineRule="auto"/>
        <w:rPr>
          <w:rFonts w:ascii="Times New Roman" w:eastAsia="Calibri" w:hAnsi="Times New Roman" w:cs="Century Schoolbook"/>
          <w:color w:val="000000"/>
          <w:sz w:val="20"/>
          <w:szCs w:val="20"/>
        </w:rPr>
      </w:pPr>
      <w:r>
        <w:rPr>
          <w:rFonts w:ascii="Times New Roman" w:eastAsia="Calibri" w:hAnsi="Times New Roman" w:cs="Century Schoolbook"/>
          <w:i/>
          <w:iCs/>
          <w:color w:val="000000"/>
          <w:sz w:val="20"/>
          <w:szCs w:val="20"/>
        </w:rPr>
        <w:t xml:space="preserve">     </w:t>
      </w:r>
      <w:r w:rsidRPr="00612116">
        <w:rPr>
          <w:rFonts w:ascii="Times New Roman" w:eastAsia="Calibri" w:hAnsi="Times New Roman" w:cs="Century Schoolbook"/>
          <w:i/>
          <w:iCs/>
          <w:color w:val="000000"/>
          <w:sz w:val="20"/>
          <w:szCs w:val="20"/>
        </w:rPr>
        <w:t xml:space="preserve">X </w:t>
      </w:r>
      <w:r w:rsidRPr="00612116">
        <w:rPr>
          <w:rFonts w:ascii="Times New Roman" w:eastAsia="Calibri" w:hAnsi="Times New Roman" w:cs="Century Schoolbook"/>
          <w:color w:val="000000"/>
          <w:sz w:val="20"/>
          <w:szCs w:val="20"/>
        </w:rPr>
        <w:t>= moisture content, percent by mass.</w:t>
      </w:r>
    </w:p>
    <w:p w14:paraId="29606BEB" w14:textId="7318E784" w:rsidR="00612116" w:rsidRDefault="00612116">
      <w:pPr>
        <w:adjustRightInd w:val="0"/>
        <w:spacing w:after="0" w:line="240" w:lineRule="auto"/>
        <w:rPr>
          <w:rFonts w:ascii="Times New Roman" w:eastAsia="Calibri" w:hAnsi="Times New Roman" w:cs="Century Schoolbook"/>
          <w:color w:val="000000"/>
          <w:sz w:val="20"/>
          <w:szCs w:val="20"/>
        </w:rPr>
      </w:pPr>
    </w:p>
    <w:p w14:paraId="1D76A84B" w14:textId="6C230A1A" w:rsidR="00612116" w:rsidRDefault="00612116">
      <w:pPr>
        <w:adjustRightInd w:val="0"/>
        <w:spacing w:after="0" w:line="240" w:lineRule="auto"/>
        <w:rPr>
          <w:rFonts w:ascii="Times New Roman" w:eastAsia="Calibri" w:hAnsi="Times New Roman" w:cs="Century Schoolbook"/>
          <w:color w:val="000000"/>
          <w:sz w:val="20"/>
          <w:szCs w:val="20"/>
        </w:rPr>
      </w:pPr>
    </w:p>
    <w:p w14:paraId="174784E1" w14:textId="2DC161EA" w:rsidR="00612116" w:rsidRDefault="00612116">
      <w:pPr>
        <w:adjustRightInd w:val="0"/>
        <w:spacing w:after="0" w:line="240" w:lineRule="auto"/>
        <w:rPr>
          <w:rFonts w:ascii="Times New Roman" w:eastAsia="Calibri" w:hAnsi="Times New Roman" w:cs="Century Schoolbook"/>
          <w:color w:val="000000"/>
          <w:sz w:val="20"/>
          <w:szCs w:val="20"/>
        </w:rPr>
      </w:pPr>
    </w:p>
    <w:p w14:paraId="6ED60DFE" w14:textId="24E3CE20" w:rsidR="00612116" w:rsidRDefault="00612116">
      <w:pPr>
        <w:adjustRightInd w:val="0"/>
        <w:spacing w:after="0" w:line="240" w:lineRule="auto"/>
        <w:rPr>
          <w:rFonts w:ascii="Times New Roman" w:eastAsia="Calibri" w:hAnsi="Times New Roman" w:cs="Century Schoolbook"/>
          <w:color w:val="000000"/>
          <w:sz w:val="20"/>
          <w:szCs w:val="20"/>
        </w:rPr>
      </w:pPr>
    </w:p>
    <w:p w14:paraId="5267570C" w14:textId="618354C1" w:rsidR="00612116" w:rsidRDefault="00612116">
      <w:pPr>
        <w:adjustRightInd w:val="0"/>
        <w:spacing w:after="0" w:line="240" w:lineRule="auto"/>
        <w:rPr>
          <w:rFonts w:ascii="Times New Roman" w:eastAsia="Calibri" w:hAnsi="Times New Roman" w:cs="Century Schoolbook"/>
          <w:color w:val="000000"/>
          <w:sz w:val="20"/>
          <w:szCs w:val="20"/>
        </w:rPr>
      </w:pPr>
    </w:p>
    <w:p w14:paraId="06575173" w14:textId="5EDC5A61" w:rsidR="00612116" w:rsidRDefault="00612116">
      <w:pPr>
        <w:adjustRightInd w:val="0"/>
        <w:spacing w:after="0" w:line="240" w:lineRule="auto"/>
        <w:rPr>
          <w:rFonts w:ascii="Times New Roman" w:eastAsia="Calibri" w:hAnsi="Times New Roman" w:cs="Century Schoolbook"/>
          <w:color w:val="000000"/>
          <w:sz w:val="20"/>
          <w:szCs w:val="20"/>
        </w:rPr>
      </w:pPr>
    </w:p>
    <w:p w14:paraId="46841E85" w14:textId="5593A1A4" w:rsidR="00612116" w:rsidRDefault="00612116">
      <w:pPr>
        <w:adjustRightInd w:val="0"/>
        <w:spacing w:after="0" w:line="240" w:lineRule="auto"/>
        <w:rPr>
          <w:rFonts w:ascii="Times New Roman" w:eastAsia="Calibri" w:hAnsi="Times New Roman" w:cs="Century Schoolbook"/>
          <w:color w:val="000000"/>
          <w:sz w:val="20"/>
          <w:szCs w:val="20"/>
        </w:rPr>
      </w:pPr>
    </w:p>
    <w:p w14:paraId="1BACFBCE" w14:textId="5644BE8A" w:rsidR="00612116" w:rsidRDefault="00612116">
      <w:pPr>
        <w:adjustRightInd w:val="0"/>
        <w:spacing w:after="0" w:line="240" w:lineRule="auto"/>
        <w:rPr>
          <w:rFonts w:ascii="Times New Roman" w:eastAsia="Calibri" w:hAnsi="Times New Roman" w:cs="Century Schoolbook"/>
          <w:color w:val="000000"/>
          <w:sz w:val="20"/>
          <w:szCs w:val="20"/>
        </w:rPr>
      </w:pPr>
    </w:p>
    <w:p w14:paraId="264E9085" w14:textId="2F0B16BC" w:rsidR="00612116" w:rsidRDefault="00612116">
      <w:pPr>
        <w:adjustRightInd w:val="0"/>
        <w:spacing w:after="0" w:line="240" w:lineRule="auto"/>
        <w:rPr>
          <w:rFonts w:ascii="Times New Roman" w:eastAsia="Calibri" w:hAnsi="Times New Roman" w:cs="Century Schoolbook"/>
          <w:color w:val="000000"/>
          <w:sz w:val="20"/>
          <w:szCs w:val="20"/>
        </w:rPr>
      </w:pPr>
    </w:p>
    <w:p w14:paraId="5773EAA9" w14:textId="14FE305C" w:rsidR="00612116" w:rsidRDefault="00612116">
      <w:pPr>
        <w:adjustRightInd w:val="0"/>
        <w:spacing w:after="0" w:line="240" w:lineRule="auto"/>
        <w:rPr>
          <w:rFonts w:ascii="Times New Roman" w:eastAsia="Calibri" w:hAnsi="Times New Roman" w:cs="Century Schoolbook"/>
          <w:color w:val="000000"/>
          <w:sz w:val="20"/>
          <w:szCs w:val="20"/>
        </w:rPr>
      </w:pPr>
    </w:p>
    <w:p w14:paraId="76920087" w14:textId="5A2B2358" w:rsidR="00612116" w:rsidRDefault="00612116">
      <w:pPr>
        <w:adjustRightInd w:val="0"/>
        <w:spacing w:after="0" w:line="240" w:lineRule="auto"/>
        <w:rPr>
          <w:rFonts w:ascii="Times New Roman" w:eastAsia="Calibri" w:hAnsi="Times New Roman" w:cs="Century Schoolbook"/>
          <w:color w:val="000000"/>
          <w:sz w:val="20"/>
          <w:szCs w:val="20"/>
        </w:rPr>
      </w:pPr>
    </w:p>
    <w:p w14:paraId="43F7BAD0" w14:textId="11C6A138" w:rsidR="00612116" w:rsidRDefault="00612116">
      <w:pPr>
        <w:adjustRightInd w:val="0"/>
        <w:spacing w:after="0" w:line="240" w:lineRule="auto"/>
        <w:rPr>
          <w:rFonts w:ascii="Times New Roman" w:eastAsia="Calibri" w:hAnsi="Times New Roman" w:cs="Century Schoolbook"/>
          <w:color w:val="000000"/>
          <w:sz w:val="20"/>
          <w:szCs w:val="20"/>
        </w:rPr>
      </w:pPr>
    </w:p>
    <w:p w14:paraId="0C23AB27" w14:textId="4F69A76C" w:rsidR="00612116" w:rsidRDefault="00612116">
      <w:pPr>
        <w:adjustRightInd w:val="0"/>
        <w:spacing w:after="0" w:line="240" w:lineRule="auto"/>
        <w:rPr>
          <w:rFonts w:ascii="Times New Roman" w:eastAsia="Calibri" w:hAnsi="Times New Roman" w:cs="Century Schoolbook"/>
          <w:color w:val="000000"/>
          <w:sz w:val="20"/>
          <w:szCs w:val="20"/>
        </w:rPr>
      </w:pPr>
    </w:p>
    <w:p w14:paraId="2348B32D" w14:textId="370E9021" w:rsidR="00612116" w:rsidRDefault="00612116">
      <w:pPr>
        <w:adjustRightInd w:val="0"/>
        <w:spacing w:after="0" w:line="240" w:lineRule="auto"/>
        <w:rPr>
          <w:rFonts w:ascii="Times New Roman" w:eastAsia="Calibri" w:hAnsi="Times New Roman" w:cs="Century Schoolbook"/>
          <w:color w:val="000000"/>
          <w:sz w:val="20"/>
          <w:szCs w:val="20"/>
        </w:rPr>
      </w:pPr>
    </w:p>
    <w:p w14:paraId="44BC001B" w14:textId="7B5CD589" w:rsidR="00612116" w:rsidRDefault="00612116">
      <w:pPr>
        <w:adjustRightInd w:val="0"/>
        <w:spacing w:after="0" w:line="240" w:lineRule="auto"/>
        <w:rPr>
          <w:rFonts w:ascii="Times New Roman" w:eastAsia="Calibri" w:hAnsi="Times New Roman" w:cs="Century Schoolbook"/>
          <w:color w:val="000000"/>
          <w:sz w:val="20"/>
          <w:szCs w:val="20"/>
        </w:rPr>
      </w:pPr>
    </w:p>
    <w:p w14:paraId="3378DEC8" w14:textId="3F077BCB" w:rsidR="00612116" w:rsidRDefault="00612116">
      <w:pPr>
        <w:adjustRightInd w:val="0"/>
        <w:spacing w:after="0" w:line="240" w:lineRule="auto"/>
        <w:rPr>
          <w:rFonts w:ascii="Times New Roman" w:eastAsia="Calibri" w:hAnsi="Times New Roman" w:cs="Century Schoolbook"/>
          <w:color w:val="000000"/>
          <w:sz w:val="20"/>
          <w:szCs w:val="20"/>
        </w:rPr>
      </w:pPr>
    </w:p>
    <w:p w14:paraId="1D24EC1F" w14:textId="2C831EC8" w:rsidR="00612116" w:rsidRDefault="00612116">
      <w:pPr>
        <w:adjustRightInd w:val="0"/>
        <w:spacing w:after="0" w:line="240" w:lineRule="auto"/>
        <w:rPr>
          <w:rFonts w:ascii="Times New Roman" w:eastAsia="Calibri" w:hAnsi="Times New Roman" w:cs="Century Schoolbook"/>
          <w:color w:val="000000"/>
          <w:sz w:val="20"/>
          <w:szCs w:val="20"/>
        </w:rPr>
      </w:pPr>
    </w:p>
    <w:p w14:paraId="3D409701" w14:textId="71EDCB9D" w:rsidR="00612116" w:rsidRDefault="00612116">
      <w:pPr>
        <w:adjustRightInd w:val="0"/>
        <w:spacing w:after="0" w:line="240" w:lineRule="auto"/>
        <w:rPr>
          <w:rFonts w:ascii="Times New Roman" w:eastAsia="Calibri" w:hAnsi="Times New Roman" w:cs="Century Schoolbook"/>
          <w:color w:val="000000"/>
          <w:sz w:val="20"/>
          <w:szCs w:val="20"/>
        </w:rPr>
      </w:pPr>
    </w:p>
    <w:p w14:paraId="4AA94676" w14:textId="5B010398" w:rsidR="00612116" w:rsidRDefault="00612116">
      <w:pPr>
        <w:adjustRightInd w:val="0"/>
        <w:spacing w:after="0" w:line="240" w:lineRule="auto"/>
        <w:rPr>
          <w:rFonts w:ascii="Times New Roman" w:eastAsia="Calibri" w:hAnsi="Times New Roman" w:cs="Century Schoolbook"/>
          <w:color w:val="000000"/>
          <w:sz w:val="20"/>
          <w:szCs w:val="20"/>
        </w:rPr>
      </w:pPr>
    </w:p>
    <w:p w14:paraId="50F3B92E" w14:textId="3114072F" w:rsidR="00612116" w:rsidRDefault="00612116">
      <w:pPr>
        <w:adjustRightInd w:val="0"/>
        <w:spacing w:after="0" w:line="240" w:lineRule="auto"/>
        <w:rPr>
          <w:rFonts w:ascii="Times New Roman" w:eastAsia="Calibri" w:hAnsi="Times New Roman" w:cs="Century Schoolbook"/>
          <w:color w:val="000000"/>
          <w:sz w:val="20"/>
          <w:szCs w:val="20"/>
        </w:rPr>
      </w:pPr>
    </w:p>
    <w:p w14:paraId="68645802" w14:textId="6C913EEF" w:rsidR="00612116" w:rsidRDefault="00612116">
      <w:pPr>
        <w:adjustRightInd w:val="0"/>
        <w:spacing w:after="0" w:line="240" w:lineRule="auto"/>
        <w:rPr>
          <w:rFonts w:ascii="Times New Roman" w:eastAsia="Calibri" w:hAnsi="Times New Roman" w:cs="Century Schoolbook"/>
          <w:color w:val="000000"/>
          <w:sz w:val="20"/>
          <w:szCs w:val="20"/>
        </w:rPr>
      </w:pPr>
    </w:p>
    <w:p w14:paraId="1B283A7B" w14:textId="71584AA3" w:rsidR="00612116" w:rsidRDefault="00612116">
      <w:pPr>
        <w:adjustRightInd w:val="0"/>
        <w:spacing w:after="0" w:line="240" w:lineRule="auto"/>
        <w:rPr>
          <w:rFonts w:ascii="Times New Roman" w:eastAsia="Calibri" w:hAnsi="Times New Roman" w:cs="Century Schoolbook"/>
          <w:color w:val="000000"/>
          <w:sz w:val="20"/>
          <w:szCs w:val="20"/>
        </w:rPr>
      </w:pPr>
    </w:p>
    <w:p w14:paraId="633433C4" w14:textId="64B2DD6A" w:rsidR="00612116" w:rsidRDefault="00612116">
      <w:pPr>
        <w:adjustRightInd w:val="0"/>
        <w:spacing w:after="0" w:line="240" w:lineRule="auto"/>
        <w:rPr>
          <w:rFonts w:ascii="Times New Roman" w:eastAsia="Calibri" w:hAnsi="Times New Roman" w:cs="Century Schoolbook"/>
          <w:color w:val="000000"/>
          <w:sz w:val="20"/>
          <w:szCs w:val="20"/>
        </w:rPr>
      </w:pPr>
    </w:p>
    <w:p w14:paraId="3CE504F9" w14:textId="38FC99A7" w:rsidR="00612116" w:rsidRDefault="00612116">
      <w:pPr>
        <w:adjustRightInd w:val="0"/>
        <w:spacing w:after="0" w:line="240" w:lineRule="auto"/>
        <w:rPr>
          <w:rFonts w:ascii="Times New Roman" w:eastAsia="Calibri" w:hAnsi="Times New Roman" w:cs="Century Schoolbook"/>
          <w:color w:val="000000"/>
          <w:sz w:val="20"/>
          <w:szCs w:val="20"/>
        </w:rPr>
      </w:pPr>
    </w:p>
    <w:p w14:paraId="4D9F634D" w14:textId="76B14D52" w:rsidR="00612116" w:rsidRDefault="00612116">
      <w:pPr>
        <w:adjustRightInd w:val="0"/>
        <w:spacing w:after="0" w:line="240" w:lineRule="auto"/>
        <w:rPr>
          <w:rFonts w:ascii="Times New Roman" w:eastAsia="Calibri" w:hAnsi="Times New Roman" w:cs="Century Schoolbook"/>
          <w:color w:val="000000"/>
          <w:sz w:val="20"/>
          <w:szCs w:val="20"/>
        </w:rPr>
      </w:pPr>
    </w:p>
    <w:p w14:paraId="0AF04684" w14:textId="3ECDF604" w:rsidR="00612116" w:rsidRDefault="00612116">
      <w:pPr>
        <w:adjustRightInd w:val="0"/>
        <w:spacing w:after="0" w:line="240" w:lineRule="auto"/>
        <w:rPr>
          <w:rFonts w:ascii="Times New Roman" w:eastAsia="Calibri" w:hAnsi="Times New Roman" w:cs="Century Schoolbook"/>
          <w:color w:val="000000"/>
          <w:sz w:val="20"/>
          <w:szCs w:val="20"/>
        </w:rPr>
      </w:pPr>
    </w:p>
    <w:p w14:paraId="7E63DCE7" w14:textId="581E87DF" w:rsidR="00612116" w:rsidRDefault="00612116">
      <w:pPr>
        <w:adjustRightInd w:val="0"/>
        <w:spacing w:after="0" w:line="240" w:lineRule="auto"/>
        <w:rPr>
          <w:rFonts w:ascii="Times New Roman" w:eastAsia="Calibri" w:hAnsi="Times New Roman" w:cs="Century Schoolbook"/>
          <w:color w:val="000000"/>
          <w:sz w:val="20"/>
          <w:szCs w:val="20"/>
        </w:rPr>
      </w:pPr>
    </w:p>
    <w:p w14:paraId="264F5CE4" w14:textId="4DAB595D" w:rsidR="00612116" w:rsidRDefault="00612116">
      <w:pPr>
        <w:adjustRightInd w:val="0"/>
        <w:spacing w:after="0" w:line="240" w:lineRule="auto"/>
        <w:rPr>
          <w:rFonts w:ascii="Times New Roman" w:eastAsia="Calibri" w:hAnsi="Times New Roman" w:cs="Century Schoolbook"/>
          <w:color w:val="000000"/>
          <w:sz w:val="20"/>
          <w:szCs w:val="20"/>
        </w:rPr>
      </w:pPr>
    </w:p>
    <w:p w14:paraId="41902A03" w14:textId="52A89E23" w:rsidR="00612116" w:rsidRDefault="00612116">
      <w:pPr>
        <w:adjustRightInd w:val="0"/>
        <w:spacing w:after="0" w:line="240" w:lineRule="auto"/>
        <w:rPr>
          <w:rFonts w:ascii="Times New Roman" w:eastAsia="Calibri" w:hAnsi="Times New Roman" w:cs="Century Schoolbook"/>
          <w:color w:val="000000"/>
          <w:sz w:val="20"/>
          <w:szCs w:val="20"/>
        </w:rPr>
      </w:pPr>
    </w:p>
    <w:p w14:paraId="29C797E2" w14:textId="691A738B" w:rsidR="00612116" w:rsidRDefault="00612116">
      <w:pPr>
        <w:adjustRightInd w:val="0"/>
        <w:spacing w:after="0" w:line="240" w:lineRule="auto"/>
        <w:rPr>
          <w:rFonts w:ascii="Times New Roman" w:eastAsia="Calibri" w:hAnsi="Times New Roman" w:cs="Century Schoolbook"/>
          <w:color w:val="000000"/>
          <w:sz w:val="20"/>
          <w:szCs w:val="20"/>
        </w:rPr>
      </w:pPr>
    </w:p>
    <w:p w14:paraId="36CF8F69" w14:textId="53BD88E8" w:rsidR="00612116" w:rsidRDefault="00612116">
      <w:pPr>
        <w:adjustRightInd w:val="0"/>
        <w:spacing w:after="0" w:line="240" w:lineRule="auto"/>
        <w:rPr>
          <w:rFonts w:ascii="Times New Roman" w:eastAsia="Calibri" w:hAnsi="Times New Roman" w:cs="Century Schoolbook"/>
          <w:color w:val="000000"/>
          <w:sz w:val="20"/>
          <w:szCs w:val="20"/>
        </w:rPr>
      </w:pPr>
    </w:p>
    <w:p w14:paraId="293A1D5A" w14:textId="3584BCD8" w:rsidR="00612116" w:rsidRDefault="00612116">
      <w:pPr>
        <w:adjustRightInd w:val="0"/>
        <w:spacing w:after="0" w:line="240" w:lineRule="auto"/>
        <w:rPr>
          <w:rFonts w:ascii="Times New Roman" w:eastAsia="Calibri" w:hAnsi="Times New Roman" w:cs="Century Schoolbook"/>
          <w:color w:val="000000"/>
          <w:sz w:val="20"/>
          <w:szCs w:val="20"/>
        </w:rPr>
      </w:pPr>
    </w:p>
    <w:p w14:paraId="404D7852" w14:textId="770DB10F" w:rsidR="00612116" w:rsidRDefault="00612116">
      <w:pPr>
        <w:adjustRightInd w:val="0"/>
        <w:spacing w:after="0" w:line="240" w:lineRule="auto"/>
        <w:rPr>
          <w:rFonts w:ascii="Times New Roman" w:eastAsia="Calibri" w:hAnsi="Times New Roman" w:cs="Century Schoolbook"/>
          <w:color w:val="000000"/>
          <w:sz w:val="20"/>
          <w:szCs w:val="20"/>
        </w:rPr>
      </w:pPr>
    </w:p>
    <w:p w14:paraId="634E9365" w14:textId="587968C6" w:rsidR="00612116" w:rsidRDefault="00612116">
      <w:pPr>
        <w:adjustRightInd w:val="0"/>
        <w:spacing w:after="0" w:line="240" w:lineRule="auto"/>
        <w:rPr>
          <w:rFonts w:ascii="Times New Roman" w:eastAsia="Calibri" w:hAnsi="Times New Roman" w:cs="Century Schoolbook"/>
          <w:color w:val="000000"/>
          <w:sz w:val="20"/>
          <w:szCs w:val="20"/>
        </w:rPr>
      </w:pPr>
    </w:p>
    <w:p w14:paraId="44B56106" w14:textId="7D580F00" w:rsidR="00612116" w:rsidRDefault="00612116">
      <w:pPr>
        <w:adjustRightInd w:val="0"/>
        <w:spacing w:after="0" w:line="240" w:lineRule="auto"/>
        <w:rPr>
          <w:rFonts w:ascii="Times New Roman" w:eastAsia="Calibri" w:hAnsi="Times New Roman" w:cs="Century Schoolbook"/>
          <w:color w:val="000000"/>
          <w:sz w:val="20"/>
          <w:szCs w:val="20"/>
        </w:rPr>
      </w:pPr>
    </w:p>
    <w:p w14:paraId="36445B73" w14:textId="77752CB5" w:rsidR="00612116" w:rsidRDefault="00612116">
      <w:pPr>
        <w:adjustRightInd w:val="0"/>
        <w:spacing w:after="0" w:line="240" w:lineRule="auto"/>
        <w:rPr>
          <w:rFonts w:ascii="Times New Roman" w:eastAsia="Calibri" w:hAnsi="Times New Roman" w:cs="Century Schoolbook"/>
          <w:color w:val="000000"/>
          <w:sz w:val="20"/>
          <w:szCs w:val="20"/>
        </w:rPr>
      </w:pPr>
    </w:p>
    <w:p w14:paraId="6541051A" w14:textId="0A6D9F46" w:rsidR="00612116" w:rsidRDefault="00612116">
      <w:pPr>
        <w:adjustRightInd w:val="0"/>
        <w:spacing w:after="0" w:line="240" w:lineRule="auto"/>
        <w:rPr>
          <w:rFonts w:ascii="Times New Roman" w:eastAsia="Calibri" w:hAnsi="Times New Roman" w:cs="Century Schoolbook"/>
          <w:color w:val="000000"/>
          <w:sz w:val="20"/>
          <w:szCs w:val="20"/>
        </w:rPr>
      </w:pPr>
    </w:p>
    <w:p w14:paraId="2A83F854" w14:textId="23DA7553" w:rsidR="00612116" w:rsidRDefault="00612116">
      <w:pPr>
        <w:adjustRightInd w:val="0"/>
        <w:spacing w:after="0" w:line="240" w:lineRule="auto"/>
        <w:rPr>
          <w:rFonts w:ascii="Times New Roman" w:eastAsia="Calibri" w:hAnsi="Times New Roman" w:cs="Century Schoolbook"/>
          <w:color w:val="000000"/>
          <w:sz w:val="20"/>
          <w:szCs w:val="20"/>
        </w:rPr>
      </w:pPr>
    </w:p>
    <w:p w14:paraId="0ED3BD95" w14:textId="6C1CBB18" w:rsidR="00612116" w:rsidRDefault="00612116">
      <w:pPr>
        <w:adjustRightInd w:val="0"/>
        <w:spacing w:after="0" w:line="240" w:lineRule="auto"/>
        <w:rPr>
          <w:rFonts w:ascii="Times New Roman" w:eastAsia="Calibri" w:hAnsi="Times New Roman" w:cs="Century Schoolbook"/>
          <w:color w:val="000000"/>
          <w:sz w:val="20"/>
          <w:szCs w:val="20"/>
        </w:rPr>
      </w:pPr>
    </w:p>
    <w:p w14:paraId="254269E0" w14:textId="7FE48E6A" w:rsidR="00612116" w:rsidRDefault="00612116">
      <w:pPr>
        <w:adjustRightInd w:val="0"/>
        <w:spacing w:after="0" w:line="240" w:lineRule="auto"/>
        <w:rPr>
          <w:rFonts w:ascii="Times New Roman" w:eastAsia="Calibri" w:hAnsi="Times New Roman" w:cs="Century Schoolbook"/>
          <w:color w:val="000000"/>
          <w:sz w:val="20"/>
          <w:szCs w:val="20"/>
        </w:rPr>
      </w:pPr>
    </w:p>
    <w:p w14:paraId="7E3862C1" w14:textId="543175D5" w:rsidR="00612116" w:rsidRDefault="00612116">
      <w:pPr>
        <w:adjustRightInd w:val="0"/>
        <w:spacing w:after="0" w:line="240" w:lineRule="auto"/>
        <w:rPr>
          <w:rFonts w:ascii="Times New Roman" w:eastAsia="Calibri" w:hAnsi="Times New Roman" w:cs="Century Schoolbook"/>
          <w:color w:val="000000"/>
          <w:sz w:val="20"/>
          <w:szCs w:val="20"/>
        </w:rPr>
      </w:pPr>
    </w:p>
    <w:p w14:paraId="2C7E14AC" w14:textId="4FAD638A" w:rsidR="00C61B35" w:rsidRPr="006C40DA" w:rsidRDefault="00C61B35" w:rsidP="00C61B35">
      <w:pPr>
        <w:widowControl w:val="0"/>
        <w:autoSpaceDE w:val="0"/>
        <w:autoSpaceDN w:val="0"/>
        <w:spacing w:after="120" w:line="240" w:lineRule="auto"/>
        <w:jc w:val="center"/>
        <w:rPr>
          <w:rFonts w:ascii="Times New Roman" w:hAnsi="Times New Roman" w:cs="Times New Roman"/>
          <w:b/>
          <w:sz w:val="20"/>
          <w:szCs w:val="20"/>
        </w:rPr>
      </w:pPr>
      <w:r w:rsidRPr="006C40DA">
        <w:rPr>
          <w:rFonts w:ascii="Times New Roman" w:hAnsi="Times New Roman" w:cs="Times New Roman"/>
          <w:b/>
          <w:sz w:val="20"/>
          <w:szCs w:val="20"/>
        </w:rPr>
        <w:lastRenderedPageBreak/>
        <w:t xml:space="preserve">ANNEX </w:t>
      </w:r>
      <w:r>
        <w:rPr>
          <w:rFonts w:ascii="Times New Roman" w:hAnsi="Times New Roman" w:cs="Times New Roman"/>
          <w:b/>
          <w:sz w:val="20"/>
          <w:szCs w:val="20"/>
        </w:rPr>
        <w:t>D</w:t>
      </w:r>
    </w:p>
    <w:p w14:paraId="7BEBDF60" w14:textId="77777777" w:rsidR="00C61B35" w:rsidRPr="006C40DA" w:rsidRDefault="00C61B35" w:rsidP="00C61B35">
      <w:pPr>
        <w:widowControl w:val="0"/>
        <w:autoSpaceDE w:val="0"/>
        <w:autoSpaceDN w:val="0"/>
        <w:spacing w:after="120" w:line="240" w:lineRule="auto"/>
        <w:jc w:val="center"/>
        <w:rPr>
          <w:rFonts w:ascii="Times New Roman" w:hAnsi="Times New Roman" w:cs="Times New Roman"/>
          <w:sz w:val="20"/>
          <w:szCs w:val="20"/>
        </w:rPr>
      </w:pPr>
      <w:r w:rsidRPr="006C40DA">
        <w:rPr>
          <w:rFonts w:ascii="Times New Roman" w:hAnsi="Times New Roman" w:cs="Times New Roman"/>
          <w:sz w:val="20"/>
          <w:szCs w:val="20"/>
        </w:rPr>
        <w:t>(</w:t>
      </w:r>
      <w:r w:rsidRPr="006C40DA">
        <w:rPr>
          <w:rFonts w:ascii="Times New Roman" w:hAnsi="Times New Roman" w:cs="Times New Roman"/>
          <w:i/>
          <w:sz w:val="20"/>
          <w:szCs w:val="20"/>
        </w:rPr>
        <w:t>Foreword</w:t>
      </w:r>
      <w:r w:rsidRPr="006C40DA">
        <w:rPr>
          <w:rFonts w:ascii="Times New Roman" w:hAnsi="Times New Roman" w:cs="Times New Roman"/>
          <w:sz w:val="20"/>
          <w:szCs w:val="20"/>
        </w:rPr>
        <w:t>)</w:t>
      </w:r>
    </w:p>
    <w:p w14:paraId="22E55E5D" w14:textId="77777777" w:rsidR="00C61B35" w:rsidRPr="006C40DA" w:rsidRDefault="00C61B35" w:rsidP="00C61B35">
      <w:pPr>
        <w:widowControl w:val="0"/>
        <w:autoSpaceDE w:val="0"/>
        <w:autoSpaceDN w:val="0"/>
        <w:spacing w:after="120" w:line="240" w:lineRule="auto"/>
        <w:jc w:val="center"/>
        <w:rPr>
          <w:rFonts w:ascii="Times New Roman" w:hAnsi="Times New Roman" w:cs="Times New Roman"/>
          <w:b/>
          <w:sz w:val="20"/>
          <w:szCs w:val="20"/>
        </w:rPr>
      </w:pPr>
      <w:r w:rsidRPr="006C40DA">
        <w:rPr>
          <w:rFonts w:ascii="Times New Roman" w:hAnsi="Times New Roman" w:cs="Times New Roman"/>
          <w:b/>
          <w:sz w:val="20"/>
          <w:szCs w:val="20"/>
        </w:rPr>
        <w:t>COMMITTEE COMPOSITION</w:t>
      </w:r>
    </w:p>
    <w:p w14:paraId="5461CC42" w14:textId="77777777" w:rsidR="00C61B35" w:rsidRPr="006C40DA" w:rsidRDefault="00C61B35" w:rsidP="00C61B35">
      <w:pPr>
        <w:widowControl w:val="0"/>
        <w:autoSpaceDE w:val="0"/>
        <w:autoSpaceDN w:val="0"/>
        <w:spacing w:after="120" w:line="240" w:lineRule="auto"/>
        <w:jc w:val="center"/>
        <w:rPr>
          <w:rFonts w:ascii="Times New Roman" w:hAnsi="Times New Roman" w:cs="Times New Roman"/>
          <w:i/>
          <w:sz w:val="20"/>
          <w:szCs w:val="20"/>
        </w:rPr>
      </w:pPr>
      <w:r w:rsidRPr="006C40DA">
        <w:rPr>
          <w:rFonts w:ascii="Times New Roman" w:hAnsi="Times New Roman" w:cs="Times New Roman"/>
          <w:sz w:val="20"/>
          <w:szCs w:val="20"/>
        </w:rPr>
        <w:t>Paper Based Packaging Materials Sectional Committee, CHD 16</w:t>
      </w:r>
    </w:p>
    <w:tbl>
      <w:tblPr>
        <w:tblpPr w:leftFromText="180" w:rightFromText="180" w:vertAnchor="text" w:horzAnchor="margin" w:tblpY="125"/>
        <w:tblW w:w="9000" w:type="dxa"/>
        <w:tblLayout w:type="fixed"/>
        <w:tblLook w:val="01E0" w:firstRow="1" w:lastRow="1" w:firstColumn="1" w:lastColumn="1" w:noHBand="0" w:noVBand="0"/>
      </w:tblPr>
      <w:tblGrid>
        <w:gridCol w:w="4680"/>
        <w:gridCol w:w="4320"/>
      </w:tblGrid>
      <w:tr w:rsidR="00C61B35" w:rsidRPr="008E5B1D" w14:paraId="6B780A04" w14:textId="77777777" w:rsidTr="00C51A67">
        <w:trPr>
          <w:trHeight w:val="453"/>
          <w:tblHeader/>
        </w:trPr>
        <w:tc>
          <w:tcPr>
            <w:tcW w:w="4680" w:type="dxa"/>
            <w:vAlign w:val="center"/>
            <w:hideMark/>
          </w:tcPr>
          <w:p w14:paraId="46E5DBD7" w14:textId="77777777" w:rsidR="00C61B35" w:rsidRPr="008E5B1D" w:rsidRDefault="00C61B35" w:rsidP="00C51A67">
            <w:pPr>
              <w:widowControl w:val="0"/>
              <w:autoSpaceDE w:val="0"/>
              <w:autoSpaceDN w:val="0"/>
              <w:spacing w:before="60" w:after="60" w:line="240" w:lineRule="auto"/>
              <w:jc w:val="center"/>
              <w:rPr>
                <w:rFonts w:ascii="Times New Roman" w:hAnsi="Times New Roman" w:cs="Times New Roman"/>
                <w:bCs/>
                <w:i/>
                <w:color w:val="000000" w:themeColor="text1"/>
                <w:sz w:val="20"/>
                <w:szCs w:val="20"/>
              </w:rPr>
            </w:pPr>
            <w:r w:rsidRPr="008E5B1D">
              <w:rPr>
                <w:rFonts w:ascii="Times New Roman" w:hAnsi="Times New Roman" w:cs="Times New Roman"/>
                <w:bCs/>
                <w:i/>
                <w:color w:val="000000" w:themeColor="text1"/>
                <w:sz w:val="20"/>
                <w:szCs w:val="20"/>
              </w:rPr>
              <w:t>Organization</w:t>
            </w:r>
          </w:p>
        </w:tc>
        <w:tc>
          <w:tcPr>
            <w:tcW w:w="4320" w:type="dxa"/>
            <w:vAlign w:val="center"/>
          </w:tcPr>
          <w:p w14:paraId="7B2F951A" w14:textId="77777777" w:rsidR="00C61B35" w:rsidRPr="008E5B1D" w:rsidRDefault="00C61B35" w:rsidP="00C51A67">
            <w:pPr>
              <w:widowControl w:val="0"/>
              <w:autoSpaceDE w:val="0"/>
              <w:autoSpaceDN w:val="0"/>
              <w:spacing w:before="60" w:after="60" w:line="240" w:lineRule="auto"/>
              <w:jc w:val="center"/>
              <w:rPr>
                <w:rFonts w:ascii="Times New Roman" w:hAnsi="Times New Roman" w:cs="Times New Roman"/>
                <w:bCs/>
                <w:i/>
                <w:color w:val="000000" w:themeColor="text1"/>
                <w:sz w:val="20"/>
                <w:szCs w:val="20"/>
              </w:rPr>
            </w:pPr>
            <w:r w:rsidRPr="008E5B1D">
              <w:rPr>
                <w:rFonts w:ascii="Times New Roman" w:hAnsi="Times New Roman" w:cs="Times New Roman"/>
                <w:bCs/>
                <w:i/>
                <w:color w:val="000000" w:themeColor="text1"/>
                <w:sz w:val="20"/>
                <w:szCs w:val="20"/>
              </w:rPr>
              <w:t>Representative(s)</w:t>
            </w:r>
          </w:p>
        </w:tc>
      </w:tr>
      <w:tr w:rsidR="00C61B35" w:rsidRPr="008E5B1D" w14:paraId="0BF605EA" w14:textId="77777777" w:rsidTr="00C51A67">
        <w:trPr>
          <w:cantSplit/>
        </w:trPr>
        <w:tc>
          <w:tcPr>
            <w:tcW w:w="4680" w:type="dxa"/>
            <w:vAlign w:val="center"/>
            <w:hideMark/>
          </w:tcPr>
          <w:p w14:paraId="77253A27" w14:textId="77777777" w:rsidR="00C61B35" w:rsidRPr="008E5B1D" w:rsidRDefault="00C61B35" w:rsidP="00C51A67">
            <w:pPr>
              <w:widowControl w:val="0"/>
              <w:autoSpaceDE w:val="0"/>
              <w:autoSpaceDN w:val="0"/>
              <w:spacing w:before="60" w:after="60" w:line="240" w:lineRule="auto"/>
              <w:rPr>
                <w:rFonts w:ascii="Times New Roman" w:hAnsi="Times New Roman" w:cs="Times New Roman"/>
                <w:b/>
                <w:bCs/>
                <w:color w:val="000000" w:themeColor="text1"/>
                <w:sz w:val="20"/>
                <w:szCs w:val="20"/>
              </w:rPr>
            </w:pPr>
            <w:r w:rsidRPr="008E5B1D">
              <w:rPr>
                <w:rFonts w:ascii="Times New Roman" w:hAnsi="Times New Roman" w:cs="Times New Roman"/>
                <w:bCs/>
                <w:color w:val="000000" w:themeColor="text1"/>
                <w:sz w:val="20"/>
                <w:szCs w:val="20"/>
              </w:rPr>
              <w:t>Indian Institute of Packaging, New Delhi</w:t>
            </w:r>
            <w:r>
              <w:rPr>
                <w:rFonts w:ascii="Times New Roman" w:hAnsi="Times New Roman" w:cs="Times New Roman"/>
                <w:bCs/>
                <w:color w:val="000000" w:themeColor="text1"/>
                <w:sz w:val="20"/>
                <w:szCs w:val="20"/>
              </w:rPr>
              <w:t xml:space="preserve"> </w:t>
            </w:r>
          </w:p>
        </w:tc>
        <w:tc>
          <w:tcPr>
            <w:tcW w:w="4320" w:type="dxa"/>
            <w:vAlign w:val="center"/>
          </w:tcPr>
          <w:p w14:paraId="6A34F05D" w14:textId="77777777" w:rsidR="00C61B35" w:rsidRPr="008E5B1D" w:rsidRDefault="00C61B35" w:rsidP="00C51A67">
            <w:pPr>
              <w:widowControl w:val="0"/>
              <w:autoSpaceDE w:val="0"/>
              <w:autoSpaceDN w:val="0"/>
              <w:spacing w:before="60" w:after="60" w:line="240" w:lineRule="auto"/>
              <w:rPr>
                <w:rFonts w:ascii="Times New Roman" w:hAnsi="Times New Roman" w:cs="Times New Roman"/>
                <w:bCs/>
                <w:color w:val="000000" w:themeColor="text1"/>
                <w:sz w:val="20"/>
                <w:szCs w:val="20"/>
              </w:rPr>
            </w:pPr>
            <w:r w:rsidRPr="008E5B1D">
              <w:rPr>
                <w:rFonts w:ascii="Times New Roman" w:hAnsi="Times New Roman" w:cs="Times New Roman"/>
                <w:smallCaps/>
                <w:color w:val="000000" w:themeColor="text1"/>
                <w:sz w:val="20"/>
                <w:szCs w:val="20"/>
              </w:rPr>
              <w:t>Prof (</w:t>
            </w:r>
            <w:proofErr w:type="spellStart"/>
            <w:r w:rsidRPr="008E5B1D">
              <w:rPr>
                <w:rFonts w:ascii="Times New Roman" w:hAnsi="Times New Roman" w:cs="Times New Roman"/>
                <w:smallCaps/>
                <w:color w:val="000000" w:themeColor="text1"/>
                <w:sz w:val="20"/>
                <w:szCs w:val="20"/>
              </w:rPr>
              <w:t>Dr</w:t>
            </w:r>
            <w:proofErr w:type="spellEnd"/>
            <w:r w:rsidRPr="008E5B1D">
              <w:rPr>
                <w:rFonts w:ascii="Times New Roman" w:hAnsi="Times New Roman" w:cs="Times New Roman"/>
                <w:smallCaps/>
                <w:color w:val="000000" w:themeColor="text1"/>
                <w:sz w:val="20"/>
                <w:szCs w:val="20"/>
              </w:rPr>
              <w:t xml:space="preserve">) </w:t>
            </w:r>
            <w:proofErr w:type="spellStart"/>
            <w:r w:rsidRPr="008E5B1D">
              <w:rPr>
                <w:rFonts w:ascii="Times New Roman" w:hAnsi="Times New Roman" w:cs="Times New Roman"/>
                <w:smallCaps/>
                <w:color w:val="000000" w:themeColor="text1"/>
                <w:sz w:val="20"/>
                <w:szCs w:val="20"/>
              </w:rPr>
              <w:t>Tanweer</w:t>
            </w:r>
            <w:proofErr w:type="spellEnd"/>
            <w:r w:rsidRPr="008E5B1D">
              <w:rPr>
                <w:rFonts w:ascii="Times New Roman" w:hAnsi="Times New Roman" w:cs="Times New Roman"/>
                <w:smallCaps/>
                <w:color w:val="000000" w:themeColor="text1"/>
                <w:sz w:val="20"/>
                <w:szCs w:val="20"/>
              </w:rPr>
              <w:t xml:space="preserve"> </w:t>
            </w:r>
            <w:proofErr w:type="spellStart"/>
            <w:r w:rsidRPr="008E5B1D">
              <w:rPr>
                <w:rFonts w:ascii="Times New Roman" w:hAnsi="Times New Roman" w:cs="Times New Roman"/>
                <w:smallCaps/>
                <w:color w:val="000000" w:themeColor="text1"/>
                <w:sz w:val="20"/>
                <w:szCs w:val="20"/>
              </w:rPr>
              <w:t>Alam</w:t>
            </w:r>
            <w:proofErr w:type="spellEnd"/>
            <w:r w:rsidRPr="008E5B1D" w:rsidDel="00A26876">
              <w:rPr>
                <w:rFonts w:ascii="Times New Roman" w:hAnsi="Times New Roman" w:cs="Times New Roman"/>
                <w:smallCaps/>
                <w:color w:val="000000" w:themeColor="text1"/>
                <w:sz w:val="20"/>
                <w:szCs w:val="20"/>
              </w:rPr>
              <w:t xml:space="preserve"> </w:t>
            </w:r>
            <w:r w:rsidRPr="008E5B1D">
              <w:rPr>
                <w:rFonts w:ascii="Times New Roman" w:hAnsi="Times New Roman" w:cs="Times New Roman"/>
                <w:b/>
                <w:color w:val="000000" w:themeColor="text1"/>
                <w:sz w:val="20"/>
                <w:szCs w:val="20"/>
              </w:rPr>
              <w:t>(</w:t>
            </w:r>
            <w:r w:rsidRPr="008E5B1D">
              <w:rPr>
                <w:rFonts w:ascii="Times New Roman" w:hAnsi="Times New Roman" w:cs="Times New Roman"/>
                <w:b/>
                <w:i/>
                <w:iCs/>
                <w:color w:val="000000" w:themeColor="text1"/>
                <w:sz w:val="20"/>
                <w:szCs w:val="20"/>
              </w:rPr>
              <w:t>Chairperson</w:t>
            </w:r>
            <w:r w:rsidRPr="008E5B1D">
              <w:rPr>
                <w:rFonts w:ascii="Times New Roman" w:hAnsi="Times New Roman" w:cs="Times New Roman"/>
                <w:b/>
                <w:color w:val="000000" w:themeColor="text1"/>
                <w:sz w:val="20"/>
                <w:szCs w:val="20"/>
              </w:rPr>
              <w:t>)</w:t>
            </w:r>
          </w:p>
        </w:tc>
      </w:tr>
      <w:tr w:rsidR="00C61B35" w:rsidRPr="008E5B1D" w14:paraId="2DEED4AE" w14:textId="77777777" w:rsidTr="00C51A67">
        <w:trPr>
          <w:cantSplit/>
          <w:trHeight w:val="741"/>
        </w:trPr>
        <w:tc>
          <w:tcPr>
            <w:tcW w:w="4680" w:type="dxa"/>
            <w:vAlign w:val="center"/>
          </w:tcPr>
          <w:p w14:paraId="784DAB96" w14:textId="77777777" w:rsidR="00C61B35" w:rsidRPr="008E5B1D" w:rsidRDefault="00C61B35" w:rsidP="00C51A67">
            <w:pPr>
              <w:widowControl w:val="0"/>
              <w:autoSpaceDE w:val="0"/>
              <w:autoSpaceDN w:val="0"/>
              <w:spacing w:before="60" w:after="60" w:line="240" w:lineRule="auto"/>
              <w:ind w:left="158" w:hanging="158"/>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B&amp;A Packaging India Limited, Kolkata</w:t>
            </w:r>
          </w:p>
        </w:tc>
        <w:tc>
          <w:tcPr>
            <w:tcW w:w="4320" w:type="dxa"/>
            <w:vAlign w:val="center"/>
          </w:tcPr>
          <w:p w14:paraId="56BC8191"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Amal</w:t>
            </w:r>
            <w:proofErr w:type="spellEnd"/>
            <w:r w:rsidRPr="008E5B1D">
              <w:rPr>
                <w:rStyle w:val="SubtleReference"/>
                <w:rFonts w:ascii="Times New Roman" w:hAnsi="Times New Roman" w:cs="Times New Roman"/>
                <w:color w:val="000000" w:themeColor="text1"/>
                <w:sz w:val="20"/>
                <w:szCs w:val="20"/>
              </w:rPr>
              <w:t xml:space="preserve"> Kumar </w:t>
            </w:r>
            <w:proofErr w:type="spellStart"/>
            <w:r w:rsidRPr="008E5B1D">
              <w:rPr>
                <w:rStyle w:val="SubtleReference"/>
                <w:rFonts w:ascii="Times New Roman" w:hAnsi="Times New Roman" w:cs="Times New Roman"/>
                <w:color w:val="000000" w:themeColor="text1"/>
                <w:sz w:val="20"/>
                <w:szCs w:val="20"/>
              </w:rPr>
              <w:t>Mohanty</w:t>
            </w:r>
            <w:proofErr w:type="spellEnd"/>
          </w:p>
          <w:p w14:paraId="18C37D0E"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Tapan</w:t>
            </w:r>
            <w:proofErr w:type="spellEnd"/>
            <w:r w:rsidRPr="008E5B1D">
              <w:rPr>
                <w:rStyle w:val="SubtleReference"/>
                <w:rFonts w:ascii="Times New Roman" w:hAnsi="Times New Roman" w:cs="Times New Roman"/>
                <w:color w:val="000000" w:themeColor="text1"/>
                <w:sz w:val="20"/>
                <w:szCs w:val="20"/>
              </w:rPr>
              <w:t xml:space="preserve"> Kumar Chand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 xml:space="preserve">Alternate </w:t>
            </w:r>
            <w:r w:rsidRPr="008E5B1D">
              <w:rPr>
                <w:rFonts w:ascii="Times New Roman" w:hAnsi="Times New Roman" w:cs="Times New Roman"/>
                <w:iCs/>
                <w:color w:val="000000" w:themeColor="text1"/>
                <w:sz w:val="20"/>
                <w:szCs w:val="20"/>
              </w:rPr>
              <w:t>I</w:t>
            </w:r>
            <w:r w:rsidRPr="008E5B1D">
              <w:rPr>
                <w:rFonts w:ascii="Times New Roman" w:hAnsi="Times New Roman" w:cs="Times New Roman"/>
                <w:color w:val="000000" w:themeColor="text1"/>
                <w:sz w:val="20"/>
                <w:szCs w:val="20"/>
              </w:rPr>
              <w:t>)</w:t>
            </w:r>
          </w:p>
          <w:p w14:paraId="1EA152B6"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Pankaj Kumar </w:t>
            </w:r>
            <w:r>
              <w:t xml:space="preserve"> </w:t>
            </w:r>
            <w:proofErr w:type="spellStart"/>
            <w:r w:rsidRPr="00860F3D">
              <w:rPr>
                <w:rStyle w:val="SubtleReference"/>
                <w:rFonts w:ascii="Times New Roman" w:hAnsi="Times New Roman" w:cs="Times New Roman"/>
                <w:color w:val="000000" w:themeColor="text1"/>
                <w:sz w:val="20"/>
                <w:szCs w:val="20"/>
              </w:rPr>
              <w:t>Mohapatra</w:t>
            </w:r>
            <w:proofErr w:type="spellEnd"/>
            <w:r w:rsidRPr="00860F3D">
              <w:rPr>
                <w:rStyle w:val="SubtleReference"/>
                <w:rFonts w:ascii="Times New Roman" w:hAnsi="Times New Roman" w:cs="Times New Roman"/>
                <w:color w:val="000000" w:themeColor="text1"/>
                <w:sz w:val="20"/>
                <w:szCs w:val="20"/>
              </w:rPr>
              <w:t xml:space="preserve">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 xml:space="preserve">Alternate </w:t>
            </w:r>
            <w:r w:rsidRPr="008E5B1D">
              <w:rPr>
                <w:rFonts w:ascii="Times New Roman" w:hAnsi="Times New Roman" w:cs="Times New Roman"/>
                <w:iCs/>
                <w:color w:val="000000" w:themeColor="text1"/>
                <w:sz w:val="20"/>
                <w:szCs w:val="20"/>
              </w:rPr>
              <w:t>II)</w:t>
            </w:r>
          </w:p>
        </w:tc>
      </w:tr>
      <w:tr w:rsidR="00C61B35" w:rsidRPr="008E5B1D" w14:paraId="1733F5ED" w14:textId="77777777" w:rsidTr="00C51A67">
        <w:trPr>
          <w:cantSplit/>
          <w:trHeight w:val="50"/>
        </w:trPr>
        <w:tc>
          <w:tcPr>
            <w:tcW w:w="4680" w:type="dxa"/>
            <w:vAlign w:val="center"/>
            <w:hideMark/>
          </w:tcPr>
          <w:p w14:paraId="3E61D268"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Central Pulp and Paper Research Institute, Saharanpur</w:t>
            </w:r>
          </w:p>
        </w:tc>
        <w:tc>
          <w:tcPr>
            <w:tcW w:w="4320" w:type="dxa"/>
            <w:vAlign w:val="center"/>
          </w:tcPr>
          <w:p w14:paraId="49D1A64A" w14:textId="77777777" w:rsidR="00C61B35" w:rsidRPr="008E5B1D" w:rsidRDefault="00C61B35" w:rsidP="00C51A67">
            <w:pPr>
              <w:widowControl w:val="0"/>
              <w:autoSpaceDE w:val="0"/>
              <w:autoSpaceDN w:val="0"/>
              <w:spacing w:before="60" w:after="60" w:line="240" w:lineRule="auto"/>
              <w:rPr>
                <w:rFonts w:ascii="Times New Roman" w:hAnsi="Times New Roman" w:cs="Times New Roman"/>
                <w:smallCaps/>
                <w:color w:val="000000" w:themeColor="text1"/>
                <w:sz w:val="20"/>
                <w:szCs w:val="20"/>
              </w:rPr>
            </w:pPr>
            <w:r>
              <w:rPr>
                <w:rFonts w:ascii="Times New Roman" w:hAnsi="Times New Roman" w:cs="Times New Roman"/>
                <w:smallCaps/>
                <w:color w:val="000000" w:themeColor="text1"/>
                <w:sz w:val="20"/>
                <w:szCs w:val="20"/>
              </w:rPr>
              <w:t xml:space="preserve">Dr. </w:t>
            </w:r>
            <w:r w:rsidRPr="008E5B1D">
              <w:rPr>
                <w:rStyle w:val="SubtleReference"/>
                <w:rFonts w:ascii="Times New Roman" w:hAnsi="Times New Roman" w:cs="Times New Roman"/>
                <w:color w:val="000000" w:themeColor="text1"/>
                <w:sz w:val="20"/>
                <w:szCs w:val="20"/>
              </w:rPr>
              <w:t xml:space="preserve">Sanjay </w:t>
            </w:r>
            <w:proofErr w:type="spellStart"/>
            <w:r w:rsidRPr="008E5B1D">
              <w:rPr>
                <w:rStyle w:val="SubtleReference"/>
                <w:rFonts w:ascii="Times New Roman" w:hAnsi="Times New Roman" w:cs="Times New Roman"/>
                <w:color w:val="000000" w:themeColor="text1"/>
                <w:sz w:val="20"/>
                <w:szCs w:val="20"/>
              </w:rPr>
              <w:t>Tyagi</w:t>
            </w:r>
            <w:proofErr w:type="spellEnd"/>
          </w:p>
          <w:p w14:paraId="0AE53BCE"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Pr>
                <w:rFonts w:ascii="Times New Roman" w:hAnsi="Times New Roman" w:cs="Times New Roman"/>
                <w:smallCaps/>
                <w:color w:val="000000" w:themeColor="text1"/>
                <w:sz w:val="20"/>
                <w:szCs w:val="20"/>
              </w:rPr>
              <w:t>Shri</w:t>
            </w:r>
            <w:r w:rsidRPr="008E5B1D">
              <w:rPr>
                <w:rFonts w:ascii="Times New Roman" w:hAnsi="Times New Roman" w:cs="Times New Roman"/>
                <w:smallCaps/>
                <w:color w:val="000000" w:themeColor="text1"/>
                <w:sz w:val="20"/>
                <w:szCs w:val="20"/>
              </w:rPr>
              <w:t xml:space="preserve"> </w:t>
            </w:r>
            <w:r>
              <w:rPr>
                <w:rStyle w:val="SubtleReference"/>
                <w:rFonts w:ascii="Times New Roman" w:hAnsi="Times New Roman" w:cs="Times New Roman"/>
                <w:color w:val="000000" w:themeColor="text1"/>
                <w:sz w:val="20"/>
                <w:szCs w:val="20"/>
              </w:rPr>
              <w:t xml:space="preserve"> </w:t>
            </w:r>
            <w:proofErr w:type="spellStart"/>
            <w:r>
              <w:rPr>
                <w:rStyle w:val="SubtleReference"/>
                <w:rFonts w:ascii="Times New Roman" w:hAnsi="Times New Roman" w:cs="Times New Roman"/>
                <w:color w:val="000000" w:themeColor="text1"/>
                <w:sz w:val="20"/>
                <w:szCs w:val="20"/>
              </w:rPr>
              <w:t>Alok</w:t>
            </w:r>
            <w:proofErr w:type="spellEnd"/>
            <w:r>
              <w:rPr>
                <w:rStyle w:val="SubtleReference"/>
                <w:rFonts w:ascii="Times New Roman" w:hAnsi="Times New Roman" w:cs="Times New Roman"/>
                <w:color w:val="000000" w:themeColor="text1"/>
                <w:sz w:val="20"/>
                <w:szCs w:val="20"/>
              </w:rPr>
              <w:t xml:space="preserve"> Kumar </w:t>
            </w:r>
            <w:proofErr w:type="spellStart"/>
            <w:r>
              <w:rPr>
                <w:rStyle w:val="SubtleReference"/>
                <w:rFonts w:ascii="Times New Roman" w:hAnsi="Times New Roman" w:cs="Times New Roman"/>
                <w:color w:val="000000" w:themeColor="text1"/>
                <w:sz w:val="20"/>
                <w:szCs w:val="20"/>
              </w:rPr>
              <w:t>Goel</w:t>
            </w:r>
            <w:proofErr w:type="spellEnd"/>
            <w:r w:rsidRPr="008E5B1D">
              <w:rPr>
                <w:rStyle w:val="SubtleReference"/>
                <w:rFonts w:ascii="Times New Roman" w:hAnsi="Times New Roman" w:cs="Times New Roman"/>
                <w:color w:val="000000" w:themeColor="text1"/>
                <w:sz w:val="20"/>
                <w:szCs w:val="20"/>
              </w:rPr>
              <w:t xml:space="preserve">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60D0B0EC" w14:textId="77777777" w:rsidTr="00C51A67">
        <w:trPr>
          <w:cantSplit/>
        </w:trPr>
        <w:tc>
          <w:tcPr>
            <w:tcW w:w="4680" w:type="dxa"/>
            <w:vAlign w:val="center"/>
            <w:hideMark/>
          </w:tcPr>
          <w:p w14:paraId="3F6E3F64"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 xml:space="preserve">Century Pulp and Paper Mills, </w:t>
            </w:r>
            <w:proofErr w:type="spellStart"/>
            <w:r w:rsidRPr="008E5B1D">
              <w:rPr>
                <w:rFonts w:ascii="Times New Roman" w:hAnsi="Times New Roman" w:cs="Times New Roman"/>
                <w:color w:val="000000" w:themeColor="text1"/>
                <w:sz w:val="20"/>
                <w:szCs w:val="20"/>
              </w:rPr>
              <w:t>Nainital</w:t>
            </w:r>
            <w:proofErr w:type="spellEnd"/>
          </w:p>
        </w:tc>
        <w:tc>
          <w:tcPr>
            <w:tcW w:w="4320" w:type="dxa"/>
            <w:vAlign w:val="center"/>
          </w:tcPr>
          <w:p w14:paraId="0382C54F"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Shri Sanjay Kumar Yadav</w:t>
            </w:r>
          </w:p>
          <w:p w14:paraId="4AD82358"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Hem Chandra Joshi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1482A678" w14:textId="77777777" w:rsidTr="00C51A67">
        <w:trPr>
          <w:cantSplit/>
        </w:trPr>
        <w:tc>
          <w:tcPr>
            <w:tcW w:w="4680" w:type="dxa"/>
            <w:vAlign w:val="center"/>
            <w:hideMark/>
          </w:tcPr>
          <w:p w14:paraId="4120324A"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Consumer Guidance Society of India, Mumbai</w:t>
            </w:r>
          </w:p>
        </w:tc>
        <w:tc>
          <w:tcPr>
            <w:tcW w:w="4320" w:type="dxa"/>
            <w:vAlign w:val="center"/>
          </w:tcPr>
          <w:p w14:paraId="0B361196"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Pr>
                <w:rFonts w:ascii="Times New Roman" w:hAnsi="Times New Roman" w:cs="Times New Roman"/>
                <w:smallCaps/>
                <w:color w:val="000000" w:themeColor="text1"/>
                <w:sz w:val="20"/>
                <w:szCs w:val="20"/>
              </w:rPr>
              <w:t xml:space="preserve">Dr. </w:t>
            </w:r>
            <w:proofErr w:type="spellStart"/>
            <w:r w:rsidRPr="008E5B1D">
              <w:rPr>
                <w:rStyle w:val="SubtleReference"/>
                <w:rFonts w:ascii="Times New Roman" w:hAnsi="Times New Roman" w:cs="Times New Roman"/>
                <w:color w:val="000000" w:themeColor="text1"/>
                <w:sz w:val="20"/>
                <w:szCs w:val="20"/>
              </w:rPr>
              <w:t>Sitaram</w:t>
            </w:r>
            <w:proofErr w:type="spellEnd"/>
            <w:r w:rsidRPr="008E5B1D">
              <w:rPr>
                <w:rStyle w:val="SubtleReference"/>
                <w:rFonts w:ascii="Times New Roman" w:hAnsi="Times New Roman" w:cs="Times New Roman"/>
                <w:color w:val="000000" w:themeColor="text1"/>
                <w:sz w:val="20"/>
                <w:szCs w:val="20"/>
              </w:rPr>
              <w:t xml:space="preserve"> Dixit</w:t>
            </w:r>
          </w:p>
          <w:p w14:paraId="344D4CA8"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smallCaps/>
                <w:color w:val="000000" w:themeColor="text1"/>
                <w:sz w:val="20"/>
                <w:szCs w:val="20"/>
              </w:rPr>
              <w:t xml:space="preserve">         </w:t>
            </w:r>
            <w:proofErr w:type="spellStart"/>
            <w:r w:rsidRPr="008E5B1D">
              <w:rPr>
                <w:rFonts w:ascii="Times New Roman" w:hAnsi="Times New Roman" w:cs="Times New Roman"/>
                <w:smallCaps/>
                <w:color w:val="000000" w:themeColor="text1"/>
                <w:sz w:val="20"/>
                <w:szCs w:val="20"/>
              </w:rPr>
              <w:t>Dr</w:t>
            </w:r>
            <w:proofErr w:type="spellEnd"/>
            <w:r w:rsidRPr="008E5B1D">
              <w:rPr>
                <w:rFonts w:ascii="Times New Roman" w:hAnsi="Times New Roman" w:cs="Times New Roman"/>
                <w:smallCaps/>
                <w:color w:val="000000" w:themeColor="text1"/>
                <w:sz w:val="20"/>
                <w:szCs w:val="20"/>
              </w:rPr>
              <w:t xml:space="preserve"> </w:t>
            </w:r>
            <w:r w:rsidRPr="008E5B1D">
              <w:rPr>
                <w:rStyle w:val="SubtleReference"/>
                <w:rFonts w:ascii="Times New Roman" w:hAnsi="Times New Roman" w:cs="Times New Roman"/>
                <w:color w:val="000000" w:themeColor="text1"/>
                <w:sz w:val="20"/>
                <w:szCs w:val="20"/>
              </w:rPr>
              <w:t xml:space="preserve">M. S. KAMATH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1C14ABC4" w14:textId="77777777" w:rsidTr="00C51A67">
        <w:trPr>
          <w:cantSplit/>
        </w:trPr>
        <w:tc>
          <w:tcPr>
            <w:tcW w:w="4680" w:type="dxa"/>
            <w:vAlign w:val="center"/>
          </w:tcPr>
          <w:p w14:paraId="73391079"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Department for Promotion of Industry and Internal Trade, New Delhi</w:t>
            </w:r>
          </w:p>
        </w:tc>
        <w:tc>
          <w:tcPr>
            <w:tcW w:w="4320" w:type="dxa"/>
            <w:vAlign w:val="center"/>
          </w:tcPr>
          <w:p w14:paraId="6F39EBB7"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S</w:t>
            </w:r>
            <w:r w:rsidRPr="008E5B1D">
              <w:rPr>
                <w:rStyle w:val="SubtleReference"/>
                <w:rFonts w:ascii="Times New Roman" w:hAnsi="Times New Roman" w:cs="Times New Roman"/>
                <w:color w:val="000000" w:themeColor="text1"/>
                <w:sz w:val="16"/>
                <w:szCs w:val="20"/>
              </w:rPr>
              <w:t>HRI</w:t>
            </w:r>
            <w:r w:rsidRPr="008E5B1D">
              <w:rPr>
                <w:rStyle w:val="SubtleReference"/>
                <w:rFonts w:ascii="Times New Roman" w:hAnsi="Times New Roman" w:cs="Times New Roman"/>
                <w:color w:val="000000" w:themeColor="text1"/>
                <w:sz w:val="20"/>
                <w:szCs w:val="20"/>
              </w:rPr>
              <w:t xml:space="preserve"> </w:t>
            </w:r>
            <w:r w:rsidRPr="008E5B1D">
              <w:rPr>
                <w:color w:val="000000" w:themeColor="text1"/>
              </w:rPr>
              <w:t xml:space="preserve"> </w:t>
            </w:r>
            <w:r w:rsidRPr="008E5B1D">
              <w:rPr>
                <w:rStyle w:val="SubtleReference"/>
                <w:rFonts w:ascii="Times New Roman" w:hAnsi="Times New Roman" w:cs="Times New Roman"/>
                <w:color w:val="000000" w:themeColor="text1"/>
                <w:sz w:val="20"/>
                <w:szCs w:val="20"/>
              </w:rPr>
              <w:t xml:space="preserve">Rajesh </w:t>
            </w:r>
            <w:proofErr w:type="spellStart"/>
            <w:r w:rsidRPr="008E5B1D">
              <w:rPr>
                <w:rStyle w:val="SubtleReference"/>
                <w:rFonts w:ascii="Times New Roman" w:hAnsi="Times New Roman" w:cs="Times New Roman"/>
                <w:color w:val="000000" w:themeColor="text1"/>
                <w:sz w:val="20"/>
                <w:szCs w:val="20"/>
              </w:rPr>
              <w:t>Rawat</w:t>
            </w:r>
            <w:proofErr w:type="spellEnd"/>
          </w:p>
        </w:tc>
      </w:tr>
      <w:tr w:rsidR="00C61B35" w:rsidRPr="008E5B1D" w14:paraId="1C47EE95" w14:textId="77777777" w:rsidTr="00C51A67">
        <w:trPr>
          <w:cantSplit/>
        </w:trPr>
        <w:tc>
          <w:tcPr>
            <w:tcW w:w="4680" w:type="dxa"/>
            <w:vAlign w:val="center"/>
          </w:tcPr>
          <w:p w14:paraId="600E416A"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proofErr w:type="spellStart"/>
            <w:r w:rsidRPr="008E5B1D">
              <w:rPr>
                <w:rFonts w:ascii="Times New Roman" w:hAnsi="Times New Roman" w:cs="Times New Roman"/>
                <w:color w:val="000000" w:themeColor="text1"/>
                <w:sz w:val="20"/>
                <w:szCs w:val="20"/>
              </w:rPr>
              <w:t>Dr</w:t>
            </w:r>
            <w:proofErr w:type="spellEnd"/>
            <w:r w:rsidRPr="008E5B1D">
              <w:rPr>
                <w:rFonts w:ascii="Times New Roman" w:hAnsi="Times New Roman" w:cs="Times New Roman"/>
                <w:color w:val="000000" w:themeColor="text1"/>
                <w:sz w:val="20"/>
                <w:szCs w:val="20"/>
              </w:rPr>
              <w:t xml:space="preserve"> Reddy's Laboratory, Hyderabad</w:t>
            </w:r>
          </w:p>
        </w:tc>
        <w:tc>
          <w:tcPr>
            <w:tcW w:w="4320" w:type="dxa"/>
            <w:vAlign w:val="center"/>
          </w:tcPr>
          <w:p w14:paraId="1DF056BA"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Avinash</w:t>
            </w:r>
            <w:proofErr w:type="spellEnd"/>
            <w:r w:rsidRPr="008E5B1D">
              <w:rPr>
                <w:rStyle w:val="SubtleReference"/>
                <w:rFonts w:ascii="Times New Roman" w:hAnsi="Times New Roman" w:cs="Times New Roman"/>
                <w:color w:val="000000" w:themeColor="text1"/>
                <w:sz w:val="20"/>
                <w:szCs w:val="20"/>
              </w:rPr>
              <w:t xml:space="preserve"> Kumar </w:t>
            </w:r>
            <w:proofErr w:type="spellStart"/>
            <w:r w:rsidRPr="008E5B1D">
              <w:rPr>
                <w:rStyle w:val="SubtleReference"/>
                <w:rFonts w:ascii="Times New Roman" w:hAnsi="Times New Roman" w:cs="Times New Roman"/>
                <w:color w:val="000000" w:themeColor="text1"/>
                <w:sz w:val="20"/>
                <w:szCs w:val="20"/>
              </w:rPr>
              <w:t>Talwar</w:t>
            </w:r>
            <w:proofErr w:type="spellEnd"/>
          </w:p>
          <w:p w14:paraId="283BE188"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Fonts w:ascii="Times New Roman" w:hAnsi="Times New Roman" w:cs="Times New Roman"/>
                <w:smallCaps/>
                <w:color w:val="000000" w:themeColor="text1"/>
                <w:sz w:val="20"/>
                <w:szCs w:val="20"/>
              </w:rPr>
              <w:t>Shri Vinay Kumar Singh</w:t>
            </w:r>
            <w:r w:rsidRPr="008E5B1D" w:rsidDel="00A26876">
              <w:rPr>
                <w:rFonts w:ascii="Times New Roman" w:hAnsi="Times New Roman" w:cs="Times New Roman"/>
                <w:smallCaps/>
                <w:color w:val="000000" w:themeColor="text1"/>
                <w:sz w:val="20"/>
                <w:szCs w:val="20"/>
              </w:rPr>
              <w:t xml:space="preserve">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644ACC87" w14:textId="77777777" w:rsidTr="00C51A67">
        <w:trPr>
          <w:cantSplit/>
        </w:trPr>
        <w:tc>
          <w:tcPr>
            <w:tcW w:w="4680" w:type="dxa"/>
            <w:vAlign w:val="center"/>
            <w:hideMark/>
          </w:tcPr>
          <w:p w14:paraId="0E988B3F" w14:textId="77777777" w:rsidR="00C61B35" w:rsidRPr="008E5B1D" w:rsidRDefault="00C61B35" w:rsidP="00C51A67">
            <w:pPr>
              <w:widowControl w:val="0"/>
              <w:autoSpaceDE w:val="0"/>
              <w:autoSpaceDN w:val="0"/>
              <w:spacing w:before="60" w:after="60" w:line="240" w:lineRule="auto"/>
              <w:ind w:left="342" w:hanging="342"/>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Federation of Corrugated Box Manufacturers of India, Mumbai</w:t>
            </w:r>
          </w:p>
        </w:tc>
        <w:tc>
          <w:tcPr>
            <w:tcW w:w="4320" w:type="dxa"/>
            <w:vAlign w:val="center"/>
          </w:tcPr>
          <w:p w14:paraId="0D229D72"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Shri K. P. Singh</w:t>
            </w:r>
          </w:p>
          <w:p w14:paraId="03FEE2AD" w14:textId="77777777" w:rsidR="00C61B35" w:rsidRPr="008E5B1D" w:rsidRDefault="00C61B35" w:rsidP="00C51A67">
            <w:pPr>
              <w:widowControl w:val="0"/>
              <w:autoSpaceDE w:val="0"/>
              <w:autoSpaceDN w:val="0"/>
              <w:spacing w:before="60" w:after="60" w:line="240" w:lineRule="auto"/>
              <w:rPr>
                <w:rFonts w:ascii="Times New Roman" w:hAnsi="Times New Roman" w:cs="Times New Roman"/>
                <w:smallCaps/>
                <w:color w:val="000000" w:themeColor="text1"/>
                <w:sz w:val="20"/>
                <w:szCs w:val="20"/>
              </w:rPr>
            </w:pPr>
            <w:r w:rsidRPr="008E5B1D">
              <w:rPr>
                <w:rFonts w:ascii="Times New Roman" w:hAnsi="Times New Roman" w:cs="Times New Roman"/>
                <w:smallCaps/>
                <w:color w:val="000000" w:themeColor="text1"/>
                <w:sz w:val="20"/>
                <w:szCs w:val="20"/>
              </w:rPr>
              <w:t xml:space="preserve">         Shri </w:t>
            </w:r>
            <w:proofErr w:type="spellStart"/>
            <w:r w:rsidRPr="008E5B1D">
              <w:rPr>
                <w:rFonts w:ascii="Times New Roman" w:hAnsi="Times New Roman" w:cs="Times New Roman"/>
                <w:smallCaps/>
                <w:color w:val="000000" w:themeColor="text1"/>
                <w:sz w:val="20"/>
                <w:szCs w:val="20"/>
              </w:rPr>
              <w:t>Alok</w:t>
            </w:r>
            <w:proofErr w:type="spellEnd"/>
            <w:r w:rsidRPr="008E5B1D">
              <w:rPr>
                <w:rFonts w:ascii="Times New Roman" w:hAnsi="Times New Roman" w:cs="Times New Roman"/>
                <w:smallCaps/>
                <w:color w:val="000000" w:themeColor="text1"/>
                <w:sz w:val="20"/>
                <w:szCs w:val="20"/>
              </w:rPr>
              <w:t xml:space="preserve"> Kumar Gupta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18DA4021" w14:textId="77777777" w:rsidTr="00C51A67">
        <w:trPr>
          <w:cantSplit/>
        </w:trPr>
        <w:tc>
          <w:tcPr>
            <w:tcW w:w="4680" w:type="dxa"/>
            <w:vAlign w:val="center"/>
            <w:hideMark/>
          </w:tcPr>
          <w:p w14:paraId="24955466"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Federation of Paper Converters of India, New Delhi</w:t>
            </w:r>
          </w:p>
        </w:tc>
        <w:tc>
          <w:tcPr>
            <w:tcW w:w="4320" w:type="dxa"/>
            <w:vAlign w:val="center"/>
          </w:tcPr>
          <w:p w14:paraId="0FD3A27A"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Mukesh</w:t>
            </w:r>
            <w:proofErr w:type="spellEnd"/>
            <w:r w:rsidRPr="008E5B1D">
              <w:rPr>
                <w:rStyle w:val="SubtleReference"/>
                <w:rFonts w:ascii="Times New Roman" w:hAnsi="Times New Roman" w:cs="Times New Roman"/>
                <w:color w:val="000000" w:themeColor="text1"/>
                <w:sz w:val="20"/>
                <w:szCs w:val="20"/>
              </w:rPr>
              <w:t xml:space="preserve"> Gupta</w:t>
            </w:r>
          </w:p>
          <w:p w14:paraId="450CD87E"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Abhay</w:t>
            </w:r>
            <w:proofErr w:type="spellEnd"/>
            <w:r w:rsidRPr="008E5B1D">
              <w:rPr>
                <w:rStyle w:val="SubtleReference"/>
                <w:rFonts w:ascii="Times New Roman" w:hAnsi="Times New Roman" w:cs="Times New Roman"/>
                <w:color w:val="000000" w:themeColor="text1"/>
                <w:sz w:val="20"/>
                <w:szCs w:val="20"/>
              </w:rPr>
              <w:t xml:space="preserve"> Kumar Singh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02491B93" w14:textId="77777777" w:rsidTr="00C51A67">
        <w:trPr>
          <w:cantSplit/>
        </w:trPr>
        <w:tc>
          <w:tcPr>
            <w:tcW w:w="4680" w:type="dxa"/>
            <w:vAlign w:val="center"/>
            <w:hideMark/>
          </w:tcPr>
          <w:p w14:paraId="07DAEA1D" w14:textId="77777777" w:rsidR="00C61B35" w:rsidRPr="008E5B1D" w:rsidRDefault="00C61B35" w:rsidP="00C51A67">
            <w:pPr>
              <w:widowControl w:val="0"/>
              <w:autoSpaceDE w:val="0"/>
              <w:autoSpaceDN w:val="0"/>
              <w:spacing w:before="60" w:after="60" w:line="240" w:lineRule="auto"/>
              <w:ind w:left="342" w:hanging="342"/>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Indian Agro and Recycled Paper Mills Association, New Delhi</w:t>
            </w:r>
          </w:p>
        </w:tc>
        <w:tc>
          <w:tcPr>
            <w:tcW w:w="4320" w:type="dxa"/>
            <w:vAlign w:val="center"/>
          </w:tcPr>
          <w:p w14:paraId="74540FE2"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Pr>
                <w:rStyle w:val="SubtleReference"/>
                <w:rFonts w:ascii="Times New Roman" w:hAnsi="Times New Roman" w:cs="Times New Roman"/>
                <w:color w:val="000000" w:themeColor="text1"/>
                <w:sz w:val="20"/>
                <w:szCs w:val="20"/>
              </w:rPr>
              <w:t xml:space="preserve">Dr. </w:t>
            </w:r>
            <w:proofErr w:type="spellStart"/>
            <w:r w:rsidRPr="008E5B1D">
              <w:rPr>
                <w:rStyle w:val="SubtleReference"/>
                <w:rFonts w:ascii="Times New Roman" w:hAnsi="Times New Roman" w:cs="Times New Roman"/>
                <w:color w:val="000000" w:themeColor="text1"/>
                <w:sz w:val="20"/>
                <w:szCs w:val="20"/>
              </w:rPr>
              <w:t>Bipin</w:t>
            </w:r>
            <w:proofErr w:type="spellEnd"/>
            <w:r w:rsidRPr="008E5B1D">
              <w:rPr>
                <w:rStyle w:val="SubtleReference"/>
                <w:rFonts w:ascii="Times New Roman" w:hAnsi="Times New Roman" w:cs="Times New Roman"/>
                <w:color w:val="000000" w:themeColor="text1"/>
                <w:sz w:val="20"/>
                <w:szCs w:val="20"/>
              </w:rPr>
              <w:t xml:space="preserve"> Prakash</w:t>
            </w:r>
            <w:r w:rsidRPr="008E5B1D">
              <w:rPr>
                <w:rFonts w:ascii="Times New Roman" w:hAnsi="Times New Roman" w:cs="Times New Roman"/>
                <w:color w:val="000000" w:themeColor="text1"/>
                <w:sz w:val="20"/>
                <w:szCs w:val="20"/>
              </w:rPr>
              <w:t xml:space="preserve"> </w:t>
            </w:r>
            <w:proofErr w:type="spellStart"/>
            <w:r w:rsidRPr="005F7A1F">
              <w:rPr>
                <w:rStyle w:val="SubtleReference"/>
                <w:rFonts w:ascii="Times New Roman" w:hAnsi="Times New Roman" w:cs="Times New Roman"/>
                <w:color w:val="000000" w:themeColor="text1"/>
                <w:sz w:val="20"/>
                <w:szCs w:val="20"/>
              </w:rPr>
              <w:t>Thapliyal</w:t>
            </w:r>
            <w:proofErr w:type="spellEnd"/>
          </w:p>
          <w:p w14:paraId="57F23787"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proofErr w:type="spellStart"/>
            <w:r w:rsidRPr="008E5B1D">
              <w:rPr>
                <w:rStyle w:val="SubtleReference"/>
                <w:rFonts w:ascii="Times New Roman" w:hAnsi="Times New Roman" w:cs="Times New Roman"/>
                <w:color w:val="000000" w:themeColor="text1"/>
                <w:sz w:val="20"/>
                <w:szCs w:val="20"/>
              </w:rPr>
              <w:t>Dr</w:t>
            </w:r>
            <w:proofErr w:type="spellEnd"/>
            <w:r w:rsidRPr="008E5B1D">
              <w:rPr>
                <w:rStyle w:val="SubtleReference"/>
                <w:rFonts w:ascii="Times New Roman" w:hAnsi="Times New Roman" w:cs="Times New Roman"/>
                <w:color w:val="000000" w:themeColor="text1"/>
                <w:sz w:val="20"/>
                <w:szCs w:val="20"/>
              </w:rPr>
              <w:t xml:space="preserve"> Anil </w:t>
            </w:r>
            <w:proofErr w:type="spellStart"/>
            <w:r w:rsidRPr="008E5B1D">
              <w:rPr>
                <w:rStyle w:val="SubtleReference"/>
                <w:rFonts w:ascii="Times New Roman" w:hAnsi="Times New Roman" w:cs="Times New Roman"/>
                <w:color w:val="000000" w:themeColor="text1"/>
                <w:sz w:val="20"/>
                <w:szCs w:val="20"/>
              </w:rPr>
              <w:t>Naithani</w:t>
            </w:r>
            <w:proofErr w:type="spellEnd"/>
            <w:r w:rsidRPr="008E5B1D">
              <w:rPr>
                <w:rFonts w:ascii="Times New Roman" w:hAnsi="Times New Roman" w:cs="Times New Roman"/>
                <w:color w:val="000000" w:themeColor="text1"/>
                <w:sz w:val="20"/>
                <w:szCs w:val="20"/>
              </w:rPr>
              <w:t xml:space="preserve"> (</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2D076312" w14:textId="77777777" w:rsidTr="00C51A67">
        <w:trPr>
          <w:cantSplit/>
        </w:trPr>
        <w:tc>
          <w:tcPr>
            <w:tcW w:w="4680" w:type="dxa"/>
            <w:vAlign w:val="center"/>
          </w:tcPr>
          <w:p w14:paraId="49B38E99"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Indian Institute of Packaging, New Delhi</w:t>
            </w:r>
          </w:p>
        </w:tc>
        <w:tc>
          <w:tcPr>
            <w:tcW w:w="4320" w:type="dxa"/>
            <w:vAlign w:val="center"/>
          </w:tcPr>
          <w:p w14:paraId="08726645"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Subodh</w:t>
            </w:r>
            <w:proofErr w:type="spellEnd"/>
            <w:r w:rsidRPr="008E5B1D">
              <w:rPr>
                <w:rStyle w:val="SubtleReference"/>
                <w:rFonts w:ascii="Times New Roman" w:hAnsi="Times New Roman" w:cs="Times New Roman"/>
                <w:color w:val="000000" w:themeColor="text1"/>
                <w:sz w:val="20"/>
                <w:szCs w:val="20"/>
              </w:rPr>
              <w:t xml:space="preserve"> K. </w:t>
            </w:r>
            <w:proofErr w:type="spellStart"/>
            <w:r w:rsidRPr="008E5B1D">
              <w:rPr>
                <w:rStyle w:val="SubtleReference"/>
                <w:rFonts w:ascii="Times New Roman" w:hAnsi="Times New Roman" w:cs="Times New Roman"/>
                <w:color w:val="000000" w:themeColor="text1"/>
                <w:sz w:val="20"/>
                <w:szCs w:val="20"/>
              </w:rPr>
              <w:t>Juikar</w:t>
            </w:r>
            <w:proofErr w:type="spellEnd"/>
          </w:p>
          <w:p w14:paraId="27CA11A7"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Tushar</w:t>
            </w:r>
            <w:proofErr w:type="spellEnd"/>
            <w:r w:rsidRPr="008E5B1D">
              <w:rPr>
                <w:rStyle w:val="SubtleReference"/>
                <w:rFonts w:ascii="Times New Roman" w:hAnsi="Times New Roman" w:cs="Times New Roman"/>
                <w:color w:val="000000" w:themeColor="text1"/>
                <w:sz w:val="20"/>
                <w:szCs w:val="20"/>
              </w:rPr>
              <w:t xml:space="preserve"> </w:t>
            </w:r>
            <w:proofErr w:type="spellStart"/>
            <w:r w:rsidRPr="008E5B1D">
              <w:rPr>
                <w:rStyle w:val="SubtleReference"/>
                <w:rFonts w:ascii="Times New Roman" w:hAnsi="Times New Roman" w:cs="Times New Roman"/>
                <w:color w:val="000000" w:themeColor="text1"/>
                <w:sz w:val="20"/>
                <w:szCs w:val="20"/>
              </w:rPr>
              <w:t>Bandyopadhyay</w:t>
            </w:r>
            <w:proofErr w:type="spellEnd"/>
            <w:r w:rsidRPr="008E5B1D">
              <w:rPr>
                <w:rStyle w:val="SubtleReference"/>
                <w:rFonts w:ascii="Times New Roman" w:hAnsi="Times New Roman" w:cs="Times New Roman"/>
                <w:color w:val="000000" w:themeColor="text1"/>
                <w:sz w:val="20"/>
                <w:szCs w:val="20"/>
              </w:rPr>
              <w:t xml:space="preserve">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 xml:space="preserve">Alternate </w:t>
            </w:r>
            <w:r w:rsidRPr="008E5B1D">
              <w:rPr>
                <w:rFonts w:ascii="Times New Roman" w:hAnsi="Times New Roman" w:cs="Times New Roman"/>
                <w:iCs/>
                <w:color w:val="000000" w:themeColor="text1"/>
                <w:sz w:val="20"/>
                <w:szCs w:val="20"/>
              </w:rPr>
              <w:t>I</w:t>
            </w:r>
            <w:r w:rsidRPr="008E5B1D">
              <w:rPr>
                <w:rFonts w:ascii="Times New Roman" w:hAnsi="Times New Roman" w:cs="Times New Roman"/>
                <w:color w:val="000000" w:themeColor="text1"/>
                <w:sz w:val="20"/>
                <w:szCs w:val="20"/>
              </w:rPr>
              <w:t>)</w:t>
            </w:r>
          </w:p>
          <w:p w14:paraId="0E13EA12"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Sourabh</w:t>
            </w:r>
            <w:proofErr w:type="spellEnd"/>
            <w:r w:rsidRPr="008E5B1D">
              <w:rPr>
                <w:rStyle w:val="SubtleReference"/>
                <w:rFonts w:ascii="Times New Roman" w:hAnsi="Times New Roman" w:cs="Times New Roman"/>
                <w:color w:val="000000" w:themeColor="text1"/>
                <w:sz w:val="20"/>
                <w:szCs w:val="20"/>
              </w:rPr>
              <w:t xml:space="preserve"> Ghosh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 xml:space="preserve">Alternate </w:t>
            </w:r>
            <w:r w:rsidRPr="008E5B1D">
              <w:rPr>
                <w:rFonts w:ascii="Times New Roman" w:hAnsi="Times New Roman" w:cs="Times New Roman"/>
                <w:iCs/>
                <w:color w:val="000000" w:themeColor="text1"/>
                <w:sz w:val="20"/>
                <w:szCs w:val="20"/>
              </w:rPr>
              <w:t>II</w:t>
            </w:r>
            <w:r w:rsidRPr="008E5B1D">
              <w:rPr>
                <w:rFonts w:ascii="Times New Roman" w:hAnsi="Times New Roman" w:cs="Times New Roman"/>
                <w:color w:val="000000" w:themeColor="text1"/>
                <w:sz w:val="20"/>
                <w:szCs w:val="20"/>
              </w:rPr>
              <w:t>)</w:t>
            </w:r>
          </w:p>
        </w:tc>
      </w:tr>
      <w:tr w:rsidR="00C61B35" w:rsidRPr="008E5B1D" w14:paraId="09F4F0E3" w14:textId="77777777" w:rsidTr="00C51A67">
        <w:trPr>
          <w:cantSplit/>
          <w:trHeight w:val="642"/>
        </w:trPr>
        <w:tc>
          <w:tcPr>
            <w:tcW w:w="4680" w:type="dxa"/>
            <w:vAlign w:val="center"/>
          </w:tcPr>
          <w:p w14:paraId="0F707BAA" w14:textId="77777777" w:rsidR="00C61B35" w:rsidRPr="008E5B1D" w:rsidRDefault="00C61B35" w:rsidP="00C51A67">
            <w:pPr>
              <w:widowControl w:val="0"/>
              <w:autoSpaceDE w:val="0"/>
              <w:autoSpaceDN w:val="0"/>
              <w:spacing w:before="60" w:after="60" w:line="240" w:lineRule="auto"/>
              <w:ind w:left="360" w:hanging="360"/>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 xml:space="preserve">Indian Institute of Technology, </w:t>
            </w:r>
            <w:proofErr w:type="spellStart"/>
            <w:r w:rsidRPr="008E5B1D">
              <w:rPr>
                <w:rFonts w:ascii="Times New Roman" w:hAnsi="Times New Roman" w:cs="Times New Roman"/>
                <w:color w:val="000000" w:themeColor="text1"/>
                <w:sz w:val="20"/>
                <w:szCs w:val="20"/>
              </w:rPr>
              <w:t>Roorkee</w:t>
            </w:r>
            <w:proofErr w:type="spellEnd"/>
          </w:p>
        </w:tc>
        <w:tc>
          <w:tcPr>
            <w:tcW w:w="4320" w:type="dxa"/>
            <w:vAlign w:val="center"/>
          </w:tcPr>
          <w:p w14:paraId="6944DF3A"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lang w:val="pt-BR"/>
              </w:rPr>
            </w:pPr>
            <w:r w:rsidRPr="008E5B1D">
              <w:rPr>
                <w:rStyle w:val="SubtleReference"/>
                <w:rFonts w:ascii="Times New Roman" w:hAnsi="Times New Roman" w:cs="Times New Roman"/>
                <w:color w:val="000000" w:themeColor="text1"/>
                <w:sz w:val="20"/>
                <w:szCs w:val="20"/>
                <w:lang w:val="pt-BR"/>
              </w:rPr>
              <w:t>Dr Dharam Dutt</w:t>
            </w:r>
          </w:p>
          <w:p w14:paraId="1234B64C"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lang w:val="pt-BR"/>
              </w:rPr>
            </w:pPr>
            <w:r w:rsidRPr="008E5B1D">
              <w:rPr>
                <w:rStyle w:val="SubtleReference"/>
                <w:rFonts w:ascii="Times New Roman" w:hAnsi="Times New Roman" w:cs="Times New Roman"/>
                <w:color w:val="000000" w:themeColor="text1"/>
                <w:sz w:val="20"/>
                <w:szCs w:val="20"/>
                <w:lang w:val="pt-BR"/>
              </w:rPr>
              <w:t xml:space="preserve">         Dr Vibhore Kumar Rastogi </w:t>
            </w:r>
            <w:r w:rsidRPr="008E5B1D">
              <w:rPr>
                <w:rFonts w:ascii="Times New Roman" w:hAnsi="Times New Roman" w:cs="Times New Roman"/>
                <w:color w:val="000000" w:themeColor="text1"/>
                <w:sz w:val="20"/>
                <w:szCs w:val="20"/>
                <w:lang w:val="pt-BR"/>
              </w:rPr>
              <w:t>(</w:t>
            </w:r>
            <w:r w:rsidRPr="008E5B1D">
              <w:rPr>
                <w:rFonts w:ascii="Times New Roman" w:hAnsi="Times New Roman" w:cs="Times New Roman"/>
                <w:i/>
                <w:color w:val="000000" w:themeColor="text1"/>
                <w:sz w:val="20"/>
                <w:szCs w:val="20"/>
                <w:lang w:val="pt-BR"/>
              </w:rPr>
              <w:t xml:space="preserve">Alternate </w:t>
            </w:r>
            <w:r w:rsidRPr="008E5B1D">
              <w:rPr>
                <w:rFonts w:ascii="Times New Roman" w:hAnsi="Times New Roman" w:cs="Times New Roman"/>
                <w:iCs/>
                <w:color w:val="000000" w:themeColor="text1"/>
                <w:sz w:val="20"/>
                <w:szCs w:val="20"/>
                <w:lang w:val="pt-BR"/>
              </w:rPr>
              <w:t>I</w:t>
            </w:r>
            <w:r w:rsidRPr="008E5B1D">
              <w:rPr>
                <w:rFonts w:ascii="Times New Roman" w:hAnsi="Times New Roman" w:cs="Times New Roman"/>
                <w:color w:val="000000" w:themeColor="text1"/>
                <w:sz w:val="20"/>
                <w:szCs w:val="20"/>
                <w:lang w:val="pt-BR"/>
              </w:rPr>
              <w:t>)</w:t>
            </w:r>
          </w:p>
          <w:p w14:paraId="0B424F9D"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lang w:val="pt-BR"/>
              </w:rPr>
              <w:t xml:space="preserve">         </w:t>
            </w:r>
            <w:proofErr w:type="spellStart"/>
            <w:r w:rsidRPr="008E5B1D">
              <w:rPr>
                <w:rStyle w:val="SubtleReference"/>
                <w:rFonts w:ascii="Times New Roman" w:hAnsi="Times New Roman" w:cs="Times New Roman"/>
                <w:color w:val="000000" w:themeColor="text1"/>
                <w:sz w:val="20"/>
                <w:szCs w:val="20"/>
              </w:rPr>
              <w:t>Dr</w:t>
            </w:r>
            <w:proofErr w:type="spellEnd"/>
            <w:r w:rsidRPr="008E5B1D">
              <w:rPr>
                <w:rFonts w:ascii="Times New Roman" w:hAnsi="Times New Roman" w:cs="Times New Roman"/>
                <w:color w:val="000000" w:themeColor="text1"/>
                <w:sz w:val="20"/>
                <w:szCs w:val="20"/>
              </w:rPr>
              <w:t xml:space="preserve"> </w:t>
            </w:r>
            <w:proofErr w:type="spellStart"/>
            <w:r w:rsidRPr="008E5B1D">
              <w:rPr>
                <w:rStyle w:val="SubtleReference"/>
                <w:rFonts w:ascii="Times New Roman" w:hAnsi="Times New Roman" w:cs="Times New Roman"/>
                <w:color w:val="000000" w:themeColor="text1"/>
                <w:sz w:val="20"/>
                <w:szCs w:val="20"/>
              </w:rPr>
              <w:t>Kirtiraj</w:t>
            </w:r>
            <w:proofErr w:type="spellEnd"/>
            <w:r w:rsidRPr="008E5B1D">
              <w:rPr>
                <w:rStyle w:val="SubtleReference"/>
                <w:rFonts w:ascii="Times New Roman" w:hAnsi="Times New Roman" w:cs="Times New Roman"/>
                <w:color w:val="000000" w:themeColor="text1"/>
                <w:sz w:val="20"/>
                <w:szCs w:val="20"/>
              </w:rPr>
              <w:t xml:space="preserve"> K. Gaikwad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 xml:space="preserve">Alternate </w:t>
            </w:r>
            <w:r w:rsidRPr="008E5B1D">
              <w:rPr>
                <w:rFonts w:ascii="Times New Roman" w:hAnsi="Times New Roman" w:cs="Times New Roman"/>
                <w:iCs/>
                <w:color w:val="000000" w:themeColor="text1"/>
                <w:sz w:val="20"/>
                <w:szCs w:val="20"/>
              </w:rPr>
              <w:t>II</w:t>
            </w:r>
            <w:r w:rsidRPr="008E5B1D">
              <w:rPr>
                <w:rFonts w:ascii="Times New Roman" w:hAnsi="Times New Roman" w:cs="Times New Roman"/>
                <w:color w:val="000000" w:themeColor="text1"/>
                <w:sz w:val="20"/>
                <w:szCs w:val="20"/>
              </w:rPr>
              <w:t>)</w:t>
            </w:r>
          </w:p>
        </w:tc>
      </w:tr>
      <w:tr w:rsidR="00C61B35" w:rsidRPr="008E5B1D" w14:paraId="30FFC741" w14:textId="77777777" w:rsidTr="00C51A67">
        <w:trPr>
          <w:cantSplit/>
        </w:trPr>
        <w:tc>
          <w:tcPr>
            <w:tcW w:w="4680" w:type="dxa"/>
            <w:vAlign w:val="center"/>
            <w:hideMark/>
          </w:tcPr>
          <w:p w14:paraId="14C9E672"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Indian Paper Manufacturers Association, New Delhi</w:t>
            </w:r>
          </w:p>
        </w:tc>
        <w:tc>
          <w:tcPr>
            <w:tcW w:w="4320" w:type="dxa"/>
            <w:vAlign w:val="center"/>
          </w:tcPr>
          <w:p w14:paraId="209A5CD0"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Biswaranjan</w:t>
            </w:r>
            <w:proofErr w:type="spellEnd"/>
            <w:r w:rsidRPr="008E5B1D">
              <w:rPr>
                <w:rStyle w:val="SubtleReference"/>
                <w:rFonts w:ascii="Times New Roman" w:hAnsi="Times New Roman" w:cs="Times New Roman"/>
                <w:color w:val="000000" w:themeColor="text1"/>
                <w:sz w:val="20"/>
                <w:szCs w:val="20"/>
              </w:rPr>
              <w:t xml:space="preserve"> Dash</w:t>
            </w:r>
          </w:p>
          <w:p w14:paraId="5CE75048"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Rohit</w:t>
            </w:r>
            <w:proofErr w:type="spellEnd"/>
            <w:r w:rsidRPr="008E5B1D">
              <w:rPr>
                <w:rStyle w:val="SubtleReference"/>
                <w:rFonts w:ascii="Times New Roman" w:hAnsi="Times New Roman" w:cs="Times New Roman"/>
                <w:color w:val="000000" w:themeColor="text1"/>
                <w:sz w:val="20"/>
                <w:szCs w:val="20"/>
              </w:rPr>
              <w:t xml:space="preserve"> </w:t>
            </w:r>
            <w:proofErr w:type="spellStart"/>
            <w:r w:rsidRPr="008E5B1D">
              <w:rPr>
                <w:rStyle w:val="SubtleReference"/>
                <w:rFonts w:ascii="Times New Roman" w:hAnsi="Times New Roman" w:cs="Times New Roman"/>
                <w:color w:val="000000" w:themeColor="text1"/>
                <w:sz w:val="20"/>
                <w:szCs w:val="20"/>
              </w:rPr>
              <w:t>Pandit</w:t>
            </w:r>
            <w:proofErr w:type="spellEnd"/>
            <w:r w:rsidRPr="008E5B1D">
              <w:rPr>
                <w:rStyle w:val="SubtleReference"/>
                <w:rFonts w:ascii="Times New Roman" w:hAnsi="Times New Roman" w:cs="Times New Roman"/>
                <w:color w:val="000000" w:themeColor="text1"/>
                <w:sz w:val="20"/>
                <w:szCs w:val="20"/>
              </w:rPr>
              <w:t xml:space="preserve">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115A10B7" w14:textId="77777777" w:rsidTr="00C51A67">
        <w:trPr>
          <w:cantSplit/>
        </w:trPr>
        <w:tc>
          <w:tcPr>
            <w:tcW w:w="4680" w:type="dxa"/>
            <w:vAlign w:val="center"/>
          </w:tcPr>
          <w:p w14:paraId="5F8BCE12"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ITC Life Sciences and Technology Centre, Bengaluru</w:t>
            </w:r>
          </w:p>
        </w:tc>
        <w:tc>
          <w:tcPr>
            <w:tcW w:w="4320" w:type="dxa"/>
            <w:vAlign w:val="center"/>
          </w:tcPr>
          <w:p w14:paraId="116D70FE"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Ajith</w:t>
            </w:r>
            <w:proofErr w:type="spellEnd"/>
            <w:r w:rsidRPr="008E5B1D">
              <w:rPr>
                <w:rStyle w:val="SubtleReference"/>
                <w:rFonts w:ascii="Times New Roman" w:hAnsi="Times New Roman" w:cs="Times New Roman"/>
                <w:color w:val="000000" w:themeColor="text1"/>
                <w:sz w:val="20"/>
                <w:szCs w:val="20"/>
              </w:rPr>
              <w:t xml:space="preserve"> Kumar</w:t>
            </w:r>
          </w:p>
          <w:p w14:paraId="2E947BB1"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proofErr w:type="spellStart"/>
            <w:r w:rsidRPr="008E5B1D">
              <w:rPr>
                <w:rStyle w:val="SubtleReference"/>
                <w:rFonts w:ascii="Times New Roman" w:hAnsi="Times New Roman" w:cs="Times New Roman"/>
                <w:color w:val="000000" w:themeColor="text1"/>
                <w:sz w:val="20"/>
                <w:szCs w:val="20"/>
              </w:rPr>
              <w:t>Dr</w:t>
            </w:r>
            <w:proofErr w:type="spellEnd"/>
            <w:r w:rsidRPr="008E5B1D">
              <w:rPr>
                <w:rStyle w:val="SubtleReference"/>
                <w:rFonts w:ascii="Times New Roman" w:hAnsi="Times New Roman" w:cs="Times New Roman"/>
                <w:color w:val="000000" w:themeColor="text1"/>
                <w:sz w:val="20"/>
                <w:szCs w:val="20"/>
              </w:rPr>
              <w:t xml:space="preserve"> Kamal Kumar </w:t>
            </w:r>
            <w:proofErr w:type="spellStart"/>
            <w:r w:rsidRPr="008E5B1D">
              <w:rPr>
                <w:rStyle w:val="SubtleReference"/>
                <w:rFonts w:ascii="Times New Roman" w:hAnsi="Times New Roman" w:cs="Times New Roman"/>
                <w:color w:val="000000" w:themeColor="text1"/>
                <w:sz w:val="20"/>
                <w:szCs w:val="20"/>
              </w:rPr>
              <w:t>Tyagi</w:t>
            </w:r>
            <w:proofErr w:type="spellEnd"/>
            <w:r w:rsidRPr="008E5B1D">
              <w:rPr>
                <w:rFonts w:ascii="Times New Roman" w:hAnsi="Times New Roman" w:cs="Times New Roman"/>
                <w:color w:val="000000" w:themeColor="text1"/>
                <w:sz w:val="20"/>
                <w:szCs w:val="20"/>
              </w:rPr>
              <w:t xml:space="preserve"> (</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68A3D1E9" w14:textId="77777777" w:rsidTr="00C51A67">
        <w:trPr>
          <w:cantSplit/>
        </w:trPr>
        <w:tc>
          <w:tcPr>
            <w:tcW w:w="4680" w:type="dxa"/>
            <w:vAlign w:val="center"/>
            <w:hideMark/>
          </w:tcPr>
          <w:p w14:paraId="47400709" w14:textId="77777777" w:rsidR="00C61B35" w:rsidRPr="008E5B1D" w:rsidRDefault="00C61B35" w:rsidP="00C51A67">
            <w:pPr>
              <w:widowControl w:val="0"/>
              <w:autoSpaceDE w:val="0"/>
              <w:autoSpaceDN w:val="0"/>
              <w:spacing w:before="60" w:after="60" w:line="240" w:lineRule="auto"/>
              <w:ind w:left="342" w:hanging="342"/>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 xml:space="preserve">ITC Limited, Paperboards and Specialty Papers Division, </w:t>
            </w:r>
            <w:proofErr w:type="spellStart"/>
            <w:r w:rsidRPr="008E5B1D">
              <w:rPr>
                <w:rFonts w:ascii="Times New Roman" w:hAnsi="Times New Roman" w:cs="Times New Roman"/>
                <w:color w:val="000000" w:themeColor="text1"/>
                <w:sz w:val="20"/>
                <w:szCs w:val="20"/>
              </w:rPr>
              <w:t>Bhadrachalam</w:t>
            </w:r>
            <w:proofErr w:type="spellEnd"/>
          </w:p>
        </w:tc>
        <w:tc>
          <w:tcPr>
            <w:tcW w:w="4320" w:type="dxa"/>
            <w:vAlign w:val="center"/>
          </w:tcPr>
          <w:p w14:paraId="7E5AB3D7" w14:textId="77777777" w:rsidR="00C61B35" w:rsidRPr="008E5B1D" w:rsidRDefault="00C61B35" w:rsidP="00C51A67">
            <w:pPr>
              <w:widowControl w:val="0"/>
              <w:autoSpaceDE w:val="0"/>
              <w:autoSpaceDN w:val="0"/>
              <w:spacing w:before="60" w:after="60" w:line="240" w:lineRule="auto"/>
              <w:rPr>
                <w:rFonts w:ascii="Times New Roman" w:hAnsi="Times New Roman" w:cs="Times New Roman"/>
                <w:smallCaps/>
                <w:color w:val="000000" w:themeColor="text1"/>
                <w:sz w:val="20"/>
                <w:szCs w:val="20"/>
              </w:rPr>
            </w:pPr>
            <w:r w:rsidRPr="008E5B1D">
              <w:rPr>
                <w:rFonts w:ascii="Times New Roman" w:hAnsi="Times New Roman" w:cs="Times New Roman"/>
                <w:smallCaps/>
                <w:color w:val="000000" w:themeColor="text1"/>
                <w:sz w:val="20"/>
                <w:szCs w:val="20"/>
              </w:rPr>
              <w:t xml:space="preserve">Shri P. N. </w:t>
            </w:r>
            <w:proofErr w:type="spellStart"/>
            <w:r w:rsidRPr="008E5B1D">
              <w:rPr>
                <w:rFonts w:ascii="Times New Roman" w:hAnsi="Times New Roman" w:cs="Times New Roman"/>
                <w:smallCaps/>
                <w:color w:val="000000" w:themeColor="text1"/>
                <w:sz w:val="20"/>
                <w:szCs w:val="20"/>
              </w:rPr>
              <w:t>Sridharr</w:t>
            </w:r>
            <w:proofErr w:type="spellEnd"/>
          </w:p>
          <w:p w14:paraId="78B23B8F"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Mohammed </w:t>
            </w:r>
            <w:proofErr w:type="spellStart"/>
            <w:r w:rsidRPr="008E5B1D">
              <w:rPr>
                <w:rStyle w:val="SubtleReference"/>
                <w:rFonts w:ascii="Times New Roman" w:hAnsi="Times New Roman" w:cs="Times New Roman"/>
                <w:color w:val="000000" w:themeColor="text1"/>
                <w:sz w:val="20"/>
                <w:szCs w:val="20"/>
              </w:rPr>
              <w:t>Gouse</w:t>
            </w:r>
            <w:proofErr w:type="spellEnd"/>
            <w:r>
              <w:rPr>
                <w:rStyle w:val="SubtleReference"/>
                <w:rFonts w:ascii="Times New Roman" w:hAnsi="Times New Roman" w:cs="Times New Roman"/>
                <w:color w:val="000000" w:themeColor="text1"/>
                <w:sz w:val="20"/>
                <w:szCs w:val="20"/>
              </w:rPr>
              <w:t xml:space="preserve">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7D84AB63" w14:textId="77777777" w:rsidTr="00C51A67">
        <w:trPr>
          <w:cantSplit/>
          <w:trHeight w:val="336"/>
        </w:trPr>
        <w:tc>
          <w:tcPr>
            <w:tcW w:w="4680" w:type="dxa"/>
            <w:vAlign w:val="center"/>
          </w:tcPr>
          <w:p w14:paraId="6FB8C650"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J K Paper Limited, New Delhi</w:t>
            </w:r>
          </w:p>
        </w:tc>
        <w:tc>
          <w:tcPr>
            <w:tcW w:w="4320" w:type="dxa"/>
            <w:vAlign w:val="center"/>
          </w:tcPr>
          <w:p w14:paraId="1E9CCFC5"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Umakant</w:t>
            </w:r>
            <w:proofErr w:type="spellEnd"/>
            <w:r w:rsidRPr="008E5B1D">
              <w:rPr>
                <w:rStyle w:val="SubtleReference"/>
                <w:rFonts w:ascii="Times New Roman" w:hAnsi="Times New Roman" w:cs="Times New Roman"/>
                <w:color w:val="000000" w:themeColor="text1"/>
                <w:sz w:val="20"/>
                <w:szCs w:val="20"/>
              </w:rPr>
              <w:t xml:space="preserve"> </w:t>
            </w:r>
            <w:proofErr w:type="spellStart"/>
            <w:r w:rsidRPr="008E5B1D">
              <w:rPr>
                <w:rStyle w:val="SubtleReference"/>
                <w:rFonts w:ascii="Times New Roman" w:hAnsi="Times New Roman" w:cs="Times New Roman"/>
                <w:color w:val="000000" w:themeColor="text1"/>
                <w:sz w:val="20"/>
                <w:szCs w:val="20"/>
              </w:rPr>
              <w:t>Patil</w:t>
            </w:r>
            <w:proofErr w:type="spellEnd"/>
          </w:p>
          <w:p w14:paraId="00DB70D7"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Sameer </w:t>
            </w:r>
            <w:proofErr w:type="spellStart"/>
            <w:r w:rsidRPr="008E5B1D">
              <w:rPr>
                <w:rStyle w:val="SubtleReference"/>
                <w:rFonts w:ascii="Times New Roman" w:hAnsi="Times New Roman" w:cs="Times New Roman"/>
                <w:color w:val="000000" w:themeColor="text1"/>
                <w:sz w:val="20"/>
                <w:szCs w:val="20"/>
              </w:rPr>
              <w:t>Mohapatra</w:t>
            </w:r>
            <w:proofErr w:type="spellEnd"/>
            <w:r w:rsidRPr="008E5B1D">
              <w:rPr>
                <w:rStyle w:val="SubtleReference"/>
                <w:rFonts w:ascii="Times New Roman" w:hAnsi="Times New Roman" w:cs="Times New Roman"/>
                <w:color w:val="000000" w:themeColor="text1"/>
                <w:sz w:val="20"/>
                <w:szCs w:val="20"/>
              </w:rPr>
              <w:t xml:space="preserve">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6483E640" w14:textId="77777777" w:rsidTr="00C51A67">
        <w:trPr>
          <w:cantSplit/>
          <w:trHeight w:val="170"/>
        </w:trPr>
        <w:tc>
          <w:tcPr>
            <w:tcW w:w="4680" w:type="dxa"/>
            <w:vAlign w:val="center"/>
          </w:tcPr>
          <w:p w14:paraId="65AFF983" w14:textId="77777777" w:rsidR="00C61B35" w:rsidRPr="008E5B1D" w:rsidRDefault="00C61B35" w:rsidP="00C51A67">
            <w:pPr>
              <w:widowControl w:val="0"/>
              <w:autoSpaceDE w:val="0"/>
              <w:autoSpaceDN w:val="0"/>
              <w:spacing w:before="60" w:after="60" w:line="240" w:lineRule="auto"/>
              <w:ind w:left="447" w:hanging="447"/>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 xml:space="preserve">Nestle India Limited, </w:t>
            </w:r>
            <w:proofErr w:type="spellStart"/>
            <w:r w:rsidRPr="008E5B1D">
              <w:rPr>
                <w:rFonts w:ascii="Times New Roman" w:hAnsi="Times New Roman" w:cs="Times New Roman"/>
                <w:color w:val="000000" w:themeColor="text1"/>
                <w:sz w:val="20"/>
                <w:szCs w:val="20"/>
              </w:rPr>
              <w:t>Gurugram</w:t>
            </w:r>
            <w:proofErr w:type="spellEnd"/>
          </w:p>
        </w:tc>
        <w:tc>
          <w:tcPr>
            <w:tcW w:w="4320" w:type="dxa"/>
            <w:vAlign w:val="center"/>
          </w:tcPr>
          <w:p w14:paraId="2B040868"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Shri Deepak Singh</w:t>
            </w:r>
          </w:p>
          <w:p w14:paraId="54C3543F"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iCs/>
                <w:smallCaps w:val="0"/>
                <w:color w:val="000000" w:themeColor="text1"/>
                <w:sz w:val="20"/>
                <w:szCs w:val="20"/>
              </w:rPr>
            </w:pPr>
            <w:r w:rsidRPr="008E5B1D">
              <w:rPr>
                <w:rFonts w:ascii="Times New Roman" w:hAnsi="Times New Roman" w:cs="Times New Roman"/>
                <w:smallCaps/>
                <w:color w:val="000000" w:themeColor="text1"/>
                <w:sz w:val="20"/>
                <w:szCs w:val="20"/>
              </w:rPr>
              <w:t xml:space="preserve">         Shri Ajay </w:t>
            </w:r>
            <w:proofErr w:type="spellStart"/>
            <w:r w:rsidRPr="008E5B1D">
              <w:rPr>
                <w:rFonts w:ascii="Times New Roman" w:hAnsi="Times New Roman" w:cs="Times New Roman"/>
                <w:smallCaps/>
                <w:color w:val="000000" w:themeColor="text1"/>
                <w:sz w:val="20"/>
                <w:szCs w:val="20"/>
              </w:rPr>
              <w:t>Rajvanshi</w:t>
            </w:r>
            <w:proofErr w:type="spellEnd"/>
            <w:r w:rsidRPr="008E5B1D">
              <w:rPr>
                <w:rFonts w:ascii="Times New Roman" w:hAnsi="Times New Roman" w:cs="Times New Roman"/>
                <w:smallCaps/>
                <w:color w:val="000000" w:themeColor="text1"/>
                <w:sz w:val="20"/>
                <w:szCs w:val="20"/>
              </w:rPr>
              <w:t xml:space="preserve"> (</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iCs/>
                <w:color w:val="000000" w:themeColor="text1"/>
                <w:sz w:val="20"/>
                <w:szCs w:val="20"/>
              </w:rPr>
              <w:t>)</w:t>
            </w:r>
          </w:p>
        </w:tc>
      </w:tr>
      <w:tr w:rsidR="00C61B35" w:rsidRPr="008E5B1D" w14:paraId="7DA51469" w14:textId="77777777" w:rsidTr="00C51A67">
        <w:trPr>
          <w:cantSplit/>
          <w:trHeight w:val="57"/>
        </w:trPr>
        <w:tc>
          <w:tcPr>
            <w:tcW w:w="4680" w:type="dxa"/>
            <w:vAlign w:val="center"/>
          </w:tcPr>
          <w:p w14:paraId="33251EA3" w14:textId="77777777" w:rsidR="00C61B35" w:rsidRPr="008E5B1D" w:rsidRDefault="00C61B35" w:rsidP="00C51A67">
            <w:pPr>
              <w:widowControl w:val="0"/>
              <w:autoSpaceDE w:val="0"/>
              <w:autoSpaceDN w:val="0"/>
              <w:spacing w:before="60" w:after="60" w:line="240" w:lineRule="auto"/>
              <w:ind w:left="447" w:hanging="447"/>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Package Design Research and Test Lab, Lucknow</w:t>
            </w:r>
          </w:p>
        </w:tc>
        <w:tc>
          <w:tcPr>
            <w:tcW w:w="4320" w:type="dxa"/>
            <w:vAlign w:val="center"/>
          </w:tcPr>
          <w:p w14:paraId="32151095"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Shri L. M. Gupta</w:t>
            </w:r>
          </w:p>
          <w:p w14:paraId="6D29F4E6"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i/>
                <w:color w:val="000000" w:themeColor="text1"/>
                <w:sz w:val="20"/>
                <w:szCs w:val="20"/>
              </w:rPr>
            </w:pPr>
            <w:r w:rsidRPr="008E5B1D">
              <w:rPr>
                <w:rStyle w:val="SubtleReference"/>
                <w:rFonts w:ascii="Times New Roman" w:hAnsi="Times New Roman" w:cs="Times New Roman"/>
                <w:color w:val="000000" w:themeColor="text1"/>
                <w:sz w:val="20"/>
                <w:szCs w:val="20"/>
              </w:rPr>
              <w:t xml:space="preserve">         Shri </w:t>
            </w:r>
            <w:proofErr w:type="spellStart"/>
            <w:r w:rsidRPr="008E5B1D">
              <w:rPr>
                <w:rStyle w:val="SubtleReference"/>
                <w:rFonts w:ascii="Times New Roman" w:hAnsi="Times New Roman" w:cs="Times New Roman"/>
                <w:color w:val="000000" w:themeColor="text1"/>
                <w:sz w:val="20"/>
                <w:szCs w:val="20"/>
              </w:rPr>
              <w:t>Mayank</w:t>
            </w:r>
            <w:proofErr w:type="spellEnd"/>
            <w:r w:rsidRPr="008E5B1D">
              <w:rPr>
                <w:rStyle w:val="SubtleReference"/>
                <w:rFonts w:ascii="Times New Roman" w:hAnsi="Times New Roman" w:cs="Times New Roman"/>
                <w:color w:val="000000" w:themeColor="text1"/>
                <w:sz w:val="20"/>
                <w:szCs w:val="20"/>
              </w:rPr>
              <w:t xml:space="preserve"> Gupta </w:t>
            </w:r>
            <w:r w:rsidRPr="008E5B1D">
              <w:rPr>
                <w:rFonts w:ascii="Times New Roman" w:hAnsi="Times New Roman" w:cs="Times New Roman"/>
                <w:smallCaps/>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138B4E04" w14:textId="77777777" w:rsidTr="00C51A67">
        <w:trPr>
          <w:cantSplit/>
          <w:trHeight w:val="368"/>
        </w:trPr>
        <w:tc>
          <w:tcPr>
            <w:tcW w:w="4680" w:type="dxa"/>
            <w:vAlign w:val="center"/>
          </w:tcPr>
          <w:p w14:paraId="410CFFE6"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proofErr w:type="spellStart"/>
            <w:r w:rsidRPr="008E5B1D">
              <w:rPr>
                <w:rFonts w:ascii="Times New Roman" w:hAnsi="Times New Roman" w:cs="Times New Roman"/>
                <w:color w:val="000000" w:themeColor="text1"/>
                <w:sz w:val="20"/>
                <w:szCs w:val="20"/>
              </w:rPr>
              <w:t>Parksons</w:t>
            </w:r>
            <w:proofErr w:type="spellEnd"/>
            <w:r w:rsidRPr="008E5B1D">
              <w:rPr>
                <w:rFonts w:ascii="Times New Roman" w:hAnsi="Times New Roman" w:cs="Times New Roman"/>
                <w:color w:val="000000" w:themeColor="text1"/>
                <w:sz w:val="20"/>
                <w:szCs w:val="20"/>
              </w:rPr>
              <w:t xml:space="preserve"> Packaging Limited, Mumbai</w:t>
            </w:r>
          </w:p>
        </w:tc>
        <w:tc>
          <w:tcPr>
            <w:tcW w:w="4320" w:type="dxa"/>
            <w:vAlign w:val="center"/>
          </w:tcPr>
          <w:p w14:paraId="2AC1E8DB"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Srikanth</w:t>
            </w:r>
            <w:proofErr w:type="spellEnd"/>
            <w:r w:rsidRPr="008E5B1D">
              <w:rPr>
                <w:rStyle w:val="SubtleReference"/>
                <w:rFonts w:ascii="Times New Roman" w:hAnsi="Times New Roman" w:cs="Times New Roman"/>
                <w:color w:val="000000" w:themeColor="text1"/>
                <w:sz w:val="20"/>
                <w:szCs w:val="20"/>
              </w:rPr>
              <w:t xml:space="preserve"> </w:t>
            </w:r>
            <w:proofErr w:type="spellStart"/>
            <w:r w:rsidRPr="008E5B1D">
              <w:rPr>
                <w:rStyle w:val="SubtleReference"/>
                <w:rFonts w:ascii="Times New Roman" w:hAnsi="Times New Roman" w:cs="Times New Roman"/>
                <w:color w:val="000000" w:themeColor="text1"/>
                <w:sz w:val="20"/>
                <w:szCs w:val="20"/>
              </w:rPr>
              <w:t>ramamurthy</w:t>
            </w:r>
            <w:proofErr w:type="spellEnd"/>
          </w:p>
          <w:p w14:paraId="6C0EEC47"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r w:rsidRPr="008E5B1D">
              <w:rPr>
                <w:color w:val="000000" w:themeColor="text1"/>
              </w:rPr>
              <w:t xml:space="preserve"> </w:t>
            </w:r>
            <w:proofErr w:type="spellStart"/>
            <w:r w:rsidRPr="008E5B1D">
              <w:rPr>
                <w:rStyle w:val="SubtleReference"/>
                <w:rFonts w:ascii="Times New Roman" w:hAnsi="Times New Roman" w:cs="Times New Roman"/>
                <w:color w:val="000000" w:themeColor="text1"/>
                <w:sz w:val="20"/>
                <w:szCs w:val="20"/>
              </w:rPr>
              <w:t>Ranjan</w:t>
            </w:r>
            <w:proofErr w:type="spellEnd"/>
            <w:r w:rsidRPr="008E5B1D">
              <w:rPr>
                <w:rStyle w:val="SubtleReference"/>
                <w:rFonts w:ascii="Times New Roman" w:hAnsi="Times New Roman" w:cs="Times New Roman"/>
                <w:color w:val="000000" w:themeColor="text1"/>
                <w:sz w:val="20"/>
                <w:szCs w:val="20"/>
              </w:rPr>
              <w:t xml:space="preserve"> Sinha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 xml:space="preserve">Alternate </w:t>
            </w:r>
            <w:r w:rsidRPr="008E5B1D">
              <w:rPr>
                <w:rFonts w:ascii="Times New Roman" w:hAnsi="Times New Roman" w:cs="Times New Roman"/>
                <w:iCs/>
                <w:color w:val="000000" w:themeColor="text1"/>
                <w:sz w:val="20"/>
                <w:szCs w:val="20"/>
              </w:rPr>
              <w:t>I</w:t>
            </w:r>
            <w:r w:rsidRPr="008E5B1D">
              <w:rPr>
                <w:rFonts w:ascii="Times New Roman" w:hAnsi="Times New Roman" w:cs="Times New Roman"/>
                <w:color w:val="000000" w:themeColor="text1"/>
                <w:sz w:val="20"/>
                <w:szCs w:val="20"/>
              </w:rPr>
              <w:t>)</w:t>
            </w:r>
          </w:p>
        </w:tc>
      </w:tr>
      <w:tr w:rsidR="00C61B35" w:rsidRPr="008E5B1D" w14:paraId="74F735E6" w14:textId="77777777" w:rsidTr="00C51A67">
        <w:trPr>
          <w:cantSplit/>
          <w:trHeight w:val="530"/>
        </w:trPr>
        <w:tc>
          <w:tcPr>
            <w:tcW w:w="4680" w:type="dxa"/>
            <w:vAlign w:val="center"/>
            <w:hideMark/>
          </w:tcPr>
          <w:p w14:paraId="623CAA6C"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proofErr w:type="spellStart"/>
            <w:r w:rsidRPr="008E5B1D">
              <w:rPr>
                <w:rFonts w:ascii="Times New Roman" w:hAnsi="Times New Roman" w:cs="Times New Roman"/>
                <w:color w:val="000000" w:themeColor="text1"/>
                <w:sz w:val="20"/>
                <w:szCs w:val="20"/>
              </w:rPr>
              <w:t>Prem</w:t>
            </w:r>
            <w:proofErr w:type="spellEnd"/>
            <w:r w:rsidRPr="008E5B1D">
              <w:rPr>
                <w:rFonts w:ascii="Times New Roman" w:hAnsi="Times New Roman" w:cs="Times New Roman"/>
                <w:color w:val="000000" w:themeColor="text1"/>
                <w:sz w:val="20"/>
                <w:szCs w:val="20"/>
              </w:rPr>
              <w:t xml:space="preserve"> Industries, New Delhi</w:t>
            </w:r>
          </w:p>
        </w:tc>
        <w:tc>
          <w:tcPr>
            <w:tcW w:w="4320" w:type="dxa"/>
            <w:vAlign w:val="center"/>
          </w:tcPr>
          <w:p w14:paraId="4C62C933"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Fonts w:ascii="Times New Roman" w:hAnsi="Times New Roman" w:cs="Times New Roman"/>
                <w:smallCaps/>
                <w:color w:val="000000" w:themeColor="text1"/>
                <w:sz w:val="20"/>
                <w:szCs w:val="20"/>
              </w:rPr>
              <w:t xml:space="preserve">Shri </w:t>
            </w:r>
            <w:proofErr w:type="spellStart"/>
            <w:r w:rsidRPr="008E5B1D">
              <w:rPr>
                <w:rFonts w:ascii="Times New Roman" w:hAnsi="Times New Roman" w:cs="Times New Roman"/>
                <w:smallCaps/>
                <w:color w:val="000000" w:themeColor="text1"/>
                <w:sz w:val="20"/>
                <w:szCs w:val="20"/>
              </w:rPr>
              <w:t>Alok</w:t>
            </w:r>
            <w:proofErr w:type="spellEnd"/>
            <w:r w:rsidRPr="008E5B1D">
              <w:rPr>
                <w:rFonts w:ascii="Times New Roman" w:hAnsi="Times New Roman" w:cs="Times New Roman"/>
                <w:smallCaps/>
                <w:color w:val="000000" w:themeColor="text1"/>
                <w:sz w:val="20"/>
                <w:szCs w:val="20"/>
              </w:rPr>
              <w:t xml:space="preserve"> </w:t>
            </w:r>
            <w:proofErr w:type="spellStart"/>
            <w:r w:rsidRPr="008E5B1D">
              <w:rPr>
                <w:rFonts w:ascii="Times New Roman" w:hAnsi="Times New Roman" w:cs="Times New Roman"/>
                <w:smallCaps/>
                <w:color w:val="000000" w:themeColor="text1"/>
                <w:sz w:val="20"/>
                <w:szCs w:val="20"/>
              </w:rPr>
              <w:t>Goel</w:t>
            </w:r>
            <w:proofErr w:type="spellEnd"/>
            <w:r w:rsidRPr="008E5B1D">
              <w:rPr>
                <w:rStyle w:val="SubtleReference"/>
                <w:rFonts w:ascii="Times New Roman" w:hAnsi="Times New Roman" w:cs="Times New Roman"/>
                <w:color w:val="000000" w:themeColor="text1"/>
                <w:sz w:val="20"/>
                <w:szCs w:val="20"/>
              </w:rPr>
              <w:tab/>
            </w:r>
          </w:p>
          <w:p w14:paraId="04CD8CD0" w14:textId="77777777" w:rsidR="00C61B35" w:rsidRPr="008E5B1D" w:rsidRDefault="00C61B35" w:rsidP="00C51A67">
            <w:pPr>
              <w:widowControl w:val="0"/>
              <w:autoSpaceDE w:val="0"/>
              <w:autoSpaceDN w:val="0"/>
              <w:spacing w:before="60" w:after="60" w:line="240" w:lineRule="auto"/>
              <w:ind w:left="393" w:hanging="393"/>
              <w:rPr>
                <w:rFonts w:ascii="Times New Roman" w:hAnsi="Times New Roman" w:cs="Times New Roman"/>
                <w:color w:val="000000" w:themeColor="text1"/>
                <w:sz w:val="20"/>
                <w:szCs w:val="20"/>
              </w:rPr>
            </w:pPr>
            <w:r w:rsidRPr="008E5B1D">
              <w:rPr>
                <w:rFonts w:ascii="Times New Roman" w:hAnsi="Times New Roman" w:cs="Times New Roman"/>
                <w:smallCaps/>
                <w:color w:val="000000" w:themeColor="text1"/>
                <w:sz w:val="20"/>
                <w:szCs w:val="20"/>
              </w:rPr>
              <w:t xml:space="preserve">         Shri H. P. Singh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 xml:space="preserve">Alternate </w:t>
            </w:r>
            <w:r w:rsidRPr="008E5B1D">
              <w:rPr>
                <w:rFonts w:ascii="Times New Roman" w:hAnsi="Times New Roman" w:cs="Times New Roman"/>
                <w:iCs/>
                <w:color w:val="000000" w:themeColor="text1"/>
                <w:sz w:val="20"/>
                <w:szCs w:val="20"/>
              </w:rPr>
              <w:t>I</w:t>
            </w:r>
            <w:r w:rsidRPr="008E5B1D">
              <w:rPr>
                <w:rFonts w:ascii="Times New Roman" w:hAnsi="Times New Roman" w:cs="Times New Roman"/>
                <w:color w:val="000000" w:themeColor="text1"/>
                <w:sz w:val="20"/>
                <w:szCs w:val="20"/>
              </w:rPr>
              <w:t>)</w:t>
            </w:r>
          </w:p>
          <w:p w14:paraId="5C9FAE86" w14:textId="77777777" w:rsidR="00C61B35" w:rsidRPr="008E5B1D" w:rsidRDefault="00C61B35" w:rsidP="00C51A67">
            <w:pPr>
              <w:widowControl w:val="0"/>
              <w:autoSpaceDE w:val="0"/>
              <w:autoSpaceDN w:val="0"/>
              <w:spacing w:before="60" w:after="60" w:line="240" w:lineRule="auto"/>
              <w:ind w:left="393" w:hanging="393"/>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lastRenderedPageBreak/>
              <w:t xml:space="preserve">       </w:t>
            </w:r>
            <w:r w:rsidRPr="008E5B1D">
              <w:rPr>
                <w:rFonts w:ascii="Times New Roman" w:hAnsi="Times New Roman" w:cs="Times New Roman"/>
                <w:smallCaps/>
                <w:color w:val="000000" w:themeColor="text1"/>
                <w:sz w:val="20"/>
                <w:szCs w:val="20"/>
              </w:rPr>
              <w:t>Shri</w:t>
            </w:r>
            <w:r w:rsidRPr="008E5B1D">
              <w:rPr>
                <w:rFonts w:ascii="Times New Roman" w:hAnsi="Times New Roman" w:cs="Times New Roman"/>
                <w:color w:val="000000" w:themeColor="text1"/>
                <w:sz w:val="20"/>
                <w:szCs w:val="20"/>
              </w:rPr>
              <w:t xml:space="preserve"> </w:t>
            </w:r>
            <w:proofErr w:type="spellStart"/>
            <w:r w:rsidRPr="008E5B1D">
              <w:rPr>
                <w:rFonts w:ascii="Times New Roman" w:hAnsi="Times New Roman" w:cs="Times New Roman"/>
                <w:smallCaps/>
                <w:color w:val="000000" w:themeColor="text1"/>
                <w:sz w:val="20"/>
                <w:szCs w:val="20"/>
              </w:rPr>
              <w:t>Raghav</w:t>
            </w:r>
            <w:proofErr w:type="spellEnd"/>
            <w:r w:rsidRPr="008E5B1D">
              <w:rPr>
                <w:rFonts w:ascii="Times New Roman" w:hAnsi="Times New Roman" w:cs="Times New Roman"/>
                <w:smallCaps/>
                <w:color w:val="000000" w:themeColor="text1"/>
                <w:sz w:val="20"/>
                <w:szCs w:val="20"/>
              </w:rPr>
              <w:t xml:space="preserve"> </w:t>
            </w:r>
            <w:proofErr w:type="spellStart"/>
            <w:r w:rsidRPr="008E5B1D">
              <w:rPr>
                <w:rFonts w:ascii="Times New Roman" w:hAnsi="Times New Roman" w:cs="Times New Roman"/>
                <w:smallCaps/>
                <w:color w:val="000000" w:themeColor="text1"/>
                <w:sz w:val="20"/>
                <w:szCs w:val="20"/>
              </w:rPr>
              <w:t>goel</w:t>
            </w:r>
            <w:proofErr w:type="spellEnd"/>
            <w:r w:rsidRPr="008E5B1D">
              <w:rPr>
                <w:rFonts w:ascii="Times New Roman" w:hAnsi="Times New Roman" w:cs="Times New Roman"/>
                <w:smallCaps/>
                <w:color w:val="000000" w:themeColor="text1"/>
                <w:sz w:val="20"/>
                <w:szCs w:val="20"/>
              </w:rPr>
              <w:t xml:space="preserve"> </w:t>
            </w:r>
            <w:r w:rsidRPr="008E5B1D">
              <w:rPr>
                <w:rFonts w:ascii="Times New Roman" w:hAnsi="Times New Roman" w:cs="Times New Roman"/>
                <w:color w:val="000000" w:themeColor="text1"/>
                <w:sz w:val="20"/>
                <w:szCs w:val="20"/>
              </w:rPr>
              <w:t>(</w:t>
            </w:r>
            <w:r w:rsidRPr="008E5B1D">
              <w:rPr>
                <w:rFonts w:ascii="Times New Roman" w:hAnsi="Times New Roman" w:cs="Times New Roman"/>
                <w:i/>
                <w:iCs/>
                <w:color w:val="000000" w:themeColor="text1"/>
                <w:sz w:val="20"/>
                <w:szCs w:val="20"/>
              </w:rPr>
              <w:t xml:space="preserve">Alternate </w:t>
            </w:r>
            <w:r w:rsidRPr="008E5B1D">
              <w:rPr>
                <w:rFonts w:ascii="Times New Roman" w:hAnsi="Times New Roman" w:cs="Times New Roman"/>
                <w:color w:val="000000" w:themeColor="text1"/>
                <w:sz w:val="20"/>
                <w:szCs w:val="20"/>
              </w:rPr>
              <w:t>II)</w:t>
            </w:r>
          </w:p>
        </w:tc>
      </w:tr>
      <w:tr w:rsidR="00C61B35" w:rsidRPr="008E5B1D" w14:paraId="065648FC" w14:textId="77777777" w:rsidTr="00C51A67">
        <w:trPr>
          <w:cantSplit/>
          <w:trHeight w:val="50"/>
        </w:trPr>
        <w:tc>
          <w:tcPr>
            <w:tcW w:w="4680" w:type="dxa"/>
            <w:vAlign w:val="center"/>
          </w:tcPr>
          <w:p w14:paraId="4ADBB5FC"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lastRenderedPageBreak/>
              <w:t xml:space="preserve">Rail India Technical and Economic Service, </w:t>
            </w:r>
            <w:proofErr w:type="spellStart"/>
            <w:r w:rsidRPr="008E5B1D">
              <w:rPr>
                <w:rFonts w:ascii="Times New Roman" w:hAnsi="Times New Roman" w:cs="Times New Roman"/>
                <w:color w:val="000000" w:themeColor="text1"/>
                <w:sz w:val="20"/>
                <w:szCs w:val="20"/>
              </w:rPr>
              <w:t>Gurugram</w:t>
            </w:r>
            <w:proofErr w:type="spellEnd"/>
          </w:p>
        </w:tc>
        <w:tc>
          <w:tcPr>
            <w:tcW w:w="4320" w:type="dxa"/>
            <w:vAlign w:val="center"/>
          </w:tcPr>
          <w:p w14:paraId="69E16115" w14:textId="77777777" w:rsidR="00C61B35" w:rsidRPr="008E5B1D" w:rsidRDefault="00C61B35" w:rsidP="00C51A67">
            <w:pPr>
              <w:widowControl w:val="0"/>
              <w:autoSpaceDE w:val="0"/>
              <w:autoSpaceDN w:val="0"/>
              <w:spacing w:before="60" w:after="60" w:line="240" w:lineRule="auto"/>
              <w:rPr>
                <w:rFonts w:ascii="Times New Roman" w:hAnsi="Times New Roman" w:cs="Times New Roman"/>
                <w:smallCaps/>
                <w:color w:val="000000" w:themeColor="text1"/>
                <w:sz w:val="20"/>
                <w:szCs w:val="20"/>
              </w:rPr>
            </w:pPr>
            <w:proofErr w:type="spellStart"/>
            <w:r w:rsidRPr="008E5B1D">
              <w:rPr>
                <w:rStyle w:val="SubtleReference"/>
                <w:rFonts w:ascii="Times New Roman" w:hAnsi="Times New Roman" w:cs="Times New Roman"/>
                <w:color w:val="000000" w:themeColor="text1"/>
                <w:sz w:val="20"/>
                <w:szCs w:val="20"/>
              </w:rPr>
              <w:t>Shri</w:t>
            </w:r>
            <w:r>
              <w:rPr>
                <w:rStyle w:val="SubtleReference"/>
                <w:rFonts w:ascii="Times New Roman" w:hAnsi="Times New Roman" w:cs="Times New Roman"/>
                <w:color w:val="000000" w:themeColor="text1"/>
                <w:sz w:val="20"/>
                <w:szCs w:val="20"/>
              </w:rPr>
              <w:t>mati</w:t>
            </w:r>
            <w:proofErr w:type="spellEnd"/>
            <w:r>
              <w:rPr>
                <w:rStyle w:val="SubtleReference"/>
                <w:rFonts w:ascii="Times New Roman" w:hAnsi="Times New Roman" w:cs="Times New Roman"/>
                <w:color w:val="000000" w:themeColor="text1"/>
                <w:sz w:val="20"/>
                <w:szCs w:val="20"/>
              </w:rPr>
              <w:t xml:space="preserve"> </w:t>
            </w:r>
            <w:proofErr w:type="spellStart"/>
            <w:r w:rsidRPr="008E5B1D">
              <w:rPr>
                <w:rStyle w:val="SubtleReference"/>
                <w:rFonts w:ascii="Times New Roman" w:hAnsi="Times New Roman" w:cs="Times New Roman"/>
                <w:color w:val="000000" w:themeColor="text1"/>
                <w:sz w:val="20"/>
                <w:szCs w:val="20"/>
              </w:rPr>
              <w:t>Malini</w:t>
            </w:r>
            <w:proofErr w:type="spellEnd"/>
            <w:r w:rsidRPr="008E5B1D">
              <w:rPr>
                <w:rStyle w:val="SubtleReference"/>
                <w:rFonts w:ascii="Times New Roman" w:hAnsi="Times New Roman" w:cs="Times New Roman"/>
                <w:color w:val="000000" w:themeColor="text1"/>
                <w:sz w:val="20"/>
                <w:szCs w:val="20"/>
              </w:rPr>
              <w:t xml:space="preserve"> </w:t>
            </w:r>
            <w:proofErr w:type="spellStart"/>
            <w:r w:rsidRPr="008E5B1D">
              <w:rPr>
                <w:rStyle w:val="SubtleReference"/>
                <w:rFonts w:ascii="Times New Roman" w:hAnsi="Times New Roman" w:cs="Times New Roman"/>
                <w:color w:val="000000" w:themeColor="text1"/>
                <w:sz w:val="20"/>
                <w:szCs w:val="20"/>
              </w:rPr>
              <w:t>Saha</w:t>
            </w:r>
            <w:proofErr w:type="spellEnd"/>
          </w:p>
        </w:tc>
      </w:tr>
      <w:tr w:rsidR="00C61B35" w:rsidRPr="008E5B1D" w14:paraId="5CFC734A" w14:textId="77777777" w:rsidTr="00C51A67">
        <w:trPr>
          <w:cantSplit/>
        </w:trPr>
        <w:tc>
          <w:tcPr>
            <w:tcW w:w="4680" w:type="dxa"/>
            <w:vAlign w:val="center"/>
            <w:hideMark/>
          </w:tcPr>
          <w:p w14:paraId="373AA3AB"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 xml:space="preserve">Tetra Pak India Private Limited, </w:t>
            </w:r>
            <w:proofErr w:type="spellStart"/>
            <w:r w:rsidRPr="008E5B1D">
              <w:rPr>
                <w:rFonts w:ascii="Times New Roman" w:hAnsi="Times New Roman" w:cs="Times New Roman"/>
                <w:color w:val="000000" w:themeColor="text1"/>
                <w:sz w:val="20"/>
                <w:szCs w:val="20"/>
              </w:rPr>
              <w:t>Gurugram</w:t>
            </w:r>
            <w:proofErr w:type="spellEnd"/>
          </w:p>
        </w:tc>
        <w:tc>
          <w:tcPr>
            <w:tcW w:w="4320" w:type="dxa"/>
            <w:vAlign w:val="center"/>
          </w:tcPr>
          <w:p w14:paraId="5FA5B2D5"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Sharad</w:t>
            </w:r>
            <w:proofErr w:type="spellEnd"/>
            <w:r w:rsidRPr="008E5B1D">
              <w:rPr>
                <w:rStyle w:val="SubtleReference"/>
                <w:rFonts w:ascii="Times New Roman" w:hAnsi="Times New Roman" w:cs="Times New Roman"/>
                <w:color w:val="000000" w:themeColor="text1"/>
                <w:sz w:val="20"/>
                <w:szCs w:val="20"/>
              </w:rPr>
              <w:t xml:space="preserve"> Sharma</w:t>
            </w:r>
          </w:p>
          <w:p w14:paraId="72CA7BCE"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Bobby Johnson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2636948A" w14:textId="77777777" w:rsidTr="00C51A67">
        <w:trPr>
          <w:cantSplit/>
          <w:trHeight w:val="513"/>
        </w:trPr>
        <w:tc>
          <w:tcPr>
            <w:tcW w:w="4680" w:type="dxa"/>
            <w:vAlign w:val="center"/>
            <w:hideMark/>
          </w:tcPr>
          <w:p w14:paraId="5BDFB59F"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proofErr w:type="spellStart"/>
            <w:r w:rsidRPr="008E5B1D">
              <w:rPr>
                <w:rFonts w:ascii="Times New Roman" w:hAnsi="Times New Roman" w:cs="Times New Roman"/>
                <w:color w:val="000000" w:themeColor="text1"/>
                <w:sz w:val="20"/>
                <w:szCs w:val="20"/>
              </w:rPr>
              <w:t>Uflex</w:t>
            </w:r>
            <w:proofErr w:type="spellEnd"/>
            <w:r w:rsidRPr="008E5B1D">
              <w:rPr>
                <w:rFonts w:ascii="Times New Roman" w:hAnsi="Times New Roman" w:cs="Times New Roman"/>
                <w:color w:val="000000" w:themeColor="text1"/>
                <w:sz w:val="20"/>
                <w:szCs w:val="20"/>
              </w:rPr>
              <w:t xml:space="preserve"> Limited, Noida</w:t>
            </w:r>
          </w:p>
        </w:tc>
        <w:tc>
          <w:tcPr>
            <w:tcW w:w="4320" w:type="dxa"/>
            <w:vAlign w:val="center"/>
          </w:tcPr>
          <w:p w14:paraId="30478980" w14:textId="77777777" w:rsidR="00C61B35" w:rsidRPr="008E5B1D" w:rsidRDefault="00C61B35" w:rsidP="00C51A67">
            <w:pPr>
              <w:widowControl w:val="0"/>
              <w:autoSpaceDE w:val="0"/>
              <w:autoSpaceDN w:val="0"/>
              <w:spacing w:before="60" w:after="60" w:line="240" w:lineRule="auto"/>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Ashvani</w:t>
            </w:r>
            <w:proofErr w:type="spellEnd"/>
            <w:r w:rsidRPr="008E5B1D">
              <w:rPr>
                <w:rStyle w:val="SubtleReference"/>
                <w:rFonts w:ascii="Times New Roman" w:hAnsi="Times New Roman" w:cs="Times New Roman"/>
                <w:color w:val="000000" w:themeColor="text1"/>
                <w:sz w:val="20"/>
                <w:szCs w:val="20"/>
              </w:rPr>
              <w:t xml:space="preserve"> Sharma  </w:t>
            </w:r>
          </w:p>
          <w:p w14:paraId="4372CD30" w14:textId="77777777" w:rsidR="00C61B35" w:rsidRPr="008E5B1D" w:rsidRDefault="00C61B35" w:rsidP="00C51A67">
            <w:pPr>
              <w:widowControl w:val="0"/>
              <w:autoSpaceDE w:val="0"/>
              <w:autoSpaceDN w:val="0"/>
              <w:spacing w:before="60" w:after="60" w:line="240" w:lineRule="auto"/>
              <w:ind w:left="360"/>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Rakesh Sharma </w:t>
            </w:r>
            <w:r w:rsidRPr="008E5B1D">
              <w:rPr>
                <w:rFonts w:ascii="Times New Roman" w:hAnsi="Times New Roman" w:cs="Times New Roman"/>
                <w:color w:val="000000" w:themeColor="text1"/>
                <w:sz w:val="20"/>
                <w:szCs w:val="20"/>
              </w:rPr>
              <w:t>(</w:t>
            </w:r>
            <w:r w:rsidRPr="008E5B1D">
              <w:rPr>
                <w:rFonts w:ascii="Times New Roman" w:hAnsi="Times New Roman" w:cs="Times New Roman"/>
                <w:i/>
                <w:color w:val="000000" w:themeColor="text1"/>
                <w:sz w:val="20"/>
                <w:szCs w:val="20"/>
              </w:rPr>
              <w:t>Alternate</w:t>
            </w:r>
            <w:r w:rsidRPr="008E5B1D">
              <w:rPr>
                <w:rFonts w:ascii="Times New Roman" w:hAnsi="Times New Roman" w:cs="Times New Roman"/>
                <w:color w:val="000000" w:themeColor="text1"/>
                <w:sz w:val="20"/>
                <w:szCs w:val="20"/>
              </w:rPr>
              <w:t>)</w:t>
            </w:r>
          </w:p>
        </w:tc>
      </w:tr>
      <w:tr w:rsidR="00C61B35" w:rsidRPr="008E5B1D" w14:paraId="52CA44FD" w14:textId="77777777" w:rsidTr="00C51A67">
        <w:trPr>
          <w:cantSplit/>
        </w:trPr>
        <w:tc>
          <w:tcPr>
            <w:tcW w:w="4680" w:type="dxa"/>
            <w:vAlign w:val="center"/>
            <w:hideMark/>
          </w:tcPr>
          <w:p w14:paraId="16ED2D67"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Fonts w:ascii="Times New Roman" w:hAnsi="Times New Roman" w:cs="Times New Roman"/>
                <w:color w:val="000000" w:themeColor="text1"/>
                <w:sz w:val="20"/>
                <w:szCs w:val="20"/>
              </w:rPr>
              <w:t>BIS Directorate General</w:t>
            </w:r>
          </w:p>
        </w:tc>
        <w:tc>
          <w:tcPr>
            <w:tcW w:w="4320" w:type="dxa"/>
            <w:vAlign w:val="center"/>
          </w:tcPr>
          <w:p w14:paraId="23F395E5" w14:textId="77777777" w:rsidR="00C61B35" w:rsidRPr="008E5B1D" w:rsidRDefault="00C61B35" w:rsidP="00C51A67">
            <w:pPr>
              <w:widowControl w:val="0"/>
              <w:autoSpaceDE w:val="0"/>
              <w:autoSpaceDN w:val="0"/>
              <w:spacing w:before="60" w:after="60" w:line="240" w:lineRule="auto"/>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Shri Ajay Kumar Lal, Scientist ‘F’/Senior Director and Head (Chemical) [Representing Director General</w:t>
            </w:r>
            <w:r w:rsidRPr="008E5B1D">
              <w:rPr>
                <w:rFonts w:ascii="Times New Roman" w:hAnsi="Times New Roman" w:cs="Times New Roman"/>
                <w:color w:val="000000" w:themeColor="text1"/>
                <w:sz w:val="20"/>
                <w:szCs w:val="20"/>
              </w:rPr>
              <w:t xml:space="preserve"> (</w:t>
            </w:r>
            <w:r w:rsidRPr="008E5B1D">
              <w:rPr>
                <w:rFonts w:ascii="Times New Roman" w:hAnsi="Times New Roman" w:cs="Times New Roman"/>
                <w:i/>
                <w:iCs/>
                <w:color w:val="000000" w:themeColor="text1"/>
                <w:sz w:val="20"/>
                <w:szCs w:val="20"/>
              </w:rPr>
              <w:t>Ex-officio</w:t>
            </w:r>
            <w:r w:rsidRPr="008E5B1D">
              <w:rPr>
                <w:rFonts w:ascii="Times New Roman" w:hAnsi="Times New Roman" w:cs="Times New Roman"/>
                <w:color w:val="000000" w:themeColor="text1"/>
                <w:sz w:val="20"/>
                <w:szCs w:val="20"/>
              </w:rPr>
              <w:t>)]</w:t>
            </w:r>
          </w:p>
        </w:tc>
      </w:tr>
      <w:tr w:rsidR="00C61B35" w:rsidRPr="008E5B1D" w14:paraId="325DA735" w14:textId="77777777" w:rsidTr="00C51A67">
        <w:trPr>
          <w:cantSplit/>
          <w:trHeight w:val="57"/>
        </w:trPr>
        <w:tc>
          <w:tcPr>
            <w:tcW w:w="9000" w:type="dxa"/>
            <w:gridSpan w:val="2"/>
          </w:tcPr>
          <w:p w14:paraId="34C56CBC" w14:textId="77777777" w:rsidR="00C61B35" w:rsidRPr="008E5B1D" w:rsidRDefault="00C61B35" w:rsidP="00C51A67">
            <w:pPr>
              <w:widowControl w:val="0"/>
              <w:autoSpaceDE w:val="0"/>
              <w:autoSpaceDN w:val="0"/>
              <w:spacing w:before="60" w:after="60" w:line="240" w:lineRule="auto"/>
              <w:jc w:val="center"/>
              <w:rPr>
                <w:rFonts w:ascii="Times New Roman" w:hAnsi="Times New Roman" w:cs="Times New Roman"/>
                <w:color w:val="000000" w:themeColor="text1"/>
                <w:sz w:val="20"/>
                <w:szCs w:val="20"/>
              </w:rPr>
            </w:pPr>
            <w:r w:rsidRPr="008E5B1D">
              <w:rPr>
                <w:rFonts w:ascii="Times New Roman" w:hAnsi="Times New Roman" w:cs="Times New Roman"/>
                <w:i/>
                <w:iCs/>
                <w:color w:val="000000" w:themeColor="text1"/>
                <w:sz w:val="20"/>
                <w:szCs w:val="20"/>
              </w:rPr>
              <w:t>Member Secretary</w:t>
            </w:r>
          </w:p>
          <w:p w14:paraId="14E94570" w14:textId="77777777" w:rsidR="00C61B35" w:rsidRPr="008E5B1D" w:rsidRDefault="00C61B35" w:rsidP="00C51A67">
            <w:pPr>
              <w:widowControl w:val="0"/>
              <w:autoSpaceDE w:val="0"/>
              <w:autoSpaceDN w:val="0"/>
              <w:spacing w:before="60" w:after="60" w:line="240" w:lineRule="auto"/>
              <w:jc w:val="center"/>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Shri </w:t>
            </w:r>
            <w:proofErr w:type="spellStart"/>
            <w:r w:rsidRPr="008E5B1D">
              <w:rPr>
                <w:rStyle w:val="SubtleReference"/>
                <w:rFonts w:ascii="Times New Roman" w:hAnsi="Times New Roman" w:cs="Times New Roman"/>
                <w:color w:val="000000" w:themeColor="text1"/>
                <w:sz w:val="20"/>
                <w:szCs w:val="20"/>
              </w:rPr>
              <w:t>Virendra</w:t>
            </w:r>
            <w:proofErr w:type="spellEnd"/>
            <w:r w:rsidRPr="008E5B1D">
              <w:rPr>
                <w:rStyle w:val="SubtleReference"/>
                <w:rFonts w:ascii="Times New Roman" w:hAnsi="Times New Roman" w:cs="Times New Roman"/>
                <w:color w:val="000000" w:themeColor="text1"/>
                <w:sz w:val="20"/>
                <w:szCs w:val="20"/>
              </w:rPr>
              <w:t xml:space="preserve"> Singh </w:t>
            </w:r>
          </w:p>
          <w:p w14:paraId="541984B2" w14:textId="77777777" w:rsidR="00C61B35" w:rsidRPr="008E5B1D" w:rsidRDefault="00C61B35" w:rsidP="00C51A67">
            <w:pPr>
              <w:widowControl w:val="0"/>
              <w:autoSpaceDE w:val="0"/>
              <w:autoSpaceDN w:val="0"/>
              <w:spacing w:before="60" w:after="60" w:line="240" w:lineRule="auto"/>
              <w:jc w:val="center"/>
              <w:rPr>
                <w:rStyle w:val="SubtleReference"/>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 xml:space="preserve">Scientist ‘E’/Director </w:t>
            </w:r>
          </w:p>
          <w:p w14:paraId="7204848A" w14:textId="77777777" w:rsidR="00C61B35" w:rsidRPr="008E5B1D" w:rsidRDefault="00C61B35" w:rsidP="00C51A67">
            <w:pPr>
              <w:widowControl w:val="0"/>
              <w:autoSpaceDE w:val="0"/>
              <w:autoSpaceDN w:val="0"/>
              <w:spacing w:before="60" w:after="60" w:line="240" w:lineRule="auto"/>
              <w:jc w:val="center"/>
              <w:rPr>
                <w:rFonts w:ascii="Times New Roman" w:hAnsi="Times New Roman" w:cs="Times New Roman"/>
                <w:color w:val="000000" w:themeColor="text1"/>
                <w:sz w:val="20"/>
                <w:szCs w:val="20"/>
              </w:rPr>
            </w:pPr>
            <w:r w:rsidRPr="008E5B1D">
              <w:rPr>
                <w:rStyle w:val="SubtleReference"/>
                <w:rFonts w:ascii="Times New Roman" w:hAnsi="Times New Roman" w:cs="Times New Roman"/>
                <w:color w:val="000000" w:themeColor="text1"/>
                <w:sz w:val="20"/>
                <w:szCs w:val="20"/>
              </w:rPr>
              <w:t>(Chemical), BIS</w:t>
            </w:r>
          </w:p>
        </w:tc>
      </w:tr>
    </w:tbl>
    <w:p w14:paraId="3033D623" w14:textId="77777777" w:rsidR="00612116" w:rsidRDefault="00612116">
      <w:pPr>
        <w:adjustRightInd w:val="0"/>
        <w:spacing w:after="0" w:line="240" w:lineRule="auto"/>
      </w:pPr>
    </w:p>
    <w:sectPr w:rsidR="00612116" w:rsidSect="00787535">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19DA"/>
    <w:multiLevelType w:val="hybridMultilevel"/>
    <w:tmpl w:val="0DE0CFC2"/>
    <w:lvl w:ilvl="0" w:tplc="96F261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56A26"/>
    <w:multiLevelType w:val="hybridMultilevel"/>
    <w:tmpl w:val="460E1B6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4D4A94"/>
    <w:multiLevelType w:val="hybridMultilevel"/>
    <w:tmpl w:val="A7227584"/>
    <w:lvl w:ilvl="0" w:tplc="4D18F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0313"/>
    <w:rsid w:val="00000767"/>
    <w:rsid w:val="0000651C"/>
    <w:rsid w:val="000453B9"/>
    <w:rsid w:val="00082828"/>
    <w:rsid w:val="000D60E3"/>
    <w:rsid w:val="000E6397"/>
    <w:rsid w:val="000F5B9E"/>
    <w:rsid w:val="00141A35"/>
    <w:rsid w:val="001860C3"/>
    <w:rsid w:val="0018702E"/>
    <w:rsid w:val="001C3236"/>
    <w:rsid w:val="001C6F0B"/>
    <w:rsid w:val="001D0B2B"/>
    <w:rsid w:val="001E15A0"/>
    <w:rsid w:val="001E32D6"/>
    <w:rsid w:val="00261CC4"/>
    <w:rsid w:val="00270C4A"/>
    <w:rsid w:val="0029668C"/>
    <w:rsid w:val="00307147"/>
    <w:rsid w:val="003143F8"/>
    <w:rsid w:val="0034773D"/>
    <w:rsid w:val="00351150"/>
    <w:rsid w:val="003625BC"/>
    <w:rsid w:val="003C2940"/>
    <w:rsid w:val="00417CE4"/>
    <w:rsid w:val="00447973"/>
    <w:rsid w:val="004668BB"/>
    <w:rsid w:val="00477AC6"/>
    <w:rsid w:val="004B1677"/>
    <w:rsid w:val="004B5FE3"/>
    <w:rsid w:val="004F3A8C"/>
    <w:rsid w:val="004F5030"/>
    <w:rsid w:val="00502CBC"/>
    <w:rsid w:val="00595053"/>
    <w:rsid w:val="005A3B62"/>
    <w:rsid w:val="006116FC"/>
    <w:rsid w:val="00612116"/>
    <w:rsid w:val="006356F7"/>
    <w:rsid w:val="00645851"/>
    <w:rsid w:val="006A541A"/>
    <w:rsid w:val="006A6AE9"/>
    <w:rsid w:val="006E0D55"/>
    <w:rsid w:val="006E6B10"/>
    <w:rsid w:val="007038C6"/>
    <w:rsid w:val="00750AAD"/>
    <w:rsid w:val="00762567"/>
    <w:rsid w:val="007803C0"/>
    <w:rsid w:val="00785A2B"/>
    <w:rsid w:val="00787535"/>
    <w:rsid w:val="007916CA"/>
    <w:rsid w:val="007A6EC3"/>
    <w:rsid w:val="007F178B"/>
    <w:rsid w:val="00867401"/>
    <w:rsid w:val="00876E64"/>
    <w:rsid w:val="008B44ED"/>
    <w:rsid w:val="008C09B7"/>
    <w:rsid w:val="008D248C"/>
    <w:rsid w:val="008E08D8"/>
    <w:rsid w:val="00912F1A"/>
    <w:rsid w:val="00966605"/>
    <w:rsid w:val="00976409"/>
    <w:rsid w:val="009B388D"/>
    <w:rsid w:val="009C4240"/>
    <w:rsid w:val="009C5A2C"/>
    <w:rsid w:val="009D1EA3"/>
    <w:rsid w:val="009E1F20"/>
    <w:rsid w:val="00AA240D"/>
    <w:rsid w:val="00AD7B1D"/>
    <w:rsid w:val="00B17535"/>
    <w:rsid w:val="00B524BC"/>
    <w:rsid w:val="00B675CF"/>
    <w:rsid w:val="00BC4988"/>
    <w:rsid w:val="00BD26B4"/>
    <w:rsid w:val="00C0139A"/>
    <w:rsid w:val="00C0383E"/>
    <w:rsid w:val="00C279A2"/>
    <w:rsid w:val="00C554E0"/>
    <w:rsid w:val="00C61B35"/>
    <w:rsid w:val="00C72277"/>
    <w:rsid w:val="00C9152E"/>
    <w:rsid w:val="00CC552B"/>
    <w:rsid w:val="00CF7349"/>
    <w:rsid w:val="00D03765"/>
    <w:rsid w:val="00D543FB"/>
    <w:rsid w:val="00D9225A"/>
    <w:rsid w:val="00D929DF"/>
    <w:rsid w:val="00D95EB5"/>
    <w:rsid w:val="00DA4539"/>
    <w:rsid w:val="00DE3D7F"/>
    <w:rsid w:val="00DF6F2E"/>
    <w:rsid w:val="00E52C34"/>
    <w:rsid w:val="00E57E31"/>
    <w:rsid w:val="00E94F7C"/>
    <w:rsid w:val="00EF1431"/>
    <w:rsid w:val="00F041A6"/>
    <w:rsid w:val="00F254A5"/>
    <w:rsid w:val="00F3392D"/>
    <w:rsid w:val="00F34837"/>
    <w:rsid w:val="00F36C88"/>
    <w:rsid w:val="00F4184E"/>
    <w:rsid w:val="00F62820"/>
    <w:rsid w:val="00F74F39"/>
    <w:rsid w:val="00FB3735"/>
    <w:rsid w:val="00FC2A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table" w:styleId="TableGrid">
    <w:name w:val="Table Grid"/>
    <w:basedOn w:val="TableNormal"/>
    <w:uiPriority w:val="59"/>
    <w:rsid w:val="00C72277"/>
    <w:pPr>
      <w:spacing w:after="0" w:line="240" w:lineRule="auto"/>
      <w:jc w:val="both"/>
    </w:pPr>
    <w:rPr>
      <w:rFonts w:ascii="Times New Roman" w:hAnsi="Times New Roman" w:cs="Segoe UI"/>
      <w:color w:val="2B2B2B"/>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2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277"/>
    <w:rPr>
      <w:rFonts w:ascii="Segoe UI" w:eastAsiaTheme="minorEastAsia" w:hAnsi="Segoe UI" w:cs="Segoe UI"/>
      <w:sz w:val="18"/>
      <w:szCs w:val="18"/>
      <w:lang w:bidi="ar-SA"/>
    </w:rPr>
  </w:style>
  <w:style w:type="table" w:customStyle="1" w:styleId="TableGrid1">
    <w:name w:val="Table Grid1"/>
    <w:basedOn w:val="TableNormal"/>
    <w:next w:val="TableGrid"/>
    <w:uiPriority w:val="59"/>
    <w:rsid w:val="00612116"/>
    <w:pPr>
      <w:spacing w:after="0" w:line="240" w:lineRule="auto"/>
    </w:pPr>
    <w:rPr>
      <w:rFonts w:ascii="Times New Roman" w:eastAsia="Times New Roman" w:hAnsi="Times New Roman" w:cs="Mangal"/>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612116"/>
    <w:rPr>
      <w:smallCaps/>
      <w:color w:val="5A5A5A" w:themeColor="text1" w:themeTint="A5"/>
    </w:rPr>
  </w:style>
  <w:style w:type="character" w:styleId="CommentReference">
    <w:name w:val="annotation reference"/>
    <w:basedOn w:val="DefaultParagraphFont"/>
    <w:uiPriority w:val="99"/>
    <w:semiHidden/>
    <w:unhideWhenUsed/>
    <w:rsid w:val="00F3392D"/>
    <w:rPr>
      <w:sz w:val="16"/>
      <w:szCs w:val="16"/>
    </w:rPr>
  </w:style>
  <w:style w:type="paragraph" w:styleId="CommentText">
    <w:name w:val="annotation text"/>
    <w:basedOn w:val="Normal"/>
    <w:link w:val="CommentTextChar"/>
    <w:uiPriority w:val="99"/>
    <w:semiHidden/>
    <w:unhideWhenUsed/>
    <w:rsid w:val="00F3392D"/>
    <w:pPr>
      <w:spacing w:line="240" w:lineRule="auto"/>
    </w:pPr>
    <w:rPr>
      <w:sz w:val="20"/>
      <w:szCs w:val="20"/>
    </w:rPr>
  </w:style>
  <w:style w:type="character" w:customStyle="1" w:styleId="CommentTextChar">
    <w:name w:val="Comment Text Char"/>
    <w:basedOn w:val="DefaultParagraphFont"/>
    <w:link w:val="CommentText"/>
    <w:uiPriority w:val="99"/>
    <w:semiHidden/>
    <w:rsid w:val="00F3392D"/>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F3392D"/>
    <w:rPr>
      <w:b/>
      <w:bCs/>
    </w:rPr>
  </w:style>
  <w:style w:type="character" w:customStyle="1" w:styleId="CommentSubjectChar">
    <w:name w:val="Comment Subject Char"/>
    <w:basedOn w:val="CommentTextChar"/>
    <w:link w:val="CommentSubject"/>
    <w:uiPriority w:val="99"/>
    <w:semiHidden/>
    <w:rsid w:val="00F3392D"/>
    <w:rPr>
      <w:rFonts w:eastAsiaTheme="minorEastAsia"/>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18</Pages>
  <Words>6170</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95</cp:revision>
  <dcterms:created xsi:type="dcterms:W3CDTF">2024-06-18T04:36:00Z</dcterms:created>
  <dcterms:modified xsi:type="dcterms:W3CDTF">2024-09-24T06:46:00Z</dcterms:modified>
</cp:coreProperties>
</file>