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77" w:rsidRDefault="00815277" w:rsidP="00815277">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9504" behindDoc="0" locked="0" layoutInCell="1" allowOverlap="1" wp14:anchorId="322D5578" wp14:editId="1034B829">
                <wp:simplePos x="0" y="0"/>
                <wp:positionH relativeFrom="column">
                  <wp:posOffset>2148840</wp:posOffset>
                </wp:positionH>
                <wp:positionV relativeFrom="paragraph">
                  <wp:posOffset>148590</wp:posOffset>
                </wp:positionV>
                <wp:extent cx="1562100" cy="600075"/>
                <wp:effectExtent l="0" t="0" r="19050" b="2857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0075"/>
                        </a:xfrm>
                        <a:prstGeom prst="rect">
                          <a:avLst/>
                        </a:prstGeom>
                        <a:solidFill>
                          <a:srgbClr val="FFFFFF"/>
                        </a:solidFill>
                        <a:ln w="9525">
                          <a:solidFill>
                            <a:schemeClr val="bg1">
                              <a:lumMod val="100000"/>
                              <a:lumOff val="0"/>
                            </a:schemeClr>
                          </a:solidFill>
                          <a:miter lim="800000"/>
                          <a:headEnd/>
                          <a:tailEnd/>
                        </a:ln>
                      </wps:spPr>
                      <wps:txbx>
                        <w:txbxContent>
                          <w:p w:rsidR="00815277" w:rsidRPr="00422026" w:rsidRDefault="00815277" w:rsidP="0081527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15277" w:rsidRPr="00F20963" w:rsidRDefault="00815277" w:rsidP="00815277">
                            <w:pPr>
                              <w:spacing w:after="0" w:line="240" w:lineRule="auto"/>
                              <w:rPr>
                                <w:rFonts w:ascii="Arial" w:hAnsi="Arial" w:cs="Arial"/>
                                <w:b/>
                                <w:i/>
                                <w:sz w:val="28"/>
                                <w:szCs w:val="32"/>
                              </w:rPr>
                            </w:pPr>
                            <w:r w:rsidRPr="00F20963">
                              <w:rPr>
                                <w:rFonts w:ascii="Arial" w:hAnsi="Arial" w:cs="Arial"/>
                                <w:b/>
                                <w:i/>
                                <w:sz w:val="28"/>
                                <w:szCs w:val="32"/>
                              </w:rPr>
                              <w:t>Indian Standard</w:t>
                            </w:r>
                          </w:p>
                          <w:p w:rsidR="00815277" w:rsidRPr="00C536D7" w:rsidRDefault="00815277" w:rsidP="008152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D5578" id="_x0000_t202" coordsize="21600,21600" o:spt="202" path="m,l,21600r21600,l21600,xe">
                <v:stroke joinstyle="miter"/>
                <v:path gradientshapeok="t" o:connecttype="rect"/>
              </v:shapetype>
              <v:shape id="Text Box 20" o:spid="_x0000_s1026" type="#_x0000_t202" style="position:absolute;margin-left:169.2pt;margin-top:11.7pt;width:123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" strokecolor="white [3212]">
                <v:textbox>
                  <w:txbxContent>
                    <w:p w:rsidR="00815277" w:rsidRPr="00422026" w:rsidRDefault="00815277" w:rsidP="0081527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15277" w:rsidRPr="00F20963" w:rsidRDefault="00815277" w:rsidP="00815277">
                      <w:pPr>
                        <w:spacing w:after="0" w:line="240" w:lineRule="auto"/>
                        <w:rPr>
                          <w:rFonts w:ascii="Arial" w:hAnsi="Arial" w:cs="Arial"/>
                          <w:b/>
                          <w:i/>
                          <w:sz w:val="28"/>
                          <w:szCs w:val="32"/>
                        </w:rPr>
                      </w:pPr>
                      <w:r w:rsidRPr="00F20963">
                        <w:rPr>
                          <w:rFonts w:ascii="Arial" w:hAnsi="Arial" w:cs="Arial"/>
                          <w:b/>
                          <w:i/>
                          <w:sz w:val="28"/>
                          <w:szCs w:val="32"/>
                        </w:rPr>
                        <w:t>Indian Standard</w:t>
                      </w:r>
                    </w:p>
                    <w:p w:rsidR="00815277" w:rsidRPr="00C536D7" w:rsidRDefault="00815277" w:rsidP="00815277">
                      <w:pPr>
                        <w:spacing w:after="0"/>
                        <w:rPr>
                          <w:b/>
                          <w:i/>
                        </w:rPr>
                      </w:pPr>
                    </w:p>
                  </w:txbxContent>
                </v:textbox>
              </v:shape>
            </w:pict>
          </mc:Fallback>
        </mc:AlternateContent>
      </w:r>
    </w:p>
    <w:p w:rsidR="00815277" w:rsidRDefault="00815277" w:rsidP="008152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11783 : 20XX</w:t>
      </w:r>
    </w:p>
    <w:p w:rsidR="00815277" w:rsidRDefault="00815277" w:rsidP="008152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26/23649 F</w:t>
      </w:r>
    </w:p>
    <w:p w:rsidR="00815277" w:rsidRDefault="00815277" w:rsidP="00815277">
      <w:pPr>
        <w:autoSpaceDE w:val="0"/>
        <w:autoSpaceDN w:val="0"/>
        <w:adjustRightInd w:val="0"/>
        <w:spacing w:after="0" w:line="240" w:lineRule="auto"/>
        <w:ind w:right="74"/>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rsidR="00815277" w:rsidRDefault="00815277" w:rsidP="0081527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815277" w:rsidRPr="00CF4653" w:rsidRDefault="00815277" w:rsidP="00815277">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189AF05" wp14:editId="2A0C4083">
                <wp:extent cx="4030345" cy="63500"/>
                <wp:effectExtent l="9525" t="4445" r="8255" b="8255"/>
                <wp:docPr id="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B75B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PkW4KLACAACv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Uy8EAAADbAAAADwAAAGRycy9kb3ducmV2LnhtbERPS2vCQBC+F/oflil4KboxFpHoKqWl&#10;r2PTIh6H7JgEs7NxdzXpv+8cCj1+fO/NbnSdulKIrWcD81kGirjytuXawPfXy3QFKiZki51nMvBD&#10;EXbb25sNFtYP/EnXMtVKQjgWaKBJqS+0jlVDDuPM98TCHX1wmASGWtuAg4S7TudZttQOW5aGBnt6&#10;aqg6lRcnJeGc3T8v3z6GQ/7gy9PrYu+7hTGTu/FxDSrRmP7Ff+53ayCXs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xTL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xUMQAAADbAAAADwAAAGRycy9kb3ducmV2LnhtbESPS2vCQBSF9wX/w3AFN0UnjUVs6iil&#10;4qPLpiJdXjK3STBzJ50ZTfz3jlDo8nAeH2ex6k0jLuR8bVnB0yQBQVxYXXOp4PC1Gc9B+ICssbFM&#10;Cq7kYbUcPCww07bjT7rkoRRxhH2GCqoQ2kxKX1Rk0E9sSxy9H+sMhihdKbXDLo6bRqZJMpMGa46E&#10;Clt6r6g45WcTIe43eVzPdh/dd/ps89N2erTNVKnRsH97BRGoD//hv/ZeK0hf4P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7FQ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yOEMEAAADbAAAADwAAAGRycy9kb3ducmV2LnhtbERPTUvDQBC9C/6HZQQv0m5sSimx2yKK&#10;2h4bRTwO2TEJzc7G3bVJ/33nUOjx8b5Xm9F16kghtp4NPE4zUMSVty3XBr4+3yZLUDEhW+w8k4ET&#10;Rdisb29WWFg/8J6OZaqVhHAs0ECTUl9oHauGHMap74mF+/XBYRIYam0DDhLuOj3LsoV22LI0NNjT&#10;S0PVofx3UhL+sofXxcdu+JnNfXl4z799lxtzfzc+P4FKNKar+OLeWgO5rJcv8gP0+gw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jI4QwQAAANsAAAAPAAAAAAAAAAAAAAAA&#10;AKECAABkcnMvZG93bnJldi54bWxQSwUGAAAAAAQABAD5AAAAjwMAAAAA&#10;" strokecolor="#231f20" strokeweight="1pt"/>
                <w10:anchorlock/>
              </v:group>
            </w:pict>
          </mc:Fallback>
        </mc:AlternateContent>
      </w:r>
    </w:p>
    <w:p w:rsidR="00815277" w:rsidRPr="004D184C" w:rsidRDefault="00815277" w:rsidP="008152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815277" w:rsidRPr="00A54FD6" w:rsidRDefault="001578F2" w:rsidP="00815277">
      <w:pPr>
        <w:widowControl w:val="0"/>
        <w:tabs>
          <w:tab w:val="left" w:pos="426"/>
        </w:tabs>
        <w:autoSpaceDE w:val="0"/>
        <w:autoSpaceDN w:val="0"/>
        <w:adjustRightInd w:val="0"/>
        <w:spacing w:before="120" w:after="120" w:line="240" w:lineRule="auto"/>
        <w:ind w:left="3330" w:right="-766"/>
        <w:jc w:val="center"/>
        <w:rPr>
          <w:rFonts w:ascii="Kokila" w:eastAsia="Times New Roman" w:hAnsi="Kokila" w:cs="Kokila"/>
          <w:bCs/>
          <w:i/>
          <w:color w:val="222222"/>
          <w:sz w:val="52"/>
          <w:szCs w:val="52"/>
          <w:cs/>
          <w:lang w:bidi="hi-IN"/>
        </w:rPr>
      </w:pPr>
      <w:r w:rsidRPr="002233F2">
        <w:rPr>
          <w:rStyle w:val="y2iqfc"/>
          <w:rFonts w:ascii="Kokila" w:hAnsi="Kokila" w:cs="Kokila"/>
          <w:color w:val="202124"/>
          <w:sz w:val="52"/>
          <w:szCs w:val="52"/>
          <w:cs/>
          <w:lang w:bidi="hi-IN"/>
        </w:rPr>
        <w:t>विस्फोटक और आतिशबाज़ी उद्योग के लिए फेरोसिलिकॉन</w:t>
      </w:r>
      <w:r w:rsidRPr="00A54FD6">
        <w:rPr>
          <w:rFonts w:ascii="Kokila" w:eastAsia="Times New Roman" w:hAnsi="Kokila" w:cs="Kokila"/>
          <w:bCs/>
          <w:color w:val="222222"/>
          <w:sz w:val="52"/>
          <w:szCs w:val="52"/>
          <w:lang w:bidi="hi-IN"/>
        </w:rPr>
        <w:t xml:space="preserve"> </w:t>
      </w:r>
      <w:r w:rsidR="00815277" w:rsidRPr="00A54FD6">
        <w:rPr>
          <w:rFonts w:ascii="Kokila" w:eastAsia="Times New Roman" w:hAnsi="Kokila" w:cs="Kokila"/>
          <w:bCs/>
          <w:color w:val="222222"/>
          <w:sz w:val="52"/>
          <w:szCs w:val="52"/>
          <w:lang w:bidi="hi-IN"/>
        </w:rPr>
        <w:t>—</w:t>
      </w:r>
      <w:r w:rsidR="00815277" w:rsidRPr="005415A6">
        <w:rPr>
          <w:rFonts w:ascii="Kokila" w:eastAsia="Times New Roman" w:hAnsi="Kokila" w:cs="Kokila"/>
          <w:b/>
          <w:i/>
          <w:color w:val="222222"/>
          <w:sz w:val="52"/>
          <w:szCs w:val="52"/>
          <w:lang w:bidi="hi-IN"/>
        </w:rPr>
        <w:t xml:space="preserve"> </w:t>
      </w:r>
      <w:r w:rsidR="00815277" w:rsidRPr="005415A6">
        <w:rPr>
          <w:rFonts w:ascii="Kokila" w:eastAsia="Times New Roman" w:hAnsi="Kokila" w:cs="Kokila"/>
          <w:b/>
          <w:color w:val="222222"/>
          <w:sz w:val="52"/>
          <w:szCs w:val="52"/>
          <w:cs/>
          <w:lang w:bidi="hi-IN"/>
        </w:rPr>
        <w:t>विशिष्टि</w:t>
      </w:r>
    </w:p>
    <w:p w:rsidR="00815277" w:rsidRPr="00BC1A1A" w:rsidRDefault="00815277" w:rsidP="00815277">
      <w:pPr>
        <w:widowControl w:val="0"/>
        <w:tabs>
          <w:tab w:val="left" w:pos="426"/>
        </w:tabs>
        <w:autoSpaceDE w:val="0"/>
        <w:autoSpaceDN w:val="0"/>
        <w:adjustRightInd w:val="0"/>
        <w:spacing w:before="120" w:after="120" w:line="240" w:lineRule="auto"/>
        <w:ind w:left="3330" w:right="-766"/>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A832C4">
        <w:rPr>
          <w:rFonts w:ascii="Kokila" w:eastAsia="Times New Roman" w:hAnsi="Kokila" w:cs="Kokila"/>
          <w:i/>
          <w:color w:val="222222"/>
          <w:sz w:val="40"/>
          <w:szCs w:val="40"/>
          <w:lang w:bidi="hi-IN"/>
        </w:rPr>
        <w:t xml:space="preserve"> </w:t>
      </w:r>
      <w:r w:rsidR="001578F2" w:rsidRPr="00572944">
        <w:rPr>
          <w:rFonts w:ascii="Kokila" w:hAnsi="Kokila" w:cs="Kokila" w:hint="cs"/>
          <w:i/>
          <w:iCs/>
          <w:color w:val="202124"/>
          <w:sz w:val="40"/>
          <w:szCs w:val="40"/>
          <w:shd w:val="clear" w:color="auto" w:fill="F8F9FA"/>
          <w:cs/>
          <w:lang w:val="en-IN" w:bidi="hi-IN"/>
        </w:rPr>
        <w:t>पहला</w:t>
      </w:r>
      <w:r w:rsidR="001578F2" w:rsidRPr="00572944">
        <w:rPr>
          <w:rFonts w:ascii="Kokila" w:hAnsi="Kokila" w:cs="Kokila"/>
          <w:i/>
          <w:iCs/>
          <w:color w:val="202124"/>
          <w:sz w:val="40"/>
          <w:szCs w:val="40"/>
          <w:shd w:val="clear" w:color="auto" w:fill="F8F9FA"/>
          <w:lang w:val="en-IN"/>
        </w:rPr>
        <w:t xml:space="preserve"> </w:t>
      </w:r>
      <w:r w:rsidRPr="00BC1A1A">
        <w:rPr>
          <w:rFonts w:ascii="Kokila" w:eastAsia="Times New Roman" w:hAnsi="Kokila" w:cs="Kokila"/>
          <w:iCs/>
          <w:color w:val="222222"/>
          <w:sz w:val="40"/>
          <w:szCs w:val="40"/>
          <w:cs/>
          <w:lang w:bidi="hi-IN"/>
        </w:rPr>
        <w:t>पुनरीक्षण )</w:t>
      </w:r>
    </w:p>
    <w:p w:rsidR="00815277" w:rsidRPr="00A61251" w:rsidRDefault="00815277" w:rsidP="00256FA7">
      <w:pPr>
        <w:widowControl w:val="0"/>
        <w:tabs>
          <w:tab w:val="left" w:pos="426"/>
        </w:tabs>
        <w:autoSpaceDE w:val="0"/>
        <w:autoSpaceDN w:val="0"/>
        <w:adjustRightInd w:val="0"/>
        <w:spacing w:before="120" w:after="120" w:line="240" w:lineRule="auto"/>
        <w:ind w:right="-766"/>
        <w:rPr>
          <w:rFonts w:ascii="Adobe Devanagari" w:eastAsia="Times New Roman" w:hAnsi="Adobe Devanagari" w:cs="Adobe Devanagari"/>
          <w:b/>
          <w:bCs/>
          <w:i/>
          <w:color w:val="222222"/>
          <w:sz w:val="36"/>
          <w:szCs w:val="36"/>
          <w:lang w:bidi="hi-IN"/>
        </w:rPr>
      </w:pPr>
    </w:p>
    <w:p w:rsidR="00FC788D" w:rsidRDefault="007F0F19" w:rsidP="00FC788D">
      <w:pPr>
        <w:pStyle w:val="PlainText"/>
        <w:spacing w:before="120" w:after="120" w:line="276" w:lineRule="auto"/>
        <w:ind w:left="3330" w:right="-766"/>
        <w:jc w:val="center"/>
        <w:rPr>
          <w:rFonts w:ascii="Arial" w:hAnsi="Arial" w:cs="Arial"/>
          <w:bCs/>
          <w:iCs/>
          <w:sz w:val="36"/>
          <w:szCs w:val="36"/>
        </w:rPr>
      </w:pPr>
      <w:r>
        <w:rPr>
          <w:rFonts w:ascii="Arial" w:hAnsi="Arial" w:cs="Arial"/>
          <w:sz w:val="36"/>
          <w:szCs w:val="36"/>
        </w:rPr>
        <w:t xml:space="preserve">FERROSILICON FOR </w:t>
      </w:r>
      <w:r w:rsidRPr="00453911">
        <w:rPr>
          <w:rFonts w:ascii="Arial" w:hAnsi="Arial" w:cs="Arial"/>
          <w:sz w:val="36"/>
          <w:szCs w:val="36"/>
        </w:rPr>
        <w:t>EXPLOSIVE AND PYROTECHNIC INDUSTRY</w:t>
      </w:r>
      <w:r w:rsidR="00815277" w:rsidRPr="00A54FD6">
        <w:rPr>
          <w:rFonts w:ascii="Arial" w:hAnsi="Arial" w:cs="Arial"/>
          <w:bCs/>
          <w:iCs/>
          <w:sz w:val="36"/>
          <w:szCs w:val="36"/>
        </w:rPr>
        <w:t xml:space="preserve"> — SPECIFICATION</w:t>
      </w:r>
      <w:r w:rsidR="00FC788D">
        <w:rPr>
          <w:rFonts w:ascii="Arial" w:hAnsi="Arial" w:cs="Arial"/>
          <w:bCs/>
          <w:iCs/>
          <w:sz w:val="36"/>
          <w:szCs w:val="36"/>
        </w:rPr>
        <w:t xml:space="preserve"> </w:t>
      </w:r>
    </w:p>
    <w:p w:rsidR="00815277" w:rsidRPr="00FC788D" w:rsidRDefault="00FC788D" w:rsidP="00FC788D">
      <w:pPr>
        <w:pStyle w:val="PlainText"/>
        <w:spacing w:before="120" w:after="120" w:line="276" w:lineRule="auto"/>
        <w:ind w:left="3330" w:right="-766"/>
        <w:jc w:val="center"/>
        <w:rPr>
          <w:rFonts w:ascii="Arial" w:hAnsi="Arial" w:cs="Arial"/>
          <w:bCs/>
          <w:iCs/>
          <w:sz w:val="36"/>
          <w:szCs w:val="36"/>
        </w:rPr>
      </w:pPr>
      <w:r w:rsidRPr="00FC788D">
        <w:rPr>
          <w:rFonts w:ascii="Arial" w:hAnsi="Arial" w:cs="Arial"/>
          <w:bCs/>
          <w:i/>
          <w:sz w:val="36"/>
          <w:szCs w:val="36"/>
        </w:rPr>
        <w:t>(</w:t>
      </w:r>
      <w:r>
        <w:rPr>
          <w:rFonts w:ascii="Arial" w:hAnsi="Arial" w:cs="Arial"/>
          <w:bCs/>
          <w:iCs/>
          <w:sz w:val="36"/>
          <w:szCs w:val="36"/>
        </w:rPr>
        <w:t xml:space="preserve"> </w:t>
      </w:r>
      <w:r w:rsidR="00847AF4">
        <w:rPr>
          <w:rFonts w:ascii="Arial" w:hAnsi="Arial" w:cs="Arial"/>
          <w:i/>
          <w:sz w:val="28"/>
          <w:szCs w:val="28"/>
        </w:rPr>
        <w:t>First</w:t>
      </w:r>
      <w:r w:rsidR="00815277">
        <w:rPr>
          <w:rFonts w:ascii="Arial" w:hAnsi="Arial" w:cs="Arial"/>
          <w:i/>
          <w:sz w:val="28"/>
          <w:szCs w:val="28"/>
        </w:rPr>
        <w:t xml:space="preserve"> Revision )</w:t>
      </w:r>
    </w:p>
    <w:p w:rsidR="00815277" w:rsidRPr="00D04118" w:rsidRDefault="00815277" w:rsidP="00815277">
      <w:pPr>
        <w:pStyle w:val="PlainText"/>
        <w:spacing w:line="276" w:lineRule="auto"/>
        <w:ind w:left="3330" w:right="-766"/>
        <w:jc w:val="center"/>
        <w:rPr>
          <w:rFonts w:ascii="Arial" w:hAnsi="Arial" w:cs="Arial"/>
          <w:b/>
          <w:bCs/>
          <w:iCs/>
          <w:sz w:val="28"/>
          <w:szCs w:val="28"/>
        </w:rPr>
      </w:pPr>
    </w:p>
    <w:p w:rsidR="00815277" w:rsidRDefault="00815277" w:rsidP="009309ED">
      <w:pPr>
        <w:pStyle w:val="PlainText"/>
        <w:ind w:right="-766"/>
        <w:rPr>
          <w:rFonts w:ascii="Arial" w:eastAsia="PMingLiU" w:hAnsi="Arial" w:cs="Arial"/>
          <w:sz w:val="24"/>
          <w:szCs w:val="24"/>
          <w:lang w:eastAsia="zh-TW"/>
        </w:rPr>
      </w:pPr>
    </w:p>
    <w:p w:rsidR="00F008BE" w:rsidRDefault="00F008BE" w:rsidP="00815277">
      <w:pPr>
        <w:pStyle w:val="PlainText"/>
        <w:ind w:left="3330" w:right="-766"/>
        <w:rPr>
          <w:rFonts w:ascii="Arial" w:eastAsia="PMingLiU" w:hAnsi="Arial" w:cs="Arial"/>
          <w:sz w:val="24"/>
          <w:szCs w:val="24"/>
          <w:lang w:eastAsia="zh-TW"/>
        </w:rPr>
      </w:pPr>
    </w:p>
    <w:p w:rsidR="00F008BE" w:rsidRDefault="00F008BE" w:rsidP="00815277">
      <w:pPr>
        <w:pStyle w:val="PlainText"/>
        <w:ind w:left="3330" w:right="-766"/>
        <w:rPr>
          <w:rFonts w:ascii="Arial" w:eastAsia="PMingLiU" w:hAnsi="Arial" w:cs="Arial"/>
          <w:sz w:val="24"/>
          <w:szCs w:val="24"/>
          <w:lang w:eastAsia="zh-TW"/>
        </w:rPr>
      </w:pPr>
    </w:p>
    <w:p w:rsidR="00815277" w:rsidRPr="004E2754" w:rsidRDefault="00020894" w:rsidP="00815277">
      <w:pPr>
        <w:pStyle w:val="PlainText"/>
        <w:ind w:left="3330" w:right="-766"/>
        <w:jc w:val="center"/>
        <w:rPr>
          <w:rFonts w:ascii="Arial" w:eastAsia="PMingLiU" w:hAnsi="Arial" w:cs="Arial"/>
          <w:bCs/>
          <w:sz w:val="24"/>
          <w:szCs w:val="24"/>
          <w:lang w:eastAsia="zh-TW"/>
        </w:rPr>
      </w:pPr>
      <w:r>
        <w:rPr>
          <w:rFonts w:ascii="Arial" w:eastAsia="PMingLiU" w:hAnsi="Arial" w:cs="Arial"/>
          <w:bCs/>
          <w:sz w:val="24"/>
          <w:szCs w:val="24"/>
          <w:lang w:eastAsia="zh-TW"/>
        </w:rPr>
        <w:t>ICS 71.100.30</w:t>
      </w:r>
    </w:p>
    <w:p w:rsidR="00815277" w:rsidRDefault="00815277" w:rsidP="00815277">
      <w:pPr>
        <w:pStyle w:val="PlainText"/>
        <w:ind w:left="3330" w:right="-766"/>
        <w:jc w:val="center"/>
        <w:rPr>
          <w:rFonts w:ascii="Arial" w:hAnsi="Arial" w:cs="Arial"/>
          <w:sz w:val="24"/>
          <w:szCs w:val="24"/>
        </w:rPr>
      </w:pPr>
    </w:p>
    <w:p w:rsidR="00815277" w:rsidRDefault="00815277" w:rsidP="00815277">
      <w:pPr>
        <w:pStyle w:val="PlainText"/>
        <w:ind w:left="3330" w:right="-766"/>
        <w:jc w:val="center"/>
        <w:rPr>
          <w:rFonts w:ascii="Arial" w:hAnsi="Arial" w:cs="Arial"/>
          <w:sz w:val="24"/>
          <w:szCs w:val="24"/>
        </w:rPr>
      </w:pPr>
    </w:p>
    <w:p w:rsidR="00815277" w:rsidRDefault="00815277" w:rsidP="00815277">
      <w:pPr>
        <w:pStyle w:val="PlainText"/>
        <w:ind w:left="3330" w:right="-766"/>
        <w:jc w:val="center"/>
        <w:rPr>
          <w:rFonts w:ascii="Arial" w:hAnsi="Arial" w:cs="Arial"/>
          <w:sz w:val="24"/>
          <w:szCs w:val="24"/>
        </w:rPr>
      </w:pPr>
    </w:p>
    <w:p w:rsidR="00815277" w:rsidRDefault="00815277" w:rsidP="00815277">
      <w:pPr>
        <w:pStyle w:val="PlainText"/>
        <w:ind w:left="3330" w:right="-766"/>
        <w:jc w:val="center"/>
        <w:rPr>
          <w:rFonts w:ascii="Arial" w:hAnsi="Arial" w:cs="Arial"/>
          <w:sz w:val="24"/>
          <w:szCs w:val="24"/>
        </w:rPr>
      </w:pPr>
    </w:p>
    <w:p w:rsidR="00815277" w:rsidRPr="00CF4653" w:rsidRDefault="00815277" w:rsidP="00815277">
      <w:pPr>
        <w:pStyle w:val="PlainText"/>
        <w:ind w:left="3330" w:right="-766"/>
        <w:rPr>
          <w:rFonts w:ascii="Arial" w:hAnsi="Arial" w:cs="Arial"/>
          <w:sz w:val="24"/>
          <w:szCs w:val="24"/>
        </w:rPr>
      </w:pPr>
    </w:p>
    <w:p w:rsidR="00815277" w:rsidRPr="004E2754" w:rsidRDefault="00815277" w:rsidP="00815277">
      <w:pPr>
        <w:spacing w:after="0" w:line="240" w:lineRule="auto"/>
        <w:ind w:left="3330" w:right="-766"/>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815277" w:rsidRPr="00CF4653" w:rsidRDefault="00815277" w:rsidP="00815277">
      <w:pPr>
        <w:spacing w:after="0" w:line="240" w:lineRule="auto"/>
        <w:ind w:left="3330" w:right="-766"/>
        <w:jc w:val="center"/>
        <w:rPr>
          <w:rFonts w:ascii="Arial" w:hAnsi="Arial" w:cs="Arial"/>
          <w:sz w:val="24"/>
          <w:szCs w:val="24"/>
        </w:rPr>
      </w:pPr>
    </w:p>
    <w:p w:rsidR="00815277" w:rsidRPr="00CF4653" w:rsidRDefault="00815277" w:rsidP="00815277">
      <w:pPr>
        <w:spacing w:after="0" w:line="240" w:lineRule="auto"/>
        <w:ind w:left="3330" w:right="-766"/>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313B86F" wp14:editId="169741CF">
                <wp:extent cx="4030345" cy="63500"/>
                <wp:effectExtent l="9525" t="0" r="8255" b="3175"/>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733D3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A19xry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1/MMAAADbAAAADwAAAGRycy9kb3ducmV2LnhtbESPX2vCMBTF34V9h3CFvYimtkNGZ5Th&#10;mHOP1iF7vDTXttjcdEm03bc3g4GPh/Pnx1muB9OKKznfWFYwnyUgiEurG64UfB3ep88gfEDW2Fom&#10;Bb/kYb16GC0x17bnPV2LUIk4wj5HBXUIXS6lL2sy6Ge2I47eyTqDIUpXSe2wj+OmlWmSLKTBhiOh&#10;xo42NZXn4mIixP0kk7fFx2f/nT7Z4rzNjrbNlHocD68vIAIN4R7+b++0giyF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tfz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4QZ8MAAADbAAAADwAAAGRycy9kb3ducmV2LnhtbESPX2vCMBTF34V9h3AHexGbzoqMapSx&#10;MZ2P64b4eGnu2mJz0yXR1m+/CIKPh/Pnx1muB9OKMznfWFbwnKQgiEurG64U/Hx/TF5A+ICssbVM&#10;Ci7kYb16GC0x17bnLzoXoRJxhH2OCuoQulxKX9Zk0Ce2I47er3UGQ5SuktphH8dNK6dpOpcGG46E&#10;Gjt6q6k8FicTIe4vHb/Pt7v+MJ3Z4rjJ9rbNlH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eEGf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w10:anchorlock/>
              </v:group>
            </w:pict>
          </mc:Fallback>
        </mc:AlternateContent>
      </w:r>
    </w:p>
    <w:p w:rsidR="00815277" w:rsidRPr="00CF4653" w:rsidRDefault="00A743E5" w:rsidP="00815277">
      <w:pPr>
        <w:spacing w:after="0" w:line="240" w:lineRule="auto"/>
        <w:ind w:left="3330" w:right="-766"/>
        <w:jc w:val="both"/>
        <w:rPr>
          <w:rFonts w:ascii="Arial" w:hAnsi="Arial" w:cs="Arial"/>
          <w:sz w:val="24"/>
          <w:szCs w:val="24"/>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85pt;margin-top:12.8pt;width:59.7pt;height:59.7pt;z-index:251668480" o:allowincell="f">
            <v:imagedata r:id="rId8" o:title=""/>
          </v:shape>
          <o:OLEObject Type="Embed" ProgID="MSPhotoEd.3" ShapeID="_x0000_s1026" DrawAspect="Content" ObjectID="_1795873634" r:id="rId9"/>
        </w:object>
      </w:r>
    </w:p>
    <w:p w:rsidR="00815277" w:rsidRPr="00F73CAC" w:rsidRDefault="00815277" w:rsidP="00815277">
      <w:pPr>
        <w:spacing w:after="0" w:line="240" w:lineRule="auto"/>
        <w:ind w:left="4410" w:right="-766"/>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rsidR="00815277" w:rsidRPr="00CF4653" w:rsidRDefault="00815277" w:rsidP="00815277">
      <w:pPr>
        <w:autoSpaceDE w:val="0"/>
        <w:autoSpaceDN w:val="0"/>
        <w:adjustRightInd w:val="0"/>
        <w:spacing w:after="0" w:line="240" w:lineRule="auto"/>
        <w:ind w:left="4410" w:right="-766"/>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815277" w:rsidRPr="008371E9" w:rsidRDefault="00815277" w:rsidP="00815277">
      <w:pPr>
        <w:spacing w:after="0" w:line="240" w:lineRule="auto"/>
        <w:ind w:left="4410" w:right="-766"/>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815277" w:rsidRPr="00CF4653" w:rsidRDefault="00815277" w:rsidP="00815277">
      <w:pPr>
        <w:tabs>
          <w:tab w:val="left" w:pos="3119"/>
          <w:tab w:val="left" w:pos="3828"/>
          <w:tab w:val="left" w:pos="4253"/>
        </w:tabs>
        <w:autoSpaceDE w:val="0"/>
        <w:autoSpaceDN w:val="0"/>
        <w:adjustRightInd w:val="0"/>
        <w:spacing w:after="0" w:line="240" w:lineRule="auto"/>
        <w:ind w:left="4410" w:right="-766"/>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815277" w:rsidRPr="00CF4653" w:rsidRDefault="00815277" w:rsidP="00815277">
      <w:pPr>
        <w:tabs>
          <w:tab w:val="left" w:pos="3119"/>
          <w:tab w:val="left" w:pos="3828"/>
          <w:tab w:val="left" w:pos="4253"/>
        </w:tabs>
        <w:autoSpaceDE w:val="0"/>
        <w:autoSpaceDN w:val="0"/>
        <w:adjustRightInd w:val="0"/>
        <w:spacing w:after="0" w:line="240" w:lineRule="auto"/>
        <w:ind w:left="4410" w:right="-766"/>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815277" w:rsidRPr="00CF4653" w:rsidRDefault="00A743E5" w:rsidP="00815277">
      <w:pPr>
        <w:spacing w:after="0" w:line="240" w:lineRule="auto"/>
        <w:ind w:left="4410" w:right="-766"/>
        <w:jc w:val="center"/>
        <w:rPr>
          <w:rFonts w:ascii="Arial" w:hAnsi="Arial" w:cs="Arial"/>
          <w:sz w:val="20"/>
          <w:szCs w:val="24"/>
        </w:rPr>
      </w:pPr>
      <w:hyperlink r:id="rId10" w:history="1">
        <w:r w:rsidR="00815277" w:rsidRPr="00CF4653">
          <w:rPr>
            <w:rStyle w:val="Hyperlink"/>
            <w:rFonts w:ascii="Arial" w:hAnsi="Arial" w:cs="Arial"/>
            <w:szCs w:val="24"/>
          </w:rPr>
          <w:t>www.bis.gov.in</w:t>
        </w:r>
      </w:hyperlink>
      <w:r w:rsidR="00815277" w:rsidRPr="00CF4653">
        <w:rPr>
          <w:rFonts w:ascii="Arial" w:hAnsi="Arial" w:cs="Arial"/>
          <w:sz w:val="20"/>
          <w:szCs w:val="24"/>
        </w:rPr>
        <w:t xml:space="preserve">     </w:t>
      </w:r>
      <w:hyperlink r:id="rId11" w:history="1">
        <w:r w:rsidR="00815277" w:rsidRPr="00CF4653">
          <w:rPr>
            <w:rStyle w:val="Hyperlink"/>
            <w:rFonts w:ascii="Arial" w:hAnsi="Arial" w:cs="Arial"/>
            <w:szCs w:val="24"/>
          </w:rPr>
          <w:t>www.standardsbis.in</w:t>
        </w:r>
      </w:hyperlink>
    </w:p>
    <w:p w:rsidR="00815277" w:rsidRPr="00CF4653" w:rsidRDefault="00815277" w:rsidP="00815277">
      <w:pPr>
        <w:spacing w:after="0" w:line="240" w:lineRule="auto"/>
        <w:ind w:left="3330" w:right="-766" w:firstLine="720"/>
        <w:jc w:val="center"/>
        <w:rPr>
          <w:rFonts w:ascii="Arial" w:hAnsi="Arial" w:cs="Arial"/>
          <w:sz w:val="24"/>
          <w:szCs w:val="24"/>
        </w:rPr>
      </w:pPr>
    </w:p>
    <w:p w:rsidR="00815277" w:rsidRDefault="00A97DC7" w:rsidP="00256FA7">
      <w:pPr>
        <w:autoSpaceDE w:val="0"/>
        <w:autoSpaceDN w:val="0"/>
        <w:adjustRightInd w:val="0"/>
        <w:spacing w:after="120" w:line="240" w:lineRule="auto"/>
        <w:ind w:left="3330" w:right="-766"/>
        <w:jc w:val="center"/>
        <w:rPr>
          <w:rFonts w:ascii="Arial" w:hAnsi="Arial" w:cs="Arial"/>
          <w:b/>
          <w:bCs/>
          <w:sz w:val="24"/>
          <w:szCs w:val="24"/>
        </w:rPr>
      </w:pPr>
      <w:r>
        <w:rPr>
          <w:rFonts w:ascii="Arial" w:hAnsi="Arial" w:cs="Arial"/>
          <w:b/>
          <w:bCs/>
          <w:iCs/>
          <w:sz w:val="24"/>
          <w:szCs w:val="24"/>
        </w:rPr>
        <w:t>December</w:t>
      </w:r>
      <w:r w:rsidR="00815277">
        <w:rPr>
          <w:rFonts w:ascii="Arial" w:hAnsi="Arial" w:cs="Arial"/>
          <w:b/>
          <w:bCs/>
          <w:iCs/>
          <w:sz w:val="24"/>
          <w:szCs w:val="24"/>
        </w:rPr>
        <w:t xml:space="preserve"> 2024</w:t>
      </w:r>
      <w:r w:rsidR="00815277">
        <w:rPr>
          <w:rFonts w:ascii="Arial" w:hAnsi="Arial" w:cs="Arial"/>
          <w:b/>
          <w:bCs/>
          <w:sz w:val="24"/>
          <w:szCs w:val="24"/>
        </w:rPr>
        <w:t xml:space="preserve">                                             Price Group X</w:t>
      </w:r>
    </w:p>
    <w:p w:rsidR="00A97DC7" w:rsidRDefault="00A97DC7" w:rsidP="00256FA7">
      <w:pPr>
        <w:autoSpaceDE w:val="0"/>
        <w:autoSpaceDN w:val="0"/>
        <w:adjustRightInd w:val="0"/>
        <w:spacing w:after="240" w:line="240" w:lineRule="auto"/>
        <w:rPr>
          <w:rFonts w:ascii="Times New Roman" w:hAnsi="Times New Roman"/>
          <w:sz w:val="20"/>
          <w:szCs w:val="24"/>
        </w:rPr>
      </w:pPr>
    </w:p>
    <w:p w:rsidR="00BE3EBA" w:rsidRDefault="00BE3EBA" w:rsidP="00256FA7">
      <w:pPr>
        <w:autoSpaceDE w:val="0"/>
        <w:autoSpaceDN w:val="0"/>
        <w:adjustRightInd w:val="0"/>
        <w:spacing w:after="240" w:line="240" w:lineRule="auto"/>
        <w:rPr>
          <w:rFonts w:ascii="Times New Roman" w:hAnsi="Times New Roman"/>
          <w:sz w:val="20"/>
          <w:szCs w:val="24"/>
        </w:rPr>
      </w:pPr>
      <w:r w:rsidRPr="00E22BBA">
        <w:rPr>
          <w:rFonts w:ascii="Times New Roman" w:hAnsi="Times New Roman"/>
          <w:sz w:val="20"/>
          <w:szCs w:val="24"/>
        </w:rPr>
        <w:lastRenderedPageBreak/>
        <w:t>Explosives and Pyrotechnics Sectional Committee, CHD 26</w:t>
      </w:r>
    </w:p>
    <w:p w:rsidR="00E22BBA" w:rsidRDefault="00E22BBA" w:rsidP="00256FA7">
      <w:pPr>
        <w:autoSpaceDE w:val="0"/>
        <w:autoSpaceDN w:val="0"/>
        <w:adjustRightInd w:val="0"/>
        <w:spacing w:after="240" w:line="240" w:lineRule="auto"/>
        <w:rPr>
          <w:rFonts w:ascii="Times New Roman" w:hAnsi="Times New Roman"/>
          <w:sz w:val="20"/>
          <w:szCs w:val="24"/>
        </w:rPr>
      </w:pPr>
    </w:p>
    <w:p w:rsidR="0013314B" w:rsidRPr="00E22BBA" w:rsidRDefault="0013314B" w:rsidP="00256FA7">
      <w:pPr>
        <w:autoSpaceDE w:val="0"/>
        <w:autoSpaceDN w:val="0"/>
        <w:adjustRightInd w:val="0"/>
        <w:spacing w:after="240" w:line="240" w:lineRule="auto"/>
        <w:rPr>
          <w:rFonts w:ascii="Times New Roman" w:hAnsi="Times New Roman"/>
          <w:sz w:val="20"/>
          <w:szCs w:val="24"/>
        </w:rPr>
      </w:pPr>
    </w:p>
    <w:p w:rsidR="005A2B4D" w:rsidRDefault="005A2B4D" w:rsidP="00995094">
      <w:pPr>
        <w:autoSpaceDE w:val="0"/>
        <w:autoSpaceDN w:val="0"/>
        <w:adjustRightInd w:val="0"/>
        <w:spacing w:after="120" w:line="240" w:lineRule="auto"/>
        <w:jc w:val="both"/>
        <w:rPr>
          <w:rFonts w:ascii="Times New Roman" w:hAnsi="Times New Roman" w:cs="Times New Roman"/>
          <w:b/>
          <w:sz w:val="20"/>
          <w:szCs w:val="20"/>
        </w:rPr>
      </w:pPr>
      <w:r w:rsidRPr="00917486">
        <w:rPr>
          <w:rFonts w:ascii="Times New Roman" w:hAnsi="Times New Roman" w:cs="Times New Roman"/>
          <w:sz w:val="20"/>
          <w:szCs w:val="20"/>
        </w:rPr>
        <w:t>FOR</w:t>
      </w:r>
      <w:r w:rsidR="00550F20" w:rsidRPr="00917486">
        <w:rPr>
          <w:rFonts w:ascii="Times New Roman" w:hAnsi="Times New Roman" w:cs="Times New Roman"/>
          <w:sz w:val="20"/>
          <w:szCs w:val="20"/>
        </w:rPr>
        <w:t>E</w:t>
      </w:r>
      <w:r w:rsidRPr="00917486">
        <w:rPr>
          <w:rFonts w:ascii="Times New Roman" w:hAnsi="Times New Roman" w:cs="Times New Roman"/>
          <w:sz w:val="20"/>
          <w:szCs w:val="20"/>
        </w:rPr>
        <w:t>W</w:t>
      </w:r>
      <w:r w:rsidR="00550F20" w:rsidRPr="00917486">
        <w:rPr>
          <w:rFonts w:ascii="Times New Roman" w:hAnsi="Times New Roman" w:cs="Times New Roman"/>
          <w:sz w:val="20"/>
          <w:szCs w:val="20"/>
        </w:rPr>
        <w:t>O</w:t>
      </w:r>
      <w:r w:rsidRPr="00917486">
        <w:rPr>
          <w:rFonts w:ascii="Times New Roman" w:hAnsi="Times New Roman" w:cs="Times New Roman"/>
          <w:sz w:val="20"/>
          <w:szCs w:val="20"/>
        </w:rPr>
        <w:t>RD</w:t>
      </w:r>
    </w:p>
    <w:p w:rsidR="00AB4236" w:rsidRPr="00BF027E" w:rsidRDefault="00AB4236" w:rsidP="00AB4236">
      <w:pPr>
        <w:autoSpaceDE w:val="0"/>
        <w:autoSpaceDN w:val="0"/>
        <w:adjustRightInd w:val="0"/>
        <w:spacing w:after="120" w:line="240" w:lineRule="auto"/>
        <w:ind w:right="27"/>
        <w:jc w:val="both"/>
        <w:rPr>
          <w:rFonts w:ascii="Times New Roman" w:hAnsi="Times New Roman" w:cs="Times New Roman"/>
          <w:bCs/>
          <w:sz w:val="20"/>
          <w:szCs w:val="20"/>
        </w:rPr>
      </w:pPr>
      <w:r>
        <w:rPr>
          <w:rFonts w:ascii="Times New Roman" w:hAnsi="Times New Roman" w:cs="Times New Roman"/>
          <w:bCs/>
          <w:sz w:val="20"/>
          <w:szCs w:val="20"/>
        </w:rPr>
        <w:t>This Indian Standard</w:t>
      </w:r>
      <w:r w:rsidRPr="00BF027E">
        <w:rPr>
          <w:rFonts w:ascii="Times New Roman" w:hAnsi="Times New Roman" w:cs="Times New Roman"/>
          <w:bCs/>
          <w:sz w:val="20"/>
          <w:szCs w:val="20"/>
        </w:rPr>
        <w:t xml:space="preserve"> (</w:t>
      </w:r>
      <w:r>
        <w:rPr>
          <w:rFonts w:ascii="Times New Roman" w:hAnsi="Times New Roman" w:cs="Times New Roman"/>
          <w:bCs/>
          <w:sz w:val="20"/>
          <w:szCs w:val="20"/>
        </w:rPr>
        <w:t>First</w:t>
      </w:r>
      <w:r w:rsidRPr="00BF027E">
        <w:rPr>
          <w:rFonts w:ascii="Times New Roman" w:hAnsi="Times New Roman" w:cs="Times New Roman"/>
          <w:bCs/>
          <w:sz w:val="20"/>
          <w:szCs w:val="20"/>
        </w:rPr>
        <w:t xml:space="preserve"> Revision) was adopted by the Bureau of Indian Standards, after the draft finalized by the </w:t>
      </w:r>
      <w:r w:rsidRPr="00304850">
        <w:rPr>
          <w:rFonts w:ascii="Times New Roman" w:hAnsi="Times New Roman" w:cs="Times New Roman"/>
          <w:sz w:val="20"/>
          <w:szCs w:val="20"/>
        </w:rPr>
        <w:t xml:space="preserve">Explosives and Pyrotechnics </w:t>
      </w:r>
      <w:r w:rsidRPr="00BF027E">
        <w:rPr>
          <w:rFonts w:ascii="Times New Roman" w:hAnsi="Times New Roman" w:cs="Times New Roman"/>
          <w:bCs/>
          <w:sz w:val="20"/>
          <w:szCs w:val="20"/>
        </w:rPr>
        <w:t>Sectional Committee had been approved by the Chemical Division Council.</w:t>
      </w:r>
    </w:p>
    <w:p w:rsidR="00C52766" w:rsidRDefault="00C52766" w:rsidP="00995094">
      <w:pPr>
        <w:autoSpaceDE w:val="0"/>
        <w:autoSpaceDN w:val="0"/>
        <w:adjustRightInd w:val="0"/>
        <w:spacing w:after="120" w:line="240" w:lineRule="auto"/>
        <w:jc w:val="both"/>
        <w:rPr>
          <w:rFonts w:ascii="Times New Roman" w:hAnsi="Times New Roman" w:cs="Times New Roman"/>
          <w:sz w:val="20"/>
          <w:szCs w:val="20"/>
        </w:rPr>
      </w:pPr>
      <w:r w:rsidRPr="00C52766">
        <w:rPr>
          <w:rFonts w:ascii="Times New Roman" w:hAnsi="Times New Roman" w:cs="Times New Roman"/>
          <w:sz w:val="20"/>
          <w:szCs w:val="20"/>
        </w:rPr>
        <w:t>There was already an Indian Standard available on ferrosilicon, IS 1110 formulated by MTD 13 Ores and Feed Stock for Iron and Steel Industry Sectional Committee which covers the requirement of ferrosilicon for use in the iron and steel industry . However, the Explosive and Pyrotechnics Sectional Committee, CHD 26 on the recommendation of Ministry of Defence to consider the requirements of the pyrotechnic industry, felt that it would be desirable to formulate a separate standard for pyrotechnic use. Since, the application of the product is outside the scope of MTD 13, this Indian Standard was formulated and published in 1986 by CHD 26 committee with a view to cover the requirements for ferrosilicon for the explosive and pyrotechnic industry. Ferrosilicon is generally used as a fuel in the pyrotechnic compositions.</w:t>
      </w:r>
    </w:p>
    <w:p w:rsidR="009B4A3A" w:rsidRDefault="009E2D02"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w:t>
      </w:r>
      <w:r w:rsidR="003F67CC">
        <w:rPr>
          <w:rFonts w:ascii="Times New Roman" w:hAnsi="Times New Roman" w:cs="Times New Roman"/>
          <w:sz w:val="20"/>
          <w:szCs w:val="20"/>
        </w:rPr>
        <w:t>first</w:t>
      </w:r>
      <w:r>
        <w:rPr>
          <w:rFonts w:ascii="Times New Roman" w:hAnsi="Times New Roman" w:cs="Times New Roman"/>
          <w:sz w:val="20"/>
          <w:szCs w:val="20"/>
        </w:rPr>
        <w:t xml:space="preserve"> revision, </w:t>
      </w:r>
      <w:r w:rsidR="00C4183D">
        <w:rPr>
          <w:rFonts w:ascii="Times New Roman" w:hAnsi="Times New Roman" w:cs="Times New Roman"/>
          <w:sz w:val="20"/>
          <w:szCs w:val="20"/>
        </w:rPr>
        <w:t>material of lump</w:t>
      </w:r>
      <w:r>
        <w:rPr>
          <w:rFonts w:ascii="Times New Roman" w:hAnsi="Times New Roman" w:cs="Times New Roman"/>
          <w:sz w:val="20"/>
          <w:szCs w:val="20"/>
        </w:rPr>
        <w:t xml:space="preserve"> type</w:t>
      </w:r>
      <w:r w:rsidR="00332351">
        <w:rPr>
          <w:rFonts w:ascii="Times New Roman" w:hAnsi="Times New Roman" w:cs="Times New Roman"/>
          <w:sz w:val="20"/>
          <w:szCs w:val="20"/>
        </w:rPr>
        <w:t xml:space="preserve"> </w:t>
      </w:r>
      <w:r w:rsidR="00C4183D">
        <w:rPr>
          <w:rFonts w:ascii="Times New Roman" w:hAnsi="Times New Roman" w:cs="Times New Roman"/>
          <w:sz w:val="20"/>
          <w:szCs w:val="20"/>
        </w:rPr>
        <w:t>has been removed as it is</w:t>
      </w:r>
      <w:r w:rsidR="00332351" w:rsidRPr="00332351">
        <w:rPr>
          <w:rFonts w:ascii="Times New Roman" w:hAnsi="Times New Roman" w:cs="Times New Roman"/>
          <w:sz w:val="20"/>
          <w:szCs w:val="20"/>
        </w:rPr>
        <w:t xml:space="preserve"> no longer relevant to Explosives and Pyrotechnics industr</w:t>
      </w:r>
      <w:r w:rsidR="000D76BA">
        <w:rPr>
          <w:rFonts w:ascii="Times New Roman" w:hAnsi="Times New Roman" w:cs="Times New Roman"/>
          <w:sz w:val="20"/>
          <w:szCs w:val="20"/>
        </w:rPr>
        <w:t>i</w:t>
      </w:r>
      <w:r w:rsidR="005D4B7F">
        <w:rPr>
          <w:rFonts w:ascii="Times New Roman" w:hAnsi="Times New Roman" w:cs="Times New Roman"/>
          <w:sz w:val="20"/>
          <w:szCs w:val="20"/>
        </w:rPr>
        <w:t>al practices</w:t>
      </w:r>
      <w:r w:rsidR="00747CBF">
        <w:rPr>
          <w:rFonts w:ascii="Times New Roman" w:hAnsi="Times New Roman" w:cs="Times New Roman"/>
          <w:sz w:val="20"/>
          <w:szCs w:val="20"/>
        </w:rPr>
        <w:t xml:space="preserve">, </w:t>
      </w:r>
      <w:r w:rsidR="00C4183D">
        <w:rPr>
          <w:rFonts w:ascii="Times New Roman" w:hAnsi="Times New Roman" w:cs="Times New Roman"/>
          <w:sz w:val="20"/>
          <w:szCs w:val="20"/>
        </w:rPr>
        <w:t xml:space="preserve">while </w:t>
      </w:r>
      <w:r w:rsidR="00747CBF">
        <w:rPr>
          <w:rFonts w:ascii="Times New Roman" w:hAnsi="Times New Roman" w:cs="Times New Roman"/>
          <w:sz w:val="20"/>
          <w:szCs w:val="20"/>
        </w:rPr>
        <w:t xml:space="preserve">others </w:t>
      </w:r>
      <w:r w:rsidR="009E2C0D">
        <w:rPr>
          <w:rFonts w:ascii="Times New Roman" w:hAnsi="Times New Roman" w:cs="Times New Roman"/>
          <w:sz w:val="20"/>
          <w:szCs w:val="20"/>
        </w:rPr>
        <w:t xml:space="preserve">material type </w:t>
      </w:r>
      <w:r w:rsidR="00747CBF" w:rsidRPr="00747CBF">
        <w:rPr>
          <w:rFonts w:ascii="Times New Roman" w:hAnsi="Times New Roman" w:cs="Times New Roman"/>
          <w:sz w:val="20"/>
          <w:szCs w:val="20"/>
        </w:rPr>
        <w:t xml:space="preserve">deemed pertinent to </w:t>
      </w:r>
      <w:r w:rsidR="00C4183D">
        <w:rPr>
          <w:rFonts w:ascii="Times New Roman" w:hAnsi="Times New Roman" w:cs="Times New Roman"/>
          <w:sz w:val="20"/>
          <w:szCs w:val="20"/>
        </w:rPr>
        <w:t xml:space="preserve">pyrotechnic </w:t>
      </w:r>
      <w:r w:rsidR="00747CBF" w:rsidRPr="00747CBF">
        <w:rPr>
          <w:rFonts w:ascii="Times New Roman" w:hAnsi="Times New Roman" w:cs="Times New Roman"/>
          <w:sz w:val="20"/>
          <w:szCs w:val="20"/>
        </w:rPr>
        <w:t>industrial requirements remain unch</w:t>
      </w:r>
      <w:r w:rsidR="00747CBF">
        <w:rPr>
          <w:rFonts w:ascii="Times New Roman" w:hAnsi="Times New Roman" w:cs="Times New Roman"/>
          <w:sz w:val="20"/>
          <w:szCs w:val="20"/>
        </w:rPr>
        <w:t xml:space="preserve">anged </w:t>
      </w:r>
      <w:r w:rsidR="00BB015C">
        <w:rPr>
          <w:rFonts w:ascii="Times New Roman" w:hAnsi="Times New Roman" w:cs="Times New Roman"/>
          <w:sz w:val="20"/>
          <w:szCs w:val="20"/>
        </w:rPr>
        <w:t xml:space="preserve">and </w:t>
      </w:r>
      <w:r w:rsidR="000D76BA" w:rsidRPr="000D76BA">
        <w:rPr>
          <w:rFonts w:ascii="Times New Roman" w:hAnsi="Times New Roman" w:cs="Times New Roman"/>
          <w:sz w:val="20"/>
          <w:szCs w:val="20"/>
        </w:rPr>
        <w:t>several editorial cha</w:t>
      </w:r>
      <w:bookmarkStart w:id="0" w:name="_GoBack"/>
      <w:bookmarkEnd w:id="0"/>
      <w:r w:rsidR="000D76BA" w:rsidRPr="000D76BA">
        <w:rPr>
          <w:rFonts w:ascii="Times New Roman" w:hAnsi="Times New Roman" w:cs="Times New Roman"/>
          <w:sz w:val="20"/>
          <w:szCs w:val="20"/>
        </w:rPr>
        <w:t>nges such as inclusion of the Reference clause, Hindi Title, ICS no, BIS certification marking clause, etc. have also been incorporated.</w:t>
      </w:r>
    </w:p>
    <w:p w:rsidR="00DC45C4" w:rsidRPr="00DC45C4" w:rsidRDefault="00DC45C4" w:rsidP="00DC45C4">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his standard is given in Annex C</w:t>
      </w:r>
      <w:r w:rsidRPr="00496A41">
        <w:rPr>
          <w:rFonts w:ascii="Times New Roman" w:hAnsi="Times New Roman" w:cs="Times New Roman"/>
          <w:sz w:val="20"/>
          <w:szCs w:val="24"/>
        </w:rPr>
        <w:t>.</w:t>
      </w:r>
    </w:p>
    <w:p w:rsidR="005A2B4D" w:rsidRDefault="009A62D2" w:rsidP="00995094">
      <w:pPr>
        <w:autoSpaceDE w:val="0"/>
        <w:autoSpaceDN w:val="0"/>
        <w:adjustRightInd w:val="0"/>
        <w:spacing w:after="120" w:line="240" w:lineRule="auto"/>
        <w:jc w:val="both"/>
        <w:rPr>
          <w:rFonts w:ascii="Times New Roman" w:hAnsi="Times New Roman" w:cs="Times New Roman"/>
          <w:sz w:val="20"/>
          <w:szCs w:val="20"/>
        </w:rPr>
      </w:pPr>
      <w:r w:rsidRPr="000640F9">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w:t>
      </w:r>
      <w:r>
        <w:rPr>
          <w:rFonts w:ascii="Times New Roman" w:hAnsi="Times New Roman" w:cs="Times New Roman"/>
          <w:sz w:val="20"/>
          <w:szCs w:val="20"/>
        </w:rPr>
        <w:t xml:space="preserve"> </w:t>
      </w:r>
      <w:r w:rsidRPr="000640F9">
        <w:rPr>
          <w:rFonts w:ascii="Times New Roman" w:hAnsi="Times New Roman" w:cs="Times New Roman"/>
          <w:sz w:val="20"/>
          <w:szCs w:val="20"/>
        </w:rPr>
        <w:t xml:space="preserve">: 2022 </w:t>
      </w:r>
      <w:r>
        <w:rPr>
          <w:rFonts w:ascii="Times New Roman" w:hAnsi="Times New Roman" w:cs="Times New Roman"/>
          <w:sz w:val="20"/>
          <w:szCs w:val="20"/>
        </w:rPr>
        <w:t>‘</w:t>
      </w:r>
      <w:r w:rsidRPr="000640F9">
        <w:rPr>
          <w:rFonts w:ascii="Times New Roman" w:hAnsi="Times New Roman" w:cs="Times New Roman"/>
          <w:sz w:val="20"/>
          <w:szCs w:val="20"/>
        </w:rPr>
        <w:t>Rules for Rounding off Numerical Values (</w:t>
      </w:r>
      <w:r w:rsidRPr="002303D7">
        <w:rPr>
          <w:rFonts w:ascii="Times New Roman" w:hAnsi="Times New Roman" w:cs="Times New Roman"/>
          <w:i/>
          <w:sz w:val="20"/>
          <w:szCs w:val="20"/>
        </w:rPr>
        <w:t>second revision</w:t>
      </w:r>
      <w:r w:rsidRPr="000640F9">
        <w:rPr>
          <w:rFonts w:ascii="Times New Roman" w:hAnsi="Times New Roman" w:cs="Times New Roman"/>
          <w:sz w:val="20"/>
          <w:szCs w:val="20"/>
        </w:rPr>
        <w:t>)</w:t>
      </w:r>
      <w:r>
        <w:rPr>
          <w:rFonts w:ascii="Times New Roman" w:hAnsi="Times New Roman" w:cs="Times New Roman"/>
          <w:sz w:val="20"/>
          <w:szCs w:val="20"/>
        </w:rPr>
        <w:t>’</w:t>
      </w:r>
      <w:r w:rsidRPr="000640F9">
        <w:rPr>
          <w:rFonts w:ascii="Times New Roman" w:hAnsi="Times New Roman" w:cs="Times New Roman"/>
          <w:sz w:val="20"/>
          <w:szCs w:val="20"/>
        </w:rPr>
        <w:t>. The number of significant places retained in the rounded off value should be the same as that of the specified value in this standard.</w:t>
      </w:r>
    </w:p>
    <w:p w:rsidR="00B74B69" w:rsidRDefault="00B74B69" w:rsidP="00995094">
      <w:pPr>
        <w:autoSpaceDE w:val="0"/>
        <w:autoSpaceDN w:val="0"/>
        <w:adjustRightInd w:val="0"/>
        <w:spacing w:after="120" w:line="240" w:lineRule="auto"/>
        <w:jc w:val="both"/>
        <w:rPr>
          <w:rFonts w:ascii="Times New Roman" w:hAnsi="Times New Roman" w:cs="Times New Roman"/>
          <w:sz w:val="20"/>
          <w:szCs w:val="20"/>
        </w:rPr>
      </w:pPr>
    </w:p>
    <w:p w:rsidR="005A2B4D" w:rsidRDefault="005A2B4D"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C03238" w:rsidRDefault="00C03238" w:rsidP="00995094">
      <w:pPr>
        <w:autoSpaceDE w:val="0"/>
        <w:autoSpaceDN w:val="0"/>
        <w:adjustRightInd w:val="0"/>
        <w:spacing w:after="120" w:line="240" w:lineRule="auto"/>
        <w:jc w:val="both"/>
        <w:rPr>
          <w:rFonts w:ascii="Times New Roman" w:hAnsi="Times New Roman" w:cs="Times New Roman"/>
          <w:sz w:val="20"/>
          <w:szCs w:val="20"/>
        </w:rPr>
      </w:pPr>
    </w:p>
    <w:p w:rsidR="005A2B4D" w:rsidRDefault="005A2B4D" w:rsidP="00995094">
      <w:pPr>
        <w:autoSpaceDE w:val="0"/>
        <w:autoSpaceDN w:val="0"/>
        <w:adjustRightInd w:val="0"/>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Indian Standard</w:t>
      </w:r>
    </w:p>
    <w:p w:rsidR="005A2B4D" w:rsidRDefault="004719E6" w:rsidP="00311ED5">
      <w:pPr>
        <w:autoSpaceDE w:val="0"/>
        <w:autoSpaceDN w:val="0"/>
        <w:adjustRightInd w:val="0"/>
        <w:spacing w:after="120" w:line="240" w:lineRule="auto"/>
        <w:jc w:val="center"/>
        <w:rPr>
          <w:rFonts w:ascii="Times New Roman" w:hAnsi="Times New Roman" w:cs="Times New Roman"/>
          <w:sz w:val="32"/>
          <w:szCs w:val="32"/>
        </w:rPr>
      </w:pPr>
      <w:r>
        <w:rPr>
          <w:rFonts w:ascii="Times New Roman" w:hAnsi="Times New Roman" w:cs="Times New Roman"/>
          <w:sz w:val="32"/>
          <w:szCs w:val="32"/>
        </w:rPr>
        <w:t>FERROSILICON FOR EXPLOSIVE AND PYROTECHNIC INDUSTRY</w:t>
      </w:r>
      <w:r w:rsidR="00F673AE">
        <w:rPr>
          <w:rFonts w:ascii="Times New Roman" w:hAnsi="Times New Roman" w:cs="Times New Roman"/>
          <w:sz w:val="32"/>
          <w:szCs w:val="32"/>
        </w:rPr>
        <w:t xml:space="preserve"> — SPECIFICATION</w:t>
      </w:r>
    </w:p>
    <w:p w:rsidR="004719E6" w:rsidRPr="009509AE" w:rsidRDefault="00877548" w:rsidP="009509AE">
      <w:pPr>
        <w:autoSpaceDE w:val="0"/>
        <w:autoSpaceDN w:val="0"/>
        <w:adjustRightInd w:val="0"/>
        <w:spacing w:after="240" w:line="240" w:lineRule="auto"/>
        <w:jc w:val="center"/>
        <w:rPr>
          <w:rFonts w:ascii="Times New Roman" w:hAnsi="Times New Roman" w:cs="Times New Roman"/>
          <w:sz w:val="24"/>
          <w:szCs w:val="32"/>
        </w:rPr>
      </w:pPr>
      <w:r>
        <w:rPr>
          <w:rFonts w:ascii="Times New Roman" w:hAnsi="Times New Roman" w:cs="Times New Roman"/>
          <w:sz w:val="24"/>
          <w:szCs w:val="32"/>
        </w:rPr>
        <w:t>(</w:t>
      </w:r>
      <w:r>
        <w:rPr>
          <w:rFonts w:ascii="Times New Roman" w:hAnsi="Times New Roman" w:cs="Times New Roman"/>
          <w:i/>
          <w:sz w:val="24"/>
          <w:szCs w:val="32"/>
        </w:rPr>
        <w:t>First Revision</w:t>
      </w:r>
      <w:r>
        <w:rPr>
          <w:rFonts w:ascii="Times New Roman" w:hAnsi="Times New Roman" w:cs="Times New Roman"/>
          <w:sz w:val="24"/>
          <w:szCs w:val="32"/>
        </w:rPr>
        <w:t>)</w:t>
      </w:r>
    </w:p>
    <w:p w:rsidR="004719E6" w:rsidRPr="004719E6" w:rsidRDefault="004719E6" w:rsidP="00995094">
      <w:pPr>
        <w:autoSpaceDE w:val="0"/>
        <w:autoSpaceDN w:val="0"/>
        <w:adjustRightInd w:val="0"/>
        <w:spacing w:after="120" w:line="240" w:lineRule="auto"/>
        <w:jc w:val="both"/>
        <w:rPr>
          <w:rFonts w:ascii="Times New Roman" w:hAnsi="Times New Roman" w:cs="Times New Roman"/>
          <w:b/>
          <w:sz w:val="20"/>
          <w:szCs w:val="20"/>
        </w:rPr>
      </w:pPr>
      <w:r w:rsidRPr="004719E6">
        <w:rPr>
          <w:rFonts w:ascii="Times New Roman" w:hAnsi="Times New Roman" w:cs="Times New Roman"/>
          <w:b/>
          <w:sz w:val="20"/>
          <w:szCs w:val="20"/>
        </w:rPr>
        <w:t>1 SCOPE</w:t>
      </w:r>
    </w:p>
    <w:p w:rsidR="004719E6" w:rsidRDefault="004719E6" w:rsidP="004E2A89">
      <w:pPr>
        <w:autoSpaceDE w:val="0"/>
        <w:autoSpaceDN w:val="0"/>
        <w:adjustRightInd w:val="0"/>
        <w:spacing w:after="240" w:line="240" w:lineRule="auto"/>
        <w:jc w:val="both"/>
        <w:rPr>
          <w:rFonts w:ascii="Times New Roman" w:hAnsi="Times New Roman" w:cs="Times New Roman"/>
          <w:sz w:val="20"/>
          <w:szCs w:val="20"/>
        </w:rPr>
      </w:pPr>
      <w:r w:rsidRPr="004719E6">
        <w:rPr>
          <w:rFonts w:ascii="Times New Roman" w:hAnsi="Times New Roman" w:cs="Times New Roman"/>
          <w:sz w:val="20"/>
          <w:szCs w:val="20"/>
        </w:rPr>
        <w:t>This standard prescribes the requireme</w:t>
      </w:r>
      <w:r>
        <w:rPr>
          <w:rFonts w:ascii="Times New Roman" w:hAnsi="Times New Roman" w:cs="Times New Roman"/>
          <w:sz w:val="20"/>
          <w:szCs w:val="20"/>
        </w:rPr>
        <w:t xml:space="preserve">nts and the methods of sampling </w:t>
      </w:r>
      <w:r w:rsidRPr="004719E6">
        <w:rPr>
          <w:rFonts w:ascii="Times New Roman" w:hAnsi="Times New Roman" w:cs="Times New Roman"/>
          <w:sz w:val="20"/>
          <w:szCs w:val="20"/>
        </w:rPr>
        <w:t xml:space="preserve">and tests for ferrosilicon for </w:t>
      </w:r>
      <w:r w:rsidRPr="004719E6">
        <w:rPr>
          <w:rFonts w:ascii="Times New Roman" w:hAnsi="Times New Roman" w:cs="Times New Roman"/>
          <w:bCs/>
          <w:sz w:val="20"/>
          <w:szCs w:val="20"/>
        </w:rPr>
        <w:t xml:space="preserve">use in </w:t>
      </w:r>
      <w:r w:rsidRPr="004719E6">
        <w:rPr>
          <w:rFonts w:ascii="Times New Roman" w:hAnsi="Times New Roman" w:cs="Times New Roman"/>
          <w:sz w:val="20"/>
          <w:szCs w:val="20"/>
        </w:rPr>
        <w:t>explosive and pyrotechnic industry</w:t>
      </w:r>
      <w:r>
        <w:rPr>
          <w:rFonts w:ascii="Times New Roman" w:hAnsi="Times New Roman" w:cs="Times New Roman"/>
          <w:sz w:val="20"/>
          <w:szCs w:val="20"/>
        </w:rPr>
        <w:t>.</w:t>
      </w:r>
    </w:p>
    <w:p w:rsidR="00453911" w:rsidRDefault="00470B81"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2 REFERENCES</w:t>
      </w:r>
    </w:p>
    <w:p w:rsidR="00453911" w:rsidRDefault="00453911"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standards </w:t>
      </w:r>
      <w:r w:rsidR="00D57EEF">
        <w:rPr>
          <w:rFonts w:ascii="Times New Roman" w:hAnsi="Times New Roman" w:cs="Times New Roman"/>
          <w:sz w:val="20"/>
          <w:szCs w:val="20"/>
        </w:rPr>
        <w:t>given</w:t>
      </w:r>
      <w:r>
        <w:rPr>
          <w:rFonts w:ascii="Times New Roman" w:hAnsi="Times New Roman" w:cs="Times New Roman"/>
          <w:sz w:val="20"/>
          <w:szCs w:val="20"/>
        </w:rPr>
        <w:t xml:space="preserve">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w:t>
      </w:r>
      <w:r w:rsidR="00B96941">
        <w:rPr>
          <w:rFonts w:ascii="Times New Roman" w:hAnsi="Times New Roman" w:cs="Times New Roman"/>
          <w:sz w:val="20"/>
          <w:szCs w:val="20"/>
        </w:rPr>
        <w:t>these standards</w:t>
      </w:r>
      <w:r w:rsidR="004E32FB">
        <w:rPr>
          <w:rFonts w:ascii="Times New Roman" w:hAnsi="Times New Roman" w:cs="Times New Roman"/>
          <w:sz w:val="20"/>
          <w:szCs w:val="20"/>
        </w:rPr>
        <w:t>:</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16"/>
      </w:tblGrid>
      <w:tr w:rsidR="004E32FB" w:rsidTr="006628F3">
        <w:trPr>
          <w:trHeight w:val="269"/>
        </w:trPr>
        <w:tc>
          <w:tcPr>
            <w:tcW w:w="2268" w:type="dxa"/>
          </w:tcPr>
          <w:p w:rsidR="004E32FB" w:rsidRPr="00064015" w:rsidRDefault="004E32FB" w:rsidP="006628F3">
            <w:pPr>
              <w:autoSpaceDE w:val="0"/>
              <w:autoSpaceDN w:val="0"/>
              <w:adjustRightInd w:val="0"/>
              <w:spacing w:before="60" w:after="60"/>
              <w:jc w:val="center"/>
              <w:rPr>
                <w:rFonts w:ascii="Times New Roman" w:hAnsi="Times New Roman" w:cs="Times New Roman"/>
                <w:i/>
                <w:sz w:val="20"/>
                <w:szCs w:val="20"/>
              </w:rPr>
            </w:pPr>
            <w:r w:rsidRPr="00064015">
              <w:rPr>
                <w:rFonts w:ascii="Times New Roman" w:hAnsi="Times New Roman" w:cs="Times New Roman"/>
                <w:i/>
                <w:sz w:val="20"/>
                <w:szCs w:val="20"/>
              </w:rPr>
              <w:t>IS No</w:t>
            </w:r>
          </w:p>
        </w:tc>
        <w:tc>
          <w:tcPr>
            <w:tcW w:w="6916" w:type="dxa"/>
          </w:tcPr>
          <w:p w:rsidR="004E32FB" w:rsidRPr="00064015" w:rsidRDefault="004E32FB" w:rsidP="006628F3">
            <w:pPr>
              <w:autoSpaceDE w:val="0"/>
              <w:autoSpaceDN w:val="0"/>
              <w:adjustRightInd w:val="0"/>
              <w:spacing w:before="60" w:after="60"/>
              <w:jc w:val="center"/>
              <w:rPr>
                <w:rFonts w:ascii="Times New Roman" w:hAnsi="Times New Roman" w:cs="Times New Roman"/>
                <w:i/>
                <w:sz w:val="20"/>
                <w:szCs w:val="20"/>
              </w:rPr>
            </w:pPr>
            <w:r w:rsidRPr="00064015">
              <w:rPr>
                <w:rFonts w:ascii="Times New Roman" w:hAnsi="Times New Roman" w:cs="Times New Roman"/>
                <w:i/>
                <w:sz w:val="20"/>
                <w:szCs w:val="20"/>
              </w:rPr>
              <w:t>Title</w:t>
            </w:r>
          </w:p>
        </w:tc>
      </w:tr>
      <w:tr w:rsidR="004D4669" w:rsidTr="006628F3">
        <w:trPr>
          <w:trHeight w:val="269"/>
        </w:trPr>
        <w:tc>
          <w:tcPr>
            <w:tcW w:w="2268" w:type="dxa"/>
          </w:tcPr>
          <w:p w:rsidR="004D4669" w:rsidRPr="001119B4" w:rsidRDefault="004D4669"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265 : 2021</w:t>
            </w:r>
          </w:p>
        </w:tc>
        <w:tc>
          <w:tcPr>
            <w:tcW w:w="6916" w:type="dxa"/>
          </w:tcPr>
          <w:p w:rsidR="004D4669" w:rsidRPr="0072026B" w:rsidRDefault="004D4669" w:rsidP="006628F3">
            <w:pPr>
              <w:autoSpaceDE w:val="0"/>
              <w:autoSpaceDN w:val="0"/>
              <w:adjustRightInd w:val="0"/>
              <w:spacing w:before="60" w:after="60"/>
              <w:jc w:val="both"/>
              <w:rPr>
                <w:rFonts w:ascii="Times New Roman" w:hAnsi="Times New Roman" w:cs="Times New Roman"/>
                <w:bCs/>
                <w:color w:val="000000"/>
                <w:sz w:val="20"/>
                <w:szCs w:val="20"/>
                <w:shd w:val="clear" w:color="auto" w:fill="FFFFFF"/>
              </w:rPr>
            </w:pPr>
            <w:r w:rsidRPr="0072026B">
              <w:rPr>
                <w:rFonts w:ascii="Times New Roman" w:hAnsi="Times New Roman" w:cs="Times New Roman"/>
                <w:bCs/>
                <w:color w:val="000000"/>
                <w:sz w:val="20"/>
                <w:szCs w:val="20"/>
                <w:shd w:val="clear" w:color="auto" w:fill="FFFFFF"/>
              </w:rPr>
              <w:t xml:space="preserve">Hydrochloric Acid Specification </w:t>
            </w:r>
            <w:r>
              <w:rPr>
                <w:rFonts w:ascii="Times New Roman" w:hAnsi="Times New Roman" w:cs="Times New Roman"/>
                <w:bCs/>
                <w:color w:val="000000"/>
                <w:sz w:val="20"/>
                <w:szCs w:val="20"/>
                <w:shd w:val="clear" w:color="auto" w:fill="FFFFFF"/>
              </w:rPr>
              <w:t>(</w:t>
            </w:r>
            <w:r w:rsidRPr="0072026B">
              <w:rPr>
                <w:rFonts w:ascii="Times New Roman" w:hAnsi="Times New Roman" w:cs="Times New Roman"/>
                <w:bCs/>
                <w:i/>
                <w:color w:val="000000"/>
                <w:sz w:val="20"/>
                <w:szCs w:val="20"/>
                <w:shd w:val="clear" w:color="auto" w:fill="FFFFFF"/>
              </w:rPr>
              <w:t>fifth revision</w:t>
            </w:r>
            <w:r>
              <w:rPr>
                <w:rFonts w:ascii="Times New Roman" w:hAnsi="Times New Roman" w:cs="Times New Roman"/>
                <w:bCs/>
                <w:color w:val="000000"/>
                <w:sz w:val="20"/>
                <w:szCs w:val="20"/>
                <w:shd w:val="clear" w:color="auto" w:fill="FFFFFF"/>
              </w:rPr>
              <w:t>)</w:t>
            </w:r>
          </w:p>
        </w:tc>
      </w:tr>
      <w:tr w:rsidR="004462E6" w:rsidTr="006628F3">
        <w:trPr>
          <w:trHeight w:val="269"/>
        </w:trPr>
        <w:tc>
          <w:tcPr>
            <w:tcW w:w="2268" w:type="dxa"/>
          </w:tcPr>
          <w:p w:rsidR="004462E6" w:rsidRPr="006C451A" w:rsidRDefault="004462E6" w:rsidP="006628F3">
            <w:pPr>
              <w:autoSpaceDE w:val="0"/>
              <w:autoSpaceDN w:val="0"/>
              <w:adjustRightInd w:val="0"/>
              <w:spacing w:before="60" w:after="60"/>
              <w:jc w:val="both"/>
              <w:rPr>
                <w:rFonts w:ascii="Times New Roman" w:hAnsi="Times New Roman" w:cs="Times New Roman"/>
                <w:sz w:val="20"/>
                <w:szCs w:val="20"/>
              </w:rPr>
            </w:pPr>
            <w:r w:rsidRPr="006C451A">
              <w:rPr>
                <w:rFonts w:ascii="Times New Roman" w:hAnsi="Times New Roman" w:cs="Times New Roman"/>
                <w:sz w:val="20"/>
                <w:szCs w:val="20"/>
              </w:rPr>
              <w:t>IS 1070 : 2023</w:t>
            </w:r>
          </w:p>
        </w:tc>
        <w:tc>
          <w:tcPr>
            <w:tcW w:w="6916" w:type="dxa"/>
          </w:tcPr>
          <w:p w:rsidR="004462E6" w:rsidRPr="006C451A" w:rsidRDefault="004462E6" w:rsidP="006628F3">
            <w:pPr>
              <w:autoSpaceDE w:val="0"/>
              <w:autoSpaceDN w:val="0"/>
              <w:adjustRightInd w:val="0"/>
              <w:spacing w:before="60" w:after="60"/>
              <w:jc w:val="both"/>
              <w:rPr>
                <w:rFonts w:ascii="Times New Roman" w:hAnsi="Times New Roman" w:cs="Times New Roman"/>
                <w:sz w:val="20"/>
                <w:szCs w:val="20"/>
              </w:rPr>
            </w:pPr>
            <w:r w:rsidRPr="006C451A">
              <w:rPr>
                <w:rFonts w:ascii="Times New Roman" w:hAnsi="Times New Roman" w:cs="Times New Roman"/>
                <w:bCs/>
                <w:color w:val="000000"/>
                <w:sz w:val="20"/>
                <w:szCs w:val="20"/>
                <w:shd w:val="clear" w:color="auto" w:fill="FFFFFF"/>
              </w:rPr>
              <w:t>R</w:t>
            </w:r>
            <w:r w:rsidR="00E04714" w:rsidRPr="006C451A">
              <w:rPr>
                <w:rFonts w:ascii="Times New Roman" w:hAnsi="Times New Roman" w:cs="Times New Roman"/>
                <w:bCs/>
                <w:color w:val="000000"/>
                <w:sz w:val="20"/>
                <w:szCs w:val="20"/>
                <w:shd w:val="clear" w:color="auto" w:fill="FFFFFF"/>
              </w:rPr>
              <w:t>eagent G</w:t>
            </w:r>
            <w:r w:rsidR="008D4E1E" w:rsidRPr="006C451A">
              <w:rPr>
                <w:rFonts w:ascii="Times New Roman" w:hAnsi="Times New Roman" w:cs="Times New Roman"/>
                <w:bCs/>
                <w:color w:val="000000"/>
                <w:sz w:val="20"/>
                <w:szCs w:val="20"/>
                <w:shd w:val="clear" w:color="auto" w:fill="FFFFFF"/>
              </w:rPr>
              <w:t>rade Water S</w:t>
            </w:r>
            <w:r w:rsidRPr="006C451A">
              <w:rPr>
                <w:rFonts w:ascii="Times New Roman" w:hAnsi="Times New Roman" w:cs="Times New Roman"/>
                <w:bCs/>
                <w:color w:val="000000"/>
                <w:sz w:val="20"/>
                <w:szCs w:val="20"/>
                <w:shd w:val="clear" w:color="auto" w:fill="FFFFFF"/>
              </w:rPr>
              <w:t>pecification (</w:t>
            </w:r>
            <w:r w:rsidRPr="006C451A">
              <w:rPr>
                <w:rFonts w:ascii="Times New Roman" w:hAnsi="Times New Roman" w:cs="Times New Roman"/>
                <w:bCs/>
                <w:i/>
                <w:color w:val="000000"/>
                <w:sz w:val="20"/>
                <w:szCs w:val="20"/>
                <w:shd w:val="clear" w:color="auto" w:fill="FFFFFF"/>
              </w:rPr>
              <w:t>fourth revision</w:t>
            </w:r>
            <w:r w:rsidRPr="006C451A">
              <w:rPr>
                <w:rFonts w:ascii="Times New Roman" w:hAnsi="Times New Roman" w:cs="Times New Roman"/>
                <w:bCs/>
                <w:color w:val="000000"/>
                <w:sz w:val="20"/>
                <w:szCs w:val="20"/>
                <w:shd w:val="clear" w:color="auto" w:fill="FFFFFF"/>
              </w:rPr>
              <w:t>)</w:t>
            </w:r>
          </w:p>
        </w:tc>
      </w:tr>
      <w:tr w:rsidR="004462E6" w:rsidTr="00F61FA8">
        <w:trPr>
          <w:trHeight w:val="231"/>
        </w:trPr>
        <w:tc>
          <w:tcPr>
            <w:tcW w:w="2268" w:type="dxa"/>
          </w:tcPr>
          <w:p w:rsidR="004462E6" w:rsidRPr="009E6818" w:rsidRDefault="004462E6" w:rsidP="006628F3">
            <w:pPr>
              <w:autoSpaceDE w:val="0"/>
              <w:autoSpaceDN w:val="0"/>
              <w:adjustRightInd w:val="0"/>
              <w:spacing w:before="60" w:after="60"/>
              <w:jc w:val="both"/>
              <w:rPr>
                <w:rFonts w:ascii="Times New Roman" w:hAnsi="Times New Roman" w:cs="Times New Roman"/>
                <w:sz w:val="20"/>
                <w:szCs w:val="20"/>
              </w:rPr>
            </w:pPr>
            <w:r w:rsidRPr="009E6818">
              <w:rPr>
                <w:rFonts w:ascii="Times New Roman" w:hAnsi="Times New Roman" w:cs="Times New Roman"/>
                <w:sz w:val="20"/>
                <w:szCs w:val="20"/>
              </w:rPr>
              <w:t>IS 1110 : 2023</w:t>
            </w:r>
          </w:p>
        </w:tc>
        <w:tc>
          <w:tcPr>
            <w:tcW w:w="6916" w:type="dxa"/>
          </w:tcPr>
          <w:p w:rsidR="004462E6" w:rsidRPr="009E6818" w:rsidRDefault="00D37C76" w:rsidP="006628F3">
            <w:pPr>
              <w:autoSpaceDE w:val="0"/>
              <w:autoSpaceDN w:val="0"/>
              <w:adjustRightInd w:val="0"/>
              <w:spacing w:before="60" w:after="60"/>
              <w:jc w:val="both"/>
              <w:rPr>
                <w:rFonts w:ascii="Times New Roman" w:hAnsi="Times New Roman" w:cs="Times New Roman"/>
                <w:sz w:val="20"/>
                <w:szCs w:val="20"/>
              </w:rPr>
            </w:pPr>
            <w:r w:rsidRPr="009E6818">
              <w:rPr>
                <w:rFonts w:ascii="Times New Roman" w:hAnsi="Times New Roman" w:cs="Times New Roman"/>
                <w:bCs/>
                <w:color w:val="000000"/>
                <w:sz w:val="20"/>
                <w:szCs w:val="20"/>
                <w:shd w:val="clear" w:color="auto" w:fill="FFFFFF"/>
              </w:rPr>
              <w:t>Ferrosilicon —</w:t>
            </w:r>
            <w:r w:rsidR="004462E6" w:rsidRPr="009E6818">
              <w:rPr>
                <w:rFonts w:ascii="Times New Roman" w:hAnsi="Times New Roman" w:cs="Times New Roman"/>
                <w:bCs/>
                <w:color w:val="000000"/>
                <w:sz w:val="20"/>
                <w:szCs w:val="20"/>
                <w:shd w:val="clear" w:color="auto" w:fill="FFFFFF"/>
              </w:rPr>
              <w:t xml:space="preserve"> </w:t>
            </w:r>
            <w:r w:rsidRPr="009E6818">
              <w:rPr>
                <w:rFonts w:ascii="Times New Roman" w:hAnsi="Times New Roman" w:cs="Times New Roman"/>
                <w:bCs/>
                <w:color w:val="000000"/>
                <w:sz w:val="20"/>
                <w:szCs w:val="20"/>
                <w:shd w:val="clear" w:color="auto" w:fill="FFFFFF"/>
              </w:rPr>
              <w:t>S</w:t>
            </w:r>
            <w:r w:rsidR="004462E6" w:rsidRPr="009E6818">
              <w:rPr>
                <w:rFonts w:ascii="Times New Roman" w:hAnsi="Times New Roman" w:cs="Times New Roman"/>
                <w:bCs/>
                <w:color w:val="000000"/>
                <w:sz w:val="20"/>
                <w:szCs w:val="20"/>
                <w:shd w:val="clear" w:color="auto" w:fill="FFFFFF"/>
              </w:rPr>
              <w:t>pecifications</w:t>
            </w:r>
            <w:r w:rsidR="007C096D">
              <w:rPr>
                <w:rFonts w:ascii="Times New Roman" w:hAnsi="Times New Roman" w:cs="Times New Roman"/>
                <w:bCs/>
                <w:color w:val="000000"/>
                <w:sz w:val="20"/>
                <w:szCs w:val="20"/>
                <w:shd w:val="clear" w:color="auto" w:fill="FFFFFF"/>
              </w:rPr>
              <w:t xml:space="preserve"> (</w:t>
            </w:r>
            <w:r w:rsidR="007C096D">
              <w:rPr>
                <w:rFonts w:ascii="Times New Roman" w:hAnsi="Times New Roman" w:cs="Times New Roman"/>
                <w:bCs/>
                <w:i/>
                <w:color w:val="000000"/>
                <w:sz w:val="20"/>
                <w:szCs w:val="20"/>
                <w:shd w:val="clear" w:color="auto" w:fill="FFFFFF"/>
              </w:rPr>
              <w:t>fifth revision</w:t>
            </w:r>
            <w:r w:rsidR="007C096D">
              <w:rPr>
                <w:rFonts w:ascii="Times New Roman" w:hAnsi="Times New Roman" w:cs="Times New Roman"/>
                <w:bCs/>
                <w:color w:val="000000"/>
                <w:sz w:val="20"/>
                <w:szCs w:val="20"/>
                <w:shd w:val="clear" w:color="auto" w:fill="FFFFFF"/>
              </w:rPr>
              <w:t>)</w:t>
            </w:r>
          </w:p>
        </w:tc>
      </w:tr>
      <w:tr w:rsidR="004462E6" w:rsidTr="00F61FA8">
        <w:trPr>
          <w:trHeight w:val="165"/>
        </w:trPr>
        <w:tc>
          <w:tcPr>
            <w:tcW w:w="2268" w:type="dxa"/>
          </w:tcPr>
          <w:p w:rsidR="004462E6" w:rsidRPr="001119B4" w:rsidRDefault="004462E6"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2552 : 1989</w:t>
            </w:r>
          </w:p>
        </w:tc>
        <w:tc>
          <w:tcPr>
            <w:tcW w:w="6916" w:type="dxa"/>
          </w:tcPr>
          <w:p w:rsidR="004462E6" w:rsidRPr="001119B4" w:rsidRDefault="004462E6" w:rsidP="006628F3">
            <w:pPr>
              <w:autoSpaceDE w:val="0"/>
              <w:autoSpaceDN w:val="0"/>
              <w:adjustRightInd w:val="0"/>
              <w:spacing w:before="60" w:after="60"/>
              <w:jc w:val="both"/>
              <w:rPr>
                <w:rFonts w:ascii="Times New Roman" w:hAnsi="Times New Roman" w:cs="Times New Roman"/>
                <w:sz w:val="20"/>
                <w:szCs w:val="20"/>
              </w:rPr>
            </w:pPr>
            <w:r w:rsidRPr="001119B4">
              <w:rPr>
                <w:rFonts w:ascii="Times New Roman" w:hAnsi="Times New Roman" w:cs="Times New Roman"/>
                <w:bCs/>
                <w:color w:val="000000"/>
                <w:sz w:val="20"/>
                <w:szCs w:val="20"/>
                <w:shd w:val="clear" w:color="auto" w:fill="FFFFFF"/>
              </w:rPr>
              <w:t xml:space="preserve">Steel drums (galvanized and ungalvanized) </w:t>
            </w:r>
            <w:r w:rsidR="007112B3">
              <w:rPr>
                <w:rFonts w:ascii="Times New Roman" w:hAnsi="Times New Roman" w:cs="Times New Roman"/>
                <w:bCs/>
                <w:color w:val="000000"/>
                <w:sz w:val="20"/>
                <w:szCs w:val="20"/>
                <w:shd w:val="clear" w:color="auto" w:fill="FFFFFF"/>
              </w:rPr>
              <w:t>—</w:t>
            </w:r>
            <w:r w:rsidRPr="001119B4">
              <w:rPr>
                <w:rFonts w:ascii="Times New Roman" w:hAnsi="Times New Roman" w:cs="Times New Roman"/>
                <w:bCs/>
                <w:color w:val="000000"/>
                <w:sz w:val="20"/>
                <w:szCs w:val="20"/>
                <w:shd w:val="clear" w:color="auto" w:fill="FFFFFF"/>
              </w:rPr>
              <w:t xml:space="preserve"> Specification (</w:t>
            </w:r>
            <w:r w:rsidRPr="001119B4">
              <w:rPr>
                <w:rFonts w:ascii="Times New Roman" w:hAnsi="Times New Roman" w:cs="Times New Roman"/>
                <w:bCs/>
                <w:i/>
                <w:color w:val="000000"/>
                <w:sz w:val="20"/>
                <w:szCs w:val="20"/>
                <w:shd w:val="clear" w:color="auto" w:fill="FFFFFF"/>
              </w:rPr>
              <w:t>third revision</w:t>
            </w:r>
            <w:r w:rsidRPr="001119B4">
              <w:rPr>
                <w:rFonts w:ascii="Times New Roman" w:hAnsi="Times New Roman" w:cs="Times New Roman"/>
                <w:bCs/>
                <w:color w:val="000000"/>
                <w:sz w:val="20"/>
                <w:szCs w:val="20"/>
                <w:shd w:val="clear" w:color="auto" w:fill="FFFFFF"/>
              </w:rPr>
              <w:t>)</w:t>
            </w:r>
          </w:p>
        </w:tc>
      </w:tr>
      <w:tr w:rsidR="005F32D3" w:rsidTr="006628F3">
        <w:trPr>
          <w:trHeight w:val="269"/>
        </w:trPr>
        <w:tc>
          <w:tcPr>
            <w:tcW w:w="2268" w:type="dxa"/>
          </w:tcPr>
          <w:p w:rsidR="00002404" w:rsidRDefault="005F32D3"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4905 : 2015/</w:t>
            </w:r>
          </w:p>
          <w:p w:rsidR="005F32D3" w:rsidRPr="00995DEA" w:rsidRDefault="005F32D3" w:rsidP="006628F3">
            <w:pPr>
              <w:autoSpaceDE w:val="0"/>
              <w:autoSpaceDN w:val="0"/>
              <w:adjustRightInd w:val="0"/>
              <w:spacing w:before="60" w:after="60"/>
              <w:jc w:val="both"/>
              <w:rPr>
                <w:rFonts w:ascii="Times New Roman" w:hAnsi="Times New Roman" w:cs="Times New Roman"/>
                <w:sz w:val="20"/>
                <w:szCs w:val="20"/>
              </w:rPr>
            </w:pPr>
            <w:r w:rsidRPr="00995DEA">
              <w:rPr>
                <w:rFonts w:ascii="Times New Roman" w:hAnsi="Times New Roman" w:cs="Times New Roman"/>
                <w:bCs/>
                <w:color w:val="000000"/>
                <w:sz w:val="20"/>
                <w:szCs w:val="20"/>
                <w:shd w:val="clear" w:color="auto" w:fill="FFFFFF"/>
              </w:rPr>
              <w:t>ISO 24153</w:t>
            </w:r>
            <w:r w:rsidR="00D03F19">
              <w:rPr>
                <w:rFonts w:ascii="Times New Roman" w:hAnsi="Times New Roman" w:cs="Times New Roman"/>
                <w:bCs/>
                <w:color w:val="000000"/>
                <w:sz w:val="20"/>
                <w:szCs w:val="20"/>
                <w:shd w:val="clear" w:color="auto" w:fill="FFFFFF"/>
              </w:rPr>
              <w:t xml:space="preserve"> </w:t>
            </w:r>
            <w:r w:rsidRPr="00995DEA">
              <w:rPr>
                <w:rFonts w:ascii="Times New Roman" w:hAnsi="Times New Roman" w:cs="Times New Roman"/>
                <w:bCs/>
                <w:color w:val="000000"/>
                <w:sz w:val="20"/>
                <w:szCs w:val="20"/>
                <w:shd w:val="clear" w:color="auto" w:fill="FFFFFF"/>
              </w:rPr>
              <w:t>: 2009</w:t>
            </w:r>
          </w:p>
        </w:tc>
        <w:tc>
          <w:tcPr>
            <w:tcW w:w="6916" w:type="dxa"/>
          </w:tcPr>
          <w:p w:rsidR="005F32D3" w:rsidRPr="00995DEA" w:rsidRDefault="005F32D3" w:rsidP="006628F3">
            <w:pPr>
              <w:autoSpaceDE w:val="0"/>
              <w:autoSpaceDN w:val="0"/>
              <w:adjustRightInd w:val="0"/>
              <w:spacing w:before="60" w:after="60"/>
              <w:jc w:val="both"/>
              <w:rPr>
                <w:rFonts w:ascii="Times New Roman" w:hAnsi="Times New Roman" w:cs="Times New Roman"/>
                <w:sz w:val="20"/>
                <w:szCs w:val="20"/>
              </w:rPr>
            </w:pPr>
            <w:r w:rsidRPr="00995DEA">
              <w:rPr>
                <w:rFonts w:ascii="Times New Roman" w:hAnsi="Times New Roman" w:cs="Times New Roman"/>
                <w:bCs/>
                <w:color w:val="000000"/>
                <w:sz w:val="20"/>
                <w:szCs w:val="20"/>
                <w:shd w:val="clear" w:color="auto" w:fill="FFFFFF"/>
              </w:rPr>
              <w:t>Random sampling and randomization procedures (</w:t>
            </w:r>
            <w:r w:rsidRPr="00995DEA">
              <w:rPr>
                <w:rFonts w:ascii="Times New Roman" w:hAnsi="Times New Roman" w:cs="Times New Roman"/>
                <w:bCs/>
                <w:i/>
                <w:color w:val="000000"/>
                <w:sz w:val="20"/>
                <w:szCs w:val="20"/>
                <w:shd w:val="clear" w:color="auto" w:fill="FFFFFF"/>
              </w:rPr>
              <w:t>first</w:t>
            </w:r>
            <w:r w:rsidR="00564060">
              <w:rPr>
                <w:rFonts w:ascii="Times New Roman" w:hAnsi="Times New Roman" w:cs="Times New Roman"/>
                <w:bCs/>
                <w:i/>
                <w:color w:val="000000"/>
                <w:sz w:val="20"/>
                <w:szCs w:val="20"/>
                <w:shd w:val="clear" w:color="auto" w:fill="FFFFFF"/>
              </w:rPr>
              <w:t xml:space="preserve"> </w:t>
            </w:r>
            <w:r w:rsidRPr="00995DEA">
              <w:rPr>
                <w:rFonts w:ascii="Times New Roman" w:hAnsi="Times New Roman" w:cs="Times New Roman"/>
                <w:bCs/>
                <w:i/>
                <w:color w:val="000000"/>
                <w:sz w:val="20"/>
                <w:szCs w:val="20"/>
                <w:shd w:val="clear" w:color="auto" w:fill="FFFFFF"/>
              </w:rPr>
              <w:t>revision</w:t>
            </w:r>
            <w:r w:rsidRPr="00995DEA">
              <w:rPr>
                <w:rFonts w:ascii="Times New Roman" w:hAnsi="Times New Roman" w:cs="Times New Roman"/>
                <w:bCs/>
                <w:color w:val="000000"/>
                <w:sz w:val="20"/>
                <w:szCs w:val="20"/>
                <w:shd w:val="clear" w:color="auto" w:fill="FFFFFF"/>
              </w:rPr>
              <w:t>)</w:t>
            </w:r>
          </w:p>
        </w:tc>
      </w:tr>
      <w:tr w:rsidR="005F32D3" w:rsidTr="006628F3">
        <w:trPr>
          <w:trHeight w:val="448"/>
        </w:trPr>
        <w:tc>
          <w:tcPr>
            <w:tcW w:w="2268" w:type="dxa"/>
          </w:tcPr>
          <w:p w:rsidR="005F32D3" w:rsidRPr="001119B4" w:rsidRDefault="005F32D3" w:rsidP="006628F3">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IS 8883 (Part 1) : 2005</w:t>
            </w:r>
          </w:p>
        </w:tc>
        <w:tc>
          <w:tcPr>
            <w:tcW w:w="6916" w:type="dxa"/>
          </w:tcPr>
          <w:p w:rsidR="005F32D3" w:rsidRPr="00995DEA" w:rsidRDefault="005F32D3" w:rsidP="006628F3">
            <w:pPr>
              <w:autoSpaceDE w:val="0"/>
              <w:autoSpaceDN w:val="0"/>
              <w:adjustRightInd w:val="0"/>
              <w:spacing w:before="60" w:after="60"/>
              <w:jc w:val="both"/>
              <w:rPr>
                <w:rFonts w:ascii="Times New Roman" w:hAnsi="Times New Roman" w:cs="Times New Roman"/>
                <w:sz w:val="20"/>
                <w:szCs w:val="20"/>
              </w:rPr>
            </w:pPr>
            <w:r w:rsidRPr="00995DEA">
              <w:rPr>
                <w:rFonts w:ascii="Times New Roman" w:hAnsi="Times New Roman" w:cs="Times New Roman"/>
                <w:bCs/>
                <w:color w:val="000000"/>
                <w:sz w:val="20"/>
                <w:szCs w:val="20"/>
                <w:shd w:val="clear" w:color="auto" w:fill="FFFFFF"/>
              </w:rPr>
              <w:t>Methods of sampling chemical and chemical product: Part 1 general requirements and precautions (</w:t>
            </w:r>
            <w:r w:rsidRPr="00995DEA">
              <w:rPr>
                <w:rFonts w:ascii="Times New Roman" w:hAnsi="Times New Roman" w:cs="Times New Roman"/>
                <w:bCs/>
                <w:i/>
                <w:color w:val="000000"/>
                <w:sz w:val="20"/>
                <w:szCs w:val="20"/>
                <w:shd w:val="clear" w:color="auto" w:fill="FFFFFF"/>
              </w:rPr>
              <w:t>first</w:t>
            </w:r>
            <w:r w:rsidR="00936FFB">
              <w:rPr>
                <w:rFonts w:ascii="Times New Roman" w:hAnsi="Times New Roman" w:cs="Times New Roman"/>
                <w:bCs/>
                <w:i/>
                <w:color w:val="000000"/>
                <w:sz w:val="20"/>
                <w:szCs w:val="20"/>
                <w:shd w:val="clear" w:color="auto" w:fill="FFFFFF"/>
              </w:rPr>
              <w:t xml:space="preserve"> </w:t>
            </w:r>
            <w:r w:rsidRPr="00995DEA">
              <w:rPr>
                <w:rFonts w:ascii="Times New Roman" w:hAnsi="Times New Roman" w:cs="Times New Roman"/>
                <w:bCs/>
                <w:i/>
                <w:color w:val="000000"/>
                <w:sz w:val="20"/>
                <w:szCs w:val="20"/>
                <w:shd w:val="clear" w:color="auto" w:fill="FFFFFF"/>
              </w:rPr>
              <w:t>revision</w:t>
            </w:r>
            <w:r w:rsidRPr="00995DEA">
              <w:rPr>
                <w:rFonts w:ascii="Times New Roman" w:hAnsi="Times New Roman" w:cs="Times New Roman"/>
                <w:bCs/>
                <w:color w:val="000000"/>
                <w:sz w:val="20"/>
                <w:szCs w:val="20"/>
                <w:shd w:val="clear" w:color="auto" w:fill="FFFFFF"/>
              </w:rPr>
              <w:t>)</w:t>
            </w:r>
          </w:p>
        </w:tc>
      </w:tr>
    </w:tbl>
    <w:p w:rsidR="004719E6" w:rsidRPr="004719E6" w:rsidRDefault="004E32FB" w:rsidP="001010DF">
      <w:pPr>
        <w:autoSpaceDE w:val="0"/>
        <w:autoSpaceDN w:val="0"/>
        <w:adjustRightInd w:val="0"/>
        <w:spacing w:before="240" w:after="120" w:line="240" w:lineRule="auto"/>
        <w:rPr>
          <w:rFonts w:ascii="Times New Roman" w:hAnsi="Times New Roman" w:cs="Times New Roman"/>
          <w:b/>
          <w:bCs/>
          <w:sz w:val="20"/>
          <w:szCs w:val="20"/>
        </w:rPr>
      </w:pPr>
      <w:r>
        <w:rPr>
          <w:rFonts w:ascii="Times New Roman" w:hAnsi="Times New Roman" w:cs="Times New Roman"/>
          <w:b/>
          <w:bCs/>
          <w:sz w:val="20"/>
          <w:szCs w:val="20"/>
        </w:rPr>
        <w:t>3</w:t>
      </w:r>
      <w:r w:rsidR="004719E6" w:rsidRPr="004719E6">
        <w:rPr>
          <w:rFonts w:ascii="Times New Roman" w:hAnsi="Times New Roman" w:cs="Times New Roman"/>
          <w:b/>
          <w:bCs/>
          <w:sz w:val="20"/>
          <w:szCs w:val="20"/>
        </w:rPr>
        <w:t xml:space="preserve"> GRADES</w:t>
      </w:r>
    </w:p>
    <w:p w:rsidR="004719E6" w:rsidRPr="004719E6" w:rsidRDefault="004719E6" w:rsidP="00995094">
      <w:pPr>
        <w:autoSpaceDE w:val="0"/>
        <w:autoSpaceDN w:val="0"/>
        <w:adjustRightInd w:val="0"/>
        <w:spacing w:after="120" w:line="240" w:lineRule="auto"/>
        <w:jc w:val="both"/>
        <w:rPr>
          <w:rFonts w:ascii="Times New Roman" w:hAnsi="Times New Roman" w:cs="Times New Roman"/>
          <w:sz w:val="20"/>
          <w:szCs w:val="20"/>
        </w:rPr>
      </w:pPr>
      <w:r w:rsidRPr="004719E6">
        <w:rPr>
          <w:rFonts w:ascii="Times New Roman" w:hAnsi="Times New Roman" w:cs="Times New Roman"/>
          <w:sz w:val="20"/>
          <w:szCs w:val="20"/>
        </w:rPr>
        <w:t>The material shall be of following two gr</w:t>
      </w:r>
      <w:r>
        <w:rPr>
          <w:rFonts w:ascii="Times New Roman" w:hAnsi="Times New Roman" w:cs="Times New Roman"/>
          <w:sz w:val="20"/>
          <w:szCs w:val="20"/>
        </w:rPr>
        <w:t xml:space="preserve">ades based on the total silicon </w:t>
      </w:r>
      <w:r w:rsidRPr="004719E6">
        <w:rPr>
          <w:rFonts w:ascii="Times New Roman" w:hAnsi="Times New Roman" w:cs="Times New Roman"/>
          <w:sz w:val="20"/>
          <w:szCs w:val="20"/>
        </w:rPr>
        <w:t>content:</w:t>
      </w:r>
    </w:p>
    <w:p w:rsidR="004719E6" w:rsidRPr="004719E6" w:rsidRDefault="00BE6EB0" w:rsidP="00613470">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Grade I</w:t>
      </w:r>
      <w:r w:rsidR="004719E6" w:rsidRPr="004719E6">
        <w:rPr>
          <w:rFonts w:ascii="Times New Roman" w:hAnsi="Times New Roman" w:cs="Times New Roman"/>
          <w:sz w:val="20"/>
          <w:szCs w:val="20"/>
        </w:rPr>
        <w:t xml:space="preserve"> </w:t>
      </w:r>
      <w:r>
        <w:rPr>
          <w:rFonts w:ascii="Times New Roman" w:hAnsi="Times New Roman" w:cs="Times New Roman"/>
          <w:sz w:val="20"/>
          <w:szCs w:val="20"/>
        </w:rPr>
        <w:t xml:space="preserve">— </w:t>
      </w:r>
      <w:r w:rsidR="004719E6" w:rsidRPr="004719E6">
        <w:rPr>
          <w:rFonts w:ascii="Times New Roman" w:hAnsi="Times New Roman" w:cs="Times New Roman"/>
          <w:sz w:val="20"/>
          <w:szCs w:val="20"/>
        </w:rPr>
        <w:t>having total silicon content not less than 85 percent,</w:t>
      </w:r>
      <w:r w:rsidR="003C2029">
        <w:rPr>
          <w:rFonts w:ascii="Times New Roman" w:hAnsi="Times New Roman" w:cs="Times New Roman"/>
          <w:sz w:val="20"/>
          <w:szCs w:val="20"/>
        </w:rPr>
        <w:t xml:space="preserve"> </w:t>
      </w:r>
      <w:r w:rsidR="004719E6" w:rsidRPr="004719E6">
        <w:rPr>
          <w:rFonts w:ascii="Times New Roman" w:hAnsi="Times New Roman" w:cs="Times New Roman"/>
          <w:sz w:val="20"/>
          <w:szCs w:val="20"/>
        </w:rPr>
        <w:t>and</w:t>
      </w:r>
    </w:p>
    <w:p w:rsidR="004719E6" w:rsidRDefault="004719E6" w:rsidP="00613470">
      <w:pPr>
        <w:autoSpaceDE w:val="0"/>
        <w:autoSpaceDN w:val="0"/>
        <w:adjustRightInd w:val="0"/>
        <w:spacing w:after="240" w:line="240" w:lineRule="auto"/>
        <w:ind w:left="360"/>
        <w:jc w:val="both"/>
        <w:rPr>
          <w:rFonts w:ascii="Times New Roman" w:hAnsi="Times New Roman" w:cs="Times New Roman"/>
          <w:sz w:val="20"/>
          <w:szCs w:val="20"/>
        </w:rPr>
      </w:pPr>
      <w:r w:rsidRPr="004719E6">
        <w:rPr>
          <w:rFonts w:ascii="Times New Roman" w:hAnsi="Times New Roman" w:cs="Times New Roman"/>
          <w:sz w:val="20"/>
          <w:szCs w:val="20"/>
        </w:rPr>
        <w:t xml:space="preserve">Grade II </w:t>
      </w:r>
      <w:r w:rsidR="00BE6EB0">
        <w:rPr>
          <w:rFonts w:ascii="Times New Roman" w:hAnsi="Times New Roman" w:cs="Times New Roman"/>
          <w:sz w:val="20"/>
          <w:szCs w:val="20"/>
        </w:rPr>
        <w:t>—</w:t>
      </w:r>
      <w:r w:rsidRPr="004719E6">
        <w:rPr>
          <w:rFonts w:ascii="Times New Roman" w:hAnsi="Times New Roman" w:cs="Times New Roman"/>
          <w:sz w:val="20"/>
          <w:szCs w:val="20"/>
        </w:rPr>
        <w:t xml:space="preserve"> having total silicon content not less than 70 percent.</w:t>
      </w:r>
    </w:p>
    <w:p w:rsidR="004719E6" w:rsidRPr="004719E6" w:rsidRDefault="004E32FB" w:rsidP="00995094">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sz w:val="20"/>
          <w:szCs w:val="20"/>
        </w:rPr>
        <w:t xml:space="preserve">4 </w:t>
      </w:r>
      <w:r w:rsidR="004719E6" w:rsidRPr="004719E6">
        <w:rPr>
          <w:rFonts w:ascii="Times New Roman" w:hAnsi="Times New Roman" w:cs="Times New Roman"/>
          <w:b/>
          <w:bCs/>
          <w:sz w:val="20"/>
          <w:szCs w:val="20"/>
        </w:rPr>
        <w:t>TYPES</w:t>
      </w:r>
    </w:p>
    <w:p w:rsidR="004719E6" w:rsidRDefault="00F14507"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 material shall be of types A</w:t>
      </w:r>
      <w:r w:rsidR="004719E6" w:rsidRPr="004719E6">
        <w:rPr>
          <w:rFonts w:ascii="Times New Roman" w:hAnsi="Times New Roman" w:cs="Times New Roman"/>
          <w:sz w:val="20"/>
          <w:szCs w:val="20"/>
        </w:rPr>
        <w:t xml:space="preserve"> a</w:t>
      </w:r>
      <w:r w:rsidR="004719E6">
        <w:rPr>
          <w:rFonts w:ascii="Times New Roman" w:hAnsi="Times New Roman" w:cs="Times New Roman"/>
          <w:sz w:val="20"/>
          <w:szCs w:val="20"/>
        </w:rPr>
        <w:t xml:space="preserve">nd </w:t>
      </w:r>
      <w:r>
        <w:rPr>
          <w:rFonts w:ascii="Times New Roman" w:hAnsi="Times New Roman" w:cs="Times New Roman"/>
          <w:sz w:val="20"/>
          <w:szCs w:val="20"/>
        </w:rPr>
        <w:t>B</w:t>
      </w:r>
      <w:r w:rsidR="004719E6">
        <w:rPr>
          <w:rFonts w:ascii="Times New Roman" w:hAnsi="Times New Roman" w:cs="Times New Roman"/>
          <w:sz w:val="20"/>
          <w:szCs w:val="20"/>
        </w:rPr>
        <w:t xml:space="preserve"> based on its sieve size as </w:t>
      </w:r>
      <w:r w:rsidR="004719E6" w:rsidRPr="004719E6">
        <w:rPr>
          <w:rFonts w:ascii="Times New Roman" w:hAnsi="Times New Roman" w:cs="Times New Roman"/>
          <w:sz w:val="20"/>
          <w:szCs w:val="20"/>
        </w:rPr>
        <w:t>specified in Table 1.</w:t>
      </w:r>
    </w:p>
    <w:p w:rsidR="00CE7838" w:rsidRPr="00B12659" w:rsidRDefault="005B41D9" w:rsidP="00B12659">
      <w:pPr>
        <w:autoSpaceDE w:val="0"/>
        <w:autoSpaceDN w:val="0"/>
        <w:adjustRightInd w:val="0"/>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1 Requirements for f</w:t>
      </w:r>
      <w:r w:rsidR="008641A1">
        <w:rPr>
          <w:rFonts w:ascii="Times New Roman" w:hAnsi="Times New Roman" w:cs="Times New Roman"/>
          <w:b/>
          <w:bCs/>
          <w:sz w:val="20"/>
          <w:szCs w:val="20"/>
        </w:rPr>
        <w:t>errosilicon f</w:t>
      </w:r>
      <w:r>
        <w:rPr>
          <w:rFonts w:ascii="Times New Roman" w:hAnsi="Times New Roman" w:cs="Times New Roman"/>
          <w:b/>
          <w:bCs/>
          <w:sz w:val="20"/>
          <w:szCs w:val="20"/>
        </w:rPr>
        <w:t>or u</w:t>
      </w:r>
      <w:r w:rsidR="008641A1" w:rsidRPr="00B12659">
        <w:rPr>
          <w:rFonts w:ascii="Times New Roman" w:hAnsi="Times New Roman" w:cs="Times New Roman"/>
          <w:b/>
          <w:bCs/>
          <w:sz w:val="20"/>
          <w:szCs w:val="20"/>
        </w:rPr>
        <w:t xml:space="preserve">se </w:t>
      </w:r>
      <w:r w:rsidR="008641A1">
        <w:rPr>
          <w:rFonts w:ascii="Times New Roman" w:hAnsi="Times New Roman" w:cs="Times New Roman"/>
          <w:b/>
          <w:bCs/>
          <w:sz w:val="20"/>
          <w:szCs w:val="20"/>
        </w:rPr>
        <w:t>i</w:t>
      </w:r>
      <w:r>
        <w:rPr>
          <w:rFonts w:ascii="Times New Roman" w:hAnsi="Times New Roman" w:cs="Times New Roman"/>
          <w:b/>
          <w:bCs/>
          <w:sz w:val="20"/>
          <w:szCs w:val="20"/>
        </w:rPr>
        <w:t>n e</w:t>
      </w:r>
      <w:r w:rsidR="008641A1" w:rsidRPr="00B12659">
        <w:rPr>
          <w:rFonts w:ascii="Times New Roman" w:hAnsi="Times New Roman" w:cs="Times New Roman"/>
          <w:b/>
          <w:bCs/>
          <w:sz w:val="20"/>
          <w:szCs w:val="20"/>
        </w:rPr>
        <w:t xml:space="preserve">xplosive </w:t>
      </w:r>
      <w:r w:rsidR="008641A1">
        <w:rPr>
          <w:rFonts w:ascii="Times New Roman" w:hAnsi="Times New Roman" w:cs="Times New Roman"/>
          <w:b/>
          <w:bCs/>
          <w:sz w:val="20"/>
          <w:szCs w:val="20"/>
        </w:rPr>
        <w:t>a</w:t>
      </w:r>
      <w:r w:rsidR="008641A1" w:rsidRPr="00B12659">
        <w:rPr>
          <w:rFonts w:ascii="Times New Roman" w:hAnsi="Times New Roman" w:cs="Times New Roman"/>
          <w:b/>
          <w:bCs/>
          <w:sz w:val="20"/>
          <w:szCs w:val="20"/>
        </w:rPr>
        <w:t xml:space="preserve">nd </w:t>
      </w:r>
      <w:r>
        <w:rPr>
          <w:rFonts w:ascii="Times New Roman" w:hAnsi="Times New Roman" w:cs="Times New Roman"/>
          <w:b/>
          <w:bCs/>
          <w:sz w:val="20"/>
          <w:szCs w:val="20"/>
        </w:rPr>
        <w:t>pyrotechnic i</w:t>
      </w:r>
      <w:r w:rsidR="008641A1" w:rsidRPr="00B12659">
        <w:rPr>
          <w:rFonts w:ascii="Times New Roman" w:hAnsi="Times New Roman" w:cs="Times New Roman"/>
          <w:b/>
          <w:bCs/>
          <w:sz w:val="20"/>
          <w:szCs w:val="20"/>
        </w:rPr>
        <w:t>ndustry</w:t>
      </w:r>
    </w:p>
    <w:p w:rsidR="00CE7838" w:rsidRDefault="00CE7838" w:rsidP="00CE7838">
      <w:pPr>
        <w:autoSpaceDE w:val="0"/>
        <w:autoSpaceDN w:val="0"/>
        <w:adjustRightInd w:val="0"/>
        <w:spacing w:after="120" w:line="240" w:lineRule="auto"/>
        <w:jc w:val="center"/>
        <w:rPr>
          <w:rFonts w:ascii="Times New Roman" w:hAnsi="Times New Roman" w:cs="Times New Roman"/>
          <w:sz w:val="20"/>
          <w:szCs w:val="20"/>
        </w:rPr>
      </w:pPr>
      <w:r w:rsidRPr="00CE7838">
        <w:rPr>
          <w:rFonts w:ascii="Times New Roman" w:hAnsi="Times New Roman" w:cs="Times New Roman"/>
          <w:sz w:val="20"/>
          <w:szCs w:val="20"/>
        </w:rPr>
        <w:t>(</w:t>
      </w:r>
      <w:r w:rsidRPr="004719E6">
        <w:rPr>
          <w:rFonts w:ascii="Times New Roman" w:hAnsi="Times New Roman" w:cs="Times New Roman"/>
          <w:i/>
          <w:sz w:val="20"/>
          <w:szCs w:val="20"/>
        </w:rPr>
        <w:t xml:space="preserve">Clause </w:t>
      </w:r>
      <w:r>
        <w:rPr>
          <w:rFonts w:ascii="Times New Roman" w:hAnsi="Times New Roman" w:cs="Times New Roman"/>
          <w:sz w:val="20"/>
          <w:szCs w:val="20"/>
        </w:rPr>
        <w:t>4</w:t>
      </w:r>
      <w:r w:rsidRPr="004719E6">
        <w:rPr>
          <w:rFonts w:ascii="Times New Roman" w:hAnsi="Times New Roman" w:cs="Times New Roman"/>
          <w:sz w:val="20"/>
          <w:szCs w:val="20"/>
        </w:rPr>
        <w:t xml:space="preserve"> </w:t>
      </w:r>
      <w:r w:rsidRPr="00613470">
        <w:rPr>
          <w:rFonts w:ascii="Times New Roman" w:hAnsi="Times New Roman" w:cs="Times New Roman"/>
          <w:sz w:val="20"/>
          <w:szCs w:val="20"/>
        </w:rPr>
        <w:t>and</w:t>
      </w:r>
      <w:r w:rsidRPr="004719E6">
        <w:rPr>
          <w:rFonts w:ascii="Times New Roman" w:hAnsi="Times New Roman" w:cs="Times New Roman"/>
          <w:i/>
          <w:sz w:val="20"/>
          <w:szCs w:val="20"/>
        </w:rPr>
        <w:t xml:space="preserve"> </w:t>
      </w:r>
      <w:r>
        <w:rPr>
          <w:rFonts w:ascii="Times New Roman" w:hAnsi="Times New Roman" w:cs="Times New Roman"/>
          <w:sz w:val="20"/>
          <w:szCs w:val="20"/>
        </w:rPr>
        <w:t>5</w:t>
      </w:r>
      <w:r w:rsidRPr="004719E6">
        <w:rPr>
          <w:rFonts w:ascii="Times New Roman" w:hAnsi="Times New Roman" w:cs="Times New Roman"/>
          <w:sz w:val="20"/>
          <w:szCs w:val="20"/>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417"/>
        <w:gridCol w:w="1750"/>
        <w:gridCol w:w="2430"/>
      </w:tblGrid>
      <w:tr w:rsidR="004719E6" w:rsidTr="00E511CE">
        <w:trPr>
          <w:jc w:val="center"/>
        </w:trPr>
        <w:tc>
          <w:tcPr>
            <w:tcW w:w="993" w:type="dxa"/>
            <w:tcBorders>
              <w:top w:val="single" w:sz="12" w:space="0" w:color="auto"/>
            </w:tcBorders>
          </w:tcPr>
          <w:p w:rsidR="004719E6" w:rsidRPr="004719E6" w:rsidRDefault="00E511CE"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Sl</w:t>
            </w:r>
            <w:r w:rsidR="0096353D">
              <w:rPr>
                <w:rFonts w:ascii="Times New Roman" w:hAnsi="Times New Roman" w:cs="Times New Roman"/>
                <w:b/>
                <w:sz w:val="20"/>
                <w:szCs w:val="20"/>
              </w:rPr>
              <w:t xml:space="preserve"> </w:t>
            </w:r>
            <w:r w:rsidR="007A2E23">
              <w:rPr>
                <w:rFonts w:ascii="Times New Roman" w:hAnsi="Times New Roman" w:cs="Times New Roman"/>
                <w:b/>
                <w:sz w:val="20"/>
                <w:szCs w:val="20"/>
              </w:rPr>
              <w:t>No</w:t>
            </w:r>
            <w:r w:rsidR="004719E6">
              <w:rPr>
                <w:rFonts w:ascii="Times New Roman" w:hAnsi="Times New Roman" w:cs="Times New Roman"/>
                <w:b/>
                <w:sz w:val="20"/>
                <w:szCs w:val="20"/>
              </w:rPr>
              <w:t>.</w:t>
            </w:r>
          </w:p>
        </w:tc>
        <w:tc>
          <w:tcPr>
            <w:tcW w:w="3417" w:type="dxa"/>
            <w:tcBorders>
              <w:top w:val="single" w:sz="12" w:space="0" w:color="auto"/>
            </w:tcBorders>
          </w:tcPr>
          <w:p w:rsidR="004719E6" w:rsidRPr="004719E6" w:rsidRDefault="007A2E23"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Characteristic</w:t>
            </w:r>
          </w:p>
        </w:tc>
        <w:tc>
          <w:tcPr>
            <w:tcW w:w="1750" w:type="dxa"/>
            <w:tcBorders>
              <w:top w:val="single" w:sz="12" w:space="0" w:color="auto"/>
            </w:tcBorders>
          </w:tcPr>
          <w:p w:rsidR="004719E6" w:rsidRPr="004719E6" w:rsidRDefault="008F0FC4"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Requirement</w:t>
            </w:r>
          </w:p>
        </w:tc>
        <w:tc>
          <w:tcPr>
            <w:tcW w:w="2430" w:type="dxa"/>
            <w:tcBorders>
              <w:top w:val="single" w:sz="12" w:space="0" w:color="auto"/>
            </w:tcBorders>
          </w:tcPr>
          <w:p w:rsidR="00F33881" w:rsidRDefault="001750C3"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Method o</w:t>
            </w:r>
            <w:r w:rsidR="00F33881">
              <w:rPr>
                <w:rFonts w:ascii="Times New Roman" w:hAnsi="Times New Roman" w:cs="Times New Roman"/>
                <w:b/>
                <w:sz w:val="20"/>
                <w:szCs w:val="20"/>
              </w:rPr>
              <w:t>f Test</w:t>
            </w:r>
          </w:p>
          <w:p w:rsidR="004719E6" w:rsidRPr="004719E6" w:rsidRDefault="00F33881" w:rsidP="00CA7B8E">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(Ref</w:t>
            </w:r>
            <w:r w:rsidR="003F394F">
              <w:rPr>
                <w:rFonts w:ascii="Times New Roman" w:hAnsi="Times New Roman" w:cs="Times New Roman"/>
                <w:b/>
                <w:sz w:val="20"/>
                <w:szCs w:val="20"/>
              </w:rPr>
              <w:t xml:space="preserve"> t</w:t>
            </w:r>
            <w:r>
              <w:rPr>
                <w:rFonts w:ascii="Times New Roman" w:hAnsi="Times New Roman" w:cs="Times New Roman"/>
                <w:b/>
                <w:sz w:val="20"/>
                <w:szCs w:val="20"/>
              </w:rPr>
              <w:t>o</w:t>
            </w:r>
            <w:r w:rsidR="00797B94">
              <w:rPr>
                <w:rFonts w:ascii="Times New Roman" w:hAnsi="Times New Roman" w:cs="Times New Roman"/>
                <w:b/>
                <w:sz w:val="20"/>
                <w:szCs w:val="20"/>
              </w:rPr>
              <w:t xml:space="preserve"> C</w:t>
            </w:r>
            <w:r>
              <w:rPr>
                <w:rFonts w:ascii="Times New Roman" w:hAnsi="Times New Roman" w:cs="Times New Roman"/>
                <w:b/>
                <w:sz w:val="20"/>
                <w:szCs w:val="20"/>
              </w:rPr>
              <w:t>l</w:t>
            </w:r>
            <w:r w:rsidR="004719E6">
              <w:rPr>
                <w:rFonts w:ascii="Times New Roman" w:hAnsi="Times New Roman" w:cs="Times New Roman"/>
                <w:b/>
                <w:sz w:val="20"/>
                <w:szCs w:val="20"/>
              </w:rPr>
              <w:t xml:space="preserve"> No.)</w:t>
            </w:r>
          </w:p>
        </w:tc>
      </w:tr>
      <w:tr w:rsidR="004719E6" w:rsidTr="00E511CE">
        <w:trPr>
          <w:jc w:val="center"/>
        </w:trPr>
        <w:tc>
          <w:tcPr>
            <w:tcW w:w="993"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(1)</w:t>
            </w:r>
          </w:p>
        </w:tc>
        <w:tc>
          <w:tcPr>
            <w:tcW w:w="3417"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(2)</w:t>
            </w:r>
          </w:p>
        </w:tc>
        <w:tc>
          <w:tcPr>
            <w:tcW w:w="1750"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(3)</w:t>
            </w:r>
          </w:p>
        </w:tc>
        <w:tc>
          <w:tcPr>
            <w:tcW w:w="2430" w:type="dxa"/>
            <w:tcBorders>
              <w:bottom w:val="single" w:sz="4" w:space="0" w:color="auto"/>
            </w:tcBorders>
          </w:tcPr>
          <w:p w:rsidR="004719E6" w:rsidRPr="00E511CE" w:rsidRDefault="004719E6" w:rsidP="00CA7B8E">
            <w:pPr>
              <w:autoSpaceDE w:val="0"/>
              <w:autoSpaceDN w:val="0"/>
              <w:adjustRightInd w:val="0"/>
              <w:spacing w:before="60" w:after="60"/>
              <w:jc w:val="center"/>
              <w:rPr>
                <w:rFonts w:ascii="Times New Roman" w:hAnsi="Times New Roman" w:cs="Times New Roman"/>
                <w:sz w:val="20"/>
                <w:szCs w:val="20"/>
              </w:rPr>
            </w:pPr>
            <w:r w:rsidRPr="00E511CE">
              <w:rPr>
                <w:rFonts w:ascii="Times New Roman" w:hAnsi="Times New Roman" w:cs="Times New Roman"/>
                <w:sz w:val="20"/>
                <w:szCs w:val="20"/>
              </w:rPr>
              <w:t>(4)</w:t>
            </w:r>
          </w:p>
        </w:tc>
      </w:tr>
      <w:tr w:rsidR="004719E6" w:rsidTr="00E511CE">
        <w:trPr>
          <w:jc w:val="center"/>
        </w:trPr>
        <w:tc>
          <w:tcPr>
            <w:tcW w:w="993" w:type="dxa"/>
            <w:tcBorders>
              <w:top w:val="single" w:sz="4" w:space="0" w:color="auto"/>
            </w:tcBorders>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Borders>
              <w:top w:val="single" w:sz="4" w:space="0" w:color="auto"/>
            </w:tcBorders>
          </w:tcPr>
          <w:p w:rsidR="004719E6" w:rsidRPr="004719E6" w:rsidRDefault="004719E6"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Moisture, percent by mass, </w:t>
            </w:r>
            <w:r>
              <w:rPr>
                <w:rFonts w:ascii="Times New Roman" w:hAnsi="Times New Roman" w:cs="Times New Roman"/>
                <w:i/>
                <w:sz w:val="20"/>
                <w:szCs w:val="20"/>
              </w:rPr>
              <w:t>Max</w:t>
            </w:r>
          </w:p>
        </w:tc>
        <w:tc>
          <w:tcPr>
            <w:tcW w:w="1750" w:type="dxa"/>
            <w:tcBorders>
              <w:top w:val="single" w:sz="4" w:space="0" w:color="auto"/>
            </w:tcBorders>
          </w:tcPr>
          <w:p w:rsidR="004719E6" w:rsidRDefault="004719E6"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0.05</w:t>
            </w:r>
          </w:p>
        </w:tc>
        <w:tc>
          <w:tcPr>
            <w:tcW w:w="2430" w:type="dxa"/>
            <w:tcBorders>
              <w:top w:val="single" w:sz="4" w:space="0" w:color="auto"/>
            </w:tcBorders>
          </w:tcPr>
          <w:p w:rsidR="004719E6" w:rsidRDefault="00BB605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A-2</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Pr="00BB605A" w:rsidRDefault="00BB605A"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Matter soluble in water, percent by mass, </w:t>
            </w:r>
            <w:r>
              <w:rPr>
                <w:rFonts w:ascii="Times New Roman" w:hAnsi="Times New Roman" w:cs="Times New Roman"/>
                <w:i/>
                <w:sz w:val="20"/>
                <w:szCs w:val="20"/>
              </w:rPr>
              <w:t>Max</w:t>
            </w:r>
          </w:p>
        </w:tc>
        <w:tc>
          <w:tcPr>
            <w:tcW w:w="1750" w:type="dxa"/>
          </w:tcPr>
          <w:p w:rsidR="004719E6" w:rsidRDefault="00BB605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0.25</w:t>
            </w:r>
          </w:p>
        </w:tc>
        <w:tc>
          <w:tcPr>
            <w:tcW w:w="2430" w:type="dxa"/>
          </w:tcPr>
          <w:p w:rsidR="004719E6" w:rsidRDefault="00BB605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A-3</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Default="000866FA" w:rsidP="00CA7B8E">
            <w:pPr>
              <w:autoSpaceDE w:val="0"/>
              <w:autoSpaceDN w:val="0"/>
              <w:adjustRightInd w:val="0"/>
              <w:spacing w:before="60" w:after="60"/>
              <w:jc w:val="both"/>
              <w:rPr>
                <w:rFonts w:ascii="Times New Roman" w:hAnsi="Times New Roman" w:cs="Times New Roman"/>
                <w:sz w:val="20"/>
                <w:szCs w:val="20"/>
              </w:rPr>
            </w:pPr>
            <w:r w:rsidRPr="000C1802">
              <w:rPr>
                <w:rFonts w:ascii="Times New Roman" w:hAnsi="Times New Roman" w:cs="Times New Roman"/>
                <w:i/>
                <w:sz w:val="20"/>
                <w:szCs w:val="20"/>
              </w:rPr>
              <w:t>p</w:t>
            </w:r>
            <w:r>
              <w:rPr>
                <w:rFonts w:ascii="Times New Roman" w:hAnsi="Times New Roman" w:cs="Times New Roman"/>
                <w:sz w:val="20"/>
                <w:szCs w:val="20"/>
              </w:rPr>
              <w:t>H (of aqueous extract)</w:t>
            </w:r>
          </w:p>
        </w:tc>
        <w:tc>
          <w:tcPr>
            <w:tcW w:w="1750" w:type="dxa"/>
          </w:tcPr>
          <w:p w:rsidR="004719E6" w:rsidRDefault="000866FA" w:rsidP="004E2AC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7.5</w:t>
            </w:r>
            <w:r w:rsidR="004E2AC8">
              <w:rPr>
                <w:rFonts w:ascii="Times New Roman" w:hAnsi="Times New Roman" w:cs="Times New Roman"/>
                <w:sz w:val="20"/>
                <w:szCs w:val="20"/>
              </w:rPr>
              <w:t xml:space="preserve"> to </w:t>
            </w:r>
            <w:r>
              <w:rPr>
                <w:rFonts w:ascii="Times New Roman" w:hAnsi="Times New Roman" w:cs="Times New Roman"/>
                <w:sz w:val="20"/>
                <w:szCs w:val="20"/>
              </w:rPr>
              <w:t xml:space="preserve"> 9</w:t>
            </w:r>
          </w:p>
        </w:tc>
        <w:tc>
          <w:tcPr>
            <w:tcW w:w="2430" w:type="dxa"/>
          </w:tcPr>
          <w:p w:rsidR="004719E6"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A-4</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Default="000866FA"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 xml:space="preserve">Total silicon, percent by mas, </w:t>
            </w:r>
            <w:r>
              <w:rPr>
                <w:rFonts w:ascii="Times New Roman" w:hAnsi="Times New Roman" w:cs="Times New Roman"/>
                <w:i/>
                <w:sz w:val="20"/>
                <w:szCs w:val="20"/>
              </w:rPr>
              <w:t>Min</w:t>
            </w:r>
          </w:p>
          <w:p w:rsidR="000866FA" w:rsidRDefault="000866FA" w:rsidP="00AA3C22">
            <w:pPr>
              <w:tabs>
                <w:tab w:val="left" w:pos="1390"/>
              </w:tabs>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a) Grade I</w:t>
            </w:r>
          </w:p>
          <w:p w:rsidR="000866FA" w:rsidRPr="000866FA" w:rsidRDefault="000866FA" w:rsidP="00AA3C22">
            <w:pPr>
              <w:tabs>
                <w:tab w:val="left" w:pos="1390"/>
              </w:tabs>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b) Grade II</w:t>
            </w:r>
          </w:p>
        </w:tc>
        <w:tc>
          <w:tcPr>
            <w:tcW w:w="1750" w:type="dxa"/>
          </w:tcPr>
          <w:p w:rsidR="004719E6" w:rsidRDefault="004719E6" w:rsidP="00CA7B8E">
            <w:pPr>
              <w:autoSpaceDE w:val="0"/>
              <w:autoSpaceDN w:val="0"/>
              <w:adjustRightInd w:val="0"/>
              <w:spacing w:before="60" w:after="60"/>
              <w:jc w:val="center"/>
              <w:rPr>
                <w:rFonts w:ascii="Times New Roman" w:hAnsi="Times New Roman" w:cs="Times New Roman"/>
                <w:sz w:val="20"/>
                <w:szCs w:val="20"/>
              </w:rPr>
            </w:pPr>
          </w:p>
          <w:p w:rsidR="000866FA"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85</w:t>
            </w:r>
          </w:p>
          <w:p w:rsidR="000866FA"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70</w:t>
            </w:r>
          </w:p>
        </w:tc>
        <w:tc>
          <w:tcPr>
            <w:tcW w:w="2430" w:type="dxa"/>
          </w:tcPr>
          <w:p w:rsidR="004719E6"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A-5</w:t>
            </w:r>
          </w:p>
        </w:tc>
      </w:tr>
      <w:tr w:rsidR="004719E6" w:rsidTr="00E511CE">
        <w:trPr>
          <w:jc w:val="center"/>
        </w:trPr>
        <w:tc>
          <w:tcPr>
            <w:tcW w:w="993" w:type="dxa"/>
          </w:tcPr>
          <w:p w:rsidR="004719E6" w:rsidRPr="00806C66" w:rsidRDefault="004719E6" w:rsidP="00CA7B8E">
            <w:pPr>
              <w:pStyle w:val="ListParagraph"/>
              <w:numPr>
                <w:ilvl w:val="0"/>
                <w:numId w:val="1"/>
              </w:numPr>
              <w:autoSpaceDE w:val="0"/>
              <w:autoSpaceDN w:val="0"/>
              <w:adjustRightInd w:val="0"/>
              <w:spacing w:before="60" w:after="60"/>
              <w:jc w:val="center"/>
              <w:rPr>
                <w:rFonts w:ascii="Times New Roman" w:hAnsi="Times New Roman" w:cs="Times New Roman"/>
                <w:sz w:val="20"/>
                <w:szCs w:val="20"/>
              </w:rPr>
            </w:pPr>
          </w:p>
        </w:tc>
        <w:tc>
          <w:tcPr>
            <w:tcW w:w="3417" w:type="dxa"/>
          </w:tcPr>
          <w:p w:rsidR="004719E6" w:rsidRDefault="000866FA"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Fineness:</w:t>
            </w:r>
          </w:p>
        </w:tc>
        <w:tc>
          <w:tcPr>
            <w:tcW w:w="1750" w:type="dxa"/>
          </w:tcPr>
          <w:p w:rsidR="004719E6" w:rsidRDefault="004719E6" w:rsidP="00CA7B8E">
            <w:pPr>
              <w:autoSpaceDE w:val="0"/>
              <w:autoSpaceDN w:val="0"/>
              <w:adjustRightInd w:val="0"/>
              <w:spacing w:before="60" w:after="60"/>
              <w:jc w:val="center"/>
              <w:rPr>
                <w:rFonts w:ascii="Times New Roman" w:hAnsi="Times New Roman" w:cs="Times New Roman"/>
                <w:sz w:val="20"/>
                <w:szCs w:val="20"/>
              </w:rPr>
            </w:pPr>
          </w:p>
        </w:tc>
        <w:tc>
          <w:tcPr>
            <w:tcW w:w="2430" w:type="dxa"/>
          </w:tcPr>
          <w:p w:rsidR="004719E6" w:rsidRDefault="000866FA"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A-6</w:t>
            </w:r>
          </w:p>
        </w:tc>
      </w:tr>
      <w:tr w:rsidR="00E24758" w:rsidTr="00E511CE">
        <w:trPr>
          <w:jc w:val="center"/>
        </w:trPr>
        <w:tc>
          <w:tcPr>
            <w:tcW w:w="993" w:type="dxa"/>
          </w:tcPr>
          <w:p w:rsidR="00E24758" w:rsidRDefault="00E24758" w:rsidP="00CA7B8E">
            <w:pPr>
              <w:autoSpaceDE w:val="0"/>
              <w:autoSpaceDN w:val="0"/>
              <w:adjustRightInd w:val="0"/>
              <w:spacing w:before="60" w:after="60"/>
              <w:jc w:val="both"/>
              <w:rPr>
                <w:rFonts w:ascii="Times New Roman" w:hAnsi="Times New Roman" w:cs="Times New Roman"/>
                <w:sz w:val="20"/>
                <w:szCs w:val="20"/>
              </w:rPr>
            </w:pPr>
          </w:p>
        </w:tc>
        <w:tc>
          <w:tcPr>
            <w:tcW w:w="3417" w:type="dxa"/>
          </w:tcPr>
          <w:p w:rsidR="00E24758" w:rsidRDefault="00E041F5"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b) For Type A</w:t>
            </w:r>
          </w:p>
          <w:p w:rsid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retained on 106 micron IS Sieve, percent by mass,</w:t>
            </w:r>
            <w:r>
              <w:rPr>
                <w:rFonts w:ascii="Times New Roman" w:hAnsi="Times New Roman" w:cs="Times New Roman"/>
                <w:i/>
                <w:sz w:val="20"/>
                <w:szCs w:val="20"/>
              </w:rPr>
              <w:t xml:space="preserve"> Max</w:t>
            </w:r>
          </w:p>
          <w:p w:rsidR="00E24758" w:rsidRP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 retained on 63 micron IS Sieve, percent by mass, </w:t>
            </w:r>
            <w:r>
              <w:rPr>
                <w:rFonts w:ascii="Times New Roman" w:hAnsi="Times New Roman" w:cs="Times New Roman"/>
                <w:i/>
                <w:sz w:val="20"/>
                <w:szCs w:val="20"/>
              </w:rPr>
              <w:t>Max</w:t>
            </w:r>
          </w:p>
        </w:tc>
        <w:tc>
          <w:tcPr>
            <w:tcW w:w="175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Nil</w:t>
            </w:r>
          </w:p>
          <w:p w:rsidR="00E24758" w:rsidRDefault="00E24758" w:rsidP="00CA7B8E">
            <w:pPr>
              <w:autoSpaceDE w:val="0"/>
              <w:autoSpaceDN w:val="0"/>
              <w:adjustRightInd w:val="0"/>
              <w:spacing w:before="60" w:after="60"/>
              <w:jc w:val="center"/>
              <w:rPr>
                <w:rFonts w:ascii="Times New Roman" w:hAnsi="Times New Roman" w:cs="Times New Roman"/>
                <w:sz w:val="20"/>
                <w:szCs w:val="20"/>
              </w:rPr>
            </w:pPr>
          </w:p>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20</w:t>
            </w:r>
          </w:p>
        </w:tc>
        <w:tc>
          <w:tcPr>
            <w:tcW w:w="243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tc>
      </w:tr>
      <w:tr w:rsidR="00E24758" w:rsidTr="00E511CE">
        <w:trPr>
          <w:jc w:val="center"/>
        </w:trPr>
        <w:tc>
          <w:tcPr>
            <w:tcW w:w="993" w:type="dxa"/>
          </w:tcPr>
          <w:p w:rsidR="00E24758" w:rsidRDefault="00E24758" w:rsidP="00CA7B8E">
            <w:pPr>
              <w:autoSpaceDE w:val="0"/>
              <w:autoSpaceDN w:val="0"/>
              <w:adjustRightInd w:val="0"/>
              <w:spacing w:before="60" w:after="60"/>
              <w:jc w:val="both"/>
              <w:rPr>
                <w:rFonts w:ascii="Times New Roman" w:hAnsi="Times New Roman" w:cs="Times New Roman"/>
                <w:sz w:val="20"/>
                <w:szCs w:val="20"/>
              </w:rPr>
            </w:pPr>
          </w:p>
        </w:tc>
        <w:tc>
          <w:tcPr>
            <w:tcW w:w="3417" w:type="dxa"/>
          </w:tcPr>
          <w:p w:rsidR="00E24758" w:rsidRDefault="00E041F5" w:rsidP="00CA7B8E">
            <w:pPr>
              <w:autoSpaceDE w:val="0"/>
              <w:autoSpaceDN w:val="0"/>
              <w:adjustRightInd w:val="0"/>
              <w:spacing w:before="60" w:after="60"/>
              <w:jc w:val="both"/>
              <w:rPr>
                <w:rFonts w:ascii="Times New Roman" w:hAnsi="Times New Roman" w:cs="Times New Roman"/>
                <w:sz w:val="20"/>
                <w:szCs w:val="20"/>
              </w:rPr>
            </w:pPr>
            <w:r>
              <w:rPr>
                <w:rFonts w:ascii="Times New Roman" w:hAnsi="Times New Roman" w:cs="Times New Roman"/>
                <w:sz w:val="20"/>
                <w:szCs w:val="20"/>
              </w:rPr>
              <w:t>c) For Type B</w:t>
            </w:r>
          </w:p>
          <w:p w:rsidR="00E24758" w:rsidRP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 retained on 90 micron IS sieve, percent by mass, </w:t>
            </w:r>
            <w:r>
              <w:rPr>
                <w:rFonts w:ascii="Times New Roman" w:hAnsi="Times New Roman" w:cs="Times New Roman"/>
                <w:i/>
                <w:sz w:val="20"/>
                <w:szCs w:val="20"/>
              </w:rPr>
              <w:t>Max</w:t>
            </w:r>
          </w:p>
        </w:tc>
        <w:tc>
          <w:tcPr>
            <w:tcW w:w="175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Nil</w:t>
            </w:r>
          </w:p>
        </w:tc>
        <w:tc>
          <w:tcPr>
            <w:tcW w:w="2430" w:type="dxa"/>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tc>
      </w:tr>
      <w:tr w:rsidR="00E24758" w:rsidTr="00E511CE">
        <w:trPr>
          <w:jc w:val="center"/>
        </w:trPr>
        <w:tc>
          <w:tcPr>
            <w:tcW w:w="993" w:type="dxa"/>
            <w:tcBorders>
              <w:bottom w:val="single" w:sz="12" w:space="0" w:color="auto"/>
            </w:tcBorders>
          </w:tcPr>
          <w:p w:rsidR="00E24758" w:rsidRDefault="00E24758" w:rsidP="00CA7B8E">
            <w:pPr>
              <w:autoSpaceDE w:val="0"/>
              <w:autoSpaceDN w:val="0"/>
              <w:adjustRightInd w:val="0"/>
              <w:spacing w:before="60" w:after="60"/>
              <w:jc w:val="both"/>
              <w:rPr>
                <w:rFonts w:ascii="Times New Roman" w:hAnsi="Times New Roman" w:cs="Times New Roman"/>
                <w:sz w:val="20"/>
                <w:szCs w:val="20"/>
              </w:rPr>
            </w:pPr>
          </w:p>
        </w:tc>
        <w:tc>
          <w:tcPr>
            <w:tcW w:w="3417" w:type="dxa"/>
            <w:tcBorders>
              <w:bottom w:val="single" w:sz="12" w:space="0" w:color="auto"/>
            </w:tcBorders>
          </w:tcPr>
          <w:p w:rsidR="00E24758" w:rsidRPr="00E24758" w:rsidRDefault="00E24758" w:rsidP="00CA7B8E">
            <w:pPr>
              <w:autoSpaceDE w:val="0"/>
              <w:autoSpaceDN w:val="0"/>
              <w:adjustRightInd w:val="0"/>
              <w:spacing w:before="60" w:after="60"/>
              <w:jc w:val="both"/>
              <w:rPr>
                <w:rFonts w:ascii="Times New Roman" w:hAnsi="Times New Roman" w:cs="Times New Roman"/>
                <w:i/>
                <w:sz w:val="20"/>
                <w:szCs w:val="20"/>
              </w:rPr>
            </w:pPr>
            <w:r>
              <w:rPr>
                <w:rFonts w:ascii="Times New Roman" w:hAnsi="Times New Roman" w:cs="Times New Roman"/>
                <w:sz w:val="20"/>
                <w:szCs w:val="20"/>
              </w:rPr>
              <w:t xml:space="preserve">— retained on 63 micron IS sieve, percent by mass. </w:t>
            </w:r>
            <w:r>
              <w:rPr>
                <w:rFonts w:ascii="Times New Roman" w:hAnsi="Times New Roman" w:cs="Times New Roman"/>
                <w:i/>
                <w:sz w:val="20"/>
                <w:szCs w:val="20"/>
              </w:rPr>
              <w:t>Max</w:t>
            </w:r>
          </w:p>
        </w:tc>
        <w:tc>
          <w:tcPr>
            <w:tcW w:w="1750" w:type="dxa"/>
            <w:tcBorders>
              <w:bottom w:val="single" w:sz="12" w:space="0" w:color="auto"/>
            </w:tcBorders>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w:t>
            </w:r>
          </w:p>
        </w:tc>
        <w:tc>
          <w:tcPr>
            <w:tcW w:w="2430" w:type="dxa"/>
            <w:tcBorders>
              <w:bottom w:val="single" w:sz="12" w:space="0" w:color="auto"/>
            </w:tcBorders>
          </w:tcPr>
          <w:p w:rsidR="00E24758" w:rsidRDefault="00E24758" w:rsidP="00CA7B8E">
            <w:pPr>
              <w:autoSpaceDE w:val="0"/>
              <w:autoSpaceDN w:val="0"/>
              <w:adjustRightInd w:val="0"/>
              <w:spacing w:before="60" w:after="60"/>
              <w:jc w:val="center"/>
              <w:rPr>
                <w:rFonts w:ascii="Times New Roman" w:hAnsi="Times New Roman" w:cs="Times New Roman"/>
                <w:sz w:val="20"/>
                <w:szCs w:val="20"/>
              </w:rPr>
            </w:pPr>
          </w:p>
        </w:tc>
      </w:tr>
    </w:tbl>
    <w:p w:rsidR="003C7187" w:rsidRPr="003C7187" w:rsidRDefault="004E32FB" w:rsidP="00682705">
      <w:pPr>
        <w:autoSpaceDE w:val="0"/>
        <w:autoSpaceDN w:val="0"/>
        <w:adjustRightInd w:val="0"/>
        <w:spacing w:before="240" w:after="12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3C7187" w:rsidRPr="003C7187">
        <w:rPr>
          <w:rFonts w:ascii="Times New Roman" w:hAnsi="Times New Roman" w:cs="Times New Roman"/>
          <w:b/>
          <w:sz w:val="20"/>
          <w:szCs w:val="20"/>
        </w:rPr>
        <w:t xml:space="preserve"> REQUIREMENTS</w:t>
      </w:r>
    </w:p>
    <w:p w:rsidR="003C7187" w:rsidRPr="003C7187" w:rsidRDefault="004E32FB"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5</w:t>
      </w:r>
      <w:r w:rsidR="003C7187" w:rsidRPr="003C7187">
        <w:rPr>
          <w:rFonts w:ascii="Times New Roman" w:hAnsi="Times New Roman" w:cs="Times New Roman"/>
          <w:b/>
          <w:sz w:val="20"/>
          <w:szCs w:val="20"/>
        </w:rPr>
        <w:t>.1</w:t>
      </w:r>
      <w:r w:rsidR="003C7187" w:rsidRPr="003C7187">
        <w:rPr>
          <w:rFonts w:ascii="Times New Roman" w:hAnsi="Times New Roman" w:cs="Times New Roman"/>
          <w:sz w:val="20"/>
          <w:szCs w:val="20"/>
        </w:rPr>
        <w:t xml:space="preserve"> The material shall be of good quality,</w:t>
      </w:r>
      <w:r w:rsidR="003C7187">
        <w:rPr>
          <w:rFonts w:ascii="Times New Roman" w:hAnsi="Times New Roman" w:cs="Times New Roman"/>
          <w:sz w:val="20"/>
          <w:szCs w:val="20"/>
        </w:rPr>
        <w:t xml:space="preserve"> in the form of powder </w:t>
      </w:r>
      <w:r w:rsidR="003C7187" w:rsidRPr="003C7187">
        <w:rPr>
          <w:rFonts w:ascii="Times New Roman" w:hAnsi="Times New Roman" w:cs="Times New Roman"/>
          <w:sz w:val="20"/>
          <w:szCs w:val="20"/>
        </w:rPr>
        <w:t>and shall be free from visible impurities or</w:t>
      </w:r>
      <w:r w:rsidR="005B41D9">
        <w:rPr>
          <w:rFonts w:ascii="Times New Roman" w:hAnsi="Times New Roman" w:cs="Times New Roman"/>
          <w:sz w:val="20"/>
          <w:szCs w:val="20"/>
        </w:rPr>
        <w:t xml:space="preserve"> foreign matter.</w:t>
      </w:r>
    </w:p>
    <w:p w:rsidR="004719E6" w:rsidRDefault="004E32FB" w:rsidP="00304753">
      <w:pPr>
        <w:autoSpaceDE w:val="0"/>
        <w:autoSpaceDN w:val="0"/>
        <w:adjustRightInd w:val="0"/>
        <w:spacing w:after="240" w:line="240" w:lineRule="auto"/>
        <w:jc w:val="both"/>
        <w:rPr>
          <w:rFonts w:ascii="Times New Roman" w:hAnsi="Times New Roman" w:cs="Times New Roman"/>
          <w:sz w:val="20"/>
          <w:szCs w:val="20"/>
        </w:rPr>
      </w:pPr>
      <w:r>
        <w:rPr>
          <w:rFonts w:ascii="Times New Roman" w:hAnsi="Times New Roman" w:cs="Times New Roman"/>
          <w:b/>
          <w:sz w:val="20"/>
          <w:szCs w:val="20"/>
        </w:rPr>
        <w:t>5</w:t>
      </w:r>
      <w:r w:rsidR="003C7187" w:rsidRPr="003C7187">
        <w:rPr>
          <w:rFonts w:ascii="Times New Roman" w:hAnsi="Times New Roman" w:cs="Times New Roman"/>
          <w:b/>
          <w:sz w:val="20"/>
          <w:szCs w:val="20"/>
        </w:rPr>
        <w:t>.2</w:t>
      </w:r>
      <w:r w:rsidR="003C7187" w:rsidRPr="003C7187">
        <w:rPr>
          <w:rFonts w:ascii="Times New Roman" w:hAnsi="Times New Roman" w:cs="Times New Roman"/>
          <w:sz w:val="20"/>
          <w:szCs w:val="20"/>
        </w:rPr>
        <w:t xml:space="preserve"> The material shall comply with the re</w:t>
      </w:r>
      <w:r w:rsidR="003C7187">
        <w:rPr>
          <w:rFonts w:ascii="Times New Roman" w:hAnsi="Times New Roman" w:cs="Times New Roman"/>
          <w:sz w:val="20"/>
          <w:szCs w:val="20"/>
        </w:rPr>
        <w:t xml:space="preserve">quirements laid down in Table 1 </w:t>
      </w:r>
      <w:r w:rsidR="003C7187" w:rsidRPr="003C7187">
        <w:rPr>
          <w:rFonts w:ascii="Times New Roman" w:hAnsi="Times New Roman" w:cs="Times New Roman"/>
          <w:sz w:val="20"/>
          <w:szCs w:val="20"/>
        </w:rPr>
        <w:t xml:space="preserve">when tested according to the methods prescribed </w:t>
      </w:r>
      <w:r w:rsidR="003C7187">
        <w:rPr>
          <w:rFonts w:ascii="Times New Roman" w:hAnsi="Times New Roman" w:cs="Times New Roman"/>
          <w:sz w:val="20"/>
          <w:szCs w:val="20"/>
        </w:rPr>
        <w:t xml:space="preserve">in </w:t>
      </w:r>
      <w:r w:rsidR="00D923FB">
        <w:rPr>
          <w:rFonts w:ascii="Times New Roman" w:hAnsi="Times New Roman" w:cs="Times New Roman"/>
          <w:sz w:val="20"/>
          <w:szCs w:val="20"/>
        </w:rPr>
        <w:t>Anne</w:t>
      </w:r>
      <w:r w:rsidR="003C7187">
        <w:rPr>
          <w:rFonts w:ascii="Times New Roman" w:hAnsi="Times New Roman" w:cs="Times New Roman"/>
          <w:sz w:val="20"/>
          <w:szCs w:val="20"/>
        </w:rPr>
        <w:t xml:space="preserve">x A. Reference </w:t>
      </w:r>
      <w:r w:rsidR="003C7187" w:rsidRPr="003C7187">
        <w:rPr>
          <w:rFonts w:ascii="Times New Roman" w:hAnsi="Times New Roman" w:cs="Times New Roman"/>
          <w:sz w:val="20"/>
          <w:szCs w:val="20"/>
        </w:rPr>
        <w:t xml:space="preserve">to </w:t>
      </w:r>
      <w:r w:rsidR="003C7187">
        <w:rPr>
          <w:rFonts w:ascii="Times New Roman" w:hAnsi="Times New Roman" w:cs="Times New Roman"/>
          <w:sz w:val="20"/>
          <w:szCs w:val="20"/>
        </w:rPr>
        <w:t>the relevant clauses of Annex</w:t>
      </w:r>
      <w:r w:rsidR="003C7187" w:rsidRPr="003C7187">
        <w:rPr>
          <w:rFonts w:ascii="Times New Roman" w:hAnsi="Times New Roman" w:cs="Times New Roman"/>
          <w:sz w:val="20"/>
          <w:szCs w:val="20"/>
        </w:rPr>
        <w:t xml:space="preserve"> A is given in co1 4 of Table 1.</w:t>
      </w:r>
    </w:p>
    <w:p w:rsidR="00B57FE1" w:rsidRDefault="004E32FB"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003C7187" w:rsidRPr="003C7187">
        <w:rPr>
          <w:rFonts w:ascii="Times New Roman" w:hAnsi="Times New Roman" w:cs="Times New Roman"/>
          <w:b/>
          <w:sz w:val="20"/>
          <w:szCs w:val="20"/>
        </w:rPr>
        <w:t xml:space="preserve"> </w:t>
      </w:r>
      <w:r w:rsidR="00B57FE1">
        <w:rPr>
          <w:rFonts w:ascii="Times New Roman" w:hAnsi="Times New Roman" w:cs="Times New Roman"/>
          <w:b/>
          <w:sz w:val="20"/>
          <w:szCs w:val="20"/>
        </w:rPr>
        <w:t>PACKING AND MARKING</w:t>
      </w:r>
    </w:p>
    <w:p w:rsidR="003C7187" w:rsidRPr="003C7187" w:rsidRDefault="00B57FE1"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6.1 </w:t>
      </w:r>
      <w:r w:rsidR="00042D3F" w:rsidRPr="003C7187">
        <w:rPr>
          <w:rFonts w:ascii="Times New Roman" w:hAnsi="Times New Roman" w:cs="Times New Roman"/>
          <w:b/>
          <w:sz w:val="20"/>
          <w:szCs w:val="20"/>
        </w:rPr>
        <w:t>Packing</w:t>
      </w:r>
    </w:p>
    <w:p w:rsidR="003C7187" w:rsidRPr="003C7187" w:rsidRDefault="003C7187" w:rsidP="00304753">
      <w:pPr>
        <w:autoSpaceDE w:val="0"/>
        <w:autoSpaceDN w:val="0"/>
        <w:adjustRightInd w:val="0"/>
        <w:spacing w:after="240" w:line="240" w:lineRule="auto"/>
        <w:jc w:val="both"/>
        <w:rPr>
          <w:rFonts w:ascii="Times New Roman" w:hAnsi="Times New Roman" w:cs="Times New Roman"/>
          <w:sz w:val="20"/>
          <w:szCs w:val="20"/>
        </w:rPr>
      </w:pPr>
      <w:r w:rsidRPr="003C7187">
        <w:rPr>
          <w:rFonts w:ascii="Times New Roman" w:hAnsi="Times New Roman" w:cs="Times New Roman"/>
          <w:sz w:val="20"/>
          <w:szCs w:val="20"/>
        </w:rPr>
        <w:t>The material shall be supplied in</w:t>
      </w:r>
      <w:r>
        <w:rPr>
          <w:rFonts w:ascii="Times New Roman" w:hAnsi="Times New Roman" w:cs="Times New Roman"/>
          <w:sz w:val="20"/>
          <w:szCs w:val="20"/>
        </w:rPr>
        <w:t xml:space="preserve"> securely closed, clean and dry galvanized mild steel drums (</w:t>
      </w:r>
      <w:r w:rsidRPr="003C7187">
        <w:rPr>
          <w:rFonts w:ascii="Times New Roman" w:hAnsi="Times New Roman" w:cs="Times New Roman"/>
          <w:i/>
          <w:sz w:val="20"/>
          <w:szCs w:val="20"/>
        </w:rPr>
        <w:t>see</w:t>
      </w:r>
      <w:r w:rsidR="001119B4">
        <w:rPr>
          <w:rFonts w:ascii="Times New Roman" w:hAnsi="Times New Roman" w:cs="Times New Roman"/>
          <w:sz w:val="20"/>
          <w:szCs w:val="20"/>
        </w:rPr>
        <w:t xml:space="preserve"> IS 2552</w:t>
      </w:r>
      <w:r>
        <w:rPr>
          <w:rFonts w:ascii="Times New Roman" w:hAnsi="Times New Roman" w:cs="Times New Roman"/>
          <w:sz w:val="20"/>
          <w:szCs w:val="20"/>
        </w:rPr>
        <w:t xml:space="preserve">) or in such containers as </w:t>
      </w:r>
      <w:r w:rsidRPr="003C7187">
        <w:rPr>
          <w:rFonts w:ascii="Times New Roman" w:hAnsi="Times New Roman" w:cs="Times New Roman"/>
          <w:sz w:val="20"/>
          <w:szCs w:val="20"/>
        </w:rPr>
        <w:t>agreed to between the purchaser and the supplier.</w:t>
      </w:r>
    </w:p>
    <w:p w:rsidR="003C7187" w:rsidRPr="003C7187" w:rsidRDefault="00042D3F"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6.2</w:t>
      </w:r>
      <w:r w:rsidR="003C7187" w:rsidRPr="003C7187">
        <w:rPr>
          <w:rFonts w:ascii="Times New Roman" w:hAnsi="Times New Roman" w:cs="Times New Roman"/>
          <w:b/>
          <w:sz w:val="20"/>
          <w:szCs w:val="20"/>
        </w:rPr>
        <w:t xml:space="preserve"> </w:t>
      </w:r>
      <w:r w:rsidRPr="003C7187">
        <w:rPr>
          <w:rFonts w:ascii="Times New Roman" w:hAnsi="Times New Roman" w:cs="Times New Roman"/>
          <w:b/>
          <w:sz w:val="20"/>
          <w:szCs w:val="20"/>
        </w:rPr>
        <w:t>Marking</w:t>
      </w:r>
    </w:p>
    <w:p w:rsidR="003C7187" w:rsidRDefault="00521C32" w:rsidP="00995094">
      <w:pPr>
        <w:autoSpaceDE w:val="0"/>
        <w:autoSpaceDN w:val="0"/>
        <w:adjustRightInd w:val="0"/>
        <w:spacing w:after="120" w:line="240" w:lineRule="auto"/>
        <w:jc w:val="both"/>
        <w:rPr>
          <w:rFonts w:ascii="Times New Roman" w:hAnsi="Times New Roman" w:cs="Times New Roman"/>
          <w:sz w:val="20"/>
          <w:szCs w:val="20"/>
        </w:rPr>
      </w:pPr>
      <w:r w:rsidRPr="00521C32">
        <w:rPr>
          <w:rFonts w:ascii="Times New Roman" w:hAnsi="Times New Roman" w:cs="Times New Roman"/>
          <w:b/>
          <w:sz w:val="20"/>
          <w:szCs w:val="20"/>
        </w:rPr>
        <w:t>6.2.1</w:t>
      </w:r>
      <w:r>
        <w:rPr>
          <w:rFonts w:ascii="Times New Roman" w:hAnsi="Times New Roman" w:cs="Times New Roman"/>
          <w:sz w:val="20"/>
          <w:szCs w:val="20"/>
        </w:rPr>
        <w:t xml:space="preserve"> </w:t>
      </w:r>
      <w:r w:rsidR="003C7187" w:rsidRPr="003C7187">
        <w:rPr>
          <w:rFonts w:ascii="Times New Roman" w:hAnsi="Times New Roman" w:cs="Times New Roman"/>
          <w:sz w:val="20"/>
          <w:szCs w:val="20"/>
        </w:rPr>
        <w:t>Each container shall be legibly and inde</w:t>
      </w:r>
      <w:r w:rsidR="003C7187">
        <w:rPr>
          <w:rFonts w:ascii="Times New Roman" w:hAnsi="Times New Roman" w:cs="Times New Roman"/>
          <w:sz w:val="20"/>
          <w:szCs w:val="20"/>
        </w:rPr>
        <w:t xml:space="preserve">libly marked with the following </w:t>
      </w:r>
      <w:r w:rsidR="003C7187" w:rsidRPr="003C7187">
        <w:rPr>
          <w:rFonts w:ascii="Times New Roman" w:hAnsi="Times New Roman" w:cs="Times New Roman"/>
          <w:sz w:val="20"/>
          <w:szCs w:val="20"/>
        </w:rPr>
        <w:t>information:</w:t>
      </w:r>
    </w:p>
    <w:p w:rsidR="003C7187" w:rsidRDefault="003C718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a) Name of material, and its grade and type;</w:t>
      </w:r>
    </w:p>
    <w:p w:rsidR="003C7187" w:rsidRDefault="003C718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b) Gross and net mass of material;</w:t>
      </w:r>
    </w:p>
    <w:p w:rsidR="003C7187" w:rsidRDefault="003C718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c)</w:t>
      </w:r>
      <w:r w:rsidR="00170D57">
        <w:rPr>
          <w:rFonts w:ascii="Times New Roman" w:hAnsi="Times New Roman" w:cs="Times New Roman"/>
          <w:sz w:val="20"/>
          <w:szCs w:val="20"/>
        </w:rPr>
        <w:t xml:space="preserve"> Name of the manufacture and/or his trade-mark, if any: and</w:t>
      </w:r>
    </w:p>
    <w:p w:rsidR="00170D57" w:rsidRDefault="00170D57" w:rsidP="00A6214F">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sz w:val="20"/>
          <w:szCs w:val="20"/>
        </w:rPr>
        <w:t>d) Batch No., in code or otherwise, to enable the batch to be traced from records.</w:t>
      </w:r>
    </w:p>
    <w:p w:rsidR="00170D57" w:rsidRDefault="00521C32"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6.2.2</w:t>
      </w:r>
      <w:r w:rsidR="00A6214F">
        <w:rPr>
          <w:rFonts w:ascii="Times New Roman" w:hAnsi="Times New Roman" w:cs="Times New Roman"/>
          <w:b/>
          <w:sz w:val="20"/>
          <w:szCs w:val="20"/>
        </w:rPr>
        <w:t xml:space="preserve"> </w:t>
      </w:r>
      <w:r w:rsidR="004E32FB" w:rsidRPr="00521C32">
        <w:rPr>
          <w:rFonts w:ascii="Times New Roman" w:hAnsi="Times New Roman" w:cs="Times New Roman"/>
          <w:i/>
          <w:sz w:val="20"/>
          <w:szCs w:val="20"/>
        </w:rPr>
        <w:t>BIS Certification Marking</w:t>
      </w:r>
    </w:p>
    <w:p w:rsidR="00707E81" w:rsidRDefault="00707E81" w:rsidP="00056216">
      <w:pPr>
        <w:autoSpaceDE w:val="0"/>
        <w:autoSpaceDN w:val="0"/>
        <w:adjustRightInd w:val="0"/>
        <w:spacing w:after="240" w:line="240" w:lineRule="auto"/>
        <w:jc w:val="both"/>
        <w:rPr>
          <w:rFonts w:ascii="Times New Roman" w:hAnsi="Times New Roman" w:cs="Times New Roman"/>
          <w:b/>
          <w:sz w:val="20"/>
          <w:szCs w:val="20"/>
        </w:rPr>
      </w:pPr>
      <w:r w:rsidRPr="00707E81">
        <w:rPr>
          <w:rFonts w:ascii="Times New Roman" w:hAnsi="Times New Roman" w:cs="Times New Roman"/>
          <w:sz w:val="20"/>
          <w:szCs w:val="20"/>
        </w:rPr>
        <w:t>The product(s) conforming to the requirements of</w:t>
      </w:r>
      <w:r>
        <w:rPr>
          <w:rFonts w:ascii="Times New Roman" w:hAnsi="Times New Roman" w:cs="Times New Roman"/>
          <w:sz w:val="20"/>
          <w:szCs w:val="20"/>
        </w:rPr>
        <w:t xml:space="preserve"> </w:t>
      </w:r>
      <w:r w:rsidRPr="00707E81">
        <w:rPr>
          <w:rFonts w:ascii="Times New Roman" w:hAnsi="Times New Roman" w:cs="Times New Roman"/>
          <w:sz w:val="20"/>
          <w:szCs w:val="20"/>
        </w:rPr>
        <w:t>this standard may be certified as per the conformity</w:t>
      </w:r>
      <w:r>
        <w:rPr>
          <w:rFonts w:ascii="Times New Roman" w:hAnsi="Times New Roman" w:cs="Times New Roman"/>
          <w:sz w:val="20"/>
          <w:szCs w:val="20"/>
        </w:rPr>
        <w:t xml:space="preserve"> </w:t>
      </w:r>
      <w:r w:rsidRPr="00707E81">
        <w:rPr>
          <w:rFonts w:ascii="Times New Roman" w:hAnsi="Times New Roman" w:cs="Times New Roman"/>
          <w:sz w:val="20"/>
          <w:szCs w:val="20"/>
        </w:rPr>
        <w:t>assessment schemes under the provisions of the</w:t>
      </w:r>
      <w:r>
        <w:rPr>
          <w:rFonts w:ascii="Times New Roman" w:hAnsi="Times New Roman" w:cs="Times New Roman"/>
          <w:sz w:val="20"/>
          <w:szCs w:val="20"/>
        </w:rPr>
        <w:t xml:space="preserve"> </w:t>
      </w:r>
      <w:r w:rsidRPr="00707E81">
        <w:rPr>
          <w:rFonts w:ascii="Times New Roman" w:hAnsi="Times New Roman" w:cs="Times New Roman"/>
          <w:i/>
          <w:sz w:val="20"/>
          <w:szCs w:val="20"/>
        </w:rPr>
        <w:t>Bureau of Indian Standards Act,</w:t>
      </w:r>
      <w:r w:rsidRPr="00707E81">
        <w:rPr>
          <w:rFonts w:ascii="Times New Roman" w:hAnsi="Times New Roman" w:cs="Times New Roman"/>
          <w:sz w:val="20"/>
          <w:szCs w:val="20"/>
        </w:rPr>
        <w:t xml:space="preserve"> 2016 and the Rules</w:t>
      </w:r>
      <w:r>
        <w:rPr>
          <w:rFonts w:ascii="Times New Roman" w:hAnsi="Times New Roman" w:cs="Times New Roman"/>
          <w:sz w:val="20"/>
          <w:szCs w:val="20"/>
        </w:rPr>
        <w:t xml:space="preserve"> </w:t>
      </w:r>
      <w:r w:rsidRPr="00707E81">
        <w:rPr>
          <w:rFonts w:ascii="Times New Roman" w:hAnsi="Times New Roman" w:cs="Times New Roman"/>
          <w:sz w:val="20"/>
          <w:szCs w:val="20"/>
        </w:rPr>
        <w:t>and Regulations framed thereunder, and the</w:t>
      </w:r>
      <w:r>
        <w:rPr>
          <w:rFonts w:ascii="Times New Roman" w:hAnsi="Times New Roman" w:cs="Times New Roman"/>
          <w:sz w:val="20"/>
          <w:szCs w:val="20"/>
        </w:rPr>
        <w:t xml:space="preserve"> </w:t>
      </w:r>
      <w:r w:rsidRPr="00707E81">
        <w:rPr>
          <w:rFonts w:ascii="Times New Roman" w:hAnsi="Times New Roman" w:cs="Times New Roman"/>
          <w:sz w:val="20"/>
          <w:szCs w:val="20"/>
        </w:rPr>
        <w:t>products may be marked with the Standard Mark.</w:t>
      </w:r>
    </w:p>
    <w:p w:rsidR="00470123" w:rsidRPr="00470123" w:rsidRDefault="00DF0824" w:rsidP="00707E81">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470123" w:rsidRPr="00470123">
        <w:rPr>
          <w:rFonts w:ascii="Times New Roman" w:hAnsi="Times New Roman" w:cs="Times New Roman"/>
          <w:b/>
          <w:sz w:val="20"/>
          <w:szCs w:val="20"/>
        </w:rPr>
        <w:t xml:space="preserve"> SAMPLING</w:t>
      </w:r>
    </w:p>
    <w:p w:rsidR="009761DF" w:rsidRDefault="00470123" w:rsidP="00995094">
      <w:pPr>
        <w:autoSpaceDE w:val="0"/>
        <w:autoSpaceDN w:val="0"/>
        <w:adjustRightInd w:val="0"/>
        <w:spacing w:after="120" w:line="240" w:lineRule="auto"/>
        <w:jc w:val="both"/>
        <w:rPr>
          <w:rFonts w:ascii="Times New Roman" w:hAnsi="Times New Roman" w:cs="Times New Roman"/>
          <w:sz w:val="20"/>
          <w:szCs w:val="20"/>
        </w:rPr>
      </w:pPr>
      <w:r w:rsidRPr="00470123">
        <w:rPr>
          <w:rFonts w:ascii="Times New Roman" w:hAnsi="Times New Roman" w:cs="Times New Roman"/>
          <w:sz w:val="20"/>
          <w:szCs w:val="20"/>
        </w:rPr>
        <w:t>The method of sampling and the criteria</w:t>
      </w:r>
      <w:r>
        <w:rPr>
          <w:rFonts w:ascii="Times New Roman" w:hAnsi="Times New Roman" w:cs="Times New Roman"/>
          <w:sz w:val="20"/>
          <w:szCs w:val="20"/>
        </w:rPr>
        <w:t xml:space="preserve"> for conformity of the material </w:t>
      </w:r>
      <w:r w:rsidRPr="00470123">
        <w:rPr>
          <w:rFonts w:ascii="Times New Roman" w:hAnsi="Times New Roman" w:cs="Times New Roman"/>
          <w:sz w:val="20"/>
          <w:szCs w:val="20"/>
        </w:rPr>
        <w:t xml:space="preserve">to the requirements of this standard shall be as prescribed in </w:t>
      </w:r>
      <w:r w:rsidRPr="00FC176E">
        <w:rPr>
          <w:rFonts w:ascii="Times New Roman" w:hAnsi="Times New Roman" w:cs="Times New Roman"/>
          <w:sz w:val="20"/>
          <w:szCs w:val="20"/>
        </w:rPr>
        <w:t>Annex B</w:t>
      </w:r>
      <w:r w:rsidR="00B12659" w:rsidRPr="00FC176E">
        <w:rPr>
          <w:rFonts w:ascii="Times New Roman" w:hAnsi="Times New Roman" w:cs="Times New Roman"/>
          <w:sz w:val="20"/>
          <w:szCs w:val="20"/>
        </w:rPr>
        <w:t>.</w:t>
      </w:r>
    </w:p>
    <w:p w:rsidR="00DF743A" w:rsidRDefault="00DF743A" w:rsidP="00995094">
      <w:pPr>
        <w:autoSpaceDE w:val="0"/>
        <w:autoSpaceDN w:val="0"/>
        <w:adjustRightInd w:val="0"/>
        <w:spacing w:after="120" w:line="240" w:lineRule="auto"/>
        <w:jc w:val="both"/>
        <w:rPr>
          <w:rFonts w:ascii="Times New Roman" w:hAnsi="Times New Roman" w:cs="Times New Roman"/>
          <w:sz w:val="20"/>
          <w:szCs w:val="20"/>
        </w:rPr>
      </w:pPr>
    </w:p>
    <w:p w:rsidR="00DA4055" w:rsidRDefault="00DA4055" w:rsidP="00995094">
      <w:pPr>
        <w:autoSpaceDE w:val="0"/>
        <w:autoSpaceDN w:val="0"/>
        <w:adjustRightInd w:val="0"/>
        <w:spacing w:after="120" w:line="240" w:lineRule="auto"/>
        <w:jc w:val="center"/>
        <w:rPr>
          <w:rFonts w:ascii="Times New Roman" w:hAnsi="Times New Roman" w:cs="Times New Roman"/>
          <w:b/>
          <w:sz w:val="20"/>
          <w:szCs w:val="20"/>
        </w:rPr>
      </w:pPr>
    </w:p>
    <w:p w:rsidR="00C4183D" w:rsidRDefault="00C4183D" w:rsidP="00995094">
      <w:pPr>
        <w:autoSpaceDE w:val="0"/>
        <w:autoSpaceDN w:val="0"/>
        <w:adjustRightInd w:val="0"/>
        <w:spacing w:after="120" w:line="240" w:lineRule="auto"/>
        <w:jc w:val="center"/>
        <w:rPr>
          <w:rFonts w:ascii="Times New Roman" w:hAnsi="Times New Roman" w:cs="Times New Roman"/>
          <w:b/>
          <w:sz w:val="20"/>
          <w:szCs w:val="20"/>
        </w:rPr>
      </w:pPr>
    </w:p>
    <w:p w:rsidR="00470123" w:rsidRDefault="00470123" w:rsidP="00995094">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A</w:t>
      </w:r>
    </w:p>
    <w:p w:rsidR="00B12659" w:rsidRDefault="00B12659" w:rsidP="00995094">
      <w:pPr>
        <w:autoSpaceDE w:val="0"/>
        <w:autoSpaceDN w:val="0"/>
        <w:adjustRightInd w:val="0"/>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METHOD OF TESTS</w:t>
      </w:r>
    </w:p>
    <w:p w:rsidR="00470123" w:rsidRDefault="00470123" w:rsidP="00667594">
      <w:pPr>
        <w:autoSpaceDE w:val="0"/>
        <w:autoSpaceDN w:val="0"/>
        <w:adjustRightInd w:val="0"/>
        <w:spacing w:after="24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 xml:space="preserve">Clause </w:t>
      </w:r>
      <w:r w:rsidR="002045D1">
        <w:rPr>
          <w:rFonts w:ascii="Times New Roman" w:hAnsi="Times New Roman" w:cs="Times New Roman"/>
          <w:sz w:val="20"/>
          <w:szCs w:val="20"/>
        </w:rPr>
        <w:t>5</w:t>
      </w:r>
      <w:r>
        <w:rPr>
          <w:rFonts w:ascii="Times New Roman" w:hAnsi="Times New Roman" w:cs="Times New Roman"/>
          <w:sz w:val="20"/>
          <w:szCs w:val="20"/>
        </w:rPr>
        <w:t>.2</w:t>
      </w:r>
      <w:r w:rsidR="00B12659">
        <w:rPr>
          <w:rFonts w:ascii="Times New Roman" w:hAnsi="Times New Roman" w:cs="Times New Roman"/>
          <w:sz w:val="20"/>
          <w:szCs w:val="20"/>
        </w:rPr>
        <w:t>, Table 1</w:t>
      </w:r>
      <w:r>
        <w:rPr>
          <w:rFonts w:ascii="Times New Roman" w:hAnsi="Times New Roman" w:cs="Times New Roman"/>
          <w:sz w:val="20"/>
          <w:szCs w:val="20"/>
        </w:rPr>
        <w:t>)</w:t>
      </w:r>
    </w:p>
    <w:p w:rsidR="00470123" w:rsidRPr="00470123" w:rsidRDefault="009C2C5B" w:rsidP="00995094">
      <w:pPr>
        <w:autoSpaceDE w:val="0"/>
        <w:autoSpaceDN w:val="0"/>
        <w:adjustRightInd w:val="0"/>
        <w:spacing w:after="120" w:line="240" w:lineRule="auto"/>
        <w:rPr>
          <w:rFonts w:ascii="Times New Roman" w:hAnsi="Times New Roman" w:cs="Times New Roman"/>
          <w:b/>
          <w:bCs/>
          <w:sz w:val="20"/>
          <w:szCs w:val="20"/>
        </w:rPr>
      </w:pPr>
      <w:r>
        <w:rPr>
          <w:rFonts w:ascii="Times New Roman" w:hAnsi="Times New Roman" w:cs="Times New Roman"/>
          <w:b/>
          <w:sz w:val="20"/>
          <w:szCs w:val="20"/>
        </w:rPr>
        <w:t>A-</w:t>
      </w:r>
      <w:r w:rsidR="002D0382">
        <w:rPr>
          <w:rFonts w:ascii="Times New Roman" w:hAnsi="Times New Roman" w:cs="Times New Roman"/>
          <w:b/>
          <w:sz w:val="20"/>
          <w:szCs w:val="20"/>
        </w:rPr>
        <w:t>1 QUALITY</w:t>
      </w:r>
      <w:r w:rsidR="00470123" w:rsidRPr="00470123">
        <w:rPr>
          <w:rFonts w:ascii="Times New Roman" w:hAnsi="Times New Roman" w:cs="Times New Roman"/>
          <w:b/>
          <w:bCs/>
          <w:sz w:val="20"/>
          <w:szCs w:val="20"/>
        </w:rPr>
        <w:t xml:space="preserve"> OF REAGENTS</w:t>
      </w:r>
    </w:p>
    <w:p w:rsidR="00470123" w:rsidRDefault="00470123" w:rsidP="00995094">
      <w:pPr>
        <w:autoSpaceDE w:val="0"/>
        <w:autoSpaceDN w:val="0"/>
        <w:adjustRightInd w:val="0"/>
        <w:spacing w:after="120" w:line="240" w:lineRule="auto"/>
        <w:rPr>
          <w:rFonts w:ascii="Times New Roman" w:hAnsi="Times New Roman" w:cs="Times New Roman"/>
          <w:sz w:val="20"/>
          <w:szCs w:val="20"/>
        </w:rPr>
      </w:pPr>
      <w:r w:rsidRPr="00470123">
        <w:rPr>
          <w:rFonts w:ascii="Times New Roman" w:hAnsi="Times New Roman" w:cs="Times New Roman"/>
          <w:sz w:val="20"/>
          <w:szCs w:val="20"/>
        </w:rPr>
        <w:t>Unless specified otherwise, pur</w:t>
      </w:r>
      <w:r>
        <w:rPr>
          <w:rFonts w:ascii="Times New Roman" w:hAnsi="Times New Roman" w:cs="Times New Roman"/>
          <w:sz w:val="20"/>
          <w:szCs w:val="20"/>
        </w:rPr>
        <w:t>e chemicals and distilled water (</w:t>
      </w:r>
      <w:r>
        <w:rPr>
          <w:rFonts w:ascii="Times New Roman" w:hAnsi="Times New Roman" w:cs="Times New Roman"/>
          <w:i/>
          <w:sz w:val="20"/>
          <w:szCs w:val="20"/>
        </w:rPr>
        <w:t xml:space="preserve">see </w:t>
      </w:r>
      <w:r>
        <w:rPr>
          <w:rFonts w:ascii="Times New Roman" w:hAnsi="Times New Roman" w:cs="Times New Roman"/>
          <w:sz w:val="20"/>
          <w:szCs w:val="20"/>
        </w:rPr>
        <w:t xml:space="preserve">IS </w:t>
      </w:r>
      <w:r w:rsidRPr="00470123">
        <w:rPr>
          <w:rFonts w:ascii="Times New Roman" w:hAnsi="Times New Roman" w:cs="Times New Roman"/>
          <w:sz w:val="20"/>
          <w:szCs w:val="20"/>
        </w:rPr>
        <w:t>1070) shall be employed in the test.</w:t>
      </w:r>
    </w:p>
    <w:p w:rsidR="00470123" w:rsidRDefault="00470123" w:rsidP="00FA4B79">
      <w:pPr>
        <w:spacing w:after="240" w:line="240" w:lineRule="auto"/>
        <w:rPr>
          <w:rFonts w:ascii="Times New Roman" w:hAnsi="Times New Roman" w:cs="Times New Roman"/>
          <w:sz w:val="16"/>
          <w:szCs w:val="16"/>
        </w:rPr>
      </w:pPr>
      <w:r>
        <w:rPr>
          <w:rFonts w:ascii="Times New Roman" w:hAnsi="Times New Roman" w:cs="Times New Roman"/>
          <w:sz w:val="16"/>
          <w:szCs w:val="16"/>
        </w:rPr>
        <w:t>NOTE — ‘Pure Chemicals’ shall mean chemicals that do not contain impurities which affect the results of analysis.</w:t>
      </w:r>
    </w:p>
    <w:p w:rsidR="00470123" w:rsidRDefault="00470123" w:rsidP="00995094">
      <w:pPr>
        <w:autoSpaceDE w:val="0"/>
        <w:autoSpaceDN w:val="0"/>
        <w:adjustRightInd w:val="0"/>
        <w:spacing w:after="120" w:line="240" w:lineRule="auto"/>
        <w:rPr>
          <w:rFonts w:ascii="Times New Roman" w:hAnsi="Times New Roman" w:cs="Times New Roman"/>
          <w:b/>
          <w:bCs/>
          <w:sz w:val="20"/>
          <w:szCs w:val="20"/>
        </w:rPr>
      </w:pPr>
      <w:r w:rsidRPr="00470123">
        <w:rPr>
          <w:rFonts w:ascii="Times New Roman" w:hAnsi="Times New Roman" w:cs="Times New Roman"/>
          <w:b/>
          <w:sz w:val="20"/>
          <w:szCs w:val="20"/>
        </w:rPr>
        <w:t xml:space="preserve">A-2 </w:t>
      </w:r>
      <w:r>
        <w:rPr>
          <w:rFonts w:ascii="Times New Roman" w:hAnsi="Times New Roman" w:cs="Times New Roman"/>
          <w:b/>
          <w:bCs/>
          <w:sz w:val="20"/>
          <w:szCs w:val="20"/>
        </w:rPr>
        <w:t xml:space="preserve">DETERMINATION </w:t>
      </w:r>
      <w:r w:rsidRPr="00470123">
        <w:rPr>
          <w:rFonts w:ascii="Times New Roman" w:hAnsi="Times New Roman" w:cs="Times New Roman"/>
          <w:b/>
          <w:bCs/>
          <w:sz w:val="20"/>
          <w:szCs w:val="20"/>
        </w:rPr>
        <w:t>OF MOISTURE</w:t>
      </w:r>
    </w:p>
    <w:p w:rsidR="00A87258" w:rsidRDefault="00A87258" w:rsidP="00995094">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A-2.1 Procedure</w:t>
      </w:r>
    </w:p>
    <w:p w:rsidR="00470123" w:rsidRDefault="00470123" w:rsidP="00995094">
      <w:pPr>
        <w:autoSpaceDE w:val="0"/>
        <w:autoSpaceDN w:val="0"/>
        <w:adjustRightInd w:val="0"/>
        <w:spacing w:after="120" w:line="240" w:lineRule="auto"/>
        <w:jc w:val="both"/>
        <w:rPr>
          <w:rFonts w:ascii="Times New Roman" w:hAnsi="Times New Roman" w:cs="Times New Roman"/>
          <w:bCs/>
          <w:sz w:val="20"/>
          <w:szCs w:val="20"/>
        </w:rPr>
      </w:pPr>
      <w:r>
        <w:rPr>
          <w:rFonts w:ascii="Times New Roman" w:hAnsi="Times New Roman" w:cs="Times New Roman"/>
          <w:bCs/>
          <w:sz w:val="20"/>
          <w:szCs w:val="20"/>
        </w:rPr>
        <w:t>Weigh about 10 g of the material in a weighted petri dish. Keep in an ove</w:t>
      </w:r>
      <w:r w:rsidR="00E437AD">
        <w:rPr>
          <w:rFonts w:ascii="Times New Roman" w:hAnsi="Times New Roman" w:cs="Times New Roman"/>
          <w:bCs/>
          <w:sz w:val="20"/>
          <w:szCs w:val="20"/>
        </w:rPr>
        <w:t>r adjusted to a temperature of (1</w:t>
      </w:r>
      <w:r>
        <w:rPr>
          <w:rFonts w:ascii="Times New Roman" w:hAnsi="Times New Roman" w:cs="Times New Roman"/>
          <w:bCs/>
          <w:sz w:val="20"/>
          <w:szCs w:val="20"/>
        </w:rPr>
        <w:t>05 ± 2</w:t>
      </w:r>
      <w:r w:rsidR="00E437AD">
        <w:rPr>
          <w:rFonts w:ascii="Times New Roman" w:hAnsi="Times New Roman" w:cs="Times New Roman"/>
          <w:bCs/>
          <w:sz w:val="20"/>
          <w:szCs w:val="20"/>
        </w:rPr>
        <w:t xml:space="preserve">) </w:t>
      </w:r>
      <w:r w:rsidR="001D12FD" w:rsidRPr="001A3F8D">
        <w:rPr>
          <w:rFonts w:ascii="Times New Roman" w:hAnsi="Times New Roman" w:cs="Times New Roman"/>
          <w:sz w:val="20"/>
          <w:szCs w:val="20"/>
        </w:rPr>
        <w:t>°C</w:t>
      </w:r>
      <w:r>
        <w:rPr>
          <w:rFonts w:ascii="Times New Roman" w:hAnsi="Times New Roman" w:cs="Times New Roman"/>
          <w:bCs/>
          <w:sz w:val="20"/>
          <w:szCs w:val="20"/>
        </w:rPr>
        <w:t xml:space="preserve"> for 2 hours. Remove the dish to a desiccator for about half an hour to cool, </w:t>
      </w:r>
      <w:r w:rsidR="001A3F8D">
        <w:rPr>
          <w:rFonts w:ascii="Times New Roman" w:hAnsi="Times New Roman" w:cs="Times New Roman"/>
          <w:bCs/>
          <w:sz w:val="20"/>
          <w:szCs w:val="20"/>
        </w:rPr>
        <w:t>and reweigh it. Repeat the process till constant mass is obtained.</w:t>
      </w:r>
    </w:p>
    <w:p w:rsidR="0080680F" w:rsidRDefault="001A3F8D" w:rsidP="00995094">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A-2.2 Calculation</w:t>
      </w:r>
    </w:p>
    <w:p w:rsidR="001A3F8D" w:rsidRPr="0080680F" w:rsidRDefault="001A3F8D" w:rsidP="00995094">
      <w:pPr>
        <w:autoSpaceDE w:val="0"/>
        <w:autoSpaceDN w:val="0"/>
        <w:adjustRightInd w:val="0"/>
        <w:spacing w:after="120" w:line="240" w:lineRule="auto"/>
        <w:jc w:val="both"/>
        <w:rPr>
          <w:rFonts w:ascii="Times New Roman" w:hAnsi="Times New Roman" w:cs="Times New Roman"/>
          <w:b/>
          <w:bCs/>
          <w:sz w:val="20"/>
          <w:szCs w:val="20"/>
        </w:rPr>
      </w:pPr>
      <m:oMathPara>
        <m:oMath>
          <m:r>
            <m:rPr>
              <m:sty m:val="p"/>
            </m:rPr>
            <w:rPr>
              <w:rFonts w:ascii="Cambria Math" w:hAnsi="Cambria Math" w:cs="Times New Roman"/>
              <w:sz w:val="20"/>
              <w:szCs w:val="20"/>
            </w:rPr>
            <m:t xml:space="preserve">Moisture,present by mass= </m:t>
          </m:r>
          <m:f>
            <m:fPr>
              <m:ctrlPr>
                <w:rPr>
                  <w:rFonts w:ascii="Cambria Math" w:hAnsi="Cambria Math" w:cs="Times New Roman"/>
                  <w:bCs/>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num>
            <m:den>
              <m:sSub>
                <m:sSubPr>
                  <m:ctrlPr>
                    <w:rPr>
                      <w:rFonts w:ascii="Cambria Math" w:hAnsi="Cambria Math" w:cs="Times New Roman"/>
                      <w:bCs/>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m:t>
              </m:r>
            </m:den>
          </m:f>
          <m:r>
            <w:rPr>
              <w:rFonts w:ascii="Cambria Math" w:hAnsi="Cambria Math" w:cs="Times New Roman"/>
              <w:sz w:val="20"/>
              <w:szCs w:val="20"/>
            </w:rPr>
            <m:t>×100</m:t>
          </m:r>
        </m:oMath>
      </m:oMathPara>
    </w:p>
    <w:p w:rsidR="001A3F8D" w:rsidRDefault="001A3F8D" w:rsidP="00995094">
      <w:pPr>
        <w:autoSpaceDE w:val="0"/>
        <w:autoSpaceDN w:val="0"/>
        <w:adjustRightInd w:val="0"/>
        <w:spacing w:after="120" w:line="24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where</w:t>
      </w:r>
    </w:p>
    <w:p w:rsidR="001A3F8D" w:rsidRDefault="001A3F8D" w:rsidP="00306C71">
      <w:pPr>
        <w:autoSpaceDE w:val="0"/>
        <w:autoSpaceDN w:val="0"/>
        <w:adjustRightInd w:val="0"/>
        <w:spacing w:after="120" w:line="240" w:lineRule="auto"/>
        <w:ind w:left="360"/>
        <w:jc w:val="both"/>
        <w:rPr>
          <w:rFonts w:ascii="Times New Roman" w:hAnsi="Times New Roman" w:cs="Times New Roman"/>
          <w:bCs/>
          <w:sz w:val="20"/>
          <w:szCs w:val="20"/>
        </w:rPr>
      </w:pPr>
      <w:r>
        <w:rPr>
          <w:rFonts w:ascii="Times New Roman" w:hAnsi="Times New Roman" w:cs="Times New Roman"/>
          <w:bCs/>
          <w:i/>
          <w:sz w:val="20"/>
          <w:szCs w:val="20"/>
        </w:rPr>
        <w:t xml:space="preserve">M </w:t>
      </w:r>
      <w:r>
        <w:rPr>
          <w:rFonts w:ascii="Times New Roman" w:hAnsi="Times New Roman" w:cs="Times New Roman"/>
          <w:bCs/>
          <w:sz w:val="20"/>
          <w:szCs w:val="20"/>
        </w:rPr>
        <w:t>= mass in g of empty dish,</w:t>
      </w:r>
    </w:p>
    <w:p w:rsidR="001A3F8D" w:rsidRDefault="001A3F8D" w:rsidP="00306C71">
      <w:pPr>
        <w:autoSpaceDE w:val="0"/>
        <w:autoSpaceDN w:val="0"/>
        <w:adjustRightInd w:val="0"/>
        <w:spacing w:after="120" w:line="240" w:lineRule="auto"/>
        <w:ind w:left="360"/>
        <w:jc w:val="both"/>
        <w:rPr>
          <w:rFonts w:ascii="Times New Roman" w:hAnsi="Times New Roman" w:cs="Times New Roman"/>
          <w:bCs/>
          <w:sz w:val="20"/>
          <w:szCs w:val="20"/>
        </w:rPr>
      </w:pPr>
      <w:r>
        <w:rPr>
          <w:rFonts w:ascii="Times New Roman" w:hAnsi="Times New Roman" w:cs="Times New Roman"/>
          <w:bCs/>
          <w:i/>
          <w:sz w:val="20"/>
          <w:szCs w:val="20"/>
        </w:rPr>
        <w:t>M</w:t>
      </w:r>
      <w:r>
        <w:rPr>
          <w:rFonts w:ascii="Times New Roman" w:hAnsi="Times New Roman" w:cs="Times New Roman"/>
          <w:bCs/>
          <w:i/>
          <w:sz w:val="20"/>
          <w:szCs w:val="20"/>
          <w:vertAlign w:val="subscript"/>
        </w:rPr>
        <w:t>1</w:t>
      </w:r>
      <w:r w:rsidR="009F6D11">
        <w:rPr>
          <w:rFonts w:ascii="Times New Roman" w:hAnsi="Times New Roman" w:cs="Times New Roman"/>
          <w:bCs/>
          <w:i/>
          <w:sz w:val="20"/>
          <w:szCs w:val="20"/>
          <w:vertAlign w:val="subscript"/>
        </w:rPr>
        <w:t xml:space="preserve"> </w:t>
      </w:r>
      <w:r>
        <w:rPr>
          <w:rFonts w:ascii="Times New Roman" w:hAnsi="Times New Roman" w:cs="Times New Roman"/>
          <w:bCs/>
          <w:sz w:val="20"/>
          <w:szCs w:val="20"/>
        </w:rPr>
        <w:t>= mass in g of the material and the dish before heating, and</w:t>
      </w:r>
    </w:p>
    <w:p w:rsidR="001A3F8D" w:rsidRDefault="001A3F8D" w:rsidP="00306C71">
      <w:pPr>
        <w:autoSpaceDE w:val="0"/>
        <w:autoSpaceDN w:val="0"/>
        <w:adjustRightInd w:val="0"/>
        <w:spacing w:after="240" w:line="240" w:lineRule="auto"/>
        <w:ind w:left="360"/>
        <w:jc w:val="both"/>
        <w:rPr>
          <w:rFonts w:ascii="Times New Roman" w:hAnsi="Times New Roman" w:cs="Times New Roman"/>
          <w:bCs/>
          <w:sz w:val="20"/>
          <w:szCs w:val="20"/>
        </w:rPr>
      </w:pPr>
      <w:r>
        <w:rPr>
          <w:rFonts w:ascii="Times New Roman" w:hAnsi="Times New Roman" w:cs="Times New Roman"/>
          <w:bCs/>
          <w:i/>
          <w:sz w:val="20"/>
          <w:szCs w:val="20"/>
        </w:rPr>
        <w:t>M</w:t>
      </w:r>
      <w:r>
        <w:rPr>
          <w:rFonts w:ascii="Times New Roman" w:hAnsi="Times New Roman" w:cs="Times New Roman"/>
          <w:bCs/>
          <w:i/>
          <w:sz w:val="20"/>
          <w:szCs w:val="20"/>
          <w:vertAlign w:val="subscript"/>
        </w:rPr>
        <w:t>2</w:t>
      </w:r>
      <w:r w:rsidR="009F6D11">
        <w:rPr>
          <w:rFonts w:ascii="Times New Roman" w:hAnsi="Times New Roman" w:cs="Times New Roman"/>
          <w:bCs/>
          <w:i/>
          <w:sz w:val="20"/>
          <w:szCs w:val="20"/>
          <w:vertAlign w:val="subscript"/>
        </w:rPr>
        <w:t xml:space="preserve"> </w:t>
      </w:r>
      <w:r>
        <w:rPr>
          <w:rFonts w:ascii="Times New Roman" w:hAnsi="Times New Roman" w:cs="Times New Roman"/>
          <w:bCs/>
          <w:sz w:val="20"/>
          <w:szCs w:val="20"/>
        </w:rPr>
        <w:t>= mass in g of the material and the dish after heating.</w:t>
      </w:r>
    </w:p>
    <w:p w:rsidR="001A3F8D" w:rsidRPr="001A3F8D" w:rsidRDefault="001A3F8D" w:rsidP="00995094">
      <w:pPr>
        <w:autoSpaceDE w:val="0"/>
        <w:autoSpaceDN w:val="0"/>
        <w:adjustRightInd w:val="0"/>
        <w:spacing w:after="120" w:line="240" w:lineRule="auto"/>
        <w:jc w:val="both"/>
        <w:rPr>
          <w:rFonts w:ascii="Times New Roman" w:hAnsi="Times New Roman" w:cs="Times New Roman"/>
          <w:b/>
          <w:sz w:val="20"/>
          <w:szCs w:val="20"/>
        </w:rPr>
      </w:pPr>
      <w:r w:rsidRPr="001A3F8D">
        <w:rPr>
          <w:rFonts w:ascii="Times New Roman" w:hAnsi="Times New Roman" w:cs="Times New Roman"/>
          <w:b/>
          <w:sz w:val="20"/>
          <w:szCs w:val="20"/>
        </w:rPr>
        <w:t>A-3 DETERMINATION OF MATTER SOLUBLE IN WATER</w:t>
      </w:r>
    </w:p>
    <w:p w:rsidR="00DF2A27" w:rsidRDefault="001A3F8D" w:rsidP="00995094">
      <w:pPr>
        <w:autoSpaceDE w:val="0"/>
        <w:autoSpaceDN w:val="0"/>
        <w:adjustRightInd w:val="0"/>
        <w:spacing w:after="120" w:line="240" w:lineRule="auto"/>
        <w:jc w:val="both"/>
        <w:rPr>
          <w:rFonts w:ascii="Times New Roman" w:hAnsi="Times New Roman" w:cs="Times New Roman"/>
          <w:b/>
          <w:bCs/>
          <w:sz w:val="20"/>
          <w:szCs w:val="20"/>
        </w:rPr>
      </w:pPr>
      <w:r w:rsidRPr="001A3F8D">
        <w:rPr>
          <w:rFonts w:ascii="Times New Roman" w:hAnsi="Times New Roman" w:cs="Times New Roman"/>
          <w:b/>
          <w:sz w:val="20"/>
          <w:szCs w:val="20"/>
        </w:rPr>
        <w:t xml:space="preserve">A-3.1 </w:t>
      </w:r>
      <w:r w:rsidRPr="001A3F8D">
        <w:rPr>
          <w:rFonts w:ascii="Times New Roman" w:hAnsi="Times New Roman" w:cs="Times New Roman"/>
          <w:b/>
          <w:bCs/>
          <w:sz w:val="20"/>
          <w:szCs w:val="20"/>
        </w:rPr>
        <w:t>Procedure</w:t>
      </w:r>
    </w:p>
    <w:p w:rsidR="001A3F8D" w:rsidRDefault="001A3F8D" w:rsidP="00995094">
      <w:pPr>
        <w:autoSpaceDE w:val="0"/>
        <w:autoSpaceDN w:val="0"/>
        <w:adjustRightInd w:val="0"/>
        <w:spacing w:after="120" w:line="240" w:lineRule="auto"/>
        <w:jc w:val="both"/>
        <w:rPr>
          <w:rFonts w:ascii="Times New Roman" w:hAnsi="Times New Roman" w:cs="Times New Roman"/>
          <w:sz w:val="20"/>
          <w:szCs w:val="20"/>
        </w:rPr>
      </w:pPr>
      <w:r w:rsidRPr="001A3F8D">
        <w:rPr>
          <w:rFonts w:ascii="Times New Roman" w:hAnsi="Times New Roman" w:cs="Times New Roman"/>
          <w:sz w:val="20"/>
          <w:szCs w:val="20"/>
        </w:rPr>
        <w:t>Treat 15 g of the materia</w:t>
      </w:r>
      <w:r>
        <w:rPr>
          <w:rFonts w:ascii="Times New Roman" w:hAnsi="Times New Roman" w:cs="Times New Roman"/>
          <w:sz w:val="20"/>
          <w:szCs w:val="20"/>
        </w:rPr>
        <w:t xml:space="preserve">l with 300 ml of freshly boiled </w:t>
      </w:r>
      <w:r w:rsidRPr="001A3F8D">
        <w:rPr>
          <w:rFonts w:ascii="Times New Roman" w:hAnsi="Times New Roman" w:cs="Times New Roman"/>
          <w:sz w:val="20"/>
          <w:szCs w:val="20"/>
        </w:rPr>
        <w:t>water. Boil gently in a covered vess</w:t>
      </w:r>
      <w:r>
        <w:rPr>
          <w:rFonts w:ascii="Times New Roman" w:hAnsi="Times New Roman" w:cs="Times New Roman"/>
          <w:sz w:val="20"/>
          <w:szCs w:val="20"/>
        </w:rPr>
        <w:t xml:space="preserve">el for 15 minutes. Cool to room </w:t>
      </w:r>
      <w:r w:rsidRPr="001A3F8D">
        <w:rPr>
          <w:rFonts w:ascii="Times New Roman" w:hAnsi="Times New Roman" w:cs="Times New Roman"/>
          <w:sz w:val="20"/>
          <w:szCs w:val="20"/>
        </w:rPr>
        <w:t>temperature and filter. Wash the filter p</w:t>
      </w:r>
      <w:r>
        <w:rPr>
          <w:rFonts w:ascii="Times New Roman" w:hAnsi="Times New Roman" w:cs="Times New Roman"/>
          <w:sz w:val="20"/>
          <w:szCs w:val="20"/>
        </w:rPr>
        <w:t xml:space="preserve">aper twice with 15 ml of water. </w:t>
      </w:r>
      <w:r w:rsidRPr="001A3F8D">
        <w:rPr>
          <w:rFonts w:ascii="Times New Roman" w:hAnsi="Times New Roman" w:cs="Times New Roman"/>
          <w:sz w:val="20"/>
          <w:szCs w:val="20"/>
        </w:rPr>
        <w:t>Make up the volume to 500 ml in a volum</w:t>
      </w:r>
      <w:r>
        <w:rPr>
          <w:rFonts w:ascii="Times New Roman" w:hAnsi="Times New Roman" w:cs="Times New Roman"/>
          <w:sz w:val="20"/>
          <w:szCs w:val="20"/>
        </w:rPr>
        <w:t xml:space="preserve">etric flask. Take 100 ml of the </w:t>
      </w:r>
      <w:r w:rsidR="00093052" w:rsidRPr="001A3F8D">
        <w:rPr>
          <w:rFonts w:ascii="Times New Roman" w:hAnsi="Times New Roman" w:cs="Times New Roman"/>
          <w:sz w:val="20"/>
          <w:szCs w:val="20"/>
        </w:rPr>
        <w:t>filtrate</w:t>
      </w:r>
      <w:r w:rsidRPr="001A3F8D">
        <w:rPr>
          <w:rFonts w:ascii="Times New Roman" w:hAnsi="Times New Roman" w:cs="Times New Roman"/>
          <w:sz w:val="20"/>
          <w:szCs w:val="20"/>
        </w:rPr>
        <w:t xml:space="preserve"> and evaporate to dryness in a tare</w:t>
      </w:r>
      <w:r>
        <w:rPr>
          <w:rFonts w:ascii="Times New Roman" w:hAnsi="Times New Roman" w:cs="Times New Roman"/>
          <w:sz w:val="20"/>
          <w:szCs w:val="20"/>
        </w:rPr>
        <w:t xml:space="preserve">d porcelain dish on a water </w:t>
      </w:r>
      <w:r w:rsidRPr="001A3F8D">
        <w:rPr>
          <w:rFonts w:ascii="Times New Roman" w:hAnsi="Times New Roman" w:cs="Times New Roman"/>
          <w:sz w:val="20"/>
          <w:szCs w:val="20"/>
        </w:rPr>
        <w:t>bath. Dry for one hour at 103</w:t>
      </w:r>
      <w:r w:rsidR="000B14C3">
        <w:rPr>
          <w:rFonts w:ascii="Times New Roman" w:hAnsi="Times New Roman" w:cs="Times New Roman"/>
          <w:sz w:val="20"/>
          <w:szCs w:val="20"/>
        </w:rPr>
        <w:t xml:space="preserve"> </w:t>
      </w:r>
      <w:r w:rsidR="001B3F24" w:rsidRPr="001A3F8D">
        <w:rPr>
          <w:rFonts w:ascii="Times New Roman" w:hAnsi="Times New Roman" w:cs="Times New Roman"/>
          <w:sz w:val="20"/>
          <w:szCs w:val="20"/>
        </w:rPr>
        <w:t>°C</w:t>
      </w:r>
      <w:r w:rsidRPr="001A3F8D">
        <w:rPr>
          <w:rFonts w:ascii="Times New Roman" w:hAnsi="Times New Roman" w:cs="Times New Roman"/>
          <w:sz w:val="20"/>
          <w:szCs w:val="20"/>
        </w:rPr>
        <w:t xml:space="preserve"> to 105</w:t>
      </w:r>
      <w:r w:rsidR="000B14C3">
        <w:rPr>
          <w:rFonts w:ascii="Times New Roman" w:hAnsi="Times New Roman" w:cs="Times New Roman"/>
          <w:sz w:val="20"/>
          <w:szCs w:val="20"/>
        </w:rPr>
        <w:t xml:space="preserve"> </w:t>
      </w:r>
      <w:r w:rsidRPr="001A3F8D">
        <w:rPr>
          <w:rFonts w:ascii="Times New Roman" w:hAnsi="Times New Roman" w:cs="Times New Roman"/>
          <w:sz w:val="20"/>
          <w:szCs w:val="20"/>
        </w:rPr>
        <w:t>°C. Cool in a desiccator and weigh.</w:t>
      </w:r>
    </w:p>
    <w:p w:rsidR="00AB148C" w:rsidRDefault="001A3F8D"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A-3.2 Calculation</w:t>
      </w:r>
    </w:p>
    <w:p w:rsidR="001A3F8D" w:rsidRPr="001A3F8D" w:rsidRDefault="001A3F8D" w:rsidP="00995094">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Water soluble matter, percent by mass= </m:t>
          </m:r>
          <m:d>
            <m:dPr>
              <m:ctrlPr>
                <w:rPr>
                  <w:rFonts w:ascii="Cambria Math" w:hAnsi="Cambria Math" w:cs="Times New Roman"/>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500</m:t>
              </m:r>
            </m:num>
            <m:den>
              <m:r>
                <w:rPr>
                  <w:rFonts w:ascii="Cambria Math" w:hAnsi="Cambria Math" w:cs="Times New Roman"/>
                  <w:sz w:val="20"/>
                  <w:szCs w:val="20"/>
                </w:rPr>
                <m:t>M</m:t>
              </m:r>
            </m:den>
          </m:f>
        </m:oMath>
      </m:oMathPara>
    </w:p>
    <w:p w:rsidR="001A3F8D" w:rsidRDefault="001A3F8D"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where</w:t>
      </w:r>
    </w:p>
    <w:p w:rsidR="001A3F8D" w:rsidRDefault="001A3F8D" w:rsidP="00986A24">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i/>
          <w:sz w:val="20"/>
          <w:szCs w:val="20"/>
        </w:rPr>
        <w:t xml:space="preserve"> M</w:t>
      </w:r>
      <w:r>
        <w:rPr>
          <w:rFonts w:ascii="Times New Roman" w:hAnsi="Times New Roman" w:cs="Times New Roman"/>
          <w:sz w:val="20"/>
          <w:szCs w:val="20"/>
        </w:rPr>
        <w:t xml:space="preserve"> = mass in g of the material present in the aliquot (taken for test),</w:t>
      </w:r>
    </w:p>
    <w:p w:rsidR="001A3F8D" w:rsidRDefault="001A3F8D" w:rsidP="00986A24">
      <w:pPr>
        <w:autoSpaceDE w:val="0"/>
        <w:autoSpaceDN w:val="0"/>
        <w:adjustRightInd w:val="0"/>
        <w:spacing w:after="120" w:line="240" w:lineRule="auto"/>
        <w:ind w:left="360"/>
        <w:jc w:val="both"/>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i/>
          <w:sz w:val="20"/>
          <w:szCs w:val="20"/>
          <w:vertAlign w:val="subscript"/>
        </w:rPr>
        <w:t>1</w:t>
      </w:r>
      <w:r w:rsidR="00D141A7">
        <w:rPr>
          <w:rFonts w:ascii="Times New Roman" w:hAnsi="Times New Roman" w:cs="Times New Roman"/>
          <w:i/>
          <w:sz w:val="20"/>
          <w:szCs w:val="20"/>
          <w:vertAlign w:val="subscript"/>
        </w:rPr>
        <w:t xml:space="preserve"> </w:t>
      </w:r>
      <w:r>
        <w:rPr>
          <w:rFonts w:ascii="Times New Roman" w:hAnsi="Times New Roman" w:cs="Times New Roman"/>
          <w:sz w:val="20"/>
          <w:szCs w:val="20"/>
        </w:rPr>
        <w:t>= mass in g of the empty dish, and</w:t>
      </w:r>
    </w:p>
    <w:p w:rsidR="001A3F8D" w:rsidRDefault="001A3F8D" w:rsidP="004249F3">
      <w:pPr>
        <w:autoSpaceDE w:val="0"/>
        <w:autoSpaceDN w:val="0"/>
        <w:adjustRightInd w:val="0"/>
        <w:spacing w:after="240" w:line="240" w:lineRule="auto"/>
        <w:ind w:left="360"/>
        <w:jc w:val="both"/>
        <w:rPr>
          <w:rFonts w:ascii="Times New Roman" w:hAnsi="Times New Roman" w:cs="Times New Roman"/>
          <w:sz w:val="20"/>
          <w:szCs w:val="20"/>
        </w:rPr>
      </w:pPr>
      <w:r>
        <w:rPr>
          <w:rFonts w:ascii="Times New Roman" w:hAnsi="Times New Roman" w:cs="Times New Roman"/>
          <w:i/>
          <w:sz w:val="20"/>
          <w:szCs w:val="20"/>
        </w:rPr>
        <w:t>M</w:t>
      </w:r>
      <w:r>
        <w:rPr>
          <w:rFonts w:ascii="Times New Roman" w:hAnsi="Times New Roman" w:cs="Times New Roman"/>
          <w:i/>
          <w:sz w:val="20"/>
          <w:szCs w:val="20"/>
          <w:vertAlign w:val="subscript"/>
        </w:rPr>
        <w:t>2</w:t>
      </w:r>
      <w:r>
        <w:rPr>
          <w:rFonts w:ascii="Times New Roman" w:hAnsi="Times New Roman" w:cs="Times New Roman"/>
          <w:sz w:val="20"/>
          <w:szCs w:val="20"/>
        </w:rPr>
        <w:t xml:space="preserve"> = mass in g of the dish and residue.</w:t>
      </w:r>
    </w:p>
    <w:p w:rsidR="001A3F8D" w:rsidRPr="001A3F8D" w:rsidRDefault="001A3F8D" w:rsidP="00995094">
      <w:pPr>
        <w:autoSpaceDE w:val="0"/>
        <w:autoSpaceDN w:val="0"/>
        <w:adjustRightInd w:val="0"/>
        <w:spacing w:after="120" w:line="240" w:lineRule="auto"/>
        <w:rPr>
          <w:rFonts w:ascii="Times New Roman" w:hAnsi="Times New Roman" w:cs="Times New Roman"/>
          <w:b/>
          <w:bCs/>
          <w:sz w:val="20"/>
          <w:szCs w:val="20"/>
        </w:rPr>
      </w:pPr>
      <w:r>
        <w:rPr>
          <w:rFonts w:ascii="Times New Roman" w:hAnsi="Times New Roman" w:cs="Times New Roman"/>
          <w:b/>
          <w:bCs/>
          <w:sz w:val="20"/>
          <w:szCs w:val="20"/>
        </w:rPr>
        <w:t xml:space="preserve">A-4 </w:t>
      </w:r>
      <w:r w:rsidRPr="001A3F8D">
        <w:rPr>
          <w:rFonts w:ascii="Times New Roman" w:hAnsi="Times New Roman" w:cs="Times New Roman"/>
          <w:b/>
          <w:bCs/>
          <w:sz w:val="20"/>
          <w:szCs w:val="20"/>
        </w:rPr>
        <w:t xml:space="preserve">DETERMINATION OF </w:t>
      </w:r>
      <w:r w:rsidRPr="00D41133">
        <w:rPr>
          <w:rFonts w:ascii="Times New Roman" w:hAnsi="Times New Roman" w:cs="Times New Roman"/>
          <w:b/>
          <w:bCs/>
          <w:i/>
          <w:sz w:val="20"/>
          <w:szCs w:val="20"/>
        </w:rPr>
        <w:t>p</w:t>
      </w:r>
      <w:r w:rsidRPr="001A3F8D">
        <w:rPr>
          <w:rFonts w:ascii="Times New Roman" w:hAnsi="Times New Roman" w:cs="Times New Roman"/>
          <w:b/>
          <w:bCs/>
          <w:sz w:val="20"/>
          <w:szCs w:val="20"/>
        </w:rPr>
        <w:t>H</w:t>
      </w:r>
    </w:p>
    <w:p w:rsidR="00FF3E47" w:rsidRDefault="001A3F8D" w:rsidP="001977EF">
      <w:pPr>
        <w:autoSpaceDE w:val="0"/>
        <w:autoSpaceDN w:val="0"/>
        <w:adjustRightInd w:val="0"/>
        <w:spacing w:after="120" w:line="240" w:lineRule="auto"/>
        <w:jc w:val="both"/>
        <w:rPr>
          <w:rFonts w:ascii="Times New Roman" w:hAnsi="Times New Roman" w:cs="Times New Roman"/>
          <w:sz w:val="20"/>
          <w:szCs w:val="20"/>
        </w:rPr>
      </w:pPr>
      <w:r w:rsidRPr="001A3F8D">
        <w:rPr>
          <w:rFonts w:ascii="Times New Roman" w:hAnsi="Times New Roman" w:cs="Times New Roman"/>
          <w:b/>
          <w:bCs/>
          <w:sz w:val="20"/>
          <w:szCs w:val="20"/>
        </w:rPr>
        <w:t xml:space="preserve">A-4.1 </w:t>
      </w:r>
      <w:r w:rsidR="00FF3E47" w:rsidRPr="00FF3E47">
        <w:rPr>
          <w:rFonts w:ascii="Times New Roman" w:hAnsi="Times New Roman" w:cs="Times New Roman"/>
          <w:b/>
          <w:sz w:val="20"/>
          <w:szCs w:val="20"/>
        </w:rPr>
        <w:t>Procedure</w:t>
      </w:r>
    </w:p>
    <w:p w:rsidR="001A3F8D" w:rsidRDefault="001A3F8D" w:rsidP="00BC37FF">
      <w:pPr>
        <w:autoSpaceDE w:val="0"/>
        <w:autoSpaceDN w:val="0"/>
        <w:adjustRightInd w:val="0"/>
        <w:spacing w:after="240" w:line="240" w:lineRule="auto"/>
        <w:jc w:val="both"/>
        <w:rPr>
          <w:rFonts w:ascii="Times New Roman" w:hAnsi="Times New Roman" w:cs="Times New Roman"/>
          <w:sz w:val="20"/>
          <w:szCs w:val="20"/>
        </w:rPr>
      </w:pPr>
      <w:r w:rsidRPr="001A3F8D">
        <w:rPr>
          <w:rFonts w:ascii="Times New Roman" w:hAnsi="Times New Roman" w:cs="Times New Roman"/>
          <w:sz w:val="20"/>
          <w:szCs w:val="20"/>
        </w:rPr>
        <w:t>Weigh about 10 g of th</w:t>
      </w:r>
      <w:r w:rsidR="007157A3">
        <w:rPr>
          <w:rFonts w:ascii="Times New Roman" w:hAnsi="Times New Roman" w:cs="Times New Roman"/>
          <w:sz w:val="20"/>
          <w:szCs w:val="20"/>
        </w:rPr>
        <w:t xml:space="preserve">e material and transfer it to a </w:t>
      </w:r>
      <w:r w:rsidRPr="001A3F8D">
        <w:rPr>
          <w:rFonts w:ascii="Times New Roman" w:hAnsi="Times New Roman" w:cs="Times New Roman"/>
          <w:sz w:val="20"/>
          <w:szCs w:val="20"/>
        </w:rPr>
        <w:t>250</w:t>
      </w:r>
      <w:r w:rsidR="002F35C0">
        <w:rPr>
          <w:rFonts w:ascii="Times New Roman" w:hAnsi="Times New Roman" w:cs="Times New Roman"/>
          <w:sz w:val="20"/>
          <w:szCs w:val="20"/>
        </w:rPr>
        <w:t xml:space="preserve"> </w:t>
      </w:r>
      <w:r w:rsidRPr="001A3F8D">
        <w:rPr>
          <w:rFonts w:ascii="Times New Roman" w:hAnsi="Times New Roman" w:cs="Times New Roman"/>
          <w:sz w:val="20"/>
          <w:szCs w:val="20"/>
        </w:rPr>
        <w:t>ml beaker. Add 100 ml of freshly bo</w:t>
      </w:r>
      <w:r w:rsidR="007157A3">
        <w:rPr>
          <w:rFonts w:ascii="Times New Roman" w:hAnsi="Times New Roman" w:cs="Times New Roman"/>
          <w:sz w:val="20"/>
          <w:szCs w:val="20"/>
        </w:rPr>
        <w:t xml:space="preserve">iled and cooled water. Allow to </w:t>
      </w:r>
      <w:r w:rsidRPr="001A3F8D">
        <w:rPr>
          <w:rFonts w:ascii="Times New Roman" w:hAnsi="Times New Roman" w:cs="Times New Roman"/>
          <w:sz w:val="20"/>
          <w:szCs w:val="20"/>
        </w:rPr>
        <w:t>stand for 30 minutes with occasional stirring</w:t>
      </w:r>
      <w:r w:rsidR="004B22B9">
        <w:rPr>
          <w:rFonts w:ascii="Times New Roman" w:hAnsi="Times New Roman" w:cs="Times New Roman"/>
          <w:sz w:val="20"/>
          <w:szCs w:val="20"/>
        </w:rPr>
        <w:t xml:space="preserve">. Filter, reject the first 50 ml </w:t>
      </w:r>
      <w:r w:rsidRPr="001A3F8D">
        <w:rPr>
          <w:rFonts w:ascii="Times New Roman" w:hAnsi="Times New Roman" w:cs="Times New Roman"/>
          <w:sz w:val="20"/>
          <w:szCs w:val="20"/>
        </w:rPr>
        <w:t>of the filtrate and collect the remaining filt</w:t>
      </w:r>
      <w:r w:rsidR="007157A3">
        <w:rPr>
          <w:rFonts w:ascii="Times New Roman" w:hAnsi="Times New Roman" w:cs="Times New Roman"/>
          <w:sz w:val="20"/>
          <w:szCs w:val="20"/>
        </w:rPr>
        <w:t xml:space="preserve">rate in a beaker. Determine the </w:t>
      </w:r>
      <w:r w:rsidRPr="001D469C">
        <w:rPr>
          <w:rFonts w:ascii="Times New Roman" w:hAnsi="Times New Roman" w:cs="Times New Roman"/>
          <w:i/>
          <w:sz w:val="20"/>
          <w:szCs w:val="20"/>
        </w:rPr>
        <w:t>p</w:t>
      </w:r>
      <w:r w:rsidRPr="001A3F8D">
        <w:rPr>
          <w:rFonts w:ascii="Times New Roman" w:hAnsi="Times New Roman" w:cs="Times New Roman"/>
          <w:sz w:val="20"/>
          <w:szCs w:val="20"/>
        </w:rPr>
        <w:t xml:space="preserve">H of the solution by means of a suitable </w:t>
      </w:r>
      <w:r w:rsidRPr="00EF3DFD">
        <w:rPr>
          <w:rFonts w:ascii="Times New Roman" w:hAnsi="Times New Roman" w:cs="Times New Roman"/>
          <w:i/>
          <w:sz w:val="20"/>
          <w:szCs w:val="20"/>
        </w:rPr>
        <w:t>p</w:t>
      </w:r>
      <w:r w:rsidRPr="001A3F8D">
        <w:rPr>
          <w:rFonts w:ascii="Times New Roman" w:hAnsi="Times New Roman" w:cs="Times New Roman"/>
          <w:sz w:val="20"/>
          <w:szCs w:val="20"/>
        </w:rPr>
        <w:t>H meter using glass electrode</w:t>
      </w:r>
      <w:r w:rsidR="007157A3">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A-5 DETERMINATION OF SILICON</w:t>
      </w:r>
    </w:p>
    <w:p w:rsidR="007157A3" w:rsidRDefault="007157A3"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A-5.1 Reagents</w:t>
      </w:r>
    </w:p>
    <w:p w:rsidR="007157A3" w:rsidRP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lastRenderedPageBreak/>
        <w:t xml:space="preserve">A-5.1.1 </w:t>
      </w:r>
      <w:r w:rsidRPr="007157A3">
        <w:rPr>
          <w:rFonts w:ascii="Times New Roman" w:hAnsi="Times New Roman" w:cs="Times New Roman"/>
          <w:i/>
          <w:sz w:val="20"/>
          <w:szCs w:val="20"/>
        </w:rPr>
        <w:t xml:space="preserve">Sodium Hydroxide — </w:t>
      </w:r>
      <w:r w:rsidRPr="007157A3">
        <w:rPr>
          <w:rFonts w:ascii="Times New Roman" w:hAnsi="Times New Roman" w:cs="Times New Roman"/>
          <w:sz w:val="20"/>
          <w:szCs w:val="20"/>
        </w:rPr>
        <w:t>solid.</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t xml:space="preserve">A-5.1.2 </w:t>
      </w:r>
      <w:r w:rsidRPr="007157A3">
        <w:rPr>
          <w:rFonts w:ascii="Times New Roman" w:hAnsi="Times New Roman" w:cs="Times New Roman"/>
          <w:i/>
          <w:sz w:val="20"/>
          <w:szCs w:val="20"/>
        </w:rPr>
        <w:t xml:space="preserve">Dilute Hydrochloric Acid </w:t>
      </w:r>
      <w:r w:rsidRPr="007157A3">
        <w:rPr>
          <w:rFonts w:ascii="Times New Roman" w:hAnsi="Times New Roman" w:cs="Times New Roman"/>
          <w:sz w:val="20"/>
          <w:szCs w:val="20"/>
        </w:rPr>
        <w:t>— 1</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1 and 1</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w:t>
      </w:r>
      <w:r w:rsidR="009F4991">
        <w:rPr>
          <w:rFonts w:ascii="Times New Roman" w:hAnsi="Times New Roman" w:cs="Times New Roman"/>
          <w:sz w:val="20"/>
          <w:szCs w:val="20"/>
        </w:rPr>
        <w:t xml:space="preserve"> </w:t>
      </w:r>
      <w:r w:rsidRPr="007157A3">
        <w:rPr>
          <w:rFonts w:ascii="Times New Roman" w:hAnsi="Times New Roman" w:cs="Times New Roman"/>
          <w:sz w:val="20"/>
          <w:szCs w:val="20"/>
        </w:rPr>
        <w:t>20 (</w:t>
      </w:r>
      <w:r w:rsidRPr="007157A3">
        <w:rPr>
          <w:rFonts w:ascii="Times New Roman" w:hAnsi="Times New Roman" w:cs="Times New Roman"/>
          <w:i/>
          <w:sz w:val="20"/>
          <w:szCs w:val="20"/>
        </w:rPr>
        <w:t>v/v</w:t>
      </w:r>
      <w:r w:rsidRPr="007157A3">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A-5.1.3 </w:t>
      </w:r>
      <w:r>
        <w:rPr>
          <w:rFonts w:ascii="Times New Roman" w:hAnsi="Times New Roman" w:cs="Times New Roman"/>
          <w:i/>
          <w:sz w:val="20"/>
          <w:szCs w:val="20"/>
        </w:rPr>
        <w:t xml:space="preserve">Concentrated Hydrochloric Acid </w:t>
      </w:r>
      <w:r>
        <w:rPr>
          <w:rFonts w:ascii="Times New Roman" w:hAnsi="Times New Roman" w:cs="Times New Roman"/>
          <w:sz w:val="20"/>
          <w:szCs w:val="20"/>
        </w:rPr>
        <w:t>— sp gr 1.16 (</w:t>
      </w:r>
      <w:r>
        <w:rPr>
          <w:rFonts w:ascii="Times New Roman" w:hAnsi="Times New Roman" w:cs="Times New Roman"/>
          <w:i/>
          <w:sz w:val="20"/>
          <w:szCs w:val="20"/>
        </w:rPr>
        <w:t xml:space="preserve">see </w:t>
      </w:r>
      <w:r w:rsidR="001119B4">
        <w:rPr>
          <w:rFonts w:ascii="Times New Roman" w:hAnsi="Times New Roman" w:cs="Times New Roman"/>
          <w:sz w:val="20"/>
          <w:szCs w:val="20"/>
        </w:rPr>
        <w:t>IS 265</w:t>
      </w:r>
      <w:r>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A-5.1.4 </w:t>
      </w:r>
      <w:r>
        <w:rPr>
          <w:rFonts w:ascii="Times New Roman" w:hAnsi="Times New Roman" w:cs="Times New Roman"/>
          <w:i/>
          <w:sz w:val="20"/>
          <w:szCs w:val="20"/>
        </w:rPr>
        <w:t xml:space="preserve">Dilute Sulphuric Acid </w:t>
      </w:r>
      <w:r>
        <w:rPr>
          <w:rFonts w:ascii="Times New Roman" w:hAnsi="Times New Roman" w:cs="Times New Roman"/>
          <w:sz w:val="20"/>
          <w:szCs w:val="20"/>
        </w:rPr>
        <w:t>— 1</w:t>
      </w:r>
      <w:r w:rsidR="002F27EB">
        <w:rPr>
          <w:rFonts w:ascii="Times New Roman" w:hAnsi="Times New Roman" w:cs="Times New Roman"/>
          <w:sz w:val="20"/>
          <w:szCs w:val="20"/>
        </w:rPr>
        <w:t xml:space="preserve"> </w:t>
      </w:r>
      <w:r>
        <w:rPr>
          <w:rFonts w:ascii="Times New Roman" w:hAnsi="Times New Roman" w:cs="Times New Roman"/>
          <w:sz w:val="20"/>
          <w:szCs w:val="20"/>
        </w:rPr>
        <w:t>:</w:t>
      </w:r>
      <w:r w:rsidR="002F27EB">
        <w:rPr>
          <w:rFonts w:ascii="Times New Roman" w:hAnsi="Times New Roman" w:cs="Times New Roman"/>
          <w:sz w:val="20"/>
          <w:szCs w:val="20"/>
        </w:rPr>
        <w:t xml:space="preserve"> </w:t>
      </w:r>
      <w:r>
        <w:rPr>
          <w:rFonts w:ascii="Times New Roman" w:hAnsi="Times New Roman" w:cs="Times New Roman"/>
          <w:sz w:val="20"/>
          <w:szCs w:val="20"/>
        </w:rPr>
        <w:t>1 (</w:t>
      </w:r>
      <w:r>
        <w:rPr>
          <w:rFonts w:ascii="Times New Roman" w:hAnsi="Times New Roman" w:cs="Times New Roman"/>
          <w:i/>
          <w:sz w:val="20"/>
          <w:szCs w:val="20"/>
        </w:rPr>
        <w:t>v/v</w:t>
      </w:r>
      <w:r>
        <w:rPr>
          <w:rFonts w:ascii="Times New Roman" w:hAnsi="Times New Roman" w:cs="Times New Roman"/>
          <w:sz w:val="20"/>
          <w:szCs w:val="20"/>
        </w:rPr>
        <w:t>).</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sz w:val="20"/>
          <w:szCs w:val="20"/>
        </w:rPr>
        <w:t xml:space="preserve">A-5.1.5 </w:t>
      </w:r>
      <w:r>
        <w:rPr>
          <w:rFonts w:ascii="Times New Roman" w:hAnsi="Times New Roman" w:cs="Times New Roman"/>
          <w:i/>
          <w:sz w:val="20"/>
          <w:szCs w:val="20"/>
        </w:rPr>
        <w:t xml:space="preserve">Hydrofluoric Acid </w:t>
      </w:r>
      <w:r>
        <w:rPr>
          <w:rFonts w:ascii="Times New Roman" w:hAnsi="Times New Roman" w:cs="Times New Roman"/>
          <w:sz w:val="20"/>
          <w:szCs w:val="20"/>
        </w:rPr>
        <w:t>— 40 percent.</w:t>
      </w:r>
    </w:p>
    <w:p w:rsidR="007157A3" w:rsidRPr="007157A3" w:rsidRDefault="007157A3" w:rsidP="00995094">
      <w:pPr>
        <w:autoSpaceDE w:val="0"/>
        <w:autoSpaceDN w:val="0"/>
        <w:adjustRightInd w:val="0"/>
        <w:spacing w:after="120" w:line="240" w:lineRule="auto"/>
        <w:rPr>
          <w:rFonts w:ascii="Times New Roman" w:hAnsi="Times New Roman" w:cs="Times New Roman"/>
          <w:b/>
          <w:sz w:val="20"/>
          <w:szCs w:val="20"/>
        </w:rPr>
      </w:pPr>
      <w:r w:rsidRPr="007157A3">
        <w:rPr>
          <w:rFonts w:ascii="Times New Roman" w:hAnsi="Times New Roman" w:cs="Times New Roman"/>
          <w:b/>
          <w:sz w:val="20"/>
          <w:szCs w:val="20"/>
        </w:rPr>
        <w:t>A-5.2 Procedure</w:t>
      </w:r>
    </w:p>
    <w:p w:rsidR="007157A3" w:rsidRP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t>A-5.2.1</w:t>
      </w:r>
      <w:r w:rsidRPr="007157A3">
        <w:rPr>
          <w:rFonts w:ascii="Times New Roman" w:hAnsi="Times New Roman" w:cs="Times New Roman"/>
          <w:sz w:val="20"/>
          <w:szCs w:val="20"/>
        </w:rPr>
        <w:t xml:space="preserve"> Place 8</w:t>
      </w:r>
      <w:r w:rsidR="00BE478F">
        <w:rPr>
          <w:rFonts w:ascii="Times New Roman" w:hAnsi="Times New Roman" w:cs="Times New Roman"/>
          <w:sz w:val="20"/>
          <w:szCs w:val="20"/>
        </w:rPr>
        <w:t xml:space="preserve"> g</w:t>
      </w:r>
      <w:r w:rsidRPr="007157A3">
        <w:rPr>
          <w:rFonts w:ascii="Times New Roman" w:hAnsi="Times New Roman" w:cs="Times New Roman"/>
          <w:sz w:val="20"/>
          <w:szCs w:val="20"/>
        </w:rPr>
        <w:t xml:space="preserve"> to 10 g of sodium hydro</w:t>
      </w:r>
      <w:r>
        <w:rPr>
          <w:rFonts w:ascii="Times New Roman" w:hAnsi="Times New Roman" w:cs="Times New Roman"/>
          <w:sz w:val="20"/>
          <w:szCs w:val="20"/>
        </w:rPr>
        <w:t xml:space="preserve">xide in the nickel crucible and </w:t>
      </w:r>
      <w:r w:rsidRPr="007157A3">
        <w:rPr>
          <w:rFonts w:ascii="Times New Roman" w:hAnsi="Times New Roman" w:cs="Times New Roman"/>
          <w:sz w:val="20"/>
          <w:szCs w:val="20"/>
        </w:rPr>
        <w:t>transfer 0.25</w:t>
      </w:r>
      <w:r w:rsidR="0042683F">
        <w:rPr>
          <w:rFonts w:ascii="Times New Roman" w:hAnsi="Times New Roman" w:cs="Times New Roman"/>
          <w:sz w:val="20"/>
          <w:szCs w:val="20"/>
        </w:rPr>
        <w:t xml:space="preserve"> g</w:t>
      </w:r>
      <w:r w:rsidRPr="007157A3">
        <w:rPr>
          <w:rFonts w:ascii="Times New Roman" w:hAnsi="Times New Roman" w:cs="Times New Roman"/>
          <w:sz w:val="20"/>
          <w:szCs w:val="20"/>
        </w:rPr>
        <w:t xml:space="preserve"> to 0.5 g of the dried and powd</w:t>
      </w:r>
      <w:r>
        <w:rPr>
          <w:rFonts w:ascii="Times New Roman" w:hAnsi="Times New Roman" w:cs="Times New Roman"/>
          <w:sz w:val="20"/>
          <w:szCs w:val="20"/>
        </w:rPr>
        <w:t xml:space="preserve">ered material to pass through a </w:t>
      </w:r>
      <w:r w:rsidRPr="007157A3">
        <w:rPr>
          <w:rFonts w:ascii="Times New Roman" w:hAnsi="Times New Roman" w:cs="Times New Roman"/>
          <w:sz w:val="20"/>
          <w:szCs w:val="20"/>
        </w:rPr>
        <w:t>150 micron IS Sieve, to the crucible depend</w:t>
      </w:r>
      <w:r>
        <w:rPr>
          <w:rFonts w:ascii="Times New Roman" w:hAnsi="Times New Roman" w:cs="Times New Roman"/>
          <w:sz w:val="20"/>
          <w:szCs w:val="20"/>
        </w:rPr>
        <w:t xml:space="preserve">ing upon the silicon content of </w:t>
      </w:r>
      <w:r w:rsidRPr="007157A3">
        <w:rPr>
          <w:rFonts w:ascii="Times New Roman" w:hAnsi="Times New Roman" w:cs="Times New Roman"/>
          <w:sz w:val="20"/>
          <w:szCs w:val="20"/>
        </w:rPr>
        <w:t>the sample. Cover the crucible with the lid an</w:t>
      </w:r>
      <w:r>
        <w:rPr>
          <w:rFonts w:ascii="Times New Roman" w:hAnsi="Times New Roman" w:cs="Times New Roman"/>
          <w:sz w:val="20"/>
          <w:szCs w:val="20"/>
        </w:rPr>
        <w:t xml:space="preserve">d heat, at first gently and </w:t>
      </w:r>
      <w:r w:rsidRPr="007157A3">
        <w:rPr>
          <w:rFonts w:ascii="Times New Roman" w:hAnsi="Times New Roman" w:cs="Times New Roman"/>
          <w:sz w:val="20"/>
          <w:szCs w:val="20"/>
        </w:rPr>
        <w:t>then at the</w:t>
      </w:r>
      <w:r>
        <w:rPr>
          <w:rFonts w:ascii="Times New Roman" w:hAnsi="Times New Roman" w:cs="Times New Roman"/>
          <w:sz w:val="20"/>
          <w:szCs w:val="20"/>
        </w:rPr>
        <w:t xml:space="preserve"> maximum heat for half an hour. Carefully fuse over a low </w:t>
      </w:r>
      <w:r w:rsidRPr="007157A3">
        <w:rPr>
          <w:rFonts w:ascii="Times New Roman" w:hAnsi="Times New Roman" w:cs="Times New Roman"/>
          <w:sz w:val="20"/>
          <w:szCs w:val="20"/>
        </w:rPr>
        <w:t>flame, slowly revolving it round the outer edge</w:t>
      </w:r>
      <w:r>
        <w:rPr>
          <w:rFonts w:ascii="Times New Roman" w:hAnsi="Times New Roman" w:cs="Times New Roman"/>
          <w:sz w:val="20"/>
          <w:szCs w:val="20"/>
        </w:rPr>
        <w:t xml:space="preserve"> of the flame till the contents </w:t>
      </w:r>
      <w:r w:rsidRPr="007157A3">
        <w:rPr>
          <w:rFonts w:ascii="Times New Roman" w:hAnsi="Times New Roman" w:cs="Times New Roman"/>
          <w:sz w:val="20"/>
          <w:szCs w:val="20"/>
        </w:rPr>
        <w:t xml:space="preserve">have </w:t>
      </w:r>
      <w:r w:rsidR="001736D1">
        <w:rPr>
          <w:rFonts w:ascii="Times New Roman" w:hAnsi="Times New Roman" w:cs="Times New Roman"/>
          <w:sz w:val="20"/>
          <w:szCs w:val="20"/>
        </w:rPr>
        <w:t xml:space="preserve">melted down without spattering </w:t>
      </w:r>
      <w:r>
        <w:rPr>
          <w:rFonts w:ascii="Times New Roman" w:hAnsi="Times New Roman" w:cs="Times New Roman"/>
          <w:sz w:val="20"/>
          <w:szCs w:val="20"/>
        </w:rPr>
        <w:t xml:space="preserve">any unattacked particles in the </w:t>
      </w:r>
      <w:r w:rsidRPr="007157A3">
        <w:rPr>
          <w:rFonts w:ascii="Times New Roman" w:hAnsi="Times New Roman" w:cs="Times New Roman"/>
          <w:sz w:val="20"/>
          <w:szCs w:val="20"/>
        </w:rPr>
        <w:t xml:space="preserve">Rotate the </w:t>
      </w:r>
      <w:r>
        <w:rPr>
          <w:rFonts w:ascii="Times New Roman" w:hAnsi="Times New Roman" w:cs="Times New Roman"/>
          <w:sz w:val="20"/>
          <w:szCs w:val="20"/>
        </w:rPr>
        <w:t xml:space="preserve">crucible carefully to stir </w:t>
      </w:r>
      <w:r w:rsidRPr="007157A3">
        <w:rPr>
          <w:rFonts w:ascii="Times New Roman" w:hAnsi="Times New Roman" w:cs="Times New Roman"/>
          <w:sz w:val="20"/>
          <w:szCs w:val="20"/>
        </w:rPr>
        <w:t>bottom and</w:t>
      </w:r>
      <w:r>
        <w:rPr>
          <w:rFonts w:ascii="Times New Roman" w:hAnsi="Times New Roman" w:cs="Times New Roman"/>
          <w:sz w:val="20"/>
          <w:szCs w:val="20"/>
        </w:rPr>
        <w:t xml:space="preserve"> sides, maintaining it at a low </w:t>
      </w:r>
      <w:r w:rsidRPr="007157A3">
        <w:rPr>
          <w:rFonts w:ascii="Times New Roman" w:hAnsi="Times New Roman" w:cs="Times New Roman"/>
          <w:sz w:val="20"/>
          <w:szCs w:val="20"/>
        </w:rPr>
        <w:t>red heat. Just before completion of t</w:t>
      </w:r>
      <w:r>
        <w:rPr>
          <w:rFonts w:ascii="Times New Roman" w:hAnsi="Times New Roman" w:cs="Times New Roman"/>
          <w:sz w:val="20"/>
          <w:szCs w:val="20"/>
        </w:rPr>
        <w:t xml:space="preserve">he fusion which requires 3 to 4 </w:t>
      </w:r>
      <w:r w:rsidRPr="007157A3">
        <w:rPr>
          <w:rFonts w:ascii="Times New Roman" w:hAnsi="Times New Roman" w:cs="Times New Roman"/>
          <w:sz w:val="20"/>
          <w:szCs w:val="20"/>
        </w:rPr>
        <w:t>minutes, increase the temperature of the cru</w:t>
      </w:r>
      <w:r>
        <w:rPr>
          <w:rFonts w:ascii="Times New Roman" w:hAnsi="Times New Roman" w:cs="Times New Roman"/>
          <w:sz w:val="20"/>
          <w:szCs w:val="20"/>
        </w:rPr>
        <w:t xml:space="preserve">cible to bright redness for one </w:t>
      </w:r>
      <w:r w:rsidRPr="007157A3">
        <w:rPr>
          <w:rFonts w:ascii="Times New Roman" w:hAnsi="Times New Roman" w:cs="Times New Roman"/>
          <w:sz w:val="20"/>
          <w:szCs w:val="20"/>
        </w:rPr>
        <w:t xml:space="preserve">minute. Spread the melt </w:t>
      </w:r>
      <w:r w:rsidR="00093052" w:rsidRPr="007157A3">
        <w:rPr>
          <w:rFonts w:ascii="Times New Roman" w:hAnsi="Times New Roman" w:cs="Times New Roman"/>
          <w:sz w:val="20"/>
          <w:szCs w:val="20"/>
        </w:rPr>
        <w:t>uniformly</w:t>
      </w:r>
      <w:r w:rsidRPr="007157A3">
        <w:rPr>
          <w:rFonts w:ascii="Times New Roman" w:hAnsi="Times New Roman" w:cs="Times New Roman"/>
          <w:sz w:val="20"/>
          <w:szCs w:val="20"/>
        </w:rPr>
        <w:t xml:space="preserve"> on the</w:t>
      </w:r>
      <w:r>
        <w:rPr>
          <w:rFonts w:ascii="Times New Roman" w:hAnsi="Times New Roman" w:cs="Times New Roman"/>
          <w:sz w:val="20"/>
          <w:szCs w:val="20"/>
        </w:rPr>
        <w:t xml:space="preserve"> sides and bottom of the </w:t>
      </w:r>
      <w:r w:rsidRPr="007157A3">
        <w:rPr>
          <w:rFonts w:ascii="Times New Roman" w:hAnsi="Times New Roman" w:cs="Times New Roman"/>
          <w:sz w:val="20"/>
          <w:szCs w:val="20"/>
        </w:rPr>
        <w:t>crucible by slowly rotating it and allow to cool to room temperature.</w:t>
      </w:r>
    </w:p>
    <w:p w:rsidR="007157A3" w:rsidRDefault="007157A3" w:rsidP="00995094">
      <w:pPr>
        <w:autoSpaceDE w:val="0"/>
        <w:autoSpaceDN w:val="0"/>
        <w:adjustRightInd w:val="0"/>
        <w:spacing w:after="120" w:line="240" w:lineRule="auto"/>
        <w:jc w:val="both"/>
        <w:rPr>
          <w:rFonts w:ascii="Times New Roman" w:hAnsi="Times New Roman" w:cs="Times New Roman"/>
          <w:sz w:val="20"/>
          <w:szCs w:val="20"/>
        </w:rPr>
      </w:pPr>
      <w:r w:rsidRPr="007157A3">
        <w:rPr>
          <w:rFonts w:ascii="Times New Roman" w:hAnsi="Times New Roman" w:cs="Times New Roman"/>
          <w:b/>
          <w:sz w:val="20"/>
          <w:szCs w:val="20"/>
        </w:rPr>
        <w:t xml:space="preserve">A-5.2.2 </w:t>
      </w:r>
      <w:r w:rsidRPr="007157A3">
        <w:rPr>
          <w:rFonts w:ascii="Times New Roman" w:hAnsi="Times New Roman" w:cs="Times New Roman"/>
          <w:sz w:val="20"/>
          <w:szCs w:val="20"/>
        </w:rPr>
        <w:t>Extract the melt with min</w:t>
      </w:r>
      <w:r w:rsidR="00830DFF">
        <w:rPr>
          <w:rFonts w:ascii="Times New Roman" w:hAnsi="Times New Roman" w:cs="Times New Roman"/>
          <w:sz w:val="20"/>
          <w:szCs w:val="20"/>
        </w:rPr>
        <w:t xml:space="preserve">imum quantity of hot water in a </w:t>
      </w:r>
      <w:r w:rsidRPr="007157A3">
        <w:rPr>
          <w:rFonts w:ascii="Times New Roman" w:hAnsi="Times New Roman" w:cs="Times New Roman"/>
          <w:sz w:val="20"/>
          <w:szCs w:val="20"/>
        </w:rPr>
        <w:t>porcelain dish, washing the crucible a</w:t>
      </w:r>
      <w:r w:rsidR="00830DFF">
        <w:rPr>
          <w:rFonts w:ascii="Times New Roman" w:hAnsi="Times New Roman" w:cs="Times New Roman"/>
          <w:sz w:val="20"/>
          <w:szCs w:val="20"/>
        </w:rPr>
        <w:t xml:space="preserve">nd lid with a jet of hot water. </w:t>
      </w:r>
      <w:r w:rsidRPr="007157A3">
        <w:rPr>
          <w:rFonts w:ascii="Times New Roman" w:hAnsi="Times New Roman" w:cs="Times New Roman"/>
          <w:sz w:val="20"/>
          <w:szCs w:val="20"/>
        </w:rPr>
        <w:t>Acidify carefully with dilu</w:t>
      </w:r>
      <w:r w:rsidR="00830DFF">
        <w:rPr>
          <w:rFonts w:ascii="Times New Roman" w:hAnsi="Times New Roman" w:cs="Times New Roman"/>
          <w:sz w:val="20"/>
          <w:szCs w:val="20"/>
        </w:rPr>
        <w:t>te hydrochloric acid (1</w:t>
      </w:r>
      <w:r w:rsidR="00AE58FB">
        <w:rPr>
          <w:rFonts w:ascii="Times New Roman" w:hAnsi="Times New Roman" w:cs="Times New Roman"/>
          <w:sz w:val="20"/>
          <w:szCs w:val="20"/>
        </w:rPr>
        <w:t xml:space="preserve"> </w:t>
      </w:r>
      <w:r w:rsidR="00830DFF">
        <w:rPr>
          <w:rFonts w:ascii="Times New Roman" w:hAnsi="Times New Roman" w:cs="Times New Roman"/>
          <w:sz w:val="20"/>
          <w:szCs w:val="20"/>
        </w:rPr>
        <w:t>:</w:t>
      </w:r>
      <w:r w:rsidR="00AE58FB">
        <w:rPr>
          <w:rFonts w:ascii="Times New Roman" w:hAnsi="Times New Roman" w:cs="Times New Roman"/>
          <w:sz w:val="20"/>
          <w:szCs w:val="20"/>
        </w:rPr>
        <w:t xml:space="preserve"> </w:t>
      </w:r>
      <w:r w:rsidR="00830DFF">
        <w:rPr>
          <w:rFonts w:ascii="Times New Roman" w:hAnsi="Times New Roman" w:cs="Times New Roman"/>
          <w:sz w:val="20"/>
          <w:szCs w:val="20"/>
        </w:rPr>
        <w:t>1</w:t>
      </w:r>
      <w:r w:rsidRPr="007157A3">
        <w:rPr>
          <w:rFonts w:ascii="Times New Roman" w:hAnsi="Times New Roman" w:cs="Times New Roman"/>
          <w:sz w:val="20"/>
          <w:szCs w:val="20"/>
        </w:rPr>
        <w:t xml:space="preserve">) </w:t>
      </w:r>
      <w:r w:rsidR="00830DFF">
        <w:rPr>
          <w:rFonts w:ascii="Times New Roman" w:hAnsi="Times New Roman" w:cs="Times New Roman"/>
          <w:sz w:val="20"/>
          <w:szCs w:val="20"/>
        </w:rPr>
        <w:t xml:space="preserve">and add about 50 ml </w:t>
      </w:r>
      <w:r w:rsidRPr="007157A3">
        <w:rPr>
          <w:rFonts w:ascii="Times New Roman" w:hAnsi="Times New Roman" w:cs="Times New Roman"/>
          <w:sz w:val="20"/>
          <w:szCs w:val="20"/>
        </w:rPr>
        <w:t>excess. Evap</w:t>
      </w:r>
      <w:r>
        <w:rPr>
          <w:rFonts w:ascii="Times New Roman" w:hAnsi="Times New Roman" w:cs="Times New Roman"/>
          <w:sz w:val="20"/>
          <w:szCs w:val="20"/>
        </w:rPr>
        <w:t>orate to dryness and bake for on</w:t>
      </w:r>
      <w:r w:rsidR="00830DFF">
        <w:rPr>
          <w:rFonts w:ascii="Times New Roman" w:hAnsi="Times New Roman" w:cs="Times New Roman"/>
          <w:sz w:val="20"/>
          <w:szCs w:val="20"/>
        </w:rPr>
        <w:t>e hour at 100</w:t>
      </w:r>
      <w:r w:rsidR="005C17E9">
        <w:rPr>
          <w:rFonts w:ascii="Times New Roman" w:hAnsi="Times New Roman" w:cs="Times New Roman"/>
          <w:sz w:val="20"/>
          <w:szCs w:val="20"/>
        </w:rPr>
        <w:t xml:space="preserve"> </w:t>
      </w:r>
      <w:r w:rsidR="005C1912" w:rsidRPr="001A3F8D">
        <w:rPr>
          <w:rFonts w:ascii="Times New Roman" w:hAnsi="Times New Roman" w:cs="Times New Roman"/>
          <w:sz w:val="20"/>
          <w:szCs w:val="20"/>
        </w:rPr>
        <w:t>°C</w:t>
      </w:r>
      <w:r w:rsidR="00830DFF">
        <w:rPr>
          <w:rFonts w:ascii="Times New Roman" w:hAnsi="Times New Roman" w:cs="Times New Roman"/>
          <w:sz w:val="20"/>
          <w:szCs w:val="20"/>
        </w:rPr>
        <w:t xml:space="preserve"> to 110</w:t>
      </w:r>
      <w:r w:rsidR="005C1912">
        <w:rPr>
          <w:rFonts w:ascii="Times New Roman" w:hAnsi="Times New Roman" w:cs="Times New Roman"/>
          <w:sz w:val="20"/>
          <w:szCs w:val="20"/>
        </w:rPr>
        <w:t xml:space="preserve"> </w:t>
      </w:r>
      <w:r w:rsidR="005C1912" w:rsidRPr="001A3F8D">
        <w:rPr>
          <w:rFonts w:ascii="Times New Roman" w:hAnsi="Times New Roman" w:cs="Times New Roman"/>
          <w:sz w:val="20"/>
          <w:szCs w:val="20"/>
        </w:rPr>
        <w:t>°C</w:t>
      </w:r>
      <w:r w:rsidR="00830DFF">
        <w:rPr>
          <w:rFonts w:ascii="Times New Roman" w:hAnsi="Times New Roman" w:cs="Times New Roman"/>
          <w:sz w:val="20"/>
          <w:szCs w:val="20"/>
        </w:rPr>
        <w:t xml:space="preserve">. </w:t>
      </w:r>
      <w:r w:rsidRPr="007157A3">
        <w:rPr>
          <w:rFonts w:ascii="Times New Roman" w:hAnsi="Times New Roman" w:cs="Times New Roman"/>
          <w:sz w:val="20"/>
          <w:szCs w:val="20"/>
        </w:rPr>
        <w:t>Re</w:t>
      </w:r>
      <w:r w:rsidR="005B41D9">
        <w:rPr>
          <w:rFonts w:ascii="Times New Roman" w:hAnsi="Times New Roman" w:cs="Times New Roman"/>
          <w:sz w:val="20"/>
          <w:szCs w:val="20"/>
        </w:rPr>
        <w:t>-</w:t>
      </w:r>
      <w:r w:rsidRPr="007157A3">
        <w:rPr>
          <w:rFonts w:ascii="Times New Roman" w:hAnsi="Times New Roman" w:cs="Times New Roman"/>
          <w:sz w:val="20"/>
          <w:szCs w:val="20"/>
        </w:rPr>
        <w:t>dissolve the mass in 40 ml of concentrate</w:t>
      </w:r>
      <w:r w:rsidR="00830DFF">
        <w:rPr>
          <w:rFonts w:ascii="Times New Roman" w:hAnsi="Times New Roman" w:cs="Times New Roman"/>
          <w:sz w:val="20"/>
          <w:szCs w:val="20"/>
        </w:rPr>
        <w:t xml:space="preserve">d hydrochloric acid by warming, </w:t>
      </w:r>
      <w:r w:rsidRPr="007157A3">
        <w:rPr>
          <w:rFonts w:ascii="Times New Roman" w:hAnsi="Times New Roman" w:cs="Times New Roman"/>
          <w:sz w:val="20"/>
          <w:szCs w:val="20"/>
        </w:rPr>
        <w:t>and dilute with 150 ml of hot water.</w:t>
      </w:r>
      <w:r w:rsidR="00830DFF">
        <w:rPr>
          <w:rFonts w:ascii="Times New Roman" w:hAnsi="Times New Roman" w:cs="Times New Roman"/>
          <w:sz w:val="20"/>
          <w:szCs w:val="20"/>
        </w:rPr>
        <w:t xml:space="preserve"> Raise to boil, allow to settle </w:t>
      </w:r>
      <w:r w:rsidRPr="007157A3">
        <w:rPr>
          <w:rFonts w:ascii="Times New Roman" w:hAnsi="Times New Roman" w:cs="Times New Roman"/>
          <w:sz w:val="20"/>
          <w:szCs w:val="20"/>
        </w:rPr>
        <w:t>slightly and filter through Whatman fil</w:t>
      </w:r>
      <w:r w:rsidR="00830DFF">
        <w:rPr>
          <w:rFonts w:ascii="Times New Roman" w:hAnsi="Times New Roman" w:cs="Times New Roman"/>
          <w:sz w:val="20"/>
          <w:szCs w:val="20"/>
        </w:rPr>
        <w:t xml:space="preserve">ter paper No. 40. Wash 10 to 12 </w:t>
      </w:r>
      <w:r w:rsidRPr="007157A3">
        <w:rPr>
          <w:rFonts w:ascii="Times New Roman" w:hAnsi="Times New Roman" w:cs="Times New Roman"/>
          <w:sz w:val="20"/>
          <w:szCs w:val="20"/>
        </w:rPr>
        <w:t>times alternately with</w:t>
      </w:r>
      <w:r w:rsidR="00830DFF">
        <w:rPr>
          <w:rFonts w:ascii="Times New Roman" w:hAnsi="Times New Roman" w:cs="Times New Roman"/>
          <w:sz w:val="20"/>
          <w:szCs w:val="20"/>
        </w:rPr>
        <w:t xml:space="preserve"> hot dilute hydrochloric acid (1</w:t>
      </w:r>
      <w:r w:rsidR="00264F10">
        <w:rPr>
          <w:rFonts w:ascii="Times New Roman" w:hAnsi="Times New Roman" w:cs="Times New Roman"/>
          <w:sz w:val="20"/>
          <w:szCs w:val="20"/>
        </w:rPr>
        <w:t xml:space="preserve"> </w:t>
      </w:r>
      <w:r w:rsidR="00830DFF">
        <w:rPr>
          <w:rFonts w:ascii="Times New Roman" w:hAnsi="Times New Roman" w:cs="Times New Roman"/>
          <w:sz w:val="20"/>
          <w:szCs w:val="20"/>
        </w:rPr>
        <w:t>:</w:t>
      </w:r>
      <w:r w:rsidR="00264F10">
        <w:rPr>
          <w:rFonts w:ascii="Times New Roman" w:hAnsi="Times New Roman" w:cs="Times New Roman"/>
          <w:sz w:val="20"/>
          <w:szCs w:val="20"/>
        </w:rPr>
        <w:t xml:space="preserve"> </w:t>
      </w:r>
      <w:r w:rsidR="00830DFF">
        <w:rPr>
          <w:rFonts w:ascii="Times New Roman" w:hAnsi="Times New Roman" w:cs="Times New Roman"/>
          <w:sz w:val="20"/>
          <w:szCs w:val="20"/>
        </w:rPr>
        <w:t xml:space="preserve">20) and hot water. </w:t>
      </w:r>
      <w:r w:rsidRPr="007157A3">
        <w:rPr>
          <w:rFonts w:ascii="Times New Roman" w:hAnsi="Times New Roman" w:cs="Times New Roman"/>
          <w:sz w:val="20"/>
          <w:szCs w:val="20"/>
        </w:rPr>
        <w:t>Finally rinse with hot water till the wa</w:t>
      </w:r>
      <w:r w:rsidR="00830DFF">
        <w:rPr>
          <w:rFonts w:ascii="Times New Roman" w:hAnsi="Times New Roman" w:cs="Times New Roman"/>
          <w:sz w:val="20"/>
          <w:szCs w:val="20"/>
        </w:rPr>
        <w:t xml:space="preserve">shings are free from chlorides. </w:t>
      </w:r>
      <w:r w:rsidRPr="007157A3">
        <w:rPr>
          <w:rFonts w:ascii="Times New Roman" w:hAnsi="Times New Roman" w:cs="Times New Roman"/>
          <w:sz w:val="20"/>
          <w:szCs w:val="20"/>
        </w:rPr>
        <w:t>Preserve the paper and the residue.</w:t>
      </w:r>
    </w:p>
    <w:p w:rsidR="00065204" w:rsidRPr="00065204" w:rsidRDefault="00065204" w:rsidP="00995094">
      <w:pPr>
        <w:autoSpaceDE w:val="0"/>
        <w:autoSpaceDN w:val="0"/>
        <w:adjustRightInd w:val="0"/>
        <w:spacing w:after="120" w:line="240" w:lineRule="auto"/>
        <w:jc w:val="both"/>
        <w:rPr>
          <w:rFonts w:ascii="Times New Roman" w:hAnsi="Times New Roman" w:cs="Times New Roman"/>
          <w:sz w:val="20"/>
          <w:szCs w:val="20"/>
        </w:rPr>
      </w:pPr>
      <w:r w:rsidRPr="00065204">
        <w:rPr>
          <w:rFonts w:ascii="Times New Roman" w:hAnsi="Times New Roman" w:cs="Times New Roman"/>
          <w:b/>
          <w:bCs/>
          <w:sz w:val="20"/>
          <w:szCs w:val="20"/>
        </w:rPr>
        <w:t xml:space="preserve">A-5.2.3 </w:t>
      </w:r>
      <w:r w:rsidRPr="00065204">
        <w:rPr>
          <w:rFonts w:ascii="Times New Roman" w:hAnsi="Times New Roman" w:cs="Times New Roman"/>
          <w:sz w:val="20"/>
          <w:szCs w:val="20"/>
        </w:rPr>
        <w:t>Evaporate the filtrate and was</w:t>
      </w:r>
      <w:r>
        <w:rPr>
          <w:rFonts w:ascii="Times New Roman" w:hAnsi="Times New Roman" w:cs="Times New Roman"/>
          <w:sz w:val="20"/>
          <w:szCs w:val="20"/>
        </w:rPr>
        <w:t xml:space="preserve">hings to dryness and repeat the </w:t>
      </w:r>
      <w:r w:rsidRPr="00065204">
        <w:rPr>
          <w:rFonts w:ascii="Times New Roman" w:hAnsi="Times New Roman" w:cs="Times New Roman"/>
          <w:sz w:val="20"/>
          <w:szCs w:val="20"/>
        </w:rPr>
        <w:t xml:space="preserve">procedure of baking, washing, </w:t>
      </w:r>
      <w:r w:rsidR="00BA08AA" w:rsidRPr="00065204">
        <w:rPr>
          <w:rFonts w:ascii="Times New Roman" w:hAnsi="Times New Roman" w:cs="Times New Roman"/>
          <w:sz w:val="20"/>
          <w:szCs w:val="20"/>
        </w:rPr>
        <w:t>etc.</w:t>
      </w:r>
      <w:r>
        <w:rPr>
          <w:rFonts w:ascii="Times New Roman" w:hAnsi="Times New Roman" w:cs="Times New Roman"/>
          <w:sz w:val="20"/>
          <w:szCs w:val="20"/>
        </w:rPr>
        <w:t xml:space="preserve">, </w:t>
      </w:r>
      <w:r w:rsidRPr="00065204">
        <w:rPr>
          <w:rFonts w:ascii="Times New Roman" w:hAnsi="Times New Roman" w:cs="Times New Roman"/>
          <w:sz w:val="20"/>
          <w:szCs w:val="20"/>
        </w:rPr>
        <w:t xml:space="preserve">as given under </w:t>
      </w:r>
      <w:r w:rsidRPr="00065204">
        <w:rPr>
          <w:rFonts w:ascii="Times New Roman" w:hAnsi="Times New Roman" w:cs="Times New Roman"/>
          <w:b/>
          <w:sz w:val="20"/>
          <w:szCs w:val="20"/>
        </w:rPr>
        <w:t>A-5.2.2.</w:t>
      </w:r>
    </w:p>
    <w:p w:rsidR="00065204" w:rsidRPr="00065204" w:rsidRDefault="00065204" w:rsidP="00995094">
      <w:pPr>
        <w:autoSpaceDE w:val="0"/>
        <w:autoSpaceDN w:val="0"/>
        <w:adjustRightInd w:val="0"/>
        <w:spacing w:after="120" w:line="240" w:lineRule="auto"/>
        <w:jc w:val="both"/>
        <w:rPr>
          <w:rFonts w:ascii="Times New Roman" w:hAnsi="Times New Roman" w:cs="Times New Roman"/>
          <w:sz w:val="20"/>
          <w:szCs w:val="20"/>
        </w:rPr>
      </w:pPr>
      <w:r w:rsidRPr="00065204">
        <w:rPr>
          <w:rFonts w:ascii="Times New Roman" w:hAnsi="Times New Roman" w:cs="Times New Roman"/>
          <w:b/>
          <w:sz w:val="20"/>
          <w:szCs w:val="20"/>
        </w:rPr>
        <w:t>A-5.2.4</w:t>
      </w:r>
      <w:r w:rsidRPr="00065204">
        <w:rPr>
          <w:rFonts w:ascii="Times New Roman" w:hAnsi="Times New Roman" w:cs="Times New Roman"/>
          <w:sz w:val="20"/>
          <w:szCs w:val="20"/>
        </w:rPr>
        <w:t xml:space="preserve"> Place the papers and residue from </w:t>
      </w:r>
      <w:r w:rsidRPr="00065204">
        <w:rPr>
          <w:rFonts w:ascii="Times New Roman" w:hAnsi="Times New Roman" w:cs="Times New Roman"/>
          <w:b/>
          <w:sz w:val="20"/>
          <w:szCs w:val="20"/>
        </w:rPr>
        <w:t>A-5.2.2</w:t>
      </w:r>
      <w:r w:rsidRPr="00065204">
        <w:rPr>
          <w:rFonts w:ascii="Times New Roman" w:hAnsi="Times New Roman" w:cs="Times New Roman"/>
          <w:sz w:val="20"/>
          <w:szCs w:val="20"/>
        </w:rPr>
        <w:t xml:space="preserve"> and </w:t>
      </w:r>
      <w:r w:rsidRPr="00065204">
        <w:rPr>
          <w:rFonts w:ascii="Times New Roman" w:hAnsi="Times New Roman" w:cs="Times New Roman"/>
          <w:b/>
          <w:sz w:val="20"/>
          <w:szCs w:val="20"/>
        </w:rPr>
        <w:t>A-5.2.3</w:t>
      </w:r>
      <w:r>
        <w:rPr>
          <w:rFonts w:ascii="Times New Roman" w:hAnsi="Times New Roman" w:cs="Times New Roman"/>
          <w:sz w:val="20"/>
          <w:szCs w:val="20"/>
        </w:rPr>
        <w:t xml:space="preserve"> in the </w:t>
      </w:r>
      <w:r w:rsidRPr="00065204">
        <w:rPr>
          <w:rFonts w:ascii="Times New Roman" w:hAnsi="Times New Roman" w:cs="Times New Roman"/>
          <w:sz w:val="20"/>
          <w:szCs w:val="20"/>
        </w:rPr>
        <w:t xml:space="preserve">platinum crucible and dry completely on a </w:t>
      </w:r>
      <w:r>
        <w:rPr>
          <w:rFonts w:ascii="Times New Roman" w:hAnsi="Times New Roman" w:cs="Times New Roman"/>
          <w:sz w:val="20"/>
          <w:szCs w:val="20"/>
        </w:rPr>
        <w:t xml:space="preserve">hot-plate. Heat the crucible in </w:t>
      </w:r>
      <w:r w:rsidRPr="00065204">
        <w:rPr>
          <w:rFonts w:ascii="Times New Roman" w:hAnsi="Times New Roman" w:cs="Times New Roman"/>
          <w:sz w:val="20"/>
          <w:szCs w:val="20"/>
        </w:rPr>
        <w:t>a muffle furnace at 1 000</w:t>
      </w:r>
      <w:r w:rsidR="001119AB">
        <w:rPr>
          <w:rFonts w:ascii="Times New Roman" w:hAnsi="Times New Roman" w:cs="Times New Roman"/>
          <w:sz w:val="20"/>
          <w:szCs w:val="20"/>
        </w:rPr>
        <w:t xml:space="preserve"> </w:t>
      </w:r>
      <w:r w:rsidRPr="00065204">
        <w:rPr>
          <w:rFonts w:ascii="Times New Roman" w:hAnsi="Times New Roman" w:cs="Times New Roman"/>
          <w:sz w:val="20"/>
          <w:szCs w:val="20"/>
        </w:rPr>
        <w:t>°C for about 30 mi</w:t>
      </w:r>
      <w:r>
        <w:rPr>
          <w:rFonts w:ascii="Times New Roman" w:hAnsi="Times New Roman" w:cs="Times New Roman"/>
          <w:sz w:val="20"/>
          <w:szCs w:val="20"/>
        </w:rPr>
        <w:t xml:space="preserve">nutes, cool in a desiccator and </w:t>
      </w:r>
      <w:r w:rsidRPr="00065204">
        <w:rPr>
          <w:rFonts w:ascii="Times New Roman" w:hAnsi="Times New Roman" w:cs="Times New Roman"/>
          <w:sz w:val="20"/>
          <w:szCs w:val="20"/>
        </w:rPr>
        <w:t>weigh. Ignite again for 10 minutes at t</w:t>
      </w:r>
      <w:r>
        <w:rPr>
          <w:rFonts w:ascii="Times New Roman" w:hAnsi="Times New Roman" w:cs="Times New Roman"/>
          <w:sz w:val="20"/>
          <w:szCs w:val="20"/>
        </w:rPr>
        <w:t xml:space="preserve">he above temperature as a check </w:t>
      </w:r>
      <w:r w:rsidRPr="00065204">
        <w:rPr>
          <w:rFonts w:ascii="Times New Roman" w:hAnsi="Times New Roman" w:cs="Times New Roman"/>
          <w:sz w:val="20"/>
          <w:szCs w:val="20"/>
        </w:rPr>
        <w:t>for constant weight.</w:t>
      </w:r>
    </w:p>
    <w:p w:rsidR="00065204" w:rsidRDefault="00065204" w:rsidP="00995094">
      <w:pPr>
        <w:autoSpaceDE w:val="0"/>
        <w:autoSpaceDN w:val="0"/>
        <w:adjustRightInd w:val="0"/>
        <w:spacing w:after="120" w:line="240" w:lineRule="auto"/>
        <w:jc w:val="both"/>
        <w:rPr>
          <w:rFonts w:ascii="Times New Roman" w:hAnsi="Times New Roman" w:cs="Times New Roman"/>
          <w:sz w:val="20"/>
          <w:szCs w:val="20"/>
        </w:rPr>
      </w:pPr>
      <w:r w:rsidRPr="00065204">
        <w:rPr>
          <w:rFonts w:ascii="Times New Roman" w:hAnsi="Times New Roman" w:cs="Times New Roman"/>
          <w:b/>
          <w:sz w:val="20"/>
          <w:szCs w:val="20"/>
        </w:rPr>
        <w:t>A-5.2.5</w:t>
      </w:r>
      <w:r w:rsidRPr="00065204">
        <w:rPr>
          <w:rFonts w:ascii="Times New Roman" w:hAnsi="Times New Roman" w:cs="Times New Roman"/>
          <w:sz w:val="20"/>
          <w:szCs w:val="20"/>
        </w:rPr>
        <w:t xml:space="preserve"> Add sufficient dilute sulphuric ac</w:t>
      </w:r>
      <w:r>
        <w:rPr>
          <w:rFonts w:ascii="Times New Roman" w:hAnsi="Times New Roman" w:cs="Times New Roman"/>
          <w:sz w:val="20"/>
          <w:szCs w:val="20"/>
        </w:rPr>
        <w:t xml:space="preserve">id to moisten the residue, then </w:t>
      </w:r>
      <w:r w:rsidRPr="00065204">
        <w:rPr>
          <w:rFonts w:ascii="Times New Roman" w:hAnsi="Times New Roman" w:cs="Times New Roman"/>
          <w:sz w:val="20"/>
          <w:szCs w:val="20"/>
        </w:rPr>
        <w:t>add carefully about 10 ml of hydrofluoric a</w:t>
      </w:r>
      <w:r>
        <w:rPr>
          <w:rFonts w:ascii="Times New Roman" w:hAnsi="Times New Roman" w:cs="Times New Roman"/>
          <w:sz w:val="20"/>
          <w:szCs w:val="20"/>
        </w:rPr>
        <w:t xml:space="preserve">cid and cautiously evaporate to </w:t>
      </w:r>
      <w:r w:rsidRPr="00065204">
        <w:rPr>
          <w:rFonts w:ascii="Times New Roman" w:hAnsi="Times New Roman" w:cs="Times New Roman"/>
          <w:sz w:val="20"/>
          <w:szCs w:val="20"/>
        </w:rPr>
        <w:t>dryness. Ignite over a free flame to cons</w:t>
      </w:r>
      <w:r>
        <w:rPr>
          <w:rFonts w:ascii="Times New Roman" w:hAnsi="Times New Roman" w:cs="Times New Roman"/>
          <w:sz w:val="20"/>
          <w:szCs w:val="20"/>
        </w:rPr>
        <w:t xml:space="preserve">tant weight. Record the loss in </w:t>
      </w:r>
      <w:r w:rsidRPr="00065204">
        <w:rPr>
          <w:rFonts w:ascii="Times New Roman" w:hAnsi="Times New Roman" w:cs="Times New Roman"/>
          <w:sz w:val="20"/>
          <w:szCs w:val="20"/>
        </w:rPr>
        <w:t>weight which represents the weight of silica.</w:t>
      </w:r>
    </w:p>
    <w:p w:rsidR="00065204" w:rsidRDefault="00065204" w:rsidP="00995094">
      <w:pPr>
        <w:autoSpaceDE w:val="0"/>
        <w:autoSpaceDN w:val="0"/>
        <w:adjustRightInd w:val="0"/>
        <w:spacing w:after="120" w:line="240" w:lineRule="auto"/>
        <w:jc w:val="both"/>
        <w:rPr>
          <w:rFonts w:ascii="Times New Roman" w:hAnsi="Times New Roman" w:cs="Times New Roman"/>
          <w:sz w:val="16"/>
          <w:szCs w:val="16"/>
        </w:rPr>
      </w:pPr>
      <w:r>
        <w:rPr>
          <w:rFonts w:ascii="Times New Roman" w:hAnsi="Times New Roman" w:cs="Times New Roman"/>
          <w:sz w:val="16"/>
          <w:szCs w:val="16"/>
        </w:rPr>
        <w:t xml:space="preserve">NOTE — A blank determination should be carried out when the silica content of the ferro-alloy is below 10 percent. </w:t>
      </w:r>
    </w:p>
    <w:p w:rsidR="00856340" w:rsidRDefault="00871D47" w:rsidP="00995094">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A-5.3 Calculation</w:t>
      </w:r>
    </w:p>
    <w:p w:rsidR="00871D47" w:rsidRPr="00856340" w:rsidRDefault="00871D47" w:rsidP="00995094">
      <w:pPr>
        <w:autoSpaceDE w:val="0"/>
        <w:autoSpaceDN w:val="0"/>
        <w:adjustRightInd w:val="0"/>
        <w:spacing w:after="120" w:line="240" w:lineRule="auto"/>
        <w:jc w:val="both"/>
        <w:rPr>
          <w:rFonts w:ascii="Times New Roman" w:hAnsi="Times New Roman" w:cs="Times New Roman"/>
          <w:b/>
          <w:sz w:val="20"/>
          <w:szCs w:val="20"/>
        </w:rPr>
      </w:pPr>
      <m:oMathPara>
        <m:oMath>
          <m:r>
            <m:rPr>
              <m:sty m:val="p"/>
            </m:rPr>
            <w:rPr>
              <w:rFonts w:ascii="Cambria Math" w:hAnsi="Cambria Math" w:cs="Times New Roman"/>
              <w:sz w:val="20"/>
              <w:szCs w:val="20"/>
            </w:rPr>
            <m:t xml:space="preserve">Silicon, percent= </m:t>
          </m:r>
          <m:f>
            <m:fPr>
              <m:ctrlPr>
                <w:rPr>
                  <w:rFonts w:ascii="Cambria Math" w:hAnsi="Cambria Math" w:cs="Times New Roman"/>
                  <w:sz w:val="20"/>
                  <w:szCs w:val="20"/>
                </w:rPr>
              </m:ctrlPr>
            </m:fPr>
            <m:num>
              <m:r>
                <w:rPr>
                  <w:rFonts w:ascii="Cambria Math" w:hAnsi="Cambria Math" w:cs="Times New Roman"/>
                  <w:sz w:val="20"/>
                  <w:szCs w:val="20"/>
                </w:rPr>
                <m:t>A×46.72</m:t>
              </m:r>
            </m:num>
            <m:den>
              <m:r>
                <w:rPr>
                  <w:rFonts w:ascii="Cambria Math" w:hAnsi="Cambria Math" w:cs="Times New Roman"/>
                  <w:sz w:val="20"/>
                  <w:szCs w:val="20"/>
                </w:rPr>
                <m:t>B</m:t>
              </m:r>
            </m:den>
          </m:f>
        </m:oMath>
      </m:oMathPara>
    </w:p>
    <w:p w:rsidR="00871D47" w:rsidRDefault="00871D47" w:rsidP="00995094">
      <w:pPr>
        <w:autoSpaceDE w:val="0"/>
        <w:autoSpaceDN w:val="0"/>
        <w:adjustRightInd w:val="0"/>
        <w:spacing w:after="12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where</w:t>
      </w:r>
    </w:p>
    <w:p w:rsidR="00871D47" w:rsidRDefault="00871D47" w:rsidP="000602AD">
      <w:pPr>
        <w:autoSpaceDE w:val="0"/>
        <w:autoSpaceDN w:val="0"/>
        <w:adjustRightInd w:val="0"/>
        <w:spacing w:after="12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A</w:t>
      </w:r>
      <w:r>
        <w:rPr>
          <w:rFonts w:ascii="Times New Roman" w:eastAsiaTheme="minorEastAsia" w:hAnsi="Times New Roman" w:cs="Times New Roman"/>
          <w:sz w:val="20"/>
          <w:szCs w:val="20"/>
        </w:rPr>
        <w:t xml:space="preserve"> = mass in g of silica obtained, and</w:t>
      </w:r>
    </w:p>
    <w:p w:rsidR="00871D47" w:rsidRDefault="00871D47" w:rsidP="000602AD">
      <w:pPr>
        <w:autoSpaceDE w:val="0"/>
        <w:autoSpaceDN w:val="0"/>
        <w:adjustRightInd w:val="0"/>
        <w:spacing w:after="240" w:line="24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B</w:t>
      </w:r>
      <w:r>
        <w:rPr>
          <w:rFonts w:ascii="Times New Roman" w:eastAsiaTheme="minorEastAsia" w:hAnsi="Times New Roman" w:cs="Times New Roman"/>
          <w:sz w:val="20"/>
          <w:szCs w:val="20"/>
        </w:rPr>
        <w:t xml:space="preserve"> = mass in g of the sample taken.</w:t>
      </w:r>
    </w:p>
    <w:p w:rsidR="00871D47" w:rsidRPr="00871D47" w:rsidRDefault="00871D47" w:rsidP="00995094">
      <w:pPr>
        <w:autoSpaceDE w:val="0"/>
        <w:autoSpaceDN w:val="0"/>
        <w:adjustRightInd w:val="0"/>
        <w:spacing w:after="120" w:line="240" w:lineRule="auto"/>
        <w:rPr>
          <w:rFonts w:ascii="Times New Roman" w:hAnsi="Times New Roman" w:cs="Times New Roman"/>
          <w:b/>
          <w:sz w:val="20"/>
          <w:szCs w:val="20"/>
        </w:rPr>
      </w:pPr>
      <w:r w:rsidRPr="00871D47">
        <w:rPr>
          <w:rFonts w:ascii="Times New Roman" w:hAnsi="Times New Roman" w:cs="Times New Roman"/>
          <w:b/>
          <w:sz w:val="20"/>
          <w:szCs w:val="20"/>
        </w:rPr>
        <w:t>A-6 DETERMINATION OF FINENESS</w:t>
      </w:r>
    </w:p>
    <w:p w:rsidR="00F611C0" w:rsidRDefault="00871D47" w:rsidP="00EC6EE1">
      <w:pPr>
        <w:autoSpaceDE w:val="0"/>
        <w:autoSpaceDN w:val="0"/>
        <w:adjustRightInd w:val="0"/>
        <w:spacing w:after="120" w:line="240" w:lineRule="auto"/>
        <w:rPr>
          <w:rFonts w:ascii="Times New Roman" w:hAnsi="Times New Roman" w:cs="Times New Roman"/>
          <w:b/>
          <w:bCs/>
          <w:sz w:val="20"/>
          <w:szCs w:val="20"/>
        </w:rPr>
      </w:pPr>
      <w:r w:rsidRPr="00871D47">
        <w:rPr>
          <w:rFonts w:ascii="Times New Roman" w:hAnsi="Times New Roman" w:cs="Times New Roman"/>
          <w:b/>
          <w:sz w:val="20"/>
          <w:szCs w:val="20"/>
        </w:rPr>
        <w:t>A-6.1</w:t>
      </w:r>
      <w:r w:rsidR="00CD212C">
        <w:rPr>
          <w:rFonts w:ascii="Times New Roman" w:hAnsi="Times New Roman" w:cs="Times New Roman"/>
          <w:b/>
          <w:sz w:val="20"/>
          <w:szCs w:val="20"/>
        </w:rPr>
        <w:t xml:space="preserve"> </w:t>
      </w:r>
      <w:r w:rsidR="00F611C0">
        <w:rPr>
          <w:rFonts w:ascii="Times New Roman" w:hAnsi="Times New Roman" w:cs="Times New Roman"/>
          <w:b/>
          <w:bCs/>
          <w:sz w:val="20"/>
          <w:szCs w:val="20"/>
        </w:rPr>
        <w:t>Procedure</w:t>
      </w:r>
    </w:p>
    <w:p w:rsidR="00871D47" w:rsidRDefault="00871D47" w:rsidP="00EC6EE1">
      <w:pPr>
        <w:autoSpaceDE w:val="0"/>
        <w:autoSpaceDN w:val="0"/>
        <w:adjustRightInd w:val="0"/>
        <w:spacing w:after="120" w:line="240" w:lineRule="auto"/>
        <w:rPr>
          <w:rFonts w:ascii="Times New Roman" w:hAnsi="Times New Roman" w:cs="Times New Roman"/>
          <w:sz w:val="20"/>
          <w:szCs w:val="20"/>
        </w:rPr>
      </w:pPr>
      <w:r w:rsidRPr="00871D47">
        <w:rPr>
          <w:rFonts w:ascii="Times New Roman" w:hAnsi="Times New Roman" w:cs="Times New Roman"/>
          <w:sz w:val="20"/>
          <w:szCs w:val="20"/>
        </w:rPr>
        <w:t>Place 10 g of the mate</w:t>
      </w:r>
      <w:r>
        <w:rPr>
          <w:rFonts w:ascii="Times New Roman" w:hAnsi="Times New Roman" w:cs="Times New Roman"/>
          <w:sz w:val="20"/>
          <w:szCs w:val="20"/>
        </w:rPr>
        <w:t xml:space="preserve">rial on the respective IS sieve </w:t>
      </w:r>
      <w:r w:rsidRPr="00871D47">
        <w:rPr>
          <w:rFonts w:ascii="Times New Roman" w:hAnsi="Times New Roman" w:cs="Times New Roman"/>
          <w:sz w:val="20"/>
          <w:szCs w:val="20"/>
        </w:rPr>
        <w:t>and brush it gently with a 25 mm varnish b</w:t>
      </w:r>
      <w:r>
        <w:rPr>
          <w:rFonts w:ascii="Times New Roman" w:hAnsi="Times New Roman" w:cs="Times New Roman"/>
          <w:sz w:val="20"/>
          <w:szCs w:val="20"/>
        </w:rPr>
        <w:t xml:space="preserve">rush for 15 minutes or until no </w:t>
      </w:r>
      <w:r w:rsidRPr="00871D47">
        <w:rPr>
          <w:rFonts w:ascii="Times New Roman" w:hAnsi="Times New Roman" w:cs="Times New Roman"/>
          <w:sz w:val="20"/>
          <w:szCs w:val="20"/>
        </w:rPr>
        <w:t xml:space="preserve">further material passes through the sieve, </w:t>
      </w:r>
      <w:r>
        <w:rPr>
          <w:rFonts w:ascii="Times New Roman" w:hAnsi="Times New Roman" w:cs="Times New Roman"/>
          <w:sz w:val="20"/>
          <w:szCs w:val="20"/>
        </w:rPr>
        <w:t xml:space="preserve">whichever is the lesser period. </w:t>
      </w:r>
      <w:r w:rsidRPr="00871D47">
        <w:rPr>
          <w:rFonts w:ascii="Times New Roman" w:hAnsi="Times New Roman" w:cs="Times New Roman"/>
          <w:sz w:val="20"/>
          <w:szCs w:val="20"/>
        </w:rPr>
        <w:t>Remove the sieve and weigh the portio</w:t>
      </w:r>
      <w:r>
        <w:rPr>
          <w:rFonts w:ascii="Times New Roman" w:hAnsi="Times New Roman" w:cs="Times New Roman"/>
          <w:sz w:val="20"/>
          <w:szCs w:val="20"/>
        </w:rPr>
        <w:t xml:space="preserve">n of the sample retained on it. </w:t>
      </w:r>
      <w:r w:rsidRPr="00871D47">
        <w:rPr>
          <w:rFonts w:ascii="Times New Roman" w:hAnsi="Times New Roman" w:cs="Times New Roman"/>
          <w:sz w:val="20"/>
          <w:szCs w:val="20"/>
        </w:rPr>
        <w:t>Express it as percentage of the material taken for the test.</w:t>
      </w:r>
    </w:p>
    <w:p w:rsidR="00EC6EE1" w:rsidRDefault="00EC6EE1" w:rsidP="00EC6EE1">
      <w:pPr>
        <w:autoSpaceDE w:val="0"/>
        <w:autoSpaceDN w:val="0"/>
        <w:adjustRightInd w:val="0"/>
        <w:spacing w:after="120" w:line="240" w:lineRule="auto"/>
        <w:rPr>
          <w:rFonts w:ascii="Times New Roman" w:hAnsi="Times New Roman" w:cs="Times New Roman"/>
          <w:b/>
          <w:sz w:val="20"/>
          <w:szCs w:val="20"/>
        </w:rPr>
      </w:pPr>
    </w:p>
    <w:p w:rsidR="0075320E" w:rsidRDefault="0075320E" w:rsidP="00EC6EE1">
      <w:pPr>
        <w:autoSpaceDE w:val="0"/>
        <w:autoSpaceDN w:val="0"/>
        <w:adjustRightInd w:val="0"/>
        <w:spacing w:after="120" w:line="240" w:lineRule="auto"/>
        <w:rPr>
          <w:rFonts w:ascii="Times New Roman" w:hAnsi="Times New Roman" w:cs="Times New Roman"/>
          <w:b/>
          <w:sz w:val="20"/>
          <w:szCs w:val="20"/>
        </w:rPr>
      </w:pPr>
    </w:p>
    <w:p w:rsidR="0075320E" w:rsidRDefault="0075320E" w:rsidP="00EC6EE1">
      <w:pPr>
        <w:autoSpaceDE w:val="0"/>
        <w:autoSpaceDN w:val="0"/>
        <w:adjustRightInd w:val="0"/>
        <w:spacing w:after="120" w:line="240" w:lineRule="auto"/>
        <w:rPr>
          <w:rFonts w:ascii="Times New Roman" w:hAnsi="Times New Roman" w:cs="Times New Roman"/>
          <w:b/>
          <w:sz w:val="20"/>
          <w:szCs w:val="20"/>
        </w:rPr>
      </w:pPr>
    </w:p>
    <w:p w:rsidR="0075320E" w:rsidRDefault="0075320E" w:rsidP="00EC6EE1">
      <w:pPr>
        <w:autoSpaceDE w:val="0"/>
        <w:autoSpaceDN w:val="0"/>
        <w:adjustRightInd w:val="0"/>
        <w:spacing w:after="120" w:line="240" w:lineRule="auto"/>
        <w:rPr>
          <w:rFonts w:ascii="Times New Roman" w:hAnsi="Times New Roman" w:cs="Times New Roman"/>
          <w:b/>
          <w:sz w:val="20"/>
          <w:szCs w:val="20"/>
        </w:rPr>
      </w:pPr>
    </w:p>
    <w:p w:rsidR="00871D47" w:rsidRDefault="00871D47" w:rsidP="00995094">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ANNEX B</w:t>
      </w:r>
    </w:p>
    <w:p w:rsidR="008822D7" w:rsidRDefault="008822D7" w:rsidP="00995094">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SAMPLING AND CRITERIA OF CONFORMITY</w:t>
      </w:r>
    </w:p>
    <w:p w:rsidR="00871D47" w:rsidRDefault="00871D47" w:rsidP="008474E9">
      <w:pPr>
        <w:spacing w:after="240" w:line="240" w:lineRule="auto"/>
        <w:jc w:val="center"/>
        <w:rPr>
          <w:rFonts w:ascii="Times New Roman" w:hAnsi="Times New Roman" w:cs="Times New Roman"/>
          <w:sz w:val="20"/>
          <w:szCs w:val="20"/>
        </w:rPr>
      </w:pPr>
      <w:r w:rsidRPr="00B72C29">
        <w:rPr>
          <w:rFonts w:ascii="Times New Roman" w:hAnsi="Times New Roman" w:cs="Times New Roman"/>
          <w:sz w:val="20"/>
          <w:szCs w:val="20"/>
        </w:rPr>
        <w:t>(</w:t>
      </w:r>
      <w:r>
        <w:rPr>
          <w:rFonts w:ascii="Times New Roman" w:hAnsi="Times New Roman" w:cs="Times New Roman"/>
          <w:i/>
          <w:sz w:val="20"/>
          <w:szCs w:val="20"/>
        </w:rPr>
        <w:t xml:space="preserve">Clause </w:t>
      </w:r>
      <w:r w:rsidR="0021518A">
        <w:rPr>
          <w:rFonts w:ascii="Times New Roman" w:hAnsi="Times New Roman" w:cs="Times New Roman"/>
          <w:sz w:val="20"/>
          <w:szCs w:val="20"/>
        </w:rPr>
        <w:t>7</w:t>
      </w:r>
      <w:r>
        <w:rPr>
          <w:rFonts w:ascii="Times New Roman" w:hAnsi="Times New Roman" w:cs="Times New Roman"/>
          <w:sz w:val="20"/>
          <w:szCs w:val="20"/>
        </w:rPr>
        <w:t>)</w:t>
      </w:r>
    </w:p>
    <w:p w:rsidR="00871D47" w:rsidRDefault="00871D47" w:rsidP="00995094">
      <w:pPr>
        <w:spacing w:after="120" w:line="240" w:lineRule="auto"/>
        <w:rPr>
          <w:rFonts w:ascii="Times New Roman" w:hAnsi="Times New Roman" w:cs="Times New Roman"/>
          <w:b/>
          <w:sz w:val="20"/>
          <w:szCs w:val="20"/>
        </w:rPr>
      </w:pPr>
      <w:r>
        <w:rPr>
          <w:rFonts w:ascii="Times New Roman" w:hAnsi="Times New Roman" w:cs="Times New Roman"/>
          <w:b/>
          <w:sz w:val="20"/>
          <w:szCs w:val="20"/>
        </w:rPr>
        <w:t xml:space="preserve">B-1 GENERAL REQUIREMENTS OF SAMPLING </w:t>
      </w:r>
    </w:p>
    <w:p w:rsidR="00871D47" w:rsidRDefault="00871D47" w:rsidP="000300FE">
      <w:pPr>
        <w:spacing w:after="240" w:line="240" w:lineRule="auto"/>
        <w:rPr>
          <w:rFonts w:ascii="Times New Roman" w:hAnsi="Times New Roman" w:cs="Times New Roman"/>
          <w:sz w:val="20"/>
          <w:szCs w:val="20"/>
        </w:rPr>
      </w:pPr>
      <w:r>
        <w:rPr>
          <w:rFonts w:ascii="Times New Roman" w:hAnsi="Times New Roman" w:cs="Times New Roman"/>
          <w:sz w:val="20"/>
          <w:szCs w:val="20"/>
        </w:rPr>
        <w:t>For general requirements of sampling, the methods</w:t>
      </w:r>
      <w:r w:rsidR="001119B4">
        <w:rPr>
          <w:rFonts w:ascii="Times New Roman" w:hAnsi="Times New Roman" w:cs="Times New Roman"/>
          <w:sz w:val="20"/>
          <w:szCs w:val="20"/>
        </w:rPr>
        <w:t xml:space="preserve"> given in IS 8883</w:t>
      </w:r>
      <w:r w:rsidR="00AF09DA">
        <w:rPr>
          <w:rFonts w:ascii="Times New Roman" w:hAnsi="Times New Roman" w:cs="Times New Roman"/>
          <w:sz w:val="20"/>
          <w:szCs w:val="20"/>
        </w:rPr>
        <w:t xml:space="preserve"> </w:t>
      </w:r>
      <w:r w:rsidR="001119B4">
        <w:rPr>
          <w:rFonts w:ascii="Times New Roman" w:hAnsi="Times New Roman" w:cs="Times New Roman"/>
          <w:sz w:val="20"/>
          <w:szCs w:val="20"/>
        </w:rPr>
        <w:t>(Part 1)</w:t>
      </w:r>
      <w:r>
        <w:rPr>
          <w:rFonts w:ascii="Times New Roman" w:hAnsi="Times New Roman" w:cs="Times New Roman"/>
          <w:sz w:val="20"/>
          <w:szCs w:val="20"/>
        </w:rPr>
        <w:t xml:space="preserve"> shall be followed</w:t>
      </w:r>
      <w:r w:rsidR="005B41D9">
        <w:rPr>
          <w:rFonts w:ascii="Times New Roman" w:hAnsi="Times New Roman" w:cs="Times New Roman"/>
          <w:sz w:val="20"/>
          <w:szCs w:val="20"/>
        </w:rPr>
        <w:t>.</w:t>
      </w:r>
    </w:p>
    <w:p w:rsidR="00871D47" w:rsidRPr="00871D47" w:rsidRDefault="00871D47" w:rsidP="00995094">
      <w:pPr>
        <w:autoSpaceDE w:val="0"/>
        <w:autoSpaceDN w:val="0"/>
        <w:adjustRightInd w:val="0"/>
        <w:spacing w:after="120" w:line="240" w:lineRule="auto"/>
        <w:jc w:val="both"/>
        <w:rPr>
          <w:rFonts w:ascii="Times New Roman" w:hAnsi="Times New Roman" w:cs="Times New Roman"/>
          <w:b/>
          <w:sz w:val="20"/>
          <w:szCs w:val="20"/>
        </w:rPr>
      </w:pPr>
      <w:r w:rsidRPr="00871D47">
        <w:rPr>
          <w:rFonts w:ascii="Times New Roman" w:hAnsi="Times New Roman" w:cs="Times New Roman"/>
          <w:b/>
          <w:sz w:val="20"/>
          <w:szCs w:val="20"/>
        </w:rPr>
        <w:t>B-2 SCALE OF SAMPLING</w:t>
      </w:r>
    </w:p>
    <w:p w:rsidR="00FA095E" w:rsidRDefault="00871D47" w:rsidP="00995094">
      <w:pPr>
        <w:autoSpaceDE w:val="0"/>
        <w:autoSpaceDN w:val="0"/>
        <w:adjustRightInd w:val="0"/>
        <w:spacing w:after="120" w:line="240" w:lineRule="auto"/>
        <w:jc w:val="both"/>
        <w:rPr>
          <w:rFonts w:ascii="Times New Roman" w:hAnsi="Times New Roman" w:cs="Times New Roman"/>
          <w:b/>
          <w:sz w:val="20"/>
          <w:szCs w:val="20"/>
        </w:rPr>
      </w:pPr>
      <w:r w:rsidRPr="00871D47">
        <w:rPr>
          <w:rFonts w:ascii="Times New Roman" w:hAnsi="Times New Roman" w:cs="Times New Roman"/>
          <w:b/>
          <w:sz w:val="20"/>
          <w:szCs w:val="20"/>
        </w:rPr>
        <w:t>B-2.1 Lot</w:t>
      </w:r>
    </w:p>
    <w:p w:rsidR="00871D47" w:rsidRPr="00871D47" w:rsidRDefault="00871D47" w:rsidP="00995094">
      <w:pPr>
        <w:autoSpaceDE w:val="0"/>
        <w:autoSpaceDN w:val="0"/>
        <w:adjustRightInd w:val="0"/>
        <w:spacing w:after="120" w:line="240" w:lineRule="auto"/>
        <w:jc w:val="both"/>
        <w:rPr>
          <w:rFonts w:ascii="Times New Roman" w:hAnsi="Times New Roman" w:cs="Times New Roman"/>
          <w:sz w:val="20"/>
          <w:szCs w:val="20"/>
        </w:rPr>
      </w:pPr>
      <w:r w:rsidRPr="00871D47">
        <w:rPr>
          <w:rFonts w:ascii="Times New Roman" w:hAnsi="Times New Roman" w:cs="Times New Roman"/>
          <w:sz w:val="20"/>
          <w:szCs w:val="20"/>
        </w:rPr>
        <w:t>All the drums in a single con</w:t>
      </w:r>
      <w:r>
        <w:rPr>
          <w:rFonts w:ascii="Times New Roman" w:hAnsi="Times New Roman" w:cs="Times New Roman"/>
          <w:sz w:val="20"/>
          <w:szCs w:val="20"/>
        </w:rPr>
        <w:t xml:space="preserve">signment of the material of the </w:t>
      </w:r>
      <w:r w:rsidRPr="00871D47">
        <w:rPr>
          <w:rFonts w:ascii="Times New Roman" w:hAnsi="Times New Roman" w:cs="Times New Roman"/>
          <w:sz w:val="20"/>
          <w:szCs w:val="20"/>
        </w:rPr>
        <w:t>same grade drawn from a single batch of pro</w:t>
      </w:r>
      <w:r>
        <w:rPr>
          <w:rFonts w:ascii="Times New Roman" w:hAnsi="Times New Roman" w:cs="Times New Roman"/>
          <w:sz w:val="20"/>
          <w:szCs w:val="20"/>
        </w:rPr>
        <w:t xml:space="preserve">cessing shall constitute a lot. </w:t>
      </w:r>
      <w:r w:rsidRPr="00871D47">
        <w:rPr>
          <w:rFonts w:ascii="Times New Roman" w:hAnsi="Times New Roman" w:cs="Times New Roman"/>
          <w:sz w:val="20"/>
          <w:szCs w:val="20"/>
        </w:rPr>
        <w:t xml:space="preserve">If a consignment is declared or known to </w:t>
      </w:r>
      <w:r>
        <w:rPr>
          <w:rFonts w:ascii="Times New Roman" w:hAnsi="Times New Roman" w:cs="Times New Roman"/>
          <w:sz w:val="20"/>
          <w:szCs w:val="20"/>
        </w:rPr>
        <w:t xml:space="preserve">consist of different batches of </w:t>
      </w:r>
      <w:r w:rsidRPr="00871D47">
        <w:rPr>
          <w:rFonts w:ascii="Times New Roman" w:hAnsi="Times New Roman" w:cs="Times New Roman"/>
          <w:sz w:val="20"/>
          <w:szCs w:val="20"/>
        </w:rPr>
        <w:t>processing, the batches shall be marked separat</w:t>
      </w:r>
      <w:r>
        <w:rPr>
          <w:rFonts w:ascii="Times New Roman" w:hAnsi="Times New Roman" w:cs="Times New Roman"/>
          <w:sz w:val="20"/>
          <w:szCs w:val="20"/>
        </w:rPr>
        <w:t xml:space="preserve">ely and the groups of drums </w:t>
      </w:r>
      <w:r w:rsidRPr="00871D47">
        <w:rPr>
          <w:rFonts w:ascii="Times New Roman" w:hAnsi="Times New Roman" w:cs="Times New Roman"/>
          <w:sz w:val="20"/>
          <w:szCs w:val="20"/>
        </w:rPr>
        <w:t>in each batch shall constitute separate lots.</w:t>
      </w:r>
    </w:p>
    <w:p w:rsidR="008C15ED" w:rsidRDefault="00871D47" w:rsidP="00995094">
      <w:pPr>
        <w:autoSpaceDE w:val="0"/>
        <w:autoSpaceDN w:val="0"/>
        <w:adjustRightInd w:val="0"/>
        <w:spacing w:after="120" w:line="240" w:lineRule="auto"/>
        <w:jc w:val="both"/>
        <w:rPr>
          <w:rFonts w:ascii="Times New Roman" w:hAnsi="Times New Roman" w:cs="Times New Roman"/>
          <w:sz w:val="20"/>
          <w:szCs w:val="20"/>
        </w:rPr>
      </w:pPr>
      <w:r w:rsidRPr="00871D47">
        <w:rPr>
          <w:rFonts w:ascii="Times New Roman" w:hAnsi="Times New Roman" w:cs="Times New Roman"/>
          <w:b/>
          <w:sz w:val="20"/>
          <w:szCs w:val="20"/>
        </w:rPr>
        <w:t>B-2.2</w:t>
      </w:r>
      <w:r w:rsidRPr="00871D47">
        <w:rPr>
          <w:rFonts w:ascii="Times New Roman" w:hAnsi="Times New Roman" w:cs="Times New Roman"/>
          <w:sz w:val="20"/>
          <w:szCs w:val="20"/>
        </w:rPr>
        <w:t xml:space="preserve"> The number of drums to be selecte</w:t>
      </w:r>
      <w:r>
        <w:rPr>
          <w:rFonts w:ascii="Times New Roman" w:hAnsi="Times New Roman" w:cs="Times New Roman"/>
          <w:sz w:val="20"/>
          <w:szCs w:val="20"/>
        </w:rPr>
        <w:t xml:space="preserve">d shall depend upon the size of </w:t>
      </w:r>
      <w:r w:rsidRPr="00871D47">
        <w:rPr>
          <w:rFonts w:ascii="Times New Roman" w:hAnsi="Times New Roman" w:cs="Times New Roman"/>
          <w:sz w:val="20"/>
          <w:szCs w:val="20"/>
        </w:rPr>
        <w:t>the lot and shall be in accordance with Table 2.</w:t>
      </w:r>
    </w:p>
    <w:p w:rsidR="006B2AA3" w:rsidRDefault="00985A91" w:rsidP="006B2AA3">
      <w:pPr>
        <w:autoSpaceDE w:val="0"/>
        <w:autoSpaceDN w:val="0"/>
        <w:adjustRightInd w:val="0"/>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Table 2 Number o</w:t>
      </w:r>
      <w:r w:rsidR="005B41D9">
        <w:rPr>
          <w:rFonts w:ascii="Times New Roman" w:hAnsi="Times New Roman" w:cs="Times New Roman"/>
          <w:b/>
          <w:bCs/>
          <w:sz w:val="20"/>
          <w:szCs w:val="20"/>
        </w:rPr>
        <w:t>f c</w:t>
      </w:r>
      <w:r w:rsidR="00B4600D">
        <w:rPr>
          <w:rFonts w:ascii="Times New Roman" w:hAnsi="Times New Roman" w:cs="Times New Roman"/>
          <w:b/>
          <w:bCs/>
          <w:sz w:val="20"/>
          <w:szCs w:val="20"/>
        </w:rPr>
        <w:t>ontainers t</w:t>
      </w:r>
      <w:r w:rsidR="00691608">
        <w:rPr>
          <w:rFonts w:ascii="Times New Roman" w:hAnsi="Times New Roman" w:cs="Times New Roman"/>
          <w:b/>
          <w:bCs/>
          <w:sz w:val="20"/>
          <w:szCs w:val="20"/>
        </w:rPr>
        <w:t>o b</w:t>
      </w:r>
      <w:r w:rsidR="00C75BA6" w:rsidRPr="00BA08AA">
        <w:rPr>
          <w:rFonts w:ascii="Times New Roman" w:hAnsi="Times New Roman" w:cs="Times New Roman"/>
          <w:b/>
          <w:bCs/>
          <w:sz w:val="20"/>
          <w:szCs w:val="20"/>
        </w:rPr>
        <w:t xml:space="preserve">e </w:t>
      </w:r>
      <w:r w:rsidR="005B41D9" w:rsidRPr="00BA08AA">
        <w:rPr>
          <w:rFonts w:ascii="Times New Roman" w:hAnsi="Times New Roman" w:cs="Times New Roman"/>
          <w:b/>
          <w:bCs/>
          <w:sz w:val="20"/>
          <w:szCs w:val="20"/>
        </w:rPr>
        <w:t>selected</w:t>
      </w:r>
    </w:p>
    <w:p w:rsidR="00BA08AA" w:rsidRPr="00BA08AA" w:rsidRDefault="00BA08AA" w:rsidP="006B2AA3">
      <w:pPr>
        <w:autoSpaceDE w:val="0"/>
        <w:autoSpaceDN w:val="0"/>
        <w:adjustRightInd w:val="0"/>
        <w:spacing w:after="120" w:line="240" w:lineRule="auto"/>
        <w:jc w:val="center"/>
        <w:rPr>
          <w:rFonts w:ascii="Times New Roman" w:hAnsi="Times New Roman" w:cs="Times New Roman"/>
          <w:sz w:val="20"/>
          <w:szCs w:val="20"/>
        </w:rPr>
      </w:pPr>
      <w:r w:rsidRPr="00BA08AA">
        <w:rPr>
          <w:rFonts w:ascii="Times New Roman" w:hAnsi="Times New Roman" w:cs="Times New Roman"/>
          <w:sz w:val="20"/>
          <w:szCs w:val="20"/>
        </w:rPr>
        <w:t>(</w:t>
      </w:r>
      <w:r w:rsidRPr="00BA08AA">
        <w:rPr>
          <w:rFonts w:ascii="Times New Roman" w:hAnsi="Times New Roman" w:cs="Times New Roman"/>
          <w:i/>
          <w:iCs/>
          <w:sz w:val="20"/>
          <w:szCs w:val="20"/>
        </w:rPr>
        <w:t>Clause</w:t>
      </w:r>
      <w:r w:rsidRPr="00BA08AA">
        <w:rPr>
          <w:rFonts w:ascii="Times New Roman" w:hAnsi="Times New Roman" w:cs="Times New Roman"/>
          <w:sz w:val="20"/>
          <w:szCs w:val="20"/>
        </w:rPr>
        <w:t xml:space="preserve"> B-2.2)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328"/>
      </w:tblGrid>
      <w:tr w:rsidR="008C15ED" w:rsidTr="006E5F73">
        <w:trPr>
          <w:jc w:val="center"/>
        </w:trPr>
        <w:tc>
          <w:tcPr>
            <w:tcW w:w="3512" w:type="dxa"/>
            <w:tcBorders>
              <w:top w:val="single" w:sz="12" w:space="0" w:color="auto"/>
            </w:tcBorders>
          </w:tcPr>
          <w:p w:rsidR="008C15ED" w:rsidRDefault="00B25B5D" w:rsidP="00E15E88">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Lot size</w:t>
            </w:r>
          </w:p>
        </w:tc>
        <w:tc>
          <w:tcPr>
            <w:tcW w:w="3328" w:type="dxa"/>
            <w:tcBorders>
              <w:top w:val="single" w:sz="12" w:space="0" w:color="auto"/>
            </w:tcBorders>
          </w:tcPr>
          <w:p w:rsidR="008C15ED" w:rsidRDefault="001A443B" w:rsidP="00E15E88">
            <w:pPr>
              <w:autoSpaceDE w:val="0"/>
              <w:autoSpaceDN w:val="0"/>
              <w:adjustRightInd w:val="0"/>
              <w:spacing w:before="60" w:after="60"/>
              <w:jc w:val="center"/>
              <w:rPr>
                <w:rFonts w:ascii="Times New Roman" w:hAnsi="Times New Roman" w:cs="Times New Roman"/>
                <w:b/>
                <w:sz w:val="20"/>
                <w:szCs w:val="20"/>
              </w:rPr>
            </w:pPr>
            <w:r>
              <w:rPr>
                <w:rFonts w:ascii="Times New Roman" w:hAnsi="Times New Roman" w:cs="Times New Roman"/>
                <w:b/>
                <w:sz w:val="20"/>
                <w:szCs w:val="20"/>
              </w:rPr>
              <w:t>Number o</w:t>
            </w:r>
            <w:r w:rsidR="00D91D74">
              <w:rPr>
                <w:rFonts w:ascii="Times New Roman" w:hAnsi="Times New Roman" w:cs="Times New Roman"/>
                <w:b/>
                <w:sz w:val="20"/>
                <w:szCs w:val="20"/>
              </w:rPr>
              <w:t>f Containers To b</w:t>
            </w:r>
            <w:r w:rsidR="00136143">
              <w:rPr>
                <w:rFonts w:ascii="Times New Roman" w:hAnsi="Times New Roman" w:cs="Times New Roman"/>
                <w:b/>
                <w:sz w:val="20"/>
                <w:szCs w:val="20"/>
              </w:rPr>
              <w:t>e Selected</w:t>
            </w:r>
          </w:p>
        </w:tc>
      </w:tr>
      <w:tr w:rsidR="008C15ED" w:rsidTr="006E5F73">
        <w:trPr>
          <w:jc w:val="center"/>
        </w:trPr>
        <w:tc>
          <w:tcPr>
            <w:tcW w:w="3512" w:type="dxa"/>
            <w:tcBorders>
              <w:bottom w:val="single" w:sz="4" w:space="0" w:color="auto"/>
            </w:tcBorders>
          </w:tcPr>
          <w:p w:rsidR="008C15ED" w:rsidRPr="00542814" w:rsidRDefault="008C15ED" w:rsidP="00E15E88">
            <w:pPr>
              <w:autoSpaceDE w:val="0"/>
              <w:autoSpaceDN w:val="0"/>
              <w:adjustRightInd w:val="0"/>
              <w:spacing w:before="60" w:after="60"/>
              <w:jc w:val="center"/>
              <w:rPr>
                <w:rFonts w:ascii="Times New Roman" w:hAnsi="Times New Roman" w:cs="Times New Roman"/>
                <w:sz w:val="20"/>
                <w:szCs w:val="20"/>
              </w:rPr>
            </w:pPr>
            <w:r w:rsidRPr="00542814">
              <w:rPr>
                <w:rFonts w:ascii="Times New Roman" w:hAnsi="Times New Roman" w:cs="Times New Roman"/>
                <w:sz w:val="20"/>
                <w:szCs w:val="20"/>
              </w:rPr>
              <w:t>(1)</w:t>
            </w:r>
          </w:p>
        </w:tc>
        <w:tc>
          <w:tcPr>
            <w:tcW w:w="3328" w:type="dxa"/>
            <w:tcBorders>
              <w:bottom w:val="single" w:sz="4" w:space="0" w:color="auto"/>
            </w:tcBorders>
          </w:tcPr>
          <w:p w:rsidR="008C15ED" w:rsidRPr="00542814" w:rsidRDefault="008C15ED" w:rsidP="00E15E88">
            <w:pPr>
              <w:autoSpaceDE w:val="0"/>
              <w:autoSpaceDN w:val="0"/>
              <w:adjustRightInd w:val="0"/>
              <w:spacing w:before="60" w:after="60"/>
              <w:jc w:val="center"/>
              <w:rPr>
                <w:rFonts w:ascii="Times New Roman" w:hAnsi="Times New Roman" w:cs="Times New Roman"/>
                <w:sz w:val="20"/>
                <w:szCs w:val="20"/>
              </w:rPr>
            </w:pPr>
            <w:r w:rsidRPr="00542814">
              <w:rPr>
                <w:rFonts w:ascii="Times New Roman" w:hAnsi="Times New Roman" w:cs="Times New Roman"/>
                <w:sz w:val="20"/>
                <w:szCs w:val="20"/>
              </w:rPr>
              <w:t>(2)</w:t>
            </w:r>
          </w:p>
        </w:tc>
      </w:tr>
      <w:tr w:rsidR="008C15ED" w:rsidTr="006E5F73">
        <w:trPr>
          <w:jc w:val="center"/>
        </w:trPr>
        <w:tc>
          <w:tcPr>
            <w:tcW w:w="3512" w:type="dxa"/>
            <w:tcBorders>
              <w:top w:val="single" w:sz="4" w:space="0" w:color="auto"/>
            </w:tcBorders>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Up to 50</w:t>
            </w:r>
          </w:p>
        </w:tc>
        <w:tc>
          <w:tcPr>
            <w:tcW w:w="3328" w:type="dxa"/>
            <w:tcBorders>
              <w:top w:val="single" w:sz="4" w:space="0" w:color="auto"/>
            </w:tcBorders>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3</w:t>
            </w:r>
          </w:p>
        </w:tc>
      </w:tr>
      <w:tr w:rsidR="008C15ED" w:rsidTr="006E5F73">
        <w:trPr>
          <w:jc w:val="center"/>
        </w:trPr>
        <w:tc>
          <w:tcPr>
            <w:tcW w:w="3512"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51 to 100</w:t>
            </w:r>
          </w:p>
        </w:tc>
        <w:tc>
          <w:tcPr>
            <w:tcW w:w="3328"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4</w:t>
            </w:r>
          </w:p>
        </w:tc>
      </w:tr>
      <w:tr w:rsidR="008C15ED" w:rsidTr="006E5F73">
        <w:trPr>
          <w:jc w:val="center"/>
        </w:trPr>
        <w:tc>
          <w:tcPr>
            <w:tcW w:w="3512"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101 to 150</w:t>
            </w:r>
          </w:p>
        </w:tc>
        <w:tc>
          <w:tcPr>
            <w:tcW w:w="3328"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5</w:t>
            </w:r>
          </w:p>
        </w:tc>
      </w:tr>
      <w:tr w:rsidR="008C15ED" w:rsidTr="006E5F73">
        <w:trPr>
          <w:jc w:val="center"/>
        </w:trPr>
        <w:tc>
          <w:tcPr>
            <w:tcW w:w="3512"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151 to 300</w:t>
            </w:r>
          </w:p>
        </w:tc>
        <w:tc>
          <w:tcPr>
            <w:tcW w:w="3328" w:type="dxa"/>
          </w:tcPr>
          <w:p w:rsidR="008C15ED" w:rsidRP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7</w:t>
            </w:r>
          </w:p>
        </w:tc>
      </w:tr>
      <w:tr w:rsidR="008C15ED" w:rsidTr="006E5F73">
        <w:trPr>
          <w:jc w:val="center"/>
        </w:trPr>
        <w:tc>
          <w:tcPr>
            <w:tcW w:w="3512" w:type="dxa"/>
            <w:tcBorders>
              <w:bottom w:val="single" w:sz="12" w:space="0" w:color="auto"/>
            </w:tcBorders>
          </w:tcPr>
          <w:p w:rsid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301 and above</w:t>
            </w:r>
          </w:p>
        </w:tc>
        <w:tc>
          <w:tcPr>
            <w:tcW w:w="3328" w:type="dxa"/>
            <w:tcBorders>
              <w:bottom w:val="single" w:sz="12" w:space="0" w:color="auto"/>
            </w:tcBorders>
          </w:tcPr>
          <w:p w:rsidR="008C15ED" w:rsidRDefault="008C15ED" w:rsidP="00E15E88">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10</w:t>
            </w:r>
          </w:p>
        </w:tc>
      </w:tr>
    </w:tbl>
    <w:p w:rsidR="008C15ED" w:rsidRDefault="008C15ED" w:rsidP="00FD5715">
      <w:pPr>
        <w:autoSpaceDE w:val="0"/>
        <w:autoSpaceDN w:val="0"/>
        <w:adjustRightInd w:val="0"/>
        <w:spacing w:before="240" w:after="240" w:line="240" w:lineRule="auto"/>
        <w:jc w:val="both"/>
        <w:rPr>
          <w:rFonts w:ascii="Times New Roman" w:hAnsi="Times New Roman" w:cs="Times New Roman"/>
          <w:sz w:val="20"/>
          <w:szCs w:val="20"/>
        </w:rPr>
      </w:pPr>
      <w:r w:rsidRPr="008C15ED">
        <w:rPr>
          <w:rFonts w:ascii="Times New Roman" w:hAnsi="Times New Roman" w:cs="Times New Roman"/>
          <w:b/>
          <w:sz w:val="20"/>
          <w:szCs w:val="20"/>
        </w:rPr>
        <w:t>B-2.3</w:t>
      </w:r>
      <w:r w:rsidRPr="008C15ED">
        <w:rPr>
          <w:rFonts w:ascii="Times New Roman" w:hAnsi="Times New Roman" w:cs="Times New Roman"/>
          <w:sz w:val="20"/>
          <w:szCs w:val="20"/>
        </w:rPr>
        <w:t xml:space="preserve"> The drums shall be selected from the lot at random and i</w:t>
      </w:r>
      <w:r>
        <w:rPr>
          <w:rFonts w:ascii="Times New Roman" w:hAnsi="Times New Roman" w:cs="Times New Roman"/>
          <w:sz w:val="20"/>
          <w:szCs w:val="20"/>
        </w:rPr>
        <w:t xml:space="preserve">n order to </w:t>
      </w:r>
      <w:r w:rsidRPr="008C15ED">
        <w:rPr>
          <w:rFonts w:ascii="Times New Roman" w:hAnsi="Times New Roman" w:cs="Times New Roman"/>
          <w:sz w:val="20"/>
          <w:szCs w:val="20"/>
        </w:rPr>
        <w:t xml:space="preserve">ensure randomness of selection, the method given in IS </w:t>
      </w:r>
      <w:r w:rsidR="001119B4">
        <w:rPr>
          <w:rFonts w:ascii="Times New Roman" w:hAnsi="Times New Roman" w:cs="Times New Roman"/>
          <w:bCs/>
          <w:iCs/>
          <w:sz w:val="20"/>
          <w:szCs w:val="20"/>
        </w:rPr>
        <w:t>4905</w:t>
      </w:r>
      <w:r w:rsidR="002E0565">
        <w:rPr>
          <w:rFonts w:ascii="Times New Roman" w:hAnsi="Times New Roman" w:cs="Times New Roman"/>
          <w:bCs/>
          <w:iCs/>
          <w:sz w:val="20"/>
          <w:szCs w:val="20"/>
        </w:rPr>
        <w:t xml:space="preserve"> </w:t>
      </w:r>
      <w:r w:rsidRPr="008C15ED">
        <w:rPr>
          <w:rFonts w:ascii="Times New Roman" w:hAnsi="Times New Roman" w:cs="Times New Roman"/>
          <w:bCs/>
          <w:sz w:val="20"/>
          <w:szCs w:val="20"/>
        </w:rPr>
        <w:t xml:space="preserve">may </w:t>
      </w:r>
      <w:r>
        <w:rPr>
          <w:rFonts w:ascii="Times New Roman" w:hAnsi="Times New Roman" w:cs="Times New Roman"/>
          <w:sz w:val="20"/>
          <w:szCs w:val="20"/>
        </w:rPr>
        <w:t>be followed.</w:t>
      </w:r>
    </w:p>
    <w:p w:rsidR="008C15ED" w:rsidRPr="008C15ED" w:rsidRDefault="008C15ED" w:rsidP="00995094">
      <w:pPr>
        <w:autoSpaceDE w:val="0"/>
        <w:autoSpaceDN w:val="0"/>
        <w:adjustRightInd w:val="0"/>
        <w:spacing w:after="120" w:line="240" w:lineRule="auto"/>
        <w:jc w:val="both"/>
        <w:rPr>
          <w:rFonts w:ascii="Times New Roman" w:hAnsi="Times New Roman" w:cs="Times New Roman"/>
          <w:b/>
          <w:sz w:val="20"/>
          <w:szCs w:val="20"/>
        </w:rPr>
      </w:pPr>
      <w:r w:rsidRPr="008C15ED">
        <w:rPr>
          <w:rFonts w:ascii="Times New Roman" w:hAnsi="Times New Roman" w:cs="Times New Roman"/>
          <w:b/>
          <w:sz w:val="20"/>
          <w:szCs w:val="20"/>
        </w:rPr>
        <w:t>B-3 NUMBER OF TESTS</w:t>
      </w:r>
    </w:p>
    <w:p w:rsidR="008C15ED" w:rsidRDefault="008C15ED" w:rsidP="00767EFC">
      <w:pPr>
        <w:autoSpaceDE w:val="0"/>
        <w:autoSpaceDN w:val="0"/>
        <w:adjustRightInd w:val="0"/>
        <w:spacing w:after="240" w:line="240" w:lineRule="auto"/>
        <w:jc w:val="both"/>
        <w:rPr>
          <w:rFonts w:ascii="Times New Roman" w:hAnsi="Times New Roman" w:cs="Times New Roman"/>
          <w:sz w:val="20"/>
          <w:szCs w:val="20"/>
        </w:rPr>
      </w:pPr>
      <w:r w:rsidRPr="008C15ED">
        <w:rPr>
          <w:rFonts w:ascii="Times New Roman" w:hAnsi="Times New Roman" w:cs="Times New Roman"/>
          <w:sz w:val="20"/>
          <w:szCs w:val="20"/>
        </w:rPr>
        <w:t>Tests for determination of ferrosi</w:t>
      </w:r>
      <w:r>
        <w:rPr>
          <w:rFonts w:ascii="Times New Roman" w:hAnsi="Times New Roman" w:cs="Times New Roman"/>
          <w:sz w:val="20"/>
          <w:szCs w:val="20"/>
        </w:rPr>
        <w:t xml:space="preserve">licon, percent by mass shall be </w:t>
      </w:r>
      <w:r w:rsidRPr="008C15ED">
        <w:rPr>
          <w:rFonts w:ascii="Times New Roman" w:hAnsi="Times New Roman" w:cs="Times New Roman"/>
          <w:sz w:val="20"/>
          <w:szCs w:val="20"/>
        </w:rPr>
        <w:t xml:space="preserve">determined on individual drums and for the remaining characteristics </w:t>
      </w:r>
      <w:r>
        <w:rPr>
          <w:rFonts w:ascii="Times New Roman" w:hAnsi="Times New Roman" w:cs="Times New Roman"/>
          <w:sz w:val="20"/>
          <w:szCs w:val="20"/>
        </w:rPr>
        <w:t xml:space="preserve">tests </w:t>
      </w:r>
      <w:r w:rsidRPr="008C15ED">
        <w:rPr>
          <w:rFonts w:ascii="Times New Roman" w:hAnsi="Times New Roman" w:cs="Times New Roman"/>
          <w:sz w:val="20"/>
          <w:szCs w:val="20"/>
        </w:rPr>
        <w:t>shall be conducted on composite sample.</w:t>
      </w:r>
    </w:p>
    <w:p w:rsidR="008C15ED" w:rsidRPr="008C15ED" w:rsidRDefault="008C15ED" w:rsidP="00995094">
      <w:pPr>
        <w:autoSpaceDE w:val="0"/>
        <w:autoSpaceDN w:val="0"/>
        <w:adjustRightInd w:val="0"/>
        <w:spacing w:after="120" w:line="240" w:lineRule="auto"/>
        <w:rPr>
          <w:rFonts w:ascii="Times New Roman" w:hAnsi="Times New Roman" w:cs="Times New Roman"/>
          <w:b/>
          <w:sz w:val="20"/>
          <w:szCs w:val="20"/>
        </w:rPr>
      </w:pPr>
      <w:r w:rsidRPr="008C15ED">
        <w:rPr>
          <w:rFonts w:ascii="Times New Roman" w:hAnsi="Times New Roman" w:cs="Times New Roman"/>
          <w:b/>
          <w:sz w:val="20"/>
          <w:szCs w:val="20"/>
        </w:rPr>
        <w:t>B-4 CRITERIA FOR CONFORMITY</w:t>
      </w:r>
    </w:p>
    <w:p w:rsidR="008C15ED" w:rsidRDefault="008C15ED" w:rsidP="00995094">
      <w:pPr>
        <w:autoSpaceDE w:val="0"/>
        <w:autoSpaceDN w:val="0"/>
        <w:adjustRightInd w:val="0"/>
        <w:spacing w:after="120" w:line="240" w:lineRule="auto"/>
        <w:rPr>
          <w:rFonts w:ascii="Times New Roman" w:hAnsi="Times New Roman" w:cs="Times New Roman"/>
          <w:sz w:val="20"/>
          <w:szCs w:val="20"/>
        </w:rPr>
      </w:pPr>
      <w:r w:rsidRPr="008C15ED">
        <w:rPr>
          <w:rFonts w:ascii="Times New Roman" w:hAnsi="Times New Roman" w:cs="Times New Roman"/>
          <w:sz w:val="20"/>
          <w:szCs w:val="20"/>
        </w:rPr>
        <w:t>For all those characteristics for w</w:t>
      </w:r>
      <w:r>
        <w:rPr>
          <w:rFonts w:ascii="Times New Roman" w:hAnsi="Times New Roman" w:cs="Times New Roman"/>
          <w:sz w:val="20"/>
          <w:szCs w:val="20"/>
        </w:rPr>
        <w:t xml:space="preserve">hich individual tests have been conducted average </w:t>
      </w:r>
      <m:oMath>
        <m:r>
          <w:rPr>
            <w:rFonts w:ascii="Cambria Math"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oMath>
      <w:r w:rsidR="004D4DB2">
        <w:rPr>
          <w:rFonts w:ascii="Times New Roman" w:eastAsiaTheme="minorEastAsia" w:hAnsi="Times New Roman" w:cs="Times New Roman"/>
          <w:sz w:val="20"/>
          <w:szCs w:val="20"/>
        </w:rPr>
        <w:t xml:space="preserve"> </w:t>
      </w:r>
      <w:r w:rsidRPr="008C15ED">
        <w:rPr>
          <w:rFonts w:ascii="Times New Roman" w:hAnsi="Times New Roman" w:cs="Times New Roman"/>
          <w:sz w:val="20"/>
          <w:szCs w:val="20"/>
        </w:rPr>
        <w:t>and range (</w:t>
      </w:r>
      <w:r w:rsidRPr="008C15ED">
        <w:rPr>
          <w:rFonts w:ascii="Times New Roman" w:hAnsi="Times New Roman" w:cs="Times New Roman"/>
          <w:bCs/>
          <w:i/>
          <w:iCs/>
          <w:sz w:val="20"/>
          <w:szCs w:val="20"/>
        </w:rPr>
        <w:t>R</w:t>
      </w:r>
      <w:r w:rsidRPr="008C15ED">
        <w:rPr>
          <w:rFonts w:ascii="Times New Roman" w:hAnsi="Times New Roman" w:cs="Times New Roman"/>
          <w:b/>
          <w:bCs/>
          <w:i/>
          <w:iCs/>
          <w:sz w:val="20"/>
          <w:szCs w:val="20"/>
        </w:rPr>
        <w:t xml:space="preserve">) </w:t>
      </w:r>
      <w:r w:rsidRPr="008C15ED">
        <w:rPr>
          <w:rFonts w:ascii="Times New Roman" w:hAnsi="Times New Roman" w:cs="Times New Roman"/>
          <w:sz w:val="20"/>
          <w:szCs w:val="20"/>
        </w:rPr>
        <w:t>s</w:t>
      </w:r>
      <w:r>
        <w:rPr>
          <w:rFonts w:ascii="Times New Roman" w:hAnsi="Times New Roman" w:cs="Times New Roman"/>
          <w:sz w:val="20"/>
          <w:szCs w:val="20"/>
        </w:rPr>
        <w:t xml:space="preserve">hall be calculated, range being </w:t>
      </w:r>
      <w:r w:rsidRPr="008C15ED">
        <w:rPr>
          <w:rFonts w:ascii="Times New Roman" w:hAnsi="Times New Roman" w:cs="Times New Roman"/>
          <w:sz w:val="20"/>
          <w:szCs w:val="20"/>
        </w:rPr>
        <w:t>the difference between the maximum and minimum of the test results an</w:t>
      </w:r>
    </w:p>
    <w:p w:rsidR="008C15ED" w:rsidRPr="008C15ED" w:rsidRDefault="008C15ED" w:rsidP="00995094">
      <w:pPr>
        <w:autoSpaceDE w:val="0"/>
        <w:autoSpaceDN w:val="0"/>
        <w:adjustRightInd w:val="0"/>
        <w:spacing w:after="120" w:line="240" w:lineRule="auto"/>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 xml:space="preserve">Average= </m:t>
          </m:r>
          <m:f>
            <m:fPr>
              <m:ctrlPr>
                <w:rPr>
                  <w:rFonts w:ascii="Cambria Math" w:hAnsi="Cambria Math" w:cs="Times New Roman"/>
                  <w:sz w:val="20"/>
                  <w:szCs w:val="20"/>
                </w:rPr>
              </m:ctrlPr>
            </m:fPr>
            <m:num>
              <m:r>
                <w:rPr>
                  <w:rFonts w:ascii="Cambria Math" w:hAnsi="Cambria Math" w:cs="Times New Roman"/>
                  <w:sz w:val="20"/>
                  <w:szCs w:val="20"/>
                </w:rPr>
                <m:t xml:space="preserve">Sum of the test results </m:t>
              </m:r>
            </m:num>
            <m:den>
              <m:r>
                <w:rPr>
                  <w:rFonts w:ascii="Cambria Math" w:hAnsi="Cambria Math" w:cs="Times New Roman"/>
                  <w:sz w:val="20"/>
                  <w:szCs w:val="20"/>
                </w:rPr>
                <m:t xml:space="preserve">Number of tests </m:t>
              </m:r>
            </m:den>
          </m:f>
        </m:oMath>
      </m:oMathPara>
    </w:p>
    <w:p w:rsidR="008C15ED" w:rsidRDefault="008C15ED" w:rsidP="00995094">
      <w:pPr>
        <w:autoSpaceDE w:val="0"/>
        <w:autoSpaceDN w:val="0"/>
        <w:adjustRightInd w:val="0"/>
        <w:spacing w:after="120" w:line="240" w:lineRule="auto"/>
        <w:rPr>
          <w:rFonts w:ascii="Times New Roman" w:eastAsiaTheme="minorEastAsia" w:hAnsi="Times New Roman" w:cs="Times New Roman"/>
          <w:sz w:val="20"/>
          <w:szCs w:val="20"/>
        </w:rPr>
      </w:pPr>
    </w:p>
    <w:p w:rsidR="008C15ED" w:rsidRDefault="008C15ED" w:rsidP="00995094">
      <w:pPr>
        <w:autoSpaceDE w:val="0"/>
        <w:autoSpaceDN w:val="0"/>
        <w:adjustRightInd w:val="0"/>
        <w:spacing w:after="12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lot shall be declared as </w:t>
      </w:r>
      <w:r w:rsidR="001C623F">
        <w:rPr>
          <w:rFonts w:ascii="Times New Roman" w:eastAsiaTheme="minorEastAsia" w:hAnsi="Times New Roman" w:cs="Times New Roman"/>
          <w:sz w:val="20"/>
          <w:szCs w:val="20"/>
        </w:rPr>
        <w:t>conforming</w:t>
      </w:r>
      <w:r>
        <w:rPr>
          <w:rFonts w:ascii="Times New Roman" w:eastAsiaTheme="minorEastAsia" w:hAnsi="Times New Roman" w:cs="Times New Roman"/>
          <w:sz w:val="20"/>
          <w:szCs w:val="20"/>
        </w:rPr>
        <w:t xml:space="preserve"> to the requirements of ferrosilicon, percent by mass; if:</w:t>
      </w:r>
    </w:p>
    <w:p w:rsidR="007157A3" w:rsidRDefault="00A743E5" w:rsidP="00CB1424">
      <w:pPr>
        <w:autoSpaceDE w:val="0"/>
        <w:autoSpaceDN w:val="0"/>
        <w:adjustRightInd w:val="0"/>
        <w:spacing w:after="120" w:line="240" w:lineRule="auto"/>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3B7052">
        <w:rPr>
          <w:rFonts w:ascii="Times New Roman" w:eastAsiaTheme="minorEastAsia" w:hAnsi="Times New Roman" w:cs="Times New Roman"/>
          <w:sz w:val="20"/>
          <w:szCs w:val="20"/>
        </w:rPr>
        <w:t xml:space="preserve"> — 0.</w:t>
      </w:r>
      <w:r w:rsidR="008F186C" w:rsidRPr="008F186C">
        <w:rPr>
          <w:rFonts w:ascii="Times New Roman" w:eastAsiaTheme="minorEastAsia" w:hAnsi="Times New Roman" w:cs="Times New Roman"/>
          <w:sz w:val="20"/>
          <w:szCs w:val="20"/>
        </w:rPr>
        <w:t xml:space="preserve">6 </w:t>
      </w:r>
      <w:r w:rsidR="008F186C" w:rsidRPr="008F186C">
        <w:rPr>
          <w:rFonts w:ascii="Times New Roman" w:eastAsiaTheme="minorEastAsia" w:hAnsi="Times New Roman" w:cs="Times New Roman"/>
          <w:i/>
          <w:sz w:val="20"/>
          <w:szCs w:val="20"/>
        </w:rPr>
        <w:t>R</w:t>
      </w:r>
      <w:r w:rsidR="003B7052">
        <w:rPr>
          <w:rFonts w:ascii="Times New Roman" w:eastAsiaTheme="minorEastAsia" w:hAnsi="Times New Roman" w:cs="Times New Roman"/>
          <w:i/>
          <w:sz w:val="20"/>
          <w:szCs w:val="20"/>
        </w:rPr>
        <w:t xml:space="preserve"> </w:t>
      </w:r>
      <w:r w:rsidR="00AB0B31">
        <w:rPr>
          <w:rFonts w:ascii="Times New Roman" w:eastAsiaTheme="minorEastAsia" w:hAnsi="Times New Roman" w:cs="Times New Roman"/>
          <w:i/>
          <w:sz w:val="20"/>
          <w:szCs w:val="20"/>
        </w:rPr>
        <w:t xml:space="preserve">≥ </w:t>
      </w:r>
      <w:r w:rsidR="00AB0B31" w:rsidRPr="008F186C">
        <w:rPr>
          <w:rFonts w:ascii="Times New Roman" w:hAnsi="Times New Roman" w:cs="Times New Roman"/>
          <w:sz w:val="20"/>
          <w:szCs w:val="20"/>
        </w:rPr>
        <w:t>the</w:t>
      </w:r>
      <w:r w:rsidR="008F186C" w:rsidRPr="008F186C">
        <w:rPr>
          <w:rFonts w:ascii="Times New Roman" w:hAnsi="Times New Roman" w:cs="Times New Roman"/>
          <w:sz w:val="20"/>
          <w:szCs w:val="20"/>
        </w:rPr>
        <w:t xml:space="preserve"> minimum value specified in Table 1.</w:t>
      </w:r>
    </w:p>
    <w:p w:rsidR="005C780C" w:rsidRDefault="005C780C" w:rsidP="00CB1424">
      <w:pPr>
        <w:autoSpaceDE w:val="0"/>
        <w:autoSpaceDN w:val="0"/>
        <w:adjustRightInd w:val="0"/>
        <w:spacing w:after="120" w:line="240" w:lineRule="auto"/>
        <w:rPr>
          <w:rFonts w:ascii="Times New Roman" w:hAnsi="Times New Roman" w:cs="Times New Roman"/>
          <w:sz w:val="20"/>
          <w:szCs w:val="20"/>
        </w:rPr>
      </w:pPr>
    </w:p>
    <w:p w:rsidR="005C780C" w:rsidRDefault="005C780C" w:rsidP="00CB1424">
      <w:pPr>
        <w:autoSpaceDE w:val="0"/>
        <w:autoSpaceDN w:val="0"/>
        <w:adjustRightInd w:val="0"/>
        <w:spacing w:after="120" w:line="240" w:lineRule="auto"/>
        <w:rPr>
          <w:rFonts w:ascii="Times New Roman" w:hAnsi="Times New Roman" w:cs="Times New Roman"/>
          <w:sz w:val="20"/>
          <w:szCs w:val="20"/>
        </w:rPr>
      </w:pPr>
    </w:p>
    <w:p w:rsidR="005C780C" w:rsidRPr="005C780C" w:rsidRDefault="00F4441D" w:rsidP="005C780C">
      <w:pPr>
        <w:autoSpaceDE w:val="0"/>
        <w:autoSpaceDN w:val="0"/>
        <w:adjustRightInd w:val="0"/>
        <w:spacing w:after="120" w:line="240"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lastRenderedPageBreak/>
        <w:t>ANNEX C</w:t>
      </w:r>
    </w:p>
    <w:p w:rsidR="005C780C" w:rsidRPr="005C780C" w:rsidRDefault="005C780C" w:rsidP="005C780C">
      <w:pPr>
        <w:autoSpaceDE w:val="0"/>
        <w:autoSpaceDN w:val="0"/>
        <w:adjustRightInd w:val="0"/>
        <w:spacing w:after="120" w:line="240" w:lineRule="auto"/>
        <w:jc w:val="center"/>
        <w:rPr>
          <w:rFonts w:ascii="Times New Roman" w:eastAsia="Times New Roman" w:hAnsi="Times New Roman" w:cs="Times New Roman"/>
          <w:sz w:val="20"/>
          <w:szCs w:val="24"/>
        </w:rPr>
      </w:pPr>
      <w:r w:rsidRPr="005C780C">
        <w:rPr>
          <w:rFonts w:ascii="Times New Roman" w:eastAsia="Times New Roman" w:hAnsi="Times New Roman" w:cs="Times New Roman"/>
          <w:sz w:val="20"/>
          <w:szCs w:val="24"/>
        </w:rPr>
        <w:t xml:space="preserve">( </w:t>
      </w:r>
      <w:r w:rsidRPr="005C780C">
        <w:rPr>
          <w:rFonts w:ascii="Times New Roman" w:eastAsia="Times New Roman" w:hAnsi="Times New Roman" w:cs="Times New Roman"/>
          <w:i/>
          <w:sz w:val="20"/>
          <w:szCs w:val="24"/>
        </w:rPr>
        <w:t xml:space="preserve">Foreword </w:t>
      </w:r>
      <w:r w:rsidRPr="005C780C">
        <w:rPr>
          <w:rFonts w:ascii="Times New Roman" w:eastAsia="Times New Roman" w:hAnsi="Times New Roman" w:cs="Times New Roman"/>
          <w:sz w:val="20"/>
          <w:szCs w:val="24"/>
        </w:rPr>
        <w:t>)</w:t>
      </w:r>
    </w:p>
    <w:p w:rsidR="005C780C" w:rsidRPr="005C780C" w:rsidRDefault="005C780C" w:rsidP="005C780C">
      <w:pPr>
        <w:autoSpaceDE w:val="0"/>
        <w:autoSpaceDN w:val="0"/>
        <w:adjustRightInd w:val="0"/>
        <w:spacing w:after="360" w:line="240" w:lineRule="auto"/>
        <w:jc w:val="center"/>
        <w:rPr>
          <w:rFonts w:ascii="Times New Roman" w:eastAsia="Times New Roman" w:hAnsi="Times New Roman" w:cs="Times New Roman"/>
          <w:b/>
          <w:bCs/>
          <w:sz w:val="20"/>
          <w:szCs w:val="24"/>
        </w:rPr>
      </w:pPr>
      <w:r w:rsidRPr="005C780C">
        <w:rPr>
          <w:rFonts w:ascii="Times New Roman" w:eastAsia="Times New Roman" w:hAnsi="Times New Roman" w:cs="Times New Roman"/>
          <w:b/>
          <w:bCs/>
          <w:sz w:val="20"/>
          <w:szCs w:val="24"/>
        </w:rPr>
        <w:t>COMMITTEE COMPOSITION</w:t>
      </w:r>
    </w:p>
    <w:p w:rsidR="00064844" w:rsidRPr="00373A69" w:rsidRDefault="00064844" w:rsidP="00064844">
      <w:pPr>
        <w:autoSpaceDE w:val="0"/>
        <w:autoSpaceDN w:val="0"/>
        <w:adjustRightInd w:val="0"/>
        <w:spacing w:after="120" w:line="240" w:lineRule="auto"/>
        <w:jc w:val="center"/>
        <w:rPr>
          <w:rFonts w:ascii="Times New Roman" w:eastAsiaTheme="minorEastAsia" w:hAnsi="Times New Roman"/>
          <w:sz w:val="20"/>
          <w:szCs w:val="24"/>
        </w:rPr>
      </w:pPr>
      <w:r w:rsidRPr="00373A69">
        <w:rPr>
          <w:rFonts w:ascii="Times New Roman" w:eastAsiaTheme="minorEastAsia" w:hAnsi="Times New Roman"/>
          <w:sz w:val="20"/>
          <w:szCs w:val="24"/>
        </w:rPr>
        <w:t>Explosives and Pyrotechnics Sectional Committee, CHD 26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991"/>
      </w:tblGrid>
      <w:tr w:rsidR="00064844" w:rsidRPr="00373A69" w:rsidTr="00064844">
        <w:tc>
          <w:tcPr>
            <w:tcW w:w="5035" w:type="dxa"/>
            <w:vAlign w:val="center"/>
          </w:tcPr>
          <w:p w:rsidR="00064844" w:rsidRPr="00373A69" w:rsidRDefault="00064844" w:rsidP="00867E01">
            <w:pPr>
              <w:spacing w:before="60" w:after="60" w:line="276" w:lineRule="auto"/>
              <w:jc w:val="center"/>
              <w:rPr>
                <w:rFonts w:eastAsiaTheme="minorEastAsia"/>
                <w:bCs/>
                <w:i/>
                <w:iCs/>
                <w:color w:val="000000" w:themeColor="text1"/>
              </w:rPr>
            </w:pPr>
            <w:r w:rsidRPr="00373A69">
              <w:rPr>
                <w:rFonts w:eastAsiaTheme="minorEastAsia"/>
                <w:bCs/>
                <w:i/>
                <w:iCs/>
                <w:color w:val="000000" w:themeColor="text1"/>
              </w:rPr>
              <w:t>Organization</w:t>
            </w:r>
          </w:p>
        </w:tc>
        <w:tc>
          <w:tcPr>
            <w:tcW w:w="3991" w:type="dxa"/>
            <w:vAlign w:val="center"/>
          </w:tcPr>
          <w:p w:rsidR="00064844" w:rsidRPr="00373A69" w:rsidRDefault="00064844" w:rsidP="00867E01">
            <w:pPr>
              <w:spacing w:before="60" w:after="60" w:line="276" w:lineRule="auto"/>
              <w:jc w:val="center"/>
              <w:rPr>
                <w:rFonts w:eastAsiaTheme="minorEastAsia"/>
                <w:bCs/>
                <w:i/>
                <w:iCs/>
                <w:color w:val="000000" w:themeColor="text1"/>
              </w:rPr>
            </w:pPr>
            <w:r w:rsidRPr="00373A69">
              <w:rPr>
                <w:rFonts w:eastAsiaTheme="minorEastAsia"/>
                <w:bCs/>
                <w:i/>
                <w:iCs/>
                <w:color w:val="000000" w:themeColor="text1"/>
              </w:rPr>
              <w:t>Representative(s)</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DRDO-High Energy Materials Research Laboratory, Pune</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D</w:t>
            </w:r>
            <w:r w:rsidRPr="00373A69">
              <w:rPr>
                <w:rFonts w:eastAsiaTheme="minorEastAsia"/>
                <w:sz w:val="16"/>
              </w:rPr>
              <w:t>R</w:t>
            </w:r>
            <w:r w:rsidRPr="00373A69">
              <w:rPr>
                <w:rFonts w:eastAsiaTheme="minorEastAsia"/>
                <w:szCs w:val="24"/>
              </w:rPr>
              <w:t xml:space="preserve"> A P D</w:t>
            </w:r>
            <w:r w:rsidRPr="00373A69">
              <w:rPr>
                <w:rFonts w:eastAsiaTheme="minorEastAsia"/>
                <w:sz w:val="16"/>
              </w:rPr>
              <w:t>ASH</w:t>
            </w:r>
            <w:r w:rsidRPr="00373A69">
              <w:rPr>
                <w:rFonts w:eastAsiaTheme="minorEastAsia"/>
                <w:szCs w:val="24"/>
              </w:rPr>
              <w:t xml:space="preserve"> (</w:t>
            </w:r>
            <w:r w:rsidRPr="00373A69">
              <w:rPr>
                <w:rFonts w:eastAsiaTheme="minorEastAsia"/>
                <w:b/>
                <w:bCs/>
                <w:i/>
                <w:iCs/>
                <w:szCs w:val="24"/>
              </w:rPr>
              <w:t>Chairperson</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Arumugam Fireworks Pvt. Ltd.,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K M</w:t>
            </w:r>
            <w:r w:rsidRPr="00373A69">
              <w:rPr>
                <w:rFonts w:eastAsiaTheme="minorEastAsia"/>
                <w:sz w:val="16"/>
              </w:rPr>
              <w:t>ARIAPPAN</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A</w:t>
            </w:r>
            <w:r w:rsidRPr="00373A69">
              <w:rPr>
                <w:rFonts w:eastAsiaTheme="minorEastAsia"/>
                <w:sz w:val="16"/>
              </w:rPr>
              <w:t>RUN</w:t>
            </w:r>
            <w:r w:rsidRPr="00373A69">
              <w:rPr>
                <w:rFonts w:eastAsiaTheme="minorEastAsia"/>
                <w:szCs w:val="24"/>
              </w:rPr>
              <w:t xml:space="preserve"> M. L</w:t>
            </w:r>
            <w:r w:rsidRPr="00373A69">
              <w:rPr>
                <w:rFonts w:eastAsiaTheme="minorEastAsia"/>
                <w:sz w:val="16"/>
              </w:rPr>
              <w:t>ALITH</w:t>
            </w:r>
            <w:r w:rsidRPr="00373A69">
              <w:rPr>
                <w:rFonts w:eastAsiaTheme="minorEastAsia"/>
                <w:szCs w:val="24"/>
              </w:rPr>
              <w:t xml:space="preserve"> K</w:t>
            </w:r>
            <w:r w:rsidRPr="00373A69">
              <w:rPr>
                <w:rFonts w:eastAsiaTheme="minorEastAsia"/>
                <w:sz w:val="16"/>
              </w:rPr>
              <w:t>UMAR</w:t>
            </w:r>
            <w:r w:rsidRPr="00373A69">
              <w:rPr>
                <w:rFonts w:eastAsiaTheme="minorEastAsia"/>
                <w:szCs w:val="24"/>
              </w:rPr>
              <w:t xml:space="preserve"> (</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CF2285">
              <w:rPr>
                <w:rFonts w:eastAsiaTheme="minorEastAsia"/>
                <w:szCs w:val="24"/>
              </w:rPr>
              <w:t>Ayyan Fireworks Manufacturers Association, Sivakasi</w:t>
            </w:r>
          </w:p>
        </w:tc>
        <w:tc>
          <w:tcPr>
            <w:tcW w:w="3991" w:type="dxa"/>
            <w:vAlign w:val="center"/>
          </w:tcPr>
          <w:p w:rsidR="00064844" w:rsidRPr="00CF2285"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Pr>
                <w:rFonts w:eastAsiaTheme="minorEastAsia"/>
                <w:sz w:val="16"/>
              </w:rPr>
              <w:t xml:space="preserve"> </w:t>
            </w:r>
            <w:r>
              <w:rPr>
                <w:rFonts w:eastAsiaTheme="minorEastAsia"/>
              </w:rPr>
              <w:t>A</w:t>
            </w:r>
            <w:r>
              <w:rPr>
                <w:rFonts w:eastAsiaTheme="minorEastAsia"/>
                <w:sz w:val="16"/>
              </w:rPr>
              <w:t xml:space="preserve">BIRUBEN </w:t>
            </w:r>
            <w:r>
              <w:rPr>
                <w:rFonts w:eastAsiaTheme="minorEastAsia"/>
              </w:rPr>
              <w:t>G</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CDET Explosives Industries Pvt. Ltd., Nagpur</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R</w:t>
            </w:r>
            <w:r w:rsidRPr="00373A69">
              <w:rPr>
                <w:rFonts w:eastAsiaTheme="minorEastAsia"/>
                <w:sz w:val="16"/>
              </w:rPr>
              <w:t>AGHAV</w:t>
            </w:r>
            <w:r w:rsidRPr="00373A69">
              <w:rPr>
                <w:rFonts w:eastAsiaTheme="minorEastAsia"/>
                <w:szCs w:val="24"/>
              </w:rPr>
              <w:t xml:space="preserve"> R</w:t>
            </w:r>
            <w:r w:rsidRPr="00373A69">
              <w:rPr>
                <w:rFonts w:eastAsiaTheme="minorEastAsia"/>
                <w:sz w:val="16"/>
              </w:rPr>
              <w:t>ATHI</w:t>
            </w:r>
            <w:r w:rsidRPr="00373A69">
              <w:rPr>
                <w:rFonts w:eastAsiaTheme="minorEastAsia"/>
                <w:szCs w:val="24"/>
              </w:rPr>
              <w:t xml:space="preserve"> </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CSIR-Central Institute of Mining and Fuel Research, Dhanbad</w:t>
            </w:r>
          </w:p>
        </w:tc>
        <w:tc>
          <w:tcPr>
            <w:tcW w:w="3991" w:type="dxa"/>
            <w:vAlign w:val="center"/>
          </w:tcPr>
          <w:p w:rsidR="00064844" w:rsidRPr="00373A69" w:rsidRDefault="00064844" w:rsidP="00867E01">
            <w:pPr>
              <w:spacing w:before="60" w:after="60" w:line="276" w:lineRule="auto"/>
              <w:jc w:val="both"/>
              <w:rPr>
                <w:rFonts w:eastAsiaTheme="minorEastAsia"/>
                <w:sz w:val="16"/>
              </w:rPr>
            </w:pPr>
            <w:r w:rsidRPr="00373A69">
              <w:rPr>
                <w:rFonts w:eastAsiaTheme="minorEastAsia"/>
                <w:szCs w:val="24"/>
              </w:rPr>
              <w:t>D</w:t>
            </w:r>
            <w:r w:rsidRPr="00373A69">
              <w:rPr>
                <w:rFonts w:eastAsiaTheme="minorEastAsia"/>
                <w:sz w:val="16"/>
              </w:rPr>
              <w:t>R</w:t>
            </w:r>
            <w:r w:rsidRPr="00373A69">
              <w:rPr>
                <w:rFonts w:eastAsiaTheme="minorEastAsia"/>
                <w:szCs w:val="24"/>
              </w:rPr>
              <w:t xml:space="preserve"> C S</w:t>
            </w:r>
            <w:r w:rsidRPr="00373A69">
              <w:rPr>
                <w:rFonts w:eastAsiaTheme="minorEastAsia"/>
                <w:sz w:val="16"/>
              </w:rPr>
              <w:t>AWMLIANA</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D</w:t>
            </w:r>
            <w:r w:rsidRPr="00373A69">
              <w:rPr>
                <w:rFonts w:eastAsiaTheme="minorEastAsia"/>
                <w:sz w:val="16"/>
              </w:rPr>
              <w:t xml:space="preserve">R </w:t>
            </w:r>
            <w:r w:rsidRPr="00373A69">
              <w:rPr>
                <w:rFonts w:eastAsiaTheme="minorEastAsia"/>
                <w:szCs w:val="24"/>
              </w:rPr>
              <w:t>F</w:t>
            </w:r>
            <w:r w:rsidRPr="00373A69">
              <w:rPr>
                <w:rFonts w:eastAsiaTheme="minorEastAsia"/>
                <w:sz w:val="16"/>
              </w:rPr>
              <w:t xml:space="preserve">IROZ </w:t>
            </w:r>
            <w:r w:rsidRPr="00373A69">
              <w:rPr>
                <w:rFonts w:eastAsiaTheme="minorEastAsia"/>
                <w:szCs w:val="24"/>
              </w:rPr>
              <w:t>A</w:t>
            </w:r>
            <w:r w:rsidRPr="00373A69">
              <w:rPr>
                <w:rFonts w:eastAsiaTheme="minorEastAsia"/>
                <w:sz w:val="16"/>
              </w:rPr>
              <w:t xml:space="preserve">LI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Central Mine Planning and Design Institute Ltd., Ranchi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8"/>
                <w:szCs w:val="24"/>
              </w:rPr>
              <w:t>HRI</w:t>
            </w:r>
            <w:r w:rsidRPr="00373A69">
              <w:rPr>
                <w:rFonts w:eastAsiaTheme="minorEastAsia"/>
                <w:szCs w:val="24"/>
              </w:rPr>
              <w:t xml:space="preserve"> S</w:t>
            </w:r>
            <w:r w:rsidRPr="00373A69">
              <w:rPr>
                <w:rFonts w:eastAsiaTheme="minorEastAsia"/>
                <w:sz w:val="16"/>
                <w:szCs w:val="24"/>
              </w:rPr>
              <w:t>ATYENDRA</w:t>
            </w:r>
            <w:r w:rsidRPr="00373A69">
              <w:rPr>
                <w:rFonts w:eastAsiaTheme="minorEastAsia"/>
                <w:szCs w:val="24"/>
              </w:rPr>
              <w:t xml:space="preserve"> N</w:t>
            </w:r>
            <w:r w:rsidRPr="00373A69">
              <w:rPr>
                <w:rFonts w:eastAsiaTheme="minorEastAsia"/>
                <w:sz w:val="16"/>
                <w:szCs w:val="24"/>
              </w:rPr>
              <w:t>ARAYAN</w:t>
            </w:r>
          </w:p>
          <w:p w:rsidR="00064844" w:rsidRPr="00373A69" w:rsidRDefault="00064844" w:rsidP="00867E01">
            <w:pPr>
              <w:spacing w:before="60" w:after="60" w:line="276" w:lineRule="auto"/>
              <w:ind w:left="216"/>
              <w:jc w:val="both"/>
              <w:rPr>
                <w:rFonts w:eastAsiaTheme="minorEastAsia"/>
                <w:bCs/>
                <w:color w:val="000000" w:themeColor="text1"/>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B</w:t>
            </w:r>
            <w:r w:rsidRPr="00373A69">
              <w:rPr>
                <w:rFonts w:eastAsiaTheme="minorEastAsia"/>
                <w:sz w:val="16"/>
              </w:rPr>
              <w:t>INAY</w:t>
            </w:r>
            <w:r w:rsidRPr="00373A69">
              <w:rPr>
                <w:rFonts w:eastAsiaTheme="minorEastAsia"/>
                <w:szCs w:val="24"/>
              </w:rPr>
              <w:t xml:space="preserve"> K</w:t>
            </w:r>
            <w:r w:rsidRPr="00373A69">
              <w:rPr>
                <w:rFonts w:eastAsiaTheme="minorEastAsia"/>
                <w:sz w:val="16"/>
              </w:rPr>
              <w:t>UMAR</w:t>
            </w:r>
            <w:r w:rsidRPr="00373A69">
              <w:rPr>
                <w:rFonts w:eastAsiaTheme="minorEastAsia"/>
                <w:szCs w:val="24"/>
              </w:rPr>
              <w:t xml:space="preserve"> S</w:t>
            </w:r>
            <w:r w:rsidRPr="00373A69">
              <w:rPr>
                <w:rFonts w:eastAsiaTheme="minorEastAsia"/>
                <w:sz w:val="16"/>
              </w:rPr>
              <w:t xml:space="preserve">INGH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Central Pollution Control Board, New Delhi</w:t>
            </w:r>
          </w:p>
        </w:tc>
        <w:tc>
          <w:tcPr>
            <w:tcW w:w="3991"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imes New Roman"/>
                <w:szCs w:val="24"/>
              </w:rPr>
              <w:t>S</w:t>
            </w:r>
            <w:r w:rsidRPr="00373A69">
              <w:rPr>
                <w:rFonts w:eastAsia="Times New Roman"/>
                <w:sz w:val="16"/>
              </w:rPr>
              <w:t>HRI</w:t>
            </w:r>
            <w:r w:rsidRPr="00373A69">
              <w:rPr>
                <w:rFonts w:eastAsia="Times New Roman"/>
                <w:szCs w:val="24"/>
              </w:rPr>
              <w:t xml:space="preserve"> A</w:t>
            </w:r>
            <w:r w:rsidRPr="00373A69">
              <w:rPr>
                <w:rFonts w:eastAsia="Times New Roman"/>
                <w:sz w:val="16"/>
              </w:rPr>
              <w:t>BHIJIT</w:t>
            </w:r>
            <w:r w:rsidRPr="00373A69">
              <w:rPr>
                <w:rFonts w:eastAsia="Times New Roman"/>
                <w:szCs w:val="24"/>
              </w:rPr>
              <w:t xml:space="preserve"> P</w:t>
            </w:r>
            <w:r w:rsidRPr="00373A69">
              <w:rPr>
                <w:rFonts w:eastAsia="Times New Roman"/>
                <w:sz w:val="16"/>
              </w:rPr>
              <w:t>ATHAK</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Coal India Ltd., Kolkata</w:t>
            </w:r>
          </w:p>
        </w:tc>
        <w:tc>
          <w:tcPr>
            <w:tcW w:w="3991" w:type="dxa"/>
            <w:vAlign w:val="center"/>
          </w:tcPr>
          <w:p w:rsidR="00064844" w:rsidRPr="00373A69" w:rsidRDefault="00064844" w:rsidP="00867E01">
            <w:pPr>
              <w:spacing w:before="60" w:after="60" w:line="276" w:lineRule="auto"/>
              <w:rPr>
                <w:rFonts w:eastAsia="Times New Roman"/>
                <w:sz w:val="24"/>
                <w:szCs w:val="24"/>
              </w:rPr>
            </w:pPr>
            <w:r w:rsidRPr="00373A69">
              <w:rPr>
                <w:rFonts w:eastAsiaTheme="minorEastAsia"/>
                <w:szCs w:val="24"/>
              </w:rPr>
              <w:t>S</w:t>
            </w:r>
            <w:r w:rsidRPr="00373A69">
              <w:rPr>
                <w:rFonts w:eastAsiaTheme="minorEastAsia"/>
                <w:sz w:val="16"/>
              </w:rPr>
              <w:t>HRI</w:t>
            </w:r>
            <w:r w:rsidRPr="00373A69">
              <w:rPr>
                <w:rFonts w:eastAsiaTheme="minorEastAsia"/>
                <w:sz w:val="24"/>
                <w:szCs w:val="24"/>
              </w:rPr>
              <w:t xml:space="preserve"> </w:t>
            </w:r>
            <w:r w:rsidRPr="00373A69">
              <w:rPr>
                <w:rFonts w:eastAsia="Times New Roman"/>
                <w:szCs w:val="24"/>
              </w:rPr>
              <w:t>K S</w:t>
            </w:r>
            <w:r w:rsidRPr="00373A69">
              <w:rPr>
                <w:rFonts w:eastAsia="Times New Roman"/>
                <w:sz w:val="16"/>
              </w:rPr>
              <w:t>UDHAKAR</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imes New Roman"/>
                <w:sz w:val="24"/>
                <w:szCs w:val="24"/>
              </w:rPr>
              <w:t xml:space="preserve">    </w:t>
            </w:r>
            <w:r w:rsidRPr="00373A69">
              <w:rPr>
                <w:rFonts w:eastAsia="Times New Roman"/>
                <w:szCs w:val="24"/>
              </w:rPr>
              <w:t>S</w:t>
            </w:r>
            <w:r w:rsidRPr="00373A69">
              <w:rPr>
                <w:rFonts w:eastAsia="Times New Roman"/>
                <w:sz w:val="16"/>
              </w:rPr>
              <w:t>HRI</w:t>
            </w:r>
            <w:r w:rsidRPr="00373A69">
              <w:rPr>
                <w:rFonts w:eastAsia="Times New Roman"/>
                <w:szCs w:val="24"/>
              </w:rPr>
              <w:t xml:space="preserve"> D</w:t>
            </w:r>
            <w:r w:rsidRPr="00373A69">
              <w:rPr>
                <w:rFonts w:eastAsia="Times New Roman"/>
                <w:sz w:val="16"/>
              </w:rPr>
              <w:t>EBDULAL</w:t>
            </w:r>
            <w:r w:rsidRPr="00373A69">
              <w:rPr>
                <w:rFonts w:eastAsia="Times New Roman"/>
                <w:szCs w:val="24"/>
              </w:rPr>
              <w:t xml:space="preserve"> S</w:t>
            </w:r>
            <w:r w:rsidRPr="00373A69">
              <w:rPr>
                <w:rFonts w:eastAsia="Times New Roman"/>
                <w:sz w:val="16"/>
              </w:rPr>
              <w:t xml:space="preserve">ARKAR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Consumer Guidance Society of India, Mumbai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S</w:t>
            </w:r>
            <w:r w:rsidRPr="00373A69">
              <w:rPr>
                <w:rFonts w:eastAsiaTheme="minorEastAsia"/>
                <w:sz w:val="16"/>
              </w:rPr>
              <w:t>ITARAM</w:t>
            </w:r>
            <w:r w:rsidRPr="00373A69">
              <w:rPr>
                <w:rFonts w:eastAsiaTheme="minorEastAsia"/>
                <w:szCs w:val="24"/>
              </w:rPr>
              <w:t xml:space="preserve"> D</w:t>
            </w:r>
            <w:r w:rsidRPr="00373A69">
              <w:rPr>
                <w:rFonts w:eastAsiaTheme="minorEastAsia"/>
                <w:sz w:val="16"/>
              </w:rPr>
              <w:t>IXIT</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D</w:t>
            </w:r>
            <w:r w:rsidRPr="00373A69">
              <w:rPr>
                <w:rFonts w:eastAsiaTheme="minorEastAsia"/>
                <w:sz w:val="16"/>
              </w:rPr>
              <w:t>R</w:t>
            </w:r>
            <w:r w:rsidRPr="00373A69">
              <w:rPr>
                <w:rFonts w:eastAsiaTheme="minorEastAsia"/>
                <w:szCs w:val="24"/>
              </w:rPr>
              <w:t xml:space="preserve"> M S K</w:t>
            </w:r>
            <w:r w:rsidRPr="00373A69">
              <w:rPr>
                <w:rFonts w:eastAsiaTheme="minorEastAsia"/>
                <w:sz w:val="16"/>
              </w:rPr>
              <w:t xml:space="preserve">AMATH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Directorate General of Mines Safety, Dhanbad</w:t>
            </w:r>
          </w:p>
        </w:tc>
        <w:tc>
          <w:tcPr>
            <w:tcW w:w="3991" w:type="dxa"/>
            <w:vAlign w:val="center"/>
          </w:tcPr>
          <w:p w:rsidR="00064844" w:rsidRPr="00373A69" w:rsidRDefault="00064844" w:rsidP="00867E01">
            <w:pPr>
              <w:spacing w:before="60" w:after="60" w:line="276" w:lineRule="auto"/>
              <w:rPr>
                <w:rFonts w:eastAsia="Times New Roman"/>
                <w:szCs w:val="24"/>
              </w:rPr>
            </w:pPr>
            <w:r w:rsidRPr="00373A69">
              <w:rPr>
                <w:rFonts w:eastAsia="Times New Roman"/>
                <w:szCs w:val="24"/>
              </w:rPr>
              <w:t>S</w:t>
            </w:r>
            <w:r w:rsidRPr="00373A69">
              <w:rPr>
                <w:rFonts w:eastAsia="Times New Roman"/>
                <w:sz w:val="16"/>
              </w:rPr>
              <w:t>HRI</w:t>
            </w:r>
            <w:r w:rsidRPr="00373A69">
              <w:rPr>
                <w:rFonts w:eastAsia="Times New Roman"/>
                <w:szCs w:val="24"/>
              </w:rPr>
              <w:t xml:space="preserve"> S</w:t>
            </w:r>
            <w:r w:rsidRPr="00373A69">
              <w:rPr>
                <w:rFonts w:eastAsia="Times New Roman"/>
                <w:sz w:val="16"/>
              </w:rPr>
              <w:t>AIFULLAH</w:t>
            </w:r>
            <w:r w:rsidRPr="00373A69">
              <w:rPr>
                <w:rFonts w:eastAsia="Times New Roman"/>
                <w:szCs w:val="24"/>
              </w:rPr>
              <w:t xml:space="preserve"> A</w:t>
            </w:r>
            <w:r w:rsidRPr="00373A69">
              <w:rPr>
                <w:rFonts w:eastAsia="Times New Roman"/>
                <w:sz w:val="16"/>
              </w:rPr>
              <w:t>NSARI</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imes New Roman"/>
                <w:szCs w:val="24"/>
              </w:rPr>
              <w:t xml:space="preserve">    S</w:t>
            </w:r>
            <w:r w:rsidRPr="00373A69">
              <w:rPr>
                <w:rFonts w:eastAsia="Times New Roman"/>
                <w:sz w:val="16"/>
              </w:rPr>
              <w:t>HRI</w:t>
            </w:r>
            <w:r w:rsidRPr="00373A69">
              <w:rPr>
                <w:rFonts w:eastAsia="Times New Roman"/>
                <w:szCs w:val="24"/>
              </w:rPr>
              <w:t xml:space="preserve"> A R</w:t>
            </w:r>
            <w:r w:rsidRPr="00373A69">
              <w:rPr>
                <w:rFonts w:eastAsia="Times New Roman"/>
                <w:sz w:val="16"/>
              </w:rPr>
              <w:t>AJESHWAR</w:t>
            </w:r>
            <w:r w:rsidRPr="00373A69">
              <w:rPr>
                <w:rFonts w:eastAsia="Times New Roman"/>
                <w:szCs w:val="24"/>
              </w:rPr>
              <w:t xml:space="preserve"> R</w:t>
            </w:r>
            <w:r w:rsidRPr="00373A69">
              <w:rPr>
                <w:rFonts w:eastAsia="Times New Roman"/>
                <w:sz w:val="16"/>
              </w:rPr>
              <w:t xml:space="preserve">AO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Directorate of Standardization, New Delhi</w:t>
            </w:r>
          </w:p>
        </w:tc>
        <w:tc>
          <w:tcPr>
            <w:tcW w:w="3991"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C</w:t>
            </w:r>
            <w:r w:rsidRPr="00373A69">
              <w:rPr>
                <w:rFonts w:eastAsiaTheme="minorEastAsia"/>
                <w:sz w:val="16"/>
              </w:rPr>
              <w:t>APT</w:t>
            </w:r>
            <w:r w:rsidRPr="00373A69">
              <w:rPr>
                <w:rFonts w:eastAsiaTheme="minorEastAsia"/>
                <w:szCs w:val="24"/>
              </w:rPr>
              <w:t>. M H K</w:t>
            </w:r>
            <w:r w:rsidRPr="00373A69">
              <w:rPr>
                <w:rFonts w:eastAsiaTheme="minorEastAsia"/>
                <w:sz w:val="16"/>
              </w:rPr>
              <w:t>EKRE</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Fireworks Manufacturers Association (North India), Gwalior</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H</w:t>
            </w:r>
            <w:r w:rsidRPr="00373A69">
              <w:rPr>
                <w:rFonts w:eastAsiaTheme="minorEastAsia"/>
                <w:sz w:val="16"/>
              </w:rPr>
              <w:t>ARISH</w:t>
            </w:r>
            <w:r w:rsidRPr="00373A69">
              <w:rPr>
                <w:rFonts w:eastAsiaTheme="minorEastAsia"/>
                <w:szCs w:val="24"/>
              </w:rPr>
              <w:t xml:space="preserve"> M</w:t>
            </w:r>
            <w:r w:rsidRPr="00373A69">
              <w:rPr>
                <w:rFonts w:eastAsiaTheme="minorEastAsia"/>
                <w:sz w:val="16"/>
              </w:rPr>
              <w:t>ILWANI</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R</w:t>
            </w:r>
            <w:r w:rsidRPr="00373A69">
              <w:rPr>
                <w:rFonts w:eastAsiaTheme="minorEastAsia"/>
                <w:sz w:val="16"/>
              </w:rPr>
              <w:t>AJEEV</w:t>
            </w:r>
            <w:r w:rsidRPr="00373A69">
              <w:rPr>
                <w:rFonts w:eastAsiaTheme="minorEastAsia"/>
                <w:szCs w:val="24"/>
              </w:rPr>
              <w:t xml:space="preserve"> J</w:t>
            </w:r>
            <w:r w:rsidRPr="00373A69">
              <w:rPr>
                <w:rFonts w:eastAsiaTheme="minorEastAsia"/>
                <w:sz w:val="16"/>
              </w:rPr>
              <w:t xml:space="preserve">AIN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imes New Roman"/>
                <w:szCs w:val="24"/>
              </w:rPr>
              <w:t>GOCL Corporation Ltd</w:t>
            </w:r>
            <w:r w:rsidRPr="00373A69">
              <w:rPr>
                <w:rFonts w:eastAsiaTheme="minorEastAsia"/>
                <w:szCs w:val="24"/>
              </w:rPr>
              <w:t>., Hyderabad</w:t>
            </w:r>
          </w:p>
        </w:tc>
        <w:tc>
          <w:tcPr>
            <w:tcW w:w="3991" w:type="dxa"/>
            <w:vAlign w:val="center"/>
          </w:tcPr>
          <w:p w:rsidR="00064844" w:rsidRPr="00373A69" w:rsidRDefault="00064844" w:rsidP="00867E01">
            <w:pPr>
              <w:spacing w:before="60" w:after="60" w:line="276" w:lineRule="auto"/>
              <w:jc w:val="both"/>
              <w:rPr>
                <w:rFonts w:eastAsiaTheme="minorEastAsia"/>
                <w:sz w:val="16"/>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C S</w:t>
            </w:r>
            <w:r w:rsidRPr="00373A69">
              <w:rPr>
                <w:rFonts w:eastAsiaTheme="minorEastAsia"/>
                <w:sz w:val="16"/>
              </w:rPr>
              <w:t>AINATH</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szCs w:val="24"/>
              </w:rPr>
              <w:t>HRI</w:t>
            </w:r>
            <w:r w:rsidRPr="00373A69">
              <w:rPr>
                <w:rFonts w:eastAsiaTheme="minorEastAsia"/>
                <w:szCs w:val="24"/>
              </w:rPr>
              <w:t xml:space="preserve"> S V</w:t>
            </w:r>
            <w:r w:rsidRPr="00373A69">
              <w:rPr>
                <w:rFonts w:eastAsiaTheme="minorEastAsia"/>
                <w:sz w:val="16"/>
                <w:szCs w:val="24"/>
              </w:rPr>
              <w:t>IJAY</w:t>
            </w:r>
            <w:r w:rsidRPr="00373A69">
              <w:rPr>
                <w:rFonts w:eastAsiaTheme="minorEastAsia"/>
                <w:szCs w:val="24"/>
              </w:rPr>
              <w:t xml:space="preserve"> K</w:t>
            </w:r>
            <w:r w:rsidRPr="00373A69">
              <w:rPr>
                <w:rFonts w:eastAsiaTheme="minorEastAsia"/>
                <w:sz w:val="16"/>
                <w:szCs w:val="24"/>
              </w:rPr>
              <w:t xml:space="preserve">UMAR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Gudiya Fireworks, Delhi</w:t>
            </w:r>
          </w:p>
        </w:tc>
        <w:tc>
          <w:tcPr>
            <w:tcW w:w="3991"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K</w:t>
            </w:r>
            <w:r w:rsidRPr="00373A69">
              <w:rPr>
                <w:rFonts w:eastAsiaTheme="minorEastAsia"/>
                <w:sz w:val="16"/>
              </w:rPr>
              <w:t>SHITIJ</w:t>
            </w:r>
            <w:r w:rsidRPr="00373A69">
              <w:rPr>
                <w:rFonts w:eastAsiaTheme="minorEastAsia"/>
                <w:szCs w:val="24"/>
              </w:rPr>
              <w:t xml:space="preserve"> J</w:t>
            </w:r>
            <w:r w:rsidRPr="00373A69">
              <w:rPr>
                <w:rFonts w:eastAsiaTheme="minorEastAsia"/>
                <w:sz w:val="16"/>
              </w:rPr>
              <w:t>AIN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High Energy Materials Research Laboratory, Pune</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C G</w:t>
            </w:r>
            <w:r w:rsidRPr="00373A69">
              <w:rPr>
                <w:rFonts w:eastAsiaTheme="minorEastAsia"/>
                <w:sz w:val="16"/>
              </w:rPr>
              <w:t>URURAJA</w:t>
            </w:r>
            <w:r w:rsidRPr="00373A69">
              <w:rPr>
                <w:rFonts w:eastAsiaTheme="minorEastAsia"/>
                <w:szCs w:val="24"/>
              </w:rPr>
              <w:t xml:space="preserve"> R</w:t>
            </w:r>
            <w:r w:rsidRPr="00373A69">
              <w:rPr>
                <w:rFonts w:eastAsiaTheme="minorEastAsia"/>
                <w:sz w:val="16"/>
              </w:rPr>
              <w:t>AO</w:t>
            </w:r>
            <w:r w:rsidRPr="00373A69">
              <w:rPr>
                <w:rFonts w:eastAsiaTheme="minorEastAsia"/>
                <w:szCs w:val="24"/>
              </w:rPr>
              <w:t xml:space="preserve"> </w:t>
            </w:r>
          </w:p>
          <w:p w:rsidR="00064844" w:rsidRPr="00373A69" w:rsidRDefault="00064844" w:rsidP="00867E01">
            <w:pPr>
              <w:spacing w:before="60" w:after="60" w:line="276" w:lineRule="auto"/>
              <w:jc w:val="both"/>
              <w:rPr>
                <w:rFonts w:eastAsiaTheme="minorEastAsia"/>
                <w:bCs/>
                <w:color w:val="000000" w:themeColor="text1"/>
              </w:rPr>
            </w:pPr>
            <w:r w:rsidRPr="00373A69">
              <w:rPr>
                <w:rFonts w:eastAsiaTheme="minorEastAsia"/>
                <w:szCs w:val="24"/>
              </w:rPr>
              <w:t xml:space="preserve">    D</w:t>
            </w:r>
            <w:r w:rsidRPr="00373A69">
              <w:rPr>
                <w:rFonts w:eastAsiaTheme="minorEastAsia"/>
                <w:sz w:val="16"/>
              </w:rPr>
              <w:t>R</w:t>
            </w:r>
            <w:r w:rsidRPr="00373A69">
              <w:rPr>
                <w:rFonts w:eastAsiaTheme="minorEastAsia"/>
                <w:szCs w:val="24"/>
              </w:rPr>
              <w:t xml:space="preserve"> R B P</w:t>
            </w:r>
            <w:r w:rsidRPr="00373A69">
              <w:rPr>
                <w:rFonts w:eastAsiaTheme="minorEastAsia"/>
                <w:sz w:val="16"/>
              </w:rPr>
              <w:t xml:space="preserve">AWAR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imes New Roman"/>
                <w:szCs w:val="24"/>
              </w:rPr>
              <w:t>IDL Explosives ltd., Hyderabad</w:t>
            </w:r>
          </w:p>
        </w:tc>
        <w:tc>
          <w:tcPr>
            <w:tcW w:w="3991" w:type="dxa"/>
            <w:vAlign w:val="center"/>
          </w:tcPr>
          <w:p w:rsidR="00064844" w:rsidRPr="00AF0398" w:rsidRDefault="00064844" w:rsidP="00867E01">
            <w:pPr>
              <w:spacing w:before="60" w:after="60" w:line="276" w:lineRule="auto"/>
              <w:rPr>
                <w:rFonts w:eastAsia="Times New Roman"/>
                <w:sz w:val="16"/>
                <w:szCs w:val="24"/>
              </w:rPr>
            </w:pPr>
            <w:r w:rsidRPr="00373A69">
              <w:rPr>
                <w:rFonts w:eastAsia="Times New Roman"/>
                <w:szCs w:val="24"/>
              </w:rPr>
              <w:t>S</w:t>
            </w:r>
            <w:r w:rsidRPr="00373A69">
              <w:rPr>
                <w:rFonts w:eastAsia="Times New Roman"/>
                <w:sz w:val="16"/>
              </w:rPr>
              <w:t>HRI</w:t>
            </w:r>
            <w:r>
              <w:rPr>
                <w:rFonts w:eastAsia="Times New Roman"/>
                <w:szCs w:val="24"/>
              </w:rPr>
              <w:t xml:space="preserve"> P S</w:t>
            </w:r>
            <w:r>
              <w:rPr>
                <w:rFonts w:eastAsia="Times New Roman"/>
                <w:sz w:val="16"/>
                <w:szCs w:val="24"/>
              </w:rPr>
              <w:t xml:space="preserve">IVASANKAR </w:t>
            </w:r>
            <w:r>
              <w:rPr>
                <w:rFonts w:eastAsia="Times New Roman"/>
                <w:szCs w:val="24"/>
              </w:rPr>
              <w:t>R</w:t>
            </w:r>
            <w:r>
              <w:rPr>
                <w:rFonts w:eastAsia="Times New Roman"/>
                <w:sz w:val="16"/>
                <w:szCs w:val="24"/>
              </w:rPr>
              <w:t>AO</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Ministry of Defence (DGQA), New Delhi</w:t>
            </w:r>
          </w:p>
        </w:tc>
        <w:tc>
          <w:tcPr>
            <w:tcW w:w="3991" w:type="dxa"/>
            <w:vAlign w:val="center"/>
          </w:tcPr>
          <w:p w:rsidR="00064844" w:rsidRPr="00996750" w:rsidRDefault="00064844" w:rsidP="00867E01">
            <w:pPr>
              <w:spacing w:before="60" w:after="60" w:line="276" w:lineRule="auto"/>
              <w:jc w:val="both"/>
              <w:rPr>
                <w:rFonts w:eastAsiaTheme="minorEastAsia"/>
                <w:sz w:val="16"/>
                <w:szCs w:val="24"/>
              </w:rPr>
            </w:pPr>
            <w:r w:rsidRPr="00373A69">
              <w:rPr>
                <w:rFonts w:eastAsiaTheme="minorEastAsia"/>
                <w:szCs w:val="24"/>
              </w:rPr>
              <w:t>D</w:t>
            </w:r>
            <w:r w:rsidRPr="00373A69">
              <w:rPr>
                <w:rFonts w:eastAsiaTheme="minorEastAsia"/>
                <w:sz w:val="16"/>
              </w:rPr>
              <w:t>R</w:t>
            </w:r>
            <w:r w:rsidRPr="00373A69">
              <w:rPr>
                <w:rFonts w:eastAsiaTheme="minorEastAsia"/>
                <w:szCs w:val="24"/>
              </w:rPr>
              <w:t xml:space="preserve"> </w:t>
            </w:r>
            <w:r>
              <w:rPr>
                <w:rFonts w:eastAsiaTheme="minorEastAsia"/>
                <w:szCs w:val="24"/>
              </w:rPr>
              <w:t>T K V</w:t>
            </w:r>
            <w:r>
              <w:rPr>
                <w:rFonts w:eastAsiaTheme="minorEastAsia"/>
                <w:sz w:val="16"/>
                <w:szCs w:val="24"/>
              </w:rPr>
              <w:t>ARADARAJAN</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Munitions India Limited, Pune</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szCs w:val="24"/>
              </w:rPr>
              <w:t>HRI</w:t>
            </w:r>
            <w:r w:rsidRPr="00373A69">
              <w:rPr>
                <w:rFonts w:eastAsiaTheme="minorEastAsia"/>
                <w:szCs w:val="24"/>
              </w:rPr>
              <w:t xml:space="preserve"> D V</w:t>
            </w:r>
            <w:r w:rsidRPr="00373A69">
              <w:rPr>
                <w:rFonts w:eastAsiaTheme="minorEastAsia"/>
                <w:sz w:val="16"/>
                <w:szCs w:val="24"/>
              </w:rPr>
              <w:t>IKAS</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 xml:space="preserve">    S</w:t>
            </w:r>
            <w:r w:rsidRPr="00373A69">
              <w:rPr>
                <w:rFonts w:eastAsiaTheme="minorEastAsia"/>
                <w:sz w:val="16"/>
                <w:szCs w:val="24"/>
              </w:rPr>
              <w:t>HRI</w:t>
            </w:r>
            <w:r w:rsidRPr="00373A69">
              <w:rPr>
                <w:rFonts w:eastAsiaTheme="minorEastAsia"/>
                <w:szCs w:val="24"/>
              </w:rPr>
              <w:t xml:space="preserve"> D K U</w:t>
            </w:r>
            <w:r w:rsidRPr="00373A69">
              <w:rPr>
                <w:rFonts w:eastAsiaTheme="minorEastAsia"/>
                <w:sz w:val="16"/>
                <w:szCs w:val="24"/>
              </w:rPr>
              <w:t>RKUDE</w:t>
            </w:r>
            <w:r w:rsidRPr="00373A69">
              <w:rPr>
                <w:rFonts w:eastAsiaTheme="minorEastAsia"/>
                <w:szCs w:val="24"/>
              </w:rPr>
              <w:t xml:space="preserve"> (</w:t>
            </w:r>
            <w:r w:rsidRPr="00373A69">
              <w:rPr>
                <w:rFonts w:eastAsiaTheme="minorEastAsia"/>
                <w:i/>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Neyveli Lignite Corporation Ltd., Chennai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M M</w:t>
            </w:r>
            <w:r w:rsidRPr="00373A69">
              <w:rPr>
                <w:rFonts w:eastAsiaTheme="minorEastAsia"/>
                <w:sz w:val="16"/>
              </w:rPr>
              <w:t>UTHUKUMARAN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lastRenderedPageBreak/>
              <w:t>Petroleum and Explosives Safety Organization (PESO), Nagpur</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P K</w:t>
            </w:r>
            <w:r w:rsidRPr="00373A69">
              <w:rPr>
                <w:rFonts w:eastAsiaTheme="minorEastAsia"/>
                <w:sz w:val="16"/>
              </w:rPr>
              <w:t>UMAR</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P S</w:t>
            </w:r>
            <w:r w:rsidRPr="00373A69">
              <w:rPr>
                <w:rFonts w:eastAsiaTheme="minorEastAsia"/>
                <w:sz w:val="16"/>
              </w:rPr>
              <w:t xml:space="preserve">EENIRAJ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Shri Kaliswari Fireworks,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A P S</w:t>
            </w:r>
            <w:r w:rsidRPr="00373A69">
              <w:rPr>
                <w:rFonts w:eastAsiaTheme="minorEastAsia"/>
                <w:sz w:val="16"/>
              </w:rPr>
              <w:t>ELVARAJAN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Solar Industries India Ltd., Nagpur</w:t>
            </w:r>
          </w:p>
        </w:tc>
        <w:tc>
          <w:tcPr>
            <w:tcW w:w="3991" w:type="dxa"/>
            <w:vAlign w:val="center"/>
          </w:tcPr>
          <w:p w:rsidR="00064844" w:rsidRPr="00373A69" w:rsidRDefault="00064844" w:rsidP="00867E01">
            <w:pPr>
              <w:spacing w:before="60" w:after="60" w:line="276" w:lineRule="auto"/>
              <w:rPr>
                <w:rFonts w:eastAsiaTheme="minorEastAsia"/>
                <w:sz w:val="16"/>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A K J</w:t>
            </w:r>
            <w:r w:rsidRPr="00373A69">
              <w:rPr>
                <w:rFonts w:eastAsiaTheme="minorEastAsia"/>
                <w:sz w:val="16"/>
              </w:rPr>
              <w:t>AIN</w:t>
            </w:r>
          </w:p>
          <w:p w:rsidR="00064844" w:rsidRPr="00373A69" w:rsidRDefault="00064844" w:rsidP="00867E01">
            <w:pPr>
              <w:spacing w:before="60" w:after="60" w:line="276" w:lineRule="auto"/>
              <w:rPr>
                <w:rFonts w:eastAsiaTheme="minorEastAsia"/>
                <w:szCs w:val="24"/>
              </w:rPr>
            </w:pPr>
            <w:r w:rsidRPr="00373A69">
              <w:rPr>
                <w:rFonts w:eastAsiaTheme="minorEastAsia"/>
                <w:sz w:val="16"/>
              </w:rPr>
              <w:t xml:space="preserve">    </w:t>
            </w:r>
            <w:r w:rsidRPr="00373A69">
              <w:rPr>
                <w:rFonts w:eastAsiaTheme="minorEastAsia"/>
                <w:szCs w:val="24"/>
              </w:rPr>
              <w:t>S</w:t>
            </w:r>
            <w:r w:rsidRPr="00373A69">
              <w:rPr>
                <w:rFonts w:eastAsiaTheme="minorEastAsia"/>
                <w:sz w:val="16"/>
              </w:rPr>
              <w:t>HRI</w:t>
            </w:r>
            <w:r w:rsidRPr="00373A69">
              <w:rPr>
                <w:rFonts w:eastAsiaTheme="minorEastAsia"/>
                <w:szCs w:val="24"/>
              </w:rPr>
              <w:t xml:space="preserve"> P P D</w:t>
            </w:r>
            <w:r w:rsidRPr="00373A69">
              <w:rPr>
                <w:rFonts w:eastAsiaTheme="minorEastAsia"/>
                <w:sz w:val="16"/>
              </w:rPr>
              <w:t>EOTARE</w:t>
            </w:r>
            <w:r w:rsidRPr="00373A69">
              <w:rPr>
                <w:rFonts w:eastAsiaTheme="minorEastAsia"/>
                <w:szCs w:val="24"/>
              </w:rPr>
              <w:t xml:space="preserve"> (</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Standard Fireworks,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M S S</w:t>
            </w:r>
            <w:r w:rsidRPr="00373A69">
              <w:rPr>
                <w:rFonts w:eastAsiaTheme="minorEastAsia"/>
                <w:sz w:val="16"/>
              </w:rPr>
              <w:t>ARAVANAN</w:t>
            </w:r>
          </w:p>
        </w:tc>
      </w:tr>
      <w:tr w:rsidR="00064844" w:rsidRPr="00373A69" w:rsidTr="00064844">
        <w:tc>
          <w:tcPr>
            <w:tcW w:w="5035"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The Coronation Fireworks Factory,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P K</w:t>
            </w:r>
            <w:r w:rsidRPr="00373A69">
              <w:rPr>
                <w:rFonts w:eastAsiaTheme="minorEastAsia"/>
                <w:sz w:val="16"/>
              </w:rPr>
              <w:t>ANAGAVEL</w:t>
            </w:r>
          </w:p>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K J</w:t>
            </w:r>
            <w:r w:rsidRPr="00373A69">
              <w:rPr>
                <w:rFonts w:eastAsiaTheme="minorEastAsia"/>
                <w:sz w:val="16"/>
              </w:rPr>
              <w:t xml:space="preserve">EYAKUMAR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The Indian Fireworks Manufacturers Association (TIFMA), Sivakasi</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T K</w:t>
            </w:r>
            <w:r w:rsidRPr="00373A69">
              <w:rPr>
                <w:rFonts w:eastAsiaTheme="minorEastAsia"/>
                <w:sz w:val="16"/>
              </w:rPr>
              <w:t>ANNAN</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The Metal Powder Co. Ltd., Madurai</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sidRPr="00373A69">
              <w:rPr>
                <w:rFonts w:eastAsiaTheme="minorEastAsia"/>
                <w:szCs w:val="24"/>
              </w:rPr>
              <w:t xml:space="preserve"> P S</w:t>
            </w:r>
            <w:r w:rsidRPr="00373A69">
              <w:rPr>
                <w:rFonts w:eastAsiaTheme="minorEastAsia"/>
                <w:sz w:val="16"/>
              </w:rPr>
              <w:t>UNDARAPANDIAN</w:t>
            </w:r>
          </w:p>
          <w:p w:rsidR="00064844" w:rsidRPr="00373A69" w:rsidRDefault="00064844" w:rsidP="00867E01">
            <w:pPr>
              <w:spacing w:before="60" w:after="60" w:line="276" w:lineRule="auto"/>
              <w:rPr>
                <w:rFonts w:eastAsiaTheme="minorEastAsia"/>
                <w:szCs w:val="24"/>
              </w:rPr>
            </w:pPr>
            <w:r w:rsidRPr="00373A69">
              <w:rPr>
                <w:rFonts w:eastAsiaTheme="minorEastAsia"/>
                <w:szCs w:val="24"/>
              </w:rPr>
              <w:t xml:space="preserve">    S</w:t>
            </w:r>
            <w:r w:rsidRPr="00373A69">
              <w:rPr>
                <w:rFonts w:eastAsiaTheme="minorEastAsia"/>
                <w:sz w:val="16"/>
              </w:rPr>
              <w:t>HRI</w:t>
            </w:r>
            <w:r w:rsidRPr="00373A69">
              <w:rPr>
                <w:rFonts w:eastAsiaTheme="minorEastAsia"/>
                <w:szCs w:val="24"/>
              </w:rPr>
              <w:t xml:space="preserve"> N C</w:t>
            </w:r>
            <w:r w:rsidRPr="00373A69">
              <w:rPr>
                <w:rFonts w:eastAsiaTheme="minorEastAsia"/>
                <w:sz w:val="16"/>
              </w:rPr>
              <w:t xml:space="preserve">HANDRASEKARAN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The Tamil Nadu Fireworks and Amorces Manufacturers Association (TANFAMA), Sivakasi</w:t>
            </w:r>
          </w:p>
        </w:tc>
        <w:tc>
          <w:tcPr>
            <w:tcW w:w="3991" w:type="dxa"/>
            <w:vAlign w:val="center"/>
          </w:tcPr>
          <w:p w:rsidR="00064844" w:rsidRPr="00373A69" w:rsidRDefault="00064844" w:rsidP="00867E01">
            <w:pPr>
              <w:spacing w:before="60" w:after="60" w:line="276" w:lineRule="auto"/>
              <w:jc w:val="both"/>
              <w:rPr>
                <w:rFonts w:eastAsiaTheme="minorEastAsia"/>
                <w:szCs w:val="24"/>
              </w:rPr>
            </w:pPr>
            <w:r w:rsidRPr="00373A69">
              <w:rPr>
                <w:rFonts w:eastAsiaTheme="minorEastAsia"/>
                <w:szCs w:val="24"/>
              </w:rPr>
              <w:t>T</w:t>
            </w:r>
            <w:r w:rsidRPr="00373A69">
              <w:rPr>
                <w:rFonts w:eastAsiaTheme="minorEastAsia"/>
                <w:sz w:val="16"/>
              </w:rPr>
              <w:t>HE</w:t>
            </w:r>
            <w:r w:rsidRPr="00373A69">
              <w:rPr>
                <w:rFonts w:eastAsiaTheme="minorEastAsia"/>
                <w:szCs w:val="24"/>
              </w:rPr>
              <w:t xml:space="preserve"> P</w:t>
            </w:r>
            <w:r w:rsidRPr="00373A69">
              <w:rPr>
                <w:rFonts w:eastAsiaTheme="minorEastAsia"/>
                <w:sz w:val="16"/>
              </w:rPr>
              <w:t>RESIDENT</w:t>
            </w:r>
          </w:p>
          <w:p w:rsidR="00064844" w:rsidRPr="00373A69" w:rsidRDefault="00064844" w:rsidP="00867E01">
            <w:pPr>
              <w:spacing w:before="60" w:after="60" w:line="276" w:lineRule="auto"/>
              <w:rPr>
                <w:rFonts w:eastAsiaTheme="minorEastAsia"/>
                <w:szCs w:val="24"/>
              </w:rPr>
            </w:pPr>
            <w:r w:rsidRPr="00373A69">
              <w:rPr>
                <w:rFonts w:eastAsiaTheme="minorEastAsia"/>
                <w:szCs w:val="24"/>
              </w:rPr>
              <w:t xml:space="preserve">    T</w:t>
            </w:r>
            <w:r w:rsidRPr="00373A69">
              <w:rPr>
                <w:rFonts w:eastAsiaTheme="minorEastAsia"/>
                <w:sz w:val="16"/>
              </w:rPr>
              <w:t>HE</w:t>
            </w:r>
            <w:r w:rsidRPr="00373A69">
              <w:rPr>
                <w:rFonts w:eastAsiaTheme="minorEastAsia"/>
                <w:szCs w:val="24"/>
              </w:rPr>
              <w:t xml:space="preserve"> S</w:t>
            </w:r>
            <w:r w:rsidRPr="00373A69">
              <w:rPr>
                <w:rFonts w:eastAsiaTheme="minorEastAsia"/>
                <w:sz w:val="16"/>
              </w:rPr>
              <w:t xml:space="preserve">ECRETARY </w:t>
            </w:r>
            <w:r w:rsidRPr="00373A69">
              <w:rPr>
                <w:rFonts w:eastAsiaTheme="minorEastAsia"/>
                <w:szCs w:val="24"/>
              </w:rPr>
              <w:t>(</w:t>
            </w:r>
            <w:r w:rsidRPr="00373A69">
              <w:rPr>
                <w:rFonts w:eastAsiaTheme="minorEastAsia"/>
                <w:i/>
                <w:iCs/>
                <w:szCs w:val="24"/>
              </w:rPr>
              <w:t>Alternate</w:t>
            </w:r>
            <w:r w:rsidRPr="00373A69">
              <w:rPr>
                <w:rFonts w:eastAsiaTheme="minorEastAsia"/>
                <w:szCs w:val="24"/>
              </w:rPr>
              <w:t>)</w:t>
            </w:r>
          </w:p>
        </w:tc>
      </w:tr>
      <w:tr w:rsidR="00064844" w:rsidRPr="00373A69" w:rsidTr="00064844">
        <w:tc>
          <w:tcPr>
            <w:tcW w:w="5035"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BIS Directorate General</w:t>
            </w:r>
          </w:p>
        </w:tc>
        <w:tc>
          <w:tcPr>
            <w:tcW w:w="3991" w:type="dxa"/>
            <w:vAlign w:val="center"/>
          </w:tcPr>
          <w:p w:rsidR="00064844" w:rsidRPr="00373A69" w:rsidRDefault="00064844" w:rsidP="00867E01">
            <w:pPr>
              <w:spacing w:before="60" w:after="60" w:line="276" w:lineRule="auto"/>
              <w:rPr>
                <w:rFonts w:eastAsiaTheme="minorEastAsia"/>
                <w:szCs w:val="24"/>
              </w:rPr>
            </w:pPr>
            <w:r w:rsidRPr="00373A69">
              <w:rPr>
                <w:rFonts w:eastAsiaTheme="minorEastAsia"/>
                <w:szCs w:val="24"/>
              </w:rPr>
              <w:t>S</w:t>
            </w:r>
            <w:r w:rsidRPr="00373A69">
              <w:rPr>
                <w:rFonts w:eastAsiaTheme="minorEastAsia"/>
                <w:sz w:val="16"/>
              </w:rPr>
              <w:t>HRI</w:t>
            </w:r>
            <w:r>
              <w:rPr>
                <w:rFonts w:eastAsiaTheme="minorEastAsia"/>
                <w:szCs w:val="24"/>
              </w:rPr>
              <w:t xml:space="preserve"> A</w:t>
            </w:r>
            <w:r w:rsidRPr="00064844">
              <w:rPr>
                <w:rFonts w:eastAsiaTheme="minorEastAsia"/>
                <w:sz w:val="16"/>
              </w:rPr>
              <w:t>JAY</w:t>
            </w:r>
            <w:r>
              <w:rPr>
                <w:rFonts w:eastAsiaTheme="minorEastAsia"/>
                <w:szCs w:val="24"/>
              </w:rPr>
              <w:t xml:space="preserve"> K</w:t>
            </w:r>
            <w:r w:rsidRPr="00064844">
              <w:rPr>
                <w:rFonts w:eastAsiaTheme="minorEastAsia"/>
                <w:sz w:val="16"/>
              </w:rPr>
              <w:t>UMAR</w:t>
            </w:r>
            <w:r w:rsidRPr="00373A69">
              <w:rPr>
                <w:rFonts w:eastAsiaTheme="minorEastAsia"/>
                <w:szCs w:val="24"/>
              </w:rPr>
              <w:t xml:space="preserve"> L</w:t>
            </w:r>
            <w:r w:rsidRPr="00373A69">
              <w:rPr>
                <w:rFonts w:eastAsiaTheme="minorEastAsia"/>
                <w:sz w:val="16"/>
              </w:rPr>
              <w:t>AL</w:t>
            </w:r>
            <w:r w:rsidRPr="00373A69">
              <w:rPr>
                <w:rFonts w:eastAsiaTheme="minorEastAsia"/>
                <w:szCs w:val="24"/>
              </w:rPr>
              <w:t>, S</w:t>
            </w:r>
            <w:r w:rsidRPr="00373A69">
              <w:rPr>
                <w:rFonts w:eastAsiaTheme="minorEastAsia"/>
                <w:sz w:val="16"/>
              </w:rPr>
              <w:t>CIENTIST</w:t>
            </w:r>
            <w:r w:rsidRPr="00373A69">
              <w:rPr>
                <w:rFonts w:eastAsiaTheme="minorEastAsia"/>
                <w:szCs w:val="24"/>
              </w:rPr>
              <w:t xml:space="preserve"> ‘F’/S</w:t>
            </w:r>
            <w:r w:rsidRPr="00373A69">
              <w:rPr>
                <w:rFonts w:eastAsiaTheme="minorEastAsia"/>
                <w:sz w:val="16"/>
                <w:szCs w:val="24"/>
              </w:rPr>
              <w:t>ENIOR</w:t>
            </w:r>
            <w:r w:rsidRPr="00373A69">
              <w:rPr>
                <w:rFonts w:eastAsiaTheme="minorEastAsia"/>
                <w:szCs w:val="24"/>
              </w:rPr>
              <w:t xml:space="preserve"> D</w:t>
            </w:r>
            <w:r w:rsidRPr="00373A69">
              <w:rPr>
                <w:rFonts w:eastAsiaTheme="minorEastAsia"/>
                <w:sz w:val="16"/>
                <w:szCs w:val="24"/>
              </w:rPr>
              <w:t>IRECTOR</w:t>
            </w:r>
            <w:r w:rsidRPr="00373A69">
              <w:rPr>
                <w:rFonts w:eastAsiaTheme="minorEastAsia"/>
                <w:szCs w:val="24"/>
              </w:rPr>
              <w:t xml:space="preserve"> A</w:t>
            </w:r>
            <w:r w:rsidRPr="00373A69">
              <w:rPr>
                <w:rFonts w:eastAsiaTheme="minorEastAsia"/>
                <w:sz w:val="16"/>
              </w:rPr>
              <w:t>ND</w:t>
            </w:r>
            <w:r w:rsidRPr="00373A69">
              <w:rPr>
                <w:rFonts w:eastAsiaTheme="minorEastAsia"/>
                <w:szCs w:val="24"/>
              </w:rPr>
              <w:t xml:space="preserve"> H</w:t>
            </w:r>
            <w:r w:rsidRPr="00373A69">
              <w:rPr>
                <w:rFonts w:eastAsiaTheme="minorEastAsia"/>
                <w:sz w:val="16"/>
              </w:rPr>
              <w:t>EAD</w:t>
            </w:r>
            <w:r w:rsidRPr="00373A69">
              <w:rPr>
                <w:rFonts w:eastAsiaTheme="minorEastAsia"/>
                <w:szCs w:val="24"/>
              </w:rPr>
              <w:t xml:space="preserve"> C</w:t>
            </w:r>
            <w:r w:rsidRPr="00373A69">
              <w:rPr>
                <w:rFonts w:eastAsiaTheme="minorEastAsia"/>
                <w:sz w:val="16"/>
                <w:szCs w:val="24"/>
              </w:rPr>
              <w:t>HEMICAL</w:t>
            </w:r>
          </w:p>
          <w:p w:rsidR="00064844" w:rsidRPr="00373A69" w:rsidRDefault="00064844" w:rsidP="00867E01">
            <w:pPr>
              <w:spacing w:before="60" w:after="60" w:line="276" w:lineRule="auto"/>
              <w:rPr>
                <w:rFonts w:eastAsiaTheme="minorEastAsia"/>
                <w:szCs w:val="24"/>
              </w:rPr>
            </w:pPr>
            <w:r w:rsidRPr="00373A69">
              <w:rPr>
                <w:rFonts w:eastAsiaTheme="minorEastAsia"/>
                <w:szCs w:val="24"/>
              </w:rPr>
              <w:t>[R</w:t>
            </w:r>
            <w:r w:rsidRPr="00373A69">
              <w:rPr>
                <w:rFonts w:eastAsiaTheme="minorEastAsia"/>
                <w:sz w:val="16"/>
              </w:rPr>
              <w:t>EPRESENTING</w:t>
            </w:r>
            <w:r w:rsidRPr="00373A69">
              <w:rPr>
                <w:rFonts w:eastAsiaTheme="minorEastAsia"/>
                <w:szCs w:val="24"/>
              </w:rPr>
              <w:t xml:space="preserve"> D</w:t>
            </w:r>
            <w:r w:rsidRPr="00373A69">
              <w:rPr>
                <w:rFonts w:eastAsiaTheme="minorEastAsia"/>
                <w:sz w:val="16"/>
              </w:rPr>
              <w:t>IRECTOR</w:t>
            </w:r>
            <w:r w:rsidRPr="00373A69">
              <w:rPr>
                <w:rFonts w:eastAsiaTheme="minorEastAsia"/>
                <w:szCs w:val="24"/>
              </w:rPr>
              <w:t xml:space="preserve"> G</w:t>
            </w:r>
            <w:r w:rsidRPr="00373A69">
              <w:rPr>
                <w:rFonts w:eastAsiaTheme="minorEastAsia"/>
                <w:sz w:val="16"/>
              </w:rPr>
              <w:t>ENERAL</w:t>
            </w:r>
            <w:r w:rsidRPr="00373A69">
              <w:rPr>
                <w:rFonts w:eastAsiaTheme="minorEastAsia"/>
                <w:szCs w:val="24"/>
              </w:rPr>
              <w:t xml:space="preserve"> (</w:t>
            </w:r>
            <w:r w:rsidRPr="00373A69">
              <w:rPr>
                <w:rFonts w:eastAsiaTheme="minorEastAsia"/>
                <w:i/>
                <w:iCs/>
                <w:szCs w:val="24"/>
              </w:rPr>
              <w:t>E</w:t>
            </w:r>
            <w:r w:rsidRPr="00373A69">
              <w:rPr>
                <w:rFonts w:eastAsiaTheme="minorEastAsia"/>
                <w:i/>
                <w:iCs/>
                <w:sz w:val="16"/>
              </w:rPr>
              <w:t>X</w:t>
            </w:r>
            <w:r w:rsidRPr="00373A69">
              <w:rPr>
                <w:rFonts w:eastAsiaTheme="minorEastAsia"/>
                <w:i/>
                <w:iCs/>
                <w:szCs w:val="24"/>
              </w:rPr>
              <w:t>—O</w:t>
            </w:r>
            <w:r w:rsidRPr="00373A69">
              <w:rPr>
                <w:rFonts w:eastAsiaTheme="minorEastAsia"/>
                <w:i/>
                <w:iCs/>
                <w:sz w:val="16"/>
              </w:rPr>
              <w:t>FFICIO</w:t>
            </w:r>
            <w:r w:rsidRPr="00373A69">
              <w:rPr>
                <w:rFonts w:eastAsiaTheme="minorEastAsia"/>
                <w:szCs w:val="24"/>
              </w:rPr>
              <w:t>)]</w:t>
            </w:r>
          </w:p>
        </w:tc>
      </w:tr>
      <w:tr w:rsidR="00064844" w:rsidRPr="00373A69" w:rsidTr="00064844">
        <w:tc>
          <w:tcPr>
            <w:tcW w:w="9026" w:type="dxa"/>
            <w:gridSpan w:val="2"/>
            <w:vAlign w:val="center"/>
          </w:tcPr>
          <w:p w:rsidR="00064844" w:rsidRPr="00373A69" w:rsidRDefault="00064844" w:rsidP="00867E01">
            <w:pPr>
              <w:spacing w:before="60" w:after="60" w:line="276" w:lineRule="auto"/>
              <w:jc w:val="center"/>
              <w:rPr>
                <w:rFonts w:eastAsiaTheme="minorEastAsia"/>
                <w:i/>
                <w:iCs/>
                <w:szCs w:val="24"/>
              </w:rPr>
            </w:pPr>
            <w:r w:rsidRPr="00373A69">
              <w:rPr>
                <w:rFonts w:eastAsiaTheme="minorEastAsia"/>
                <w:i/>
                <w:iCs/>
                <w:szCs w:val="24"/>
              </w:rPr>
              <w:t>Member Secretary</w:t>
            </w:r>
          </w:p>
          <w:p w:rsidR="00064844" w:rsidRPr="00373A69" w:rsidRDefault="00064844" w:rsidP="00867E01">
            <w:pPr>
              <w:spacing w:before="60" w:after="60" w:line="276" w:lineRule="auto"/>
              <w:jc w:val="center"/>
              <w:rPr>
                <w:rFonts w:eastAsiaTheme="minorEastAsia"/>
                <w:sz w:val="16"/>
              </w:rPr>
            </w:pPr>
            <w:r w:rsidRPr="00373A69">
              <w:rPr>
                <w:rFonts w:eastAsiaTheme="minorEastAsia"/>
                <w:szCs w:val="24"/>
              </w:rPr>
              <w:t>S</w:t>
            </w:r>
            <w:r w:rsidRPr="00373A69">
              <w:rPr>
                <w:rFonts w:eastAsiaTheme="minorEastAsia"/>
                <w:sz w:val="16"/>
              </w:rPr>
              <w:t xml:space="preserve">HRI </w:t>
            </w:r>
            <w:r w:rsidRPr="00373A69">
              <w:rPr>
                <w:rFonts w:eastAsiaTheme="minorEastAsia"/>
                <w:szCs w:val="24"/>
              </w:rPr>
              <w:t>M</w:t>
            </w:r>
            <w:r w:rsidRPr="00373A69">
              <w:rPr>
                <w:rFonts w:eastAsiaTheme="minorEastAsia"/>
                <w:sz w:val="16"/>
              </w:rPr>
              <w:t xml:space="preserve">OHIT </w:t>
            </w:r>
            <w:r w:rsidRPr="00373A69">
              <w:rPr>
                <w:rFonts w:eastAsiaTheme="minorEastAsia"/>
                <w:szCs w:val="24"/>
              </w:rPr>
              <w:t>G</w:t>
            </w:r>
            <w:r w:rsidRPr="00373A69">
              <w:rPr>
                <w:rFonts w:eastAsiaTheme="minorEastAsia"/>
                <w:sz w:val="16"/>
              </w:rPr>
              <w:t>ARG</w:t>
            </w:r>
          </w:p>
          <w:p w:rsidR="00064844" w:rsidRPr="00373A69" w:rsidRDefault="00064844" w:rsidP="00867E01">
            <w:pPr>
              <w:spacing w:before="60" w:after="60" w:line="276" w:lineRule="auto"/>
              <w:jc w:val="center"/>
              <w:rPr>
                <w:rFonts w:eastAsiaTheme="minorEastAsia"/>
                <w:sz w:val="16"/>
              </w:rPr>
            </w:pPr>
            <w:r w:rsidRPr="00373A69">
              <w:rPr>
                <w:rFonts w:eastAsiaTheme="minorEastAsia"/>
                <w:szCs w:val="24"/>
              </w:rPr>
              <w:t>S</w:t>
            </w:r>
            <w:r w:rsidRPr="00373A69">
              <w:rPr>
                <w:rFonts w:eastAsiaTheme="minorEastAsia"/>
                <w:sz w:val="16"/>
              </w:rPr>
              <w:t>CIENTIST ‘</w:t>
            </w:r>
            <w:r w:rsidR="00A97DC7">
              <w:rPr>
                <w:rFonts w:eastAsiaTheme="minorEastAsia"/>
                <w:szCs w:val="24"/>
              </w:rPr>
              <w:t>C</w:t>
            </w:r>
            <w:r w:rsidR="00A97DC7">
              <w:rPr>
                <w:rFonts w:eastAsiaTheme="minorEastAsia"/>
                <w:sz w:val="16"/>
              </w:rPr>
              <w:t>’</w:t>
            </w:r>
            <w:r w:rsidRPr="00373A69">
              <w:rPr>
                <w:rFonts w:eastAsiaTheme="minorEastAsia"/>
                <w:sz w:val="16"/>
              </w:rPr>
              <w:t xml:space="preserve"> / </w:t>
            </w:r>
            <w:r w:rsidR="00A97DC7">
              <w:rPr>
                <w:rFonts w:eastAsiaTheme="minorEastAsia"/>
                <w:szCs w:val="24"/>
              </w:rPr>
              <w:t>D</w:t>
            </w:r>
            <w:r w:rsidR="00A97DC7" w:rsidRPr="00A97DC7">
              <w:rPr>
                <w:rFonts w:eastAsiaTheme="minorEastAsia"/>
                <w:sz w:val="16"/>
                <w:szCs w:val="16"/>
              </w:rPr>
              <w:t>EPUTY</w:t>
            </w:r>
            <w:r w:rsidRPr="00373A69">
              <w:rPr>
                <w:rFonts w:eastAsiaTheme="minorEastAsia"/>
                <w:sz w:val="16"/>
              </w:rPr>
              <w:t xml:space="preserve"> </w:t>
            </w:r>
            <w:r w:rsidRPr="00373A69">
              <w:rPr>
                <w:rFonts w:eastAsiaTheme="minorEastAsia"/>
                <w:szCs w:val="24"/>
              </w:rPr>
              <w:t>D</w:t>
            </w:r>
            <w:r w:rsidRPr="00373A69">
              <w:rPr>
                <w:rFonts w:eastAsiaTheme="minorEastAsia"/>
                <w:sz w:val="16"/>
              </w:rPr>
              <w:t>IRETOR</w:t>
            </w:r>
          </w:p>
          <w:p w:rsidR="00064844" w:rsidRPr="00373A69" w:rsidRDefault="00064844" w:rsidP="00867E01">
            <w:pPr>
              <w:spacing w:before="60" w:after="60" w:line="276" w:lineRule="auto"/>
              <w:jc w:val="center"/>
              <w:rPr>
                <w:rFonts w:eastAsiaTheme="minorEastAsia"/>
                <w:szCs w:val="28"/>
              </w:rPr>
            </w:pPr>
            <w:r w:rsidRPr="00373A69">
              <w:rPr>
                <w:rFonts w:eastAsiaTheme="minorEastAsia"/>
              </w:rPr>
              <w:t>(</w:t>
            </w:r>
            <w:r w:rsidRPr="00373A69">
              <w:rPr>
                <w:rFonts w:eastAsiaTheme="minorEastAsia"/>
                <w:szCs w:val="24"/>
              </w:rPr>
              <w:t>C</w:t>
            </w:r>
            <w:r w:rsidRPr="00373A69">
              <w:rPr>
                <w:rFonts w:eastAsiaTheme="minorEastAsia"/>
                <w:sz w:val="16"/>
              </w:rPr>
              <w:t>HEMICAL</w:t>
            </w:r>
            <w:r w:rsidRPr="00373A69">
              <w:rPr>
                <w:rFonts w:eastAsiaTheme="minorEastAsia"/>
              </w:rPr>
              <w:t>)</w:t>
            </w:r>
            <w:r w:rsidRPr="00373A69">
              <w:rPr>
                <w:rFonts w:eastAsiaTheme="minorEastAsia"/>
                <w:sz w:val="16"/>
              </w:rPr>
              <w:t xml:space="preserve">, </w:t>
            </w:r>
            <w:r w:rsidRPr="00373A69">
              <w:rPr>
                <w:rFonts w:eastAsiaTheme="minorEastAsia"/>
                <w:szCs w:val="24"/>
              </w:rPr>
              <w:t>B</w:t>
            </w:r>
            <w:r w:rsidRPr="00373A69">
              <w:rPr>
                <w:rFonts w:eastAsiaTheme="minorEastAsia"/>
              </w:rPr>
              <w:t>IS</w:t>
            </w:r>
          </w:p>
        </w:tc>
      </w:tr>
    </w:tbl>
    <w:p w:rsidR="005C780C" w:rsidRPr="005C780C" w:rsidRDefault="005C780C" w:rsidP="005C780C">
      <w:pPr>
        <w:spacing w:after="120" w:line="240" w:lineRule="auto"/>
        <w:jc w:val="both"/>
        <w:rPr>
          <w:rFonts w:ascii="Times New Roman" w:eastAsia="Times New Roman" w:hAnsi="Times New Roman" w:cs="Times New Roman"/>
          <w:bCs/>
          <w:color w:val="000000"/>
          <w:sz w:val="20"/>
        </w:rPr>
      </w:pPr>
    </w:p>
    <w:p w:rsidR="005C780C" w:rsidRPr="00065204" w:rsidRDefault="005C780C" w:rsidP="00CB1424">
      <w:pPr>
        <w:autoSpaceDE w:val="0"/>
        <w:autoSpaceDN w:val="0"/>
        <w:adjustRightInd w:val="0"/>
        <w:spacing w:after="120" w:line="240" w:lineRule="auto"/>
        <w:rPr>
          <w:rFonts w:ascii="Times New Roman" w:hAnsi="Times New Roman" w:cs="Times New Roman"/>
          <w:sz w:val="20"/>
          <w:szCs w:val="20"/>
        </w:rPr>
      </w:pPr>
    </w:p>
    <w:p w:rsidR="001A3F8D" w:rsidRPr="007157A3" w:rsidRDefault="001A3F8D" w:rsidP="00065204">
      <w:pPr>
        <w:autoSpaceDE w:val="0"/>
        <w:autoSpaceDN w:val="0"/>
        <w:adjustRightInd w:val="0"/>
        <w:spacing w:before="240" w:after="120" w:line="240" w:lineRule="auto"/>
        <w:jc w:val="both"/>
        <w:rPr>
          <w:rFonts w:ascii="Times New Roman" w:hAnsi="Times New Roman" w:cs="Times New Roman"/>
          <w:sz w:val="20"/>
          <w:szCs w:val="20"/>
        </w:rPr>
      </w:pPr>
    </w:p>
    <w:p w:rsidR="001A3F8D" w:rsidRPr="007157A3" w:rsidRDefault="001A3F8D" w:rsidP="00830DFF">
      <w:pPr>
        <w:autoSpaceDE w:val="0"/>
        <w:autoSpaceDN w:val="0"/>
        <w:adjustRightInd w:val="0"/>
        <w:spacing w:before="240" w:after="120" w:line="240" w:lineRule="auto"/>
        <w:jc w:val="both"/>
        <w:rPr>
          <w:rFonts w:ascii="Times New Roman" w:hAnsi="Times New Roman" w:cs="Times New Roman"/>
          <w:sz w:val="20"/>
          <w:szCs w:val="20"/>
        </w:rPr>
      </w:pPr>
    </w:p>
    <w:sectPr w:rsidR="001A3F8D" w:rsidRPr="007157A3" w:rsidSect="00AA3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3E5" w:rsidRDefault="00A743E5" w:rsidP="00871D47">
      <w:pPr>
        <w:spacing w:after="0" w:line="240" w:lineRule="auto"/>
      </w:pPr>
      <w:r>
        <w:separator/>
      </w:r>
    </w:p>
  </w:endnote>
  <w:endnote w:type="continuationSeparator" w:id="0">
    <w:p w:rsidR="00A743E5" w:rsidRDefault="00A743E5" w:rsidP="0087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3E5" w:rsidRDefault="00A743E5" w:rsidP="00871D47">
      <w:pPr>
        <w:spacing w:after="0" w:line="240" w:lineRule="auto"/>
      </w:pPr>
      <w:r>
        <w:separator/>
      </w:r>
    </w:p>
  </w:footnote>
  <w:footnote w:type="continuationSeparator" w:id="0">
    <w:p w:rsidR="00A743E5" w:rsidRDefault="00A743E5" w:rsidP="00871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4AE9"/>
    <w:multiLevelType w:val="hybridMultilevel"/>
    <w:tmpl w:val="08448B8C"/>
    <w:lvl w:ilvl="0" w:tplc="A6C44DF6">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4D"/>
    <w:rsid w:val="0000046A"/>
    <w:rsid w:val="0000091D"/>
    <w:rsid w:val="00002404"/>
    <w:rsid w:val="0001198D"/>
    <w:rsid w:val="000142E9"/>
    <w:rsid w:val="00014EF6"/>
    <w:rsid w:val="00020894"/>
    <w:rsid w:val="00027963"/>
    <w:rsid w:val="000300FE"/>
    <w:rsid w:val="00035F69"/>
    <w:rsid w:val="00037612"/>
    <w:rsid w:val="00042D3F"/>
    <w:rsid w:val="0005099A"/>
    <w:rsid w:val="00051C5D"/>
    <w:rsid w:val="00054767"/>
    <w:rsid w:val="00056216"/>
    <w:rsid w:val="000602AD"/>
    <w:rsid w:val="000633AD"/>
    <w:rsid w:val="00064015"/>
    <w:rsid w:val="00064844"/>
    <w:rsid w:val="00065204"/>
    <w:rsid w:val="00071E3E"/>
    <w:rsid w:val="000866FA"/>
    <w:rsid w:val="000902DB"/>
    <w:rsid w:val="00093052"/>
    <w:rsid w:val="000A1DFF"/>
    <w:rsid w:val="000B14C3"/>
    <w:rsid w:val="000C1802"/>
    <w:rsid w:val="000D2BF7"/>
    <w:rsid w:val="000D3F6E"/>
    <w:rsid w:val="000D57B3"/>
    <w:rsid w:val="000D76BA"/>
    <w:rsid w:val="000E355F"/>
    <w:rsid w:val="001010DF"/>
    <w:rsid w:val="0010310A"/>
    <w:rsid w:val="001119AB"/>
    <w:rsid w:val="001119B4"/>
    <w:rsid w:val="00120B08"/>
    <w:rsid w:val="0013314B"/>
    <w:rsid w:val="00136143"/>
    <w:rsid w:val="0013682C"/>
    <w:rsid w:val="00141625"/>
    <w:rsid w:val="00147E96"/>
    <w:rsid w:val="00155FCB"/>
    <w:rsid w:val="001578F2"/>
    <w:rsid w:val="00170D57"/>
    <w:rsid w:val="001736D1"/>
    <w:rsid w:val="001750C3"/>
    <w:rsid w:val="00185F30"/>
    <w:rsid w:val="001977EF"/>
    <w:rsid w:val="001A3F8D"/>
    <w:rsid w:val="001A443B"/>
    <w:rsid w:val="001A4C85"/>
    <w:rsid w:val="001B3F24"/>
    <w:rsid w:val="001C623F"/>
    <w:rsid w:val="001D12FD"/>
    <w:rsid w:val="001D469C"/>
    <w:rsid w:val="002045D1"/>
    <w:rsid w:val="0021518A"/>
    <w:rsid w:val="002233F2"/>
    <w:rsid w:val="00225B2F"/>
    <w:rsid w:val="0023720B"/>
    <w:rsid w:val="002426E4"/>
    <w:rsid w:val="00243AE1"/>
    <w:rsid w:val="00251FAB"/>
    <w:rsid w:val="00256BEA"/>
    <w:rsid w:val="00256FA7"/>
    <w:rsid w:val="00264F10"/>
    <w:rsid w:val="00272CF2"/>
    <w:rsid w:val="0027722F"/>
    <w:rsid w:val="002A2CC7"/>
    <w:rsid w:val="002B22F9"/>
    <w:rsid w:val="002B450A"/>
    <w:rsid w:val="002C0A92"/>
    <w:rsid w:val="002C4B23"/>
    <w:rsid w:val="002D035C"/>
    <w:rsid w:val="002D0382"/>
    <w:rsid w:val="002D1273"/>
    <w:rsid w:val="002E0565"/>
    <w:rsid w:val="002F27EB"/>
    <w:rsid w:val="002F35C0"/>
    <w:rsid w:val="0030080E"/>
    <w:rsid w:val="00304753"/>
    <w:rsid w:val="00306C71"/>
    <w:rsid w:val="00311ED5"/>
    <w:rsid w:val="00313DDF"/>
    <w:rsid w:val="00315181"/>
    <w:rsid w:val="003223E7"/>
    <w:rsid w:val="00332351"/>
    <w:rsid w:val="003461C7"/>
    <w:rsid w:val="00363F02"/>
    <w:rsid w:val="00383A6E"/>
    <w:rsid w:val="003A7ABF"/>
    <w:rsid w:val="003B462E"/>
    <w:rsid w:val="003B7052"/>
    <w:rsid w:val="003C2029"/>
    <w:rsid w:val="003C5F55"/>
    <w:rsid w:val="003C7187"/>
    <w:rsid w:val="003F394F"/>
    <w:rsid w:val="003F67CC"/>
    <w:rsid w:val="00416B01"/>
    <w:rsid w:val="0042051A"/>
    <w:rsid w:val="00420AEA"/>
    <w:rsid w:val="004249F3"/>
    <w:rsid w:val="0042683F"/>
    <w:rsid w:val="0044458E"/>
    <w:rsid w:val="004462E6"/>
    <w:rsid w:val="004474E9"/>
    <w:rsid w:val="00453911"/>
    <w:rsid w:val="0046398A"/>
    <w:rsid w:val="00470123"/>
    <w:rsid w:val="00470326"/>
    <w:rsid w:val="00470B81"/>
    <w:rsid w:val="00470FA3"/>
    <w:rsid w:val="004719E6"/>
    <w:rsid w:val="0047632E"/>
    <w:rsid w:val="0048127C"/>
    <w:rsid w:val="004A21BB"/>
    <w:rsid w:val="004B034A"/>
    <w:rsid w:val="004B180C"/>
    <w:rsid w:val="004B22B9"/>
    <w:rsid w:val="004D3CDE"/>
    <w:rsid w:val="004D4669"/>
    <w:rsid w:val="004D4DB2"/>
    <w:rsid w:val="004E2A89"/>
    <w:rsid w:val="004E2AC8"/>
    <w:rsid w:val="004E32FB"/>
    <w:rsid w:val="004F0704"/>
    <w:rsid w:val="00511E44"/>
    <w:rsid w:val="00516117"/>
    <w:rsid w:val="00521C32"/>
    <w:rsid w:val="005223D7"/>
    <w:rsid w:val="00526837"/>
    <w:rsid w:val="005361E7"/>
    <w:rsid w:val="005415A6"/>
    <w:rsid w:val="00542814"/>
    <w:rsid w:val="00550F20"/>
    <w:rsid w:val="005541C5"/>
    <w:rsid w:val="00564060"/>
    <w:rsid w:val="00572944"/>
    <w:rsid w:val="00591865"/>
    <w:rsid w:val="0059330F"/>
    <w:rsid w:val="0059478D"/>
    <w:rsid w:val="005A2B4D"/>
    <w:rsid w:val="005B41D9"/>
    <w:rsid w:val="005C17E9"/>
    <w:rsid w:val="005C1912"/>
    <w:rsid w:val="005C5D2B"/>
    <w:rsid w:val="005C780C"/>
    <w:rsid w:val="005D4B7F"/>
    <w:rsid w:val="005F1376"/>
    <w:rsid w:val="005F32D3"/>
    <w:rsid w:val="005F69FF"/>
    <w:rsid w:val="00601AE7"/>
    <w:rsid w:val="00610592"/>
    <w:rsid w:val="00613470"/>
    <w:rsid w:val="006139A6"/>
    <w:rsid w:val="00632328"/>
    <w:rsid w:val="00656A13"/>
    <w:rsid w:val="006628F3"/>
    <w:rsid w:val="00667594"/>
    <w:rsid w:val="00682705"/>
    <w:rsid w:val="00691608"/>
    <w:rsid w:val="006B2AA3"/>
    <w:rsid w:val="006B7952"/>
    <w:rsid w:val="006C451A"/>
    <w:rsid w:val="006D0E42"/>
    <w:rsid w:val="006D4E2B"/>
    <w:rsid w:val="006D6344"/>
    <w:rsid w:val="006E5F73"/>
    <w:rsid w:val="00701044"/>
    <w:rsid w:val="00707E81"/>
    <w:rsid w:val="007112B3"/>
    <w:rsid w:val="007157A3"/>
    <w:rsid w:val="0072026B"/>
    <w:rsid w:val="007222C7"/>
    <w:rsid w:val="00747552"/>
    <w:rsid w:val="00747CBF"/>
    <w:rsid w:val="0075320E"/>
    <w:rsid w:val="00767EFC"/>
    <w:rsid w:val="0077730D"/>
    <w:rsid w:val="00793EC5"/>
    <w:rsid w:val="007967EE"/>
    <w:rsid w:val="00797B94"/>
    <w:rsid w:val="007A2E23"/>
    <w:rsid w:val="007A4F87"/>
    <w:rsid w:val="007B09E1"/>
    <w:rsid w:val="007C096D"/>
    <w:rsid w:val="007C5EB8"/>
    <w:rsid w:val="007C7940"/>
    <w:rsid w:val="007E70F5"/>
    <w:rsid w:val="007F0F19"/>
    <w:rsid w:val="00803725"/>
    <w:rsid w:val="0080680F"/>
    <w:rsid w:val="00806C66"/>
    <w:rsid w:val="00812E8A"/>
    <w:rsid w:val="00815277"/>
    <w:rsid w:val="00817193"/>
    <w:rsid w:val="00830DFF"/>
    <w:rsid w:val="008474E9"/>
    <w:rsid w:val="00847AF4"/>
    <w:rsid w:val="00856340"/>
    <w:rsid w:val="008641A1"/>
    <w:rsid w:val="008706E4"/>
    <w:rsid w:val="00871D47"/>
    <w:rsid w:val="00875EAC"/>
    <w:rsid w:val="00877548"/>
    <w:rsid w:val="008822D7"/>
    <w:rsid w:val="00890E55"/>
    <w:rsid w:val="008914DC"/>
    <w:rsid w:val="0089241F"/>
    <w:rsid w:val="00892E7C"/>
    <w:rsid w:val="008A178F"/>
    <w:rsid w:val="008B3A43"/>
    <w:rsid w:val="008B6B7F"/>
    <w:rsid w:val="008C15ED"/>
    <w:rsid w:val="008D4E1E"/>
    <w:rsid w:val="008E385D"/>
    <w:rsid w:val="008F0FC4"/>
    <w:rsid w:val="008F186C"/>
    <w:rsid w:val="00910A16"/>
    <w:rsid w:val="00917486"/>
    <w:rsid w:val="009235D0"/>
    <w:rsid w:val="009254E1"/>
    <w:rsid w:val="009309ED"/>
    <w:rsid w:val="00936FFB"/>
    <w:rsid w:val="00941A21"/>
    <w:rsid w:val="009509AE"/>
    <w:rsid w:val="009623A0"/>
    <w:rsid w:val="0096353D"/>
    <w:rsid w:val="00963CF2"/>
    <w:rsid w:val="009761DF"/>
    <w:rsid w:val="00985A91"/>
    <w:rsid w:val="00986A24"/>
    <w:rsid w:val="00995094"/>
    <w:rsid w:val="00995DEA"/>
    <w:rsid w:val="009A0338"/>
    <w:rsid w:val="009A62D2"/>
    <w:rsid w:val="009B3CEB"/>
    <w:rsid w:val="009B4A3A"/>
    <w:rsid w:val="009B629B"/>
    <w:rsid w:val="009C2C5B"/>
    <w:rsid w:val="009E2C0D"/>
    <w:rsid w:val="009E2D02"/>
    <w:rsid w:val="009E6818"/>
    <w:rsid w:val="009F4991"/>
    <w:rsid w:val="009F6D11"/>
    <w:rsid w:val="00A13E7C"/>
    <w:rsid w:val="00A366A3"/>
    <w:rsid w:val="00A44661"/>
    <w:rsid w:val="00A6214F"/>
    <w:rsid w:val="00A743E5"/>
    <w:rsid w:val="00A832C4"/>
    <w:rsid w:val="00A87258"/>
    <w:rsid w:val="00A9103A"/>
    <w:rsid w:val="00A97DC7"/>
    <w:rsid w:val="00AA14B7"/>
    <w:rsid w:val="00AA3C22"/>
    <w:rsid w:val="00AB0B31"/>
    <w:rsid w:val="00AB148C"/>
    <w:rsid w:val="00AB4236"/>
    <w:rsid w:val="00AC6E8D"/>
    <w:rsid w:val="00AE58FB"/>
    <w:rsid w:val="00AF09DA"/>
    <w:rsid w:val="00B12659"/>
    <w:rsid w:val="00B145BB"/>
    <w:rsid w:val="00B25B5D"/>
    <w:rsid w:val="00B27D33"/>
    <w:rsid w:val="00B4600D"/>
    <w:rsid w:val="00B57FE1"/>
    <w:rsid w:val="00B72C29"/>
    <w:rsid w:val="00B74B69"/>
    <w:rsid w:val="00B777FA"/>
    <w:rsid w:val="00B96941"/>
    <w:rsid w:val="00BA08AA"/>
    <w:rsid w:val="00BB015C"/>
    <w:rsid w:val="00BB605A"/>
    <w:rsid w:val="00BC37FF"/>
    <w:rsid w:val="00BD6159"/>
    <w:rsid w:val="00BD77A5"/>
    <w:rsid w:val="00BE2D98"/>
    <w:rsid w:val="00BE38ED"/>
    <w:rsid w:val="00BE3EBA"/>
    <w:rsid w:val="00BE478F"/>
    <w:rsid w:val="00BE6EB0"/>
    <w:rsid w:val="00BF4D67"/>
    <w:rsid w:val="00C03238"/>
    <w:rsid w:val="00C07365"/>
    <w:rsid w:val="00C20477"/>
    <w:rsid w:val="00C2609F"/>
    <w:rsid w:val="00C367ED"/>
    <w:rsid w:val="00C4183D"/>
    <w:rsid w:val="00C52766"/>
    <w:rsid w:val="00C61322"/>
    <w:rsid w:val="00C729E5"/>
    <w:rsid w:val="00C75BA6"/>
    <w:rsid w:val="00C953F1"/>
    <w:rsid w:val="00CA0EA3"/>
    <w:rsid w:val="00CA7B8E"/>
    <w:rsid w:val="00CB1424"/>
    <w:rsid w:val="00CC7EEB"/>
    <w:rsid w:val="00CD0855"/>
    <w:rsid w:val="00CD212C"/>
    <w:rsid w:val="00CD4F0C"/>
    <w:rsid w:val="00CE4794"/>
    <w:rsid w:val="00CE7838"/>
    <w:rsid w:val="00CF5F81"/>
    <w:rsid w:val="00D03F19"/>
    <w:rsid w:val="00D141A7"/>
    <w:rsid w:val="00D37C76"/>
    <w:rsid w:val="00D41133"/>
    <w:rsid w:val="00D420E9"/>
    <w:rsid w:val="00D4307B"/>
    <w:rsid w:val="00D570CA"/>
    <w:rsid w:val="00D57EEF"/>
    <w:rsid w:val="00D62425"/>
    <w:rsid w:val="00D748A0"/>
    <w:rsid w:val="00D91D74"/>
    <w:rsid w:val="00D923FB"/>
    <w:rsid w:val="00DA4055"/>
    <w:rsid w:val="00DC45C4"/>
    <w:rsid w:val="00DD7D83"/>
    <w:rsid w:val="00DD7DDD"/>
    <w:rsid w:val="00DF0824"/>
    <w:rsid w:val="00DF2A27"/>
    <w:rsid w:val="00DF743A"/>
    <w:rsid w:val="00E041F5"/>
    <w:rsid w:val="00E04714"/>
    <w:rsid w:val="00E06FDF"/>
    <w:rsid w:val="00E12A10"/>
    <w:rsid w:val="00E15E88"/>
    <w:rsid w:val="00E211D3"/>
    <w:rsid w:val="00E22BBA"/>
    <w:rsid w:val="00E24758"/>
    <w:rsid w:val="00E3192C"/>
    <w:rsid w:val="00E3274C"/>
    <w:rsid w:val="00E34FD7"/>
    <w:rsid w:val="00E406AE"/>
    <w:rsid w:val="00E409C7"/>
    <w:rsid w:val="00E437AD"/>
    <w:rsid w:val="00E501D9"/>
    <w:rsid w:val="00E511CE"/>
    <w:rsid w:val="00E5225C"/>
    <w:rsid w:val="00E679A5"/>
    <w:rsid w:val="00E71FE4"/>
    <w:rsid w:val="00E8232A"/>
    <w:rsid w:val="00E84F48"/>
    <w:rsid w:val="00E85EB1"/>
    <w:rsid w:val="00EA733C"/>
    <w:rsid w:val="00EC6EE1"/>
    <w:rsid w:val="00ED4BE1"/>
    <w:rsid w:val="00ED5AFC"/>
    <w:rsid w:val="00EE260A"/>
    <w:rsid w:val="00EF3DFD"/>
    <w:rsid w:val="00F008BE"/>
    <w:rsid w:val="00F12E6E"/>
    <w:rsid w:val="00F14507"/>
    <w:rsid w:val="00F14649"/>
    <w:rsid w:val="00F33881"/>
    <w:rsid w:val="00F4441D"/>
    <w:rsid w:val="00F479E9"/>
    <w:rsid w:val="00F52153"/>
    <w:rsid w:val="00F611C0"/>
    <w:rsid w:val="00F61FA8"/>
    <w:rsid w:val="00F673AE"/>
    <w:rsid w:val="00F711E5"/>
    <w:rsid w:val="00F750FC"/>
    <w:rsid w:val="00F94B43"/>
    <w:rsid w:val="00F97D50"/>
    <w:rsid w:val="00FA015B"/>
    <w:rsid w:val="00FA095E"/>
    <w:rsid w:val="00FA4B79"/>
    <w:rsid w:val="00FA62E8"/>
    <w:rsid w:val="00FC176E"/>
    <w:rsid w:val="00FC3F7D"/>
    <w:rsid w:val="00FC788D"/>
    <w:rsid w:val="00FD2C92"/>
    <w:rsid w:val="00FD5715"/>
    <w:rsid w:val="00FF32D0"/>
    <w:rsid w:val="00FF3E4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609A50-6247-4C24-8689-B4FB567E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3F8D"/>
    <w:rPr>
      <w:color w:val="808080"/>
    </w:rPr>
  </w:style>
  <w:style w:type="paragraph" w:styleId="Header">
    <w:name w:val="header"/>
    <w:basedOn w:val="Normal"/>
    <w:link w:val="HeaderChar"/>
    <w:uiPriority w:val="99"/>
    <w:unhideWhenUsed/>
    <w:rsid w:val="0087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47"/>
  </w:style>
  <w:style w:type="paragraph" w:styleId="Footer">
    <w:name w:val="footer"/>
    <w:basedOn w:val="Normal"/>
    <w:link w:val="FooterChar"/>
    <w:uiPriority w:val="99"/>
    <w:unhideWhenUsed/>
    <w:rsid w:val="00871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47"/>
  </w:style>
  <w:style w:type="paragraph" w:styleId="HTMLPreformatted">
    <w:name w:val="HTML Preformatted"/>
    <w:basedOn w:val="Normal"/>
    <w:link w:val="HTMLPreformattedChar"/>
    <w:uiPriority w:val="99"/>
    <w:unhideWhenUsed/>
    <w:rsid w:val="0022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33F2"/>
    <w:rPr>
      <w:rFonts w:ascii="Courier New" w:eastAsia="Times New Roman" w:hAnsi="Courier New" w:cs="Courier New"/>
      <w:sz w:val="20"/>
      <w:szCs w:val="20"/>
    </w:rPr>
  </w:style>
  <w:style w:type="character" w:customStyle="1" w:styleId="y2iqfc">
    <w:name w:val="y2iqfc"/>
    <w:basedOn w:val="DefaultParagraphFont"/>
    <w:rsid w:val="002233F2"/>
  </w:style>
  <w:style w:type="paragraph" w:styleId="BalloonText">
    <w:name w:val="Balloon Text"/>
    <w:basedOn w:val="Normal"/>
    <w:link w:val="BalloonTextChar"/>
    <w:uiPriority w:val="99"/>
    <w:semiHidden/>
    <w:unhideWhenUsed/>
    <w:rsid w:val="0099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094"/>
    <w:rPr>
      <w:rFonts w:ascii="Tahoma" w:hAnsi="Tahoma" w:cs="Tahoma"/>
      <w:sz w:val="16"/>
      <w:szCs w:val="16"/>
    </w:rPr>
  </w:style>
  <w:style w:type="paragraph" w:styleId="ListParagraph">
    <w:name w:val="List Paragraph"/>
    <w:basedOn w:val="Normal"/>
    <w:uiPriority w:val="34"/>
    <w:qFormat/>
    <w:rsid w:val="00806C66"/>
    <w:pPr>
      <w:ind w:left="720"/>
      <w:contextualSpacing/>
    </w:pPr>
  </w:style>
  <w:style w:type="character" w:styleId="Hyperlink">
    <w:name w:val="Hyperlink"/>
    <w:basedOn w:val="DefaultParagraphFont"/>
    <w:uiPriority w:val="99"/>
    <w:semiHidden/>
    <w:unhideWhenUsed/>
    <w:rsid w:val="00815277"/>
    <w:rPr>
      <w:color w:val="0000FF"/>
      <w:u w:val="single"/>
    </w:rPr>
  </w:style>
  <w:style w:type="character" w:customStyle="1" w:styleId="PlainTextChar">
    <w:name w:val="Plain Text Char"/>
    <w:aliases w:val="Char Char"/>
    <w:basedOn w:val="DefaultParagraphFont"/>
    <w:link w:val="PlainText"/>
    <w:locked/>
    <w:rsid w:val="00815277"/>
    <w:rPr>
      <w:rFonts w:ascii="Courier New" w:eastAsia="Times New Roman" w:hAnsi="Courier New" w:cs="Times New Roman"/>
      <w:sz w:val="20"/>
    </w:rPr>
  </w:style>
  <w:style w:type="paragraph" w:styleId="PlainText">
    <w:name w:val="Plain Text"/>
    <w:aliases w:val="Char"/>
    <w:basedOn w:val="Normal"/>
    <w:link w:val="PlainTextChar"/>
    <w:unhideWhenUsed/>
    <w:rsid w:val="008152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815277"/>
    <w:rPr>
      <w:rFonts w:ascii="Consolas" w:hAnsi="Consolas"/>
      <w:sz w:val="21"/>
      <w:szCs w:val="21"/>
    </w:rPr>
  </w:style>
  <w:style w:type="table" w:customStyle="1" w:styleId="TableGrid1">
    <w:name w:val="Table Grid1"/>
    <w:basedOn w:val="TableNormal"/>
    <w:next w:val="TableGrid"/>
    <w:uiPriority w:val="59"/>
    <w:qFormat/>
    <w:rsid w:val="005C780C"/>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6816">
      <w:bodyDiv w:val="1"/>
      <w:marLeft w:val="0"/>
      <w:marRight w:val="0"/>
      <w:marTop w:val="0"/>
      <w:marBottom w:val="0"/>
      <w:divBdr>
        <w:top w:val="none" w:sz="0" w:space="0" w:color="auto"/>
        <w:left w:val="none" w:sz="0" w:space="0" w:color="auto"/>
        <w:bottom w:val="none" w:sz="0" w:space="0" w:color="auto"/>
        <w:right w:val="none" w:sz="0" w:space="0" w:color="auto"/>
      </w:divBdr>
    </w:div>
    <w:div w:id="419446329">
      <w:bodyDiv w:val="1"/>
      <w:marLeft w:val="0"/>
      <w:marRight w:val="0"/>
      <w:marTop w:val="0"/>
      <w:marBottom w:val="0"/>
      <w:divBdr>
        <w:top w:val="none" w:sz="0" w:space="0" w:color="auto"/>
        <w:left w:val="none" w:sz="0" w:space="0" w:color="auto"/>
        <w:bottom w:val="none" w:sz="0" w:space="0" w:color="auto"/>
        <w:right w:val="none" w:sz="0" w:space="0" w:color="auto"/>
      </w:divBdr>
    </w:div>
    <w:div w:id="1003317897">
      <w:bodyDiv w:val="1"/>
      <w:marLeft w:val="0"/>
      <w:marRight w:val="0"/>
      <w:marTop w:val="0"/>
      <w:marBottom w:val="0"/>
      <w:divBdr>
        <w:top w:val="none" w:sz="0" w:space="0" w:color="auto"/>
        <w:left w:val="none" w:sz="0" w:space="0" w:color="auto"/>
        <w:bottom w:val="none" w:sz="0" w:space="0" w:color="auto"/>
        <w:right w:val="none" w:sz="0" w:space="0" w:color="auto"/>
      </w:divBdr>
    </w:div>
    <w:div w:id="1162893595">
      <w:bodyDiv w:val="1"/>
      <w:marLeft w:val="0"/>
      <w:marRight w:val="0"/>
      <w:marTop w:val="0"/>
      <w:marBottom w:val="0"/>
      <w:divBdr>
        <w:top w:val="none" w:sz="0" w:space="0" w:color="auto"/>
        <w:left w:val="none" w:sz="0" w:space="0" w:color="auto"/>
        <w:bottom w:val="none" w:sz="0" w:space="0" w:color="auto"/>
        <w:right w:val="none" w:sz="0" w:space="0" w:color="auto"/>
      </w:divBdr>
    </w:div>
    <w:div w:id="1533109412">
      <w:bodyDiv w:val="1"/>
      <w:marLeft w:val="0"/>
      <w:marRight w:val="0"/>
      <w:marTop w:val="0"/>
      <w:marBottom w:val="0"/>
      <w:divBdr>
        <w:top w:val="none" w:sz="0" w:space="0" w:color="auto"/>
        <w:left w:val="none" w:sz="0" w:space="0" w:color="auto"/>
        <w:bottom w:val="none" w:sz="0" w:space="0" w:color="auto"/>
        <w:right w:val="none" w:sz="0" w:space="0" w:color="auto"/>
      </w:divBdr>
    </w:div>
    <w:div w:id="1576893481">
      <w:bodyDiv w:val="1"/>
      <w:marLeft w:val="0"/>
      <w:marRight w:val="0"/>
      <w:marTop w:val="0"/>
      <w:marBottom w:val="0"/>
      <w:divBdr>
        <w:top w:val="none" w:sz="0" w:space="0" w:color="auto"/>
        <w:left w:val="none" w:sz="0" w:space="0" w:color="auto"/>
        <w:bottom w:val="none" w:sz="0" w:space="0" w:color="auto"/>
        <w:right w:val="none" w:sz="0" w:space="0" w:color="auto"/>
      </w:divBdr>
      <w:divsChild>
        <w:div w:id="631443384">
          <w:marLeft w:val="-126"/>
          <w:marRight w:val="-126"/>
          <w:marTop w:val="0"/>
          <w:marBottom w:val="0"/>
          <w:divBdr>
            <w:top w:val="none" w:sz="0" w:space="0" w:color="auto"/>
            <w:left w:val="none" w:sz="0" w:space="0" w:color="auto"/>
            <w:bottom w:val="none" w:sz="0" w:space="0" w:color="auto"/>
            <w:right w:val="none" w:sz="0" w:space="0" w:color="auto"/>
          </w:divBdr>
        </w:div>
      </w:divsChild>
    </w:div>
    <w:div w:id="1892181925">
      <w:bodyDiv w:val="1"/>
      <w:marLeft w:val="0"/>
      <w:marRight w:val="0"/>
      <w:marTop w:val="0"/>
      <w:marBottom w:val="0"/>
      <w:divBdr>
        <w:top w:val="none" w:sz="0" w:space="0" w:color="auto"/>
        <w:left w:val="none" w:sz="0" w:space="0" w:color="auto"/>
        <w:bottom w:val="none" w:sz="0" w:space="0" w:color="auto"/>
        <w:right w:val="none" w:sz="0" w:space="0" w:color="auto"/>
      </w:divBdr>
      <w:divsChild>
        <w:div w:id="563829999">
          <w:marLeft w:val="-126"/>
          <w:marRight w:val="-12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797B-D606-466E-8F28-12AA2EFB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hp</cp:lastModifiedBy>
  <cp:revision>184</cp:revision>
  <cp:lastPrinted>2023-10-16T11:26:00Z</cp:lastPrinted>
  <dcterms:created xsi:type="dcterms:W3CDTF">2024-01-05T06:18:00Z</dcterms:created>
  <dcterms:modified xsi:type="dcterms:W3CDTF">2024-12-16T11:31:00Z</dcterms:modified>
</cp:coreProperties>
</file>