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78084927"/>
    <w:bookmarkEnd w:id="0"/>
    <w:p w14:paraId="2D8FEBA9" w14:textId="210E1CBA" w:rsidR="001C17F3" w:rsidRDefault="001C17F3" w:rsidP="001C17F3">
      <w:pPr>
        <w:autoSpaceDE w:val="0"/>
        <w:autoSpaceDN w:val="0"/>
        <w:adjustRightInd w:val="0"/>
        <w:spacing w:after="0" w:line="240" w:lineRule="auto"/>
        <w:rPr>
          <w:rFonts w:ascii="Arial" w:eastAsia="Times New Roman" w:hAnsi="Arial" w:cs="Arial"/>
          <w:b/>
          <w:color w:val="000000"/>
          <w:sz w:val="24"/>
          <w:szCs w:val="24"/>
          <w:lang w:val="fr-FR"/>
        </w:rPr>
      </w:pPr>
      <w:r>
        <w:rPr>
          <w:noProof/>
          <w:lang w:bidi="hi-IN"/>
        </w:rPr>
        <mc:AlternateContent>
          <mc:Choice Requires="wps">
            <w:drawing>
              <wp:anchor distT="0" distB="0" distL="114300" distR="114300" simplePos="0" relativeHeight="251660288" behindDoc="0" locked="0" layoutInCell="1" allowOverlap="1" wp14:anchorId="6C0E9DFB" wp14:editId="4B712AEF">
                <wp:simplePos x="0" y="0"/>
                <wp:positionH relativeFrom="column">
                  <wp:posOffset>1790700</wp:posOffset>
                </wp:positionH>
                <wp:positionV relativeFrom="paragraph">
                  <wp:posOffset>53340</wp:posOffset>
                </wp:positionV>
                <wp:extent cx="1920240" cy="674370"/>
                <wp:effectExtent l="0" t="0" r="22860" b="11430"/>
                <wp:wrapNone/>
                <wp:docPr id="738743852" name="Text Box 7387438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674370"/>
                        </a:xfrm>
                        <a:prstGeom prst="rect">
                          <a:avLst/>
                        </a:prstGeom>
                        <a:solidFill>
                          <a:srgbClr val="FFFFFF"/>
                        </a:solidFill>
                        <a:ln w="9525">
                          <a:solidFill>
                            <a:schemeClr val="bg1">
                              <a:lumMod val="100000"/>
                              <a:lumOff val="0"/>
                            </a:schemeClr>
                          </a:solidFill>
                          <a:miter lim="800000"/>
                          <a:headEnd/>
                          <a:tailEnd/>
                        </a:ln>
                      </wps:spPr>
                      <wps:txbx>
                        <w:txbxContent>
                          <w:p w14:paraId="3337A2D6" w14:textId="77777777" w:rsidR="00682D6D" w:rsidRDefault="00682D6D" w:rsidP="001C17F3">
                            <w:pPr>
                              <w:spacing w:after="0" w:line="240" w:lineRule="auto"/>
                              <w:rPr>
                                <w:rFonts w:ascii="Kokila" w:hAnsi="Kokila" w:cs="Kokila"/>
                                <w:b/>
                                <w:i/>
                                <w:sz w:val="44"/>
                                <w:szCs w:val="44"/>
                              </w:rPr>
                            </w:pPr>
                            <w:r>
                              <w:rPr>
                                <w:rFonts w:ascii="Kokila" w:hAnsi="Kokila" w:cs="Kokila"/>
                                <w:b/>
                                <w:bCs/>
                                <w:i/>
                                <w:iCs/>
                                <w:sz w:val="44"/>
                                <w:szCs w:val="44"/>
                                <w:cs/>
                                <w:lang w:bidi="hi-IN"/>
                              </w:rPr>
                              <w:t>भारतीय</w:t>
                            </w:r>
                            <w:r>
                              <w:rPr>
                                <w:rFonts w:ascii="Kokila" w:hAnsi="Kokila" w:cs="Kokila"/>
                                <w:b/>
                                <w:i/>
                                <w:sz w:val="44"/>
                                <w:szCs w:val="44"/>
                                <w:cs/>
                                <w:lang w:bidi="hi-IN"/>
                              </w:rPr>
                              <w:t xml:space="preserve"> </w:t>
                            </w:r>
                            <w:r>
                              <w:rPr>
                                <w:rFonts w:ascii="Kokila" w:hAnsi="Kokila" w:cs="Kokila"/>
                                <w:b/>
                                <w:bCs/>
                                <w:i/>
                                <w:iCs/>
                                <w:sz w:val="44"/>
                                <w:szCs w:val="44"/>
                                <w:cs/>
                                <w:lang w:bidi="hi-IN"/>
                              </w:rPr>
                              <w:t>मानक</w:t>
                            </w:r>
                          </w:p>
                          <w:p w14:paraId="786EB6D1" w14:textId="77777777" w:rsidR="00682D6D" w:rsidRDefault="00682D6D" w:rsidP="001C17F3">
                            <w:pPr>
                              <w:spacing w:after="0" w:line="240" w:lineRule="auto"/>
                              <w:rPr>
                                <w:rFonts w:ascii="Arial" w:hAnsi="Arial" w:cs="Arial"/>
                                <w:b/>
                                <w:i/>
                                <w:sz w:val="28"/>
                                <w:szCs w:val="32"/>
                              </w:rPr>
                            </w:pPr>
                            <w:r>
                              <w:rPr>
                                <w:rFonts w:ascii="Arial" w:hAnsi="Arial" w:cs="Arial"/>
                                <w:b/>
                                <w:i/>
                                <w:sz w:val="28"/>
                                <w:szCs w:val="32"/>
                              </w:rPr>
                              <w:t>Indian Standard</w:t>
                            </w:r>
                          </w:p>
                          <w:p w14:paraId="4A687047" w14:textId="77777777" w:rsidR="00682D6D" w:rsidRDefault="00682D6D" w:rsidP="001C17F3">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E9DFB" id="_x0000_t202" coordsize="21600,21600" o:spt="202" path="m,l,21600r21600,l21600,xe">
                <v:stroke joinstyle="miter"/>
                <v:path gradientshapeok="t" o:connecttype="rect"/>
              </v:shapetype>
              <v:shape id="Text Box 738743852" o:spid="_x0000_s1026" type="#_x0000_t202" style="position:absolute;margin-left:141pt;margin-top:4.2pt;width:151.2pt;height:5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" strokecolor="white [3212]">
                <v:textbox>
                  <w:txbxContent>
                    <w:p w14:paraId="3337A2D6" w14:textId="77777777" w:rsidR="00682D6D" w:rsidRDefault="00682D6D" w:rsidP="001C17F3">
                      <w:pPr>
                        <w:spacing w:after="0" w:line="240" w:lineRule="auto"/>
                        <w:rPr>
                          <w:rFonts w:ascii="Kokila" w:hAnsi="Kokila" w:cs="Kokila"/>
                          <w:b/>
                          <w:i/>
                          <w:sz w:val="44"/>
                          <w:szCs w:val="44"/>
                        </w:rPr>
                      </w:pPr>
                      <w:r>
                        <w:rPr>
                          <w:rFonts w:ascii="Kokila" w:hAnsi="Kokila" w:cs="Kokila"/>
                          <w:b/>
                          <w:bCs/>
                          <w:i/>
                          <w:iCs/>
                          <w:sz w:val="44"/>
                          <w:szCs w:val="44"/>
                          <w:cs/>
                          <w:lang w:bidi="hi-IN"/>
                        </w:rPr>
                        <w:t>भारतीय</w:t>
                      </w:r>
                      <w:r>
                        <w:rPr>
                          <w:rFonts w:ascii="Kokila" w:hAnsi="Kokila" w:cs="Kokila"/>
                          <w:b/>
                          <w:i/>
                          <w:sz w:val="44"/>
                          <w:szCs w:val="44"/>
                          <w:cs/>
                          <w:lang w:bidi="hi-IN"/>
                        </w:rPr>
                        <w:t xml:space="preserve"> </w:t>
                      </w:r>
                      <w:r>
                        <w:rPr>
                          <w:rFonts w:ascii="Kokila" w:hAnsi="Kokila" w:cs="Kokila"/>
                          <w:b/>
                          <w:bCs/>
                          <w:i/>
                          <w:iCs/>
                          <w:sz w:val="44"/>
                          <w:szCs w:val="44"/>
                          <w:cs/>
                          <w:lang w:bidi="hi-IN"/>
                        </w:rPr>
                        <w:t>मानक</w:t>
                      </w:r>
                    </w:p>
                    <w:p w14:paraId="786EB6D1" w14:textId="77777777" w:rsidR="00682D6D" w:rsidRDefault="00682D6D" w:rsidP="001C17F3">
                      <w:pPr>
                        <w:spacing w:after="0" w:line="240" w:lineRule="auto"/>
                        <w:rPr>
                          <w:rFonts w:ascii="Arial" w:hAnsi="Arial" w:cs="Arial"/>
                          <w:b/>
                          <w:i/>
                          <w:sz w:val="28"/>
                          <w:szCs w:val="32"/>
                        </w:rPr>
                      </w:pPr>
                      <w:r>
                        <w:rPr>
                          <w:rFonts w:ascii="Arial" w:hAnsi="Arial" w:cs="Arial"/>
                          <w:b/>
                          <w:i/>
                          <w:sz w:val="28"/>
                          <w:szCs w:val="32"/>
                        </w:rPr>
                        <w:t>Indian Standard</w:t>
                      </w:r>
                    </w:p>
                    <w:p w14:paraId="4A687047" w14:textId="77777777" w:rsidR="00682D6D" w:rsidRDefault="00682D6D" w:rsidP="001C17F3">
                      <w:pPr>
                        <w:spacing w:after="0"/>
                        <w:rPr>
                          <w:b/>
                          <w:i/>
                        </w:rPr>
                      </w:pPr>
                    </w:p>
                  </w:txbxContent>
                </v:textbox>
              </v:shape>
            </w:pict>
          </mc:Fallback>
        </mc:AlternateContent>
      </w:r>
    </w:p>
    <w:p w14:paraId="21E31F95" w14:textId="77777777" w:rsidR="001C17F3" w:rsidRDefault="001C17F3" w:rsidP="001C17F3">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IS XXXX : 2024</w:t>
      </w:r>
    </w:p>
    <w:p w14:paraId="213F5CBD" w14:textId="6DA262BD" w:rsidR="001C17F3" w:rsidRDefault="001C17F3" w:rsidP="001C17F3">
      <w:pPr>
        <w:autoSpaceDE w:val="0"/>
        <w:autoSpaceDN w:val="0"/>
        <w:adjustRightInd w:val="0"/>
        <w:spacing w:after="0" w:line="240" w:lineRule="auto"/>
        <w:ind w:right="-1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Doc. No. CHD 26 (16100) F</w:t>
      </w:r>
    </w:p>
    <w:p w14:paraId="16D58EB0" w14:textId="77777777" w:rsidR="001C17F3" w:rsidRPr="00416B2A" w:rsidRDefault="001C17F3" w:rsidP="001C17F3">
      <w:pPr>
        <w:autoSpaceDE w:val="0"/>
        <w:autoSpaceDN w:val="0"/>
        <w:adjustRightInd w:val="0"/>
        <w:spacing w:after="0" w:line="240" w:lineRule="auto"/>
        <w:ind w:left="6210" w:right="74" w:hanging="2250"/>
        <w:jc w:val="both"/>
        <w:rPr>
          <w:rFonts w:ascii="Arial" w:eastAsia="Times New Roman" w:hAnsi="Arial" w:cs="Arial"/>
          <w:bCs/>
          <w:color w:val="000000"/>
          <w:sz w:val="20"/>
          <w:szCs w:val="20"/>
          <w:lang w:val="fr-FR"/>
        </w:rPr>
      </w:pPr>
      <w:r>
        <w:rPr>
          <w:rFonts w:ascii="Arial" w:eastAsia="Times New Roman" w:hAnsi="Arial" w:cs="Arial"/>
          <w:bCs/>
          <w:color w:val="000000"/>
          <w:sz w:val="20"/>
          <w:szCs w:val="20"/>
          <w:lang w:val="fr-FR"/>
        </w:rPr>
        <w:t xml:space="preserve">                                         </w:t>
      </w:r>
    </w:p>
    <w:p w14:paraId="19CFA91E" w14:textId="77777777" w:rsidR="001C17F3" w:rsidRDefault="001C17F3" w:rsidP="001C17F3">
      <w:pPr>
        <w:spacing w:after="0" w:line="240" w:lineRule="auto"/>
        <w:ind w:left="3510"/>
        <w:jc w:val="right"/>
        <w:rPr>
          <w:rFonts w:ascii="Arial" w:hAnsi="Arial" w:cs="Arial"/>
          <w:sz w:val="24"/>
          <w:szCs w:val="24"/>
        </w:rPr>
      </w:pPr>
      <w:r>
        <w:rPr>
          <w:noProof/>
          <w:lang w:bidi="hi-IN"/>
        </w:rPr>
        <mc:AlternateContent>
          <mc:Choice Requires="wpg">
            <w:drawing>
              <wp:inline distT="0" distB="0" distL="0" distR="0" wp14:anchorId="41467722" wp14:editId="475525EC">
                <wp:extent cx="4206240" cy="63500"/>
                <wp:effectExtent l="0" t="0" r="22860" b="12700"/>
                <wp:docPr id="966836325" name="Group 966836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6240" cy="63500"/>
                          <a:chOff x="0" y="0"/>
                          <a:chExt cx="6347" cy="100"/>
                        </a:xfrm>
                      </wpg:grpSpPr>
                      <wps:wsp>
                        <wps:cNvPr id="1869229501"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08929919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33749763"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4F2A7836" id="Group 966836325" o:spid="_x0000_s1026" style="width:331.2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" strokecolor="#231f20" strokeweight="1pt"/>
                <w10:anchorlock/>
              </v:group>
            </w:pict>
          </mc:Fallback>
        </mc:AlternateContent>
      </w:r>
    </w:p>
    <w:p w14:paraId="4E9799B2" w14:textId="77777777" w:rsidR="001C17F3" w:rsidRDefault="001C17F3" w:rsidP="001C17F3">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20C319DD" w14:textId="479F9A06" w:rsidR="001C17F3" w:rsidRPr="0049011E" w:rsidRDefault="00EC48F6" w:rsidP="001C17F3">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lang w:bidi="hi-IN"/>
        </w:rPr>
      </w:pPr>
      <w:r w:rsidRPr="0049011E">
        <w:rPr>
          <w:rFonts w:ascii="Kokila" w:eastAsia="Times New Roman" w:hAnsi="Kokila" w:cs="Kokila"/>
          <w:b/>
          <w:bCs/>
          <w:i/>
          <w:sz w:val="52"/>
          <w:szCs w:val="52"/>
          <w:cs/>
          <w:lang w:bidi="hi-IN"/>
        </w:rPr>
        <w:t>प्रघात</w:t>
      </w:r>
      <w:r w:rsidRPr="0049011E">
        <w:rPr>
          <w:rFonts w:ascii="Kokila" w:eastAsia="Times New Roman" w:hAnsi="Kokila" w:cs="Kokila"/>
          <w:b/>
          <w:bCs/>
          <w:i/>
          <w:sz w:val="52"/>
          <w:szCs w:val="52"/>
        </w:rPr>
        <w:t xml:space="preserve"> </w:t>
      </w:r>
      <w:r w:rsidRPr="0049011E">
        <w:rPr>
          <w:rFonts w:ascii="Kokila" w:eastAsia="Times New Roman" w:hAnsi="Kokila" w:cs="Kokila"/>
          <w:b/>
          <w:bCs/>
          <w:i/>
          <w:sz w:val="52"/>
          <w:szCs w:val="52"/>
          <w:cs/>
          <w:lang w:bidi="hi-IN"/>
        </w:rPr>
        <w:t>नलिका</w:t>
      </w:r>
      <w:r w:rsidRPr="0049011E">
        <w:rPr>
          <w:rFonts w:ascii="Kokila" w:eastAsia="Times New Roman" w:hAnsi="Kokila" w:cs="Kokila"/>
          <w:b/>
          <w:bCs/>
          <w:i/>
          <w:sz w:val="52"/>
          <w:szCs w:val="52"/>
        </w:rPr>
        <w:t xml:space="preserve"> </w:t>
      </w:r>
      <w:r w:rsidRPr="0049011E">
        <w:rPr>
          <w:rFonts w:ascii="Kokila" w:eastAsia="Times New Roman" w:hAnsi="Kokila" w:cs="Kokila"/>
          <w:b/>
          <w:bCs/>
          <w:i/>
          <w:sz w:val="52"/>
          <w:szCs w:val="52"/>
          <w:cs/>
          <w:lang w:bidi="hi-IN"/>
        </w:rPr>
        <w:t>अधिस्फोटकों</w:t>
      </w:r>
      <w:r w:rsidRPr="0049011E">
        <w:rPr>
          <w:rFonts w:ascii="Kokila" w:eastAsia="Times New Roman" w:hAnsi="Kokila" w:cs="Kokila"/>
          <w:b/>
          <w:bCs/>
          <w:i/>
          <w:sz w:val="52"/>
          <w:szCs w:val="52"/>
        </w:rPr>
        <w:t xml:space="preserve"> </w:t>
      </w:r>
      <w:r w:rsidR="00883427" w:rsidRPr="0049011E">
        <w:rPr>
          <w:rFonts w:ascii="Kokila" w:eastAsia="Times New Roman" w:hAnsi="Kokila" w:cs="Kokila"/>
          <w:b/>
          <w:bCs/>
          <w:i/>
          <w:sz w:val="52"/>
          <w:szCs w:val="52"/>
        </w:rPr>
        <w:t>—</w:t>
      </w:r>
      <w:r w:rsidRPr="0049011E">
        <w:rPr>
          <w:rFonts w:ascii="Kokila" w:eastAsia="Times New Roman" w:hAnsi="Kokila" w:cs="Kokila"/>
          <w:b/>
          <w:bCs/>
          <w:i/>
          <w:sz w:val="52"/>
          <w:szCs w:val="52"/>
        </w:rPr>
        <w:t xml:space="preserve"> </w:t>
      </w:r>
      <w:r w:rsidR="00BB0C12" w:rsidRPr="0049011E">
        <w:rPr>
          <w:rFonts w:ascii="Kokila" w:eastAsia="Times New Roman" w:hAnsi="Kokila" w:cs="Kokila"/>
          <w:b/>
          <w:bCs/>
          <w:i/>
          <w:sz w:val="52"/>
          <w:szCs w:val="52"/>
          <w:cs/>
          <w:lang w:bidi="hi-IN"/>
        </w:rPr>
        <w:t>विशिष्टि</w:t>
      </w:r>
    </w:p>
    <w:p w14:paraId="77C3E6C2" w14:textId="77777777" w:rsidR="001C17F3" w:rsidRDefault="001C17F3" w:rsidP="001C17F3">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lang w:bidi="hi-IN"/>
        </w:rPr>
      </w:pPr>
    </w:p>
    <w:p w14:paraId="31789883" w14:textId="77777777" w:rsidR="001C17F3" w:rsidRDefault="001C17F3" w:rsidP="001C17F3">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cs/>
          <w:lang w:bidi="hi-IN"/>
        </w:rPr>
      </w:pPr>
    </w:p>
    <w:p w14:paraId="7A7FB320" w14:textId="6EF8BA78" w:rsidR="001C17F3" w:rsidRDefault="00B85F77" w:rsidP="001C17F3">
      <w:pPr>
        <w:pStyle w:val="PlainText"/>
        <w:spacing w:before="120" w:after="120" w:line="276" w:lineRule="auto"/>
        <w:ind w:left="3510"/>
        <w:jc w:val="center"/>
        <w:rPr>
          <w:rFonts w:ascii="Arial" w:hAnsi="Arial" w:cs="Arial"/>
          <w:b/>
          <w:bCs/>
          <w:iCs/>
          <w:sz w:val="36"/>
          <w:szCs w:val="36"/>
        </w:rPr>
      </w:pPr>
      <w:r w:rsidRPr="00FB39E5">
        <w:rPr>
          <w:rFonts w:ascii="Arial" w:hAnsi="Arial" w:cs="Arial"/>
          <w:b/>
          <w:bCs/>
          <w:iCs/>
          <w:sz w:val="36"/>
          <w:szCs w:val="36"/>
        </w:rPr>
        <w:t xml:space="preserve">Shock Tube Detonators </w:t>
      </w:r>
      <w:r>
        <w:rPr>
          <w:rFonts w:ascii="Arial" w:hAnsi="Arial" w:cs="Arial"/>
          <w:b/>
          <w:bCs/>
          <w:iCs/>
          <w:sz w:val="36"/>
          <w:szCs w:val="36"/>
        </w:rPr>
        <w:t>—</w:t>
      </w:r>
      <w:r w:rsidRPr="00891C54">
        <w:rPr>
          <w:rFonts w:ascii="Arial" w:hAnsi="Arial" w:cs="Arial"/>
          <w:b/>
          <w:bCs/>
          <w:iCs/>
          <w:sz w:val="36"/>
          <w:szCs w:val="36"/>
        </w:rPr>
        <w:t xml:space="preserve"> Specification</w:t>
      </w:r>
    </w:p>
    <w:p w14:paraId="1007D527" w14:textId="77777777" w:rsidR="001C17F3" w:rsidRDefault="001C17F3" w:rsidP="001C17F3">
      <w:pPr>
        <w:pStyle w:val="PlainText"/>
        <w:spacing w:line="276" w:lineRule="auto"/>
        <w:rPr>
          <w:rFonts w:ascii="Arial" w:hAnsi="Arial" w:cs="Arial"/>
          <w:b/>
          <w:bCs/>
          <w:iCs/>
          <w:sz w:val="28"/>
          <w:szCs w:val="28"/>
        </w:rPr>
      </w:pPr>
    </w:p>
    <w:p w14:paraId="1788FCD5" w14:textId="77777777" w:rsidR="001C17F3" w:rsidRDefault="001C17F3" w:rsidP="001C17F3">
      <w:pPr>
        <w:pStyle w:val="PlainText"/>
        <w:spacing w:line="276" w:lineRule="auto"/>
        <w:rPr>
          <w:rFonts w:ascii="Arial" w:hAnsi="Arial" w:cs="Arial"/>
          <w:b/>
          <w:bCs/>
          <w:iCs/>
          <w:sz w:val="28"/>
          <w:szCs w:val="28"/>
        </w:rPr>
      </w:pPr>
    </w:p>
    <w:p w14:paraId="7D582BAD" w14:textId="77777777" w:rsidR="001C17F3" w:rsidRDefault="001C17F3" w:rsidP="001C17F3">
      <w:pPr>
        <w:pStyle w:val="PlainText"/>
        <w:spacing w:line="276" w:lineRule="auto"/>
        <w:rPr>
          <w:rFonts w:ascii="Arial" w:hAnsi="Arial" w:cs="Arial"/>
          <w:b/>
          <w:bCs/>
          <w:iCs/>
          <w:sz w:val="28"/>
          <w:szCs w:val="28"/>
        </w:rPr>
      </w:pPr>
    </w:p>
    <w:p w14:paraId="02FFA5EE" w14:textId="77777777" w:rsidR="001C17F3" w:rsidRDefault="001C17F3" w:rsidP="001C17F3">
      <w:pPr>
        <w:pStyle w:val="PlainText"/>
        <w:spacing w:line="276" w:lineRule="auto"/>
        <w:rPr>
          <w:rFonts w:ascii="Arial" w:hAnsi="Arial" w:cs="Arial"/>
          <w:b/>
          <w:bCs/>
          <w:iCs/>
          <w:sz w:val="28"/>
          <w:szCs w:val="28"/>
        </w:rPr>
      </w:pPr>
    </w:p>
    <w:p w14:paraId="248D40DA" w14:textId="77777777" w:rsidR="001C17F3" w:rsidRDefault="001C17F3" w:rsidP="001C17F3">
      <w:pPr>
        <w:pStyle w:val="PlainText"/>
        <w:spacing w:line="276" w:lineRule="auto"/>
        <w:rPr>
          <w:rFonts w:ascii="Arial" w:hAnsi="Arial" w:cs="Arial"/>
          <w:b/>
          <w:bCs/>
          <w:iCs/>
          <w:sz w:val="28"/>
          <w:szCs w:val="28"/>
        </w:rPr>
      </w:pPr>
    </w:p>
    <w:p w14:paraId="59FDB72C" w14:textId="77777777" w:rsidR="001C17F3" w:rsidRDefault="001C17F3" w:rsidP="001C17F3">
      <w:pPr>
        <w:pStyle w:val="PlainText"/>
        <w:spacing w:line="276" w:lineRule="auto"/>
        <w:rPr>
          <w:rFonts w:ascii="Arial" w:hAnsi="Arial" w:cs="Arial"/>
          <w:b/>
          <w:bCs/>
          <w:iCs/>
          <w:sz w:val="28"/>
          <w:szCs w:val="28"/>
        </w:rPr>
      </w:pPr>
    </w:p>
    <w:p w14:paraId="75690ADE" w14:textId="77777777" w:rsidR="001C17F3" w:rsidRDefault="001C17F3" w:rsidP="001C17F3">
      <w:pPr>
        <w:pStyle w:val="PlainText"/>
        <w:spacing w:line="276" w:lineRule="auto"/>
        <w:rPr>
          <w:rFonts w:ascii="Arial" w:hAnsi="Arial" w:cs="Arial"/>
          <w:b/>
          <w:bCs/>
          <w:iCs/>
          <w:sz w:val="28"/>
          <w:szCs w:val="28"/>
        </w:rPr>
      </w:pPr>
    </w:p>
    <w:p w14:paraId="59D2D877" w14:textId="77777777" w:rsidR="001C17F3" w:rsidRDefault="001C17F3" w:rsidP="001C17F3">
      <w:pPr>
        <w:pStyle w:val="PlainText"/>
        <w:spacing w:line="276" w:lineRule="auto"/>
        <w:rPr>
          <w:rFonts w:ascii="Arial" w:hAnsi="Arial" w:cs="Arial"/>
          <w:b/>
          <w:bCs/>
          <w:iCs/>
          <w:sz w:val="28"/>
          <w:szCs w:val="28"/>
        </w:rPr>
      </w:pPr>
    </w:p>
    <w:p w14:paraId="08C723C7" w14:textId="77777777" w:rsidR="001C17F3" w:rsidRPr="006763F9" w:rsidRDefault="001C17F3" w:rsidP="001C17F3">
      <w:pPr>
        <w:pStyle w:val="PlainText"/>
        <w:tabs>
          <w:tab w:val="left" w:pos="6000"/>
        </w:tabs>
        <w:spacing w:line="276" w:lineRule="auto"/>
        <w:rPr>
          <w:rFonts w:ascii="Arial" w:hAnsi="Arial" w:cs="Arial"/>
          <w:b/>
          <w:bCs/>
          <w:iCs/>
          <w:sz w:val="28"/>
          <w:szCs w:val="28"/>
        </w:rPr>
      </w:pPr>
      <w:r>
        <w:rPr>
          <w:rFonts w:ascii="Arial" w:hAnsi="Arial" w:cs="Arial"/>
          <w:b/>
          <w:bCs/>
          <w:iCs/>
          <w:sz w:val="28"/>
          <w:szCs w:val="28"/>
        </w:rPr>
        <w:tab/>
      </w:r>
    </w:p>
    <w:p w14:paraId="5AB434E6" w14:textId="77777777" w:rsidR="001C17F3" w:rsidRDefault="001C17F3" w:rsidP="001C17F3">
      <w:pPr>
        <w:pStyle w:val="PlainText"/>
        <w:rPr>
          <w:rFonts w:ascii="Arial" w:eastAsia="PMingLiU" w:hAnsi="Arial" w:cs="Arial"/>
          <w:sz w:val="24"/>
          <w:szCs w:val="24"/>
          <w:lang w:eastAsia="zh-TW"/>
        </w:rPr>
      </w:pPr>
    </w:p>
    <w:p w14:paraId="4E5E50D1" w14:textId="77777777" w:rsidR="001C17F3" w:rsidRDefault="001C17F3" w:rsidP="001C17F3">
      <w:pPr>
        <w:pStyle w:val="PlainText"/>
        <w:rPr>
          <w:rFonts w:ascii="Arial" w:eastAsia="PMingLiU" w:hAnsi="Arial" w:cs="Arial"/>
          <w:sz w:val="24"/>
          <w:szCs w:val="24"/>
          <w:lang w:eastAsia="zh-TW"/>
        </w:rPr>
      </w:pPr>
    </w:p>
    <w:p w14:paraId="134F4608" w14:textId="77777777" w:rsidR="001C17F3" w:rsidRDefault="001C17F3" w:rsidP="001C17F3">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ICS 71.100.30</w:t>
      </w:r>
    </w:p>
    <w:p w14:paraId="633E6E28" w14:textId="77777777" w:rsidR="001C17F3" w:rsidRDefault="001C17F3" w:rsidP="001C17F3">
      <w:pPr>
        <w:pStyle w:val="PlainText"/>
        <w:ind w:left="3510"/>
        <w:jc w:val="center"/>
        <w:rPr>
          <w:rFonts w:ascii="Arial" w:hAnsi="Arial" w:cs="Arial"/>
          <w:sz w:val="24"/>
          <w:szCs w:val="24"/>
        </w:rPr>
      </w:pPr>
    </w:p>
    <w:p w14:paraId="6D14D8C8" w14:textId="77777777" w:rsidR="001C17F3" w:rsidRDefault="001C17F3" w:rsidP="001C17F3">
      <w:pPr>
        <w:pStyle w:val="PlainText"/>
        <w:jc w:val="center"/>
        <w:rPr>
          <w:rFonts w:ascii="Arial" w:hAnsi="Arial" w:cs="Arial"/>
          <w:sz w:val="24"/>
          <w:szCs w:val="24"/>
        </w:rPr>
      </w:pPr>
    </w:p>
    <w:p w14:paraId="53CD7235" w14:textId="77777777" w:rsidR="001C17F3" w:rsidRDefault="001C17F3" w:rsidP="001C17F3">
      <w:pPr>
        <w:pStyle w:val="PlainText"/>
        <w:jc w:val="center"/>
        <w:rPr>
          <w:rFonts w:ascii="Arial" w:hAnsi="Arial" w:cs="Arial"/>
          <w:sz w:val="24"/>
          <w:szCs w:val="24"/>
        </w:rPr>
      </w:pPr>
    </w:p>
    <w:p w14:paraId="0BA33758" w14:textId="77777777" w:rsidR="001C17F3" w:rsidRDefault="001C17F3" w:rsidP="001C17F3">
      <w:pPr>
        <w:pStyle w:val="PlainText"/>
        <w:jc w:val="center"/>
        <w:rPr>
          <w:rFonts w:ascii="Arial" w:hAnsi="Arial" w:cs="Arial"/>
          <w:sz w:val="24"/>
          <w:szCs w:val="24"/>
        </w:rPr>
      </w:pPr>
    </w:p>
    <w:p w14:paraId="0F8EE784" w14:textId="77777777" w:rsidR="001C17F3" w:rsidRDefault="001C17F3" w:rsidP="001C17F3">
      <w:pPr>
        <w:pStyle w:val="PlainText"/>
        <w:jc w:val="center"/>
        <w:rPr>
          <w:rFonts w:ascii="Arial" w:hAnsi="Arial" w:cs="Arial"/>
          <w:sz w:val="24"/>
          <w:szCs w:val="24"/>
        </w:rPr>
      </w:pPr>
    </w:p>
    <w:p w14:paraId="78545D6F" w14:textId="77777777" w:rsidR="001C17F3" w:rsidRDefault="001C17F3" w:rsidP="001C17F3">
      <w:pPr>
        <w:spacing w:after="0" w:line="240" w:lineRule="auto"/>
        <w:ind w:left="3510"/>
        <w:jc w:val="center"/>
        <w:rPr>
          <w:rFonts w:ascii="Arial" w:hAnsi="Arial" w:cs="Arial"/>
          <w:sz w:val="24"/>
          <w:szCs w:val="24"/>
        </w:rPr>
      </w:pPr>
      <w:r>
        <w:rPr>
          <w:rFonts w:ascii="Arial" w:hAnsi="Arial" w:cs="Arial"/>
          <w:sz w:val="24"/>
          <w:szCs w:val="24"/>
        </w:rPr>
        <w:sym w:font="Symbol" w:char="F0D3"/>
      </w:r>
      <w:r>
        <w:rPr>
          <w:rFonts w:ascii="Arial" w:hAnsi="Arial" w:cs="Arial"/>
          <w:sz w:val="24"/>
          <w:szCs w:val="24"/>
        </w:rPr>
        <w:t xml:space="preserve"> BIS 2024</w:t>
      </w:r>
    </w:p>
    <w:p w14:paraId="57916B27" w14:textId="77777777" w:rsidR="001C17F3" w:rsidRDefault="001C17F3" w:rsidP="001C17F3">
      <w:pPr>
        <w:spacing w:after="0" w:line="240" w:lineRule="auto"/>
        <w:ind w:left="3510"/>
        <w:jc w:val="center"/>
        <w:rPr>
          <w:rFonts w:ascii="Arial" w:hAnsi="Arial" w:cs="Arial"/>
          <w:sz w:val="24"/>
          <w:szCs w:val="24"/>
        </w:rPr>
      </w:pPr>
    </w:p>
    <w:p w14:paraId="00C88C84" w14:textId="77777777" w:rsidR="001C17F3" w:rsidRDefault="001C17F3" w:rsidP="001C17F3">
      <w:pPr>
        <w:spacing w:after="0" w:line="240" w:lineRule="auto"/>
        <w:ind w:left="3510"/>
        <w:jc w:val="center"/>
        <w:rPr>
          <w:rFonts w:ascii="Arial" w:hAnsi="Arial" w:cs="Arial"/>
          <w:sz w:val="24"/>
          <w:szCs w:val="24"/>
        </w:rPr>
      </w:pPr>
      <w:r>
        <w:rPr>
          <w:noProof/>
          <w:lang w:bidi="hi-IN"/>
        </w:rPr>
        <mc:AlternateContent>
          <mc:Choice Requires="wpg">
            <w:drawing>
              <wp:inline distT="0" distB="0" distL="0" distR="0" wp14:anchorId="289CAF05" wp14:editId="1DF315F4">
                <wp:extent cx="4030345" cy="63500"/>
                <wp:effectExtent l="9525" t="0" r="8255" b="3175"/>
                <wp:docPr id="1667865167" name="Group 1667865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821020581"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34138378"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1861633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67725350" id="Group 1667865167"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" strokecolor="#231f20" strokeweight="1pt"/>
                <w10:anchorlock/>
              </v:group>
            </w:pict>
          </mc:Fallback>
        </mc:AlternateContent>
      </w:r>
    </w:p>
    <w:p w14:paraId="28C35329" w14:textId="77777777" w:rsidR="001C17F3" w:rsidRDefault="001C17F3" w:rsidP="001C17F3">
      <w:pPr>
        <w:spacing w:after="0" w:line="240" w:lineRule="auto"/>
        <w:ind w:left="3510"/>
        <w:jc w:val="both"/>
        <w:rPr>
          <w:rFonts w:ascii="Arial" w:hAnsi="Arial" w:cs="Arial"/>
          <w:sz w:val="24"/>
          <w:szCs w:val="24"/>
        </w:rPr>
      </w:pPr>
    </w:p>
    <w:p w14:paraId="685A1001" w14:textId="77777777" w:rsidR="001C17F3" w:rsidRDefault="001A5CC7" w:rsidP="001C17F3">
      <w:pPr>
        <w:spacing w:after="0" w:line="240" w:lineRule="auto"/>
        <w:ind w:left="4860"/>
        <w:jc w:val="center"/>
        <w:rPr>
          <w:rFonts w:ascii="Kokila" w:hAnsi="Kokila" w:cs="Kokila"/>
          <w:b/>
          <w:bCs/>
          <w:caps/>
          <w:sz w:val="36"/>
          <w:szCs w:val="36"/>
        </w:rPr>
      </w:pPr>
      <w:r>
        <w:object w:dxaOrig="1440" w:dyaOrig="1440" w14:anchorId="715B28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75.1pt;margin-top:5pt;width:59.7pt;height:59.7pt;z-index:251659264" o:allowincell="f">
            <v:imagedata r:id="rId9" o:title=""/>
          </v:shape>
          <o:OLEObject Type="Embed" ProgID="MSPhotoEd.3" ShapeID="_x0000_s1029" DrawAspect="Content" ObjectID="_1795871824" r:id="rId10"/>
        </w:object>
      </w:r>
      <w:r w:rsidR="001C17F3">
        <w:rPr>
          <w:rFonts w:ascii="Kokila" w:hAnsi="Kokila" w:cs="Kokila"/>
          <w:caps/>
          <w:sz w:val="28"/>
          <w:szCs w:val="28"/>
          <w:cs/>
          <w:lang w:bidi="hi-IN"/>
        </w:rPr>
        <w:t>भारतीय मानक ब्यूरो</w:t>
      </w:r>
    </w:p>
    <w:p w14:paraId="6224DFF9" w14:textId="77777777" w:rsidR="001C17F3" w:rsidRDefault="001C17F3" w:rsidP="001C17F3">
      <w:pPr>
        <w:autoSpaceDE w:val="0"/>
        <w:autoSpaceDN w:val="0"/>
        <w:adjustRightInd w:val="0"/>
        <w:spacing w:after="0" w:line="240" w:lineRule="auto"/>
        <w:ind w:left="4860"/>
        <w:jc w:val="center"/>
        <w:rPr>
          <w:rFonts w:ascii="Arial" w:hAnsi="Arial" w:cs="Arial"/>
          <w:bCs/>
          <w:color w:val="231F20"/>
          <w:spacing w:val="22"/>
          <w:sz w:val="24"/>
          <w:lang w:bidi="hi-IN"/>
        </w:rPr>
      </w:pPr>
      <w:r>
        <w:rPr>
          <w:rFonts w:ascii="Arial" w:hAnsi="Arial" w:cs="Arial"/>
          <w:bCs/>
          <w:color w:val="231F20"/>
          <w:spacing w:val="22"/>
          <w:sz w:val="24"/>
        </w:rPr>
        <w:t>BUREAU OF INDIAN STANDARDS</w:t>
      </w:r>
    </w:p>
    <w:p w14:paraId="3BB1414D" w14:textId="77777777" w:rsidR="001C17F3" w:rsidRDefault="001C17F3" w:rsidP="001C17F3">
      <w:pPr>
        <w:spacing w:after="0" w:line="240" w:lineRule="auto"/>
        <w:ind w:left="4860"/>
        <w:jc w:val="center"/>
        <w:rPr>
          <w:rFonts w:ascii="Kokila" w:hAnsi="Kokila" w:cs="Kokila"/>
          <w:b/>
          <w:bCs/>
          <w:color w:val="231F20"/>
          <w:spacing w:val="22"/>
          <w:sz w:val="24"/>
          <w:szCs w:val="24"/>
        </w:rPr>
      </w:pPr>
      <w:r>
        <w:rPr>
          <w:rFonts w:ascii="Kokila" w:hAnsi="Kokila" w:cs="Kokila"/>
          <w:caps/>
          <w:sz w:val="24"/>
          <w:szCs w:val="24"/>
          <w:cs/>
          <w:lang w:bidi="hi-IN"/>
        </w:rPr>
        <w:t>मानक भवन</w:t>
      </w:r>
      <w:r>
        <w:rPr>
          <w:rFonts w:ascii="Kokila" w:hAnsi="Kokila" w:cs="Kokila"/>
          <w:caps/>
          <w:sz w:val="24"/>
          <w:szCs w:val="24"/>
        </w:rPr>
        <w:t xml:space="preserve">, 9 </w:t>
      </w:r>
      <w:r>
        <w:rPr>
          <w:rFonts w:ascii="Kokila" w:hAnsi="Kokila" w:cs="Kokila"/>
          <w:caps/>
          <w:sz w:val="24"/>
          <w:szCs w:val="24"/>
          <w:cs/>
          <w:lang w:bidi="hi-IN"/>
        </w:rPr>
        <w:t>बहादुर शाह ज़फर मार्ग</w:t>
      </w:r>
      <w:r>
        <w:rPr>
          <w:rFonts w:ascii="Kokila" w:hAnsi="Kokila" w:cs="Kokila"/>
          <w:caps/>
          <w:sz w:val="24"/>
          <w:szCs w:val="24"/>
        </w:rPr>
        <w:t xml:space="preserve">, </w:t>
      </w:r>
      <w:r>
        <w:rPr>
          <w:rFonts w:ascii="Kokila" w:hAnsi="Kokila" w:cs="Kokila"/>
          <w:caps/>
          <w:sz w:val="24"/>
          <w:szCs w:val="24"/>
          <w:cs/>
          <w:lang w:bidi="hi-IN"/>
        </w:rPr>
        <w:t>नई दिल्ली -</w:t>
      </w:r>
      <w:r>
        <w:rPr>
          <w:rFonts w:ascii="Kokila" w:hAnsi="Kokila" w:cs="Times New Roman"/>
          <w:caps/>
          <w:sz w:val="24"/>
          <w:szCs w:val="24"/>
          <w:rtl/>
        </w:rPr>
        <w:t xml:space="preserve"> </w:t>
      </w:r>
      <w:r>
        <w:rPr>
          <w:rFonts w:ascii="Kokila" w:hAnsi="Kokila" w:cs="Kokila"/>
          <w:bCs/>
          <w:caps/>
          <w:sz w:val="24"/>
          <w:szCs w:val="24"/>
        </w:rPr>
        <w:t>110002</w:t>
      </w:r>
    </w:p>
    <w:p w14:paraId="1A230BC1" w14:textId="77777777" w:rsidR="001C17F3" w:rsidRDefault="001C17F3" w:rsidP="001C17F3">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Pr>
          <w:rFonts w:ascii="Arial" w:hAnsi="Arial" w:cs="Arial"/>
          <w:color w:val="231F20"/>
          <w:sz w:val="20"/>
        </w:rPr>
        <w:t>MANAK BHA</w:t>
      </w:r>
      <w:r>
        <w:rPr>
          <w:rFonts w:ascii="Arial" w:hAnsi="Arial" w:cs="Arial"/>
          <w:color w:val="231F20"/>
          <w:sz w:val="20"/>
          <w:lang w:bidi="hi-IN"/>
        </w:rPr>
        <w:t>V</w:t>
      </w:r>
      <w:r>
        <w:rPr>
          <w:rFonts w:ascii="Arial" w:hAnsi="Arial" w:cs="Arial"/>
          <w:color w:val="231F20"/>
          <w:sz w:val="20"/>
        </w:rPr>
        <w:t>AN, 9 BAHADUR SHAH ZAFAR MARG</w:t>
      </w:r>
    </w:p>
    <w:p w14:paraId="4D86AA5A" w14:textId="77777777" w:rsidR="001C17F3" w:rsidRDefault="001C17F3" w:rsidP="001C17F3">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Pr>
          <w:rFonts w:ascii="Arial" w:hAnsi="Arial" w:cs="Arial"/>
          <w:color w:val="231F20"/>
          <w:sz w:val="20"/>
        </w:rPr>
        <w:t>NEW DELHI - 110002</w:t>
      </w:r>
    </w:p>
    <w:p w14:paraId="42422439" w14:textId="77777777" w:rsidR="001C17F3" w:rsidRDefault="001A5CC7" w:rsidP="001C17F3">
      <w:pPr>
        <w:spacing w:after="0" w:line="240" w:lineRule="auto"/>
        <w:ind w:left="4860"/>
        <w:jc w:val="center"/>
        <w:rPr>
          <w:rFonts w:ascii="Arial" w:hAnsi="Arial" w:cs="Arial"/>
          <w:sz w:val="20"/>
          <w:szCs w:val="24"/>
        </w:rPr>
      </w:pPr>
      <w:hyperlink r:id="rId11" w:history="1">
        <w:r w:rsidR="001C17F3">
          <w:rPr>
            <w:rStyle w:val="Hyperlink"/>
            <w:rFonts w:ascii="Arial" w:hAnsi="Arial" w:cs="Arial"/>
          </w:rPr>
          <w:t>www.bis.gov.in</w:t>
        </w:r>
      </w:hyperlink>
      <w:r w:rsidR="001C17F3">
        <w:rPr>
          <w:rFonts w:ascii="Arial" w:hAnsi="Arial" w:cs="Arial"/>
          <w:sz w:val="20"/>
          <w:szCs w:val="24"/>
        </w:rPr>
        <w:t xml:space="preserve">     </w:t>
      </w:r>
      <w:hyperlink r:id="rId12" w:history="1">
        <w:r w:rsidR="001C17F3">
          <w:rPr>
            <w:rStyle w:val="Hyperlink"/>
            <w:rFonts w:ascii="Arial" w:hAnsi="Arial" w:cs="Arial"/>
          </w:rPr>
          <w:t>www.standardsbis.in</w:t>
        </w:r>
      </w:hyperlink>
    </w:p>
    <w:p w14:paraId="7E747D43" w14:textId="77777777" w:rsidR="001C17F3" w:rsidRDefault="001C17F3" w:rsidP="001C17F3">
      <w:pPr>
        <w:spacing w:after="0" w:line="240" w:lineRule="auto"/>
        <w:ind w:left="3510" w:firstLine="720"/>
        <w:jc w:val="center"/>
        <w:rPr>
          <w:rFonts w:ascii="Arial" w:hAnsi="Arial" w:cs="Arial"/>
          <w:sz w:val="24"/>
          <w:szCs w:val="24"/>
        </w:rPr>
      </w:pPr>
    </w:p>
    <w:p w14:paraId="55F67C62" w14:textId="0761DE57" w:rsidR="001C17F3" w:rsidRDefault="004C3CB6" w:rsidP="001C17F3">
      <w:pPr>
        <w:spacing w:after="0" w:line="240" w:lineRule="auto"/>
        <w:ind w:left="3510"/>
      </w:pPr>
      <w:r>
        <w:rPr>
          <w:rFonts w:ascii="Arial" w:hAnsi="Arial" w:cs="Arial"/>
          <w:b/>
          <w:bCs/>
          <w:iCs/>
          <w:sz w:val="24"/>
          <w:szCs w:val="24"/>
        </w:rPr>
        <w:t>Dece</w:t>
      </w:r>
      <w:bookmarkStart w:id="1" w:name="_GoBack"/>
      <w:bookmarkEnd w:id="1"/>
      <w:r w:rsidR="00E904F7">
        <w:rPr>
          <w:rFonts w:ascii="Arial" w:hAnsi="Arial" w:cs="Arial"/>
          <w:b/>
          <w:bCs/>
          <w:iCs/>
          <w:sz w:val="24"/>
          <w:szCs w:val="24"/>
        </w:rPr>
        <w:t>mber</w:t>
      </w:r>
      <w:r w:rsidR="001C17F3">
        <w:rPr>
          <w:rFonts w:ascii="Arial" w:hAnsi="Arial" w:cs="Arial"/>
          <w:b/>
          <w:bCs/>
          <w:iCs/>
          <w:sz w:val="24"/>
          <w:szCs w:val="24"/>
        </w:rPr>
        <w:t xml:space="preserve"> 2024</w:t>
      </w:r>
      <w:r w:rsidR="001C17F3">
        <w:rPr>
          <w:rFonts w:ascii="Arial" w:hAnsi="Arial" w:cs="Arial"/>
          <w:b/>
          <w:bCs/>
          <w:sz w:val="24"/>
          <w:szCs w:val="24"/>
        </w:rPr>
        <w:t xml:space="preserve">                                             Price Group </w:t>
      </w:r>
    </w:p>
    <w:p w14:paraId="7E1AAE71" w14:textId="77777777" w:rsidR="001C17F3" w:rsidRDefault="001C17F3">
      <w:pPr>
        <w:spacing w:after="0" w:line="240" w:lineRule="auto"/>
        <w:ind w:left="5760"/>
        <w:jc w:val="right"/>
        <w:rPr>
          <w:rFonts w:ascii="Times New Roman" w:hAnsi="Times New Roman" w:cs="Mangal"/>
          <w:sz w:val="24"/>
          <w:lang w:eastAsia="en-IN" w:bidi="hi-IN"/>
        </w:rPr>
        <w:sectPr w:rsidR="001C17F3" w:rsidSect="001C17F3">
          <w:headerReference w:type="default" r:id="rId13"/>
          <w:pgSz w:w="11906" w:h="16838" w:code="9"/>
          <w:pgMar w:top="720" w:right="720" w:bottom="432" w:left="1296" w:header="720" w:footer="720" w:gutter="0"/>
          <w:cols w:space="720"/>
          <w:docGrid w:linePitch="360"/>
        </w:sectPr>
      </w:pPr>
    </w:p>
    <w:p w14:paraId="00F1EF17" w14:textId="77777777" w:rsidR="00C13D4B" w:rsidRPr="00271C39" w:rsidRDefault="00586D58" w:rsidP="00271C39">
      <w:pPr>
        <w:spacing w:after="120" w:line="240" w:lineRule="auto"/>
        <w:jc w:val="both"/>
        <w:rPr>
          <w:rFonts w:ascii="Times New Roman" w:hAnsi="Times New Roman" w:cs="Times New Roman"/>
          <w:color w:val="000000" w:themeColor="text1"/>
          <w:sz w:val="20"/>
          <w:szCs w:val="20"/>
        </w:rPr>
      </w:pPr>
      <w:r w:rsidRPr="00271C39">
        <w:rPr>
          <w:rFonts w:ascii="Times New Roman" w:hAnsi="Times New Roman" w:cs="Times New Roman"/>
          <w:color w:val="000000" w:themeColor="text1"/>
          <w:sz w:val="20"/>
          <w:szCs w:val="20"/>
        </w:rPr>
        <w:lastRenderedPageBreak/>
        <w:t>Explosives and Pyrotechnics Sectional C</w:t>
      </w:r>
      <w:r w:rsidR="00F14742" w:rsidRPr="00271C39">
        <w:rPr>
          <w:rFonts w:ascii="Times New Roman" w:hAnsi="Times New Roman" w:cs="Times New Roman"/>
          <w:color w:val="000000" w:themeColor="text1"/>
          <w:sz w:val="20"/>
          <w:szCs w:val="20"/>
        </w:rPr>
        <w:t>ommittee, CHD 26</w:t>
      </w:r>
    </w:p>
    <w:p w14:paraId="43B43BBE" w14:textId="77777777" w:rsidR="000B29EB" w:rsidRPr="00271C39" w:rsidRDefault="000B29EB" w:rsidP="00271C39">
      <w:pPr>
        <w:spacing w:after="120" w:line="240" w:lineRule="auto"/>
        <w:jc w:val="both"/>
        <w:rPr>
          <w:rFonts w:ascii="Times New Roman" w:hAnsi="Times New Roman" w:cs="Times New Roman"/>
          <w:color w:val="000000" w:themeColor="text1"/>
          <w:sz w:val="20"/>
          <w:szCs w:val="20"/>
        </w:rPr>
      </w:pPr>
    </w:p>
    <w:p w14:paraId="57A7B5E1" w14:textId="77777777" w:rsidR="000B29EB" w:rsidRPr="00271C39" w:rsidRDefault="000B29EB" w:rsidP="00271C39">
      <w:pPr>
        <w:spacing w:after="120" w:line="240" w:lineRule="auto"/>
        <w:jc w:val="both"/>
        <w:rPr>
          <w:rFonts w:ascii="Times New Roman" w:hAnsi="Times New Roman" w:cs="Times New Roman"/>
          <w:color w:val="000000" w:themeColor="text1"/>
          <w:sz w:val="20"/>
          <w:szCs w:val="20"/>
        </w:rPr>
      </w:pPr>
    </w:p>
    <w:p w14:paraId="1531EECD" w14:textId="77777777" w:rsidR="000B29EB" w:rsidRPr="00271C39" w:rsidRDefault="000B29EB" w:rsidP="00271C39">
      <w:pPr>
        <w:spacing w:after="120" w:line="240" w:lineRule="auto"/>
        <w:jc w:val="both"/>
        <w:rPr>
          <w:rFonts w:ascii="Times New Roman" w:hAnsi="Times New Roman" w:cs="Times New Roman"/>
          <w:color w:val="000000" w:themeColor="text1"/>
          <w:sz w:val="20"/>
          <w:szCs w:val="20"/>
        </w:rPr>
      </w:pPr>
    </w:p>
    <w:p w14:paraId="5C6E0857" w14:textId="77777777" w:rsidR="00C13D4B" w:rsidRPr="00271C39" w:rsidRDefault="00F14742" w:rsidP="00271C39">
      <w:pPr>
        <w:spacing w:after="120" w:line="240" w:lineRule="auto"/>
        <w:jc w:val="both"/>
        <w:rPr>
          <w:rFonts w:ascii="Times New Roman" w:hAnsi="Times New Roman" w:cs="Times New Roman"/>
          <w:color w:val="000000" w:themeColor="text1"/>
          <w:sz w:val="20"/>
          <w:szCs w:val="20"/>
        </w:rPr>
      </w:pPr>
      <w:r w:rsidRPr="00271C39">
        <w:rPr>
          <w:rFonts w:ascii="Times New Roman" w:hAnsi="Times New Roman" w:cs="Times New Roman"/>
          <w:color w:val="000000" w:themeColor="text1"/>
          <w:sz w:val="20"/>
          <w:szCs w:val="20"/>
        </w:rPr>
        <w:t>FOREWORD</w:t>
      </w:r>
    </w:p>
    <w:p w14:paraId="015B57B5" w14:textId="77777777" w:rsidR="00D611A0" w:rsidRPr="00271C39" w:rsidRDefault="00D611A0"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sz w:val="20"/>
          <w:szCs w:val="20"/>
        </w:rPr>
        <w:t xml:space="preserve">This Indian Standard was adopted by the Bureau of Indian Standards, after the draft finalized by the Explosives and Pyrotechnics Sectional Committee had been approved by the Chemical Division Council. </w:t>
      </w:r>
    </w:p>
    <w:p w14:paraId="13BCD7F2" w14:textId="77777777" w:rsidR="00C13D4B" w:rsidRPr="00271C39" w:rsidRDefault="00F14742"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sz w:val="20"/>
          <w:szCs w:val="20"/>
        </w:rPr>
        <w:t>A detonator is a device used to trigger an explosive. Detonators are usually initiated by mechanical or electrical means or with a shock wave.</w:t>
      </w:r>
    </w:p>
    <w:p w14:paraId="01D6618E" w14:textId="77777777" w:rsidR="00EA5AC1" w:rsidRPr="00271C39" w:rsidRDefault="00EA5AC1"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sz w:val="20"/>
          <w:szCs w:val="20"/>
        </w:rPr>
        <w:t>A shock tube detonator is a non-electric initiating explosive device in the form of small-diameter hollow plastic tubing used to transport an initiating signal to an explosive by means of a shock wave traveling the length of the tube. Shock tube is used to convey a detonation signal to a detonator.</w:t>
      </w:r>
    </w:p>
    <w:p w14:paraId="5F8945EE" w14:textId="77777777" w:rsidR="00EA5AC1" w:rsidRPr="00271C39" w:rsidRDefault="00F14742"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sz w:val="20"/>
          <w:szCs w:val="20"/>
        </w:rPr>
        <w:t xml:space="preserve">In the formulation of this standard, assistance has been derived from the </w:t>
      </w:r>
      <w:r w:rsidR="00EA5AC1" w:rsidRPr="00271C39">
        <w:rPr>
          <w:rFonts w:ascii="Times New Roman" w:hAnsi="Times New Roman" w:cs="Times New Roman"/>
          <w:sz w:val="20"/>
          <w:szCs w:val="20"/>
        </w:rPr>
        <w:t>following publications:</w:t>
      </w:r>
    </w:p>
    <w:p w14:paraId="167D9640" w14:textId="0D4E2D45" w:rsidR="00C13D4B" w:rsidRPr="00271C39" w:rsidRDefault="00F14742"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sz w:val="20"/>
          <w:szCs w:val="20"/>
        </w:rPr>
        <w:t xml:space="preserve">EN 13763 Series ‘Explosives for civil uses — Detonators and </w:t>
      </w:r>
      <w:r w:rsidR="00EA5AC1" w:rsidRPr="00271C39">
        <w:rPr>
          <w:rFonts w:ascii="Times New Roman" w:hAnsi="Times New Roman" w:cs="Times New Roman"/>
          <w:sz w:val="20"/>
          <w:szCs w:val="20"/>
        </w:rPr>
        <w:t>relays</w:t>
      </w:r>
      <w:r w:rsidRPr="00271C39">
        <w:rPr>
          <w:rFonts w:ascii="Times New Roman" w:hAnsi="Times New Roman" w:cs="Times New Roman"/>
          <w:sz w:val="20"/>
          <w:szCs w:val="20"/>
        </w:rPr>
        <w:t>.</w:t>
      </w:r>
    </w:p>
    <w:p w14:paraId="0724E456" w14:textId="0D74B571" w:rsidR="00EA5AC1" w:rsidRPr="00271C39" w:rsidRDefault="00EA5AC1"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sz w:val="20"/>
          <w:szCs w:val="20"/>
        </w:rPr>
        <w:t>BS 7765: 1994 ‘Specification for Detonators for civil use.</w:t>
      </w:r>
    </w:p>
    <w:p w14:paraId="6AF9C6DA" w14:textId="77777777" w:rsidR="00C13D4B" w:rsidRDefault="00F14742"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sz w:val="20"/>
          <w:szCs w:val="20"/>
        </w:rPr>
        <w:t>There is no ISO specification for the product.</w:t>
      </w:r>
    </w:p>
    <w:p w14:paraId="6D881B9D" w14:textId="1FB27A04" w:rsidR="00E128CF" w:rsidRPr="00333CA3" w:rsidRDefault="00333CA3" w:rsidP="00333CA3">
      <w:pPr>
        <w:autoSpaceDE w:val="0"/>
        <w:autoSpaceDN w:val="0"/>
        <w:adjustRightInd w:val="0"/>
        <w:spacing w:after="120" w:line="240" w:lineRule="auto"/>
        <w:ind w:right="27"/>
        <w:jc w:val="both"/>
        <w:rPr>
          <w:rFonts w:ascii="Times New Roman" w:hAnsi="Times New Roman" w:cs="Times New Roman"/>
          <w:sz w:val="20"/>
          <w:szCs w:val="24"/>
        </w:rPr>
      </w:pPr>
      <w:r w:rsidRPr="00496A41">
        <w:rPr>
          <w:rFonts w:ascii="Times New Roman" w:hAnsi="Times New Roman" w:cs="Times New Roman"/>
          <w:sz w:val="20"/>
          <w:szCs w:val="24"/>
        </w:rPr>
        <w:t>The composition of the Committee responsible for development of t</w:t>
      </w:r>
      <w:r>
        <w:rPr>
          <w:rFonts w:ascii="Times New Roman" w:hAnsi="Times New Roman" w:cs="Times New Roman"/>
          <w:sz w:val="20"/>
          <w:szCs w:val="24"/>
        </w:rPr>
        <w:t>his standard is given in Annex J</w:t>
      </w:r>
      <w:r w:rsidRPr="00496A41">
        <w:rPr>
          <w:rFonts w:ascii="Times New Roman" w:hAnsi="Times New Roman" w:cs="Times New Roman"/>
          <w:sz w:val="20"/>
          <w:szCs w:val="24"/>
        </w:rPr>
        <w:t>.</w:t>
      </w:r>
    </w:p>
    <w:p w14:paraId="6BE4D18B" w14:textId="77777777" w:rsidR="00AE31DA" w:rsidRPr="00271C39" w:rsidRDefault="00AE31DA" w:rsidP="00271C39">
      <w:pPr>
        <w:spacing w:after="120" w:line="240" w:lineRule="auto"/>
        <w:jc w:val="both"/>
        <w:rPr>
          <w:rFonts w:ascii="Times New Roman" w:hAnsi="Times New Roman" w:cs="Times New Roman"/>
          <w:bCs/>
          <w:iCs/>
          <w:color w:val="000000" w:themeColor="text1"/>
          <w:sz w:val="20"/>
          <w:szCs w:val="20"/>
        </w:rPr>
      </w:pPr>
      <w:r w:rsidRPr="00271C39">
        <w:rPr>
          <w:rFonts w:ascii="Times New Roman" w:hAnsi="Times New Roman" w:cs="Times New Roman"/>
          <w:color w:val="000000" w:themeColor="text1"/>
          <w:sz w:val="20"/>
          <w:szCs w:val="20"/>
        </w:rPr>
        <w:t xml:space="preserve">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271C39">
        <w:rPr>
          <w:rFonts w:ascii="Times New Roman" w:hAnsi="Times New Roman" w:cs="Times New Roman"/>
          <w:bCs/>
          <w:color w:val="000000" w:themeColor="text1"/>
          <w:sz w:val="20"/>
          <w:szCs w:val="20"/>
        </w:rPr>
        <w:t>(</w:t>
      </w:r>
      <w:r w:rsidRPr="00271C39">
        <w:rPr>
          <w:rFonts w:ascii="Times New Roman" w:hAnsi="Times New Roman" w:cs="Times New Roman"/>
          <w:bCs/>
          <w:i/>
          <w:iCs/>
          <w:color w:val="000000" w:themeColor="text1"/>
          <w:sz w:val="20"/>
          <w:szCs w:val="20"/>
        </w:rPr>
        <w:t>second revision</w:t>
      </w:r>
      <w:r w:rsidRPr="00271C39">
        <w:rPr>
          <w:rFonts w:ascii="Times New Roman" w:hAnsi="Times New Roman" w:cs="Times New Roman"/>
          <w:bCs/>
          <w:color w:val="000000" w:themeColor="text1"/>
          <w:sz w:val="20"/>
          <w:szCs w:val="20"/>
        </w:rPr>
        <w:t>)</w:t>
      </w:r>
      <w:r w:rsidRPr="00271C39">
        <w:rPr>
          <w:rFonts w:ascii="Times New Roman" w:hAnsi="Times New Roman" w:cs="Times New Roman"/>
          <w:bCs/>
          <w:iCs/>
          <w:color w:val="000000" w:themeColor="text1"/>
          <w:sz w:val="20"/>
          <w:szCs w:val="20"/>
        </w:rPr>
        <w:t>’. The number of significant places retained in the rounded off value should be the same as that of the specified value in this standard.</w:t>
      </w:r>
    </w:p>
    <w:p w14:paraId="5D0A21B8" w14:textId="77777777" w:rsidR="00C13D4B" w:rsidRPr="00271C39" w:rsidRDefault="00F14742" w:rsidP="00271C39">
      <w:pPr>
        <w:spacing w:after="120" w:line="240" w:lineRule="auto"/>
        <w:rPr>
          <w:rFonts w:ascii="Times New Roman" w:hAnsi="Times New Roman" w:cs="Times New Roman"/>
          <w:sz w:val="20"/>
          <w:szCs w:val="20"/>
        </w:rPr>
      </w:pPr>
      <w:r w:rsidRPr="00271C39">
        <w:rPr>
          <w:rFonts w:ascii="Times New Roman" w:hAnsi="Times New Roman" w:cs="Times New Roman"/>
          <w:sz w:val="20"/>
          <w:szCs w:val="20"/>
        </w:rPr>
        <w:br w:type="page"/>
      </w:r>
    </w:p>
    <w:p w14:paraId="68BC8208" w14:textId="5C02B1F6" w:rsidR="00C13D4B" w:rsidRPr="006463EE" w:rsidRDefault="00F14742" w:rsidP="00271C39">
      <w:pPr>
        <w:spacing w:after="120" w:line="240" w:lineRule="auto"/>
        <w:jc w:val="center"/>
        <w:rPr>
          <w:rFonts w:ascii="Times New Roman" w:hAnsi="Times New Roman" w:cs="Times New Roman"/>
          <w:i/>
          <w:sz w:val="28"/>
          <w:szCs w:val="28"/>
        </w:rPr>
      </w:pPr>
      <w:r w:rsidRPr="006463EE">
        <w:rPr>
          <w:rFonts w:ascii="Times New Roman" w:hAnsi="Times New Roman" w:cs="Times New Roman"/>
          <w:i/>
          <w:sz w:val="28"/>
          <w:szCs w:val="28"/>
        </w:rPr>
        <w:lastRenderedPageBreak/>
        <w:t>Indian Standard</w:t>
      </w:r>
    </w:p>
    <w:p w14:paraId="22D56638" w14:textId="29B4DD65" w:rsidR="00C13D4B" w:rsidRPr="006463EE" w:rsidRDefault="00F14742" w:rsidP="006B2C42">
      <w:pPr>
        <w:spacing w:after="240" w:line="240" w:lineRule="auto"/>
        <w:jc w:val="center"/>
        <w:rPr>
          <w:rFonts w:ascii="Times New Roman" w:hAnsi="Times New Roman" w:cs="Times New Roman"/>
          <w:bCs/>
          <w:sz w:val="32"/>
          <w:szCs w:val="32"/>
        </w:rPr>
      </w:pPr>
      <w:r w:rsidRPr="006463EE">
        <w:rPr>
          <w:rFonts w:ascii="Times New Roman" w:hAnsi="Times New Roman" w:cs="Times New Roman"/>
          <w:bCs/>
          <w:sz w:val="32"/>
          <w:szCs w:val="32"/>
        </w:rPr>
        <w:t xml:space="preserve">SHOCK TUBE DETONATORS </w:t>
      </w:r>
      <w:r w:rsidR="00DC4EFA">
        <w:rPr>
          <w:rFonts w:ascii="Times New Roman" w:hAnsi="Times New Roman" w:cs="Times New Roman"/>
          <w:bCs/>
          <w:sz w:val="32"/>
          <w:szCs w:val="32"/>
        </w:rPr>
        <w:t>—</w:t>
      </w:r>
      <w:r w:rsidRPr="006463EE">
        <w:rPr>
          <w:rFonts w:ascii="Times New Roman" w:hAnsi="Times New Roman" w:cs="Times New Roman"/>
          <w:bCs/>
          <w:sz w:val="32"/>
          <w:szCs w:val="32"/>
        </w:rPr>
        <w:t xml:space="preserve"> SPECIFICATION</w:t>
      </w:r>
    </w:p>
    <w:p w14:paraId="6FBF28BD" w14:textId="77777777" w:rsidR="00C13D4B" w:rsidRPr="00271C39" w:rsidRDefault="00F14742" w:rsidP="00271C39">
      <w:pPr>
        <w:spacing w:after="120" w:line="240" w:lineRule="auto"/>
        <w:jc w:val="both"/>
        <w:rPr>
          <w:rFonts w:ascii="Times New Roman" w:hAnsi="Times New Roman" w:cs="Times New Roman"/>
          <w:bCs/>
          <w:sz w:val="20"/>
          <w:szCs w:val="20"/>
        </w:rPr>
      </w:pPr>
      <w:r w:rsidRPr="00271C39">
        <w:rPr>
          <w:rFonts w:ascii="Times New Roman" w:hAnsi="Times New Roman" w:cs="Times New Roman"/>
          <w:b/>
          <w:bCs/>
          <w:sz w:val="20"/>
          <w:szCs w:val="20"/>
        </w:rPr>
        <w:t>1 SCOPE</w:t>
      </w:r>
    </w:p>
    <w:p w14:paraId="138AD5EC" w14:textId="77777777" w:rsidR="009B0C7C" w:rsidRPr="00271C39" w:rsidRDefault="00F14742" w:rsidP="00271C39">
      <w:pPr>
        <w:spacing w:after="240" w:line="240" w:lineRule="auto"/>
        <w:jc w:val="both"/>
        <w:rPr>
          <w:rFonts w:ascii="Times New Roman" w:hAnsi="Times New Roman" w:cs="Times New Roman"/>
          <w:sz w:val="20"/>
          <w:szCs w:val="20"/>
        </w:rPr>
      </w:pPr>
      <w:r w:rsidRPr="00271C39">
        <w:rPr>
          <w:rFonts w:ascii="Times New Roman" w:hAnsi="Times New Roman" w:cs="Times New Roman"/>
          <w:sz w:val="20"/>
          <w:szCs w:val="20"/>
        </w:rPr>
        <w:t>This standard prescribes the requirements, methods of sampling</w:t>
      </w:r>
      <w:r w:rsidR="005C5B7D" w:rsidRPr="00271C39">
        <w:rPr>
          <w:rFonts w:ascii="Times New Roman" w:hAnsi="Times New Roman" w:cs="Times New Roman"/>
          <w:sz w:val="20"/>
          <w:szCs w:val="20"/>
        </w:rPr>
        <w:t>,</w:t>
      </w:r>
      <w:r w:rsidRPr="00271C39">
        <w:rPr>
          <w:rFonts w:ascii="Times New Roman" w:hAnsi="Times New Roman" w:cs="Times New Roman"/>
          <w:sz w:val="20"/>
          <w:szCs w:val="20"/>
        </w:rPr>
        <w:t xml:space="preserve"> and test</w:t>
      </w:r>
      <w:r w:rsidR="005C5B7D" w:rsidRPr="00271C39">
        <w:rPr>
          <w:rFonts w:ascii="Times New Roman" w:hAnsi="Times New Roman" w:cs="Times New Roman"/>
          <w:sz w:val="20"/>
          <w:szCs w:val="20"/>
        </w:rPr>
        <w:t>s</w:t>
      </w:r>
      <w:r w:rsidRPr="00271C39">
        <w:rPr>
          <w:rFonts w:ascii="Times New Roman" w:hAnsi="Times New Roman" w:cs="Times New Roman"/>
          <w:sz w:val="20"/>
          <w:szCs w:val="20"/>
        </w:rPr>
        <w:t xml:space="preserve"> for shock tube detonators used for blasting purposes.</w:t>
      </w:r>
    </w:p>
    <w:p w14:paraId="503D6A91" w14:textId="77777777" w:rsidR="00C13D4B" w:rsidRPr="00271C39" w:rsidRDefault="00F14742" w:rsidP="00271C39">
      <w:pPr>
        <w:spacing w:after="120" w:line="240" w:lineRule="auto"/>
        <w:jc w:val="both"/>
        <w:rPr>
          <w:rFonts w:ascii="Times New Roman" w:hAnsi="Times New Roman" w:cs="Times New Roman"/>
          <w:b/>
          <w:sz w:val="20"/>
          <w:szCs w:val="20"/>
        </w:rPr>
      </w:pPr>
      <w:r w:rsidRPr="00271C39">
        <w:rPr>
          <w:rFonts w:ascii="Times New Roman" w:hAnsi="Times New Roman" w:cs="Times New Roman"/>
          <w:b/>
          <w:sz w:val="20"/>
          <w:szCs w:val="20"/>
        </w:rPr>
        <w:t>2 REFERENCES</w:t>
      </w:r>
    </w:p>
    <w:p w14:paraId="5F2E207B" w14:textId="4493B12B" w:rsidR="00C13D4B" w:rsidRPr="00271C39" w:rsidRDefault="00F14742"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sz w:val="20"/>
          <w:szCs w:val="20"/>
        </w:rPr>
        <w:t xml:space="preserve">The </w:t>
      </w:r>
      <w:r w:rsidR="00673979">
        <w:rPr>
          <w:rFonts w:ascii="Times New Roman" w:hAnsi="Times New Roman" w:cs="Times New Roman"/>
          <w:sz w:val="20"/>
          <w:szCs w:val="20"/>
        </w:rPr>
        <w:t xml:space="preserve">Indian </w:t>
      </w:r>
      <w:r w:rsidRPr="00271C39">
        <w:rPr>
          <w:rFonts w:ascii="Times New Roman" w:hAnsi="Times New Roman" w:cs="Times New Roman"/>
          <w:sz w:val="20"/>
          <w:szCs w:val="20"/>
        </w:rPr>
        <w:t xml:space="preserve">standards </w:t>
      </w:r>
      <w:r w:rsidR="008C59B3">
        <w:rPr>
          <w:rFonts w:ascii="Times New Roman" w:hAnsi="Times New Roman" w:cs="Times New Roman"/>
          <w:sz w:val="20"/>
          <w:szCs w:val="20"/>
        </w:rPr>
        <w:t>given</w:t>
      </w:r>
      <w:r w:rsidRPr="00271C39">
        <w:rPr>
          <w:rFonts w:ascii="Times New Roman" w:hAnsi="Times New Roman" w:cs="Times New Roman"/>
          <w:sz w:val="20"/>
          <w:szCs w:val="20"/>
        </w:rPr>
        <w:t xml:space="preserve"> below contain provisions which through reference in this text, constitute provisions of and necessary adjuncts to this standard. At the time of publication, the editions indicated were valid. All standards are subject to revision and parties to agreements based on this standard are encouraged to investigate the possibility of applying the most recent editions of the standards </w:t>
      </w:r>
      <w:r w:rsidR="008C4A42">
        <w:rPr>
          <w:rFonts w:ascii="Times New Roman" w:hAnsi="Times New Roman" w:cs="Times New Roman"/>
          <w:sz w:val="20"/>
          <w:szCs w:val="20"/>
        </w:rPr>
        <w:t>given at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2"/>
        <w:gridCol w:w="6582"/>
      </w:tblGrid>
      <w:tr w:rsidR="00C13D4B" w:rsidRPr="00271C39" w14:paraId="291C7726" w14:textId="77777777" w:rsidTr="00292045">
        <w:trPr>
          <w:trHeight w:val="305"/>
          <w:jc w:val="center"/>
        </w:trPr>
        <w:tc>
          <w:tcPr>
            <w:tcW w:w="2262" w:type="dxa"/>
          </w:tcPr>
          <w:p w14:paraId="07A0E66E" w14:textId="77777777" w:rsidR="00C13D4B" w:rsidRPr="00271C39" w:rsidRDefault="00F14742" w:rsidP="00624375">
            <w:pPr>
              <w:spacing w:before="60" w:after="60" w:line="240" w:lineRule="auto"/>
              <w:jc w:val="both"/>
              <w:rPr>
                <w:rFonts w:ascii="Times New Roman" w:hAnsi="Times New Roman" w:cs="Times New Roman"/>
                <w:bCs/>
                <w:i/>
                <w:iCs/>
                <w:color w:val="000000" w:themeColor="text1"/>
                <w:sz w:val="20"/>
                <w:szCs w:val="20"/>
              </w:rPr>
            </w:pPr>
            <w:r w:rsidRPr="00271C39">
              <w:rPr>
                <w:rFonts w:ascii="Times New Roman" w:hAnsi="Times New Roman" w:cs="Times New Roman"/>
                <w:bCs/>
                <w:i/>
                <w:iCs/>
                <w:color w:val="000000" w:themeColor="text1"/>
                <w:sz w:val="20"/>
                <w:szCs w:val="20"/>
              </w:rPr>
              <w:t>IS No.</w:t>
            </w:r>
          </w:p>
        </w:tc>
        <w:tc>
          <w:tcPr>
            <w:tcW w:w="6582" w:type="dxa"/>
          </w:tcPr>
          <w:p w14:paraId="42B4B1F9" w14:textId="77777777" w:rsidR="00C13D4B" w:rsidRPr="00271C39" w:rsidRDefault="00F14742" w:rsidP="00624375">
            <w:pPr>
              <w:spacing w:before="60" w:after="60" w:line="240" w:lineRule="auto"/>
              <w:jc w:val="both"/>
              <w:rPr>
                <w:rFonts w:ascii="Times New Roman" w:hAnsi="Times New Roman" w:cs="Times New Roman"/>
                <w:bCs/>
                <w:i/>
                <w:iCs/>
                <w:color w:val="000000" w:themeColor="text1"/>
                <w:sz w:val="20"/>
                <w:szCs w:val="20"/>
              </w:rPr>
            </w:pPr>
            <w:r w:rsidRPr="00271C39">
              <w:rPr>
                <w:rFonts w:ascii="Times New Roman" w:hAnsi="Times New Roman" w:cs="Times New Roman"/>
                <w:bCs/>
                <w:i/>
                <w:iCs/>
                <w:color w:val="000000" w:themeColor="text1"/>
                <w:sz w:val="20"/>
                <w:szCs w:val="20"/>
              </w:rPr>
              <w:t>Title</w:t>
            </w:r>
          </w:p>
        </w:tc>
      </w:tr>
      <w:tr w:rsidR="00C13D4B" w:rsidRPr="00271C39" w14:paraId="3DFA4FAE" w14:textId="77777777" w:rsidTr="00292045">
        <w:trPr>
          <w:jc w:val="center"/>
        </w:trPr>
        <w:tc>
          <w:tcPr>
            <w:tcW w:w="2262" w:type="dxa"/>
          </w:tcPr>
          <w:p w14:paraId="4413B08A" w14:textId="738A768E" w:rsidR="00C13D4B" w:rsidRPr="00271C39" w:rsidRDefault="00292045" w:rsidP="00624375">
            <w:pPr>
              <w:spacing w:before="60" w:after="60" w:line="240" w:lineRule="auto"/>
              <w:jc w:val="both"/>
              <w:rPr>
                <w:rFonts w:ascii="Times New Roman" w:hAnsi="Times New Roman" w:cs="Times New Roman"/>
                <w:color w:val="000000" w:themeColor="text1"/>
                <w:sz w:val="20"/>
                <w:szCs w:val="20"/>
              </w:rPr>
            </w:pPr>
            <w:r w:rsidRPr="00271C39">
              <w:rPr>
                <w:rFonts w:ascii="Times New Roman" w:hAnsi="Times New Roman" w:cs="Times New Roman"/>
                <w:color w:val="000000" w:themeColor="text1"/>
                <w:sz w:val="20"/>
                <w:szCs w:val="20"/>
              </w:rPr>
              <w:t xml:space="preserve">IS </w:t>
            </w:r>
            <w:r w:rsidR="00F14742" w:rsidRPr="00271C39">
              <w:rPr>
                <w:rFonts w:ascii="Times New Roman" w:hAnsi="Times New Roman" w:cs="Times New Roman"/>
                <w:color w:val="000000" w:themeColor="text1"/>
                <w:sz w:val="20"/>
                <w:szCs w:val="20"/>
              </w:rPr>
              <w:t>1260 (Part 1)</w:t>
            </w:r>
            <w:r w:rsidR="005A5C16" w:rsidRPr="00271C39">
              <w:rPr>
                <w:rFonts w:ascii="Times New Roman" w:hAnsi="Times New Roman" w:cs="Times New Roman"/>
                <w:color w:val="000000" w:themeColor="text1"/>
                <w:sz w:val="20"/>
                <w:szCs w:val="20"/>
              </w:rPr>
              <w:t>: 1973</w:t>
            </w:r>
          </w:p>
        </w:tc>
        <w:tc>
          <w:tcPr>
            <w:tcW w:w="6582" w:type="dxa"/>
          </w:tcPr>
          <w:p w14:paraId="42687FC4" w14:textId="77777777" w:rsidR="00C13D4B" w:rsidRPr="00271C39" w:rsidRDefault="00F14742" w:rsidP="00624375">
            <w:pPr>
              <w:spacing w:before="60" w:after="60" w:line="240" w:lineRule="auto"/>
              <w:jc w:val="both"/>
              <w:rPr>
                <w:rFonts w:ascii="Times New Roman" w:hAnsi="Times New Roman" w:cs="Times New Roman"/>
                <w:bCs/>
                <w:iCs/>
                <w:color w:val="000000" w:themeColor="text1"/>
                <w:sz w:val="20"/>
                <w:szCs w:val="20"/>
              </w:rPr>
            </w:pPr>
            <w:r w:rsidRPr="00271C39">
              <w:rPr>
                <w:rFonts w:ascii="Times New Roman" w:hAnsi="Times New Roman" w:cs="Times New Roman"/>
                <w:bCs/>
                <w:iCs/>
                <w:color w:val="000000" w:themeColor="text1"/>
                <w:sz w:val="20"/>
                <w:szCs w:val="20"/>
              </w:rPr>
              <w:t>Pictorial Marking for Handling and Labelling of Goods: Part 1 Dangerous Goods (</w:t>
            </w:r>
            <w:r w:rsidRPr="00271C39">
              <w:rPr>
                <w:rFonts w:ascii="Times New Roman" w:hAnsi="Times New Roman" w:cs="Times New Roman"/>
                <w:bCs/>
                <w:i/>
                <w:iCs/>
                <w:color w:val="000000" w:themeColor="text1"/>
                <w:sz w:val="20"/>
                <w:szCs w:val="20"/>
              </w:rPr>
              <w:t>first revision</w:t>
            </w:r>
            <w:r w:rsidRPr="00271C39">
              <w:rPr>
                <w:rFonts w:ascii="Times New Roman" w:hAnsi="Times New Roman" w:cs="Times New Roman"/>
                <w:bCs/>
                <w:iCs/>
                <w:color w:val="000000" w:themeColor="text1"/>
                <w:sz w:val="20"/>
                <w:szCs w:val="20"/>
              </w:rPr>
              <w:t>)</w:t>
            </w:r>
          </w:p>
        </w:tc>
      </w:tr>
      <w:tr w:rsidR="00C13D4B" w:rsidRPr="00271C39" w14:paraId="64DAEE5B" w14:textId="77777777" w:rsidTr="00292045">
        <w:trPr>
          <w:jc w:val="center"/>
        </w:trPr>
        <w:tc>
          <w:tcPr>
            <w:tcW w:w="2262" w:type="dxa"/>
          </w:tcPr>
          <w:p w14:paraId="46CF9902" w14:textId="77777777" w:rsidR="00C13D4B" w:rsidRPr="00271C39" w:rsidRDefault="00292045" w:rsidP="00624375">
            <w:pPr>
              <w:spacing w:before="60" w:after="60" w:line="240" w:lineRule="auto"/>
              <w:jc w:val="both"/>
              <w:rPr>
                <w:rFonts w:ascii="Times New Roman" w:hAnsi="Times New Roman" w:cs="Times New Roman"/>
                <w:color w:val="000000" w:themeColor="text1"/>
                <w:sz w:val="20"/>
                <w:szCs w:val="20"/>
              </w:rPr>
            </w:pPr>
            <w:r w:rsidRPr="00271C39">
              <w:rPr>
                <w:rFonts w:ascii="Times New Roman" w:hAnsi="Times New Roman" w:cs="Times New Roman"/>
                <w:color w:val="000000" w:themeColor="text1"/>
                <w:sz w:val="20"/>
                <w:szCs w:val="20"/>
              </w:rPr>
              <w:t xml:space="preserve">IS </w:t>
            </w:r>
            <w:r w:rsidR="00F14742" w:rsidRPr="00271C39">
              <w:rPr>
                <w:rFonts w:ascii="Times New Roman" w:hAnsi="Times New Roman" w:cs="Times New Roman"/>
                <w:color w:val="000000" w:themeColor="text1"/>
                <w:sz w:val="20"/>
                <w:szCs w:val="20"/>
              </w:rPr>
              <w:t>4905: 2015</w:t>
            </w:r>
          </w:p>
        </w:tc>
        <w:tc>
          <w:tcPr>
            <w:tcW w:w="6582" w:type="dxa"/>
          </w:tcPr>
          <w:p w14:paraId="252DB08E" w14:textId="77777777" w:rsidR="00C13D4B" w:rsidRPr="00271C39" w:rsidRDefault="00F14742" w:rsidP="00624375">
            <w:pPr>
              <w:spacing w:before="60" w:after="60" w:line="240" w:lineRule="auto"/>
              <w:jc w:val="both"/>
              <w:rPr>
                <w:rFonts w:ascii="Times New Roman" w:hAnsi="Times New Roman" w:cs="Times New Roman"/>
                <w:bCs/>
                <w:iCs/>
                <w:color w:val="000000" w:themeColor="text1"/>
                <w:sz w:val="20"/>
                <w:szCs w:val="20"/>
              </w:rPr>
            </w:pPr>
            <w:r w:rsidRPr="00271C39">
              <w:rPr>
                <w:rFonts w:ascii="Times New Roman" w:hAnsi="Times New Roman" w:cs="Times New Roman"/>
                <w:bCs/>
                <w:iCs/>
                <w:color w:val="000000" w:themeColor="text1"/>
                <w:sz w:val="20"/>
                <w:szCs w:val="20"/>
              </w:rPr>
              <w:t>Random Sampling and Randomization Procedures (</w:t>
            </w:r>
            <w:r w:rsidRPr="00271C39">
              <w:rPr>
                <w:rFonts w:ascii="Times New Roman" w:hAnsi="Times New Roman" w:cs="Times New Roman"/>
                <w:bCs/>
                <w:i/>
                <w:iCs/>
                <w:color w:val="000000" w:themeColor="text1"/>
                <w:sz w:val="20"/>
                <w:szCs w:val="20"/>
              </w:rPr>
              <w:t>first revision</w:t>
            </w:r>
            <w:r w:rsidRPr="00271C39">
              <w:rPr>
                <w:rFonts w:ascii="Times New Roman" w:hAnsi="Times New Roman" w:cs="Times New Roman"/>
                <w:bCs/>
                <w:iCs/>
                <w:color w:val="000000" w:themeColor="text1"/>
                <w:sz w:val="20"/>
                <w:szCs w:val="20"/>
              </w:rPr>
              <w:t>)</w:t>
            </w:r>
          </w:p>
        </w:tc>
      </w:tr>
      <w:tr w:rsidR="00C13D4B" w:rsidRPr="00271C39" w14:paraId="65661BD5" w14:textId="77777777" w:rsidTr="00292045">
        <w:trPr>
          <w:jc w:val="center"/>
        </w:trPr>
        <w:tc>
          <w:tcPr>
            <w:tcW w:w="2262" w:type="dxa"/>
          </w:tcPr>
          <w:p w14:paraId="3DF710CB" w14:textId="472795BF" w:rsidR="00C13D4B" w:rsidRPr="00271C39" w:rsidRDefault="00292045" w:rsidP="00624375">
            <w:pPr>
              <w:spacing w:before="60" w:after="60" w:line="240" w:lineRule="auto"/>
              <w:jc w:val="both"/>
              <w:rPr>
                <w:rFonts w:ascii="Times New Roman" w:hAnsi="Times New Roman" w:cs="Times New Roman"/>
                <w:color w:val="000000" w:themeColor="text1"/>
                <w:sz w:val="20"/>
                <w:szCs w:val="20"/>
              </w:rPr>
            </w:pPr>
            <w:r w:rsidRPr="00271C39">
              <w:rPr>
                <w:rFonts w:ascii="Times New Roman" w:hAnsi="Times New Roman" w:cs="Times New Roman"/>
                <w:color w:val="000000" w:themeColor="text1"/>
                <w:sz w:val="20"/>
                <w:szCs w:val="20"/>
              </w:rPr>
              <w:t xml:space="preserve">IS </w:t>
            </w:r>
            <w:r w:rsidR="00F14742" w:rsidRPr="00271C39">
              <w:rPr>
                <w:rFonts w:ascii="Times New Roman" w:hAnsi="Times New Roman" w:cs="Times New Roman"/>
                <w:color w:val="000000" w:themeColor="text1"/>
                <w:sz w:val="20"/>
                <w:szCs w:val="20"/>
              </w:rPr>
              <w:t xml:space="preserve">6609 (part 3): </w:t>
            </w:r>
            <w:r w:rsidR="00EA5AC1" w:rsidRPr="00271C39">
              <w:rPr>
                <w:rFonts w:ascii="Times New Roman" w:hAnsi="Times New Roman" w:cs="Times New Roman"/>
                <w:color w:val="000000" w:themeColor="text1"/>
                <w:sz w:val="20"/>
                <w:szCs w:val="20"/>
              </w:rPr>
              <w:t>2023</w:t>
            </w:r>
          </w:p>
        </w:tc>
        <w:tc>
          <w:tcPr>
            <w:tcW w:w="6582" w:type="dxa"/>
          </w:tcPr>
          <w:p w14:paraId="4A4C1FA0" w14:textId="51DC9454" w:rsidR="00C13D4B" w:rsidRPr="00271C39" w:rsidRDefault="00F14742" w:rsidP="00624375">
            <w:pPr>
              <w:spacing w:before="60" w:after="60" w:line="240" w:lineRule="auto"/>
              <w:jc w:val="both"/>
              <w:rPr>
                <w:rFonts w:ascii="Times New Roman" w:hAnsi="Times New Roman" w:cs="Times New Roman"/>
                <w:bCs/>
                <w:iCs/>
                <w:color w:val="000000" w:themeColor="text1"/>
                <w:sz w:val="20"/>
                <w:szCs w:val="20"/>
              </w:rPr>
            </w:pPr>
            <w:r w:rsidRPr="00271C39">
              <w:rPr>
                <w:rFonts w:ascii="Times New Roman" w:hAnsi="Times New Roman" w:cs="Times New Roman"/>
                <w:bCs/>
                <w:iCs/>
                <w:color w:val="000000" w:themeColor="text1"/>
                <w:sz w:val="20"/>
                <w:szCs w:val="20"/>
              </w:rPr>
              <w:t>Methods of Test for Commercial Blasting Explosives and Accessories Part 3 Detonators, General and Permitted</w:t>
            </w:r>
            <w:r w:rsidR="00EA5AC1" w:rsidRPr="00271C39">
              <w:rPr>
                <w:rFonts w:ascii="Times New Roman" w:hAnsi="Times New Roman" w:cs="Times New Roman"/>
                <w:bCs/>
                <w:iCs/>
                <w:color w:val="000000" w:themeColor="text1"/>
                <w:sz w:val="20"/>
                <w:szCs w:val="20"/>
              </w:rPr>
              <w:t xml:space="preserve"> (</w:t>
            </w:r>
            <w:r w:rsidR="00EA5AC1" w:rsidRPr="00271C39">
              <w:rPr>
                <w:rFonts w:ascii="Times New Roman" w:hAnsi="Times New Roman" w:cs="Times New Roman"/>
                <w:bCs/>
                <w:i/>
                <w:color w:val="000000" w:themeColor="text1"/>
                <w:sz w:val="20"/>
                <w:szCs w:val="20"/>
              </w:rPr>
              <w:t>first revision</w:t>
            </w:r>
            <w:r w:rsidR="00EA5AC1" w:rsidRPr="00271C39">
              <w:rPr>
                <w:rFonts w:ascii="Times New Roman" w:hAnsi="Times New Roman" w:cs="Times New Roman"/>
                <w:bCs/>
                <w:iCs/>
                <w:color w:val="000000" w:themeColor="text1"/>
                <w:sz w:val="20"/>
                <w:szCs w:val="20"/>
              </w:rPr>
              <w:t>)</w:t>
            </w:r>
          </w:p>
        </w:tc>
      </w:tr>
      <w:tr w:rsidR="00C13D4B" w:rsidRPr="00271C39" w14:paraId="6B12039A" w14:textId="77777777" w:rsidTr="00292045">
        <w:trPr>
          <w:jc w:val="center"/>
        </w:trPr>
        <w:tc>
          <w:tcPr>
            <w:tcW w:w="2262" w:type="dxa"/>
          </w:tcPr>
          <w:p w14:paraId="1946AB00" w14:textId="77777777" w:rsidR="00C13D4B" w:rsidRPr="00271C39" w:rsidRDefault="00292045" w:rsidP="00624375">
            <w:pPr>
              <w:spacing w:before="60" w:after="60" w:line="240" w:lineRule="auto"/>
              <w:jc w:val="both"/>
              <w:rPr>
                <w:rFonts w:ascii="Times New Roman" w:hAnsi="Times New Roman" w:cs="Times New Roman"/>
                <w:bCs/>
                <w:iCs/>
                <w:color w:val="000000" w:themeColor="text1"/>
                <w:sz w:val="20"/>
                <w:szCs w:val="20"/>
              </w:rPr>
            </w:pPr>
            <w:r w:rsidRPr="00271C39">
              <w:rPr>
                <w:rFonts w:ascii="Times New Roman" w:hAnsi="Times New Roman" w:cs="Times New Roman"/>
                <w:bCs/>
                <w:iCs/>
                <w:color w:val="000000" w:themeColor="text1"/>
                <w:sz w:val="20"/>
                <w:szCs w:val="20"/>
              </w:rPr>
              <w:t xml:space="preserve">IS </w:t>
            </w:r>
            <w:r w:rsidR="00F14742" w:rsidRPr="00271C39">
              <w:rPr>
                <w:rFonts w:ascii="Times New Roman" w:hAnsi="Times New Roman" w:cs="Times New Roman"/>
                <w:bCs/>
                <w:iCs/>
                <w:color w:val="000000" w:themeColor="text1"/>
                <w:sz w:val="20"/>
                <w:szCs w:val="20"/>
              </w:rPr>
              <w:t>10081: 1981</w:t>
            </w:r>
          </w:p>
        </w:tc>
        <w:tc>
          <w:tcPr>
            <w:tcW w:w="6582" w:type="dxa"/>
          </w:tcPr>
          <w:p w14:paraId="471AD2B3" w14:textId="77777777" w:rsidR="00C13D4B" w:rsidRPr="00271C39" w:rsidRDefault="00F14742" w:rsidP="00624375">
            <w:pPr>
              <w:spacing w:before="60" w:after="60" w:line="240" w:lineRule="auto"/>
              <w:jc w:val="both"/>
              <w:rPr>
                <w:rFonts w:ascii="Times New Roman" w:hAnsi="Times New Roman" w:cs="Times New Roman"/>
                <w:bCs/>
                <w:iCs/>
                <w:color w:val="000000" w:themeColor="text1"/>
                <w:sz w:val="20"/>
                <w:szCs w:val="20"/>
              </w:rPr>
            </w:pPr>
            <w:r w:rsidRPr="00271C39">
              <w:rPr>
                <w:rFonts w:ascii="Times New Roman" w:hAnsi="Times New Roman" w:cs="Times New Roman"/>
                <w:bCs/>
                <w:iCs/>
                <w:color w:val="000000" w:themeColor="text1"/>
                <w:sz w:val="20"/>
                <w:szCs w:val="20"/>
              </w:rPr>
              <w:t>Terms Relating to Commercial Explosives, Pyrotechnics and Blasting Practices</w:t>
            </w:r>
          </w:p>
        </w:tc>
      </w:tr>
      <w:tr w:rsidR="004B066D" w:rsidRPr="00271C39" w14:paraId="3302BABE" w14:textId="77777777" w:rsidTr="00292045">
        <w:trPr>
          <w:jc w:val="center"/>
        </w:trPr>
        <w:tc>
          <w:tcPr>
            <w:tcW w:w="2262" w:type="dxa"/>
          </w:tcPr>
          <w:p w14:paraId="4C60E20B" w14:textId="0C874B3E" w:rsidR="004B066D" w:rsidRPr="002E132D" w:rsidRDefault="004B066D" w:rsidP="002E132D">
            <w:pPr>
              <w:spacing w:before="60" w:after="60" w:line="240" w:lineRule="auto"/>
              <w:rPr>
                <w:rFonts w:ascii="Times New Roman" w:hAnsi="Times New Roman" w:cs="Times New Roman"/>
                <w:bCs/>
                <w:iCs/>
                <w:color w:val="000000" w:themeColor="text1"/>
                <w:sz w:val="20"/>
                <w:szCs w:val="18"/>
              </w:rPr>
            </w:pPr>
            <w:r w:rsidRPr="002E132D">
              <w:rPr>
                <w:rFonts w:ascii="Times New Roman" w:hAnsi="Times New Roman" w:cs="Times New Roman"/>
                <w:bCs/>
                <w:iCs/>
                <w:color w:val="000000" w:themeColor="text1"/>
                <w:sz w:val="20"/>
                <w:szCs w:val="18"/>
              </w:rPr>
              <w:t>IS/IEC 60529: 2001</w:t>
            </w:r>
          </w:p>
        </w:tc>
        <w:tc>
          <w:tcPr>
            <w:tcW w:w="6582" w:type="dxa"/>
          </w:tcPr>
          <w:p w14:paraId="3BCC987D" w14:textId="3D5E2E3D" w:rsidR="004B066D" w:rsidRPr="002E132D" w:rsidRDefault="004B066D" w:rsidP="002E132D">
            <w:pPr>
              <w:spacing w:before="60" w:after="60" w:line="240" w:lineRule="auto"/>
              <w:rPr>
                <w:rFonts w:ascii="Times New Roman" w:hAnsi="Times New Roman" w:cs="Times New Roman"/>
                <w:bCs/>
                <w:iCs/>
                <w:color w:val="000000" w:themeColor="text1"/>
                <w:sz w:val="20"/>
                <w:szCs w:val="18"/>
              </w:rPr>
            </w:pPr>
            <w:r w:rsidRPr="002E132D">
              <w:rPr>
                <w:rFonts w:ascii="Times New Roman" w:hAnsi="Times New Roman" w:cs="Times New Roman"/>
                <w:bCs/>
                <w:iCs/>
                <w:color w:val="000000" w:themeColor="text1"/>
                <w:sz w:val="20"/>
                <w:szCs w:val="18"/>
              </w:rPr>
              <w:t>Degrees of protection provided by enclosures (IP Code)</w:t>
            </w:r>
          </w:p>
        </w:tc>
      </w:tr>
    </w:tbl>
    <w:p w14:paraId="6B14F69F" w14:textId="6A428B67" w:rsidR="00C13D4B" w:rsidRPr="00271C39" w:rsidRDefault="00F14742" w:rsidP="00EE4B0A">
      <w:pPr>
        <w:spacing w:before="240" w:after="120" w:line="240" w:lineRule="auto"/>
        <w:rPr>
          <w:rFonts w:ascii="Times New Roman" w:eastAsia="Calibri" w:hAnsi="Times New Roman" w:cs="Times New Roman"/>
          <w:sz w:val="20"/>
          <w:szCs w:val="20"/>
        </w:rPr>
      </w:pPr>
      <w:r w:rsidRPr="00271C39">
        <w:rPr>
          <w:rFonts w:ascii="Times New Roman" w:eastAsia="Calibri" w:hAnsi="Times New Roman" w:cs="Times New Roman"/>
          <w:b/>
          <w:sz w:val="20"/>
          <w:szCs w:val="20"/>
        </w:rPr>
        <w:t>3 TERMINOLOGY</w:t>
      </w:r>
    </w:p>
    <w:p w14:paraId="1E461E2F" w14:textId="77777777" w:rsidR="00C13D4B" w:rsidRPr="00271C39" w:rsidRDefault="00F14742" w:rsidP="00271C39">
      <w:pPr>
        <w:spacing w:after="120" w:line="240" w:lineRule="auto"/>
        <w:jc w:val="both"/>
        <w:rPr>
          <w:rFonts w:ascii="Times New Roman" w:eastAsia="Calibri" w:hAnsi="Times New Roman" w:cs="Times New Roman"/>
          <w:sz w:val="20"/>
          <w:szCs w:val="20"/>
        </w:rPr>
      </w:pPr>
      <w:r w:rsidRPr="00271C39">
        <w:rPr>
          <w:rFonts w:ascii="Times New Roman" w:eastAsia="Calibri" w:hAnsi="Times New Roman" w:cs="Times New Roman"/>
          <w:sz w:val="20"/>
          <w:szCs w:val="20"/>
        </w:rPr>
        <w:t>For the purpose of this standard, the terms and definitions given in IS 10081, in addition to the following shall apply.</w:t>
      </w:r>
    </w:p>
    <w:p w14:paraId="7FD9A960" w14:textId="77777777" w:rsidR="00ED0358" w:rsidRDefault="00F14742" w:rsidP="00271C39">
      <w:pPr>
        <w:spacing w:after="120" w:line="240" w:lineRule="auto"/>
        <w:jc w:val="both"/>
        <w:rPr>
          <w:rFonts w:ascii="Times New Roman" w:eastAsia="Calibri" w:hAnsi="Times New Roman" w:cs="Times New Roman"/>
          <w:b/>
          <w:sz w:val="20"/>
          <w:szCs w:val="20"/>
        </w:rPr>
      </w:pPr>
      <w:r w:rsidRPr="00271C39">
        <w:rPr>
          <w:rFonts w:ascii="Times New Roman" w:eastAsia="Calibri" w:hAnsi="Times New Roman" w:cs="Times New Roman"/>
          <w:b/>
          <w:sz w:val="20"/>
          <w:szCs w:val="20"/>
        </w:rPr>
        <w:t>3.1 Shock tube</w:t>
      </w:r>
    </w:p>
    <w:p w14:paraId="0300C4A0" w14:textId="639C579A" w:rsidR="00C13D4B" w:rsidRPr="00271C39" w:rsidRDefault="00F14742" w:rsidP="00CD28C5">
      <w:pPr>
        <w:spacing w:after="240" w:line="240" w:lineRule="auto"/>
        <w:jc w:val="both"/>
        <w:rPr>
          <w:rFonts w:ascii="Times New Roman" w:eastAsia="Calibri" w:hAnsi="Times New Roman" w:cs="Times New Roman"/>
          <w:bCs/>
          <w:sz w:val="20"/>
          <w:szCs w:val="20"/>
          <w:lang w:val="en-IN"/>
        </w:rPr>
      </w:pPr>
      <w:r w:rsidRPr="00271C39">
        <w:rPr>
          <w:rFonts w:ascii="Times New Roman" w:eastAsia="Calibri" w:hAnsi="Times New Roman" w:cs="Times New Roman"/>
          <w:bCs/>
          <w:sz w:val="20"/>
          <w:szCs w:val="20"/>
        </w:rPr>
        <w:t xml:space="preserve">A </w:t>
      </w:r>
      <w:r w:rsidRPr="00271C39">
        <w:rPr>
          <w:rFonts w:ascii="Times New Roman" w:eastAsia="Calibri" w:hAnsi="Times New Roman" w:cs="Times New Roman"/>
          <w:bCs/>
          <w:sz w:val="20"/>
          <w:szCs w:val="20"/>
          <w:lang w:val="en-IN"/>
        </w:rPr>
        <w:t>tube usually containing a dusting of explosive charge on the inner wall capable</w:t>
      </w:r>
      <w:r w:rsidR="005315D4" w:rsidRPr="00271C39">
        <w:rPr>
          <w:rFonts w:ascii="Times New Roman" w:eastAsia="Calibri" w:hAnsi="Times New Roman" w:cs="Times New Roman"/>
          <w:bCs/>
          <w:sz w:val="20"/>
          <w:szCs w:val="20"/>
          <w:lang w:val="en-IN"/>
        </w:rPr>
        <w:t>,</w:t>
      </w:r>
      <w:r w:rsidRPr="00271C39">
        <w:rPr>
          <w:rFonts w:ascii="Times New Roman" w:eastAsia="Calibri" w:hAnsi="Times New Roman" w:cs="Times New Roman"/>
          <w:bCs/>
          <w:sz w:val="20"/>
          <w:szCs w:val="20"/>
          <w:lang w:val="en-IN"/>
        </w:rPr>
        <w:t xml:space="preserve"> on activation</w:t>
      </w:r>
      <w:r w:rsidR="005315D4" w:rsidRPr="00271C39">
        <w:rPr>
          <w:rFonts w:ascii="Times New Roman" w:eastAsia="Calibri" w:hAnsi="Times New Roman" w:cs="Times New Roman"/>
          <w:bCs/>
          <w:sz w:val="20"/>
          <w:szCs w:val="20"/>
          <w:lang w:val="en-IN"/>
        </w:rPr>
        <w:t>,</w:t>
      </w:r>
      <w:r w:rsidRPr="00271C39">
        <w:rPr>
          <w:rFonts w:ascii="Times New Roman" w:eastAsia="Calibri" w:hAnsi="Times New Roman" w:cs="Times New Roman"/>
          <w:bCs/>
          <w:sz w:val="20"/>
          <w:szCs w:val="20"/>
          <w:lang w:val="en-IN"/>
        </w:rPr>
        <w:t xml:space="preserve"> of transmitting a shock wave from one end of the tube to the other at a constant velocity and having no external explosive effect.</w:t>
      </w:r>
    </w:p>
    <w:p w14:paraId="4F83CF8B" w14:textId="77777777" w:rsidR="00C13D4B" w:rsidRPr="00271C39" w:rsidRDefault="00F14742" w:rsidP="00271C39">
      <w:pPr>
        <w:spacing w:after="120" w:line="240" w:lineRule="auto"/>
        <w:jc w:val="both"/>
        <w:rPr>
          <w:rFonts w:ascii="Times New Roman" w:eastAsia="Calibri" w:hAnsi="Times New Roman" w:cs="Times New Roman"/>
          <w:b/>
          <w:bCs/>
          <w:sz w:val="20"/>
          <w:szCs w:val="20"/>
        </w:rPr>
      </w:pPr>
      <w:r w:rsidRPr="00271C39">
        <w:rPr>
          <w:rFonts w:ascii="Times New Roman" w:eastAsia="Calibri" w:hAnsi="Times New Roman" w:cs="Times New Roman"/>
          <w:b/>
          <w:sz w:val="20"/>
          <w:szCs w:val="20"/>
        </w:rPr>
        <w:t>4</w:t>
      </w:r>
      <w:r w:rsidRPr="00271C39">
        <w:rPr>
          <w:rFonts w:ascii="Times New Roman" w:eastAsia="Calibri" w:hAnsi="Times New Roman" w:cs="Times New Roman"/>
          <w:sz w:val="20"/>
          <w:szCs w:val="20"/>
        </w:rPr>
        <w:t xml:space="preserve"> </w:t>
      </w:r>
      <w:r w:rsidRPr="00271C39">
        <w:rPr>
          <w:rFonts w:ascii="Times New Roman" w:eastAsia="Calibri" w:hAnsi="Times New Roman" w:cs="Times New Roman"/>
          <w:b/>
          <w:bCs/>
          <w:sz w:val="20"/>
          <w:szCs w:val="20"/>
        </w:rPr>
        <w:t>REQUIREMENTS</w:t>
      </w:r>
    </w:p>
    <w:p w14:paraId="0EBDE1CA" w14:textId="77777777" w:rsidR="00C13D4B" w:rsidRPr="00271C39" w:rsidRDefault="00F14742" w:rsidP="00271C39">
      <w:pPr>
        <w:spacing w:after="120" w:line="240" w:lineRule="auto"/>
        <w:jc w:val="both"/>
        <w:rPr>
          <w:rFonts w:ascii="Times New Roman" w:eastAsia="Calibri" w:hAnsi="Times New Roman" w:cs="Times New Roman"/>
          <w:b/>
          <w:iCs/>
          <w:sz w:val="20"/>
          <w:szCs w:val="20"/>
        </w:rPr>
      </w:pPr>
      <w:r w:rsidRPr="00271C39">
        <w:rPr>
          <w:rFonts w:ascii="Times New Roman" w:eastAsia="Calibri" w:hAnsi="Times New Roman" w:cs="Times New Roman"/>
          <w:b/>
          <w:bCs/>
          <w:sz w:val="20"/>
          <w:szCs w:val="20"/>
        </w:rPr>
        <w:t xml:space="preserve">4.1 </w:t>
      </w:r>
      <w:r w:rsidRPr="00271C39">
        <w:rPr>
          <w:rFonts w:ascii="Times New Roman" w:eastAsia="Calibri" w:hAnsi="Times New Roman" w:cs="Times New Roman"/>
          <w:b/>
          <w:iCs/>
          <w:sz w:val="20"/>
          <w:szCs w:val="20"/>
        </w:rPr>
        <w:t>Drop Test</w:t>
      </w:r>
    </w:p>
    <w:p w14:paraId="258BC825" w14:textId="13694A13" w:rsidR="00C13D4B" w:rsidRPr="00271C39" w:rsidRDefault="00F14742" w:rsidP="00271C39">
      <w:pPr>
        <w:spacing w:after="120" w:line="240" w:lineRule="auto"/>
        <w:jc w:val="both"/>
        <w:rPr>
          <w:rFonts w:ascii="Times New Roman" w:eastAsia="Calibri" w:hAnsi="Times New Roman" w:cs="Times New Roman"/>
          <w:color w:val="000000" w:themeColor="text1"/>
          <w:sz w:val="20"/>
          <w:szCs w:val="20"/>
        </w:rPr>
      </w:pPr>
      <w:r w:rsidRPr="00271C39">
        <w:rPr>
          <w:rFonts w:ascii="Times New Roman" w:eastAsia="Calibri" w:hAnsi="Times New Roman" w:cs="Times New Roman"/>
          <w:iCs/>
          <w:sz w:val="20"/>
          <w:szCs w:val="20"/>
        </w:rPr>
        <w:t xml:space="preserve">When </w:t>
      </w:r>
      <w:r w:rsidRPr="00271C39">
        <w:rPr>
          <w:rFonts w:ascii="Times New Roman" w:eastAsia="Calibri" w:hAnsi="Times New Roman" w:cs="Times New Roman"/>
          <w:sz w:val="20"/>
          <w:szCs w:val="20"/>
        </w:rPr>
        <w:t xml:space="preserve">subjected to drop test as laid down in </w:t>
      </w:r>
      <w:r w:rsidR="005315D4" w:rsidRPr="00271C39">
        <w:rPr>
          <w:rFonts w:ascii="Times New Roman" w:eastAsia="Calibri" w:hAnsi="Times New Roman" w:cs="Times New Roman"/>
          <w:b/>
          <w:color w:val="000000" w:themeColor="text1"/>
          <w:sz w:val="20"/>
          <w:szCs w:val="20"/>
        </w:rPr>
        <w:t>4</w:t>
      </w:r>
      <w:r w:rsidRPr="00271C39">
        <w:rPr>
          <w:rFonts w:ascii="Times New Roman" w:eastAsia="Calibri" w:hAnsi="Times New Roman" w:cs="Times New Roman"/>
          <w:b/>
          <w:color w:val="000000" w:themeColor="text1"/>
          <w:sz w:val="20"/>
          <w:szCs w:val="20"/>
        </w:rPr>
        <w:t>.2</w:t>
      </w:r>
      <w:r w:rsidRPr="00271C39">
        <w:rPr>
          <w:rFonts w:ascii="Times New Roman" w:eastAsia="Calibri" w:hAnsi="Times New Roman" w:cs="Times New Roman"/>
          <w:sz w:val="20"/>
          <w:szCs w:val="20"/>
        </w:rPr>
        <w:t xml:space="preserve"> of IS 6609 (Part 3), none of the detonators connected to the shock tubes shall detonate</w:t>
      </w:r>
      <w:r w:rsidR="00DF207C" w:rsidRPr="00271C39">
        <w:rPr>
          <w:rFonts w:ascii="Times New Roman" w:eastAsia="Calibri" w:hAnsi="Times New Roman" w:cs="Times New Roman"/>
          <w:sz w:val="20"/>
          <w:szCs w:val="20"/>
        </w:rPr>
        <w:t>.</w:t>
      </w:r>
      <w:r w:rsidRPr="00271C39">
        <w:rPr>
          <w:rFonts w:ascii="Times New Roman" w:eastAsia="Calibri" w:hAnsi="Times New Roman" w:cs="Times New Roman"/>
          <w:sz w:val="20"/>
          <w:szCs w:val="20"/>
        </w:rPr>
        <w:t xml:space="preserve"> </w:t>
      </w:r>
      <w:r w:rsidRPr="00271C39">
        <w:rPr>
          <w:rFonts w:ascii="Times New Roman" w:eastAsia="Calibri" w:hAnsi="Times New Roman" w:cs="Times New Roman"/>
          <w:color w:val="000000" w:themeColor="text1"/>
          <w:sz w:val="20"/>
          <w:szCs w:val="20"/>
        </w:rPr>
        <w:t>At the end of drop test, all the test samples shall fire in the functioning test.</w:t>
      </w:r>
    </w:p>
    <w:p w14:paraId="2E577C54" w14:textId="2A11C11F" w:rsidR="00DF207C" w:rsidRPr="002556C2" w:rsidRDefault="00DF207C" w:rsidP="00271C39">
      <w:pPr>
        <w:spacing w:after="120" w:line="240" w:lineRule="auto"/>
        <w:jc w:val="both"/>
        <w:rPr>
          <w:rFonts w:ascii="Times New Roman" w:eastAsia="Calibri" w:hAnsi="Times New Roman" w:cs="Times New Roman"/>
          <w:i/>
          <w:color w:val="000000" w:themeColor="text1"/>
          <w:sz w:val="16"/>
          <w:szCs w:val="16"/>
        </w:rPr>
      </w:pPr>
      <w:r w:rsidRPr="002556C2">
        <w:rPr>
          <w:rFonts w:ascii="Times New Roman" w:eastAsia="Calibri" w:hAnsi="Times New Roman" w:cs="Times New Roman"/>
          <w:color w:val="000000" w:themeColor="text1"/>
          <w:sz w:val="16"/>
          <w:szCs w:val="16"/>
        </w:rPr>
        <w:t>NOTE</w:t>
      </w:r>
      <w:r w:rsidR="002556C2">
        <w:rPr>
          <w:rFonts w:ascii="Times New Roman" w:eastAsia="Calibri" w:hAnsi="Times New Roman" w:cs="Times New Roman"/>
          <w:color w:val="000000" w:themeColor="text1"/>
          <w:sz w:val="16"/>
          <w:szCs w:val="16"/>
        </w:rPr>
        <w:t xml:space="preserve"> — </w:t>
      </w:r>
      <w:r w:rsidRPr="002556C2">
        <w:rPr>
          <w:rFonts w:ascii="Times New Roman" w:eastAsia="Calibri" w:hAnsi="Times New Roman" w:cs="Times New Roman"/>
          <w:iCs/>
          <w:color w:val="000000" w:themeColor="text1"/>
          <w:sz w:val="16"/>
          <w:szCs w:val="16"/>
        </w:rPr>
        <w:t>Cut the shock tube s</w:t>
      </w:r>
      <w:r w:rsidR="005315D4" w:rsidRPr="002556C2">
        <w:rPr>
          <w:rFonts w:ascii="Times New Roman" w:eastAsia="Calibri" w:hAnsi="Times New Roman" w:cs="Times New Roman"/>
          <w:iCs/>
          <w:color w:val="000000" w:themeColor="text1"/>
          <w:sz w:val="16"/>
          <w:szCs w:val="16"/>
        </w:rPr>
        <w:t>uch</w:t>
      </w:r>
      <w:r w:rsidRPr="002556C2">
        <w:rPr>
          <w:rFonts w:ascii="Times New Roman" w:eastAsia="Calibri" w:hAnsi="Times New Roman" w:cs="Times New Roman"/>
          <w:iCs/>
          <w:color w:val="000000" w:themeColor="text1"/>
          <w:sz w:val="16"/>
          <w:szCs w:val="16"/>
        </w:rPr>
        <w:t xml:space="preserve"> that 10 cm length left instead of 20 cm.</w:t>
      </w:r>
      <w:r w:rsidRPr="002556C2">
        <w:rPr>
          <w:rFonts w:ascii="Times New Roman" w:eastAsia="Calibri" w:hAnsi="Times New Roman" w:cs="Times New Roman"/>
          <w:i/>
          <w:color w:val="000000" w:themeColor="text1"/>
          <w:sz w:val="16"/>
          <w:szCs w:val="16"/>
        </w:rPr>
        <w:t xml:space="preserve"> </w:t>
      </w:r>
    </w:p>
    <w:p w14:paraId="185F7137" w14:textId="77777777" w:rsidR="00C13D4B" w:rsidRPr="00271C39" w:rsidRDefault="00F14742" w:rsidP="00271C39">
      <w:pPr>
        <w:spacing w:after="120" w:line="240" w:lineRule="auto"/>
        <w:jc w:val="both"/>
        <w:rPr>
          <w:rFonts w:ascii="Times New Roman" w:eastAsia="Calibri" w:hAnsi="Times New Roman" w:cs="Times New Roman"/>
          <w:i/>
          <w:iCs/>
          <w:sz w:val="20"/>
          <w:szCs w:val="20"/>
        </w:rPr>
      </w:pPr>
      <w:r w:rsidRPr="00271C39">
        <w:rPr>
          <w:rFonts w:ascii="Times New Roman" w:eastAsia="Calibri" w:hAnsi="Times New Roman" w:cs="Times New Roman"/>
          <w:b/>
          <w:sz w:val="20"/>
          <w:szCs w:val="20"/>
        </w:rPr>
        <w:t>4.2</w:t>
      </w:r>
      <w:r w:rsidRPr="00271C39">
        <w:rPr>
          <w:rFonts w:ascii="Times New Roman" w:eastAsia="Calibri" w:hAnsi="Times New Roman" w:cs="Times New Roman"/>
          <w:sz w:val="20"/>
          <w:szCs w:val="20"/>
        </w:rPr>
        <w:t xml:space="preserve"> </w:t>
      </w:r>
      <w:r w:rsidRPr="00271C39">
        <w:rPr>
          <w:rFonts w:ascii="Times New Roman" w:eastAsia="Calibri" w:hAnsi="Times New Roman" w:cs="Times New Roman"/>
          <w:b/>
          <w:iCs/>
          <w:sz w:val="20"/>
          <w:szCs w:val="20"/>
        </w:rPr>
        <w:t>Vibration Test</w:t>
      </w:r>
      <w:r w:rsidRPr="00271C39">
        <w:rPr>
          <w:rFonts w:ascii="Times New Roman" w:eastAsia="Calibri" w:hAnsi="Times New Roman" w:cs="Times New Roman"/>
          <w:i/>
          <w:iCs/>
          <w:sz w:val="20"/>
          <w:szCs w:val="20"/>
        </w:rPr>
        <w:t xml:space="preserve"> </w:t>
      </w:r>
    </w:p>
    <w:p w14:paraId="208710BE" w14:textId="1D858388" w:rsidR="00C13D4B" w:rsidRPr="00271C39" w:rsidRDefault="00F14742" w:rsidP="00271C39">
      <w:pPr>
        <w:spacing w:after="120" w:line="240" w:lineRule="auto"/>
        <w:jc w:val="both"/>
        <w:rPr>
          <w:rFonts w:ascii="Times New Roman" w:eastAsia="Calibri" w:hAnsi="Times New Roman" w:cs="Times New Roman"/>
          <w:sz w:val="20"/>
          <w:szCs w:val="20"/>
        </w:rPr>
      </w:pPr>
      <w:r w:rsidRPr="00271C39">
        <w:rPr>
          <w:rFonts w:ascii="Times New Roman" w:eastAsia="Calibri" w:hAnsi="Times New Roman" w:cs="Times New Roman"/>
          <w:bCs/>
          <w:sz w:val="20"/>
          <w:szCs w:val="20"/>
        </w:rPr>
        <w:t>When</w:t>
      </w:r>
      <w:r w:rsidRPr="00271C39">
        <w:rPr>
          <w:rFonts w:ascii="Times New Roman" w:eastAsia="Calibri" w:hAnsi="Times New Roman" w:cs="Times New Roman"/>
          <w:b/>
          <w:bCs/>
          <w:sz w:val="20"/>
          <w:szCs w:val="20"/>
        </w:rPr>
        <w:t xml:space="preserve"> </w:t>
      </w:r>
      <w:r w:rsidRPr="00271C39">
        <w:rPr>
          <w:rFonts w:ascii="Times New Roman" w:eastAsia="Calibri" w:hAnsi="Times New Roman" w:cs="Times New Roman"/>
          <w:sz w:val="20"/>
          <w:szCs w:val="20"/>
        </w:rPr>
        <w:t xml:space="preserve">subjected to vibration test as laid down in </w:t>
      </w:r>
      <w:r w:rsidR="00F21034" w:rsidRPr="00271C39">
        <w:rPr>
          <w:rFonts w:ascii="Times New Roman" w:eastAsia="Calibri" w:hAnsi="Times New Roman" w:cs="Times New Roman"/>
          <w:b/>
          <w:color w:val="000000" w:themeColor="text1"/>
          <w:sz w:val="20"/>
          <w:szCs w:val="20"/>
        </w:rPr>
        <w:t>4</w:t>
      </w:r>
      <w:r w:rsidRPr="00271C39">
        <w:rPr>
          <w:rFonts w:ascii="Times New Roman" w:eastAsia="Calibri" w:hAnsi="Times New Roman" w:cs="Times New Roman"/>
          <w:b/>
          <w:color w:val="000000" w:themeColor="text1"/>
          <w:sz w:val="20"/>
          <w:szCs w:val="20"/>
        </w:rPr>
        <w:t>.4</w:t>
      </w:r>
      <w:r w:rsidRPr="00271C39">
        <w:rPr>
          <w:rFonts w:ascii="Times New Roman" w:eastAsia="Calibri" w:hAnsi="Times New Roman" w:cs="Times New Roman"/>
          <w:sz w:val="20"/>
          <w:szCs w:val="20"/>
        </w:rPr>
        <w:t xml:space="preserve"> of IS 6609 (Part 3) and examined visually, there shall neither be any loose composition inside the tubes nor it shall come out of the tube during the testing and the shock tube</w:t>
      </w:r>
      <w:r w:rsidR="002555B3" w:rsidRPr="00271C39">
        <w:rPr>
          <w:rFonts w:ascii="Times New Roman" w:eastAsia="Calibri" w:hAnsi="Times New Roman" w:cs="Times New Roman"/>
          <w:sz w:val="20"/>
          <w:szCs w:val="20"/>
        </w:rPr>
        <w:t xml:space="preserve"> detonators</w:t>
      </w:r>
      <w:r w:rsidRPr="00271C39">
        <w:rPr>
          <w:rFonts w:ascii="Times New Roman" w:eastAsia="Calibri" w:hAnsi="Times New Roman" w:cs="Times New Roman"/>
          <w:sz w:val="20"/>
          <w:szCs w:val="20"/>
        </w:rPr>
        <w:t xml:space="preserve"> shall not explode during the test.</w:t>
      </w:r>
    </w:p>
    <w:p w14:paraId="4AC70D6F" w14:textId="77777777" w:rsidR="00C13D4B" w:rsidRPr="00271C39" w:rsidRDefault="00F14742" w:rsidP="00271C39">
      <w:pPr>
        <w:spacing w:after="120" w:line="240" w:lineRule="auto"/>
        <w:jc w:val="both"/>
        <w:rPr>
          <w:rFonts w:ascii="Times New Roman" w:eastAsia="Calibri" w:hAnsi="Times New Roman" w:cs="Times New Roman"/>
          <w:i/>
          <w:iCs/>
          <w:sz w:val="20"/>
          <w:szCs w:val="20"/>
        </w:rPr>
      </w:pPr>
      <w:r w:rsidRPr="00271C39">
        <w:rPr>
          <w:rFonts w:ascii="Times New Roman" w:eastAsia="Calibri" w:hAnsi="Times New Roman" w:cs="Times New Roman"/>
          <w:b/>
          <w:sz w:val="20"/>
          <w:szCs w:val="20"/>
        </w:rPr>
        <w:t>4.3</w:t>
      </w:r>
      <w:r w:rsidRPr="00271C39">
        <w:rPr>
          <w:rFonts w:ascii="Times New Roman" w:eastAsia="Calibri" w:hAnsi="Times New Roman" w:cs="Times New Roman"/>
          <w:sz w:val="20"/>
          <w:szCs w:val="20"/>
        </w:rPr>
        <w:t xml:space="preserve"> </w:t>
      </w:r>
      <w:r w:rsidRPr="00271C39">
        <w:rPr>
          <w:rFonts w:ascii="Times New Roman" w:eastAsia="Calibri" w:hAnsi="Times New Roman" w:cs="Times New Roman"/>
          <w:b/>
          <w:iCs/>
          <w:sz w:val="20"/>
          <w:szCs w:val="20"/>
        </w:rPr>
        <w:t>Strength of detonators</w:t>
      </w:r>
    </w:p>
    <w:p w14:paraId="645440DA" w14:textId="77777777" w:rsidR="00E90170" w:rsidRDefault="00F14742" w:rsidP="00271C39">
      <w:pPr>
        <w:spacing w:after="120" w:line="240" w:lineRule="auto"/>
        <w:jc w:val="both"/>
        <w:rPr>
          <w:rFonts w:ascii="Times New Roman" w:eastAsia="Calibri" w:hAnsi="Times New Roman" w:cs="Times New Roman"/>
          <w:i/>
          <w:iCs/>
          <w:sz w:val="20"/>
          <w:szCs w:val="20"/>
        </w:rPr>
      </w:pPr>
      <w:r w:rsidRPr="00271C39">
        <w:rPr>
          <w:rFonts w:ascii="Times New Roman" w:eastAsia="Calibri" w:hAnsi="Times New Roman" w:cs="Times New Roman"/>
          <w:b/>
          <w:iCs/>
          <w:sz w:val="20"/>
          <w:szCs w:val="20"/>
        </w:rPr>
        <w:t>4.3.1</w:t>
      </w:r>
      <w:r w:rsidRPr="00271C39">
        <w:rPr>
          <w:rFonts w:ascii="Times New Roman" w:eastAsia="Calibri" w:hAnsi="Times New Roman" w:cs="Times New Roman"/>
          <w:i/>
          <w:iCs/>
          <w:sz w:val="20"/>
          <w:szCs w:val="20"/>
        </w:rPr>
        <w:t xml:space="preserve"> By sand bomb method</w:t>
      </w:r>
      <w:r w:rsidR="002555B3" w:rsidRPr="00271C39">
        <w:rPr>
          <w:rFonts w:ascii="Times New Roman" w:eastAsia="Calibri" w:hAnsi="Times New Roman" w:cs="Times New Roman"/>
          <w:i/>
          <w:iCs/>
          <w:sz w:val="20"/>
          <w:szCs w:val="20"/>
        </w:rPr>
        <w:t xml:space="preserve"> (optional test)</w:t>
      </w:r>
    </w:p>
    <w:p w14:paraId="515B451F" w14:textId="10DBF7AA" w:rsidR="00C13D4B" w:rsidRDefault="00F14742" w:rsidP="00271C39">
      <w:pPr>
        <w:spacing w:after="120" w:line="240" w:lineRule="auto"/>
        <w:jc w:val="both"/>
        <w:rPr>
          <w:rFonts w:ascii="Times New Roman" w:eastAsia="Calibri" w:hAnsi="Times New Roman" w:cs="Times New Roman"/>
          <w:sz w:val="20"/>
          <w:szCs w:val="20"/>
        </w:rPr>
      </w:pPr>
      <w:r w:rsidRPr="00271C39">
        <w:rPr>
          <w:rFonts w:ascii="Times New Roman" w:eastAsia="Calibri" w:hAnsi="Times New Roman" w:cs="Times New Roman"/>
          <w:iCs/>
          <w:sz w:val="20"/>
          <w:szCs w:val="20"/>
        </w:rPr>
        <w:t>When</w:t>
      </w:r>
      <w:r w:rsidRPr="00271C39">
        <w:rPr>
          <w:rFonts w:ascii="Times New Roman" w:eastAsia="Calibri" w:hAnsi="Times New Roman" w:cs="Times New Roman"/>
          <w:i/>
          <w:iCs/>
          <w:sz w:val="20"/>
          <w:szCs w:val="20"/>
        </w:rPr>
        <w:t xml:space="preserve"> </w:t>
      </w:r>
      <w:r w:rsidRPr="00271C39">
        <w:rPr>
          <w:rFonts w:ascii="Times New Roman" w:eastAsia="Calibri" w:hAnsi="Times New Roman" w:cs="Times New Roman"/>
          <w:sz w:val="20"/>
          <w:szCs w:val="20"/>
        </w:rPr>
        <w:t>the shock tube</w:t>
      </w:r>
      <w:r w:rsidRPr="00271C39">
        <w:rPr>
          <w:rFonts w:ascii="Times New Roman" w:eastAsia="Calibri" w:hAnsi="Times New Roman" w:cs="Times New Roman"/>
          <w:color w:val="000000" w:themeColor="text1"/>
          <w:sz w:val="20"/>
          <w:szCs w:val="20"/>
        </w:rPr>
        <w:t xml:space="preserve"> detonators </w:t>
      </w:r>
      <w:r w:rsidRPr="00271C39">
        <w:rPr>
          <w:rFonts w:ascii="Times New Roman" w:eastAsia="Calibri" w:hAnsi="Times New Roman" w:cs="Times New Roman"/>
          <w:sz w:val="20"/>
          <w:szCs w:val="20"/>
        </w:rPr>
        <w:t xml:space="preserve">are tested in sand bomb as prescribed in </w:t>
      </w:r>
      <w:r w:rsidR="00F21034" w:rsidRPr="00271C39">
        <w:rPr>
          <w:rFonts w:ascii="Times New Roman" w:eastAsia="Calibri" w:hAnsi="Times New Roman" w:cs="Times New Roman"/>
          <w:b/>
          <w:sz w:val="20"/>
          <w:szCs w:val="20"/>
        </w:rPr>
        <w:t>4</w:t>
      </w:r>
      <w:r w:rsidRPr="00271C39">
        <w:rPr>
          <w:rFonts w:ascii="Times New Roman" w:eastAsia="Calibri" w:hAnsi="Times New Roman" w:cs="Times New Roman"/>
          <w:b/>
          <w:sz w:val="20"/>
          <w:szCs w:val="20"/>
        </w:rPr>
        <w:t>.5</w:t>
      </w:r>
      <w:r w:rsidRPr="00271C39">
        <w:rPr>
          <w:rFonts w:ascii="Times New Roman" w:eastAsia="Calibri" w:hAnsi="Times New Roman" w:cs="Times New Roman"/>
          <w:sz w:val="20"/>
          <w:szCs w:val="20"/>
        </w:rPr>
        <w:t xml:space="preserve"> of IS 6609 (Part 3), the percentage of crushed sand passing through 500-micron and 250-micr</w:t>
      </w:r>
      <w:r w:rsidR="00682D6D">
        <w:rPr>
          <w:rFonts w:ascii="Times New Roman" w:eastAsia="Calibri" w:hAnsi="Times New Roman" w:cs="Times New Roman"/>
          <w:sz w:val="20"/>
          <w:szCs w:val="20"/>
        </w:rPr>
        <w:t>on IS Sieves shall be as given in table 1.</w:t>
      </w:r>
    </w:p>
    <w:p w14:paraId="61B90142" w14:textId="7F63BD82" w:rsidR="00682D6D" w:rsidRPr="00682D6D" w:rsidRDefault="00682D6D" w:rsidP="00682D6D">
      <w:pPr>
        <w:spacing w:after="120" w:line="240" w:lineRule="auto"/>
        <w:jc w:val="center"/>
        <w:rPr>
          <w:rFonts w:ascii="Times New Roman" w:eastAsia="Calibri" w:hAnsi="Times New Roman" w:cs="Times New Roman"/>
          <w:b/>
          <w:sz w:val="20"/>
          <w:szCs w:val="20"/>
        </w:rPr>
      </w:pPr>
      <w:r w:rsidRPr="00682D6D">
        <w:rPr>
          <w:rFonts w:ascii="Times New Roman" w:eastAsia="Calibri" w:hAnsi="Times New Roman" w:cs="Times New Roman"/>
          <w:b/>
          <w:sz w:val="20"/>
          <w:szCs w:val="20"/>
        </w:rPr>
        <w:t>Table 1 Strength of detonators</w:t>
      </w:r>
    </w:p>
    <w:p w14:paraId="306A1585" w14:textId="02F57372" w:rsidR="00682D6D" w:rsidRPr="00271C39" w:rsidRDefault="00682D6D" w:rsidP="00682D6D">
      <w:pPr>
        <w:spacing w:after="12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r w:rsidRPr="00682D6D">
        <w:rPr>
          <w:rFonts w:ascii="Times New Roman" w:eastAsia="Calibri" w:hAnsi="Times New Roman" w:cs="Times New Roman"/>
          <w:i/>
          <w:sz w:val="20"/>
          <w:szCs w:val="20"/>
        </w:rPr>
        <w:t xml:space="preserve">Clause </w:t>
      </w:r>
      <w:r>
        <w:rPr>
          <w:rFonts w:ascii="Times New Roman" w:eastAsia="Calibri" w:hAnsi="Times New Roman" w:cs="Times New Roman"/>
          <w:sz w:val="20"/>
          <w:szCs w:val="20"/>
        </w:rPr>
        <w:t>4.3.1)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2700"/>
        <w:gridCol w:w="2782"/>
        <w:gridCol w:w="2279"/>
      </w:tblGrid>
      <w:tr w:rsidR="00DE025D" w:rsidRPr="00271C39" w14:paraId="6C41CD95" w14:textId="77777777" w:rsidTr="00237B58">
        <w:trPr>
          <w:trHeight w:val="255"/>
        </w:trPr>
        <w:tc>
          <w:tcPr>
            <w:tcW w:w="1255" w:type="dxa"/>
            <w:vMerge w:val="restart"/>
            <w:tcBorders>
              <w:top w:val="single" w:sz="12" w:space="0" w:color="auto"/>
            </w:tcBorders>
            <w:vAlign w:val="center"/>
          </w:tcPr>
          <w:p w14:paraId="422DA871" w14:textId="2D4EB210" w:rsidR="00DE025D" w:rsidRPr="00271C39" w:rsidRDefault="00DE025D" w:rsidP="005B0CDE">
            <w:pPr>
              <w:spacing w:before="60" w:after="6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Sl. No.</w:t>
            </w:r>
          </w:p>
        </w:tc>
        <w:tc>
          <w:tcPr>
            <w:tcW w:w="2700" w:type="dxa"/>
            <w:vMerge w:val="restart"/>
            <w:tcBorders>
              <w:top w:val="single" w:sz="12" w:space="0" w:color="auto"/>
            </w:tcBorders>
            <w:vAlign w:val="center"/>
          </w:tcPr>
          <w:p w14:paraId="499D6790" w14:textId="77777777" w:rsidR="00DE025D" w:rsidRPr="00271C39" w:rsidRDefault="00DE025D" w:rsidP="00A25466">
            <w:pPr>
              <w:spacing w:before="60" w:after="60" w:line="240" w:lineRule="auto"/>
              <w:jc w:val="center"/>
              <w:rPr>
                <w:rFonts w:ascii="Times New Roman" w:eastAsia="Calibri" w:hAnsi="Times New Roman" w:cs="Times New Roman"/>
                <w:b/>
                <w:sz w:val="20"/>
                <w:szCs w:val="20"/>
              </w:rPr>
            </w:pPr>
            <w:r w:rsidRPr="00271C39">
              <w:rPr>
                <w:rFonts w:ascii="Times New Roman" w:eastAsia="Calibri" w:hAnsi="Times New Roman" w:cs="Times New Roman"/>
                <w:b/>
                <w:sz w:val="20"/>
                <w:szCs w:val="20"/>
              </w:rPr>
              <w:t>Strength of detonator</w:t>
            </w:r>
          </w:p>
        </w:tc>
        <w:tc>
          <w:tcPr>
            <w:tcW w:w="5061" w:type="dxa"/>
            <w:gridSpan w:val="2"/>
            <w:tcBorders>
              <w:top w:val="single" w:sz="12" w:space="0" w:color="auto"/>
            </w:tcBorders>
            <w:vAlign w:val="center"/>
          </w:tcPr>
          <w:p w14:paraId="369AD09C" w14:textId="77777777" w:rsidR="00DE025D" w:rsidRPr="00271C39" w:rsidRDefault="00DE025D" w:rsidP="00237B58">
            <w:pPr>
              <w:spacing w:before="60" w:after="60" w:line="240" w:lineRule="auto"/>
              <w:jc w:val="center"/>
              <w:rPr>
                <w:rFonts w:ascii="Times New Roman" w:eastAsia="Calibri" w:hAnsi="Times New Roman" w:cs="Times New Roman"/>
                <w:b/>
                <w:sz w:val="20"/>
                <w:szCs w:val="20"/>
              </w:rPr>
            </w:pPr>
            <w:r w:rsidRPr="00271C39">
              <w:rPr>
                <w:rFonts w:ascii="Times New Roman" w:eastAsia="Calibri" w:hAnsi="Times New Roman" w:cs="Times New Roman"/>
                <w:b/>
                <w:sz w:val="20"/>
                <w:szCs w:val="20"/>
              </w:rPr>
              <w:t>Percentage of sand passing through</w:t>
            </w:r>
          </w:p>
        </w:tc>
      </w:tr>
      <w:tr w:rsidR="00DE025D" w:rsidRPr="00271C39" w14:paraId="526E40AA" w14:textId="77777777" w:rsidTr="00237B58">
        <w:trPr>
          <w:trHeight w:val="255"/>
        </w:trPr>
        <w:tc>
          <w:tcPr>
            <w:tcW w:w="1255" w:type="dxa"/>
            <w:vMerge/>
          </w:tcPr>
          <w:p w14:paraId="65187AE9" w14:textId="77777777" w:rsidR="00DE025D" w:rsidRPr="00271C39" w:rsidRDefault="00DE025D" w:rsidP="000D7C58">
            <w:pPr>
              <w:spacing w:before="60" w:after="60" w:line="240" w:lineRule="auto"/>
              <w:jc w:val="both"/>
              <w:rPr>
                <w:rFonts w:ascii="Times New Roman" w:eastAsia="Calibri" w:hAnsi="Times New Roman" w:cs="Times New Roman"/>
                <w:b/>
                <w:sz w:val="20"/>
                <w:szCs w:val="20"/>
              </w:rPr>
            </w:pPr>
          </w:p>
        </w:tc>
        <w:tc>
          <w:tcPr>
            <w:tcW w:w="2700" w:type="dxa"/>
            <w:vMerge/>
          </w:tcPr>
          <w:p w14:paraId="3378AFF6" w14:textId="6CA3DB14" w:rsidR="00DE025D" w:rsidRPr="00271C39" w:rsidRDefault="00DE025D" w:rsidP="000D7C58">
            <w:pPr>
              <w:spacing w:before="60" w:after="60" w:line="240" w:lineRule="auto"/>
              <w:jc w:val="both"/>
              <w:rPr>
                <w:rFonts w:ascii="Times New Roman" w:eastAsia="Calibri" w:hAnsi="Times New Roman" w:cs="Times New Roman"/>
                <w:b/>
                <w:sz w:val="20"/>
                <w:szCs w:val="20"/>
              </w:rPr>
            </w:pPr>
          </w:p>
        </w:tc>
        <w:tc>
          <w:tcPr>
            <w:tcW w:w="2782" w:type="dxa"/>
            <w:vAlign w:val="center"/>
          </w:tcPr>
          <w:p w14:paraId="38033A52" w14:textId="51BB6B1B" w:rsidR="00DE025D" w:rsidRPr="00271C39" w:rsidRDefault="00DE025D" w:rsidP="00237B58">
            <w:pPr>
              <w:spacing w:before="60" w:after="60" w:line="240" w:lineRule="auto"/>
              <w:jc w:val="center"/>
              <w:rPr>
                <w:rFonts w:ascii="Times New Roman" w:eastAsia="Calibri" w:hAnsi="Times New Roman" w:cs="Times New Roman"/>
                <w:b/>
                <w:sz w:val="20"/>
                <w:szCs w:val="20"/>
              </w:rPr>
            </w:pPr>
            <w:r w:rsidRPr="00271C39">
              <w:rPr>
                <w:rFonts w:ascii="Times New Roman" w:eastAsia="Calibri" w:hAnsi="Times New Roman" w:cs="Times New Roman"/>
                <w:b/>
                <w:sz w:val="20"/>
                <w:szCs w:val="20"/>
              </w:rPr>
              <w:t>500</w:t>
            </w:r>
            <w:r w:rsidR="0049086B">
              <w:rPr>
                <w:rFonts w:ascii="Times New Roman" w:eastAsia="Calibri" w:hAnsi="Times New Roman" w:cs="Times New Roman"/>
                <w:b/>
                <w:sz w:val="20"/>
                <w:szCs w:val="20"/>
              </w:rPr>
              <w:t>-</w:t>
            </w:r>
            <w:r w:rsidRPr="00271C39">
              <w:rPr>
                <w:rFonts w:ascii="Times New Roman" w:eastAsia="Calibri" w:hAnsi="Times New Roman" w:cs="Times New Roman"/>
                <w:b/>
                <w:sz w:val="20"/>
                <w:szCs w:val="20"/>
              </w:rPr>
              <w:t>micron IS sieve</w:t>
            </w:r>
          </w:p>
        </w:tc>
        <w:tc>
          <w:tcPr>
            <w:tcW w:w="2279" w:type="dxa"/>
            <w:vAlign w:val="center"/>
          </w:tcPr>
          <w:p w14:paraId="6EE14057" w14:textId="54E51E04" w:rsidR="00DE025D" w:rsidRPr="00271C39" w:rsidRDefault="00DE025D" w:rsidP="00237B58">
            <w:pPr>
              <w:spacing w:before="60" w:after="60" w:line="240" w:lineRule="auto"/>
              <w:jc w:val="center"/>
              <w:rPr>
                <w:rFonts w:ascii="Times New Roman" w:eastAsia="Calibri" w:hAnsi="Times New Roman" w:cs="Times New Roman"/>
                <w:b/>
                <w:sz w:val="20"/>
                <w:szCs w:val="20"/>
              </w:rPr>
            </w:pPr>
            <w:r w:rsidRPr="00271C39">
              <w:rPr>
                <w:rFonts w:ascii="Times New Roman" w:eastAsia="Calibri" w:hAnsi="Times New Roman" w:cs="Times New Roman"/>
                <w:b/>
                <w:sz w:val="20"/>
                <w:szCs w:val="20"/>
              </w:rPr>
              <w:t>250</w:t>
            </w:r>
            <w:r w:rsidR="0049086B">
              <w:rPr>
                <w:rFonts w:ascii="Times New Roman" w:eastAsia="Calibri" w:hAnsi="Times New Roman" w:cs="Times New Roman"/>
                <w:b/>
                <w:sz w:val="20"/>
                <w:szCs w:val="20"/>
              </w:rPr>
              <w:t>-</w:t>
            </w:r>
            <w:r w:rsidRPr="00271C39">
              <w:rPr>
                <w:rFonts w:ascii="Times New Roman" w:eastAsia="Calibri" w:hAnsi="Times New Roman" w:cs="Times New Roman"/>
                <w:b/>
                <w:sz w:val="20"/>
                <w:szCs w:val="20"/>
              </w:rPr>
              <w:t>micron IS sieve</w:t>
            </w:r>
          </w:p>
        </w:tc>
      </w:tr>
      <w:tr w:rsidR="00DE025D" w:rsidRPr="00271C39" w14:paraId="4A8E0C3C" w14:textId="77777777" w:rsidTr="00A42A1D">
        <w:tc>
          <w:tcPr>
            <w:tcW w:w="1255" w:type="dxa"/>
            <w:tcBorders>
              <w:bottom w:val="single" w:sz="4" w:space="0" w:color="auto"/>
            </w:tcBorders>
            <w:vAlign w:val="center"/>
          </w:tcPr>
          <w:p w14:paraId="0D0ECB60" w14:textId="511EB0EE" w:rsidR="00DE025D" w:rsidRPr="00271C39" w:rsidRDefault="00D75DE8" w:rsidP="00A42A1D">
            <w:pPr>
              <w:spacing w:before="60" w:after="6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(1)</w:t>
            </w:r>
          </w:p>
        </w:tc>
        <w:tc>
          <w:tcPr>
            <w:tcW w:w="2700" w:type="dxa"/>
            <w:tcBorders>
              <w:bottom w:val="single" w:sz="4" w:space="0" w:color="auto"/>
            </w:tcBorders>
            <w:vAlign w:val="center"/>
          </w:tcPr>
          <w:p w14:paraId="635906FD" w14:textId="1C73D081" w:rsidR="00DE025D" w:rsidRPr="00271C39" w:rsidRDefault="00D75DE8" w:rsidP="00A42A1D">
            <w:pPr>
              <w:spacing w:before="60" w:after="6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2782" w:type="dxa"/>
            <w:tcBorders>
              <w:bottom w:val="single" w:sz="4" w:space="0" w:color="auto"/>
            </w:tcBorders>
            <w:vAlign w:val="center"/>
          </w:tcPr>
          <w:p w14:paraId="696E102B" w14:textId="69E54706" w:rsidR="00DE025D" w:rsidRPr="00271C39" w:rsidRDefault="00D75DE8" w:rsidP="00A42A1D">
            <w:pPr>
              <w:spacing w:before="60" w:after="6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2279" w:type="dxa"/>
            <w:tcBorders>
              <w:bottom w:val="single" w:sz="4" w:space="0" w:color="auto"/>
            </w:tcBorders>
            <w:vAlign w:val="center"/>
          </w:tcPr>
          <w:p w14:paraId="3E6F2FEA" w14:textId="1DD7BFA0" w:rsidR="00DE025D" w:rsidRPr="00271C39" w:rsidRDefault="00D75DE8" w:rsidP="00A42A1D">
            <w:pPr>
              <w:spacing w:before="60" w:after="6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r>
      <w:tr w:rsidR="00DE025D" w:rsidRPr="00271C39" w14:paraId="301686E1" w14:textId="77777777" w:rsidTr="00A42A1D">
        <w:tc>
          <w:tcPr>
            <w:tcW w:w="1255" w:type="dxa"/>
            <w:tcBorders>
              <w:top w:val="single" w:sz="4" w:space="0" w:color="auto"/>
            </w:tcBorders>
            <w:vAlign w:val="center"/>
          </w:tcPr>
          <w:p w14:paraId="1A55B382" w14:textId="77777777" w:rsidR="00DE025D" w:rsidRPr="005B0CDE" w:rsidRDefault="00DE025D" w:rsidP="00A42A1D">
            <w:pPr>
              <w:pStyle w:val="ListParagraph"/>
              <w:numPr>
                <w:ilvl w:val="0"/>
                <w:numId w:val="25"/>
              </w:numPr>
              <w:spacing w:before="60" w:after="60" w:line="240" w:lineRule="auto"/>
              <w:jc w:val="center"/>
              <w:rPr>
                <w:rFonts w:ascii="Times New Roman" w:eastAsia="Calibri" w:hAnsi="Times New Roman" w:cs="Times New Roman"/>
                <w:sz w:val="20"/>
                <w:szCs w:val="20"/>
              </w:rPr>
            </w:pPr>
          </w:p>
        </w:tc>
        <w:tc>
          <w:tcPr>
            <w:tcW w:w="2700" w:type="dxa"/>
            <w:tcBorders>
              <w:top w:val="single" w:sz="4" w:space="0" w:color="auto"/>
            </w:tcBorders>
            <w:vAlign w:val="center"/>
          </w:tcPr>
          <w:p w14:paraId="6AB3ABB9" w14:textId="0B9CD2F5" w:rsidR="00DE025D" w:rsidRPr="00271C39" w:rsidRDefault="00DE025D" w:rsidP="00A42A1D">
            <w:pPr>
              <w:spacing w:before="60" w:after="60" w:line="240" w:lineRule="auto"/>
              <w:jc w:val="center"/>
              <w:rPr>
                <w:rFonts w:ascii="Times New Roman" w:eastAsia="Calibri" w:hAnsi="Times New Roman" w:cs="Times New Roman"/>
                <w:sz w:val="20"/>
                <w:szCs w:val="20"/>
              </w:rPr>
            </w:pPr>
            <w:r w:rsidRPr="00271C39">
              <w:rPr>
                <w:rFonts w:ascii="Times New Roman" w:eastAsia="Calibri" w:hAnsi="Times New Roman" w:cs="Times New Roman"/>
                <w:sz w:val="20"/>
                <w:szCs w:val="20"/>
              </w:rPr>
              <w:t>No.6</w:t>
            </w:r>
          </w:p>
        </w:tc>
        <w:tc>
          <w:tcPr>
            <w:tcW w:w="2782" w:type="dxa"/>
            <w:tcBorders>
              <w:top w:val="single" w:sz="4" w:space="0" w:color="auto"/>
            </w:tcBorders>
            <w:vAlign w:val="center"/>
          </w:tcPr>
          <w:p w14:paraId="09CFBC9D" w14:textId="77777777" w:rsidR="00DE025D" w:rsidRPr="00271C39" w:rsidRDefault="00DE025D" w:rsidP="00A42A1D">
            <w:pPr>
              <w:spacing w:before="60" w:after="60" w:line="240" w:lineRule="auto"/>
              <w:jc w:val="center"/>
              <w:rPr>
                <w:rFonts w:ascii="Times New Roman" w:eastAsia="Calibri" w:hAnsi="Times New Roman" w:cs="Times New Roman"/>
                <w:sz w:val="20"/>
                <w:szCs w:val="20"/>
              </w:rPr>
            </w:pPr>
            <w:r w:rsidRPr="00271C39">
              <w:rPr>
                <w:rFonts w:ascii="Times New Roman" w:eastAsia="Calibri" w:hAnsi="Times New Roman" w:cs="Times New Roman"/>
                <w:sz w:val="20"/>
                <w:szCs w:val="20"/>
              </w:rPr>
              <w:t>≥ 35</w:t>
            </w:r>
          </w:p>
        </w:tc>
        <w:tc>
          <w:tcPr>
            <w:tcW w:w="2279" w:type="dxa"/>
            <w:tcBorders>
              <w:top w:val="single" w:sz="4" w:space="0" w:color="auto"/>
            </w:tcBorders>
            <w:vAlign w:val="center"/>
          </w:tcPr>
          <w:p w14:paraId="018395CD" w14:textId="77777777" w:rsidR="00DE025D" w:rsidRPr="00271C39" w:rsidRDefault="00DE025D" w:rsidP="00A42A1D">
            <w:pPr>
              <w:spacing w:before="60" w:after="60" w:line="240" w:lineRule="auto"/>
              <w:jc w:val="center"/>
              <w:rPr>
                <w:rFonts w:ascii="Times New Roman" w:eastAsia="Calibri" w:hAnsi="Times New Roman" w:cs="Times New Roman"/>
                <w:sz w:val="20"/>
                <w:szCs w:val="20"/>
              </w:rPr>
            </w:pPr>
            <w:r w:rsidRPr="00271C39">
              <w:rPr>
                <w:rFonts w:ascii="Times New Roman" w:eastAsia="Calibri" w:hAnsi="Times New Roman" w:cs="Times New Roman"/>
                <w:sz w:val="20"/>
                <w:szCs w:val="20"/>
              </w:rPr>
              <w:t>≥ 30</w:t>
            </w:r>
          </w:p>
        </w:tc>
      </w:tr>
      <w:tr w:rsidR="00DE025D" w:rsidRPr="00271C39" w14:paraId="5BA8EF59" w14:textId="77777777" w:rsidTr="00A42A1D">
        <w:tc>
          <w:tcPr>
            <w:tcW w:w="1255" w:type="dxa"/>
            <w:tcBorders>
              <w:bottom w:val="single" w:sz="12" w:space="0" w:color="auto"/>
            </w:tcBorders>
            <w:vAlign w:val="center"/>
          </w:tcPr>
          <w:p w14:paraId="3E8FAFDF" w14:textId="77777777" w:rsidR="00DE025D" w:rsidRPr="005B0CDE" w:rsidRDefault="00DE025D" w:rsidP="00A42A1D">
            <w:pPr>
              <w:pStyle w:val="ListParagraph"/>
              <w:numPr>
                <w:ilvl w:val="0"/>
                <w:numId w:val="25"/>
              </w:numPr>
              <w:spacing w:before="60" w:after="60" w:line="240" w:lineRule="auto"/>
              <w:jc w:val="center"/>
              <w:rPr>
                <w:rFonts w:ascii="Times New Roman" w:eastAsia="Calibri" w:hAnsi="Times New Roman" w:cs="Times New Roman"/>
                <w:sz w:val="20"/>
                <w:szCs w:val="20"/>
              </w:rPr>
            </w:pPr>
          </w:p>
        </w:tc>
        <w:tc>
          <w:tcPr>
            <w:tcW w:w="2700" w:type="dxa"/>
            <w:tcBorders>
              <w:bottom w:val="single" w:sz="12" w:space="0" w:color="auto"/>
            </w:tcBorders>
            <w:vAlign w:val="center"/>
          </w:tcPr>
          <w:p w14:paraId="6B41426C" w14:textId="64D44609" w:rsidR="00DE025D" w:rsidRPr="00271C39" w:rsidRDefault="00DE025D" w:rsidP="00A42A1D">
            <w:pPr>
              <w:spacing w:before="60" w:after="60" w:line="240" w:lineRule="auto"/>
              <w:jc w:val="center"/>
              <w:rPr>
                <w:rFonts w:ascii="Times New Roman" w:eastAsia="Calibri" w:hAnsi="Times New Roman" w:cs="Times New Roman"/>
                <w:sz w:val="20"/>
                <w:szCs w:val="20"/>
              </w:rPr>
            </w:pPr>
            <w:r w:rsidRPr="00271C39">
              <w:rPr>
                <w:rFonts w:ascii="Times New Roman" w:eastAsia="Calibri" w:hAnsi="Times New Roman" w:cs="Times New Roman"/>
                <w:sz w:val="20"/>
                <w:szCs w:val="20"/>
              </w:rPr>
              <w:t>No.8</w:t>
            </w:r>
          </w:p>
        </w:tc>
        <w:tc>
          <w:tcPr>
            <w:tcW w:w="2782" w:type="dxa"/>
            <w:tcBorders>
              <w:bottom w:val="single" w:sz="12" w:space="0" w:color="auto"/>
            </w:tcBorders>
            <w:vAlign w:val="center"/>
          </w:tcPr>
          <w:p w14:paraId="419E2906" w14:textId="77777777" w:rsidR="00DE025D" w:rsidRPr="00271C39" w:rsidRDefault="00DE025D" w:rsidP="00A42A1D">
            <w:pPr>
              <w:spacing w:before="60" w:after="60" w:line="240" w:lineRule="auto"/>
              <w:jc w:val="center"/>
              <w:rPr>
                <w:rFonts w:ascii="Times New Roman" w:eastAsia="Calibri" w:hAnsi="Times New Roman" w:cs="Times New Roman"/>
                <w:sz w:val="20"/>
                <w:szCs w:val="20"/>
              </w:rPr>
            </w:pPr>
            <w:r w:rsidRPr="00271C39">
              <w:rPr>
                <w:rFonts w:ascii="Times New Roman" w:eastAsia="Calibri" w:hAnsi="Times New Roman" w:cs="Times New Roman"/>
                <w:sz w:val="20"/>
                <w:szCs w:val="20"/>
              </w:rPr>
              <w:t>≥ 50</w:t>
            </w:r>
          </w:p>
        </w:tc>
        <w:tc>
          <w:tcPr>
            <w:tcW w:w="2279" w:type="dxa"/>
            <w:tcBorders>
              <w:bottom w:val="single" w:sz="12" w:space="0" w:color="auto"/>
            </w:tcBorders>
            <w:vAlign w:val="center"/>
          </w:tcPr>
          <w:p w14:paraId="6B98B01B" w14:textId="77777777" w:rsidR="00DE025D" w:rsidRPr="00271C39" w:rsidRDefault="00DE025D" w:rsidP="00A42A1D">
            <w:pPr>
              <w:spacing w:before="60" w:after="60" w:line="240" w:lineRule="auto"/>
              <w:jc w:val="center"/>
              <w:rPr>
                <w:rFonts w:ascii="Times New Roman" w:eastAsia="Calibri" w:hAnsi="Times New Roman" w:cs="Times New Roman"/>
                <w:sz w:val="20"/>
                <w:szCs w:val="20"/>
              </w:rPr>
            </w:pPr>
            <w:r w:rsidRPr="00271C39">
              <w:rPr>
                <w:rFonts w:ascii="Times New Roman" w:eastAsia="Calibri" w:hAnsi="Times New Roman" w:cs="Times New Roman"/>
                <w:sz w:val="20"/>
                <w:szCs w:val="20"/>
              </w:rPr>
              <w:t>≥ 45</w:t>
            </w:r>
          </w:p>
        </w:tc>
      </w:tr>
    </w:tbl>
    <w:p w14:paraId="51FA7449" w14:textId="77777777" w:rsidR="00DD2A3F" w:rsidRDefault="00F14742" w:rsidP="00C11ACB">
      <w:pPr>
        <w:spacing w:before="120" w:after="120" w:line="240" w:lineRule="auto"/>
        <w:jc w:val="both"/>
        <w:rPr>
          <w:rFonts w:ascii="Times New Roman" w:eastAsia="Calibri" w:hAnsi="Times New Roman" w:cs="Times New Roman"/>
          <w:b/>
          <w:bCs/>
          <w:i/>
          <w:iCs/>
          <w:sz w:val="20"/>
          <w:szCs w:val="20"/>
        </w:rPr>
      </w:pPr>
      <w:r w:rsidRPr="00271C39">
        <w:rPr>
          <w:rFonts w:ascii="Times New Roman" w:eastAsia="Calibri" w:hAnsi="Times New Roman" w:cs="Times New Roman"/>
          <w:b/>
          <w:bCs/>
          <w:sz w:val="20"/>
          <w:szCs w:val="20"/>
        </w:rPr>
        <w:t xml:space="preserve">4.3.2 </w:t>
      </w:r>
      <w:r w:rsidRPr="00271C39">
        <w:rPr>
          <w:rFonts w:ascii="Times New Roman" w:eastAsia="Calibri" w:hAnsi="Times New Roman" w:cs="Times New Roman"/>
          <w:bCs/>
          <w:i/>
          <w:iCs/>
          <w:sz w:val="20"/>
          <w:szCs w:val="20"/>
        </w:rPr>
        <w:t>By lead plate method</w:t>
      </w:r>
    </w:p>
    <w:p w14:paraId="58577A73" w14:textId="286F541C" w:rsidR="00C13D4B" w:rsidRPr="00271C39" w:rsidRDefault="00F14742" w:rsidP="00271C39">
      <w:pPr>
        <w:spacing w:after="120" w:line="240" w:lineRule="auto"/>
        <w:jc w:val="both"/>
        <w:rPr>
          <w:rFonts w:ascii="Times New Roman" w:eastAsia="Calibri" w:hAnsi="Times New Roman" w:cs="Times New Roman"/>
          <w:sz w:val="20"/>
          <w:szCs w:val="20"/>
        </w:rPr>
      </w:pPr>
      <w:r w:rsidRPr="00271C39">
        <w:rPr>
          <w:rFonts w:ascii="Times New Roman" w:eastAsia="Calibri" w:hAnsi="Times New Roman" w:cs="Times New Roman"/>
          <w:sz w:val="20"/>
          <w:szCs w:val="20"/>
        </w:rPr>
        <w:t xml:space="preserve">When the shock tube detonators are subjected to the test as prescribed in </w:t>
      </w:r>
      <w:r w:rsidR="00F21034" w:rsidRPr="00271C39">
        <w:rPr>
          <w:rFonts w:ascii="Times New Roman" w:eastAsia="Calibri" w:hAnsi="Times New Roman" w:cs="Times New Roman"/>
          <w:b/>
          <w:sz w:val="20"/>
          <w:szCs w:val="20"/>
        </w:rPr>
        <w:t>4</w:t>
      </w:r>
      <w:r w:rsidRPr="00271C39">
        <w:rPr>
          <w:rFonts w:ascii="Times New Roman" w:eastAsia="Calibri" w:hAnsi="Times New Roman" w:cs="Times New Roman"/>
          <w:b/>
          <w:sz w:val="20"/>
          <w:szCs w:val="20"/>
        </w:rPr>
        <w:t>.6</w:t>
      </w:r>
      <w:r w:rsidRPr="00271C39">
        <w:rPr>
          <w:rFonts w:ascii="Times New Roman" w:eastAsia="Calibri" w:hAnsi="Times New Roman" w:cs="Times New Roman"/>
          <w:sz w:val="20"/>
          <w:szCs w:val="20"/>
        </w:rPr>
        <w:t xml:space="preserve"> of IS 6609 (Part 3), they shall produce dent on the lead plate corresponding to at least</w:t>
      </w:r>
      <w:r w:rsidR="002224E9" w:rsidRPr="00271C39">
        <w:rPr>
          <w:rFonts w:ascii="Times New Roman" w:eastAsia="Calibri" w:hAnsi="Times New Roman" w:cs="Times New Roman"/>
          <w:sz w:val="20"/>
          <w:szCs w:val="20"/>
        </w:rPr>
        <w:t xml:space="preserve"> </w:t>
      </w:r>
      <w:r w:rsidR="00DF504F" w:rsidRPr="00271C39">
        <w:rPr>
          <w:rFonts w:ascii="Times New Roman" w:eastAsia="Calibri" w:hAnsi="Times New Roman" w:cs="Times New Roman"/>
          <w:sz w:val="20"/>
          <w:szCs w:val="20"/>
        </w:rPr>
        <w:t xml:space="preserve">B-3 </w:t>
      </w:r>
      <w:r w:rsidRPr="00271C39">
        <w:rPr>
          <w:rFonts w:ascii="Times New Roman" w:eastAsia="Calibri" w:hAnsi="Times New Roman" w:cs="Times New Roman"/>
          <w:sz w:val="20"/>
          <w:szCs w:val="20"/>
        </w:rPr>
        <w:t>class [</w:t>
      </w:r>
      <w:r w:rsidR="00F21034" w:rsidRPr="00271C39">
        <w:rPr>
          <w:rFonts w:ascii="Times New Roman" w:eastAsia="Calibri" w:hAnsi="Times New Roman" w:cs="Times New Roman"/>
          <w:b/>
          <w:sz w:val="20"/>
          <w:szCs w:val="20"/>
        </w:rPr>
        <w:t>4</w:t>
      </w:r>
      <w:r w:rsidRPr="00271C39">
        <w:rPr>
          <w:rFonts w:ascii="Times New Roman" w:eastAsia="Calibri" w:hAnsi="Times New Roman" w:cs="Times New Roman"/>
          <w:b/>
          <w:sz w:val="20"/>
          <w:szCs w:val="20"/>
        </w:rPr>
        <w:t>.6.</w:t>
      </w:r>
      <w:r w:rsidR="00F21034" w:rsidRPr="00271C39">
        <w:rPr>
          <w:rFonts w:ascii="Times New Roman" w:eastAsia="Calibri" w:hAnsi="Times New Roman" w:cs="Times New Roman"/>
          <w:b/>
          <w:sz w:val="20"/>
          <w:szCs w:val="20"/>
        </w:rPr>
        <w:t>3</w:t>
      </w:r>
      <w:r w:rsidRPr="00271C39">
        <w:rPr>
          <w:rFonts w:ascii="Times New Roman" w:eastAsia="Calibri" w:hAnsi="Times New Roman" w:cs="Times New Roman"/>
          <w:b/>
          <w:sz w:val="20"/>
          <w:szCs w:val="20"/>
        </w:rPr>
        <w:t>.</w:t>
      </w:r>
      <w:r w:rsidR="00F21034" w:rsidRPr="00271C39">
        <w:rPr>
          <w:rFonts w:ascii="Times New Roman" w:eastAsia="Calibri" w:hAnsi="Times New Roman" w:cs="Times New Roman"/>
          <w:b/>
          <w:sz w:val="20"/>
          <w:szCs w:val="20"/>
        </w:rPr>
        <w:t>3</w:t>
      </w:r>
      <w:r w:rsidRPr="00271C39">
        <w:rPr>
          <w:rFonts w:ascii="Times New Roman" w:eastAsia="Calibri" w:hAnsi="Times New Roman" w:cs="Times New Roman"/>
          <w:sz w:val="20"/>
          <w:szCs w:val="20"/>
        </w:rPr>
        <w:t xml:space="preserve"> of IS 6609 (Part 3)].</w:t>
      </w:r>
    </w:p>
    <w:p w14:paraId="64AAE8DB" w14:textId="609D6C51" w:rsidR="007F7C9F" w:rsidRPr="009E437C" w:rsidRDefault="009E437C" w:rsidP="00271C39">
      <w:pPr>
        <w:spacing w:after="120" w:line="240" w:lineRule="auto"/>
        <w:jc w:val="both"/>
        <w:rPr>
          <w:rFonts w:ascii="Times New Roman" w:eastAsia="Calibri" w:hAnsi="Times New Roman" w:cs="Times New Roman"/>
          <w:sz w:val="16"/>
          <w:szCs w:val="16"/>
        </w:rPr>
      </w:pPr>
      <w:r w:rsidRPr="009E437C">
        <w:rPr>
          <w:rFonts w:ascii="Times New Roman" w:eastAsia="Calibri" w:hAnsi="Times New Roman" w:cs="Times New Roman"/>
          <w:sz w:val="16"/>
          <w:szCs w:val="16"/>
        </w:rPr>
        <w:t>NOTE</w:t>
      </w:r>
      <w:r>
        <w:rPr>
          <w:rFonts w:ascii="Times New Roman" w:eastAsia="Calibri" w:hAnsi="Times New Roman" w:cs="Times New Roman"/>
          <w:sz w:val="16"/>
          <w:szCs w:val="16"/>
        </w:rPr>
        <w:t xml:space="preserve"> — </w:t>
      </w:r>
      <w:r w:rsidR="001C6B34" w:rsidRPr="009E437C">
        <w:rPr>
          <w:rFonts w:ascii="Times New Roman" w:eastAsia="Calibri" w:hAnsi="Times New Roman" w:cs="Times New Roman"/>
          <w:sz w:val="16"/>
          <w:szCs w:val="16"/>
        </w:rPr>
        <w:t>Strength test</w:t>
      </w:r>
      <w:r w:rsidR="007F7C9F" w:rsidRPr="009E437C">
        <w:rPr>
          <w:rFonts w:ascii="Times New Roman" w:eastAsia="Calibri" w:hAnsi="Times New Roman" w:cs="Times New Roman"/>
          <w:sz w:val="16"/>
          <w:szCs w:val="16"/>
        </w:rPr>
        <w:t xml:space="preserve"> is applicable </w:t>
      </w:r>
      <w:r w:rsidR="001C6B34" w:rsidRPr="009E437C">
        <w:rPr>
          <w:rFonts w:ascii="Times New Roman" w:eastAsia="Calibri" w:hAnsi="Times New Roman" w:cs="Times New Roman"/>
          <w:sz w:val="16"/>
          <w:szCs w:val="16"/>
        </w:rPr>
        <w:t>for down-the-</w:t>
      </w:r>
      <w:r w:rsidR="007F7C9F" w:rsidRPr="009E437C">
        <w:rPr>
          <w:rFonts w:ascii="Times New Roman" w:eastAsia="Calibri" w:hAnsi="Times New Roman" w:cs="Times New Roman"/>
          <w:sz w:val="16"/>
          <w:szCs w:val="16"/>
        </w:rPr>
        <w:t>hole shock tube detonators only. For surface shock tube detonators</w:t>
      </w:r>
      <w:r w:rsidR="001C6B34" w:rsidRPr="009E437C">
        <w:rPr>
          <w:rFonts w:ascii="Times New Roman" w:eastAsia="Calibri" w:hAnsi="Times New Roman" w:cs="Times New Roman"/>
          <w:sz w:val="16"/>
          <w:szCs w:val="16"/>
        </w:rPr>
        <w:t>,</w:t>
      </w:r>
      <w:r w:rsidR="0027523D" w:rsidRPr="009E437C">
        <w:rPr>
          <w:rFonts w:ascii="Times New Roman" w:eastAsia="Calibri" w:hAnsi="Times New Roman" w:cs="Times New Roman"/>
          <w:sz w:val="16"/>
          <w:szCs w:val="16"/>
        </w:rPr>
        <w:t xml:space="preserve"> </w:t>
      </w:r>
      <w:r w:rsidR="006B1B89" w:rsidRPr="009E437C">
        <w:rPr>
          <w:rFonts w:ascii="Times New Roman" w:eastAsia="Calibri" w:hAnsi="Times New Roman" w:cs="Times New Roman"/>
          <w:sz w:val="16"/>
          <w:szCs w:val="16"/>
        </w:rPr>
        <w:t>refer to 4.8</w:t>
      </w:r>
      <w:r w:rsidR="007F7C9F" w:rsidRPr="009E437C">
        <w:rPr>
          <w:rFonts w:ascii="Times New Roman" w:eastAsia="Calibri" w:hAnsi="Times New Roman" w:cs="Times New Roman"/>
          <w:sz w:val="16"/>
          <w:szCs w:val="16"/>
        </w:rPr>
        <w:t xml:space="preserve">. </w:t>
      </w:r>
    </w:p>
    <w:p w14:paraId="3396F623" w14:textId="64149D03" w:rsidR="00C13D4B" w:rsidRPr="00096110" w:rsidRDefault="001C6B34" w:rsidP="00271C39">
      <w:pPr>
        <w:spacing w:after="120" w:line="240" w:lineRule="auto"/>
        <w:jc w:val="both"/>
        <w:rPr>
          <w:rFonts w:ascii="Times New Roman" w:eastAsia="Calibri" w:hAnsi="Times New Roman" w:cs="Times New Roman"/>
          <w:bCs/>
          <w:sz w:val="20"/>
          <w:szCs w:val="20"/>
        </w:rPr>
      </w:pPr>
      <w:r w:rsidRPr="00271C39">
        <w:rPr>
          <w:rFonts w:ascii="Times New Roman" w:eastAsia="Calibri" w:hAnsi="Times New Roman" w:cs="Times New Roman"/>
          <w:b/>
          <w:sz w:val="20"/>
          <w:szCs w:val="20"/>
        </w:rPr>
        <w:t>4.4</w:t>
      </w:r>
      <w:r w:rsidR="00F14742" w:rsidRPr="00271C39">
        <w:rPr>
          <w:rFonts w:ascii="Times New Roman" w:eastAsia="Calibri" w:hAnsi="Times New Roman" w:cs="Times New Roman"/>
          <w:sz w:val="20"/>
          <w:szCs w:val="20"/>
        </w:rPr>
        <w:t xml:space="preserve"> </w:t>
      </w:r>
      <w:r w:rsidR="00F14742" w:rsidRPr="00271C39">
        <w:rPr>
          <w:rFonts w:ascii="Times New Roman" w:eastAsia="Calibri" w:hAnsi="Times New Roman" w:cs="Times New Roman"/>
          <w:b/>
          <w:bCs/>
          <w:iCs/>
          <w:sz w:val="20"/>
          <w:szCs w:val="20"/>
        </w:rPr>
        <w:t>Water Resistance</w:t>
      </w:r>
    </w:p>
    <w:p w14:paraId="416D79DA" w14:textId="25F3B57E" w:rsidR="00C13D4B" w:rsidRPr="00271C39" w:rsidRDefault="00F14742" w:rsidP="00271C39">
      <w:pPr>
        <w:spacing w:after="120" w:line="240" w:lineRule="auto"/>
        <w:jc w:val="both"/>
        <w:rPr>
          <w:rFonts w:ascii="Times New Roman" w:eastAsia="Calibri" w:hAnsi="Times New Roman" w:cs="Times New Roman"/>
          <w:sz w:val="20"/>
          <w:szCs w:val="20"/>
        </w:rPr>
      </w:pPr>
      <w:r w:rsidRPr="00271C39">
        <w:rPr>
          <w:rFonts w:ascii="Times New Roman" w:eastAsia="Calibri" w:hAnsi="Times New Roman" w:cs="Times New Roman"/>
          <w:bCs/>
          <w:iCs/>
          <w:sz w:val="20"/>
          <w:szCs w:val="20"/>
        </w:rPr>
        <w:t>When</w:t>
      </w:r>
      <w:r w:rsidRPr="00271C39">
        <w:rPr>
          <w:rFonts w:ascii="Times New Roman" w:eastAsia="Calibri" w:hAnsi="Times New Roman" w:cs="Times New Roman"/>
          <w:b/>
          <w:bCs/>
          <w:i/>
          <w:iCs/>
          <w:sz w:val="20"/>
          <w:szCs w:val="20"/>
        </w:rPr>
        <w:t xml:space="preserve"> </w:t>
      </w:r>
      <w:r w:rsidRPr="00271C39">
        <w:rPr>
          <w:rFonts w:ascii="Times New Roman" w:eastAsia="Calibri" w:hAnsi="Times New Roman" w:cs="Times New Roman"/>
          <w:sz w:val="20"/>
          <w:szCs w:val="20"/>
        </w:rPr>
        <w:t xml:space="preserve">the shock tube </w:t>
      </w:r>
      <w:r w:rsidRPr="00271C39">
        <w:rPr>
          <w:rFonts w:ascii="Times New Roman" w:eastAsia="Calibri" w:hAnsi="Times New Roman" w:cs="Times New Roman"/>
          <w:color w:val="000000" w:themeColor="text1"/>
          <w:sz w:val="20"/>
          <w:szCs w:val="20"/>
        </w:rPr>
        <w:t>detonators</w:t>
      </w:r>
      <w:r w:rsidRPr="00271C39">
        <w:rPr>
          <w:rFonts w:ascii="Times New Roman" w:eastAsia="Calibri" w:hAnsi="Times New Roman" w:cs="Times New Roman"/>
          <w:sz w:val="20"/>
          <w:szCs w:val="20"/>
        </w:rPr>
        <w:t xml:space="preserve"> are subjected to water resistance test as prescribed in </w:t>
      </w:r>
      <w:r w:rsidR="00F21034" w:rsidRPr="00271C39">
        <w:rPr>
          <w:rFonts w:ascii="Times New Roman" w:eastAsia="Calibri" w:hAnsi="Times New Roman" w:cs="Times New Roman"/>
          <w:b/>
          <w:sz w:val="20"/>
          <w:szCs w:val="20"/>
        </w:rPr>
        <w:t>4</w:t>
      </w:r>
      <w:r w:rsidRPr="00271C39">
        <w:rPr>
          <w:rFonts w:ascii="Times New Roman" w:eastAsia="Calibri" w:hAnsi="Times New Roman" w:cs="Times New Roman"/>
          <w:b/>
          <w:sz w:val="20"/>
          <w:szCs w:val="20"/>
        </w:rPr>
        <w:t>.1</w:t>
      </w:r>
      <w:r w:rsidRPr="00271C39">
        <w:rPr>
          <w:rFonts w:ascii="Times New Roman" w:eastAsia="Calibri" w:hAnsi="Times New Roman" w:cs="Times New Roman"/>
          <w:sz w:val="20"/>
          <w:szCs w:val="20"/>
        </w:rPr>
        <w:t xml:space="preserve"> of IS 6609 (Part 3)</w:t>
      </w:r>
      <w:r w:rsidR="00072706" w:rsidRPr="00271C39">
        <w:rPr>
          <w:rFonts w:ascii="Times New Roman" w:eastAsia="Calibri" w:hAnsi="Times New Roman" w:cs="Times New Roman"/>
          <w:sz w:val="20"/>
          <w:szCs w:val="20"/>
        </w:rPr>
        <w:t xml:space="preserve"> using a pressure of 3</w:t>
      </w:r>
      <w:r w:rsidR="00722052">
        <w:rPr>
          <w:rFonts w:ascii="Times New Roman" w:eastAsia="Calibri" w:hAnsi="Times New Roman" w:cs="Times New Roman"/>
          <w:sz w:val="20"/>
          <w:szCs w:val="20"/>
        </w:rPr>
        <w:t xml:space="preserve"> </w:t>
      </w:r>
      <w:r w:rsidR="00072706" w:rsidRPr="00271C39">
        <w:rPr>
          <w:rFonts w:ascii="Times New Roman" w:eastAsia="Calibri" w:hAnsi="Times New Roman" w:cs="Times New Roman"/>
          <w:sz w:val="20"/>
          <w:szCs w:val="20"/>
        </w:rPr>
        <w:t>kg/cm</w:t>
      </w:r>
      <w:r w:rsidR="00072706" w:rsidRPr="00271C39">
        <w:rPr>
          <w:rFonts w:ascii="Times New Roman" w:eastAsia="Calibri" w:hAnsi="Times New Roman" w:cs="Times New Roman"/>
          <w:sz w:val="20"/>
          <w:szCs w:val="20"/>
          <w:vertAlign w:val="superscript"/>
        </w:rPr>
        <w:t>2</w:t>
      </w:r>
      <w:r w:rsidR="00072706" w:rsidRPr="00271C39">
        <w:rPr>
          <w:rFonts w:ascii="Times New Roman" w:eastAsia="Calibri" w:hAnsi="Times New Roman" w:cs="Times New Roman"/>
          <w:sz w:val="20"/>
          <w:szCs w:val="20"/>
        </w:rPr>
        <w:t xml:space="preserve"> for 4 h</w:t>
      </w:r>
      <w:r w:rsidRPr="00271C39">
        <w:rPr>
          <w:rFonts w:ascii="Times New Roman" w:eastAsia="Calibri" w:hAnsi="Times New Roman" w:cs="Times New Roman"/>
          <w:sz w:val="20"/>
          <w:szCs w:val="20"/>
        </w:rPr>
        <w:t xml:space="preserve">, the detonators shall satisfy the following </w:t>
      </w:r>
      <w:r w:rsidR="00F21034" w:rsidRPr="00271C39">
        <w:rPr>
          <w:rFonts w:ascii="Times New Roman" w:eastAsia="Calibri" w:hAnsi="Times New Roman" w:cs="Times New Roman"/>
          <w:sz w:val="20"/>
          <w:szCs w:val="20"/>
        </w:rPr>
        <w:t>requirements:</w:t>
      </w:r>
    </w:p>
    <w:p w14:paraId="1FE87192" w14:textId="77777777" w:rsidR="00C13D4B" w:rsidRPr="00271C39" w:rsidRDefault="00F14742" w:rsidP="00271C39">
      <w:pPr>
        <w:pStyle w:val="ListParagraph"/>
        <w:numPr>
          <w:ilvl w:val="0"/>
          <w:numId w:val="2"/>
        </w:numPr>
        <w:spacing w:after="120" w:line="240" w:lineRule="auto"/>
        <w:contextualSpacing w:val="0"/>
        <w:jc w:val="both"/>
        <w:rPr>
          <w:rFonts w:ascii="Times New Roman" w:eastAsia="Calibri" w:hAnsi="Times New Roman" w:cs="Times New Roman"/>
          <w:color w:val="000000" w:themeColor="text1"/>
          <w:sz w:val="20"/>
          <w:szCs w:val="20"/>
        </w:rPr>
      </w:pPr>
      <w:r w:rsidRPr="00271C39">
        <w:rPr>
          <w:rFonts w:ascii="Times New Roman" w:eastAsia="Calibri" w:hAnsi="Times New Roman" w:cs="Times New Roman"/>
          <w:color w:val="000000" w:themeColor="text1"/>
          <w:sz w:val="20"/>
          <w:szCs w:val="20"/>
        </w:rPr>
        <w:t xml:space="preserve">After being subjected to the test, all the test samples shall fire. </w:t>
      </w:r>
    </w:p>
    <w:p w14:paraId="3359AB8E" w14:textId="77777777" w:rsidR="00C13D4B" w:rsidRPr="00271C39" w:rsidRDefault="00F14742" w:rsidP="00271C39">
      <w:pPr>
        <w:pStyle w:val="ListParagraph"/>
        <w:numPr>
          <w:ilvl w:val="0"/>
          <w:numId w:val="2"/>
        </w:numPr>
        <w:spacing w:after="120" w:line="240" w:lineRule="auto"/>
        <w:contextualSpacing w:val="0"/>
        <w:jc w:val="both"/>
        <w:rPr>
          <w:rFonts w:ascii="Times New Roman" w:eastAsia="Calibri" w:hAnsi="Times New Roman" w:cs="Times New Roman"/>
          <w:color w:val="000000" w:themeColor="text1"/>
          <w:sz w:val="20"/>
          <w:szCs w:val="20"/>
        </w:rPr>
      </w:pPr>
      <w:r w:rsidRPr="00271C39">
        <w:rPr>
          <w:rFonts w:ascii="Times New Roman" w:eastAsia="Calibri" w:hAnsi="Times New Roman" w:cs="Times New Roman"/>
          <w:color w:val="000000" w:themeColor="text1"/>
          <w:sz w:val="20"/>
          <w:szCs w:val="20"/>
        </w:rPr>
        <w:t>All single values of their delay times shall be within the defined delay values.</w:t>
      </w:r>
    </w:p>
    <w:p w14:paraId="1217454C" w14:textId="77777777" w:rsidR="00C13D4B" w:rsidRPr="00271C39" w:rsidRDefault="00F14742" w:rsidP="00271C39">
      <w:pPr>
        <w:pStyle w:val="ListParagraph"/>
        <w:numPr>
          <w:ilvl w:val="0"/>
          <w:numId w:val="2"/>
        </w:numPr>
        <w:spacing w:after="120" w:line="240" w:lineRule="auto"/>
        <w:ind w:left="714" w:hanging="357"/>
        <w:contextualSpacing w:val="0"/>
        <w:jc w:val="both"/>
        <w:rPr>
          <w:rFonts w:ascii="Times New Roman" w:eastAsia="Calibri" w:hAnsi="Times New Roman" w:cs="Times New Roman"/>
          <w:color w:val="000000" w:themeColor="text1"/>
          <w:sz w:val="20"/>
          <w:szCs w:val="20"/>
        </w:rPr>
      </w:pPr>
      <w:r w:rsidRPr="00271C39">
        <w:rPr>
          <w:rFonts w:ascii="Times New Roman" w:eastAsia="Calibri" w:hAnsi="Times New Roman" w:cs="Times New Roman"/>
          <w:color w:val="000000" w:themeColor="text1"/>
          <w:sz w:val="20"/>
          <w:szCs w:val="20"/>
        </w:rPr>
        <w:t xml:space="preserve">All the surface connectors and non-electric detonators intended to be connected/combined with surface connectors shall detonate and all single values of their delay times shall be within the defined delay values. </w:t>
      </w:r>
    </w:p>
    <w:p w14:paraId="30171368" w14:textId="34D38B3F" w:rsidR="00681355" w:rsidRPr="00712094" w:rsidRDefault="006814E1" w:rsidP="00271C39">
      <w:pPr>
        <w:spacing w:after="120" w:line="240" w:lineRule="auto"/>
        <w:jc w:val="both"/>
        <w:rPr>
          <w:rFonts w:ascii="Times New Roman" w:eastAsia="Calibri" w:hAnsi="Times New Roman" w:cs="Times New Roman"/>
          <w:color w:val="000000" w:themeColor="text1"/>
          <w:sz w:val="16"/>
          <w:szCs w:val="16"/>
        </w:rPr>
      </w:pPr>
      <w:r w:rsidRPr="00712094">
        <w:rPr>
          <w:rFonts w:ascii="Times New Roman" w:eastAsia="Calibri" w:hAnsi="Times New Roman" w:cs="Times New Roman"/>
          <w:color w:val="000000" w:themeColor="text1"/>
          <w:sz w:val="16"/>
          <w:szCs w:val="16"/>
        </w:rPr>
        <w:t>NOTE</w:t>
      </w:r>
      <w:r w:rsidR="00712094">
        <w:rPr>
          <w:rFonts w:ascii="Times New Roman" w:eastAsia="Calibri" w:hAnsi="Times New Roman" w:cs="Times New Roman"/>
          <w:color w:val="000000" w:themeColor="text1"/>
          <w:sz w:val="16"/>
          <w:szCs w:val="16"/>
        </w:rPr>
        <w:t xml:space="preserve"> — </w:t>
      </w:r>
      <w:r w:rsidRPr="00712094">
        <w:rPr>
          <w:rFonts w:ascii="Times New Roman" w:eastAsia="Calibri" w:hAnsi="Times New Roman" w:cs="Times New Roman"/>
          <w:color w:val="000000" w:themeColor="text1"/>
          <w:sz w:val="16"/>
          <w:szCs w:val="16"/>
        </w:rPr>
        <w:t>T</w:t>
      </w:r>
      <w:r w:rsidR="001C6B34" w:rsidRPr="00712094">
        <w:rPr>
          <w:rFonts w:ascii="Times New Roman" w:eastAsia="Calibri" w:hAnsi="Times New Roman" w:cs="Times New Roman"/>
          <w:color w:val="000000" w:themeColor="text1"/>
          <w:sz w:val="16"/>
          <w:szCs w:val="16"/>
        </w:rPr>
        <w:t xml:space="preserve">he </w:t>
      </w:r>
      <w:r w:rsidR="00681355" w:rsidRPr="00712094">
        <w:rPr>
          <w:rFonts w:ascii="Times New Roman" w:eastAsia="Calibri" w:hAnsi="Times New Roman" w:cs="Times New Roman"/>
          <w:color w:val="000000" w:themeColor="text1"/>
          <w:sz w:val="16"/>
          <w:szCs w:val="16"/>
        </w:rPr>
        <w:t xml:space="preserve">sealed </w:t>
      </w:r>
      <w:r w:rsidR="001C6B34" w:rsidRPr="00712094">
        <w:rPr>
          <w:rFonts w:ascii="Times New Roman" w:eastAsia="Calibri" w:hAnsi="Times New Roman" w:cs="Times New Roman"/>
          <w:color w:val="000000" w:themeColor="text1"/>
          <w:sz w:val="16"/>
          <w:szCs w:val="16"/>
        </w:rPr>
        <w:t xml:space="preserve">end </w:t>
      </w:r>
      <w:r w:rsidR="00681355" w:rsidRPr="00712094">
        <w:rPr>
          <w:rFonts w:ascii="Times New Roman" w:eastAsia="Calibri" w:hAnsi="Times New Roman" w:cs="Times New Roman"/>
          <w:color w:val="000000" w:themeColor="text1"/>
          <w:sz w:val="16"/>
          <w:szCs w:val="16"/>
        </w:rPr>
        <w:t>par</w:t>
      </w:r>
      <w:r w:rsidR="00B41475" w:rsidRPr="00712094">
        <w:rPr>
          <w:rFonts w:ascii="Times New Roman" w:eastAsia="Calibri" w:hAnsi="Times New Roman" w:cs="Times New Roman"/>
          <w:color w:val="000000" w:themeColor="text1"/>
          <w:sz w:val="16"/>
          <w:szCs w:val="16"/>
        </w:rPr>
        <w:t>t of the shock tube shall</w:t>
      </w:r>
      <w:r w:rsidR="00681355" w:rsidRPr="00712094">
        <w:rPr>
          <w:rFonts w:ascii="Times New Roman" w:eastAsia="Calibri" w:hAnsi="Times New Roman" w:cs="Times New Roman"/>
          <w:color w:val="000000" w:themeColor="text1"/>
          <w:sz w:val="16"/>
          <w:szCs w:val="16"/>
        </w:rPr>
        <w:t xml:space="preserve"> be kept outside the water.</w:t>
      </w:r>
    </w:p>
    <w:p w14:paraId="672E02E8" w14:textId="1734BEED" w:rsidR="00C13D4B" w:rsidRPr="00271C39" w:rsidRDefault="001C6B34" w:rsidP="00271C39">
      <w:pPr>
        <w:spacing w:after="120" w:line="240" w:lineRule="auto"/>
        <w:jc w:val="both"/>
        <w:rPr>
          <w:rFonts w:ascii="Times New Roman" w:eastAsia="Calibri" w:hAnsi="Times New Roman" w:cs="Times New Roman"/>
          <w:bCs/>
          <w:iCs/>
          <w:sz w:val="20"/>
          <w:szCs w:val="20"/>
        </w:rPr>
      </w:pPr>
      <w:r w:rsidRPr="00271C39">
        <w:rPr>
          <w:rFonts w:ascii="Times New Roman" w:eastAsia="Calibri" w:hAnsi="Times New Roman" w:cs="Times New Roman"/>
          <w:b/>
          <w:sz w:val="20"/>
          <w:szCs w:val="20"/>
        </w:rPr>
        <w:t>4.5</w:t>
      </w:r>
      <w:r w:rsidR="00F14742" w:rsidRPr="00271C39">
        <w:rPr>
          <w:rFonts w:ascii="Times New Roman" w:eastAsia="Calibri" w:hAnsi="Times New Roman" w:cs="Times New Roman"/>
          <w:sz w:val="20"/>
          <w:szCs w:val="20"/>
        </w:rPr>
        <w:t xml:space="preserve"> </w:t>
      </w:r>
      <w:r w:rsidR="00F14742" w:rsidRPr="00271C39">
        <w:rPr>
          <w:rFonts w:ascii="Times New Roman" w:eastAsia="Calibri" w:hAnsi="Times New Roman" w:cs="Times New Roman"/>
          <w:b/>
          <w:bCs/>
          <w:iCs/>
          <w:sz w:val="20"/>
          <w:szCs w:val="20"/>
        </w:rPr>
        <w:t>Delay Time Measurement</w:t>
      </w:r>
      <w:r w:rsidR="000F2CCD" w:rsidRPr="00271C39">
        <w:rPr>
          <w:rFonts w:ascii="Times New Roman" w:eastAsia="Calibri" w:hAnsi="Times New Roman" w:cs="Times New Roman"/>
          <w:b/>
          <w:bCs/>
          <w:iCs/>
          <w:sz w:val="20"/>
          <w:szCs w:val="20"/>
        </w:rPr>
        <w:t xml:space="preserve"> </w:t>
      </w:r>
      <w:r w:rsidR="000F2CCD" w:rsidRPr="003C1DA0">
        <w:rPr>
          <w:rFonts w:ascii="Times New Roman" w:eastAsia="Calibri" w:hAnsi="Times New Roman" w:cs="Times New Roman"/>
          <w:b/>
          <w:bCs/>
          <w:iCs/>
          <w:sz w:val="20"/>
          <w:szCs w:val="20"/>
        </w:rPr>
        <w:t>(for delay detonators only)</w:t>
      </w:r>
    </w:p>
    <w:p w14:paraId="6B3271AB" w14:textId="032EA281" w:rsidR="00C13D4B" w:rsidRPr="00271C39" w:rsidRDefault="00B2708E" w:rsidP="00271C39">
      <w:pPr>
        <w:spacing w:after="120" w:line="240" w:lineRule="auto"/>
        <w:jc w:val="both"/>
        <w:rPr>
          <w:rFonts w:ascii="Times New Roman" w:eastAsia="Calibri" w:hAnsi="Times New Roman" w:cs="Times New Roman"/>
          <w:sz w:val="20"/>
          <w:szCs w:val="20"/>
        </w:rPr>
      </w:pPr>
      <w:r>
        <w:rPr>
          <w:rFonts w:ascii="Times New Roman" w:eastAsia="Calibri" w:hAnsi="Times New Roman" w:cs="Times New Roman"/>
          <w:b/>
          <w:iCs/>
          <w:sz w:val="20"/>
          <w:szCs w:val="20"/>
        </w:rPr>
        <w:t xml:space="preserve">4.5.1 </w:t>
      </w:r>
      <w:r w:rsidR="00F14742" w:rsidRPr="00271C39">
        <w:rPr>
          <w:rFonts w:ascii="Times New Roman" w:eastAsia="Calibri" w:hAnsi="Times New Roman" w:cs="Times New Roman"/>
          <w:bCs/>
          <w:iCs/>
          <w:sz w:val="20"/>
          <w:szCs w:val="20"/>
        </w:rPr>
        <w:t>The</w:t>
      </w:r>
      <w:r w:rsidR="00F14742" w:rsidRPr="00271C39">
        <w:rPr>
          <w:rFonts w:ascii="Times New Roman" w:eastAsia="Calibri" w:hAnsi="Times New Roman" w:cs="Times New Roman"/>
          <w:b/>
          <w:bCs/>
          <w:i/>
          <w:iCs/>
          <w:sz w:val="20"/>
          <w:szCs w:val="20"/>
        </w:rPr>
        <w:t xml:space="preserve"> </w:t>
      </w:r>
      <w:r w:rsidR="00F14742" w:rsidRPr="00271C39">
        <w:rPr>
          <w:rFonts w:ascii="Times New Roman" w:eastAsia="Calibri" w:hAnsi="Times New Roman" w:cs="Times New Roman"/>
          <w:sz w:val="20"/>
          <w:szCs w:val="20"/>
        </w:rPr>
        <w:t>manufacturer shall declare the nominal and</w:t>
      </w:r>
      <w:r w:rsidR="00937D31" w:rsidRPr="00271C39">
        <w:rPr>
          <w:rFonts w:ascii="Times New Roman" w:eastAsia="Calibri" w:hAnsi="Times New Roman" w:cs="Times New Roman"/>
          <w:sz w:val="20"/>
          <w:szCs w:val="20"/>
        </w:rPr>
        <w:t xml:space="preserve"> </w:t>
      </w:r>
      <w:r w:rsidR="00F14742" w:rsidRPr="00271C39">
        <w:rPr>
          <w:rFonts w:ascii="Times New Roman" w:eastAsia="Calibri" w:hAnsi="Times New Roman" w:cs="Times New Roman"/>
          <w:sz w:val="20"/>
          <w:szCs w:val="20"/>
        </w:rPr>
        <w:t xml:space="preserve">delay interval for each delay of shock tube </w:t>
      </w:r>
      <w:r w:rsidR="00F14742" w:rsidRPr="00271C39">
        <w:rPr>
          <w:rFonts w:ascii="Times New Roman" w:eastAsia="Calibri" w:hAnsi="Times New Roman" w:cs="Times New Roman"/>
          <w:color w:val="000000" w:themeColor="text1"/>
          <w:sz w:val="20"/>
          <w:szCs w:val="20"/>
        </w:rPr>
        <w:t xml:space="preserve">detonators. </w:t>
      </w:r>
    </w:p>
    <w:p w14:paraId="1F4B4762" w14:textId="70E6C0FF" w:rsidR="00872456" w:rsidRPr="00271C39" w:rsidRDefault="00B2708E" w:rsidP="00271C39">
      <w:pPr>
        <w:spacing w:after="120" w:line="240" w:lineRule="auto"/>
        <w:jc w:val="both"/>
        <w:rPr>
          <w:rFonts w:ascii="Times New Roman" w:eastAsia="Calibri" w:hAnsi="Times New Roman" w:cs="Times New Roman"/>
          <w:sz w:val="20"/>
          <w:szCs w:val="20"/>
        </w:rPr>
      </w:pPr>
      <w:r>
        <w:rPr>
          <w:rFonts w:ascii="Times New Roman" w:eastAsia="Calibri" w:hAnsi="Times New Roman" w:cs="Times New Roman"/>
          <w:b/>
          <w:bCs/>
          <w:sz w:val="20"/>
          <w:szCs w:val="20"/>
        </w:rPr>
        <w:t xml:space="preserve">4.5.2 </w:t>
      </w:r>
      <w:r w:rsidR="00F14742" w:rsidRPr="00271C39">
        <w:rPr>
          <w:rFonts w:ascii="Times New Roman" w:eastAsia="Calibri" w:hAnsi="Times New Roman" w:cs="Times New Roman"/>
          <w:sz w:val="20"/>
          <w:szCs w:val="20"/>
        </w:rPr>
        <w:t xml:space="preserve">Delay time shall be measured as prescribed in </w:t>
      </w:r>
      <w:r w:rsidR="000F2CCD" w:rsidRPr="004A0725">
        <w:rPr>
          <w:rFonts w:ascii="Times New Roman" w:eastAsia="Calibri" w:hAnsi="Times New Roman" w:cs="Times New Roman"/>
          <w:b/>
          <w:bCs/>
          <w:sz w:val="20"/>
          <w:szCs w:val="20"/>
        </w:rPr>
        <w:t>4</w:t>
      </w:r>
      <w:r w:rsidR="00F14742" w:rsidRPr="004A0725">
        <w:rPr>
          <w:rFonts w:ascii="Times New Roman" w:eastAsia="Calibri" w:hAnsi="Times New Roman" w:cs="Times New Roman"/>
          <w:b/>
          <w:bCs/>
          <w:sz w:val="20"/>
          <w:szCs w:val="20"/>
        </w:rPr>
        <w:t>.10.3.1</w:t>
      </w:r>
      <w:r w:rsidR="00F14742" w:rsidRPr="00271C39">
        <w:rPr>
          <w:rFonts w:ascii="Times New Roman" w:eastAsia="Calibri" w:hAnsi="Times New Roman" w:cs="Times New Roman"/>
          <w:sz w:val="20"/>
          <w:szCs w:val="20"/>
        </w:rPr>
        <w:t xml:space="preserve"> of IS 6609 (Part 3). In delay time measurement, the scatter of any particular delay number shall be such that not more than </w:t>
      </w:r>
      <w:r w:rsidR="008D245B">
        <w:rPr>
          <w:rFonts w:ascii="Times New Roman" w:eastAsia="Calibri" w:hAnsi="Times New Roman" w:cs="Times New Roman"/>
          <w:sz w:val="20"/>
          <w:szCs w:val="20"/>
        </w:rPr>
        <w:t>1</w:t>
      </w:r>
      <w:r w:rsidR="00F14742" w:rsidRPr="00271C39">
        <w:rPr>
          <w:rFonts w:ascii="Times New Roman" w:eastAsia="Calibri" w:hAnsi="Times New Roman" w:cs="Times New Roman"/>
          <w:sz w:val="20"/>
          <w:szCs w:val="20"/>
        </w:rPr>
        <w:t>0</w:t>
      </w:r>
      <w:r w:rsidR="004A0725">
        <w:rPr>
          <w:rFonts w:ascii="Times New Roman" w:eastAsia="Calibri" w:hAnsi="Times New Roman" w:cs="Times New Roman"/>
          <w:sz w:val="20"/>
          <w:szCs w:val="20"/>
        </w:rPr>
        <w:t xml:space="preserve"> </w:t>
      </w:r>
      <w:r w:rsidR="00F14742" w:rsidRPr="00271C39">
        <w:rPr>
          <w:rFonts w:ascii="Times New Roman" w:eastAsia="Calibri" w:hAnsi="Times New Roman" w:cs="Times New Roman"/>
          <w:sz w:val="20"/>
          <w:szCs w:val="20"/>
        </w:rPr>
        <w:t>% of the shock tube detonators tested shall have delay timing overlapping with the delay timing of the adjacent numbers.</w:t>
      </w:r>
    </w:p>
    <w:p w14:paraId="6956AD01" w14:textId="63C95186" w:rsidR="00C13D4B" w:rsidRPr="00271C39" w:rsidRDefault="001C6B34" w:rsidP="00271C39">
      <w:pPr>
        <w:spacing w:after="120" w:line="240" w:lineRule="auto"/>
        <w:jc w:val="both"/>
        <w:rPr>
          <w:rFonts w:ascii="Times New Roman" w:eastAsia="Calibri" w:hAnsi="Times New Roman" w:cs="Times New Roman"/>
          <w:b/>
          <w:sz w:val="20"/>
          <w:szCs w:val="20"/>
        </w:rPr>
      </w:pPr>
      <w:r w:rsidRPr="00271C39">
        <w:rPr>
          <w:rFonts w:ascii="Times New Roman" w:eastAsia="Calibri" w:hAnsi="Times New Roman" w:cs="Times New Roman"/>
          <w:b/>
          <w:sz w:val="20"/>
          <w:szCs w:val="20"/>
        </w:rPr>
        <w:t>4.6</w:t>
      </w:r>
      <w:r w:rsidR="00F14742" w:rsidRPr="00271C39">
        <w:rPr>
          <w:rFonts w:ascii="Times New Roman" w:eastAsia="Calibri" w:hAnsi="Times New Roman" w:cs="Times New Roman"/>
          <w:b/>
          <w:sz w:val="20"/>
          <w:szCs w:val="20"/>
        </w:rPr>
        <w:t xml:space="preserve"> Determination of shock wave velocity</w:t>
      </w:r>
    </w:p>
    <w:p w14:paraId="3D37E138" w14:textId="165C5CDF" w:rsidR="00C13D4B" w:rsidRPr="00271C39" w:rsidRDefault="00F14742" w:rsidP="00271C39">
      <w:pPr>
        <w:spacing w:after="120" w:line="240" w:lineRule="auto"/>
        <w:jc w:val="both"/>
        <w:rPr>
          <w:rFonts w:ascii="Times New Roman" w:eastAsia="Calibri" w:hAnsi="Times New Roman" w:cs="Times New Roman"/>
          <w:sz w:val="20"/>
          <w:szCs w:val="20"/>
        </w:rPr>
      </w:pPr>
      <w:r w:rsidRPr="00271C39">
        <w:rPr>
          <w:rFonts w:ascii="Times New Roman" w:eastAsia="Calibri" w:hAnsi="Times New Roman" w:cs="Times New Roman"/>
          <w:sz w:val="20"/>
          <w:szCs w:val="20"/>
        </w:rPr>
        <w:t xml:space="preserve">When </w:t>
      </w:r>
      <w:r w:rsidR="00DB486F" w:rsidRPr="00271C39">
        <w:rPr>
          <w:rFonts w:ascii="Times New Roman" w:eastAsia="Calibri" w:hAnsi="Times New Roman" w:cs="Times New Roman"/>
          <w:sz w:val="20"/>
          <w:szCs w:val="20"/>
        </w:rPr>
        <w:t xml:space="preserve">shock tubes </w:t>
      </w:r>
      <w:r w:rsidR="000F2CCD" w:rsidRPr="00271C39">
        <w:rPr>
          <w:rFonts w:ascii="Times New Roman" w:eastAsia="Calibri" w:hAnsi="Times New Roman" w:cs="Times New Roman"/>
          <w:sz w:val="20"/>
          <w:szCs w:val="20"/>
        </w:rPr>
        <w:t>are tested</w:t>
      </w:r>
      <w:r w:rsidRPr="00271C39">
        <w:rPr>
          <w:rFonts w:ascii="Times New Roman" w:eastAsia="Calibri" w:hAnsi="Times New Roman" w:cs="Times New Roman"/>
          <w:sz w:val="20"/>
          <w:szCs w:val="20"/>
        </w:rPr>
        <w:t xml:space="preserve"> accord</w:t>
      </w:r>
      <w:r w:rsidR="00A84CB7" w:rsidRPr="00271C39">
        <w:rPr>
          <w:rFonts w:ascii="Times New Roman" w:eastAsia="Calibri" w:hAnsi="Times New Roman" w:cs="Times New Roman"/>
          <w:sz w:val="20"/>
          <w:szCs w:val="20"/>
        </w:rPr>
        <w:t xml:space="preserve">ing to the method prescribed in </w:t>
      </w:r>
      <w:r w:rsidR="001C6B34" w:rsidRPr="00271C39">
        <w:rPr>
          <w:rFonts w:ascii="Times New Roman" w:eastAsia="Calibri" w:hAnsi="Times New Roman" w:cs="Times New Roman"/>
          <w:b/>
          <w:color w:val="000000" w:themeColor="text1"/>
          <w:sz w:val="20"/>
          <w:szCs w:val="20"/>
        </w:rPr>
        <w:t>Annex A</w:t>
      </w:r>
      <w:r w:rsidRPr="00271C39">
        <w:rPr>
          <w:rFonts w:ascii="Times New Roman" w:eastAsia="Calibri" w:hAnsi="Times New Roman" w:cs="Times New Roman"/>
          <w:sz w:val="20"/>
          <w:szCs w:val="20"/>
        </w:rPr>
        <w:t>, the individual shock wave velocities shall be within ±</w:t>
      </w:r>
      <w:r w:rsidR="00CE6CB9">
        <w:rPr>
          <w:rFonts w:ascii="Times New Roman" w:eastAsia="Calibri" w:hAnsi="Times New Roman" w:cs="Times New Roman"/>
          <w:sz w:val="20"/>
          <w:szCs w:val="20"/>
        </w:rPr>
        <w:t xml:space="preserve"> </w:t>
      </w:r>
      <w:r w:rsidRPr="00271C39">
        <w:rPr>
          <w:rFonts w:ascii="Times New Roman" w:eastAsia="Calibri" w:hAnsi="Times New Roman" w:cs="Times New Roman"/>
          <w:sz w:val="20"/>
          <w:szCs w:val="20"/>
        </w:rPr>
        <w:t>10</w:t>
      </w:r>
      <w:r w:rsidR="00CE6CB9">
        <w:rPr>
          <w:rFonts w:ascii="Times New Roman" w:eastAsia="Calibri" w:hAnsi="Times New Roman" w:cs="Times New Roman"/>
          <w:sz w:val="20"/>
          <w:szCs w:val="20"/>
        </w:rPr>
        <w:t xml:space="preserve"> </w:t>
      </w:r>
      <w:r w:rsidRPr="00271C39">
        <w:rPr>
          <w:rFonts w:ascii="Times New Roman" w:eastAsia="Calibri" w:hAnsi="Times New Roman" w:cs="Times New Roman"/>
          <w:sz w:val="20"/>
          <w:szCs w:val="20"/>
        </w:rPr>
        <w:t>% of the shock wave velocity declared by the manufacturer.</w:t>
      </w:r>
    </w:p>
    <w:p w14:paraId="00B69F51" w14:textId="1CD4954E" w:rsidR="00C13D4B" w:rsidRPr="008A75E2" w:rsidRDefault="008A75E2" w:rsidP="008A75E2">
      <w:pPr>
        <w:spacing w:after="120" w:line="240" w:lineRule="auto"/>
        <w:jc w:val="both"/>
        <w:rPr>
          <w:rFonts w:ascii="Times New Roman" w:eastAsia="Calibri" w:hAnsi="Times New Roman" w:cs="Times New Roman"/>
          <w:b/>
          <w:sz w:val="20"/>
          <w:szCs w:val="20"/>
          <w:lang w:val="en-IN"/>
        </w:rPr>
      </w:pPr>
      <w:r>
        <w:rPr>
          <w:rFonts w:ascii="Times New Roman" w:eastAsia="Calibri" w:hAnsi="Times New Roman" w:cs="Times New Roman"/>
          <w:b/>
          <w:sz w:val="20"/>
          <w:szCs w:val="20"/>
          <w:lang w:val="en-IN"/>
        </w:rPr>
        <w:t xml:space="preserve">4.7 </w:t>
      </w:r>
      <w:r w:rsidR="00F14742" w:rsidRPr="008A75E2">
        <w:rPr>
          <w:rFonts w:ascii="Times New Roman" w:eastAsia="Calibri" w:hAnsi="Times New Roman" w:cs="Times New Roman"/>
          <w:b/>
          <w:sz w:val="20"/>
          <w:szCs w:val="20"/>
          <w:lang w:val="en-IN"/>
        </w:rPr>
        <w:t>Mechanical strength of shock-tube</w:t>
      </w:r>
      <w:r w:rsidR="007612A6" w:rsidRPr="008A75E2">
        <w:rPr>
          <w:rFonts w:ascii="Times New Roman" w:eastAsia="Calibri" w:hAnsi="Times New Roman" w:cs="Times New Roman"/>
          <w:b/>
          <w:sz w:val="20"/>
          <w:szCs w:val="20"/>
          <w:lang w:val="en-IN"/>
        </w:rPr>
        <w:t xml:space="preserve"> detonators</w:t>
      </w:r>
    </w:p>
    <w:p w14:paraId="7475DD48" w14:textId="1A359706" w:rsidR="007612A6" w:rsidRPr="00271C39" w:rsidRDefault="00F14742" w:rsidP="00271C39">
      <w:pPr>
        <w:spacing w:after="120" w:line="240" w:lineRule="auto"/>
        <w:jc w:val="both"/>
        <w:rPr>
          <w:rFonts w:ascii="Times New Roman" w:eastAsia="Calibri" w:hAnsi="Times New Roman" w:cs="Times New Roman"/>
          <w:sz w:val="20"/>
          <w:szCs w:val="20"/>
        </w:rPr>
      </w:pPr>
      <w:r w:rsidRPr="00271C39">
        <w:rPr>
          <w:rFonts w:ascii="Times New Roman" w:eastAsia="Calibri" w:hAnsi="Times New Roman" w:cs="Times New Roman"/>
          <w:sz w:val="20"/>
          <w:szCs w:val="20"/>
        </w:rPr>
        <w:t xml:space="preserve">When tested </w:t>
      </w:r>
      <w:r w:rsidR="0053150D" w:rsidRPr="00271C39">
        <w:rPr>
          <w:rFonts w:ascii="Times New Roman" w:eastAsia="Calibri" w:hAnsi="Times New Roman" w:cs="Times New Roman"/>
          <w:sz w:val="20"/>
          <w:szCs w:val="20"/>
        </w:rPr>
        <w:t xml:space="preserve">as per the method prescribed in </w:t>
      </w:r>
      <w:r w:rsidR="001C6B34" w:rsidRPr="00271C39">
        <w:rPr>
          <w:rFonts w:ascii="Times New Roman" w:eastAsia="Calibri" w:hAnsi="Times New Roman" w:cs="Times New Roman"/>
          <w:b/>
          <w:color w:val="000000" w:themeColor="text1"/>
          <w:sz w:val="20"/>
          <w:szCs w:val="20"/>
        </w:rPr>
        <w:t>Annex B</w:t>
      </w:r>
      <w:r w:rsidRPr="00271C39">
        <w:rPr>
          <w:rFonts w:ascii="Times New Roman" w:hAnsi="Times New Roman" w:cs="Times New Roman"/>
          <w:sz w:val="20"/>
          <w:szCs w:val="20"/>
        </w:rPr>
        <w:t>, no detonator shall detonate</w:t>
      </w:r>
      <w:r w:rsidR="007612A6" w:rsidRPr="00271C39">
        <w:rPr>
          <w:rFonts w:ascii="Times New Roman" w:hAnsi="Times New Roman" w:cs="Times New Roman"/>
          <w:sz w:val="20"/>
          <w:szCs w:val="20"/>
        </w:rPr>
        <w:t xml:space="preserve">, no shock-tube shall </w:t>
      </w:r>
      <w:r w:rsidR="00F42E8E" w:rsidRPr="00271C39">
        <w:rPr>
          <w:rFonts w:ascii="Times New Roman" w:hAnsi="Times New Roman" w:cs="Times New Roman"/>
          <w:sz w:val="20"/>
          <w:szCs w:val="20"/>
        </w:rPr>
        <w:t>break,</w:t>
      </w:r>
      <w:r w:rsidR="007612A6" w:rsidRPr="00271C39">
        <w:rPr>
          <w:rFonts w:ascii="Times New Roman" w:hAnsi="Times New Roman" w:cs="Times New Roman"/>
          <w:sz w:val="20"/>
          <w:szCs w:val="20"/>
        </w:rPr>
        <w:t xml:space="preserve"> and the plug/shock tube shall not be pulled out of the shell</w:t>
      </w:r>
      <w:r w:rsidR="00F42E8E" w:rsidRPr="00271C39">
        <w:rPr>
          <w:rFonts w:ascii="Times New Roman" w:hAnsi="Times New Roman" w:cs="Times New Roman"/>
          <w:sz w:val="20"/>
          <w:szCs w:val="20"/>
        </w:rPr>
        <w:t xml:space="preserve"> during the test and all detonators shall fire correctly after the test.</w:t>
      </w:r>
    </w:p>
    <w:p w14:paraId="57F07417" w14:textId="769DAF2E" w:rsidR="00C13D4B" w:rsidRPr="00271C39" w:rsidRDefault="00861793" w:rsidP="00271C39">
      <w:pPr>
        <w:spacing w:after="120" w:line="240" w:lineRule="auto"/>
        <w:jc w:val="both"/>
        <w:rPr>
          <w:rFonts w:ascii="Times New Roman" w:eastAsia="Calibri" w:hAnsi="Times New Roman" w:cs="Times New Roman"/>
          <w:b/>
          <w:strike/>
          <w:sz w:val="20"/>
          <w:szCs w:val="20"/>
        </w:rPr>
      </w:pPr>
      <w:r w:rsidRPr="00271C39">
        <w:rPr>
          <w:rFonts w:ascii="Times New Roman" w:eastAsia="Calibri" w:hAnsi="Times New Roman" w:cs="Times New Roman"/>
          <w:b/>
          <w:sz w:val="20"/>
          <w:szCs w:val="20"/>
        </w:rPr>
        <w:t>4.8</w:t>
      </w:r>
      <w:r w:rsidR="00F14742" w:rsidRPr="00271C39">
        <w:rPr>
          <w:rFonts w:ascii="Times New Roman" w:eastAsia="Calibri" w:hAnsi="Times New Roman" w:cs="Times New Roman"/>
          <w:b/>
          <w:sz w:val="20"/>
          <w:szCs w:val="20"/>
        </w:rPr>
        <w:t xml:space="preserve"> </w:t>
      </w:r>
      <w:bookmarkStart w:id="2" w:name="_Hlk162928057"/>
      <w:r w:rsidR="00F14742" w:rsidRPr="00271C39">
        <w:rPr>
          <w:rFonts w:ascii="Times New Roman" w:eastAsia="Calibri" w:hAnsi="Times New Roman" w:cs="Times New Roman"/>
          <w:b/>
          <w:sz w:val="20"/>
          <w:szCs w:val="20"/>
        </w:rPr>
        <w:t>Determination of transfer capability of surface connectors</w:t>
      </w:r>
      <w:bookmarkEnd w:id="2"/>
    </w:p>
    <w:p w14:paraId="3EA28DB7" w14:textId="6E3D3FBD" w:rsidR="00C13D4B" w:rsidRPr="00271C39" w:rsidRDefault="00861793" w:rsidP="00ED1DEE">
      <w:pPr>
        <w:spacing w:after="240" w:line="240" w:lineRule="auto"/>
        <w:jc w:val="both"/>
        <w:rPr>
          <w:rFonts w:ascii="Times New Roman" w:eastAsia="Calibri" w:hAnsi="Times New Roman" w:cs="Times New Roman"/>
          <w:sz w:val="20"/>
          <w:szCs w:val="20"/>
        </w:rPr>
      </w:pPr>
      <w:r w:rsidRPr="00271C39">
        <w:rPr>
          <w:rFonts w:ascii="Times New Roman" w:eastAsia="Calibri" w:hAnsi="Times New Roman" w:cs="Times New Roman"/>
          <w:sz w:val="20"/>
          <w:szCs w:val="20"/>
        </w:rPr>
        <w:t xml:space="preserve">All the test specimen shall pass the test for transfer capability when tested as per the procedure specified in </w:t>
      </w:r>
      <w:r w:rsidRPr="00271C39">
        <w:rPr>
          <w:rFonts w:ascii="Times New Roman" w:eastAsia="Calibri" w:hAnsi="Times New Roman" w:cs="Times New Roman"/>
          <w:b/>
          <w:sz w:val="20"/>
          <w:szCs w:val="20"/>
        </w:rPr>
        <w:t>Annex C</w:t>
      </w:r>
      <w:r w:rsidRPr="00271C39">
        <w:rPr>
          <w:rFonts w:ascii="Times New Roman" w:eastAsia="Calibri" w:hAnsi="Times New Roman" w:cs="Times New Roman"/>
          <w:sz w:val="20"/>
          <w:szCs w:val="20"/>
        </w:rPr>
        <w:t>.</w:t>
      </w:r>
    </w:p>
    <w:p w14:paraId="5BA9EC8A" w14:textId="7A5D4A83" w:rsidR="00C13D4B" w:rsidRPr="00EB164C" w:rsidRDefault="00EB164C" w:rsidP="00EB164C">
      <w:pPr>
        <w:spacing w:after="120" w:line="240" w:lineRule="auto"/>
        <w:jc w:val="both"/>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5 </w:t>
      </w:r>
      <w:r w:rsidR="00F14742" w:rsidRPr="00EB164C">
        <w:rPr>
          <w:rFonts w:ascii="Times New Roman" w:eastAsia="Calibri" w:hAnsi="Times New Roman" w:cs="Times New Roman"/>
          <w:b/>
          <w:bCs/>
          <w:sz w:val="20"/>
          <w:szCs w:val="20"/>
        </w:rPr>
        <w:t>TYPE TESTS</w:t>
      </w:r>
    </w:p>
    <w:p w14:paraId="03AC5C98" w14:textId="04C6AE3E" w:rsidR="001C6B34" w:rsidRPr="00271C39" w:rsidRDefault="00861793" w:rsidP="00271C39">
      <w:pPr>
        <w:spacing w:after="120" w:line="240" w:lineRule="auto"/>
        <w:jc w:val="both"/>
        <w:rPr>
          <w:rFonts w:ascii="Times New Roman" w:eastAsia="Calibri" w:hAnsi="Times New Roman" w:cs="Times New Roman"/>
          <w:b/>
          <w:sz w:val="20"/>
          <w:szCs w:val="20"/>
        </w:rPr>
      </w:pPr>
      <w:r w:rsidRPr="00271C39">
        <w:rPr>
          <w:rFonts w:ascii="Times New Roman" w:eastAsia="Calibri" w:hAnsi="Times New Roman" w:cs="Times New Roman"/>
          <w:b/>
          <w:sz w:val="20"/>
          <w:szCs w:val="20"/>
        </w:rPr>
        <w:t>5.1</w:t>
      </w:r>
      <w:r w:rsidR="001C6B34" w:rsidRPr="00271C39">
        <w:rPr>
          <w:rFonts w:ascii="Times New Roman" w:eastAsia="Calibri" w:hAnsi="Times New Roman" w:cs="Times New Roman"/>
          <w:b/>
          <w:sz w:val="20"/>
          <w:szCs w:val="20"/>
        </w:rPr>
        <w:t xml:space="preserve"> Immersion in hot oil</w:t>
      </w:r>
    </w:p>
    <w:p w14:paraId="14882551" w14:textId="32A66430" w:rsidR="001C6B34" w:rsidRPr="00271C39" w:rsidRDefault="001C6B34" w:rsidP="00271C39">
      <w:pPr>
        <w:spacing w:after="120" w:line="240" w:lineRule="auto"/>
        <w:jc w:val="both"/>
        <w:rPr>
          <w:rFonts w:ascii="Times New Roman" w:eastAsia="Calibri" w:hAnsi="Times New Roman" w:cs="Times New Roman"/>
          <w:sz w:val="20"/>
          <w:szCs w:val="20"/>
        </w:rPr>
      </w:pPr>
      <w:r w:rsidRPr="00271C39">
        <w:rPr>
          <w:rFonts w:ascii="Times New Roman" w:eastAsia="Calibri" w:hAnsi="Times New Roman" w:cs="Times New Roman"/>
          <w:sz w:val="20"/>
          <w:szCs w:val="20"/>
        </w:rPr>
        <w:t xml:space="preserve">The shock tube detonator shall pass the test </w:t>
      </w:r>
      <w:r w:rsidR="00861793" w:rsidRPr="00271C39">
        <w:rPr>
          <w:rFonts w:ascii="Times New Roman" w:eastAsia="Calibri" w:hAnsi="Times New Roman" w:cs="Times New Roman"/>
          <w:sz w:val="20"/>
          <w:szCs w:val="20"/>
        </w:rPr>
        <w:t xml:space="preserve">as prescribed in </w:t>
      </w:r>
      <w:r w:rsidR="00861793" w:rsidRPr="00271C39">
        <w:rPr>
          <w:rFonts w:ascii="Times New Roman" w:eastAsia="Calibri" w:hAnsi="Times New Roman" w:cs="Times New Roman"/>
          <w:b/>
          <w:sz w:val="20"/>
          <w:szCs w:val="20"/>
        </w:rPr>
        <w:t>Annex D</w:t>
      </w:r>
      <w:r w:rsidRPr="00271C39">
        <w:rPr>
          <w:rFonts w:ascii="Times New Roman" w:eastAsia="Calibri" w:hAnsi="Times New Roman" w:cs="Times New Roman"/>
          <w:sz w:val="20"/>
          <w:szCs w:val="20"/>
        </w:rPr>
        <w:t>.</w:t>
      </w:r>
    </w:p>
    <w:p w14:paraId="20E45CC6" w14:textId="6EFD34A7" w:rsidR="00C13D4B" w:rsidRPr="00271C39" w:rsidRDefault="00F14742" w:rsidP="00271C39">
      <w:pPr>
        <w:spacing w:after="120" w:line="240" w:lineRule="auto"/>
        <w:jc w:val="both"/>
        <w:rPr>
          <w:rFonts w:ascii="Times New Roman" w:eastAsia="Calibri" w:hAnsi="Times New Roman" w:cs="Times New Roman"/>
          <w:b/>
          <w:color w:val="000000" w:themeColor="text1"/>
          <w:sz w:val="20"/>
          <w:szCs w:val="20"/>
        </w:rPr>
      </w:pPr>
      <w:r w:rsidRPr="00271C39">
        <w:rPr>
          <w:rFonts w:ascii="Times New Roman" w:eastAsia="Calibri" w:hAnsi="Times New Roman" w:cs="Times New Roman"/>
          <w:b/>
          <w:color w:val="000000" w:themeColor="text1"/>
          <w:sz w:val="20"/>
          <w:szCs w:val="20"/>
        </w:rPr>
        <w:t>5</w:t>
      </w:r>
      <w:r w:rsidR="00861793" w:rsidRPr="00271C39">
        <w:rPr>
          <w:rFonts w:ascii="Times New Roman" w:eastAsia="Calibri" w:hAnsi="Times New Roman" w:cs="Times New Roman"/>
          <w:b/>
          <w:color w:val="000000" w:themeColor="text1"/>
          <w:sz w:val="20"/>
          <w:szCs w:val="20"/>
        </w:rPr>
        <w:t>.2</w:t>
      </w:r>
      <w:r w:rsidRPr="00271C39">
        <w:rPr>
          <w:rFonts w:ascii="Times New Roman" w:eastAsia="Calibri" w:hAnsi="Times New Roman" w:cs="Times New Roman"/>
          <w:b/>
          <w:color w:val="000000" w:themeColor="text1"/>
          <w:sz w:val="20"/>
          <w:szCs w:val="20"/>
        </w:rPr>
        <w:t xml:space="preserve"> Thermal stability test</w:t>
      </w:r>
    </w:p>
    <w:p w14:paraId="73C7EE52" w14:textId="77777777" w:rsidR="00C13D4B" w:rsidRPr="00271C39" w:rsidRDefault="00F14742" w:rsidP="00271C39">
      <w:pPr>
        <w:spacing w:after="120" w:line="240" w:lineRule="auto"/>
        <w:jc w:val="both"/>
        <w:rPr>
          <w:rFonts w:ascii="Times New Roman" w:eastAsia="Calibri" w:hAnsi="Times New Roman" w:cs="Times New Roman"/>
          <w:sz w:val="20"/>
          <w:szCs w:val="20"/>
        </w:rPr>
      </w:pPr>
      <w:r w:rsidRPr="00271C39">
        <w:rPr>
          <w:rFonts w:ascii="Times New Roman" w:eastAsia="Calibri" w:hAnsi="Times New Roman" w:cs="Times New Roman"/>
          <w:sz w:val="20"/>
          <w:szCs w:val="20"/>
        </w:rPr>
        <w:t xml:space="preserve">When the shock tube </w:t>
      </w:r>
      <w:r w:rsidRPr="00271C39">
        <w:rPr>
          <w:rFonts w:ascii="Times New Roman" w:eastAsia="Calibri" w:hAnsi="Times New Roman" w:cs="Times New Roman"/>
          <w:color w:val="000000" w:themeColor="text1"/>
          <w:sz w:val="20"/>
          <w:szCs w:val="20"/>
        </w:rPr>
        <w:t>detonators</w:t>
      </w:r>
      <w:r w:rsidRPr="00271C39">
        <w:rPr>
          <w:rFonts w:ascii="Times New Roman" w:eastAsia="Calibri" w:hAnsi="Times New Roman" w:cs="Times New Roman"/>
          <w:sz w:val="20"/>
          <w:szCs w:val="20"/>
        </w:rPr>
        <w:t xml:space="preserve"> are subjected to thermal stability test </w:t>
      </w:r>
      <w:r w:rsidRPr="00271C39">
        <w:rPr>
          <w:rFonts w:ascii="Times New Roman" w:eastAsia="Calibri" w:hAnsi="Times New Roman" w:cs="Times New Roman"/>
          <w:iCs/>
          <w:sz w:val="20"/>
          <w:szCs w:val="20"/>
        </w:rPr>
        <w:t>as</w:t>
      </w:r>
      <w:r w:rsidRPr="00271C39">
        <w:rPr>
          <w:rFonts w:ascii="Times New Roman" w:eastAsia="Calibri" w:hAnsi="Times New Roman" w:cs="Times New Roman"/>
          <w:i/>
          <w:iCs/>
          <w:sz w:val="20"/>
          <w:szCs w:val="20"/>
        </w:rPr>
        <w:t xml:space="preserve"> </w:t>
      </w:r>
      <w:r w:rsidRPr="00271C39">
        <w:rPr>
          <w:rFonts w:ascii="Times New Roman" w:eastAsia="Calibri" w:hAnsi="Times New Roman" w:cs="Times New Roman"/>
          <w:sz w:val="20"/>
          <w:szCs w:val="20"/>
        </w:rPr>
        <w:t xml:space="preserve">prescribed </w:t>
      </w:r>
      <w:r w:rsidRPr="00271C39">
        <w:rPr>
          <w:rFonts w:ascii="Times New Roman" w:eastAsia="Calibri" w:hAnsi="Times New Roman" w:cs="Times New Roman"/>
          <w:iCs/>
          <w:sz w:val="20"/>
          <w:szCs w:val="20"/>
        </w:rPr>
        <w:t>in</w:t>
      </w:r>
      <w:r w:rsidRPr="00271C39">
        <w:rPr>
          <w:rFonts w:ascii="Times New Roman" w:eastAsia="Calibri" w:hAnsi="Times New Roman" w:cs="Times New Roman"/>
          <w:i/>
          <w:iCs/>
          <w:sz w:val="20"/>
          <w:szCs w:val="20"/>
        </w:rPr>
        <w:t xml:space="preserve"> </w:t>
      </w:r>
      <w:r w:rsidR="00C42AFC" w:rsidRPr="00271C39">
        <w:rPr>
          <w:rFonts w:ascii="Times New Roman" w:eastAsia="Calibri" w:hAnsi="Times New Roman" w:cs="Times New Roman"/>
          <w:b/>
          <w:color w:val="000000" w:themeColor="text1"/>
          <w:sz w:val="20"/>
          <w:szCs w:val="20"/>
        </w:rPr>
        <w:t>Annex E</w:t>
      </w:r>
      <w:r w:rsidRPr="00271C39">
        <w:rPr>
          <w:rFonts w:ascii="Times New Roman" w:eastAsia="Calibri" w:hAnsi="Times New Roman" w:cs="Times New Roman"/>
          <w:sz w:val="20"/>
          <w:szCs w:val="20"/>
        </w:rPr>
        <w:t>, there shall be no detonation.</w:t>
      </w:r>
    </w:p>
    <w:p w14:paraId="379F731F" w14:textId="051CE896" w:rsidR="00C13D4B" w:rsidRPr="00271C39" w:rsidRDefault="00861793" w:rsidP="00271C39">
      <w:pPr>
        <w:spacing w:after="120" w:line="240" w:lineRule="auto"/>
        <w:jc w:val="both"/>
        <w:rPr>
          <w:rFonts w:ascii="Times New Roman" w:eastAsia="Calibri" w:hAnsi="Times New Roman" w:cs="Times New Roman"/>
          <w:b/>
          <w:sz w:val="20"/>
          <w:szCs w:val="20"/>
        </w:rPr>
      </w:pPr>
      <w:r w:rsidRPr="00271C39">
        <w:rPr>
          <w:rFonts w:ascii="Times New Roman" w:eastAsia="Calibri" w:hAnsi="Times New Roman" w:cs="Times New Roman"/>
          <w:b/>
          <w:sz w:val="20"/>
          <w:szCs w:val="20"/>
        </w:rPr>
        <w:t>5.3</w:t>
      </w:r>
      <w:r w:rsidR="00F14742" w:rsidRPr="00271C39">
        <w:rPr>
          <w:rFonts w:ascii="Times New Roman" w:eastAsia="Calibri" w:hAnsi="Times New Roman" w:cs="Times New Roman"/>
          <w:b/>
          <w:sz w:val="20"/>
          <w:szCs w:val="20"/>
        </w:rPr>
        <w:t xml:space="preserve"> Impact test</w:t>
      </w:r>
      <w:r w:rsidR="008A2BCB" w:rsidRPr="00271C39">
        <w:rPr>
          <w:rFonts w:ascii="Times New Roman" w:eastAsia="Calibri" w:hAnsi="Times New Roman" w:cs="Times New Roman"/>
          <w:b/>
          <w:sz w:val="20"/>
          <w:szCs w:val="20"/>
        </w:rPr>
        <w:t xml:space="preserve"> for shock tube</w:t>
      </w:r>
    </w:p>
    <w:p w14:paraId="7B10408E" w14:textId="543E11D0" w:rsidR="00C13D4B" w:rsidRPr="00271C39" w:rsidRDefault="0080578A" w:rsidP="00271C39">
      <w:pPr>
        <w:spacing w:after="120" w:line="240" w:lineRule="auto"/>
        <w:jc w:val="both"/>
        <w:rPr>
          <w:rFonts w:ascii="Times New Roman" w:eastAsia="Calibri" w:hAnsi="Times New Roman" w:cs="Times New Roman"/>
          <w:color w:val="FF0000"/>
          <w:sz w:val="20"/>
          <w:szCs w:val="20"/>
        </w:rPr>
      </w:pPr>
      <w:r w:rsidRPr="00271C39">
        <w:rPr>
          <w:rFonts w:ascii="Times New Roman" w:eastAsia="Calibri" w:hAnsi="Times New Roman" w:cs="Times New Roman"/>
          <w:sz w:val="20"/>
          <w:szCs w:val="20"/>
        </w:rPr>
        <w:t>The shock tubes shall not be initiated w</w:t>
      </w:r>
      <w:r w:rsidR="00F14742" w:rsidRPr="00271C39">
        <w:rPr>
          <w:rFonts w:ascii="Times New Roman" w:eastAsia="Calibri" w:hAnsi="Times New Roman" w:cs="Times New Roman"/>
          <w:sz w:val="20"/>
          <w:szCs w:val="20"/>
        </w:rPr>
        <w:t xml:space="preserve">hen tested according to the method prescribed in </w:t>
      </w:r>
      <w:r w:rsidR="00DC6872" w:rsidRPr="00271C39">
        <w:rPr>
          <w:rFonts w:ascii="Times New Roman" w:eastAsia="Calibri" w:hAnsi="Times New Roman" w:cs="Times New Roman"/>
          <w:b/>
          <w:color w:val="000000" w:themeColor="text1"/>
          <w:sz w:val="20"/>
          <w:szCs w:val="20"/>
        </w:rPr>
        <w:t xml:space="preserve">Annex </w:t>
      </w:r>
      <w:r w:rsidR="009B54AE" w:rsidRPr="00271C39">
        <w:rPr>
          <w:rFonts w:ascii="Times New Roman" w:eastAsia="Calibri" w:hAnsi="Times New Roman" w:cs="Times New Roman"/>
          <w:b/>
          <w:color w:val="000000" w:themeColor="text1"/>
          <w:sz w:val="20"/>
          <w:szCs w:val="20"/>
        </w:rPr>
        <w:t>F</w:t>
      </w:r>
      <w:r w:rsidR="009B54AE" w:rsidRPr="00271C39">
        <w:rPr>
          <w:rFonts w:ascii="Times New Roman" w:eastAsia="Calibri" w:hAnsi="Times New Roman" w:cs="Times New Roman"/>
          <w:sz w:val="20"/>
          <w:szCs w:val="20"/>
        </w:rPr>
        <w:t xml:space="preserve"> and</w:t>
      </w:r>
      <w:r w:rsidRPr="00271C39">
        <w:rPr>
          <w:rFonts w:ascii="Times New Roman" w:eastAsia="Calibri" w:hAnsi="Times New Roman" w:cs="Times New Roman"/>
          <w:sz w:val="20"/>
          <w:szCs w:val="20"/>
        </w:rPr>
        <w:t xml:space="preserve"> shall subsequently function normally when initiated according to the </w:t>
      </w:r>
      <w:r w:rsidR="008707EF" w:rsidRPr="00271C39">
        <w:rPr>
          <w:rFonts w:ascii="Times New Roman" w:eastAsia="Calibri" w:hAnsi="Times New Roman" w:cs="Times New Roman"/>
          <w:sz w:val="20"/>
          <w:szCs w:val="20"/>
        </w:rPr>
        <w:t>manufacturer’s</w:t>
      </w:r>
      <w:r w:rsidRPr="00271C39">
        <w:rPr>
          <w:rFonts w:ascii="Times New Roman" w:eastAsia="Calibri" w:hAnsi="Times New Roman" w:cs="Times New Roman"/>
          <w:sz w:val="20"/>
          <w:szCs w:val="20"/>
        </w:rPr>
        <w:t xml:space="preserve"> manual.</w:t>
      </w:r>
    </w:p>
    <w:p w14:paraId="7A93BE9E" w14:textId="45FAC49F" w:rsidR="00C13D4B" w:rsidRPr="00271C39" w:rsidRDefault="00861793" w:rsidP="00271C39">
      <w:pPr>
        <w:spacing w:after="120" w:line="240" w:lineRule="auto"/>
        <w:jc w:val="both"/>
        <w:rPr>
          <w:rFonts w:ascii="Times New Roman" w:eastAsia="Calibri" w:hAnsi="Times New Roman" w:cs="Times New Roman"/>
          <w:sz w:val="20"/>
          <w:szCs w:val="20"/>
        </w:rPr>
      </w:pPr>
      <w:r w:rsidRPr="00271C39">
        <w:rPr>
          <w:rFonts w:ascii="Times New Roman" w:eastAsia="Calibri" w:hAnsi="Times New Roman" w:cs="Times New Roman"/>
          <w:b/>
          <w:sz w:val="20"/>
          <w:szCs w:val="20"/>
        </w:rPr>
        <w:t>5.4</w:t>
      </w:r>
      <w:r w:rsidR="00F14742" w:rsidRPr="00271C39">
        <w:rPr>
          <w:rFonts w:ascii="Times New Roman" w:eastAsia="Calibri" w:hAnsi="Times New Roman" w:cs="Times New Roman"/>
          <w:b/>
          <w:sz w:val="20"/>
          <w:szCs w:val="20"/>
        </w:rPr>
        <w:t xml:space="preserve"> Resistance to abrasion</w:t>
      </w:r>
    </w:p>
    <w:p w14:paraId="11049C14" w14:textId="4D4D300D" w:rsidR="00C13D4B" w:rsidRPr="00271C39" w:rsidRDefault="00F14742" w:rsidP="00271C39">
      <w:pPr>
        <w:spacing w:after="120" w:line="240" w:lineRule="auto"/>
        <w:jc w:val="both"/>
        <w:rPr>
          <w:rFonts w:ascii="Times New Roman" w:eastAsia="Calibri" w:hAnsi="Times New Roman" w:cs="Times New Roman"/>
          <w:sz w:val="20"/>
          <w:szCs w:val="20"/>
        </w:rPr>
      </w:pPr>
      <w:r w:rsidRPr="00271C39">
        <w:rPr>
          <w:rFonts w:ascii="Times New Roman" w:eastAsia="Calibri" w:hAnsi="Times New Roman" w:cs="Times New Roman"/>
          <w:sz w:val="20"/>
          <w:szCs w:val="20"/>
        </w:rPr>
        <w:t xml:space="preserve">When tested </w:t>
      </w:r>
      <w:r w:rsidR="009F0A21" w:rsidRPr="00271C39">
        <w:rPr>
          <w:rFonts w:ascii="Times New Roman" w:eastAsia="Calibri" w:hAnsi="Times New Roman" w:cs="Times New Roman"/>
          <w:sz w:val="20"/>
          <w:szCs w:val="20"/>
        </w:rPr>
        <w:t>as per the method prescribed in</w:t>
      </w:r>
      <w:r w:rsidR="009F0A21" w:rsidRPr="00271C39">
        <w:rPr>
          <w:rFonts w:ascii="Times New Roman" w:eastAsia="Calibri" w:hAnsi="Times New Roman" w:cs="Times New Roman"/>
          <w:color w:val="FF0000"/>
          <w:sz w:val="20"/>
          <w:szCs w:val="20"/>
        </w:rPr>
        <w:t xml:space="preserve"> </w:t>
      </w:r>
      <w:r w:rsidR="009F0A21" w:rsidRPr="00271C39">
        <w:rPr>
          <w:rFonts w:ascii="Times New Roman" w:eastAsia="Calibri" w:hAnsi="Times New Roman" w:cs="Times New Roman"/>
          <w:b/>
          <w:color w:val="000000" w:themeColor="text1"/>
          <w:sz w:val="20"/>
          <w:szCs w:val="20"/>
        </w:rPr>
        <w:t>Annex G</w:t>
      </w:r>
      <w:r w:rsidRPr="00271C39">
        <w:rPr>
          <w:rFonts w:ascii="Times New Roman" w:eastAsia="Calibri" w:hAnsi="Times New Roman" w:cs="Times New Roman"/>
          <w:sz w:val="20"/>
          <w:szCs w:val="20"/>
        </w:rPr>
        <w:t xml:space="preserve">, all the test </w:t>
      </w:r>
      <w:r w:rsidR="009B54AE" w:rsidRPr="00271C39">
        <w:rPr>
          <w:rFonts w:ascii="Times New Roman" w:eastAsia="Calibri" w:hAnsi="Times New Roman" w:cs="Times New Roman"/>
          <w:sz w:val="20"/>
          <w:szCs w:val="20"/>
        </w:rPr>
        <w:t>specimens</w:t>
      </w:r>
      <w:r w:rsidRPr="00271C39">
        <w:rPr>
          <w:rFonts w:ascii="Times New Roman" w:eastAsia="Calibri" w:hAnsi="Times New Roman" w:cs="Times New Roman"/>
          <w:sz w:val="20"/>
          <w:szCs w:val="20"/>
        </w:rPr>
        <w:t xml:space="preserve"> shall be initiated and shall propagate the detonation along the entire length of the shock tube. </w:t>
      </w:r>
    </w:p>
    <w:p w14:paraId="18C6D82B" w14:textId="3791DB94" w:rsidR="00C13D4B" w:rsidRPr="00271C39" w:rsidRDefault="00F14742" w:rsidP="00271C39">
      <w:pPr>
        <w:spacing w:after="120" w:line="240" w:lineRule="auto"/>
        <w:rPr>
          <w:rFonts w:ascii="Times New Roman" w:hAnsi="Times New Roman" w:cs="Times New Roman"/>
          <w:b/>
          <w:sz w:val="20"/>
          <w:szCs w:val="20"/>
        </w:rPr>
      </w:pPr>
      <w:r w:rsidRPr="00271C39">
        <w:rPr>
          <w:rFonts w:ascii="Times New Roman" w:hAnsi="Times New Roman" w:cs="Times New Roman"/>
          <w:b/>
          <w:sz w:val="20"/>
          <w:szCs w:val="20"/>
        </w:rPr>
        <w:t>5.</w:t>
      </w:r>
      <w:r w:rsidR="00861793" w:rsidRPr="00271C39">
        <w:rPr>
          <w:rFonts w:ascii="Times New Roman" w:hAnsi="Times New Roman" w:cs="Times New Roman"/>
          <w:b/>
          <w:sz w:val="20"/>
          <w:szCs w:val="20"/>
        </w:rPr>
        <w:t>5</w:t>
      </w:r>
      <w:r w:rsidRPr="00271C39">
        <w:rPr>
          <w:rFonts w:ascii="Times New Roman" w:hAnsi="Times New Roman" w:cs="Times New Roman"/>
          <w:b/>
          <w:sz w:val="20"/>
          <w:szCs w:val="20"/>
        </w:rPr>
        <w:t xml:space="preserve"> Resistance of detonators to bending</w:t>
      </w:r>
    </w:p>
    <w:p w14:paraId="1F5FBAB2" w14:textId="4181A7FF" w:rsidR="00C13D4B" w:rsidRPr="00271C39" w:rsidRDefault="00F14742" w:rsidP="0091735B">
      <w:pPr>
        <w:spacing w:after="240" w:line="240" w:lineRule="auto"/>
        <w:jc w:val="both"/>
        <w:rPr>
          <w:rFonts w:ascii="Times New Roman" w:eastAsia="Calibri" w:hAnsi="Times New Roman" w:cs="Times New Roman"/>
          <w:sz w:val="20"/>
          <w:szCs w:val="20"/>
        </w:rPr>
      </w:pPr>
      <w:r w:rsidRPr="00271C39">
        <w:rPr>
          <w:rFonts w:ascii="Times New Roman" w:eastAsia="Calibri" w:hAnsi="Times New Roman" w:cs="Times New Roman"/>
          <w:sz w:val="20"/>
          <w:szCs w:val="20"/>
        </w:rPr>
        <w:lastRenderedPageBreak/>
        <w:t xml:space="preserve">When tested as per the method prescribed in </w:t>
      </w:r>
      <w:r w:rsidR="0044768A" w:rsidRPr="00271C39">
        <w:rPr>
          <w:rFonts w:ascii="Times New Roman" w:eastAsia="Calibri" w:hAnsi="Times New Roman" w:cs="Times New Roman"/>
          <w:b/>
          <w:color w:val="000000" w:themeColor="text1"/>
          <w:sz w:val="20"/>
          <w:szCs w:val="20"/>
        </w:rPr>
        <w:t>Annex H</w:t>
      </w:r>
      <w:r w:rsidRPr="00271C39">
        <w:rPr>
          <w:rFonts w:ascii="Times New Roman" w:eastAsia="Calibri" w:hAnsi="Times New Roman" w:cs="Times New Roman"/>
          <w:sz w:val="20"/>
          <w:szCs w:val="20"/>
        </w:rPr>
        <w:t xml:space="preserve">, none of the shock tube </w:t>
      </w:r>
      <w:r w:rsidRPr="00271C39">
        <w:rPr>
          <w:rFonts w:ascii="Times New Roman" w:eastAsia="Calibri" w:hAnsi="Times New Roman" w:cs="Times New Roman"/>
          <w:color w:val="000000" w:themeColor="text1"/>
          <w:sz w:val="20"/>
          <w:szCs w:val="20"/>
        </w:rPr>
        <w:t>detonators</w:t>
      </w:r>
      <w:r w:rsidRPr="00271C39">
        <w:rPr>
          <w:rFonts w:ascii="Times New Roman" w:eastAsia="Calibri" w:hAnsi="Times New Roman" w:cs="Times New Roman"/>
          <w:sz w:val="20"/>
          <w:szCs w:val="20"/>
        </w:rPr>
        <w:t xml:space="preserve"> shall initiate. Also, there shall be no cracks or breaks in any of the shells.</w:t>
      </w:r>
    </w:p>
    <w:p w14:paraId="2E9F1BC4" w14:textId="77777777" w:rsidR="00C13D4B" w:rsidRPr="00271C39" w:rsidRDefault="00F14742" w:rsidP="00271C39">
      <w:pPr>
        <w:spacing w:after="120" w:line="240" w:lineRule="auto"/>
        <w:jc w:val="both"/>
        <w:rPr>
          <w:rFonts w:ascii="Times New Roman" w:eastAsia="Calibri" w:hAnsi="Times New Roman" w:cs="Times New Roman"/>
          <w:b/>
          <w:bCs/>
          <w:sz w:val="20"/>
          <w:szCs w:val="20"/>
        </w:rPr>
      </w:pPr>
      <w:r w:rsidRPr="00271C39">
        <w:rPr>
          <w:rFonts w:ascii="Times New Roman" w:eastAsia="Calibri" w:hAnsi="Times New Roman" w:cs="Times New Roman"/>
          <w:b/>
          <w:bCs/>
          <w:sz w:val="20"/>
          <w:szCs w:val="20"/>
        </w:rPr>
        <w:t>6 PACKING AND MARKING</w:t>
      </w:r>
    </w:p>
    <w:p w14:paraId="28F8F217" w14:textId="34319D6A" w:rsidR="00C13D4B" w:rsidRPr="00271C39" w:rsidRDefault="00F14742" w:rsidP="00271C39">
      <w:pPr>
        <w:spacing w:after="120" w:line="240" w:lineRule="auto"/>
        <w:jc w:val="both"/>
        <w:rPr>
          <w:rFonts w:ascii="Times New Roman" w:eastAsia="Calibri" w:hAnsi="Times New Roman" w:cs="Times New Roman"/>
          <w:b/>
          <w:bCs/>
          <w:sz w:val="20"/>
          <w:szCs w:val="20"/>
        </w:rPr>
      </w:pPr>
      <w:r w:rsidRPr="00271C39">
        <w:rPr>
          <w:rFonts w:ascii="Times New Roman" w:eastAsia="Calibri" w:hAnsi="Times New Roman" w:cs="Times New Roman"/>
          <w:b/>
          <w:bCs/>
          <w:sz w:val="20"/>
          <w:szCs w:val="20"/>
        </w:rPr>
        <w:t>6.1 Packing</w:t>
      </w:r>
    </w:p>
    <w:p w14:paraId="716C3332" w14:textId="77777777" w:rsidR="00C13D4B" w:rsidRPr="00271C39" w:rsidRDefault="00F14742" w:rsidP="00271C39">
      <w:pPr>
        <w:spacing w:after="120" w:line="240" w:lineRule="auto"/>
        <w:jc w:val="both"/>
        <w:rPr>
          <w:rFonts w:ascii="Times New Roman" w:eastAsia="Calibri" w:hAnsi="Times New Roman" w:cs="Times New Roman"/>
          <w:sz w:val="20"/>
          <w:szCs w:val="20"/>
        </w:rPr>
      </w:pPr>
      <w:r w:rsidRPr="00271C39">
        <w:rPr>
          <w:rFonts w:ascii="Times New Roman" w:eastAsia="Calibri" w:hAnsi="Times New Roman" w:cs="Times New Roman"/>
          <w:sz w:val="20"/>
          <w:szCs w:val="20"/>
        </w:rPr>
        <w:t xml:space="preserve">The shock tube </w:t>
      </w:r>
      <w:r w:rsidRPr="00271C39">
        <w:rPr>
          <w:rFonts w:ascii="Times New Roman" w:eastAsia="Calibri" w:hAnsi="Times New Roman" w:cs="Times New Roman"/>
          <w:color w:val="000000" w:themeColor="text1"/>
          <w:sz w:val="20"/>
          <w:szCs w:val="20"/>
        </w:rPr>
        <w:t>detonators</w:t>
      </w:r>
      <w:r w:rsidRPr="00271C39">
        <w:rPr>
          <w:rFonts w:ascii="Times New Roman" w:eastAsia="Calibri" w:hAnsi="Times New Roman" w:cs="Times New Roman"/>
          <w:sz w:val="20"/>
          <w:szCs w:val="20"/>
        </w:rPr>
        <w:t xml:space="preserve"> shall be packed as agreed to between the purchaser and the su</w:t>
      </w:r>
      <w:r w:rsidR="00114E82" w:rsidRPr="00271C39">
        <w:rPr>
          <w:rFonts w:ascii="Times New Roman" w:eastAsia="Calibri" w:hAnsi="Times New Roman" w:cs="Times New Roman"/>
          <w:sz w:val="20"/>
          <w:szCs w:val="20"/>
        </w:rPr>
        <w:t xml:space="preserve">pplier. </w:t>
      </w:r>
      <w:r w:rsidRPr="00271C39">
        <w:rPr>
          <w:rFonts w:ascii="Times New Roman" w:eastAsia="Calibri" w:hAnsi="Times New Roman" w:cs="Times New Roman"/>
          <w:sz w:val="20"/>
          <w:szCs w:val="20"/>
        </w:rPr>
        <w:t xml:space="preserve">The packing shall conform to the provisions of </w:t>
      </w:r>
      <w:r w:rsidRPr="00271C39">
        <w:rPr>
          <w:rFonts w:ascii="Times New Roman" w:eastAsia="Calibri" w:hAnsi="Times New Roman" w:cs="Times New Roman"/>
          <w:i/>
          <w:sz w:val="20"/>
          <w:szCs w:val="20"/>
        </w:rPr>
        <w:t>Explosives (Amendment) Rules</w:t>
      </w:r>
      <w:r w:rsidRPr="00271C39">
        <w:rPr>
          <w:rFonts w:ascii="Times New Roman" w:eastAsia="Calibri" w:hAnsi="Times New Roman" w:cs="Times New Roman"/>
          <w:sz w:val="20"/>
          <w:szCs w:val="20"/>
        </w:rPr>
        <w:t>, 2019.</w:t>
      </w:r>
    </w:p>
    <w:p w14:paraId="5EF4F302" w14:textId="77777777" w:rsidR="00C13D4B" w:rsidRPr="00271C39" w:rsidRDefault="00F14742" w:rsidP="00271C39">
      <w:pPr>
        <w:spacing w:after="120" w:line="240" w:lineRule="auto"/>
        <w:jc w:val="both"/>
        <w:rPr>
          <w:rFonts w:ascii="Times New Roman" w:eastAsia="Calibri" w:hAnsi="Times New Roman" w:cs="Times New Roman"/>
          <w:b/>
          <w:iCs/>
          <w:sz w:val="20"/>
          <w:szCs w:val="20"/>
        </w:rPr>
      </w:pPr>
      <w:r w:rsidRPr="00271C39">
        <w:rPr>
          <w:rFonts w:ascii="Times New Roman" w:eastAsia="Calibri" w:hAnsi="Times New Roman" w:cs="Times New Roman"/>
          <w:b/>
          <w:sz w:val="20"/>
          <w:szCs w:val="20"/>
        </w:rPr>
        <w:t>6.2</w:t>
      </w:r>
      <w:r w:rsidRPr="00271C39">
        <w:rPr>
          <w:rFonts w:ascii="Times New Roman" w:eastAsia="Calibri" w:hAnsi="Times New Roman" w:cs="Times New Roman"/>
          <w:sz w:val="20"/>
          <w:szCs w:val="20"/>
        </w:rPr>
        <w:t xml:space="preserve"> </w:t>
      </w:r>
      <w:r w:rsidRPr="00271C39">
        <w:rPr>
          <w:rFonts w:ascii="Times New Roman" w:eastAsia="Calibri" w:hAnsi="Times New Roman" w:cs="Times New Roman"/>
          <w:b/>
          <w:iCs/>
          <w:sz w:val="20"/>
          <w:szCs w:val="20"/>
        </w:rPr>
        <w:t xml:space="preserve">Marking </w:t>
      </w:r>
    </w:p>
    <w:p w14:paraId="761B78A7" w14:textId="77777777" w:rsidR="00C13D4B" w:rsidRPr="00271C39" w:rsidRDefault="00F14742" w:rsidP="00271C39">
      <w:pPr>
        <w:spacing w:after="120" w:line="240" w:lineRule="auto"/>
        <w:jc w:val="both"/>
        <w:rPr>
          <w:rFonts w:ascii="Times New Roman" w:eastAsia="Calibri" w:hAnsi="Times New Roman" w:cs="Times New Roman"/>
          <w:i/>
          <w:iCs/>
          <w:sz w:val="20"/>
          <w:szCs w:val="20"/>
        </w:rPr>
      </w:pPr>
      <w:r w:rsidRPr="00271C39">
        <w:rPr>
          <w:rFonts w:ascii="Times New Roman" w:eastAsia="Calibri" w:hAnsi="Times New Roman" w:cs="Times New Roman"/>
          <w:b/>
          <w:iCs/>
          <w:sz w:val="20"/>
          <w:szCs w:val="20"/>
        </w:rPr>
        <w:t>6.2.1</w:t>
      </w:r>
      <w:r w:rsidRPr="00271C39">
        <w:rPr>
          <w:rFonts w:ascii="Times New Roman" w:eastAsia="Calibri" w:hAnsi="Times New Roman" w:cs="Times New Roman"/>
          <w:iCs/>
          <w:sz w:val="20"/>
          <w:szCs w:val="20"/>
        </w:rPr>
        <w:t xml:space="preserve"> Each</w:t>
      </w:r>
      <w:r w:rsidRPr="00271C39">
        <w:rPr>
          <w:rFonts w:ascii="Times New Roman" w:eastAsia="Calibri" w:hAnsi="Times New Roman" w:cs="Times New Roman"/>
          <w:i/>
          <w:iCs/>
          <w:sz w:val="20"/>
          <w:szCs w:val="20"/>
        </w:rPr>
        <w:t xml:space="preserve"> </w:t>
      </w:r>
      <w:r w:rsidRPr="00271C39">
        <w:rPr>
          <w:rFonts w:ascii="Times New Roman" w:eastAsia="Calibri" w:hAnsi="Times New Roman" w:cs="Times New Roman"/>
          <w:sz w:val="20"/>
          <w:szCs w:val="20"/>
        </w:rPr>
        <w:t>package shall be marked with the following</w:t>
      </w:r>
      <w:r w:rsidRPr="00271C39">
        <w:rPr>
          <w:rFonts w:ascii="Times New Roman" w:eastAsia="Calibri" w:hAnsi="Times New Roman" w:cs="Times New Roman"/>
          <w:i/>
          <w:iCs/>
          <w:sz w:val="20"/>
          <w:szCs w:val="20"/>
        </w:rPr>
        <w:t xml:space="preserve"> </w:t>
      </w:r>
      <w:r w:rsidRPr="00271C39">
        <w:rPr>
          <w:rFonts w:ascii="Times New Roman" w:eastAsia="Calibri" w:hAnsi="Times New Roman" w:cs="Times New Roman"/>
          <w:sz w:val="20"/>
          <w:szCs w:val="20"/>
        </w:rPr>
        <w:t>information:</w:t>
      </w:r>
    </w:p>
    <w:p w14:paraId="16F09236" w14:textId="1F1A3B56" w:rsidR="00C13D4B" w:rsidRPr="00271C39" w:rsidRDefault="00F14742" w:rsidP="00ED266F">
      <w:pPr>
        <w:spacing w:after="120" w:line="240" w:lineRule="auto"/>
        <w:ind w:left="288"/>
        <w:jc w:val="both"/>
        <w:rPr>
          <w:rFonts w:ascii="Times New Roman" w:eastAsia="Calibri" w:hAnsi="Times New Roman" w:cs="Times New Roman"/>
          <w:sz w:val="20"/>
          <w:szCs w:val="20"/>
        </w:rPr>
      </w:pPr>
      <w:r w:rsidRPr="00271C39">
        <w:rPr>
          <w:rFonts w:ascii="Times New Roman" w:eastAsia="Calibri" w:hAnsi="Times New Roman" w:cs="Times New Roman"/>
          <w:sz w:val="20"/>
          <w:szCs w:val="20"/>
        </w:rPr>
        <w:t>a) Name of the material / Product</w:t>
      </w:r>
      <w:r w:rsidR="00D33DEA">
        <w:rPr>
          <w:rFonts w:ascii="Times New Roman" w:eastAsia="Calibri" w:hAnsi="Times New Roman" w:cs="Times New Roman"/>
          <w:sz w:val="20"/>
          <w:szCs w:val="20"/>
        </w:rPr>
        <w:t>;</w:t>
      </w:r>
    </w:p>
    <w:p w14:paraId="2625D8B1" w14:textId="14C0C741" w:rsidR="00C13D4B" w:rsidRPr="00271C39" w:rsidRDefault="00F14742" w:rsidP="00ED266F">
      <w:pPr>
        <w:spacing w:after="120" w:line="240" w:lineRule="auto"/>
        <w:ind w:left="288"/>
        <w:jc w:val="both"/>
        <w:rPr>
          <w:rFonts w:ascii="Times New Roman" w:eastAsia="Calibri" w:hAnsi="Times New Roman" w:cs="Times New Roman"/>
          <w:sz w:val="20"/>
          <w:szCs w:val="20"/>
        </w:rPr>
      </w:pPr>
      <w:r w:rsidRPr="00271C39">
        <w:rPr>
          <w:rFonts w:ascii="Times New Roman" w:eastAsia="Calibri" w:hAnsi="Times New Roman" w:cs="Times New Roman"/>
          <w:sz w:val="20"/>
          <w:szCs w:val="20"/>
        </w:rPr>
        <w:t>b) Number of pieces in the package;</w:t>
      </w:r>
      <w:r w:rsidR="006D14D5">
        <w:rPr>
          <w:rFonts w:ascii="Times New Roman" w:eastAsia="Calibri" w:hAnsi="Times New Roman" w:cs="Times New Roman"/>
          <w:sz w:val="20"/>
          <w:szCs w:val="20"/>
        </w:rPr>
        <w:t xml:space="preserve"> </w:t>
      </w:r>
    </w:p>
    <w:p w14:paraId="14F6C530" w14:textId="6AE154C4" w:rsidR="00C13D4B" w:rsidRDefault="00F14742" w:rsidP="00ED266F">
      <w:pPr>
        <w:spacing w:after="120" w:line="240" w:lineRule="auto"/>
        <w:ind w:left="288"/>
        <w:jc w:val="both"/>
        <w:rPr>
          <w:rFonts w:ascii="Times New Roman" w:eastAsia="Calibri" w:hAnsi="Times New Roman" w:cs="Times New Roman"/>
          <w:sz w:val="20"/>
          <w:szCs w:val="20"/>
        </w:rPr>
      </w:pPr>
      <w:r w:rsidRPr="00271C39">
        <w:rPr>
          <w:rFonts w:ascii="Times New Roman" w:eastAsia="Calibri" w:hAnsi="Times New Roman" w:cs="Times New Roman"/>
          <w:sz w:val="20"/>
          <w:szCs w:val="20"/>
        </w:rPr>
        <w:t>c) Manufacturer’s name and/or his recognized trade-mark, if any</w:t>
      </w:r>
      <w:r w:rsidR="00F33EA2">
        <w:rPr>
          <w:rFonts w:ascii="Times New Roman" w:eastAsia="Calibri" w:hAnsi="Times New Roman" w:cs="Times New Roman"/>
          <w:sz w:val="20"/>
          <w:szCs w:val="20"/>
        </w:rPr>
        <w:t xml:space="preserve">; </w:t>
      </w:r>
      <w:r w:rsidR="00F33EA2" w:rsidRPr="00271C39">
        <w:rPr>
          <w:rFonts w:ascii="Times New Roman" w:eastAsia="Calibri" w:hAnsi="Times New Roman" w:cs="Times New Roman"/>
          <w:sz w:val="20"/>
          <w:szCs w:val="20"/>
        </w:rPr>
        <w:t>and</w:t>
      </w:r>
    </w:p>
    <w:p w14:paraId="3430EE0C" w14:textId="52191307" w:rsidR="00F33EA2" w:rsidRPr="00271C39" w:rsidRDefault="00F33EA2" w:rsidP="00ED266F">
      <w:pPr>
        <w:spacing w:after="120" w:line="240" w:lineRule="auto"/>
        <w:ind w:left="288"/>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d) </w:t>
      </w:r>
      <w:r w:rsidRPr="00F33EA2">
        <w:rPr>
          <w:rFonts w:ascii="Times New Roman" w:eastAsia="Calibri" w:hAnsi="Times New Roman" w:cs="Times New Roman"/>
          <w:sz w:val="20"/>
          <w:szCs w:val="20"/>
        </w:rPr>
        <w:t>Date of manufacture, lot number and Employee / Operator Number to enable the batch of</w:t>
      </w:r>
      <w:r>
        <w:rPr>
          <w:rFonts w:ascii="Times New Roman" w:eastAsia="Calibri" w:hAnsi="Times New Roman" w:cs="Times New Roman"/>
          <w:sz w:val="20"/>
          <w:szCs w:val="20"/>
        </w:rPr>
        <w:t xml:space="preserve"> </w:t>
      </w:r>
      <w:r w:rsidRPr="00F33EA2">
        <w:rPr>
          <w:rFonts w:ascii="Times New Roman" w:eastAsia="Calibri" w:hAnsi="Times New Roman" w:cs="Times New Roman"/>
          <w:sz w:val="20"/>
          <w:szCs w:val="20"/>
        </w:rPr>
        <w:t>manufacture to be traced from records.</w:t>
      </w:r>
    </w:p>
    <w:p w14:paraId="785C67BB" w14:textId="77777777" w:rsidR="00C13D4B" w:rsidRPr="00271C39" w:rsidRDefault="00F14742" w:rsidP="00271C39">
      <w:pPr>
        <w:spacing w:after="120" w:line="240" w:lineRule="auto"/>
        <w:jc w:val="both"/>
        <w:rPr>
          <w:rFonts w:ascii="Times New Roman" w:eastAsia="Calibri" w:hAnsi="Times New Roman" w:cs="Times New Roman"/>
          <w:sz w:val="20"/>
          <w:szCs w:val="20"/>
        </w:rPr>
      </w:pPr>
      <w:r w:rsidRPr="00271C39">
        <w:rPr>
          <w:rFonts w:ascii="Times New Roman" w:eastAsia="Calibri" w:hAnsi="Times New Roman" w:cs="Times New Roman"/>
          <w:b/>
          <w:sz w:val="20"/>
          <w:szCs w:val="20"/>
        </w:rPr>
        <w:t>6.2.2</w:t>
      </w:r>
      <w:r w:rsidRPr="00271C39">
        <w:rPr>
          <w:rFonts w:ascii="Times New Roman" w:eastAsia="Calibri" w:hAnsi="Times New Roman" w:cs="Times New Roman"/>
          <w:sz w:val="20"/>
          <w:szCs w:val="20"/>
        </w:rPr>
        <w:t xml:space="preserve"> The package shall also be marked with the appropriate symbol specified in IS 1260 (Part 1).</w:t>
      </w:r>
    </w:p>
    <w:p w14:paraId="0C045F02" w14:textId="77777777" w:rsidR="00C13D4B" w:rsidRPr="00271C39" w:rsidRDefault="00F14742" w:rsidP="00271C39">
      <w:pPr>
        <w:spacing w:after="120" w:line="240" w:lineRule="auto"/>
        <w:jc w:val="both"/>
        <w:rPr>
          <w:rFonts w:ascii="Times New Roman" w:eastAsia="Calibri" w:hAnsi="Times New Roman" w:cs="Times New Roman"/>
          <w:sz w:val="20"/>
          <w:szCs w:val="20"/>
        </w:rPr>
      </w:pPr>
      <w:r w:rsidRPr="00271C39">
        <w:rPr>
          <w:rFonts w:ascii="Times New Roman" w:eastAsia="Calibri" w:hAnsi="Times New Roman" w:cs="Times New Roman"/>
          <w:b/>
          <w:sz w:val="20"/>
          <w:szCs w:val="20"/>
        </w:rPr>
        <w:t>6.2.3</w:t>
      </w:r>
      <w:r w:rsidRPr="00271C39">
        <w:rPr>
          <w:rFonts w:ascii="Times New Roman" w:eastAsia="Calibri" w:hAnsi="Times New Roman" w:cs="Times New Roman"/>
          <w:sz w:val="20"/>
          <w:szCs w:val="20"/>
        </w:rPr>
        <w:t xml:space="preserve"> The marking shall further be in conformity to the provisions of </w:t>
      </w:r>
      <w:r w:rsidRPr="00271C39">
        <w:rPr>
          <w:rFonts w:ascii="Times New Roman" w:eastAsia="Calibri" w:hAnsi="Times New Roman" w:cs="Times New Roman"/>
          <w:i/>
          <w:sz w:val="20"/>
          <w:szCs w:val="20"/>
        </w:rPr>
        <w:t>Explosives (Amendment) Rules</w:t>
      </w:r>
      <w:r w:rsidRPr="00271C39">
        <w:rPr>
          <w:rFonts w:ascii="Times New Roman" w:eastAsia="Calibri" w:hAnsi="Times New Roman" w:cs="Times New Roman"/>
          <w:sz w:val="20"/>
          <w:szCs w:val="20"/>
        </w:rPr>
        <w:t>, 2019.</w:t>
      </w:r>
    </w:p>
    <w:p w14:paraId="1EBD7CC3" w14:textId="2E1D6ABF" w:rsidR="00C13D4B" w:rsidRPr="0001587D" w:rsidRDefault="00F14742" w:rsidP="00271C39">
      <w:pPr>
        <w:spacing w:after="120" w:line="240" w:lineRule="auto"/>
        <w:jc w:val="both"/>
        <w:rPr>
          <w:rFonts w:ascii="Times New Roman" w:eastAsia="Calibri" w:hAnsi="Times New Roman" w:cs="Times New Roman"/>
          <w:bCs/>
          <w:i/>
          <w:iCs/>
          <w:sz w:val="20"/>
          <w:szCs w:val="20"/>
        </w:rPr>
      </w:pPr>
      <w:r w:rsidRPr="00271C39">
        <w:rPr>
          <w:rFonts w:ascii="Times New Roman" w:eastAsia="Calibri" w:hAnsi="Times New Roman" w:cs="Times New Roman"/>
          <w:b/>
          <w:sz w:val="20"/>
          <w:szCs w:val="20"/>
        </w:rPr>
        <w:t>6.</w:t>
      </w:r>
      <w:r w:rsidR="0001587D">
        <w:rPr>
          <w:rFonts w:ascii="Times New Roman" w:eastAsia="Calibri" w:hAnsi="Times New Roman" w:cs="Times New Roman"/>
          <w:b/>
          <w:sz w:val="20"/>
          <w:szCs w:val="20"/>
        </w:rPr>
        <w:t>2.4</w:t>
      </w:r>
      <w:r w:rsidRPr="00271C39">
        <w:rPr>
          <w:rFonts w:ascii="Times New Roman" w:eastAsia="Calibri" w:hAnsi="Times New Roman" w:cs="Times New Roman"/>
          <w:b/>
          <w:sz w:val="20"/>
          <w:szCs w:val="20"/>
        </w:rPr>
        <w:t xml:space="preserve"> </w:t>
      </w:r>
      <w:r w:rsidRPr="0001587D">
        <w:rPr>
          <w:rFonts w:ascii="Times New Roman" w:eastAsia="Calibri" w:hAnsi="Times New Roman" w:cs="Times New Roman"/>
          <w:bCs/>
          <w:i/>
          <w:iCs/>
          <w:sz w:val="20"/>
          <w:szCs w:val="20"/>
        </w:rPr>
        <w:t xml:space="preserve">BIS Certification Marking </w:t>
      </w:r>
    </w:p>
    <w:p w14:paraId="6667FEAF" w14:textId="77777777" w:rsidR="00C13D4B" w:rsidRPr="00271C39" w:rsidRDefault="00F14742" w:rsidP="00797FB4">
      <w:pPr>
        <w:spacing w:after="240" w:line="240" w:lineRule="auto"/>
        <w:jc w:val="both"/>
        <w:rPr>
          <w:rFonts w:ascii="Times New Roman" w:hAnsi="Times New Roman" w:cs="Times New Roman"/>
          <w:bCs/>
          <w:sz w:val="20"/>
          <w:szCs w:val="20"/>
        </w:rPr>
      </w:pPr>
      <w:r w:rsidRPr="00271C39">
        <w:rPr>
          <w:rFonts w:ascii="Times New Roman" w:hAnsi="Times New Roman" w:cs="Times New Roman"/>
          <w:bCs/>
          <w:sz w:val="20"/>
          <w:szCs w:val="20"/>
        </w:rPr>
        <w:t xml:space="preserve">The product(s) conforming to the requirements of this standard may be certified as per the conformity assessment schemes under the provisions of the </w:t>
      </w:r>
      <w:r w:rsidRPr="00271C39">
        <w:rPr>
          <w:rFonts w:ascii="Times New Roman" w:hAnsi="Times New Roman" w:cs="Times New Roman"/>
          <w:bCs/>
          <w:i/>
          <w:iCs/>
          <w:sz w:val="20"/>
          <w:szCs w:val="20"/>
        </w:rPr>
        <w:t>Bureau of Indian Standards Act</w:t>
      </w:r>
      <w:r w:rsidRPr="00271C39">
        <w:rPr>
          <w:rFonts w:ascii="Times New Roman" w:hAnsi="Times New Roman" w:cs="Times New Roman"/>
          <w:bCs/>
          <w:sz w:val="20"/>
          <w:szCs w:val="20"/>
        </w:rPr>
        <w:t>, 2016 and the Rules and Regulations framed thereunder, and the products may be marked with the standard mark.</w:t>
      </w:r>
    </w:p>
    <w:p w14:paraId="3EA2621B" w14:textId="77777777" w:rsidR="00C13D4B" w:rsidRPr="00271C39" w:rsidRDefault="00F14742" w:rsidP="00271C39">
      <w:pPr>
        <w:spacing w:after="120" w:line="240" w:lineRule="auto"/>
        <w:jc w:val="both"/>
        <w:rPr>
          <w:rFonts w:ascii="Times New Roman" w:hAnsi="Times New Roman" w:cs="Times New Roman"/>
          <w:b/>
          <w:bCs/>
          <w:color w:val="000000" w:themeColor="text1"/>
          <w:sz w:val="20"/>
          <w:szCs w:val="20"/>
        </w:rPr>
      </w:pPr>
      <w:r w:rsidRPr="00271C39">
        <w:rPr>
          <w:rFonts w:ascii="Times New Roman" w:hAnsi="Times New Roman" w:cs="Times New Roman"/>
          <w:b/>
          <w:bCs/>
          <w:color w:val="000000" w:themeColor="text1"/>
          <w:sz w:val="20"/>
          <w:szCs w:val="20"/>
        </w:rPr>
        <w:t>7 SAMPLING</w:t>
      </w:r>
    </w:p>
    <w:p w14:paraId="769A7A2D" w14:textId="77777777" w:rsidR="00C13D4B" w:rsidRPr="00271C39" w:rsidRDefault="00F14742" w:rsidP="00271C39">
      <w:pPr>
        <w:spacing w:after="120" w:line="240" w:lineRule="auto"/>
        <w:jc w:val="both"/>
        <w:rPr>
          <w:rFonts w:ascii="Times New Roman" w:hAnsi="Times New Roman" w:cs="Times New Roman"/>
          <w:b/>
          <w:bCs/>
          <w:color w:val="000000" w:themeColor="text1"/>
          <w:sz w:val="20"/>
          <w:szCs w:val="20"/>
        </w:rPr>
      </w:pPr>
      <w:r w:rsidRPr="00271C39">
        <w:rPr>
          <w:rFonts w:ascii="Times New Roman" w:hAnsi="Times New Roman" w:cs="Times New Roman"/>
          <w:b/>
          <w:bCs/>
          <w:color w:val="000000" w:themeColor="text1"/>
          <w:sz w:val="20"/>
          <w:szCs w:val="20"/>
        </w:rPr>
        <w:t>7.1 Lot</w:t>
      </w:r>
    </w:p>
    <w:p w14:paraId="1F4DFE6B" w14:textId="77777777" w:rsidR="00C13D4B" w:rsidRPr="00271C39" w:rsidRDefault="00F14742" w:rsidP="00271C39">
      <w:pPr>
        <w:spacing w:after="120" w:line="240" w:lineRule="auto"/>
        <w:jc w:val="both"/>
        <w:rPr>
          <w:rFonts w:ascii="Times New Roman" w:hAnsi="Times New Roman" w:cs="Times New Roman"/>
          <w:bCs/>
          <w:color w:val="000000" w:themeColor="text1"/>
          <w:sz w:val="20"/>
          <w:szCs w:val="20"/>
        </w:rPr>
      </w:pPr>
      <w:r w:rsidRPr="00271C39">
        <w:rPr>
          <w:rFonts w:ascii="Times New Roman" w:hAnsi="Times New Roman" w:cs="Times New Roman"/>
          <w:b/>
          <w:bCs/>
          <w:color w:val="000000" w:themeColor="text1"/>
          <w:sz w:val="20"/>
          <w:szCs w:val="20"/>
        </w:rPr>
        <w:t>7.1.1</w:t>
      </w:r>
      <w:r w:rsidRPr="00271C39">
        <w:rPr>
          <w:rFonts w:ascii="Times New Roman" w:hAnsi="Times New Roman" w:cs="Times New Roman"/>
          <w:bCs/>
          <w:color w:val="000000" w:themeColor="text1"/>
          <w:sz w:val="20"/>
          <w:szCs w:val="20"/>
        </w:rPr>
        <w:t xml:space="preserve"> Cases of Shock tube detonators of same grade, same type and belonging to the same batch of manufacture shall be grouped together to constitute a lot.</w:t>
      </w:r>
    </w:p>
    <w:p w14:paraId="0E262245" w14:textId="77777777" w:rsidR="00C13D4B" w:rsidRPr="00271C39" w:rsidRDefault="00F14742" w:rsidP="00271C39">
      <w:pPr>
        <w:spacing w:after="120" w:line="240" w:lineRule="auto"/>
        <w:jc w:val="both"/>
        <w:rPr>
          <w:rFonts w:ascii="Times New Roman" w:hAnsi="Times New Roman" w:cs="Times New Roman"/>
          <w:bCs/>
          <w:color w:val="000000" w:themeColor="text1"/>
          <w:sz w:val="20"/>
          <w:szCs w:val="20"/>
        </w:rPr>
      </w:pPr>
      <w:r w:rsidRPr="00271C39">
        <w:rPr>
          <w:rFonts w:ascii="Times New Roman" w:hAnsi="Times New Roman" w:cs="Times New Roman"/>
          <w:b/>
          <w:bCs/>
          <w:color w:val="000000" w:themeColor="text1"/>
          <w:sz w:val="20"/>
          <w:szCs w:val="20"/>
        </w:rPr>
        <w:t>7.1.2</w:t>
      </w:r>
      <w:r w:rsidRPr="00271C39">
        <w:rPr>
          <w:rFonts w:ascii="Times New Roman" w:hAnsi="Times New Roman" w:cs="Times New Roman"/>
          <w:bCs/>
          <w:color w:val="000000" w:themeColor="text1"/>
          <w:sz w:val="20"/>
          <w:szCs w:val="20"/>
        </w:rPr>
        <w:t xml:space="preserve"> Detonators constituting the sample shall be drawn from each lot separately for deciding the conformity of the lot to the requirements of the specification.</w:t>
      </w:r>
    </w:p>
    <w:p w14:paraId="67FD6AE9" w14:textId="77777777" w:rsidR="00C13D4B" w:rsidRPr="00271C39" w:rsidRDefault="00F14742" w:rsidP="00271C39">
      <w:pPr>
        <w:spacing w:after="120" w:line="240" w:lineRule="auto"/>
        <w:jc w:val="both"/>
        <w:rPr>
          <w:rFonts w:ascii="Times New Roman" w:hAnsi="Times New Roman" w:cs="Times New Roman"/>
          <w:b/>
          <w:bCs/>
          <w:color w:val="000000" w:themeColor="text1"/>
          <w:sz w:val="20"/>
          <w:szCs w:val="20"/>
        </w:rPr>
      </w:pPr>
      <w:r w:rsidRPr="00271C39">
        <w:rPr>
          <w:rFonts w:ascii="Times New Roman" w:hAnsi="Times New Roman" w:cs="Times New Roman"/>
          <w:b/>
          <w:bCs/>
          <w:color w:val="000000" w:themeColor="text1"/>
          <w:sz w:val="20"/>
          <w:szCs w:val="20"/>
        </w:rPr>
        <w:t>7.2 Scale of Sampling</w:t>
      </w:r>
    </w:p>
    <w:p w14:paraId="7FFB4F2C" w14:textId="25128B84" w:rsidR="00C13D4B" w:rsidRPr="00271C39" w:rsidRDefault="00F14742" w:rsidP="00271C39">
      <w:pPr>
        <w:spacing w:after="120" w:line="240" w:lineRule="auto"/>
        <w:jc w:val="both"/>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Number of detonators to be selected at random from the lot shall depend on the lot size and s</w:t>
      </w:r>
      <w:r w:rsidR="002579D9" w:rsidRPr="00271C39">
        <w:rPr>
          <w:rFonts w:ascii="Times New Roman" w:hAnsi="Times New Roman" w:cs="Times New Roman"/>
          <w:bCs/>
          <w:color w:val="000000" w:themeColor="text1"/>
          <w:sz w:val="20"/>
          <w:szCs w:val="20"/>
        </w:rPr>
        <w:t>hall be in accordance with co1 3</w:t>
      </w:r>
      <w:r w:rsidR="00682D6D">
        <w:rPr>
          <w:rFonts w:ascii="Times New Roman" w:hAnsi="Times New Roman" w:cs="Times New Roman"/>
          <w:bCs/>
          <w:color w:val="000000" w:themeColor="text1"/>
          <w:sz w:val="20"/>
          <w:szCs w:val="20"/>
        </w:rPr>
        <w:t xml:space="preserve"> of Table 2</w:t>
      </w:r>
      <w:r w:rsidRPr="00271C39">
        <w:rPr>
          <w:rFonts w:ascii="Times New Roman" w:hAnsi="Times New Roman" w:cs="Times New Roman"/>
          <w:bCs/>
          <w:color w:val="000000" w:themeColor="text1"/>
          <w:sz w:val="20"/>
          <w:szCs w:val="20"/>
        </w:rPr>
        <w:t>. In order to ensure randomness of selection, procedures given in IS 4905 may be followed.</w:t>
      </w:r>
    </w:p>
    <w:p w14:paraId="671945B7" w14:textId="299F1407" w:rsidR="00C13D4B" w:rsidRPr="00271C39" w:rsidRDefault="00682D6D" w:rsidP="00271C39">
      <w:pPr>
        <w:spacing w:after="120" w:line="240"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Table 2</w:t>
      </w:r>
      <w:r w:rsidR="00861793" w:rsidRPr="00271C39">
        <w:rPr>
          <w:rFonts w:ascii="Times New Roman" w:hAnsi="Times New Roman" w:cs="Times New Roman"/>
          <w:b/>
          <w:bCs/>
          <w:color w:val="000000" w:themeColor="text1"/>
          <w:sz w:val="20"/>
          <w:szCs w:val="20"/>
        </w:rPr>
        <w:t xml:space="preserve"> Scale of sampling of Shock tube detonators</w:t>
      </w:r>
    </w:p>
    <w:p w14:paraId="17FB925B" w14:textId="222CD250" w:rsidR="00861793" w:rsidRPr="00142941" w:rsidRDefault="00861793" w:rsidP="00271C39">
      <w:pPr>
        <w:spacing w:after="120" w:line="240" w:lineRule="auto"/>
        <w:jc w:val="center"/>
        <w:rPr>
          <w:rFonts w:ascii="Times New Roman" w:hAnsi="Times New Roman" w:cs="Times New Roman"/>
          <w:color w:val="000000" w:themeColor="text1"/>
          <w:sz w:val="20"/>
          <w:szCs w:val="20"/>
        </w:rPr>
      </w:pPr>
      <w:r w:rsidRPr="00142941">
        <w:rPr>
          <w:rFonts w:ascii="Times New Roman" w:hAnsi="Times New Roman" w:cs="Times New Roman"/>
          <w:color w:val="000000" w:themeColor="text1"/>
          <w:sz w:val="20"/>
          <w:szCs w:val="20"/>
        </w:rPr>
        <w:t>(</w:t>
      </w:r>
      <w:r w:rsidRPr="00142941">
        <w:rPr>
          <w:rFonts w:ascii="Times New Roman" w:hAnsi="Times New Roman" w:cs="Times New Roman"/>
          <w:i/>
          <w:iCs/>
          <w:color w:val="000000" w:themeColor="text1"/>
          <w:sz w:val="20"/>
          <w:szCs w:val="20"/>
        </w:rPr>
        <w:t>Clause</w:t>
      </w:r>
      <w:r w:rsidRPr="00142941">
        <w:rPr>
          <w:rFonts w:ascii="Times New Roman" w:hAnsi="Times New Roman" w:cs="Times New Roman"/>
          <w:color w:val="000000" w:themeColor="text1"/>
          <w:sz w:val="20"/>
          <w:szCs w:val="20"/>
        </w:rPr>
        <w:t xml:space="preserve"> 7.2)</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1"/>
        <w:gridCol w:w="4515"/>
        <w:gridCol w:w="3210"/>
      </w:tblGrid>
      <w:tr w:rsidR="002579D9" w:rsidRPr="00271C39" w14:paraId="15B66B03" w14:textId="77777777" w:rsidTr="00A259E2">
        <w:trPr>
          <w:jc w:val="center"/>
        </w:trPr>
        <w:tc>
          <w:tcPr>
            <w:tcW w:w="721" w:type="pct"/>
            <w:tcBorders>
              <w:top w:val="single" w:sz="12" w:space="0" w:color="auto"/>
            </w:tcBorders>
          </w:tcPr>
          <w:p w14:paraId="47A9591E" w14:textId="08D1FC86" w:rsidR="002579D9" w:rsidRPr="00271C39" w:rsidRDefault="002579D9" w:rsidP="009930D0">
            <w:pPr>
              <w:spacing w:after="120" w:line="240" w:lineRule="auto"/>
              <w:ind w:left="-105"/>
              <w:jc w:val="center"/>
              <w:rPr>
                <w:rFonts w:ascii="Times New Roman" w:hAnsi="Times New Roman" w:cs="Times New Roman"/>
                <w:b/>
                <w:bCs/>
                <w:color w:val="000000" w:themeColor="text1"/>
                <w:sz w:val="20"/>
                <w:szCs w:val="20"/>
              </w:rPr>
            </w:pPr>
            <w:r w:rsidRPr="00271C39">
              <w:rPr>
                <w:rFonts w:ascii="Times New Roman" w:hAnsi="Times New Roman" w:cs="Times New Roman"/>
                <w:b/>
                <w:bCs/>
                <w:color w:val="000000" w:themeColor="text1"/>
                <w:sz w:val="20"/>
                <w:szCs w:val="20"/>
              </w:rPr>
              <w:t>Sl</w:t>
            </w:r>
            <w:r w:rsidR="00C85113">
              <w:rPr>
                <w:rFonts w:ascii="Times New Roman" w:hAnsi="Times New Roman" w:cs="Times New Roman"/>
                <w:b/>
                <w:bCs/>
                <w:color w:val="000000" w:themeColor="text1"/>
                <w:sz w:val="20"/>
                <w:szCs w:val="20"/>
              </w:rPr>
              <w:t>.</w:t>
            </w:r>
            <w:r w:rsidRPr="00271C39">
              <w:rPr>
                <w:rFonts w:ascii="Times New Roman" w:hAnsi="Times New Roman" w:cs="Times New Roman"/>
                <w:b/>
                <w:bCs/>
                <w:color w:val="000000" w:themeColor="text1"/>
                <w:sz w:val="20"/>
                <w:szCs w:val="20"/>
              </w:rPr>
              <w:t xml:space="preserve"> No.</w:t>
            </w:r>
          </w:p>
        </w:tc>
        <w:tc>
          <w:tcPr>
            <w:tcW w:w="2501" w:type="pct"/>
            <w:tcBorders>
              <w:top w:val="single" w:sz="12" w:space="0" w:color="auto"/>
            </w:tcBorders>
          </w:tcPr>
          <w:p w14:paraId="40C32884" w14:textId="72A89001" w:rsidR="002579D9" w:rsidRPr="00271C39" w:rsidRDefault="002579D9" w:rsidP="00271C39">
            <w:pPr>
              <w:spacing w:after="120" w:line="240" w:lineRule="auto"/>
              <w:jc w:val="center"/>
              <w:rPr>
                <w:rFonts w:ascii="Times New Roman" w:hAnsi="Times New Roman" w:cs="Times New Roman"/>
                <w:b/>
                <w:bCs/>
                <w:color w:val="000000" w:themeColor="text1"/>
                <w:sz w:val="20"/>
                <w:szCs w:val="20"/>
              </w:rPr>
            </w:pPr>
            <w:r w:rsidRPr="00271C39">
              <w:rPr>
                <w:rFonts w:ascii="Times New Roman" w:hAnsi="Times New Roman" w:cs="Times New Roman"/>
                <w:b/>
                <w:bCs/>
                <w:color w:val="000000" w:themeColor="text1"/>
                <w:sz w:val="20"/>
                <w:szCs w:val="20"/>
              </w:rPr>
              <w:t>No. of detonators in the lot</w:t>
            </w:r>
          </w:p>
        </w:tc>
        <w:tc>
          <w:tcPr>
            <w:tcW w:w="1779" w:type="pct"/>
            <w:tcBorders>
              <w:top w:val="single" w:sz="12" w:space="0" w:color="auto"/>
            </w:tcBorders>
          </w:tcPr>
          <w:p w14:paraId="19F6375B" w14:textId="77777777" w:rsidR="002579D9" w:rsidRPr="00271C39" w:rsidRDefault="002579D9" w:rsidP="00271C39">
            <w:pPr>
              <w:spacing w:after="120" w:line="240" w:lineRule="auto"/>
              <w:jc w:val="center"/>
              <w:rPr>
                <w:rFonts w:ascii="Times New Roman" w:hAnsi="Times New Roman" w:cs="Times New Roman"/>
                <w:b/>
                <w:bCs/>
                <w:color w:val="000000" w:themeColor="text1"/>
                <w:sz w:val="20"/>
                <w:szCs w:val="20"/>
              </w:rPr>
            </w:pPr>
            <w:r w:rsidRPr="00271C39">
              <w:rPr>
                <w:rFonts w:ascii="Times New Roman" w:hAnsi="Times New Roman" w:cs="Times New Roman"/>
                <w:b/>
                <w:bCs/>
                <w:color w:val="000000" w:themeColor="text1"/>
                <w:sz w:val="20"/>
                <w:szCs w:val="20"/>
              </w:rPr>
              <w:t>Sample size</w:t>
            </w:r>
          </w:p>
        </w:tc>
      </w:tr>
      <w:tr w:rsidR="002579D9" w:rsidRPr="00271C39" w14:paraId="33B56038" w14:textId="77777777" w:rsidTr="00A259E2">
        <w:trPr>
          <w:jc w:val="center"/>
        </w:trPr>
        <w:tc>
          <w:tcPr>
            <w:tcW w:w="721" w:type="pct"/>
            <w:tcBorders>
              <w:bottom w:val="single" w:sz="4" w:space="0" w:color="auto"/>
            </w:tcBorders>
          </w:tcPr>
          <w:p w14:paraId="3787E26F" w14:textId="2AC79F1B" w:rsidR="002579D9" w:rsidRPr="00271C39" w:rsidRDefault="002579D9" w:rsidP="009930D0">
            <w:pPr>
              <w:spacing w:after="120" w:line="240" w:lineRule="auto"/>
              <w:ind w:left="-105"/>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(1)</w:t>
            </w:r>
          </w:p>
        </w:tc>
        <w:tc>
          <w:tcPr>
            <w:tcW w:w="2501" w:type="pct"/>
            <w:tcBorders>
              <w:bottom w:val="single" w:sz="4" w:space="0" w:color="auto"/>
            </w:tcBorders>
          </w:tcPr>
          <w:p w14:paraId="12341A79" w14:textId="6CA39EE9" w:rsidR="002579D9" w:rsidRPr="00271C39" w:rsidRDefault="002579D9" w:rsidP="00271C39">
            <w:pPr>
              <w:spacing w:after="120" w:line="240" w:lineRule="auto"/>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(2)</w:t>
            </w:r>
          </w:p>
        </w:tc>
        <w:tc>
          <w:tcPr>
            <w:tcW w:w="1779" w:type="pct"/>
            <w:tcBorders>
              <w:bottom w:val="single" w:sz="4" w:space="0" w:color="auto"/>
            </w:tcBorders>
          </w:tcPr>
          <w:p w14:paraId="73E85943" w14:textId="54357F88" w:rsidR="002579D9" w:rsidRPr="00271C39" w:rsidRDefault="002579D9" w:rsidP="00271C39">
            <w:pPr>
              <w:spacing w:after="120" w:line="240" w:lineRule="auto"/>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(3)</w:t>
            </w:r>
          </w:p>
        </w:tc>
      </w:tr>
      <w:tr w:rsidR="002579D9" w:rsidRPr="00271C39" w14:paraId="6C9C8323" w14:textId="77777777" w:rsidTr="00A259E2">
        <w:trPr>
          <w:jc w:val="center"/>
        </w:trPr>
        <w:tc>
          <w:tcPr>
            <w:tcW w:w="721" w:type="pct"/>
            <w:tcBorders>
              <w:top w:val="single" w:sz="4" w:space="0" w:color="auto"/>
            </w:tcBorders>
          </w:tcPr>
          <w:p w14:paraId="5CB07277" w14:textId="77777777" w:rsidR="002579D9" w:rsidRPr="00271C39" w:rsidRDefault="002579D9" w:rsidP="00271C39">
            <w:pPr>
              <w:pStyle w:val="ListParagraph"/>
              <w:numPr>
                <w:ilvl w:val="0"/>
                <w:numId w:val="20"/>
              </w:numPr>
              <w:spacing w:after="120" w:line="240" w:lineRule="auto"/>
              <w:jc w:val="center"/>
              <w:rPr>
                <w:rFonts w:ascii="Times New Roman" w:hAnsi="Times New Roman" w:cs="Times New Roman"/>
                <w:bCs/>
                <w:color w:val="000000" w:themeColor="text1"/>
                <w:sz w:val="20"/>
                <w:szCs w:val="20"/>
              </w:rPr>
            </w:pPr>
          </w:p>
        </w:tc>
        <w:tc>
          <w:tcPr>
            <w:tcW w:w="2501" w:type="pct"/>
            <w:tcBorders>
              <w:top w:val="single" w:sz="4" w:space="0" w:color="auto"/>
            </w:tcBorders>
          </w:tcPr>
          <w:p w14:paraId="50390801" w14:textId="73068886" w:rsidR="002579D9" w:rsidRPr="00271C39" w:rsidRDefault="002579D9" w:rsidP="00271C39">
            <w:pPr>
              <w:spacing w:after="120" w:line="240" w:lineRule="auto"/>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Up to 10 000</w:t>
            </w:r>
          </w:p>
        </w:tc>
        <w:tc>
          <w:tcPr>
            <w:tcW w:w="1779" w:type="pct"/>
            <w:tcBorders>
              <w:top w:val="single" w:sz="4" w:space="0" w:color="auto"/>
            </w:tcBorders>
          </w:tcPr>
          <w:p w14:paraId="36F4E907" w14:textId="77777777" w:rsidR="002579D9" w:rsidRPr="00271C39" w:rsidRDefault="002579D9" w:rsidP="00271C39">
            <w:pPr>
              <w:spacing w:after="120" w:line="240" w:lineRule="auto"/>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100</w:t>
            </w:r>
          </w:p>
        </w:tc>
      </w:tr>
      <w:tr w:rsidR="002579D9" w:rsidRPr="00271C39" w14:paraId="511C0E36" w14:textId="77777777" w:rsidTr="00A259E2">
        <w:trPr>
          <w:jc w:val="center"/>
        </w:trPr>
        <w:tc>
          <w:tcPr>
            <w:tcW w:w="721" w:type="pct"/>
          </w:tcPr>
          <w:p w14:paraId="1EFBF585" w14:textId="77777777" w:rsidR="002579D9" w:rsidRPr="00271C39" w:rsidRDefault="002579D9" w:rsidP="00271C39">
            <w:pPr>
              <w:pStyle w:val="ListParagraph"/>
              <w:numPr>
                <w:ilvl w:val="0"/>
                <w:numId w:val="20"/>
              </w:numPr>
              <w:spacing w:after="120" w:line="240" w:lineRule="auto"/>
              <w:jc w:val="center"/>
              <w:rPr>
                <w:rFonts w:ascii="Times New Roman" w:hAnsi="Times New Roman" w:cs="Times New Roman"/>
                <w:bCs/>
                <w:color w:val="000000" w:themeColor="text1"/>
                <w:sz w:val="20"/>
                <w:szCs w:val="20"/>
              </w:rPr>
            </w:pPr>
          </w:p>
        </w:tc>
        <w:tc>
          <w:tcPr>
            <w:tcW w:w="2501" w:type="pct"/>
          </w:tcPr>
          <w:p w14:paraId="4B5FCE80" w14:textId="78242DBF" w:rsidR="002579D9" w:rsidRPr="00271C39" w:rsidRDefault="002579D9" w:rsidP="00271C39">
            <w:pPr>
              <w:spacing w:after="120" w:line="240" w:lineRule="auto"/>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10 001 to 25 000</w:t>
            </w:r>
          </w:p>
        </w:tc>
        <w:tc>
          <w:tcPr>
            <w:tcW w:w="1779" w:type="pct"/>
          </w:tcPr>
          <w:p w14:paraId="3581D6D9" w14:textId="77777777" w:rsidR="002579D9" w:rsidRPr="00271C39" w:rsidRDefault="002579D9" w:rsidP="00271C39">
            <w:pPr>
              <w:spacing w:after="120" w:line="240" w:lineRule="auto"/>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200</w:t>
            </w:r>
          </w:p>
        </w:tc>
      </w:tr>
      <w:tr w:rsidR="002579D9" w:rsidRPr="00271C39" w14:paraId="175BB3D4" w14:textId="77777777" w:rsidTr="00A259E2">
        <w:trPr>
          <w:jc w:val="center"/>
        </w:trPr>
        <w:tc>
          <w:tcPr>
            <w:tcW w:w="721" w:type="pct"/>
            <w:tcBorders>
              <w:bottom w:val="single" w:sz="12" w:space="0" w:color="auto"/>
            </w:tcBorders>
          </w:tcPr>
          <w:p w14:paraId="729A00A7" w14:textId="77777777" w:rsidR="002579D9" w:rsidRPr="00271C39" w:rsidRDefault="002579D9" w:rsidP="00271C39">
            <w:pPr>
              <w:pStyle w:val="ListParagraph"/>
              <w:numPr>
                <w:ilvl w:val="0"/>
                <w:numId w:val="20"/>
              </w:numPr>
              <w:spacing w:after="120" w:line="240" w:lineRule="auto"/>
              <w:jc w:val="center"/>
              <w:rPr>
                <w:rFonts w:ascii="Times New Roman" w:hAnsi="Times New Roman" w:cs="Times New Roman"/>
                <w:bCs/>
                <w:color w:val="000000" w:themeColor="text1"/>
                <w:sz w:val="20"/>
                <w:szCs w:val="20"/>
              </w:rPr>
            </w:pPr>
          </w:p>
        </w:tc>
        <w:tc>
          <w:tcPr>
            <w:tcW w:w="2501" w:type="pct"/>
            <w:tcBorders>
              <w:bottom w:val="single" w:sz="12" w:space="0" w:color="auto"/>
            </w:tcBorders>
          </w:tcPr>
          <w:p w14:paraId="3C59FD1E" w14:textId="4306AFFB" w:rsidR="002579D9" w:rsidRPr="00271C39" w:rsidRDefault="002579D9" w:rsidP="00271C39">
            <w:pPr>
              <w:spacing w:after="120" w:line="240" w:lineRule="auto"/>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25 001 and above</w:t>
            </w:r>
          </w:p>
        </w:tc>
        <w:tc>
          <w:tcPr>
            <w:tcW w:w="1779" w:type="pct"/>
            <w:tcBorders>
              <w:bottom w:val="single" w:sz="12" w:space="0" w:color="auto"/>
            </w:tcBorders>
          </w:tcPr>
          <w:p w14:paraId="63503705" w14:textId="77777777" w:rsidR="002579D9" w:rsidRPr="00271C39" w:rsidRDefault="002579D9" w:rsidP="00271C39">
            <w:pPr>
              <w:spacing w:after="120" w:line="240" w:lineRule="auto"/>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250</w:t>
            </w:r>
          </w:p>
        </w:tc>
      </w:tr>
    </w:tbl>
    <w:p w14:paraId="69C8F433" w14:textId="77777777" w:rsidR="00A75BD6" w:rsidRPr="00271C39" w:rsidRDefault="00F14742" w:rsidP="00C11EA0">
      <w:pPr>
        <w:spacing w:before="120" w:after="120" w:line="240" w:lineRule="auto"/>
        <w:jc w:val="both"/>
        <w:rPr>
          <w:rFonts w:ascii="Times New Roman" w:hAnsi="Times New Roman" w:cs="Times New Roman"/>
          <w:bCs/>
          <w:color w:val="000000" w:themeColor="text1"/>
          <w:sz w:val="20"/>
          <w:szCs w:val="20"/>
        </w:rPr>
      </w:pPr>
      <w:r w:rsidRPr="00271C39">
        <w:rPr>
          <w:rFonts w:ascii="Times New Roman" w:hAnsi="Times New Roman" w:cs="Times New Roman"/>
          <w:b/>
          <w:color w:val="000000" w:themeColor="text1"/>
          <w:sz w:val="20"/>
          <w:szCs w:val="20"/>
        </w:rPr>
        <w:t>7.3 Number of Tests</w:t>
      </w:r>
      <w:r w:rsidRPr="00271C39">
        <w:rPr>
          <w:rFonts w:ascii="Times New Roman" w:hAnsi="Times New Roman" w:cs="Times New Roman"/>
          <w:bCs/>
          <w:color w:val="000000" w:themeColor="text1"/>
          <w:sz w:val="20"/>
          <w:szCs w:val="20"/>
        </w:rPr>
        <w:t xml:space="preserve">  </w:t>
      </w:r>
    </w:p>
    <w:p w14:paraId="7D058565" w14:textId="46358D56" w:rsidR="00C13D4B" w:rsidRPr="00271C39" w:rsidRDefault="00F14742" w:rsidP="00271C39">
      <w:pPr>
        <w:spacing w:after="120" w:line="240" w:lineRule="auto"/>
        <w:jc w:val="both"/>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 xml:space="preserve">The number of detonators </w:t>
      </w:r>
      <w:r w:rsidR="002579D9" w:rsidRPr="00271C39">
        <w:rPr>
          <w:rFonts w:ascii="Times New Roman" w:hAnsi="Times New Roman" w:cs="Times New Roman"/>
          <w:bCs/>
          <w:color w:val="000000" w:themeColor="text1"/>
          <w:sz w:val="20"/>
          <w:szCs w:val="20"/>
        </w:rPr>
        <w:t xml:space="preserve">to be selected from the sample size </w:t>
      </w:r>
      <w:r w:rsidRPr="00271C39">
        <w:rPr>
          <w:rFonts w:ascii="Times New Roman" w:hAnsi="Times New Roman" w:cs="Times New Roman"/>
          <w:bCs/>
          <w:color w:val="000000" w:themeColor="text1"/>
          <w:sz w:val="20"/>
          <w:szCs w:val="20"/>
        </w:rPr>
        <w:t>for the determination of each charac</w:t>
      </w:r>
      <w:r w:rsidR="002579D9" w:rsidRPr="00271C39">
        <w:rPr>
          <w:rFonts w:ascii="Times New Roman" w:hAnsi="Times New Roman" w:cs="Times New Roman"/>
          <w:bCs/>
          <w:color w:val="000000" w:themeColor="text1"/>
          <w:sz w:val="20"/>
          <w:szCs w:val="20"/>
        </w:rPr>
        <w:t xml:space="preserve">teristic </w:t>
      </w:r>
      <w:r w:rsidR="00682D6D">
        <w:rPr>
          <w:rFonts w:ascii="Times New Roman" w:hAnsi="Times New Roman" w:cs="Times New Roman"/>
          <w:bCs/>
          <w:color w:val="000000" w:themeColor="text1"/>
          <w:sz w:val="20"/>
          <w:szCs w:val="20"/>
        </w:rPr>
        <w:t>shall be as given in the Table 3</w:t>
      </w:r>
      <w:r w:rsidR="002579D9" w:rsidRPr="00271C39">
        <w:rPr>
          <w:rFonts w:ascii="Times New Roman" w:hAnsi="Times New Roman" w:cs="Times New Roman"/>
          <w:bCs/>
          <w:color w:val="000000" w:themeColor="text1"/>
          <w:sz w:val="20"/>
          <w:szCs w:val="20"/>
        </w:rPr>
        <w:t>.</w:t>
      </w:r>
    </w:p>
    <w:p w14:paraId="0A9649C0" w14:textId="3CD324F8" w:rsidR="002579D9" w:rsidRPr="00271C39" w:rsidRDefault="00682D6D" w:rsidP="00271C39">
      <w:pPr>
        <w:spacing w:after="120" w:line="240"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Table 3</w:t>
      </w:r>
      <w:r w:rsidR="002579D9" w:rsidRPr="00271C39">
        <w:rPr>
          <w:rFonts w:ascii="Times New Roman" w:hAnsi="Times New Roman" w:cs="Times New Roman"/>
          <w:b/>
          <w:bCs/>
          <w:color w:val="000000" w:themeColor="text1"/>
          <w:sz w:val="20"/>
          <w:szCs w:val="20"/>
        </w:rPr>
        <w:t xml:space="preserve"> No. of Tests</w:t>
      </w:r>
    </w:p>
    <w:p w14:paraId="2FFB1062" w14:textId="0A7DEB73" w:rsidR="002579D9" w:rsidRPr="005D5D68" w:rsidRDefault="002579D9" w:rsidP="00271C39">
      <w:pPr>
        <w:spacing w:after="120" w:line="240" w:lineRule="auto"/>
        <w:jc w:val="center"/>
        <w:rPr>
          <w:rFonts w:ascii="Times New Roman" w:hAnsi="Times New Roman" w:cs="Times New Roman"/>
          <w:color w:val="000000" w:themeColor="text1"/>
          <w:sz w:val="20"/>
          <w:szCs w:val="20"/>
        </w:rPr>
      </w:pPr>
      <w:r w:rsidRPr="005D5D68">
        <w:rPr>
          <w:rFonts w:ascii="Times New Roman" w:hAnsi="Times New Roman" w:cs="Times New Roman"/>
          <w:color w:val="000000" w:themeColor="text1"/>
          <w:sz w:val="20"/>
          <w:szCs w:val="20"/>
        </w:rPr>
        <w:t>(</w:t>
      </w:r>
      <w:r w:rsidRPr="005D5D68">
        <w:rPr>
          <w:rFonts w:ascii="Times New Roman" w:hAnsi="Times New Roman" w:cs="Times New Roman"/>
          <w:i/>
          <w:iCs/>
          <w:color w:val="000000" w:themeColor="text1"/>
          <w:sz w:val="20"/>
          <w:szCs w:val="20"/>
        </w:rPr>
        <w:t>Clause</w:t>
      </w:r>
      <w:r w:rsidRPr="005D5D68">
        <w:rPr>
          <w:rFonts w:ascii="Times New Roman" w:hAnsi="Times New Roman" w:cs="Times New Roman"/>
          <w:color w:val="000000" w:themeColor="text1"/>
          <w:sz w:val="20"/>
          <w:szCs w:val="20"/>
        </w:rPr>
        <w:t xml:space="preserve"> 7.3)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
        <w:gridCol w:w="4519"/>
        <w:gridCol w:w="3624"/>
      </w:tblGrid>
      <w:tr w:rsidR="00C13D4B" w:rsidRPr="00271C39" w14:paraId="031F48AA" w14:textId="77777777" w:rsidTr="002579D9">
        <w:tc>
          <w:tcPr>
            <w:tcW w:w="905" w:type="dxa"/>
            <w:tcBorders>
              <w:top w:val="single" w:sz="12" w:space="0" w:color="auto"/>
            </w:tcBorders>
            <w:vAlign w:val="center"/>
          </w:tcPr>
          <w:p w14:paraId="57DB7EE8" w14:textId="0993DEAB" w:rsidR="00C13D4B" w:rsidRPr="00271C39" w:rsidRDefault="00F14742" w:rsidP="00271C39">
            <w:pPr>
              <w:spacing w:after="120" w:line="240" w:lineRule="auto"/>
              <w:jc w:val="center"/>
              <w:rPr>
                <w:rFonts w:ascii="Times New Roman" w:hAnsi="Times New Roman" w:cs="Times New Roman"/>
                <w:b/>
                <w:bCs/>
                <w:color w:val="000000" w:themeColor="text1"/>
                <w:sz w:val="20"/>
                <w:szCs w:val="20"/>
              </w:rPr>
            </w:pPr>
            <w:r w:rsidRPr="00271C39">
              <w:rPr>
                <w:rFonts w:ascii="Times New Roman" w:hAnsi="Times New Roman" w:cs="Times New Roman"/>
                <w:b/>
                <w:bCs/>
                <w:color w:val="000000" w:themeColor="text1"/>
                <w:sz w:val="20"/>
                <w:szCs w:val="20"/>
              </w:rPr>
              <w:t>Sl</w:t>
            </w:r>
            <w:r w:rsidR="00C85113">
              <w:rPr>
                <w:rFonts w:ascii="Times New Roman" w:hAnsi="Times New Roman" w:cs="Times New Roman"/>
                <w:b/>
                <w:bCs/>
                <w:color w:val="000000" w:themeColor="text1"/>
                <w:sz w:val="20"/>
                <w:szCs w:val="20"/>
              </w:rPr>
              <w:t>.</w:t>
            </w:r>
            <w:r w:rsidRPr="00271C39">
              <w:rPr>
                <w:rFonts w:ascii="Times New Roman" w:hAnsi="Times New Roman" w:cs="Times New Roman"/>
                <w:b/>
                <w:bCs/>
                <w:color w:val="000000" w:themeColor="text1"/>
                <w:sz w:val="20"/>
                <w:szCs w:val="20"/>
              </w:rPr>
              <w:t xml:space="preserve"> No.</w:t>
            </w:r>
          </w:p>
        </w:tc>
        <w:tc>
          <w:tcPr>
            <w:tcW w:w="4675" w:type="dxa"/>
            <w:tcBorders>
              <w:top w:val="single" w:sz="12" w:space="0" w:color="auto"/>
            </w:tcBorders>
            <w:vAlign w:val="center"/>
          </w:tcPr>
          <w:p w14:paraId="1AA07701" w14:textId="24FC104A" w:rsidR="00C13D4B" w:rsidRPr="00271C39" w:rsidRDefault="00F14742" w:rsidP="00271C39">
            <w:pPr>
              <w:spacing w:after="120" w:line="240" w:lineRule="auto"/>
              <w:jc w:val="center"/>
              <w:rPr>
                <w:rFonts w:ascii="Times New Roman" w:hAnsi="Times New Roman" w:cs="Times New Roman"/>
                <w:b/>
                <w:bCs/>
                <w:color w:val="000000" w:themeColor="text1"/>
                <w:sz w:val="20"/>
                <w:szCs w:val="20"/>
              </w:rPr>
            </w:pPr>
            <w:r w:rsidRPr="00271C39">
              <w:rPr>
                <w:rFonts w:ascii="Times New Roman" w:hAnsi="Times New Roman" w:cs="Times New Roman"/>
                <w:b/>
                <w:bCs/>
                <w:color w:val="000000" w:themeColor="text1"/>
                <w:sz w:val="20"/>
                <w:szCs w:val="20"/>
              </w:rPr>
              <w:t>Test/Characteristic</w:t>
            </w:r>
          </w:p>
        </w:tc>
        <w:tc>
          <w:tcPr>
            <w:tcW w:w="3770" w:type="dxa"/>
            <w:tcBorders>
              <w:top w:val="single" w:sz="12" w:space="0" w:color="auto"/>
            </w:tcBorders>
            <w:vAlign w:val="center"/>
          </w:tcPr>
          <w:p w14:paraId="19022A59" w14:textId="77777777" w:rsidR="00C13D4B" w:rsidRPr="00271C39" w:rsidRDefault="00F14742" w:rsidP="00271C39">
            <w:pPr>
              <w:spacing w:after="120" w:line="240" w:lineRule="auto"/>
              <w:jc w:val="center"/>
              <w:rPr>
                <w:rFonts w:ascii="Times New Roman" w:hAnsi="Times New Roman" w:cs="Times New Roman"/>
                <w:b/>
                <w:bCs/>
                <w:color w:val="000000" w:themeColor="text1"/>
                <w:sz w:val="20"/>
                <w:szCs w:val="20"/>
              </w:rPr>
            </w:pPr>
            <w:r w:rsidRPr="00271C39">
              <w:rPr>
                <w:rFonts w:ascii="Times New Roman" w:hAnsi="Times New Roman" w:cs="Times New Roman"/>
                <w:b/>
                <w:bCs/>
                <w:color w:val="000000" w:themeColor="text1"/>
                <w:sz w:val="20"/>
                <w:szCs w:val="20"/>
              </w:rPr>
              <w:t>No. of detonators to be tested</w:t>
            </w:r>
          </w:p>
        </w:tc>
      </w:tr>
      <w:tr w:rsidR="002579D9" w:rsidRPr="00271C39" w14:paraId="1408BDAF" w14:textId="77777777" w:rsidTr="002579D9">
        <w:tc>
          <w:tcPr>
            <w:tcW w:w="905" w:type="dxa"/>
            <w:tcBorders>
              <w:bottom w:val="single" w:sz="4" w:space="0" w:color="auto"/>
            </w:tcBorders>
            <w:vAlign w:val="center"/>
          </w:tcPr>
          <w:p w14:paraId="66A4C18F" w14:textId="632F760D" w:rsidR="002579D9" w:rsidRPr="00271C39" w:rsidRDefault="002579D9" w:rsidP="00271C39">
            <w:pPr>
              <w:spacing w:after="120" w:line="240" w:lineRule="auto"/>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lastRenderedPageBreak/>
              <w:t>(1)</w:t>
            </w:r>
          </w:p>
        </w:tc>
        <w:tc>
          <w:tcPr>
            <w:tcW w:w="4675" w:type="dxa"/>
            <w:tcBorders>
              <w:bottom w:val="single" w:sz="4" w:space="0" w:color="auto"/>
            </w:tcBorders>
            <w:vAlign w:val="center"/>
          </w:tcPr>
          <w:p w14:paraId="59A268C2" w14:textId="4BF294A3" w:rsidR="002579D9" w:rsidRPr="00271C39" w:rsidRDefault="002579D9" w:rsidP="00271C39">
            <w:pPr>
              <w:spacing w:after="120" w:line="240" w:lineRule="auto"/>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(2)</w:t>
            </w:r>
          </w:p>
        </w:tc>
        <w:tc>
          <w:tcPr>
            <w:tcW w:w="3770" w:type="dxa"/>
            <w:tcBorders>
              <w:bottom w:val="single" w:sz="4" w:space="0" w:color="auto"/>
            </w:tcBorders>
            <w:vAlign w:val="center"/>
          </w:tcPr>
          <w:p w14:paraId="4699C433" w14:textId="6DDB1B44" w:rsidR="002579D9" w:rsidRPr="00271C39" w:rsidRDefault="002579D9" w:rsidP="00271C39">
            <w:pPr>
              <w:spacing w:after="120" w:line="240" w:lineRule="auto"/>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(3)</w:t>
            </w:r>
          </w:p>
        </w:tc>
      </w:tr>
      <w:tr w:rsidR="00C13D4B" w:rsidRPr="00271C39" w14:paraId="7AD09E7D" w14:textId="77777777" w:rsidTr="002579D9">
        <w:tc>
          <w:tcPr>
            <w:tcW w:w="905" w:type="dxa"/>
            <w:tcBorders>
              <w:top w:val="single" w:sz="4" w:space="0" w:color="auto"/>
            </w:tcBorders>
          </w:tcPr>
          <w:p w14:paraId="62335B4D" w14:textId="77777777" w:rsidR="00C13D4B" w:rsidRPr="00271C39" w:rsidRDefault="00C13D4B" w:rsidP="00271C39">
            <w:pPr>
              <w:pStyle w:val="ListParagraph"/>
              <w:numPr>
                <w:ilvl w:val="0"/>
                <w:numId w:val="21"/>
              </w:numPr>
              <w:spacing w:after="120" w:line="240" w:lineRule="auto"/>
              <w:jc w:val="both"/>
              <w:rPr>
                <w:rFonts w:ascii="Times New Roman" w:hAnsi="Times New Roman" w:cs="Times New Roman"/>
                <w:bCs/>
                <w:color w:val="000000" w:themeColor="text1"/>
                <w:sz w:val="20"/>
                <w:szCs w:val="20"/>
              </w:rPr>
            </w:pPr>
          </w:p>
        </w:tc>
        <w:tc>
          <w:tcPr>
            <w:tcW w:w="4675" w:type="dxa"/>
            <w:tcBorders>
              <w:top w:val="single" w:sz="4" w:space="0" w:color="auto"/>
            </w:tcBorders>
            <w:vAlign w:val="center"/>
          </w:tcPr>
          <w:p w14:paraId="674285FE" w14:textId="77777777" w:rsidR="00C13D4B" w:rsidRPr="00271C39" w:rsidRDefault="00F14742" w:rsidP="00271C39">
            <w:pPr>
              <w:spacing w:after="120" w:line="240" w:lineRule="auto"/>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Water resistance</w:t>
            </w:r>
          </w:p>
        </w:tc>
        <w:tc>
          <w:tcPr>
            <w:tcW w:w="3770" w:type="dxa"/>
            <w:tcBorders>
              <w:top w:val="single" w:sz="4" w:space="0" w:color="auto"/>
            </w:tcBorders>
            <w:vAlign w:val="center"/>
          </w:tcPr>
          <w:p w14:paraId="7E1B5D20" w14:textId="77777777" w:rsidR="00C13D4B" w:rsidRPr="00271C39" w:rsidRDefault="00F14742" w:rsidP="00271C39">
            <w:pPr>
              <w:spacing w:after="120" w:line="240" w:lineRule="auto"/>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5</w:t>
            </w:r>
          </w:p>
        </w:tc>
      </w:tr>
      <w:tr w:rsidR="00C13D4B" w:rsidRPr="00271C39" w14:paraId="7A520C44" w14:textId="77777777" w:rsidTr="002579D9">
        <w:tc>
          <w:tcPr>
            <w:tcW w:w="905" w:type="dxa"/>
          </w:tcPr>
          <w:p w14:paraId="305D2A01" w14:textId="77777777" w:rsidR="00C13D4B" w:rsidRPr="00271C39" w:rsidRDefault="00C13D4B" w:rsidP="00271C39">
            <w:pPr>
              <w:pStyle w:val="ListParagraph"/>
              <w:numPr>
                <w:ilvl w:val="0"/>
                <w:numId w:val="21"/>
              </w:numPr>
              <w:spacing w:after="120" w:line="240" w:lineRule="auto"/>
              <w:jc w:val="both"/>
              <w:rPr>
                <w:rFonts w:ascii="Times New Roman" w:hAnsi="Times New Roman" w:cs="Times New Roman"/>
                <w:bCs/>
                <w:color w:val="000000" w:themeColor="text1"/>
                <w:sz w:val="20"/>
                <w:szCs w:val="20"/>
              </w:rPr>
            </w:pPr>
          </w:p>
        </w:tc>
        <w:tc>
          <w:tcPr>
            <w:tcW w:w="4675" w:type="dxa"/>
            <w:vAlign w:val="center"/>
          </w:tcPr>
          <w:p w14:paraId="0121474D" w14:textId="77777777" w:rsidR="00C13D4B" w:rsidRPr="00271C39" w:rsidRDefault="00F14742" w:rsidP="00271C39">
            <w:pPr>
              <w:spacing w:after="120" w:line="240" w:lineRule="auto"/>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Drop test</w:t>
            </w:r>
          </w:p>
        </w:tc>
        <w:tc>
          <w:tcPr>
            <w:tcW w:w="3770" w:type="dxa"/>
            <w:vAlign w:val="center"/>
          </w:tcPr>
          <w:p w14:paraId="74B90DC4" w14:textId="77777777" w:rsidR="00C13D4B" w:rsidRPr="00271C39" w:rsidRDefault="00F14742" w:rsidP="00271C39">
            <w:pPr>
              <w:spacing w:after="120" w:line="240" w:lineRule="auto"/>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5</w:t>
            </w:r>
          </w:p>
        </w:tc>
      </w:tr>
      <w:tr w:rsidR="00C13D4B" w:rsidRPr="00271C39" w14:paraId="41DEC34C" w14:textId="77777777" w:rsidTr="002579D9">
        <w:tc>
          <w:tcPr>
            <w:tcW w:w="905" w:type="dxa"/>
          </w:tcPr>
          <w:p w14:paraId="38AD8005" w14:textId="77777777" w:rsidR="00C13D4B" w:rsidRPr="00271C39" w:rsidRDefault="00C13D4B" w:rsidP="00271C39">
            <w:pPr>
              <w:pStyle w:val="ListParagraph"/>
              <w:numPr>
                <w:ilvl w:val="0"/>
                <w:numId w:val="21"/>
              </w:numPr>
              <w:spacing w:after="120" w:line="240" w:lineRule="auto"/>
              <w:jc w:val="both"/>
              <w:rPr>
                <w:rFonts w:ascii="Times New Roman" w:hAnsi="Times New Roman" w:cs="Times New Roman"/>
                <w:bCs/>
                <w:color w:val="000000" w:themeColor="text1"/>
                <w:sz w:val="20"/>
                <w:szCs w:val="20"/>
              </w:rPr>
            </w:pPr>
          </w:p>
        </w:tc>
        <w:tc>
          <w:tcPr>
            <w:tcW w:w="4675" w:type="dxa"/>
            <w:vAlign w:val="center"/>
          </w:tcPr>
          <w:p w14:paraId="73150845" w14:textId="77777777" w:rsidR="00C13D4B" w:rsidRPr="00271C39" w:rsidRDefault="00F14742" w:rsidP="00271C39">
            <w:pPr>
              <w:spacing w:after="120" w:line="240" w:lineRule="auto"/>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Vibration test</w:t>
            </w:r>
          </w:p>
        </w:tc>
        <w:tc>
          <w:tcPr>
            <w:tcW w:w="3770" w:type="dxa"/>
            <w:vAlign w:val="center"/>
          </w:tcPr>
          <w:p w14:paraId="08EB31B6" w14:textId="77777777" w:rsidR="00C13D4B" w:rsidRPr="00271C39" w:rsidRDefault="00F14742" w:rsidP="00271C39">
            <w:pPr>
              <w:spacing w:after="120" w:line="240" w:lineRule="auto"/>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14</w:t>
            </w:r>
          </w:p>
        </w:tc>
      </w:tr>
      <w:tr w:rsidR="00C13D4B" w:rsidRPr="00271C39" w14:paraId="4476948E" w14:textId="77777777" w:rsidTr="002579D9">
        <w:tc>
          <w:tcPr>
            <w:tcW w:w="905" w:type="dxa"/>
          </w:tcPr>
          <w:p w14:paraId="19F70C95" w14:textId="77777777" w:rsidR="00C13D4B" w:rsidRPr="00271C39" w:rsidRDefault="00C13D4B" w:rsidP="00271C39">
            <w:pPr>
              <w:pStyle w:val="ListParagraph"/>
              <w:numPr>
                <w:ilvl w:val="0"/>
                <w:numId w:val="21"/>
              </w:numPr>
              <w:spacing w:after="120" w:line="240" w:lineRule="auto"/>
              <w:jc w:val="both"/>
              <w:rPr>
                <w:rFonts w:ascii="Times New Roman" w:hAnsi="Times New Roman" w:cs="Times New Roman"/>
                <w:bCs/>
                <w:color w:val="000000" w:themeColor="text1"/>
                <w:sz w:val="20"/>
                <w:szCs w:val="20"/>
              </w:rPr>
            </w:pPr>
          </w:p>
        </w:tc>
        <w:tc>
          <w:tcPr>
            <w:tcW w:w="4675" w:type="dxa"/>
            <w:vAlign w:val="center"/>
          </w:tcPr>
          <w:p w14:paraId="35AA7F08" w14:textId="77777777" w:rsidR="00C13D4B" w:rsidRPr="00271C39" w:rsidRDefault="00F14742" w:rsidP="00271C39">
            <w:pPr>
              <w:spacing w:after="120" w:line="240" w:lineRule="auto"/>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Strength test by lead plate or sand bomb method</w:t>
            </w:r>
          </w:p>
        </w:tc>
        <w:tc>
          <w:tcPr>
            <w:tcW w:w="3770" w:type="dxa"/>
            <w:vAlign w:val="center"/>
          </w:tcPr>
          <w:p w14:paraId="68D813A5" w14:textId="77777777" w:rsidR="00C13D4B" w:rsidRPr="00271C39" w:rsidRDefault="00F14742" w:rsidP="00271C39">
            <w:pPr>
              <w:spacing w:after="120" w:line="240" w:lineRule="auto"/>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5</w:t>
            </w:r>
          </w:p>
        </w:tc>
      </w:tr>
      <w:tr w:rsidR="00C13D4B" w:rsidRPr="00271C39" w14:paraId="15966AEB" w14:textId="77777777" w:rsidTr="002579D9">
        <w:tc>
          <w:tcPr>
            <w:tcW w:w="905" w:type="dxa"/>
          </w:tcPr>
          <w:p w14:paraId="142DEFD8" w14:textId="77777777" w:rsidR="00C13D4B" w:rsidRPr="00271C39" w:rsidRDefault="00C13D4B" w:rsidP="00271C39">
            <w:pPr>
              <w:pStyle w:val="ListParagraph"/>
              <w:numPr>
                <w:ilvl w:val="0"/>
                <w:numId w:val="21"/>
              </w:numPr>
              <w:spacing w:after="120" w:line="240" w:lineRule="auto"/>
              <w:jc w:val="both"/>
              <w:rPr>
                <w:rFonts w:ascii="Times New Roman" w:hAnsi="Times New Roman" w:cs="Times New Roman"/>
                <w:bCs/>
                <w:color w:val="000000" w:themeColor="text1"/>
                <w:sz w:val="20"/>
                <w:szCs w:val="20"/>
              </w:rPr>
            </w:pPr>
          </w:p>
        </w:tc>
        <w:tc>
          <w:tcPr>
            <w:tcW w:w="4675" w:type="dxa"/>
            <w:vAlign w:val="center"/>
          </w:tcPr>
          <w:p w14:paraId="4156E64B" w14:textId="77777777" w:rsidR="00C13D4B" w:rsidRPr="00271C39" w:rsidRDefault="00F14742" w:rsidP="00271C39">
            <w:pPr>
              <w:spacing w:after="120" w:line="240" w:lineRule="auto"/>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Mechanical strength test</w:t>
            </w:r>
          </w:p>
        </w:tc>
        <w:tc>
          <w:tcPr>
            <w:tcW w:w="3770" w:type="dxa"/>
            <w:vAlign w:val="center"/>
          </w:tcPr>
          <w:p w14:paraId="3DCDA742" w14:textId="77777777" w:rsidR="00C13D4B" w:rsidRPr="00271C39" w:rsidRDefault="00F14742" w:rsidP="00271C39">
            <w:pPr>
              <w:spacing w:after="120" w:line="240" w:lineRule="auto"/>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5</w:t>
            </w:r>
          </w:p>
        </w:tc>
      </w:tr>
      <w:tr w:rsidR="00FB5984" w:rsidRPr="00271C39" w14:paraId="2CA881CC" w14:textId="77777777" w:rsidTr="002579D9">
        <w:tc>
          <w:tcPr>
            <w:tcW w:w="905" w:type="dxa"/>
          </w:tcPr>
          <w:p w14:paraId="4D7358F7" w14:textId="77777777" w:rsidR="00FB5984" w:rsidRPr="00271C39" w:rsidRDefault="00FB5984" w:rsidP="00271C39">
            <w:pPr>
              <w:pStyle w:val="ListParagraph"/>
              <w:numPr>
                <w:ilvl w:val="0"/>
                <w:numId w:val="21"/>
              </w:numPr>
              <w:spacing w:after="120" w:line="240" w:lineRule="auto"/>
              <w:jc w:val="both"/>
              <w:rPr>
                <w:rFonts w:ascii="Times New Roman" w:hAnsi="Times New Roman" w:cs="Times New Roman"/>
                <w:bCs/>
                <w:color w:val="000000" w:themeColor="text1"/>
                <w:sz w:val="20"/>
                <w:szCs w:val="20"/>
              </w:rPr>
            </w:pPr>
          </w:p>
        </w:tc>
        <w:tc>
          <w:tcPr>
            <w:tcW w:w="4675" w:type="dxa"/>
            <w:vAlign w:val="center"/>
          </w:tcPr>
          <w:p w14:paraId="5D28E680" w14:textId="0350450E" w:rsidR="00FB5984" w:rsidRPr="00271C39" w:rsidRDefault="00FB5984" w:rsidP="00271C39">
            <w:pPr>
              <w:spacing w:after="120" w:line="240" w:lineRule="auto"/>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Delay time measurement</w:t>
            </w:r>
          </w:p>
        </w:tc>
        <w:tc>
          <w:tcPr>
            <w:tcW w:w="3770" w:type="dxa"/>
            <w:vAlign w:val="center"/>
          </w:tcPr>
          <w:p w14:paraId="051FB67D" w14:textId="56EDB438" w:rsidR="00FB5984" w:rsidRPr="00271C39" w:rsidRDefault="0044768A" w:rsidP="00271C39">
            <w:pPr>
              <w:spacing w:after="120" w:line="240" w:lineRule="auto"/>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10</w:t>
            </w:r>
          </w:p>
        </w:tc>
      </w:tr>
      <w:tr w:rsidR="00FB5984" w:rsidRPr="00271C39" w14:paraId="008E4785" w14:textId="77777777" w:rsidTr="002579D9">
        <w:tc>
          <w:tcPr>
            <w:tcW w:w="905" w:type="dxa"/>
            <w:tcBorders>
              <w:bottom w:val="single" w:sz="12" w:space="0" w:color="auto"/>
            </w:tcBorders>
          </w:tcPr>
          <w:p w14:paraId="21F35D7C" w14:textId="77777777" w:rsidR="00FB5984" w:rsidRPr="00271C39" w:rsidRDefault="00FB5984" w:rsidP="00271C39">
            <w:pPr>
              <w:pStyle w:val="ListParagraph"/>
              <w:numPr>
                <w:ilvl w:val="0"/>
                <w:numId w:val="21"/>
              </w:numPr>
              <w:spacing w:after="120" w:line="240" w:lineRule="auto"/>
              <w:jc w:val="both"/>
              <w:rPr>
                <w:rFonts w:ascii="Times New Roman" w:hAnsi="Times New Roman" w:cs="Times New Roman"/>
                <w:bCs/>
                <w:color w:val="000000" w:themeColor="text1"/>
                <w:sz w:val="20"/>
                <w:szCs w:val="20"/>
              </w:rPr>
            </w:pPr>
          </w:p>
        </w:tc>
        <w:tc>
          <w:tcPr>
            <w:tcW w:w="4675" w:type="dxa"/>
            <w:tcBorders>
              <w:bottom w:val="single" w:sz="12" w:space="0" w:color="auto"/>
            </w:tcBorders>
            <w:vAlign w:val="center"/>
          </w:tcPr>
          <w:p w14:paraId="10561EF0" w14:textId="27F1FD87" w:rsidR="00FB5984" w:rsidRPr="00271C39" w:rsidRDefault="00FB5984" w:rsidP="00271C39">
            <w:pPr>
              <w:spacing w:after="120" w:line="240" w:lineRule="auto"/>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Transfer capability</w:t>
            </w:r>
          </w:p>
        </w:tc>
        <w:tc>
          <w:tcPr>
            <w:tcW w:w="3770" w:type="dxa"/>
            <w:tcBorders>
              <w:bottom w:val="single" w:sz="12" w:space="0" w:color="auto"/>
            </w:tcBorders>
            <w:vAlign w:val="center"/>
          </w:tcPr>
          <w:p w14:paraId="52ED9C34" w14:textId="258B1F78" w:rsidR="00FB5984" w:rsidRPr="00271C39" w:rsidRDefault="0044768A" w:rsidP="00271C39">
            <w:pPr>
              <w:spacing w:after="120" w:line="240" w:lineRule="auto"/>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5</w:t>
            </w:r>
          </w:p>
        </w:tc>
      </w:tr>
    </w:tbl>
    <w:p w14:paraId="0949FB1A" w14:textId="77777777" w:rsidR="000D67D0" w:rsidRDefault="00F14742" w:rsidP="00491975">
      <w:pPr>
        <w:spacing w:before="120" w:after="120" w:line="240" w:lineRule="auto"/>
        <w:jc w:val="both"/>
        <w:rPr>
          <w:rFonts w:ascii="Times New Roman" w:hAnsi="Times New Roman" w:cs="Times New Roman"/>
          <w:b/>
          <w:bCs/>
          <w:color w:val="000000" w:themeColor="text1"/>
          <w:sz w:val="20"/>
          <w:szCs w:val="20"/>
        </w:rPr>
      </w:pPr>
      <w:r w:rsidRPr="00271C39">
        <w:rPr>
          <w:rFonts w:ascii="Times New Roman" w:hAnsi="Times New Roman" w:cs="Times New Roman"/>
          <w:b/>
          <w:bCs/>
          <w:color w:val="000000" w:themeColor="text1"/>
          <w:sz w:val="20"/>
          <w:szCs w:val="20"/>
        </w:rPr>
        <w:t>7.4 Criteria for conformity</w:t>
      </w:r>
    </w:p>
    <w:p w14:paraId="77A5A491" w14:textId="0A1CADF3" w:rsidR="00C13D4B" w:rsidRDefault="00F14742" w:rsidP="00491975">
      <w:pPr>
        <w:spacing w:before="120" w:after="120" w:line="240" w:lineRule="auto"/>
        <w:jc w:val="both"/>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For deciding the conformity of the lot to the requirements of this specification, the test results of each characteristic shall meet the corresponding requirements specified in the relevant clauses.</w:t>
      </w:r>
    </w:p>
    <w:p w14:paraId="7E20E531" w14:textId="77777777" w:rsidR="00B9597F" w:rsidRDefault="00B9597F" w:rsidP="00491975">
      <w:pPr>
        <w:spacing w:before="120" w:after="120" w:line="240" w:lineRule="auto"/>
        <w:jc w:val="both"/>
        <w:rPr>
          <w:rFonts w:ascii="Times New Roman" w:hAnsi="Times New Roman" w:cs="Times New Roman"/>
          <w:bCs/>
          <w:color w:val="000000" w:themeColor="text1"/>
          <w:sz w:val="20"/>
          <w:szCs w:val="20"/>
        </w:rPr>
      </w:pPr>
    </w:p>
    <w:p w14:paraId="1EF904A2" w14:textId="77777777" w:rsidR="00B9597F" w:rsidRDefault="00B9597F" w:rsidP="00491975">
      <w:pPr>
        <w:spacing w:before="120" w:after="120" w:line="240" w:lineRule="auto"/>
        <w:jc w:val="both"/>
        <w:rPr>
          <w:rFonts w:ascii="Times New Roman" w:hAnsi="Times New Roman" w:cs="Times New Roman"/>
          <w:bCs/>
          <w:color w:val="000000" w:themeColor="text1"/>
          <w:sz w:val="20"/>
          <w:szCs w:val="20"/>
        </w:rPr>
      </w:pPr>
    </w:p>
    <w:p w14:paraId="1AC5F68F" w14:textId="77777777" w:rsidR="00B9597F" w:rsidRDefault="00B9597F" w:rsidP="00491975">
      <w:pPr>
        <w:spacing w:before="120" w:after="120" w:line="240" w:lineRule="auto"/>
        <w:jc w:val="both"/>
        <w:rPr>
          <w:rFonts w:ascii="Times New Roman" w:hAnsi="Times New Roman" w:cs="Times New Roman"/>
          <w:bCs/>
          <w:color w:val="000000" w:themeColor="text1"/>
          <w:sz w:val="20"/>
          <w:szCs w:val="20"/>
        </w:rPr>
      </w:pPr>
    </w:p>
    <w:p w14:paraId="41327F34" w14:textId="77777777" w:rsidR="00B9597F" w:rsidRDefault="00B9597F" w:rsidP="00491975">
      <w:pPr>
        <w:spacing w:before="120" w:after="120" w:line="240" w:lineRule="auto"/>
        <w:jc w:val="both"/>
        <w:rPr>
          <w:rFonts w:ascii="Times New Roman" w:hAnsi="Times New Roman" w:cs="Times New Roman"/>
          <w:bCs/>
          <w:color w:val="000000" w:themeColor="text1"/>
          <w:sz w:val="20"/>
          <w:szCs w:val="20"/>
        </w:rPr>
      </w:pPr>
    </w:p>
    <w:p w14:paraId="3CA83440" w14:textId="77777777" w:rsidR="00B9597F" w:rsidRPr="00271C39" w:rsidRDefault="00B9597F" w:rsidP="00491975">
      <w:pPr>
        <w:spacing w:before="120" w:after="120" w:line="240" w:lineRule="auto"/>
        <w:jc w:val="both"/>
        <w:rPr>
          <w:rFonts w:ascii="Times New Roman" w:hAnsi="Times New Roman" w:cs="Times New Roman"/>
          <w:bCs/>
          <w:color w:val="000000" w:themeColor="text1"/>
          <w:sz w:val="20"/>
          <w:szCs w:val="20"/>
        </w:rPr>
      </w:pPr>
    </w:p>
    <w:p w14:paraId="28A73A4F" w14:textId="77777777" w:rsidR="000455AB" w:rsidRPr="00271C39" w:rsidRDefault="000455AB" w:rsidP="00271C39">
      <w:pPr>
        <w:spacing w:after="120" w:line="240" w:lineRule="auto"/>
        <w:jc w:val="both"/>
        <w:rPr>
          <w:rFonts w:ascii="Times New Roman" w:hAnsi="Times New Roman" w:cs="Times New Roman"/>
          <w:bCs/>
          <w:color w:val="000000" w:themeColor="text1"/>
          <w:sz w:val="20"/>
          <w:szCs w:val="20"/>
        </w:rPr>
      </w:pPr>
    </w:p>
    <w:p w14:paraId="24F0B176" w14:textId="77777777" w:rsidR="00994784" w:rsidRPr="00271C39" w:rsidRDefault="00994784" w:rsidP="00271C39">
      <w:pPr>
        <w:spacing w:after="120" w:line="240" w:lineRule="auto"/>
        <w:jc w:val="both"/>
        <w:rPr>
          <w:rFonts w:ascii="Times New Roman" w:hAnsi="Times New Roman" w:cs="Times New Roman"/>
          <w:bCs/>
          <w:color w:val="00B050"/>
          <w:sz w:val="20"/>
          <w:szCs w:val="20"/>
        </w:rPr>
      </w:pPr>
    </w:p>
    <w:p w14:paraId="0E79A130" w14:textId="77777777" w:rsidR="00E123DA" w:rsidRPr="00271C39" w:rsidRDefault="00E123DA" w:rsidP="00271C39">
      <w:pPr>
        <w:spacing w:after="120" w:line="240" w:lineRule="auto"/>
        <w:jc w:val="both"/>
        <w:rPr>
          <w:rFonts w:ascii="Times New Roman" w:hAnsi="Times New Roman" w:cs="Times New Roman"/>
          <w:bCs/>
          <w:color w:val="00B050"/>
          <w:sz w:val="20"/>
          <w:szCs w:val="20"/>
        </w:rPr>
      </w:pPr>
    </w:p>
    <w:p w14:paraId="6B296309" w14:textId="77777777" w:rsidR="00E123DA" w:rsidRPr="00271C39" w:rsidRDefault="00E123DA" w:rsidP="00271C39">
      <w:pPr>
        <w:spacing w:after="120" w:line="240" w:lineRule="auto"/>
        <w:jc w:val="both"/>
        <w:rPr>
          <w:rFonts w:ascii="Times New Roman" w:hAnsi="Times New Roman" w:cs="Times New Roman"/>
          <w:bCs/>
          <w:color w:val="00B050"/>
          <w:sz w:val="20"/>
          <w:szCs w:val="20"/>
        </w:rPr>
      </w:pPr>
    </w:p>
    <w:p w14:paraId="2DC93DBE" w14:textId="77777777" w:rsidR="00E123DA" w:rsidRPr="00271C39" w:rsidRDefault="00E123DA" w:rsidP="00271C39">
      <w:pPr>
        <w:spacing w:after="120" w:line="240" w:lineRule="auto"/>
        <w:jc w:val="both"/>
        <w:rPr>
          <w:rFonts w:ascii="Times New Roman" w:hAnsi="Times New Roman" w:cs="Times New Roman"/>
          <w:bCs/>
          <w:color w:val="00B050"/>
          <w:sz w:val="20"/>
          <w:szCs w:val="20"/>
        </w:rPr>
      </w:pPr>
    </w:p>
    <w:p w14:paraId="1C52640A" w14:textId="77777777" w:rsidR="00E123DA" w:rsidRPr="00271C39" w:rsidRDefault="00E123DA" w:rsidP="00271C39">
      <w:pPr>
        <w:spacing w:after="120" w:line="240" w:lineRule="auto"/>
        <w:jc w:val="both"/>
        <w:rPr>
          <w:rFonts w:ascii="Times New Roman" w:hAnsi="Times New Roman" w:cs="Times New Roman"/>
          <w:bCs/>
          <w:color w:val="00B050"/>
          <w:sz w:val="20"/>
          <w:szCs w:val="20"/>
        </w:rPr>
      </w:pPr>
    </w:p>
    <w:p w14:paraId="1FD48816" w14:textId="77777777" w:rsidR="00E123DA" w:rsidRPr="00271C39" w:rsidRDefault="00E123DA" w:rsidP="00271C39">
      <w:pPr>
        <w:spacing w:after="120" w:line="240" w:lineRule="auto"/>
        <w:jc w:val="both"/>
        <w:rPr>
          <w:rFonts w:ascii="Times New Roman" w:hAnsi="Times New Roman" w:cs="Times New Roman"/>
          <w:bCs/>
          <w:color w:val="00B050"/>
          <w:sz w:val="20"/>
          <w:szCs w:val="20"/>
        </w:rPr>
      </w:pPr>
    </w:p>
    <w:p w14:paraId="37756D2A" w14:textId="77777777" w:rsidR="00E123DA" w:rsidRPr="00271C39" w:rsidRDefault="00E123DA" w:rsidP="00271C39">
      <w:pPr>
        <w:spacing w:after="120" w:line="240" w:lineRule="auto"/>
        <w:jc w:val="both"/>
        <w:rPr>
          <w:rFonts w:ascii="Times New Roman" w:hAnsi="Times New Roman" w:cs="Times New Roman"/>
          <w:bCs/>
          <w:color w:val="00B050"/>
          <w:sz w:val="20"/>
          <w:szCs w:val="20"/>
        </w:rPr>
      </w:pPr>
    </w:p>
    <w:p w14:paraId="2EE9AE70" w14:textId="77777777" w:rsidR="00E123DA" w:rsidRPr="00271C39" w:rsidRDefault="00E123DA" w:rsidP="00271C39">
      <w:pPr>
        <w:spacing w:after="120" w:line="240" w:lineRule="auto"/>
        <w:jc w:val="both"/>
        <w:rPr>
          <w:rFonts w:ascii="Times New Roman" w:hAnsi="Times New Roman" w:cs="Times New Roman"/>
          <w:bCs/>
          <w:color w:val="00B050"/>
          <w:sz w:val="20"/>
          <w:szCs w:val="20"/>
        </w:rPr>
      </w:pPr>
    </w:p>
    <w:p w14:paraId="55D5D1C8" w14:textId="77777777" w:rsidR="00E123DA" w:rsidRPr="00271C39" w:rsidRDefault="00E123DA" w:rsidP="00271C39">
      <w:pPr>
        <w:spacing w:after="120" w:line="240" w:lineRule="auto"/>
        <w:jc w:val="both"/>
        <w:rPr>
          <w:rFonts w:ascii="Times New Roman" w:hAnsi="Times New Roman" w:cs="Times New Roman"/>
          <w:bCs/>
          <w:color w:val="00B050"/>
          <w:sz w:val="20"/>
          <w:szCs w:val="20"/>
        </w:rPr>
      </w:pPr>
    </w:p>
    <w:p w14:paraId="06DDD05C" w14:textId="77777777" w:rsidR="00E123DA" w:rsidRPr="00271C39" w:rsidRDefault="00E123DA" w:rsidP="00271C39">
      <w:pPr>
        <w:spacing w:after="120" w:line="240" w:lineRule="auto"/>
        <w:jc w:val="both"/>
        <w:rPr>
          <w:rFonts w:ascii="Times New Roman" w:hAnsi="Times New Roman" w:cs="Times New Roman"/>
          <w:bCs/>
          <w:color w:val="00B050"/>
          <w:sz w:val="20"/>
          <w:szCs w:val="20"/>
        </w:rPr>
      </w:pPr>
    </w:p>
    <w:p w14:paraId="068EFFB7" w14:textId="77777777" w:rsidR="00E123DA" w:rsidRPr="00271C39" w:rsidRDefault="00E123DA" w:rsidP="00271C39">
      <w:pPr>
        <w:spacing w:after="120" w:line="240" w:lineRule="auto"/>
        <w:jc w:val="both"/>
        <w:rPr>
          <w:rFonts w:ascii="Times New Roman" w:hAnsi="Times New Roman" w:cs="Times New Roman"/>
          <w:bCs/>
          <w:color w:val="00B050"/>
          <w:sz w:val="20"/>
          <w:szCs w:val="20"/>
        </w:rPr>
      </w:pPr>
    </w:p>
    <w:p w14:paraId="36F4BBFD" w14:textId="77777777" w:rsidR="00E123DA" w:rsidRPr="00271C39" w:rsidRDefault="00E123DA" w:rsidP="00271C39">
      <w:pPr>
        <w:spacing w:after="120" w:line="240" w:lineRule="auto"/>
        <w:jc w:val="both"/>
        <w:rPr>
          <w:rFonts w:ascii="Times New Roman" w:hAnsi="Times New Roman" w:cs="Times New Roman"/>
          <w:bCs/>
          <w:color w:val="00B050"/>
          <w:sz w:val="20"/>
          <w:szCs w:val="20"/>
        </w:rPr>
      </w:pPr>
    </w:p>
    <w:p w14:paraId="65DCAEB3" w14:textId="77777777" w:rsidR="00E123DA" w:rsidRPr="00271C39" w:rsidRDefault="00E123DA" w:rsidP="00271C39">
      <w:pPr>
        <w:spacing w:after="120" w:line="240" w:lineRule="auto"/>
        <w:jc w:val="both"/>
        <w:rPr>
          <w:rFonts w:ascii="Times New Roman" w:hAnsi="Times New Roman" w:cs="Times New Roman"/>
          <w:bCs/>
          <w:color w:val="00B050"/>
          <w:sz w:val="20"/>
          <w:szCs w:val="20"/>
        </w:rPr>
      </w:pPr>
    </w:p>
    <w:p w14:paraId="5E270867" w14:textId="77777777" w:rsidR="00E123DA" w:rsidRPr="00271C39" w:rsidRDefault="00E123DA" w:rsidP="00271C39">
      <w:pPr>
        <w:spacing w:after="120" w:line="240" w:lineRule="auto"/>
        <w:jc w:val="both"/>
        <w:rPr>
          <w:rFonts w:ascii="Times New Roman" w:hAnsi="Times New Roman" w:cs="Times New Roman"/>
          <w:bCs/>
          <w:color w:val="00B050"/>
          <w:sz w:val="20"/>
          <w:szCs w:val="20"/>
        </w:rPr>
      </w:pPr>
    </w:p>
    <w:p w14:paraId="1A7A4F88" w14:textId="77777777" w:rsidR="00E123DA" w:rsidRPr="00271C39" w:rsidRDefault="00E123DA" w:rsidP="00271C39">
      <w:pPr>
        <w:spacing w:after="120" w:line="240" w:lineRule="auto"/>
        <w:jc w:val="both"/>
        <w:rPr>
          <w:rFonts w:ascii="Times New Roman" w:hAnsi="Times New Roman" w:cs="Times New Roman"/>
          <w:bCs/>
          <w:color w:val="00B050"/>
          <w:sz w:val="20"/>
          <w:szCs w:val="20"/>
        </w:rPr>
      </w:pPr>
    </w:p>
    <w:p w14:paraId="6149CE66" w14:textId="77777777" w:rsidR="00E123DA" w:rsidRPr="00271C39" w:rsidRDefault="00E123DA" w:rsidP="00271C39">
      <w:pPr>
        <w:spacing w:after="120" w:line="240" w:lineRule="auto"/>
        <w:jc w:val="both"/>
        <w:rPr>
          <w:rFonts w:ascii="Times New Roman" w:hAnsi="Times New Roman" w:cs="Times New Roman"/>
          <w:bCs/>
          <w:color w:val="00B050"/>
          <w:sz w:val="20"/>
          <w:szCs w:val="20"/>
        </w:rPr>
      </w:pPr>
    </w:p>
    <w:p w14:paraId="67800F85" w14:textId="77777777" w:rsidR="00E123DA" w:rsidRPr="00271C39" w:rsidRDefault="00E123DA" w:rsidP="00271C39">
      <w:pPr>
        <w:spacing w:after="120" w:line="240" w:lineRule="auto"/>
        <w:jc w:val="both"/>
        <w:rPr>
          <w:rFonts w:ascii="Times New Roman" w:hAnsi="Times New Roman" w:cs="Times New Roman"/>
          <w:bCs/>
          <w:color w:val="00B050"/>
          <w:sz w:val="20"/>
          <w:szCs w:val="20"/>
        </w:rPr>
      </w:pPr>
    </w:p>
    <w:p w14:paraId="36E053CF" w14:textId="77777777" w:rsidR="00E123DA" w:rsidRPr="00271C39" w:rsidRDefault="00E123DA" w:rsidP="00271C39">
      <w:pPr>
        <w:spacing w:after="120" w:line="240" w:lineRule="auto"/>
        <w:jc w:val="both"/>
        <w:rPr>
          <w:rFonts w:ascii="Times New Roman" w:hAnsi="Times New Roman" w:cs="Times New Roman"/>
          <w:bCs/>
          <w:color w:val="00B050"/>
          <w:sz w:val="20"/>
          <w:szCs w:val="20"/>
        </w:rPr>
      </w:pPr>
    </w:p>
    <w:p w14:paraId="56FBF4A7" w14:textId="77777777" w:rsidR="00E123DA" w:rsidRPr="00271C39" w:rsidRDefault="00E123DA" w:rsidP="00271C39">
      <w:pPr>
        <w:spacing w:after="120" w:line="240" w:lineRule="auto"/>
        <w:jc w:val="both"/>
        <w:rPr>
          <w:rFonts w:ascii="Times New Roman" w:hAnsi="Times New Roman" w:cs="Times New Roman"/>
          <w:bCs/>
          <w:color w:val="00B050"/>
          <w:sz w:val="20"/>
          <w:szCs w:val="20"/>
        </w:rPr>
      </w:pPr>
    </w:p>
    <w:p w14:paraId="1AE59D50" w14:textId="77777777" w:rsidR="00E123DA" w:rsidRPr="00271C39" w:rsidRDefault="00E123DA" w:rsidP="00271C39">
      <w:pPr>
        <w:spacing w:after="120" w:line="240" w:lineRule="auto"/>
        <w:jc w:val="both"/>
        <w:rPr>
          <w:rFonts w:ascii="Times New Roman" w:hAnsi="Times New Roman" w:cs="Times New Roman"/>
          <w:bCs/>
          <w:color w:val="00B050"/>
          <w:sz w:val="20"/>
          <w:szCs w:val="20"/>
        </w:rPr>
      </w:pPr>
    </w:p>
    <w:p w14:paraId="75D0B617" w14:textId="77777777" w:rsidR="00E123DA" w:rsidRPr="00271C39" w:rsidRDefault="00E123DA" w:rsidP="00271C39">
      <w:pPr>
        <w:spacing w:after="120" w:line="240" w:lineRule="auto"/>
        <w:jc w:val="both"/>
        <w:rPr>
          <w:rFonts w:ascii="Times New Roman" w:hAnsi="Times New Roman" w:cs="Times New Roman"/>
          <w:bCs/>
          <w:color w:val="00B050"/>
          <w:sz w:val="20"/>
          <w:szCs w:val="20"/>
        </w:rPr>
      </w:pPr>
    </w:p>
    <w:p w14:paraId="7256AAAA" w14:textId="77777777" w:rsidR="003B4946" w:rsidRDefault="003B4946" w:rsidP="00271C39">
      <w:pPr>
        <w:pStyle w:val="Default"/>
        <w:spacing w:after="120"/>
        <w:rPr>
          <w:b/>
          <w:sz w:val="20"/>
          <w:szCs w:val="20"/>
          <w:u w:val="single"/>
        </w:rPr>
      </w:pPr>
    </w:p>
    <w:p w14:paraId="78D692F2" w14:textId="77777777" w:rsidR="00944DFB" w:rsidRPr="00271C39" w:rsidRDefault="00944DFB" w:rsidP="00271C39">
      <w:pPr>
        <w:pStyle w:val="Default"/>
        <w:spacing w:after="120"/>
        <w:rPr>
          <w:b/>
          <w:sz w:val="20"/>
          <w:szCs w:val="20"/>
          <w:u w:val="single"/>
        </w:rPr>
      </w:pPr>
    </w:p>
    <w:p w14:paraId="575B2CE6" w14:textId="7FBB9B62" w:rsidR="00A84CB7" w:rsidRPr="00271C39" w:rsidRDefault="00E123DA" w:rsidP="00271C39">
      <w:pPr>
        <w:spacing w:after="120" w:line="240" w:lineRule="auto"/>
        <w:jc w:val="center"/>
        <w:rPr>
          <w:rFonts w:ascii="Times New Roman" w:hAnsi="Times New Roman" w:cs="Times New Roman"/>
          <w:b/>
          <w:sz w:val="20"/>
          <w:szCs w:val="20"/>
        </w:rPr>
      </w:pPr>
      <w:r w:rsidRPr="00271C39">
        <w:rPr>
          <w:rFonts w:ascii="Times New Roman" w:hAnsi="Times New Roman" w:cs="Times New Roman"/>
          <w:b/>
          <w:sz w:val="20"/>
          <w:szCs w:val="20"/>
        </w:rPr>
        <w:lastRenderedPageBreak/>
        <w:t>ANNEX A</w:t>
      </w:r>
    </w:p>
    <w:p w14:paraId="5FD64C45" w14:textId="513A9559" w:rsidR="00A84CB7" w:rsidRPr="00271C39" w:rsidRDefault="00A84CB7" w:rsidP="00271C39">
      <w:pPr>
        <w:spacing w:after="120" w:line="240" w:lineRule="auto"/>
        <w:jc w:val="center"/>
        <w:rPr>
          <w:rFonts w:ascii="Times New Roman" w:hAnsi="Times New Roman" w:cs="Times New Roman"/>
          <w:sz w:val="20"/>
          <w:szCs w:val="20"/>
        </w:rPr>
      </w:pPr>
      <w:r w:rsidRPr="00271C39">
        <w:rPr>
          <w:rFonts w:ascii="Times New Roman" w:hAnsi="Times New Roman" w:cs="Times New Roman"/>
          <w:sz w:val="20"/>
          <w:szCs w:val="20"/>
        </w:rPr>
        <w:t>(</w:t>
      </w:r>
      <w:r w:rsidRPr="00271C39">
        <w:rPr>
          <w:rFonts w:ascii="Times New Roman" w:hAnsi="Times New Roman" w:cs="Times New Roman"/>
          <w:i/>
          <w:sz w:val="20"/>
          <w:szCs w:val="20"/>
        </w:rPr>
        <w:t xml:space="preserve">Clause </w:t>
      </w:r>
      <w:r w:rsidR="00E123DA" w:rsidRPr="00271C39">
        <w:rPr>
          <w:rFonts w:ascii="Times New Roman" w:hAnsi="Times New Roman" w:cs="Times New Roman"/>
          <w:sz w:val="20"/>
          <w:szCs w:val="20"/>
        </w:rPr>
        <w:t>4.6</w:t>
      </w:r>
      <w:r w:rsidRPr="00271C39">
        <w:rPr>
          <w:rFonts w:ascii="Times New Roman" w:hAnsi="Times New Roman" w:cs="Times New Roman"/>
          <w:sz w:val="20"/>
          <w:szCs w:val="20"/>
        </w:rPr>
        <w:t>)</w:t>
      </w:r>
    </w:p>
    <w:p w14:paraId="3B38CF4E" w14:textId="77777777" w:rsidR="00A84CB7" w:rsidRPr="00271C39" w:rsidRDefault="00A84CB7" w:rsidP="0079257F">
      <w:pPr>
        <w:spacing w:after="240" w:line="240" w:lineRule="auto"/>
        <w:jc w:val="center"/>
        <w:rPr>
          <w:rFonts w:ascii="Times New Roman" w:hAnsi="Times New Roman" w:cs="Times New Roman"/>
          <w:b/>
          <w:sz w:val="20"/>
          <w:szCs w:val="20"/>
        </w:rPr>
      </w:pPr>
      <w:r w:rsidRPr="00271C39">
        <w:rPr>
          <w:rFonts w:ascii="Times New Roman" w:hAnsi="Times New Roman" w:cs="Times New Roman"/>
          <w:b/>
          <w:sz w:val="20"/>
          <w:szCs w:val="20"/>
        </w:rPr>
        <w:t>DETERMINATION OF SHOCK WAVE VELOCITY</w:t>
      </w:r>
    </w:p>
    <w:p w14:paraId="0D75ADD1" w14:textId="080A756C" w:rsidR="00A84CB7" w:rsidRPr="00271C39" w:rsidRDefault="00E123DA"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A</w:t>
      </w:r>
      <w:r w:rsidR="00A84CB7" w:rsidRPr="00271C39">
        <w:rPr>
          <w:rFonts w:ascii="Times New Roman" w:hAnsi="Times New Roman" w:cs="Times New Roman"/>
          <w:b/>
          <w:sz w:val="20"/>
          <w:szCs w:val="20"/>
        </w:rPr>
        <w:t>-1</w:t>
      </w:r>
      <w:r w:rsidR="00A84CB7" w:rsidRPr="00271C39">
        <w:rPr>
          <w:rFonts w:ascii="Times New Roman" w:hAnsi="Times New Roman" w:cs="Times New Roman"/>
          <w:sz w:val="20"/>
          <w:szCs w:val="20"/>
        </w:rPr>
        <w:t xml:space="preserve"> </w:t>
      </w:r>
      <w:r w:rsidR="00A84CB7" w:rsidRPr="00271C39">
        <w:rPr>
          <w:rFonts w:ascii="Times New Roman" w:hAnsi="Times New Roman" w:cs="Times New Roman"/>
          <w:b/>
          <w:sz w:val="20"/>
          <w:szCs w:val="20"/>
        </w:rPr>
        <w:t>APPARATUS</w:t>
      </w:r>
    </w:p>
    <w:p w14:paraId="7699F387" w14:textId="12EB61BB" w:rsidR="00A84CB7" w:rsidRPr="00271C39" w:rsidRDefault="00E123DA"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A</w:t>
      </w:r>
      <w:r w:rsidR="00A84CB7" w:rsidRPr="00271C39">
        <w:rPr>
          <w:rFonts w:ascii="Times New Roman" w:hAnsi="Times New Roman" w:cs="Times New Roman"/>
          <w:b/>
          <w:sz w:val="20"/>
          <w:szCs w:val="20"/>
        </w:rPr>
        <w:t>-1.1</w:t>
      </w:r>
      <w:r w:rsidR="00A84CB7" w:rsidRPr="00271C39">
        <w:rPr>
          <w:rFonts w:ascii="Times New Roman" w:hAnsi="Times New Roman" w:cs="Times New Roman"/>
          <w:sz w:val="20"/>
          <w:szCs w:val="20"/>
        </w:rPr>
        <w:t xml:space="preserve"> An initiating device (percussion cap, spark, etc.) or an initiating detonator provided that the shock tube and measuring equipment are protected against the fragments from the initiated detonator. </w:t>
      </w:r>
    </w:p>
    <w:p w14:paraId="0B2082A0" w14:textId="74190C45" w:rsidR="00A84CB7" w:rsidRPr="00271C39" w:rsidRDefault="00E123DA"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A</w:t>
      </w:r>
      <w:r w:rsidR="00A84CB7" w:rsidRPr="00271C39">
        <w:rPr>
          <w:rFonts w:ascii="Times New Roman" w:hAnsi="Times New Roman" w:cs="Times New Roman"/>
          <w:b/>
          <w:sz w:val="20"/>
          <w:szCs w:val="20"/>
        </w:rPr>
        <w:t>-1.2</w:t>
      </w:r>
      <w:r w:rsidR="00A84CB7" w:rsidRPr="00271C39">
        <w:rPr>
          <w:rFonts w:ascii="Times New Roman" w:hAnsi="Times New Roman" w:cs="Times New Roman"/>
          <w:sz w:val="20"/>
          <w:szCs w:val="20"/>
        </w:rPr>
        <w:t xml:space="preserve"> System equipped with two optical sensors (e.g. optical fibers, see A and B in Fig</w:t>
      </w:r>
      <w:r w:rsidR="0051625A">
        <w:rPr>
          <w:rFonts w:ascii="Times New Roman" w:hAnsi="Times New Roman" w:cs="Times New Roman"/>
          <w:sz w:val="20"/>
          <w:szCs w:val="20"/>
        </w:rPr>
        <w:t>.</w:t>
      </w:r>
      <w:r w:rsidR="00A84CB7" w:rsidRPr="00271C39">
        <w:rPr>
          <w:rFonts w:ascii="Times New Roman" w:hAnsi="Times New Roman" w:cs="Times New Roman"/>
          <w:sz w:val="20"/>
          <w:szCs w:val="20"/>
        </w:rPr>
        <w:t xml:space="preserve"> 1) and capable of measuring the time taken for the shock wave to travel between the two sensors, to an accuracy of 1 µs. </w:t>
      </w:r>
    </w:p>
    <w:p w14:paraId="793FDBE9" w14:textId="1CBC31EC" w:rsidR="00A84CB7" w:rsidRPr="00271C39" w:rsidRDefault="00E123DA" w:rsidP="00950B13">
      <w:pPr>
        <w:spacing w:after="240" w:line="240" w:lineRule="auto"/>
        <w:jc w:val="both"/>
        <w:rPr>
          <w:rFonts w:ascii="Times New Roman" w:hAnsi="Times New Roman" w:cs="Times New Roman"/>
          <w:sz w:val="20"/>
          <w:szCs w:val="20"/>
        </w:rPr>
      </w:pPr>
      <w:r w:rsidRPr="00271C39">
        <w:rPr>
          <w:rFonts w:ascii="Times New Roman" w:hAnsi="Times New Roman" w:cs="Times New Roman"/>
          <w:b/>
          <w:sz w:val="20"/>
          <w:szCs w:val="20"/>
        </w:rPr>
        <w:t>A</w:t>
      </w:r>
      <w:r w:rsidR="00A84CB7" w:rsidRPr="00271C39">
        <w:rPr>
          <w:rFonts w:ascii="Times New Roman" w:hAnsi="Times New Roman" w:cs="Times New Roman"/>
          <w:b/>
          <w:sz w:val="20"/>
          <w:szCs w:val="20"/>
        </w:rPr>
        <w:t>-1.3</w:t>
      </w:r>
      <w:r w:rsidR="00A84CB7" w:rsidRPr="00271C39">
        <w:rPr>
          <w:rFonts w:ascii="Times New Roman" w:hAnsi="Times New Roman" w:cs="Times New Roman"/>
          <w:sz w:val="20"/>
          <w:szCs w:val="20"/>
        </w:rPr>
        <w:t xml:space="preserve"> Conditioning chamber</w:t>
      </w:r>
    </w:p>
    <w:p w14:paraId="21E464CB" w14:textId="7DA3C334" w:rsidR="00A84CB7" w:rsidRPr="00271C39" w:rsidRDefault="00E123DA" w:rsidP="00271C39">
      <w:pPr>
        <w:spacing w:after="120" w:line="240" w:lineRule="auto"/>
        <w:jc w:val="both"/>
        <w:rPr>
          <w:rFonts w:ascii="Times New Roman" w:hAnsi="Times New Roman" w:cs="Times New Roman"/>
          <w:b/>
          <w:sz w:val="20"/>
          <w:szCs w:val="20"/>
        </w:rPr>
      </w:pPr>
      <w:r w:rsidRPr="00271C39">
        <w:rPr>
          <w:rFonts w:ascii="Times New Roman" w:hAnsi="Times New Roman" w:cs="Times New Roman"/>
          <w:b/>
          <w:sz w:val="20"/>
          <w:szCs w:val="20"/>
        </w:rPr>
        <w:t>A</w:t>
      </w:r>
      <w:r w:rsidR="00A84CB7" w:rsidRPr="00271C39">
        <w:rPr>
          <w:rFonts w:ascii="Times New Roman" w:hAnsi="Times New Roman" w:cs="Times New Roman"/>
          <w:b/>
          <w:sz w:val="20"/>
          <w:szCs w:val="20"/>
        </w:rPr>
        <w:t>-2 TEST PIECES</w:t>
      </w:r>
    </w:p>
    <w:p w14:paraId="51FB8FFE" w14:textId="77777777" w:rsidR="00A84CB7" w:rsidRPr="00271C39" w:rsidRDefault="00A84CB7" w:rsidP="00691D66">
      <w:pPr>
        <w:spacing w:after="240" w:line="240" w:lineRule="auto"/>
        <w:jc w:val="both"/>
        <w:rPr>
          <w:rFonts w:ascii="Times New Roman" w:hAnsi="Times New Roman" w:cs="Times New Roman"/>
          <w:sz w:val="20"/>
          <w:szCs w:val="20"/>
        </w:rPr>
      </w:pPr>
      <w:r w:rsidRPr="00271C39">
        <w:rPr>
          <w:rFonts w:ascii="Times New Roman" w:hAnsi="Times New Roman" w:cs="Times New Roman"/>
          <w:sz w:val="20"/>
          <w:szCs w:val="20"/>
        </w:rPr>
        <w:t xml:space="preserve">Select 20 lengths of shock tube, each at least 2.4 m long. If the shock tubes are assembled with detonators, the lengths shall be taken from 20 detonators of the same specific type. If the detonators form part of a series with different delay times select detonators with delay times distributed as evenly as possible throughout the series </w:t>
      </w:r>
    </w:p>
    <w:p w14:paraId="3ACFF1B8" w14:textId="1196011B" w:rsidR="00A84CB7" w:rsidRPr="00271C39" w:rsidRDefault="00E123DA" w:rsidP="00271C39">
      <w:pPr>
        <w:spacing w:after="120" w:line="240" w:lineRule="auto"/>
        <w:jc w:val="both"/>
        <w:rPr>
          <w:rFonts w:ascii="Times New Roman" w:hAnsi="Times New Roman" w:cs="Times New Roman"/>
          <w:b/>
          <w:sz w:val="20"/>
          <w:szCs w:val="20"/>
        </w:rPr>
      </w:pPr>
      <w:r w:rsidRPr="00271C39">
        <w:rPr>
          <w:rFonts w:ascii="Times New Roman" w:hAnsi="Times New Roman" w:cs="Times New Roman"/>
          <w:b/>
          <w:sz w:val="20"/>
          <w:szCs w:val="20"/>
        </w:rPr>
        <w:t>A</w:t>
      </w:r>
      <w:r w:rsidR="00A84CB7" w:rsidRPr="00271C39">
        <w:rPr>
          <w:rFonts w:ascii="Times New Roman" w:hAnsi="Times New Roman" w:cs="Times New Roman"/>
          <w:b/>
          <w:sz w:val="20"/>
          <w:szCs w:val="20"/>
        </w:rPr>
        <w:t>-3</w:t>
      </w:r>
      <w:r w:rsidR="0053150D" w:rsidRPr="00271C39">
        <w:rPr>
          <w:rFonts w:ascii="Times New Roman" w:hAnsi="Times New Roman" w:cs="Times New Roman"/>
          <w:b/>
          <w:sz w:val="20"/>
          <w:szCs w:val="20"/>
        </w:rPr>
        <w:t xml:space="preserve"> PROCEDURE</w:t>
      </w:r>
      <w:r w:rsidR="00A84CB7" w:rsidRPr="00271C39">
        <w:rPr>
          <w:rFonts w:ascii="Times New Roman" w:hAnsi="Times New Roman" w:cs="Times New Roman"/>
          <w:b/>
          <w:sz w:val="20"/>
          <w:szCs w:val="20"/>
        </w:rPr>
        <w:t xml:space="preserve"> </w:t>
      </w:r>
    </w:p>
    <w:p w14:paraId="5678EFA4" w14:textId="3CB2EC97" w:rsidR="00A84CB7" w:rsidRPr="00271C39" w:rsidRDefault="00E123DA"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A</w:t>
      </w:r>
      <w:r w:rsidR="0053150D" w:rsidRPr="00271C39">
        <w:rPr>
          <w:rFonts w:ascii="Times New Roman" w:hAnsi="Times New Roman" w:cs="Times New Roman"/>
          <w:b/>
          <w:sz w:val="20"/>
          <w:szCs w:val="20"/>
        </w:rPr>
        <w:t>-3.1</w:t>
      </w:r>
      <w:r w:rsidR="0053150D" w:rsidRPr="00271C39">
        <w:rPr>
          <w:rFonts w:ascii="Times New Roman" w:hAnsi="Times New Roman" w:cs="Times New Roman"/>
          <w:sz w:val="20"/>
          <w:szCs w:val="20"/>
        </w:rPr>
        <w:t xml:space="preserve"> </w:t>
      </w:r>
      <w:r w:rsidR="00A84CB7" w:rsidRPr="00271C39">
        <w:rPr>
          <w:rFonts w:ascii="Times New Roman" w:hAnsi="Times New Roman" w:cs="Times New Roman"/>
          <w:sz w:val="20"/>
          <w:szCs w:val="20"/>
        </w:rPr>
        <w:t>Cut the required lengths of shock tube and immediately seal the cut ends, e.g. by adhesive tape or other suitable means. Condition the sealed lengths for at least 2 h at 20</w:t>
      </w:r>
      <w:r w:rsidR="00495F18">
        <w:rPr>
          <w:rFonts w:ascii="Times New Roman" w:hAnsi="Times New Roman" w:cs="Times New Roman"/>
          <w:sz w:val="20"/>
          <w:szCs w:val="20"/>
        </w:rPr>
        <w:t xml:space="preserve"> </w:t>
      </w:r>
      <w:r w:rsidR="00495F18" w:rsidRPr="00271C39">
        <w:rPr>
          <w:rFonts w:ascii="Times New Roman" w:hAnsi="Times New Roman" w:cs="Times New Roman"/>
          <w:sz w:val="20"/>
          <w:szCs w:val="20"/>
        </w:rPr>
        <w:t>°C</w:t>
      </w:r>
      <w:r w:rsidR="00A84CB7" w:rsidRPr="00271C39">
        <w:rPr>
          <w:rFonts w:ascii="Times New Roman" w:hAnsi="Times New Roman" w:cs="Times New Roman"/>
          <w:sz w:val="20"/>
          <w:szCs w:val="20"/>
        </w:rPr>
        <w:t xml:space="preserve"> ± 2</w:t>
      </w:r>
      <w:r w:rsidR="00495F18">
        <w:rPr>
          <w:rFonts w:ascii="Times New Roman" w:hAnsi="Times New Roman" w:cs="Times New Roman"/>
          <w:sz w:val="20"/>
          <w:szCs w:val="20"/>
        </w:rPr>
        <w:t xml:space="preserve"> </w:t>
      </w:r>
      <w:r w:rsidR="00495F18" w:rsidRPr="00271C39">
        <w:rPr>
          <w:rFonts w:ascii="Times New Roman" w:hAnsi="Times New Roman" w:cs="Times New Roman"/>
          <w:sz w:val="20"/>
          <w:szCs w:val="20"/>
        </w:rPr>
        <w:t>°C</w:t>
      </w:r>
      <w:r w:rsidR="00A84CB7" w:rsidRPr="00271C39">
        <w:rPr>
          <w:rFonts w:ascii="Times New Roman" w:hAnsi="Times New Roman" w:cs="Times New Roman"/>
          <w:sz w:val="20"/>
          <w:szCs w:val="20"/>
        </w:rPr>
        <w:t xml:space="preserve"> prior to testing. </w:t>
      </w:r>
    </w:p>
    <w:p w14:paraId="788E5193" w14:textId="62653D7F" w:rsidR="00A84CB7" w:rsidRPr="00271C39" w:rsidRDefault="00E123DA"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A</w:t>
      </w:r>
      <w:r w:rsidR="0053150D" w:rsidRPr="00271C39">
        <w:rPr>
          <w:rFonts w:ascii="Times New Roman" w:hAnsi="Times New Roman" w:cs="Times New Roman"/>
          <w:b/>
          <w:sz w:val="20"/>
          <w:szCs w:val="20"/>
        </w:rPr>
        <w:t>-3.2</w:t>
      </w:r>
      <w:r w:rsidR="0053150D" w:rsidRPr="00271C39">
        <w:rPr>
          <w:rFonts w:ascii="Times New Roman" w:hAnsi="Times New Roman" w:cs="Times New Roman"/>
          <w:sz w:val="20"/>
          <w:szCs w:val="20"/>
        </w:rPr>
        <w:t xml:space="preserve"> </w:t>
      </w:r>
      <w:r w:rsidR="00A84CB7" w:rsidRPr="00271C39">
        <w:rPr>
          <w:rFonts w:ascii="Times New Roman" w:hAnsi="Times New Roman" w:cs="Times New Roman"/>
          <w:sz w:val="20"/>
          <w:szCs w:val="20"/>
        </w:rPr>
        <w:t>Install the two sensors in contact with the shock tube as in Fig</w:t>
      </w:r>
      <w:r w:rsidR="0006478E">
        <w:rPr>
          <w:rFonts w:ascii="Times New Roman" w:hAnsi="Times New Roman" w:cs="Times New Roman"/>
          <w:sz w:val="20"/>
          <w:szCs w:val="20"/>
        </w:rPr>
        <w:t>.</w:t>
      </w:r>
      <w:r w:rsidR="00A84CB7" w:rsidRPr="00271C39">
        <w:rPr>
          <w:rFonts w:ascii="Times New Roman" w:hAnsi="Times New Roman" w:cs="Times New Roman"/>
          <w:sz w:val="20"/>
          <w:szCs w:val="20"/>
        </w:rPr>
        <w:t xml:space="preserve"> 1. The distance between the sensors </w:t>
      </w:r>
      <w:proofErr w:type="spellStart"/>
      <w:r w:rsidR="00A84CB7" w:rsidRPr="00271C39">
        <w:rPr>
          <w:rFonts w:ascii="Times New Roman" w:hAnsi="Times New Roman" w:cs="Times New Roman"/>
          <w:sz w:val="20"/>
          <w:szCs w:val="20"/>
        </w:rPr>
        <w:t>d</w:t>
      </w:r>
      <w:r w:rsidR="00A84CB7" w:rsidRPr="00271C39">
        <w:rPr>
          <w:rFonts w:ascii="Times New Roman" w:hAnsi="Times New Roman" w:cs="Times New Roman"/>
          <w:sz w:val="20"/>
          <w:szCs w:val="20"/>
          <w:vertAlign w:val="subscript"/>
        </w:rPr>
        <w:t>AB</w:t>
      </w:r>
      <w:proofErr w:type="spellEnd"/>
      <w:r w:rsidR="00A84CB7" w:rsidRPr="00271C39">
        <w:rPr>
          <w:rFonts w:ascii="Times New Roman" w:hAnsi="Times New Roman" w:cs="Times New Roman"/>
          <w:sz w:val="20"/>
          <w:szCs w:val="20"/>
        </w:rPr>
        <w:t xml:space="preserve"> shall be at least 1</w:t>
      </w:r>
      <w:r w:rsidR="00C9140C">
        <w:rPr>
          <w:rFonts w:ascii="Times New Roman" w:hAnsi="Times New Roman" w:cs="Times New Roman"/>
          <w:sz w:val="20"/>
          <w:szCs w:val="20"/>
        </w:rPr>
        <w:t xml:space="preserve"> </w:t>
      </w:r>
      <w:r w:rsidR="00A84CB7" w:rsidRPr="00271C39">
        <w:rPr>
          <w:rFonts w:ascii="Times New Roman" w:hAnsi="Times New Roman" w:cs="Times New Roman"/>
          <w:sz w:val="20"/>
          <w:szCs w:val="20"/>
        </w:rPr>
        <w:t>000 mm, measured to an accuracy of ± 5 mm. Remove the seal if necessary and initiate the shock tube.</w:t>
      </w:r>
    </w:p>
    <w:p w14:paraId="06DC5CEE" w14:textId="181195F6" w:rsidR="00A84CB7" w:rsidRPr="00271C39" w:rsidRDefault="00A84CB7" w:rsidP="00DE64CF">
      <w:pPr>
        <w:spacing w:after="120" w:line="240" w:lineRule="auto"/>
        <w:jc w:val="center"/>
        <w:rPr>
          <w:rFonts w:ascii="Times New Roman" w:hAnsi="Times New Roman" w:cs="Times New Roman"/>
          <w:sz w:val="20"/>
          <w:szCs w:val="20"/>
        </w:rPr>
      </w:pPr>
      <w:r w:rsidRPr="00271C39">
        <w:rPr>
          <w:rFonts w:ascii="Times New Roman" w:hAnsi="Times New Roman" w:cs="Times New Roman"/>
          <w:noProof/>
          <w:sz w:val="20"/>
          <w:szCs w:val="20"/>
          <w:lang w:bidi="hi-IN"/>
        </w:rPr>
        <w:drawing>
          <wp:inline distT="0" distB="0" distL="0" distR="0" wp14:anchorId="25D2FE52" wp14:editId="63E9BDD4">
            <wp:extent cx="4879975" cy="16475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96444" cy="1653139"/>
                    </a:xfrm>
                    <a:prstGeom prst="rect">
                      <a:avLst/>
                    </a:prstGeom>
                    <a:noFill/>
                    <a:ln>
                      <a:noFill/>
                    </a:ln>
                  </pic:spPr>
                </pic:pic>
              </a:graphicData>
            </a:graphic>
          </wp:inline>
        </w:drawing>
      </w:r>
    </w:p>
    <w:p w14:paraId="4EE5D8EC" w14:textId="77777777" w:rsidR="00A84CB7" w:rsidRPr="00271C39" w:rsidRDefault="00A84CB7"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sz w:val="20"/>
          <w:szCs w:val="20"/>
        </w:rPr>
        <w:t xml:space="preserve">Key </w:t>
      </w:r>
    </w:p>
    <w:p w14:paraId="62BFB3FE" w14:textId="77777777" w:rsidR="00A84CB7" w:rsidRPr="00271C39" w:rsidRDefault="00A84CB7" w:rsidP="007B5215">
      <w:pPr>
        <w:pStyle w:val="NoSpacing"/>
        <w:spacing w:after="120"/>
        <w:ind w:left="288"/>
        <w:rPr>
          <w:rFonts w:ascii="Times New Roman" w:hAnsi="Times New Roman" w:cs="Times New Roman"/>
          <w:sz w:val="20"/>
          <w:szCs w:val="20"/>
        </w:rPr>
      </w:pPr>
      <w:r w:rsidRPr="00271C39">
        <w:rPr>
          <w:rFonts w:ascii="Times New Roman" w:hAnsi="Times New Roman" w:cs="Times New Roman"/>
          <w:sz w:val="20"/>
          <w:szCs w:val="20"/>
        </w:rPr>
        <w:t xml:space="preserve">1 Initiator location </w:t>
      </w:r>
    </w:p>
    <w:p w14:paraId="6F690471" w14:textId="77777777" w:rsidR="00A84CB7" w:rsidRPr="00271C39" w:rsidRDefault="00A84CB7" w:rsidP="007B5215">
      <w:pPr>
        <w:pStyle w:val="NoSpacing"/>
        <w:spacing w:after="120"/>
        <w:ind w:left="288"/>
        <w:rPr>
          <w:rFonts w:ascii="Times New Roman" w:hAnsi="Times New Roman" w:cs="Times New Roman"/>
          <w:sz w:val="20"/>
          <w:szCs w:val="20"/>
        </w:rPr>
      </w:pPr>
      <w:r w:rsidRPr="00271C39">
        <w:rPr>
          <w:rFonts w:ascii="Times New Roman" w:hAnsi="Times New Roman" w:cs="Times New Roman"/>
          <w:sz w:val="20"/>
          <w:szCs w:val="20"/>
        </w:rPr>
        <w:t xml:space="preserve">2 Shock tube </w:t>
      </w:r>
    </w:p>
    <w:p w14:paraId="2ADC55D8" w14:textId="77777777" w:rsidR="00A84CB7" w:rsidRPr="00271C39" w:rsidRDefault="00A84CB7" w:rsidP="007B5215">
      <w:pPr>
        <w:pStyle w:val="NoSpacing"/>
        <w:spacing w:after="120"/>
        <w:ind w:left="288"/>
        <w:rPr>
          <w:rFonts w:ascii="Times New Roman" w:hAnsi="Times New Roman" w:cs="Times New Roman"/>
          <w:sz w:val="20"/>
          <w:szCs w:val="20"/>
        </w:rPr>
      </w:pPr>
      <w:r w:rsidRPr="00271C39">
        <w:rPr>
          <w:rFonts w:ascii="Times New Roman" w:hAnsi="Times New Roman" w:cs="Times New Roman"/>
          <w:sz w:val="20"/>
          <w:szCs w:val="20"/>
        </w:rPr>
        <w:t xml:space="preserve">3 Optical sensors (A and B) </w:t>
      </w:r>
    </w:p>
    <w:p w14:paraId="61D5FD6F" w14:textId="77777777" w:rsidR="00A84CB7" w:rsidRPr="00271C39" w:rsidRDefault="00A84CB7" w:rsidP="007B5215">
      <w:pPr>
        <w:pStyle w:val="NoSpacing"/>
        <w:spacing w:after="120"/>
        <w:ind w:left="288"/>
        <w:rPr>
          <w:rFonts w:ascii="Times New Roman" w:hAnsi="Times New Roman" w:cs="Times New Roman"/>
          <w:sz w:val="20"/>
          <w:szCs w:val="20"/>
        </w:rPr>
      </w:pPr>
      <w:r w:rsidRPr="00271C39">
        <w:rPr>
          <w:rFonts w:ascii="Times New Roman" w:hAnsi="Times New Roman" w:cs="Times New Roman"/>
          <w:sz w:val="20"/>
          <w:szCs w:val="20"/>
        </w:rPr>
        <w:t>4 Direction of shock wave propagation</w:t>
      </w:r>
    </w:p>
    <w:p w14:paraId="663CDF93" w14:textId="76DC2D8B" w:rsidR="00A84CB7" w:rsidRPr="00E908F1" w:rsidRDefault="00E908F1" w:rsidP="00504F64">
      <w:pPr>
        <w:pStyle w:val="NoSpacing"/>
        <w:spacing w:after="240"/>
        <w:jc w:val="center"/>
        <w:rPr>
          <w:rFonts w:ascii="Times New Roman" w:hAnsi="Times New Roman" w:cs="Times New Roman"/>
          <w:bCs/>
          <w:sz w:val="20"/>
          <w:szCs w:val="20"/>
        </w:rPr>
      </w:pPr>
      <w:r w:rsidRPr="00E908F1">
        <w:rPr>
          <w:rFonts w:ascii="Times New Roman" w:hAnsi="Times New Roman" w:cs="Times New Roman"/>
          <w:bCs/>
          <w:sz w:val="20"/>
          <w:szCs w:val="20"/>
        </w:rPr>
        <w:t>F</w:t>
      </w:r>
      <w:r w:rsidRPr="00E908F1">
        <w:rPr>
          <w:rFonts w:ascii="Times New Roman" w:hAnsi="Times New Roman" w:cs="Times New Roman"/>
          <w:bCs/>
          <w:sz w:val="16"/>
          <w:szCs w:val="16"/>
        </w:rPr>
        <w:t>IG</w:t>
      </w:r>
      <w:r w:rsidRPr="00E908F1">
        <w:rPr>
          <w:rFonts w:ascii="Times New Roman" w:hAnsi="Times New Roman" w:cs="Times New Roman"/>
          <w:bCs/>
          <w:sz w:val="20"/>
          <w:szCs w:val="20"/>
        </w:rPr>
        <w:t>.</w:t>
      </w:r>
      <w:r w:rsidR="00E123DA" w:rsidRPr="00E908F1">
        <w:rPr>
          <w:rFonts w:ascii="Times New Roman" w:hAnsi="Times New Roman" w:cs="Times New Roman"/>
          <w:bCs/>
          <w:sz w:val="20"/>
          <w:szCs w:val="20"/>
        </w:rPr>
        <w:t xml:space="preserve"> 1 </w:t>
      </w:r>
      <w:r w:rsidRPr="00E908F1">
        <w:rPr>
          <w:rFonts w:ascii="Times New Roman" w:hAnsi="Times New Roman" w:cs="Times New Roman"/>
          <w:bCs/>
          <w:sz w:val="20"/>
          <w:szCs w:val="20"/>
        </w:rPr>
        <w:t>T</w:t>
      </w:r>
      <w:r w:rsidRPr="00E908F1">
        <w:rPr>
          <w:rFonts w:ascii="Times New Roman" w:hAnsi="Times New Roman" w:cs="Times New Roman"/>
          <w:bCs/>
          <w:sz w:val="16"/>
          <w:szCs w:val="16"/>
        </w:rPr>
        <w:t xml:space="preserve">EST </w:t>
      </w:r>
      <w:r w:rsidRPr="00E908F1">
        <w:rPr>
          <w:rFonts w:ascii="Times New Roman" w:hAnsi="Times New Roman" w:cs="Times New Roman"/>
          <w:bCs/>
          <w:sz w:val="20"/>
          <w:szCs w:val="20"/>
        </w:rPr>
        <w:t>A</w:t>
      </w:r>
      <w:r w:rsidRPr="00E908F1">
        <w:rPr>
          <w:rFonts w:ascii="Times New Roman" w:hAnsi="Times New Roman" w:cs="Times New Roman"/>
          <w:bCs/>
          <w:sz w:val="16"/>
          <w:szCs w:val="16"/>
        </w:rPr>
        <w:t>RRANGEMENT</w:t>
      </w:r>
    </w:p>
    <w:p w14:paraId="4859E6B7" w14:textId="72863E09" w:rsidR="00A84CB7" w:rsidRPr="00271C39" w:rsidRDefault="00E123DA" w:rsidP="00271C39">
      <w:pPr>
        <w:pStyle w:val="NoSpacing"/>
        <w:spacing w:after="120"/>
        <w:rPr>
          <w:rFonts w:ascii="Times New Roman" w:hAnsi="Times New Roman" w:cs="Times New Roman"/>
          <w:b/>
          <w:sz w:val="20"/>
          <w:szCs w:val="20"/>
        </w:rPr>
      </w:pPr>
      <w:r w:rsidRPr="00271C39">
        <w:rPr>
          <w:rFonts w:ascii="Times New Roman" w:hAnsi="Times New Roman" w:cs="Times New Roman"/>
          <w:b/>
          <w:sz w:val="20"/>
          <w:szCs w:val="20"/>
        </w:rPr>
        <w:t>A</w:t>
      </w:r>
      <w:r w:rsidR="0053150D" w:rsidRPr="00271C39">
        <w:rPr>
          <w:rFonts w:ascii="Times New Roman" w:hAnsi="Times New Roman" w:cs="Times New Roman"/>
          <w:b/>
          <w:sz w:val="20"/>
          <w:szCs w:val="20"/>
        </w:rPr>
        <w:t>-4 CALCULATION</w:t>
      </w:r>
    </w:p>
    <w:p w14:paraId="3BF4CBEE" w14:textId="591CBDB0" w:rsidR="00A84CB7" w:rsidRPr="00271C39" w:rsidRDefault="00E123DA" w:rsidP="00271C39">
      <w:pPr>
        <w:spacing w:after="120" w:line="240" w:lineRule="auto"/>
        <w:rPr>
          <w:rFonts w:ascii="Times New Roman" w:hAnsi="Times New Roman" w:cs="Times New Roman"/>
          <w:sz w:val="20"/>
          <w:szCs w:val="20"/>
        </w:rPr>
      </w:pPr>
      <w:r w:rsidRPr="00271C39">
        <w:rPr>
          <w:rFonts w:ascii="Times New Roman" w:hAnsi="Times New Roman" w:cs="Times New Roman"/>
          <w:b/>
          <w:sz w:val="20"/>
          <w:szCs w:val="20"/>
        </w:rPr>
        <w:t>A</w:t>
      </w:r>
      <w:r w:rsidR="0053150D" w:rsidRPr="00271C39">
        <w:rPr>
          <w:rFonts w:ascii="Times New Roman" w:hAnsi="Times New Roman" w:cs="Times New Roman"/>
          <w:b/>
          <w:sz w:val="20"/>
          <w:szCs w:val="20"/>
        </w:rPr>
        <w:t>-4.1</w:t>
      </w:r>
      <w:r w:rsidR="0053150D" w:rsidRPr="00271C39">
        <w:rPr>
          <w:rFonts w:ascii="Times New Roman" w:hAnsi="Times New Roman" w:cs="Times New Roman"/>
          <w:sz w:val="20"/>
          <w:szCs w:val="20"/>
        </w:rPr>
        <w:t xml:space="preserve"> </w:t>
      </w:r>
      <w:r w:rsidR="00A84CB7" w:rsidRPr="00271C39">
        <w:rPr>
          <w:rFonts w:ascii="Times New Roman" w:hAnsi="Times New Roman" w:cs="Times New Roman"/>
          <w:sz w:val="20"/>
          <w:szCs w:val="20"/>
        </w:rPr>
        <w:t xml:space="preserve">Record the time </w:t>
      </w:r>
      <w:proofErr w:type="spellStart"/>
      <w:r w:rsidR="00A84CB7" w:rsidRPr="00271C39">
        <w:rPr>
          <w:rFonts w:ascii="Times New Roman" w:hAnsi="Times New Roman" w:cs="Times New Roman"/>
          <w:sz w:val="20"/>
          <w:szCs w:val="20"/>
        </w:rPr>
        <w:t>t</w:t>
      </w:r>
      <w:r w:rsidR="00A84CB7" w:rsidRPr="00271C39">
        <w:rPr>
          <w:rFonts w:ascii="Times New Roman" w:hAnsi="Times New Roman" w:cs="Times New Roman"/>
          <w:sz w:val="20"/>
          <w:szCs w:val="20"/>
          <w:vertAlign w:val="subscript"/>
        </w:rPr>
        <w:t>AB</w:t>
      </w:r>
      <w:proofErr w:type="spellEnd"/>
      <w:r w:rsidR="00A84CB7" w:rsidRPr="00271C39">
        <w:rPr>
          <w:rFonts w:ascii="Times New Roman" w:hAnsi="Times New Roman" w:cs="Times New Roman"/>
          <w:sz w:val="20"/>
          <w:szCs w:val="20"/>
        </w:rPr>
        <w:t xml:space="preserve"> of the shock-wave propagation from A to B.</w:t>
      </w:r>
    </w:p>
    <w:p w14:paraId="39402DF2" w14:textId="35226E99" w:rsidR="00A84CB7" w:rsidRPr="00271C39" w:rsidRDefault="00E123DA" w:rsidP="00271C39">
      <w:pPr>
        <w:spacing w:after="120" w:line="240" w:lineRule="auto"/>
        <w:rPr>
          <w:rFonts w:ascii="Times New Roman" w:hAnsi="Times New Roman" w:cs="Times New Roman"/>
          <w:sz w:val="20"/>
          <w:szCs w:val="20"/>
        </w:rPr>
      </w:pPr>
      <w:r w:rsidRPr="00271C39">
        <w:rPr>
          <w:rFonts w:ascii="Times New Roman" w:hAnsi="Times New Roman" w:cs="Times New Roman"/>
          <w:b/>
          <w:sz w:val="20"/>
          <w:szCs w:val="20"/>
        </w:rPr>
        <w:t>A</w:t>
      </w:r>
      <w:r w:rsidR="0053150D" w:rsidRPr="00271C39">
        <w:rPr>
          <w:rFonts w:ascii="Times New Roman" w:hAnsi="Times New Roman" w:cs="Times New Roman"/>
          <w:b/>
          <w:sz w:val="20"/>
          <w:szCs w:val="20"/>
        </w:rPr>
        <w:t>-4.2</w:t>
      </w:r>
      <w:r w:rsidR="0053150D" w:rsidRPr="00271C39">
        <w:rPr>
          <w:rFonts w:ascii="Times New Roman" w:hAnsi="Times New Roman" w:cs="Times New Roman"/>
          <w:sz w:val="20"/>
          <w:szCs w:val="20"/>
        </w:rPr>
        <w:t xml:space="preserve"> </w:t>
      </w:r>
      <w:r w:rsidR="00A84CB7" w:rsidRPr="00271C39">
        <w:rPr>
          <w:rFonts w:ascii="Times New Roman" w:hAnsi="Times New Roman" w:cs="Times New Roman"/>
          <w:sz w:val="20"/>
          <w:szCs w:val="20"/>
        </w:rPr>
        <w:t xml:space="preserve">Record the individual values of </w:t>
      </w:r>
      <w:proofErr w:type="spellStart"/>
      <w:r w:rsidR="00A84CB7" w:rsidRPr="00271C39">
        <w:rPr>
          <w:rFonts w:ascii="Times New Roman" w:hAnsi="Times New Roman" w:cs="Times New Roman"/>
          <w:sz w:val="20"/>
          <w:szCs w:val="20"/>
        </w:rPr>
        <w:t>d</w:t>
      </w:r>
      <w:r w:rsidR="00A84CB7" w:rsidRPr="00271C39">
        <w:rPr>
          <w:rFonts w:ascii="Times New Roman" w:hAnsi="Times New Roman" w:cs="Times New Roman"/>
          <w:sz w:val="20"/>
          <w:szCs w:val="20"/>
          <w:vertAlign w:val="subscript"/>
        </w:rPr>
        <w:t>AB</w:t>
      </w:r>
      <w:proofErr w:type="spellEnd"/>
      <w:r w:rsidR="00A84CB7" w:rsidRPr="00271C39">
        <w:rPr>
          <w:rFonts w:ascii="Times New Roman" w:hAnsi="Times New Roman" w:cs="Times New Roman"/>
          <w:sz w:val="20"/>
          <w:szCs w:val="20"/>
        </w:rPr>
        <w:t xml:space="preserve"> and </w:t>
      </w:r>
      <w:proofErr w:type="spellStart"/>
      <w:r w:rsidR="00A84CB7" w:rsidRPr="00271C39">
        <w:rPr>
          <w:rFonts w:ascii="Times New Roman" w:hAnsi="Times New Roman" w:cs="Times New Roman"/>
          <w:sz w:val="20"/>
          <w:szCs w:val="20"/>
        </w:rPr>
        <w:t>t</w:t>
      </w:r>
      <w:r w:rsidR="00A84CB7" w:rsidRPr="00271C39">
        <w:rPr>
          <w:rFonts w:ascii="Times New Roman" w:hAnsi="Times New Roman" w:cs="Times New Roman"/>
          <w:sz w:val="20"/>
          <w:szCs w:val="20"/>
          <w:vertAlign w:val="subscript"/>
        </w:rPr>
        <w:t>AB</w:t>
      </w:r>
      <w:proofErr w:type="spellEnd"/>
      <w:r w:rsidR="00A84CB7" w:rsidRPr="00271C39">
        <w:rPr>
          <w:rFonts w:ascii="Times New Roman" w:hAnsi="Times New Roman" w:cs="Times New Roman"/>
          <w:sz w:val="20"/>
          <w:szCs w:val="20"/>
        </w:rPr>
        <w:t xml:space="preserve"> for each of the 20 determinations. </w:t>
      </w:r>
    </w:p>
    <w:p w14:paraId="6E2F7780" w14:textId="7849F36B" w:rsidR="00A84CB7" w:rsidRPr="00271C39" w:rsidRDefault="00E123DA"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A</w:t>
      </w:r>
      <w:r w:rsidR="0053150D" w:rsidRPr="00271C39">
        <w:rPr>
          <w:rFonts w:ascii="Times New Roman" w:hAnsi="Times New Roman" w:cs="Times New Roman"/>
          <w:b/>
          <w:sz w:val="20"/>
          <w:szCs w:val="20"/>
        </w:rPr>
        <w:t>-4.3</w:t>
      </w:r>
      <w:r w:rsidR="0053150D" w:rsidRPr="00271C39">
        <w:rPr>
          <w:rFonts w:ascii="Times New Roman" w:hAnsi="Times New Roman" w:cs="Times New Roman"/>
          <w:sz w:val="20"/>
          <w:szCs w:val="20"/>
        </w:rPr>
        <w:t xml:space="preserve"> </w:t>
      </w:r>
      <w:r w:rsidR="00A84CB7" w:rsidRPr="00271C39">
        <w:rPr>
          <w:rFonts w:ascii="Times New Roman" w:hAnsi="Times New Roman" w:cs="Times New Roman"/>
          <w:sz w:val="20"/>
          <w:szCs w:val="20"/>
        </w:rPr>
        <w:t>Cal</w:t>
      </w:r>
      <w:r w:rsidR="0053150D" w:rsidRPr="00271C39">
        <w:rPr>
          <w:rFonts w:ascii="Times New Roman" w:hAnsi="Times New Roman" w:cs="Times New Roman"/>
          <w:sz w:val="20"/>
          <w:szCs w:val="20"/>
        </w:rPr>
        <w:t xml:space="preserve">culate the shockwave velocity, </w:t>
      </w:r>
      <m:oMath>
        <m:r>
          <w:rPr>
            <w:rFonts w:ascii="Cambria Math" w:hAnsi="Cambria Math" w:cs="Times New Roman"/>
            <w:sz w:val="20"/>
            <w:szCs w:val="20"/>
          </w:rPr>
          <m:t>v</m:t>
        </m:r>
      </m:oMath>
      <w:r w:rsidR="00A84CB7" w:rsidRPr="00271C39">
        <w:rPr>
          <w:rFonts w:ascii="Times New Roman" w:hAnsi="Times New Roman" w:cs="Times New Roman"/>
          <w:sz w:val="20"/>
          <w:szCs w:val="20"/>
        </w:rPr>
        <w:t xml:space="preserve"> expressed in meters per second (m/s), for each determination, from the following equation. Round the value in m/s to the nearest whole number.</w:t>
      </w:r>
    </w:p>
    <w:p w14:paraId="2E085A7E" w14:textId="77777777" w:rsidR="00A84CB7" w:rsidRPr="00271C39" w:rsidRDefault="00A84CB7" w:rsidP="00271C39">
      <w:pPr>
        <w:spacing w:after="120" w:line="240" w:lineRule="auto"/>
        <w:rPr>
          <w:rFonts w:ascii="Times New Roman" w:hAnsi="Times New Roman" w:cs="Times New Roman"/>
          <w:sz w:val="20"/>
          <w:szCs w:val="20"/>
        </w:rPr>
      </w:pPr>
      <m:oMathPara>
        <m:oMathParaPr>
          <m:jc m:val="center"/>
        </m:oMathParaPr>
        <m:oMath>
          <m:r>
            <w:rPr>
              <w:rFonts w:ascii="Cambria Math" w:hAnsi="Cambria Math" w:cs="Times New Roman"/>
              <w:sz w:val="20"/>
              <w:szCs w:val="20"/>
            </w:rPr>
            <m:t xml:space="preserve">v =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AB</m:t>
                  </m:r>
                </m:sub>
              </m:sSub>
            </m:num>
            <m:den>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AB</m:t>
                  </m:r>
                </m:sub>
              </m:sSub>
            </m:den>
          </m:f>
        </m:oMath>
      </m:oMathPara>
    </w:p>
    <w:p w14:paraId="3268076F" w14:textId="185DBDA0" w:rsidR="0053150D" w:rsidRDefault="00E123DA"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A</w:t>
      </w:r>
      <w:r w:rsidR="0053150D" w:rsidRPr="00271C39">
        <w:rPr>
          <w:rFonts w:ascii="Times New Roman" w:hAnsi="Times New Roman" w:cs="Times New Roman"/>
          <w:b/>
          <w:sz w:val="20"/>
          <w:szCs w:val="20"/>
        </w:rPr>
        <w:t>-4.4</w:t>
      </w:r>
      <w:r w:rsidR="0053150D" w:rsidRPr="00271C39">
        <w:rPr>
          <w:rFonts w:ascii="Times New Roman" w:hAnsi="Times New Roman" w:cs="Times New Roman"/>
          <w:sz w:val="20"/>
          <w:szCs w:val="20"/>
        </w:rPr>
        <w:t xml:space="preserve"> Calculate the mean value of </w:t>
      </w:r>
      <m:oMath>
        <m:r>
          <w:rPr>
            <w:rFonts w:ascii="Cambria Math" w:hAnsi="Cambria Math" w:cs="Times New Roman"/>
            <w:sz w:val="20"/>
            <w:szCs w:val="20"/>
          </w:rPr>
          <m:t>v</m:t>
        </m:r>
      </m:oMath>
      <w:r w:rsidR="00A84CB7" w:rsidRPr="00271C39">
        <w:rPr>
          <w:rFonts w:ascii="Times New Roman" w:hAnsi="Times New Roman" w:cs="Times New Roman"/>
          <w:sz w:val="20"/>
          <w:szCs w:val="20"/>
        </w:rPr>
        <w:t xml:space="preserve"> in m/s and report this value, rounded to the nearest whole number, as the result of the test.</w:t>
      </w:r>
    </w:p>
    <w:p w14:paraId="5BF1FB79" w14:textId="36355636" w:rsidR="007A5C7A" w:rsidRPr="00271C39" w:rsidRDefault="00E123DA" w:rsidP="00271C39">
      <w:pPr>
        <w:spacing w:after="120" w:line="240" w:lineRule="auto"/>
        <w:jc w:val="center"/>
        <w:rPr>
          <w:rFonts w:ascii="Times New Roman" w:eastAsia="Calibri" w:hAnsi="Times New Roman" w:cs="Times New Roman"/>
          <w:b/>
          <w:color w:val="000000" w:themeColor="text1"/>
          <w:sz w:val="20"/>
          <w:szCs w:val="20"/>
        </w:rPr>
      </w:pPr>
      <w:r w:rsidRPr="00271C39">
        <w:rPr>
          <w:rFonts w:ascii="Times New Roman" w:eastAsia="Calibri" w:hAnsi="Times New Roman" w:cs="Times New Roman"/>
          <w:b/>
          <w:color w:val="000000" w:themeColor="text1"/>
          <w:sz w:val="20"/>
          <w:szCs w:val="20"/>
        </w:rPr>
        <w:lastRenderedPageBreak/>
        <w:t>ANNEX B</w:t>
      </w:r>
    </w:p>
    <w:p w14:paraId="6D493C1A" w14:textId="2E908DCE" w:rsidR="007A5C7A" w:rsidRPr="00271C39" w:rsidRDefault="007A5C7A" w:rsidP="00271C39">
      <w:pPr>
        <w:spacing w:after="120" w:line="240" w:lineRule="auto"/>
        <w:jc w:val="center"/>
        <w:rPr>
          <w:rFonts w:ascii="Times New Roman" w:eastAsia="Calibri" w:hAnsi="Times New Roman" w:cs="Times New Roman"/>
          <w:color w:val="000000" w:themeColor="text1"/>
          <w:sz w:val="20"/>
          <w:szCs w:val="20"/>
        </w:rPr>
      </w:pPr>
      <w:r w:rsidRPr="00271C39">
        <w:rPr>
          <w:rFonts w:ascii="Times New Roman" w:eastAsia="Calibri" w:hAnsi="Times New Roman" w:cs="Times New Roman"/>
          <w:color w:val="000000" w:themeColor="text1"/>
          <w:sz w:val="20"/>
          <w:szCs w:val="20"/>
        </w:rPr>
        <w:t>(</w:t>
      </w:r>
      <w:r w:rsidRPr="00271C39">
        <w:rPr>
          <w:rFonts w:ascii="Times New Roman" w:eastAsia="Calibri" w:hAnsi="Times New Roman" w:cs="Times New Roman"/>
          <w:i/>
          <w:color w:val="000000" w:themeColor="text1"/>
          <w:sz w:val="20"/>
          <w:szCs w:val="20"/>
        </w:rPr>
        <w:t>Clause</w:t>
      </w:r>
      <w:r w:rsidR="00E123DA" w:rsidRPr="00271C39">
        <w:rPr>
          <w:rFonts w:ascii="Times New Roman" w:eastAsia="Calibri" w:hAnsi="Times New Roman" w:cs="Times New Roman"/>
          <w:color w:val="000000" w:themeColor="text1"/>
          <w:sz w:val="20"/>
          <w:szCs w:val="20"/>
        </w:rPr>
        <w:t xml:space="preserve"> 4.7</w:t>
      </w:r>
      <w:r w:rsidRPr="00271C39">
        <w:rPr>
          <w:rFonts w:ascii="Times New Roman" w:eastAsia="Calibri" w:hAnsi="Times New Roman" w:cs="Times New Roman"/>
          <w:color w:val="000000" w:themeColor="text1"/>
          <w:sz w:val="20"/>
          <w:szCs w:val="20"/>
        </w:rPr>
        <w:t>)</w:t>
      </w:r>
    </w:p>
    <w:p w14:paraId="2D93A7E9" w14:textId="3C615274" w:rsidR="00E15C70" w:rsidRPr="00271C39" w:rsidRDefault="00E15C70" w:rsidP="006901C4">
      <w:pPr>
        <w:spacing w:after="240" w:line="240" w:lineRule="auto"/>
        <w:jc w:val="center"/>
        <w:rPr>
          <w:rFonts w:ascii="Times New Roman" w:eastAsia="Calibri" w:hAnsi="Times New Roman" w:cs="Times New Roman"/>
          <w:b/>
          <w:sz w:val="20"/>
          <w:szCs w:val="20"/>
          <w:lang w:val="en-IN"/>
        </w:rPr>
      </w:pPr>
      <w:r w:rsidRPr="00271C39">
        <w:rPr>
          <w:rFonts w:ascii="Times New Roman" w:eastAsia="Calibri" w:hAnsi="Times New Roman" w:cs="Times New Roman"/>
          <w:b/>
          <w:sz w:val="20"/>
          <w:szCs w:val="20"/>
          <w:lang w:val="en-IN"/>
        </w:rPr>
        <w:t>M</w:t>
      </w:r>
      <w:r w:rsidR="007A5C7A" w:rsidRPr="00271C39">
        <w:rPr>
          <w:rFonts w:ascii="Times New Roman" w:eastAsia="Calibri" w:hAnsi="Times New Roman" w:cs="Times New Roman"/>
          <w:b/>
          <w:sz w:val="20"/>
          <w:szCs w:val="20"/>
          <w:lang w:val="en-IN"/>
        </w:rPr>
        <w:t>ECHANICAL STRENGTH OF SHOCK-TUBE</w:t>
      </w:r>
      <w:r w:rsidR="007612A6" w:rsidRPr="00271C39">
        <w:rPr>
          <w:rFonts w:ascii="Times New Roman" w:eastAsia="Calibri" w:hAnsi="Times New Roman" w:cs="Times New Roman"/>
          <w:b/>
          <w:sz w:val="20"/>
          <w:szCs w:val="20"/>
          <w:lang w:val="en-IN"/>
        </w:rPr>
        <w:t xml:space="preserve"> DETONATORS</w:t>
      </w:r>
    </w:p>
    <w:p w14:paraId="149D4FDE" w14:textId="7010411D" w:rsidR="00822822" w:rsidRPr="00271C39" w:rsidRDefault="00E123DA" w:rsidP="00271C39">
      <w:pPr>
        <w:spacing w:after="120" w:line="240" w:lineRule="auto"/>
        <w:jc w:val="both"/>
        <w:rPr>
          <w:rFonts w:ascii="Times New Roman" w:hAnsi="Times New Roman" w:cs="Times New Roman"/>
          <w:b/>
          <w:sz w:val="20"/>
          <w:szCs w:val="20"/>
        </w:rPr>
      </w:pPr>
      <w:r w:rsidRPr="00271C39">
        <w:rPr>
          <w:rFonts w:ascii="Times New Roman" w:hAnsi="Times New Roman" w:cs="Times New Roman"/>
          <w:b/>
          <w:sz w:val="20"/>
          <w:szCs w:val="20"/>
        </w:rPr>
        <w:t>B</w:t>
      </w:r>
      <w:r w:rsidR="00822822" w:rsidRPr="00271C39">
        <w:rPr>
          <w:rFonts w:ascii="Times New Roman" w:hAnsi="Times New Roman" w:cs="Times New Roman"/>
          <w:b/>
          <w:sz w:val="20"/>
          <w:szCs w:val="20"/>
        </w:rPr>
        <w:t>-1 GENERAL</w:t>
      </w:r>
    </w:p>
    <w:p w14:paraId="720DB04B" w14:textId="12CE3E5D" w:rsidR="00822822" w:rsidRPr="00271C39" w:rsidRDefault="00822822" w:rsidP="00CA7017">
      <w:pPr>
        <w:spacing w:after="240" w:line="240" w:lineRule="auto"/>
        <w:jc w:val="both"/>
        <w:rPr>
          <w:rFonts w:ascii="Times New Roman" w:hAnsi="Times New Roman" w:cs="Times New Roman"/>
          <w:sz w:val="20"/>
          <w:szCs w:val="20"/>
        </w:rPr>
      </w:pPr>
      <w:r w:rsidRPr="00271C39">
        <w:rPr>
          <w:rFonts w:ascii="Times New Roman" w:hAnsi="Times New Roman" w:cs="Times New Roman"/>
          <w:sz w:val="20"/>
          <w:szCs w:val="20"/>
        </w:rPr>
        <w:t>During normal use on site, the crimps/closures of detonators and their shock tubes can be subjected to pulling forces. Such forces can cause a pullout of internal components of the detonator. A pullout would either cause the detonator to explode, or would render it incapable of functioning. This method determines the ability of detonator shock tubes, and their connections into the crimp/closure or sealing arrangement, to withstand a pullout when subjected to a pulling force.</w:t>
      </w:r>
    </w:p>
    <w:p w14:paraId="12311360" w14:textId="7EDEAA0F" w:rsidR="00FA1BA8" w:rsidRPr="00271C39" w:rsidRDefault="00E123DA"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B</w:t>
      </w:r>
      <w:r w:rsidR="00822822" w:rsidRPr="00271C39">
        <w:rPr>
          <w:rFonts w:ascii="Times New Roman" w:hAnsi="Times New Roman" w:cs="Times New Roman"/>
          <w:b/>
          <w:sz w:val="20"/>
          <w:szCs w:val="20"/>
        </w:rPr>
        <w:t>-2</w:t>
      </w:r>
      <w:r w:rsidR="00541242" w:rsidRPr="00271C39">
        <w:rPr>
          <w:rFonts w:ascii="Times New Roman" w:hAnsi="Times New Roman" w:cs="Times New Roman"/>
          <w:b/>
          <w:sz w:val="20"/>
          <w:szCs w:val="20"/>
        </w:rPr>
        <w:t xml:space="preserve"> </w:t>
      </w:r>
      <w:r w:rsidR="00FA1BA8" w:rsidRPr="00271C39">
        <w:rPr>
          <w:rFonts w:ascii="Times New Roman" w:hAnsi="Times New Roman" w:cs="Times New Roman"/>
          <w:b/>
          <w:sz w:val="20"/>
          <w:szCs w:val="20"/>
        </w:rPr>
        <w:t>APPARATUS</w:t>
      </w:r>
      <w:r w:rsidR="00541242" w:rsidRPr="00271C39">
        <w:rPr>
          <w:rFonts w:ascii="Times New Roman" w:hAnsi="Times New Roman" w:cs="Times New Roman"/>
          <w:sz w:val="20"/>
          <w:szCs w:val="20"/>
        </w:rPr>
        <w:t xml:space="preserve"> </w:t>
      </w:r>
    </w:p>
    <w:p w14:paraId="7FC11387" w14:textId="4A31BCF4" w:rsidR="00541242" w:rsidRPr="00271C39" w:rsidRDefault="00541242"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sz w:val="20"/>
          <w:szCs w:val="20"/>
        </w:rPr>
        <w:t>The apparatus consists of the foll</w:t>
      </w:r>
      <w:r w:rsidR="0053150D" w:rsidRPr="00271C39">
        <w:rPr>
          <w:rFonts w:ascii="Times New Roman" w:hAnsi="Times New Roman" w:cs="Times New Roman"/>
          <w:sz w:val="20"/>
          <w:szCs w:val="20"/>
        </w:rPr>
        <w:t>owing parts as given in Fig</w:t>
      </w:r>
      <w:r w:rsidR="007612A6" w:rsidRPr="00271C39">
        <w:rPr>
          <w:rFonts w:ascii="Times New Roman" w:hAnsi="Times New Roman" w:cs="Times New Roman"/>
          <w:sz w:val="20"/>
          <w:szCs w:val="20"/>
        </w:rPr>
        <w:t>.</w:t>
      </w:r>
      <w:r w:rsidR="0053150D" w:rsidRPr="00271C39">
        <w:rPr>
          <w:rFonts w:ascii="Times New Roman" w:hAnsi="Times New Roman" w:cs="Times New Roman"/>
          <w:sz w:val="20"/>
          <w:szCs w:val="20"/>
        </w:rPr>
        <w:t xml:space="preserve"> 2</w:t>
      </w:r>
      <w:r w:rsidR="00197F10">
        <w:rPr>
          <w:rFonts w:ascii="Times New Roman" w:hAnsi="Times New Roman" w:cs="Times New Roman"/>
          <w:sz w:val="20"/>
          <w:szCs w:val="20"/>
        </w:rPr>
        <w:t>.</w:t>
      </w:r>
    </w:p>
    <w:p w14:paraId="2D171117" w14:textId="0995D309" w:rsidR="00541242" w:rsidRPr="00271C39" w:rsidRDefault="00E123DA"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B</w:t>
      </w:r>
      <w:r w:rsidR="00822822" w:rsidRPr="00271C39">
        <w:rPr>
          <w:rFonts w:ascii="Times New Roman" w:hAnsi="Times New Roman" w:cs="Times New Roman"/>
          <w:b/>
          <w:sz w:val="20"/>
          <w:szCs w:val="20"/>
        </w:rPr>
        <w:t>-2</w:t>
      </w:r>
      <w:r w:rsidR="00541242" w:rsidRPr="00271C39">
        <w:rPr>
          <w:rFonts w:ascii="Times New Roman" w:hAnsi="Times New Roman" w:cs="Times New Roman"/>
          <w:b/>
          <w:sz w:val="20"/>
          <w:szCs w:val="20"/>
        </w:rPr>
        <w:t>.1</w:t>
      </w:r>
      <w:r w:rsidR="00541242" w:rsidRPr="00271C39">
        <w:rPr>
          <w:rFonts w:ascii="Times New Roman" w:hAnsi="Times New Roman" w:cs="Times New Roman"/>
          <w:sz w:val="20"/>
          <w:szCs w:val="20"/>
        </w:rPr>
        <w:t xml:space="preserve"> Fixing point for the detonator</w:t>
      </w:r>
    </w:p>
    <w:p w14:paraId="68F75A52" w14:textId="173E8380" w:rsidR="00541242" w:rsidRPr="00271C39" w:rsidRDefault="00E123DA"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B</w:t>
      </w:r>
      <w:r w:rsidR="00822822" w:rsidRPr="00271C39">
        <w:rPr>
          <w:rFonts w:ascii="Times New Roman" w:hAnsi="Times New Roman" w:cs="Times New Roman"/>
          <w:b/>
          <w:sz w:val="20"/>
          <w:szCs w:val="20"/>
        </w:rPr>
        <w:t>-2</w:t>
      </w:r>
      <w:r w:rsidR="00541242" w:rsidRPr="00271C39">
        <w:rPr>
          <w:rFonts w:ascii="Times New Roman" w:hAnsi="Times New Roman" w:cs="Times New Roman"/>
          <w:b/>
          <w:sz w:val="20"/>
          <w:szCs w:val="20"/>
        </w:rPr>
        <w:t>.2</w:t>
      </w:r>
      <w:r w:rsidR="00541242" w:rsidRPr="00271C39">
        <w:rPr>
          <w:rFonts w:ascii="Times New Roman" w:hAnsi="Times New Roman" w:cs="Times New Roman"/>
          <w:sz w:val="20"/>
          <w:szCs w:val="20"/>
        </w:rPr>
        <w:t xml:space="preserve"> Moveable support table</w:t>
      </w:r>
    </w:p>
    <w:p w14:paraId="7450FA1E" w14:textId="722BB166" w:rsidR="00541242" w:rsidRPr="00271C39" w:rsidRDefault="00E123DA"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B</w:t>
      </w:r>
      <w:r w:rsidR="00822822" w:rsidRPr="00271C39">
        <w:rPr>
          <w:rFonts w:ascii="Times New Roman" w:hAnsi="Times New Roman" w:cs="Times New Roman"/>
          <w:b/>
          <w:sz w:val="20"/>
          <w:szCs w:val="20"/>
        </w:rPr>
        <w:t>-2</w:t>
      </w:r>
      <w:r w:rsidR="00541242" w:rsidRPr="00271C39">
        <w:rPr>
          <w:rFonts w:ascii="Times New Roman" w:hAnsi="Times New Roman" w:cs="Times New Roman"/>
          <w:b/>
          <w:sz w:val="20"/>
          <w:szCs w:val="20"/>
        </w:rPr>
        <w:t>.3</w:t>
      </w:r>
      <w:r w:rsidR="00541242" w:rsidRPr="00271C39">
        <w:rPr>
          <w:rFonts w:ascii="Times New Roman" w:hAnsi="Times New Roman" w:cs="Times New Roman"/>
          <w:sz w:val="20"/>
          <w:szCs w:val="20"/>
        </w:rPr>
        <w:t xml:space="preserve"> Weights that are to be attached to the shock tubes, capa</w:t>
      </w:r>
      <w:r w:rsidRPr="00271C39">
        <w:rPr>
          <w:rFonts w:ascii="Times New Roman" w:hAnsi="Times New Roman" w:cs="Times New Roman"/>
          <w:sz w:val="20"/>
          <w:szCs w:val="20"/>
        </w:rPr>
        <w:t>ble for applying forces of 40 N.</w:t>
      </w:r>
    </w:p>
    <w:p w14:paraId="6198342D" w14:textId="77777777" w:rsidR="00541242" w:rsidRPr="00271C39" w:rsidRDefault="00541242" w:rsidP="00271C39">
      <w:pPr>
        <w:spacing w:after="120" w:line="240" w:lineRule="auto"/>
        <w:jc w:val="center"/>
        <w:rPr>
          <w:rFonts w:ascii="Times New Roman" w:hAnsi="Times New Roman" w:cs="Times New Roman"/>
          <w:sz w:val="20"/>
          <w:szCs w:val="20"/>
        </w:rPr>
      </w:pPr>
      <w:r w:rsidRPr="00271C39">
        <w:rPr>
          <w:rFonts w:ascii="Times New Roman" w:hAnsi="Times New Roman" w:cs="Times New Roman"/>
          <w:noProof/>
          <w:sz w:val="20"/>
          <w:szCs w:val="20"/>
          <w:lang w:bidi="hi-IN"/>
        </w:rPr>
        <w:drawing>
          <wp:inline distT="0" distB="0" distL="0" distR="0" wp14:anchorId="2344553D" wp14:editId="0BCA168D">
            <wp:extent cx="1799590" cy="2487942"/>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11320" cy="2504159"/>
                    </a:xfrm>
                    <a:prstGeom prst="rect">
                      <a:avLst/>
                    </a:prstGeom>
                    <a:noFill/>
                    <a:ln>
                      <a:noFill/>
                    </a:ln>
                  </pic:spPr>
                </pic:pic>
              </a:graphicData>
            </a:graphic>
          </wp:inline>
        </w:drawing>
      </w:r>
    </w:p>
    <w:p w14:paraId="2889A25D" w14:textId="77777777" w:rsidR="00541242" w:rsidRPr="00271C39" w:rsidRDefault="00541242"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sz w:val="20"/>
          <w:szCs w:val="20"/>
        </w:rPr>
        <w:t>Key</w:t>
      </w:r>
    </w:p>
    <w:p w14:paraId="43269CBB" w14:textId="77777777" w:rsidR="00541242" w:rsidRPr="00271C39" w:rsidRDefault="00541242" w:rsidP="00A26A85">
      <w:pPr>
        <w:pStyle w:val="ListParagraph"/>
        <w:numPr>
          <w:ilvl w:val="0"/>
          <w:numId w:val="13"/>
        </w:numPr>
        <w:spacing w:after="120" w:line="240" w:lineRule="auto"/>
        <w:ind w:left="648"/>
        <w:jc w:val="both"/>
        <w:rPr>
          <w:rFonts w:ascii="Times New Roman" w:hAnsi="Times New Roman" w:cs="Times New Roman"/>
          <w:sz w:val="20"/>
          <w:szCs w:val="20"/>
        </w:rPr>
      </w:pPr>
      <w:r w:rsidRPr="00271C39">
        <w:rPr>
          <w:rFonts w:ascii="Times New Roman" w:hAnsi="Times New Roman" w:cs="Times New Roman"/>
          <w:sz w:val="20"/>
          <w:szCs w:val="20"/>
        </w:rPr>
        <w:t>Detonator</w:t>
      </w:r>
    </w:p>
    <w:p w14:paraId="3B578EB2" w14:textId="77777777" w:rsidR="00541242" w:rsidRPr="00271C39" w:rsidRDefault="00541242" w:rsidP="00A26A85">
      <w:pPr>
        <w:pStyle w:val="ListParagraph"/>
        <w:numPr>
          <w:ilvl w:val="0"/>
          <w:numId w:val="13"/>
        </w:numPr>
        <w:spacing w:after="120" w:line="240" w:lineRule="auto"/>
        <w:ind w:left="648"/>
        <w:jc w:val="both"/>
        <w:rPr>
          <w:rFonts w:ascii="Times New Roman" w:hAnsi="Times New Roman" w:cs="Times New Roman"/>
          <w:sz w:val="20"/>
          <w:szCs w:val="20"/>
        </w:rPr>
      </w:pPr>
      <w:r w:rsidRPr="00271C39">
        <w:rPr>
          <w:rFonts w:ascii="Times New Roman" w:hAnsi="Times New Roman" w:cs="Times New Roman"/>
          <w:sz w:val="20"/>
          <w:szCs w:val="20"/>
        </w:rPr>
        <w:t>Fixing point for detonator</w:t>
      </w:r>
    </w:p>
    <w:p w14:paraId="290A178F" w14:textId="5AE8BBB2" w:rsidR="00541242" w:rsidRPr="00271C39" w:rsidRDefault="00450300" w:rsidP="00A26A85">
      <w:pPr>
        <w:pStyle w:val="ListParagraph"/>
        <w:numPr>
          <w:ilvl w:val="0"/>
          <w:numId w:val="13"/>
        </w:numPr>
        <w:spacing w:after="120" w:line="240" w:lineRule="auto"/>
        <w:ind w:left="648"/>
        <w:jc w:val="both"/>
        <w:rPr>
          <w:rFonts w:ascii="Times New Roman" w:hAnsi="Times New Roman" w:cs="Times New Roman"/>
          <w:sz w:val="20"/>
          <w:szCs w:val="20"/>
        </w:rPr>
      </w:pPr>
      <w:r w:rsidRPr="00271C39">
        <w:rPr>
          <w:rFonts w:ascii="Times New Roman" w:hAnsi="Times New Roman" w:cs="Times New Roman"/>
          <w:sz w:val="20"/>
          <w:szCs w:val="20"/>
        </w:rPr>
        <w:t>S</w:t>
      </w:r>
      <w:r w:rsidR="00541242" w:rsidRPr="00271C39">
        <w:rPr>
          <w:rFonts w:ascii="Times New Roman" w:hAnsi="Times New Roman" w:cs="Times New Roman"/>
          <w:sz w:val="20"/>
          <w:szCs w:val="20"/>
        </w:rPr>
        <w:t>hock tubes</w:t>
      </w:r>
    </w:p>
    <w:p w14:paraId="03369B13" w14:textId="77777777" w:rsidR="00541242" w:rsidRPr="00271C39" w:rsidRDefault="00541242" w:rsidP="00A26A85">
      <w:pPr>
        <w:pStyle w:val="ListParagraph"/>
        <w:numPr>
          <w:ilvl w:val="0"/>
          <w:numId w:val="13"/>
        </w:numPr>
        <w:spacing w:after="120" w:line="240" w:lineRule="auto"/>
        <w:ind w:left="648"/>
        <w:jc w:val="both"/>
        <w:rPr>
          <w:rFonts w:ascii="Times New Roman" w:hAnsi="Times New Roman" w:cs="Times New Roman"/>
          <w:sz w:val="20"/>
          <w:szCs w:val="20"/>
        </w:rPr>
      </w:pPr>
      <w:r w:rsidRPr="00271C39">
        <w:rPr>
          <w:rFonts w:ascii="Times New Roman" w:hAnsi="Times New Roman" w:cs="Times New Roman"/>
          <w:sz w:val="20"/>
          <w:szCs w:val="20"/>
        </w:rPr>
        <w:t>Weights</w:t>
      </w:r>
    </w:p>
    <w:p w14:paraId="60E7DE60" w14:textId="77777777" w:rsidR="00541242" w:rsidRDefault="00541242" w:rsidP="00A26A85">
      <w:pPr>
        <w:pStyle w:val="ListParagraph"/>
        <w:numPr>
          <w:ilvl w:val="0"/>
          <w:numId w:val="13"/>
        </w:numPr>
        <w:spacing w:after="120" w:line="240" w:lineRule="auto"/>
        <w:ind w:left="648"/>
        <w:jc w:val="both"/>
        <w:rPr>
          <w:rFonts w:ascii="Times New Roman" w:hAnsi="Times New Roman" w:cs="Times New Roman"/>
          <w:sz w:val="20"/>
          <w:szCs w:val="20"/>
        </w:rPr>
      </w:pPr>
      <w:r w:rsidRPr="00271C39">
        <w:rPr>
          <w:rFonts w:ascii="Times New Roman" w:hAnsi="Times New Roman" w:cs="Times New Roman"/>
          <w:sz w:val="20"/>
          <w:szCs w:val="20"/>
        </w:rPr>
        <w:t>Moveable support table</w:t>
      </w:r>
    </w:p>
    <w:p w14:paraId="799762C6" w14:textId="738066D8" w:rsidR="00471E1C" w:rsidRPr="00C50983" w:rsidRDefault="00471E1C" w:rsidP="00B942EE">
      <w:pPr>
        <w:spacing w:after="240" w:line="240" w:lineRule="auto"/>
        <w:jc w:val="center"/>
        <w:rPr>
          <w:rFonts w:ascii="Times New Roman" w:hAnsi="Times New Roman" w:cs="Times New Roman"/>
          <w:bCs/>
          <w:sz w:val="20"/>
          <w:szCs w:val="20"/>
        </w:rPr>
      </w:pPr>
      <w:r w:rsidRPr="00C50983">
        <w:rPr>
          <w:rFonts w:ascii="Times New Roman" w:hAnsi="Times New Roman" w:cs="Times New Roman"/>
          <w:bCs/>
          <w:sz w:val="20"/>
          <w:szCs w:val="20"/>
        </w:rPr>
        <w:t>F</w:t>
      </w:r>
      <w:r w:rsidRPr="00C50983">
        <w:rPr>
          <w:rFonts w:ascii="Times New Roman" w:hAnsi="Times New Roman" w:cs="Times New Roman"/>
          <w:bCs/>
          <w:sz w:val="16"/>
          <w:szCs w:val="16"/>
        </w:rPr>
        <w:t>IG</w:t>
      </w:r>
      <w:r w:rsidRPr="00C50983">
        <w:rPr>
          <w:rFonts w:ascii="Times New Roman" w:hAnsi="Times New Roman" w:cs="Times New Roman"/>
          <w:bCs/>
          <w:sz w:val="20"/>
          <w:szCs w:val="20"/>
        </w:rPr>
        <w:t>. 2 T</w:t>
      </w:r>
      <w:r w:rsidRPr="00C50983">
        <w:rPr>
          <w:rFonts w:ascii="Times New Roman" w:hAnsi="Times New Roman" w:cs="Times New Roman"/>
          <w:bCs/>
          <w:sz w:val="16"/>
          <w:szCs w:val="16"/>
        </w:rPr>
        <w:t xml:space="preserve">EST </w:t>
      </w:r>
      <w:r w:rsidRPr="00C50983">
        <w:rPr>
          <w:rFonts w:ascii="Times New Roman" w:hAnsi="Times New Roman" w:cs="Times New Roman"/>
          <w:bCs/>
          <w:sz w:val="20"/>
          <w:szCs w:val="20"/>
        </w:rPr>
        <w:t>A</w:t>
      </w:r>
      <w:r w:rsidRPr="00C50983">
        <w:rPr>
          <w:rFonts w:ascii="Times New Roman" w:hAnsi="Times New Roman" w:cs="Times New Roman"/>
          <w:bCs/>
          <w:sz w:val="16"/>
          <w:szCs w:val="16"/>
        </w:rPr>
        <w:t>PPARATUS</w:t>
      </w:r>
    </w:p>
    <w:p w14:paraId="3A4AE4BD" w14:textId="18EC993B" w:rsidR="00541242" w:rsidRPr="00271C39" w:rsidRDefault="00E123DA" w:rsidP="00271C39">
      <w:pPr>
        <w:spacing w:after="120" w:line="240" w:lineRule="auto"/>
        <w:jc w:val="both"/>
        <w:rPr>
          <w:rFonts w:ascii="Times New Roman" w:hAnsi="Times New Roman" w:cs="Times New Roman"/>
          <w:b/>
          <w:sz w:val="20"/>
          <w:szCs w:val="20"/>
        </w:rPr>
      </w:pPr>
      <w:r w:rsidRPr="00271C39">
        <w:rPr>
          <w:rFonts w:ascii="Times New Roman" w:hAnsi="Times New Roman" w:cs="Times New Roman"/>
          <w:b/>
          <w:sz w:val="20"/>
          <w:szCs w:val="20"/>
        </w:rPr>
        <w:t>B</w:t>
      </w:r>
      <w:r w:rsidR="00822822" w:rsidRPr="00271C39">
        <w:rPr>
          <w:rFonts w:ascii="Times New Roman" w:hAnsi="Times New Roman" w:cs="Times New Roman"/>
          <w:b/>
          <w:sz w:val="20"/>
          <w:szCs w:val="20"/>
        </w:rPr>
        <w:t>-3 TEST PIECES</w:t>
      </w:r>
    </w:p>
    <w:p w14:paraId="426A4CE7" w14:textId="6838D81A" w:rsidR="00541242" w:rsidRDefault="00A336C7" w:rsidP="00B804FF">
      <w:pPr>
        <w:spacing w:after="240" w:line="240" w:lineRule="auto"/>
        <w:jc w:val="both"/>
        <w:rPr>
          <w:rFonts w:ascii="Times New Roman" w:hAnsi="Times New Roman" w:cs="Times New Roman"/>
          <w:sz w:val="20"/>
          <w:szCs w:val="20"/>
        </w:rPr>
      </w:pPr>
      <w:r w:rsidRPr="00271C39">
        <w:rPr>
          <w:rFonts w:ascii="Times New Roman" w:hAnsi="Times New Roman" w:cs="Times New Roman"/>
          <w:sz w:val="20"/>
          <w:szCs w:val="20"/>
        </w:rPr>
        <w:t>Select</w:t>
      </w:r>
      <w:r w:rsidR="00541242" w:rsidRPr="00271C39">
        <w:rPr>
          <w:rFonts w:ascii="Times New Roman" w:hAnsi="Times New Roman" w:cs="Times New Roman"/>
          <w:sz w:val="20"/>
          <w:szCs w:val="20"/>
        </w:rPr>
        <w:t xml:space="preserve"> </w:t>
      </w:r>
      <w:r w:rsidR="00E123DA" w:rsidRPr="00271C39">
        <w:rPr>
          <w:rFonts w:ascii="Times New Roman" w:hAnsi="Times New Roman" w:cs="Times New Roman"/>
          <w:sz w:val="20"/>
          <w:szCs w:val="20"/>
        </w:rPr>
        <w:t xml:space="preserve">5 </w:t>
      </w:r>
      <w:r w:rsidR="00541242" w:rsidRPr="00271C39">
        <w:rPr>
          <w:rFonts w:ascii="Times New Roman" w:hAnsi="Times New Roman" w:cs="Times New Roman"/>
          <w:sz w:val="20"/>
          <w:szCs w:val="20"/>
        </w:rPr>
        <w:t>assemblies, each one of particular type, having shell material, construction, shock tube, dimensions and crimp/closure of the similar design but delay composition and primary charge/base charge may vary.</w:t>
      </w:r>
    </w:p>
    <w:p w14:paraId="03151316" w14:textId="54F8D0D6" w:rsidR="00541242" w:rsidRPr="00271C39" w:rsidRDefault="00E123DA" w:rsidP="00271C39">
      <w:pPr>
        <w:spacing w:after="120" w:line="240" w:lineRule="auto"/>
        <w:jc w:val="both"/>
        <w:rPr>
          <w:rFonts w:ascii="Times New Roman" w:hAnsi="Times New Roman" w:cs="Times New Roman"/>
          <w:b/>
          <w:sz w:val="20"/>
          <w:szCs w:val="20"/>
        </w:rPr>
      </w:pPr>
      <w:r w:rsidRPr="00271C39">
        <w:rPr>
          <w:rFonts w:ascii="Times New Roman" w:hAnsi="Times New Roman" w:cs="Times New Roman"/>
          <w:b/>
          <w:sz w:val="20"/>
          <w:szCs w:val="20"/>
        </w:rPr>
        <w:t>B</w:t>
      </w:r>
      <w:r w:rsidR="00822822" w:rsidRPr="00271C39">
        <w:rPr>
          <w:rFonts w:ascii="Times New Roman" w:hAnsi="Times New Roman" w:cs="Times New Roman"/>
          <w:b/>
          <w:sz w:val="20"/>
          <w:szCs w:val="20"/>
        </w:rPr>
        <w:t>-4</w:t>
      </w:r>
      <w:r w:rsidR="00746700" w:rsidRPr="00271C39">
        <w:rPr>
          <w:rFonts w:ascii="Times New Roman" w:hAnsi="Times New Roman" w:cs="Times New Roman"/>
          <w:b/>
          <w:sz w:val="20"/>
          <w:szCs w:val="20"/>
        </w:rPr>
        <w:t xml:space="preserve"> PROCEDURE</w:t>
      </w:r>
    </w:p>
    <w:p w14:paraId="5A89EC50" w14:textId="77777777" w:rsidR="00541242" w:rsidRPr="00271C39" w:rsidRDefault="00541242"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sz w:val="20"/>
          <w:szCs w:val="20"/>
        </w:rPr>
        <w:t>The test is to be carried out at the highest operational temperature as claimed by the manufacturer.</w:t>
      </w:r>
    </w:p>
    <w:p w14:paraId="720FD6FA" w14:textId="171FADB9" w:rsidR="00541242" w:rsidRPr="00271C39" w:rsidRDefault="00E123DA"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B-4.1</w:t>
      </w:r>
      <w:r w:rsidR="00746700" w:rsidRPr="00271C39">
        <w:rPr>
          <w:rFonts w:ascii="Times New Roman" w:hAnsi="Times New Roman" w:cs="Times New Roman"/>
          <w:b/>
          <w:sz w:val="20"/>
          <w:szCs w:val="20"/>
        </w:rPr>
        <w:t xml:space="preserve"> </w:t>
      </w:r>
      <w:r w:rsidR="00541242" w:rsidRPr="00271C39">
        <w:rPr>
          <w:rFonts w:ascii="Times New Roman" w:hAnsi="Times New Roman" w:cs="Times New Roman"/>
          <w:sz w:val="20"/>
          <w:szCs w:val="20"/>
        </w:rPr>
        <w:t xml:space="preserve">Test for </w:t>
      </w:r>
      <w:r w:rsidRPr="00271C39">
        <w:rPr>
          <w:rFonts w:ascii="Times New Roman" w:hAnsi="Times New Roman" w:cs="Times New Roman"/>
          <w:sz w:val="20"/>
          <w:szCs w:val="20"/>
        </w:rPr>
        <w:t>5</w:t>
      </w:r>
      <w:r w:rsidR="00072706" w:rsidRPr="00271C39">
        <w:rPr>
          <w:rFonts w:ascii="Times New Roman" w:hAnsi="Times New Roman" w:cs="Times New Roman"/>
          <w:sz w:val="20"/>
          <w:szCs w:val="20"/>
        </w:rPr>
        <w:t xml:space="preserve"> </w:t>
      </w:r>
      <w:r w:rsidR="00541242" w:rsidRPr="00271C39">
        <w:rPr>
          <w:rFonts w:ascii="Times New Roman" w:hAnsi="Times New Roman" w:cs="Times New Roman"/>
          <w:sz w:val="20"/>
          <w:szCs w:val="20"/>
        </w:rPr>
        <w:t>assemblies. To the fixing point, the detonator shell is attached and to the weights of total mass corresponding to the force of</w:t>
      </w:r>
      <w:r w:rsidR="00BA01E2">
        <w:rPr>
          <w:rFonts w:ascii="Times New Roman" w:hAnsi="Times New Roman" w:cs="Times New Roman"/>
          <w:sz w:val="20"/>
          <w:szCs w:val="20"/>
        </w:rPr>
        <w:t xml:space="preserve"> </w:t>
      </w:r>
      <w:r w:rsidR="00541242" w:rsidRPr="00271C39">
        <w:rPr>
          <w:rFonts w:ascii="Times New Roman" w:hAnsi="Times New Roman" w:cs="Times New Roman"/>
          <w:sz w:val="20"/>
          <w:szCs w:val="20"/>
        </w:rPr>
        <w:t>40</w:t>
      </w:r>
      <w:r w:rsidR="00882EB0">
        <w:rPr>
          <w:rFonts w:ascii="Times New Roman" w:hAnsi="Times New Roman" w:cs="Times New Roman"/>
          <w:sz w:val="20"/>
          <w:szCs w:val="20"/>
        </w:rPr>
        <w:t xml:space="preserve"> </w:t>
      </w:r>
      <w:r w:rsidR="00882EB0" w:rsidRPr="00271C39">
        <w:rPr>
          <w:rFonts w:ascii="Times New Roman" w:hAnsi="Times New Roman" w:cs="Times New Roman"/>
          <w:sz w:val="20"/>
          <w:szCs w:val="20"/>
        </w:rPr>
        <w:t xml:space="preserve">N </w:t>
      </w:r>
      <w:r w:rsidR="00541242" w:rsidRPr="00271C39">
        <w:rPr>
          <w:rFonts w:ascii="Times New Roman" w:hAnsi="Times New Roman" w:cs="Times New Roman"/>
          <w:sz w:val="20"/>
          <w:szCs w:val="20"/>
        </w:rPr>
        <w:t>±</w:t>
      </w:r>
      <w:r w:rsidR="00882EB0">
        <w:rPr>
          <w:rFonts w:ascii="Times New Roman" w:hAnsi="Times New Roman" w:cs="Times New Roman"/>
          <w:sz w:val="20"/>
          <w:szCs w:val="20"/>
        </w:rPr>
        <w:t xml:space="preserve"> </w:t>
      </w:r>
      <w:r w:rsidR="00541242" w:rsidRPr="00271C39">
        <w:rPr>
          <w:rFonts w:ascii="Times New Roman" w:hAnsi="Times New Roman" w:cs="Times New Roman"/>
          <w:sz w:val="20"/>
          <w:szCs w:val="20"/>
        </w:rPr>
        <w:t>0.1</w:t>
      </w:r>
      <w:r w:rsidR="00882EB0" w:rsidRPr="00882EB0">
        <w:rPr>
          <w:rFonts w:ascii="Times New Roman" w:hAnsi="Times New Roman" w:cs="Times New Roman"/>
          <w:sz w:val="20"/>
          <w:szCs w:val="20"/>
        </w:rPr>
        <w:t xml:space="preserve"> </w:t>
      </w:r>
      <w:r w:rsidR="00882EB0" w:rsidRPr="00271C39">
        <w:rPr>
          <w:rFonts w:ascii="Times New Roman" w:hAnsi="Times New Roman" w:cs="Times New Roman"/>
          <w:sz w:val="20"/>
          <w:szCs w:val="20"/>
        </w:rPr>
        <w:t>N</w:t>
      </w:r>
      <w:r w:rsidR="00541242" w:rsidRPr="00271C39">
        <w:rPr>
          <w:rFonts w:ascii="Times New Roman" w:hAnsi="Times New Roman" w:cs="Times New Roman"/>
          <w:sz w:val="20"/>
          <w:szCs w:val="20"/>
        </w:rPr>
        <w:t>, the shock tube is attached. Allow the weights to rest on the supporting table, in such a way that a small amount of tension of about 5 N is applied and such that the distance between the attachment to the weights and the detonator is 500</w:t>
      </w:r>
      <w:r w:rsidR="00542DD0">
        <w:rPr>
          <w:rFonts w:ascii="Times New Roman" w:hAnsi="Times New Roman" w:cs="Times New Roman"/>
          <w:sz w:val="20"/>
          <w:szCs w:val="20"/>
        </w:rPr>
        <w:t xml:space="preserve"> mm </w:t>
      </w:r>
      <w:r w:rsidR="00541242" w:rsidRPr="00271C39">
        <w:rPr>
          <w:rFonts w:ascii="Times New Roman" w:hAnsi="Times New Roman" w:cs="Times New Roman"/>
          <w:sz w:val="20"/>
          <w:szCs w:val="20"/>
        </w:rPr>
        <w:t>±</w:t>
      </w:r>
      <w:r w:rsidR="0061752E">
        <w:rPr>
          <w:rFonts w:ascii="Times New Roman" w:hAnsi="Times New Roman" w:cs="Times New Roman"/>
          <w:sz w:val="20"/>
          <w:szCs w:val="20"/>
        </w:rPr>
        <w:t xml:space="preserve"> </w:t>
      </w:r>
      <w:r w:rsidR="00541242" w:rsidRPr="00271C39">
        <w:rPr>
          <w:rFonts w:ascii="Times New Roman" w:hAnsi="Times New Roman" w:cs="Times New Roman"/>
          <w:sz w:val="20"/>
          <w:szCs w:val="20"/>
        </w:rPr>
        <w:t>50</w:t>
      </w:r>
      <w:r w:rsidR="00542DD0">
        <w:rPr>
          <w:rFonts w:ascii="Times New Roman" w:hAnsi="Times New Roman" w:cs="Times New Roman"/>
          <w:sz w:val="20"/>
          <w:szCs w:val="20"/>
        </w:rPr>
        <w:t xml:space="preserve"> mm</w:t>
      </w:r>
      <w:r w:rsidR="00541242" w:rsidRPr="00271C39">
        <w:rPr>
          <w:rFonts w:ascii="Times New Roman" w:hAnsi="Times New Roman" w:cs="Times New Roman"/>
          <w:sz w:val="20"/>
          <w:szCs w:val="20"/>
        </w:rPr>
        <w:t>. The weights are released such that the entire load is applied instantly and the load is maintained for 120</w:t>
      </w:r>
      <w:r w:rsidR="00542DD0">
        <w:rPr>
          <w:rFonts w:ascii="Times New Roman" w:hAnsi="Times New Roman" w:cs="Times New Roman"/>
          <w:sz w:val="20"/>
          <w:szCs w:val="20"/>
        </w:rPr>
        <w:t xml:space="preserve"> s </w:t>
      </w:r>
      <w:r w:rsidR="00541242" w:rsidRPr="00271C39">
        <w:rPr>
          <w:rFonts w:ascii="Times New Roman" w:hAnsi="Times New Roman" w:cs="Times New Roman"/>
          <w:sz w:val="20"/>
          <w:szCs w:val="20"/>
        </w:rPr>
        <w:t>±</w:t>
      </w:r>
      <w:r w:rsidR="00542DD0">
        <w:rPr>
          <w:rFonts w:ascii="Times New Roman" w:hAnsi="Times New Roman" w:cs="Times New Roman"/>
          <w:sz w:val="20"/>
          <w:szCs w:val="20"/>
        </w:rPr>
        <w:t xml:space="preserve"> </w:t>
      </w:r>
      <w:r w:rsidR="00541242" w:rsidRPr="00271C39">
        <w:rPr>
          <w:rFonts w:ascii="Times New Roman" w:hAnsi="Times New Roman" w:cs="Times New Roman"/>
          <w:sz w:val="20"/>
          <w:szCs w:val="20"/>
        </w:rPr>
        <w:t>5</w:t>
      </w:r>
      <w:r w:rsidR="00542DD0">
        <w:rPr>
          <w:rFonts w:ascii="Times New Roman" w:hAnsi="Times New Roman" w:cs="Times New Roman"/>
          <w:sz w:val="20"/>
          <w:szCs w:val="20"/>
        </w:rPr>
        <w:t xml:space="preserve"> s</w:t>
      </w:r>
      <w:r w:rsidR="00541242" w:rsidRPr="00271C39">
        <w:rPr>
          <w:rFonts w:ascii="Times New Roman" w:hAnsi="Times New Roman" w:cs="Times New Roman"/>
          <w:sz w:val="20"/>
          <w:szCs w:val="20"/>
        </w:rPr>
        <w:t>.</w:t>
      </w:r>
    </w:p>
    <w:p w14:paraId="64B73C70" w14:textId="3C8D396C" w:rsidR="00541242" w:rsidRPr="00271C39" w:rsidRDefault="00312C01" w:rsidP="00271C39">
      <w:pPr>
        <w:spacing w:after="120" w:line="240" w:lineRule="auto"/>
        <w:jc w:val="both"/>
        <w:rPr>
          <w:rFonts w:ascii="Times New Roman" w:hAnsi="Times New Roman" w:cs="Times New Roman"/>
          <w:sz w:val="20"/>
          <w:szCs w:val="20"/>
        </w:rPr>
      </w:pPr>
      <w:r>
        <w:rPr>
          <w:rFonts w:ascii="Times New Roman" w:hAnsi="Times New Roman" w:cs="Times New Roman"/>
          <w:b/>
          <w:bCs/>
          <w:sz w:val="20"/>
          <w:szCs w:val="20"/>
        </w:rPr>
        <w:lastRenderedPageBreak/>
        <w:t xml:space="preserve">B-4.1.1 </w:t>
      </w:r>
      <w:r w:rsidR="00541242" w:rsidRPr="00271C39">
        <w:rPr>
          <w:rFonts w:ascii="Times New Roman" w:hAnsi="Times New Roman" w:cs="Times New Roman"/>
          <w:sz w:val="20"/>
          <w:szCs w:val="20"/>
        </w:rPr>
        <w:t>Keep the record if or not the detonator fires during the test. Record if o</w:t>
      </w:r>
      <w:r w:rsidR="00746700" w:rsidRPr="00271C39">
        <w:rPr>
          <w:rFonts w:ascii="Times New Roman" w:hAnsi="Times New Roman" w:cs="Times New Roman"/>
          <w:sz w:val="20"/>
          <w:szCs w:val="20"/>
        </w:rPr>
        <w:t>r not the shock tube breaks and</w:t>
      </w:r>
      <w:r w:rsidR="00541242" w:rsidRPr="00271C39">
        <w:rPr>
          <w:rFonts w:ascii="Times New Roman" w:hAnsi="Times New Roman" w:cs="Times New Roman"/>
          <w:sz w:val="20"/>
          <w:szCs w:val="20"/>
        </w:rPr>
        <w:t>/or if a pullout has occurred.</w:t>
      </w:r>
    </w:p>
    <w:p w14:paraId="0E2FCC93" w14:textId="026382FB" w:rsidR="00541242" w:rsidRPr="00271C39" w:rsidRDefault="00E123DA" w:rsidP="00271C39">
      <w:pPr>
        <w:spacing w:after="120" w:line="240" w:lineRule="auto"/>
        <w:jc w:val="both"/>
        <w:rPr>
          <w:rFonts w:ascii="Times New Roman" w:hAnsi="Times New Roman" w:cs="Times New Roman"/>
          <w:b/>
          <w:sz w:val="20"/>
          <w:szCs w:val="20"/>
        </w:rPr>
      </w:pPr>
      <w:r w:rsidRPr="00271C39">
        <w:rPr>
          <w:rFonts w:ascii="Times New Roman" w:hAnsi="Times New Roman" w:cs="Times New Roman"/>
          <w:b/>
          <w:sz w:val="20"/>
          <w:szCs w:val="20"/>
        </w:rPr>
        <w:t>B</w:t>
      </w:r>
      <w:r w:rsidR="00746700" w:rsidRPr="00271C39">
        <w:rPr>
          <w:rFonts w:ascii="Times New Roman" w:hAnsi="Times New Roman" w:cs="Times New Roman"/>
          <w:b/>
          <w:sz w:val="20"/>
          <w:szCs w:val="20"/>
        </w:rPr>
        <w:t>-4.</w:t>
      </w:r>
      <w:r w:rsidR="00A336C7" w:rsidRPr="00271C39">
        <w:rPr>
          <w:rFonts w:ascii="Times New Roman" w:hAnsi="Times New Roman" w:cs="Times New Roman"/>
          <w:b/>
          <w:sz w:val="20"/>
          <w:szCs w:val="20"/>
        </w:rPr>
        <w:t>2</w:t>
      </w:r>
      <w:r w:rsidR="00746700" w:rsidRPr="00271C39">
        <w:rPr>
          <w:rFonts w:ascii="Times New Roman" w:hAnsi="Times New Roman" w:cs="Times New Roman"/>
          <w:b/>
          <w:sz w:val="20"/>
          <w:szCs w:val="20"/>
        </w:rPr>
        <w:t xml:space="preserve"> </w:t>
      </w:r>
      <w:r w:rsidRPr="00271C39">
        <w:rPr>
          <w:rFonts w:ascii="Times New Roman" w:hAnsi="Times New Roman" w:cs="Times New Roman"/>
          <w:b/>
          <w:sz w:val="20"/>
          <w:szCs w:val="20"/>
        </w:rPr>
        <w:t>Functioning test</w:t>
      </w:r>
    </w:p>
    <w:p w14:paraId="53AF80C0" w14:textId="213C0B78" w:rsidR="00FA1BA8" w:rsidRDefault="00541242"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sz w:val="20"/>
          <w:szCs w:val="20"/>
        </w:rPr>
        <w:t xml:space="preserve">After carrying out the </w:t>
      </w:r>
      <w:r w:rsidR="00E123DA" w:rsidRPr="00271C39">
        <w:rPr>
          <w:rFonts w:ascii="Times New Roman" w:hAnsi="Times New Roman" w:cs="Times New Roman"/>
          <w:sz w:val="20"/>
          <w:szCs w:val="20"/>
        </w:rPr>
        <w:t>test</w:t>
      </w:r>
      <w:r w:rsidRPr="00271C39">
        <w:rPr>
          <w:rFonts w:ascii="Times New Roman" w:hAnsi="Times New Roman" w:cs="Times New Roman"/>
          <w:sz w:val="20"/>
          <w:szCs w:val="20"/>
        </w:rPr>
        <w:t xml:space="preserve"> as given </w:t>
      </w:r>
      <w:r w:rsidR="007612A6" w:rsidRPr="00271C39">
        <w:rPr>
          <w:rFonts w:ascii="Times New Roman" w:hAnsi="Times New Roman" w:cs="Times New Roman"/>
          <w:sz w:val="20"/>
          <w:szCs w:val="20"/>
        </w:rPr>
        <w:t xml:space="preserve">in </w:t>
      </w:r>
      <w:r w:rsidR="00E123DA" w:rsidRPr="00271C39">
        <w:rPr>
          <w:rFonts w:ascii="Times New Roman" w:hAnsi="Times New Roman" w:cs="Times New Roman"/>
          <w:b/>
          <w:bCs/>
          <w:sz w:val="20"/>
          <w:szCs w:val="20"/>
        </w:rPr>
        <w:t>B-4.1</w:t>
      </w:r>
      <w:r w:rsidRPr="00271C39">
        <w:rPr>
          <w:rFonts w:ascii="Times New Roman" w:hAnsi="Times New Roman" w:cs="Times New Roman"/>
          <w:sz w:val="20"/>
          <w:szCs w:val="20"/>
        </w:rPr>
        <w:t xml:space="preserve">, fire out each of the remaining </w:t>
      </w:r>
      <w:r w:rsidR="007612A6" w:rsidRPr="00271C39">
        <w:rPr>
          <w:rFonts w:ascii="Times New Roman" w:hAnsi="Times New Roman" w:cs="Times New Roman"/>
          <w:sz w:val="20"/>
          <w:szCs w:val="20"/>
        </w:rPr>
        <w:t>detonators</w:t>
      </w:r>
      <w:r w:rsidRPr="00271C39">
        <w:rPr>
          <w:rFonts w:ascii="Times New Roman" w:hAnsi="Times New Roman" w:cs="Times New Roman"/>
          <w:sz w:val="20"/>
          <w:szCs w:val="20"/>
        </w:rPr>
        <w:t xml:space="preserve"> of which the shock tube </w:t>
      </w:r>
      <w:r w:rsidR="007612A6" w:rsidRPr="00271C39">
        <w:rPr>
          <w:rFonts w:ascii="Times New Roman" w:hAnsi="Times New Roman" w:cs="Times New Roman"/>
          <w:sz w:val="20"/>
          <w:szCs w:val="20"/>
        </w:rPr>
        <w:t>is</w:t>
      </w:r>
      <w:r w:rsidRPr="00271C39">
        <w:rPr>
          <w:rFonts w:ascii="Times New Roman" w:hAnsi="Times New Roman" w:cs="Times New Roman"/>
          <w:sz w:val="20"/>
          <w:szCs w:val="20"/>
        </w:rPr>
        <w:t xml:space="preserve"> intact and no pullout has occurred</w:t>
      </w:r>
      <w:r w:rsidR="00746700" w:rsidRPr="00271C39">
        <w:rPr>
          <w:rFonts w:ascii="Times New Roman" w:hAnsi="Times New Roman" w:cs="Times New Roman"/>
          <w:sz w:val="20"/>
          <w:szCs w:val="20"/>
        </w:rPr>
        <w:t>,</w:t>
      </w:r>
      <w:r w:rsidRPr="00271C39">
        <w:rPr>
          <w:rFonts w:ascii="Times New Roman" w:hAnsi="Times New Roman" w:cs="Times New Roman"/>
          <w:sz w:val="20"/>
          <w:szCs w:val="20"/>
        </w:rPr>
        <w:t xml:space="preserve"> according to the instructions given by the manufacturer. Record the detonators fire or not.</w:t>
      </w:r>
    </w:p>
    <w:p w14:paraId="1CAC0BF4" w14:textId="77777777" w:rsidR="005C05DF" w:rsidRDefault="005C05DF" w:rsidP="00271C39">
      <w:pPr>
        <w:spacing w:after="120" w:line="240" w:lineRule="auto"/>
        <w:jc w:val="both"/>
        <w:rPr>
          <w:rFonts w:ascii="Times New Roman" w:hAnsi="Times New Roman" w:cs="Times New Roman"/>
          <w:sz w:val="20"/>
          <w:szCs w:val="20"/>
        </w:rPr>
      </w:pPr>
    </w:p>
    <w:p w14:paraId="0B05C7C2" w14:textId="77777777" w:rsidR="005C05DF" w:rsidRPr="00271C39" w:rsidRDefault="005C05DF" w:rsidP="00271C39">
      <w:pPr>
        <w:spacing w:after="120" w:line="240" w:lineRule="auto"/>
        <w:jc w:val="both"/>
        <w:rPr>
          <w:rFonts w:ascii="Times New Roman" w:hAnsi="Times New Roman" w:cs="Times New Roman"/>
          <w:sz w:val="20"/>
          <w:szCs w:val="20"/>
        </w:rPr>
      </w:pPr>
    </w:p>
    <w:p w14:paraId="0EEB3745" w14:textId="36D8348F" w:rsidR="00FA1BA8" w:rsidRPr="00271C39" w:rsidRDefault="006814E1" w:rsidP="00271C39">
      <w:pPr>
        <w:spacing w:after="120" w:line="240" w:lineRule="auto"/>
        <w:jc w:val="center"/>
        <w:rPr>
          <w:rFonts w:ascii="Times New Roman" w:eastAsia="Calibri" w:hAnsi="Times New Roman" w:cs="Times New Roman"/>
          <w:b/>
          <w:sz w:val="20"/>
          <w:szCs w:val="20"/>
        </w:rPr>
      </w:pPr>
      <w:r w:rsidRPr="00271C39">
        <w:rPr>
          <w:rFonts w:ascii="Times New Roman" w:eastAsia="Calibri" w:hAnsi="Times New Roman" w:cs="Times New Roman"/>
          <w:b/>
          <w:sz w:val="20"/>
          <w:szCs w:val="20"/>
        </w:rPr>
        <w:t>ANNEX C</w:t>
      </w:r>
    </w:p>
    <w:p w14:paraId="70B40CA8" w14:textId="123468EA" w:rsidR="00FA1BA8" w:rsidRPr="00271C39" w:rsidRDefault="00FA1BA8" w:rsidP="00271C39">
      <w:pPr>
        <w:spacing w:after="120" w:line="240" w:lineRule="auto"/>
        <w:jc w:val="center"/>
        <w:rPr>
          <w:rFonts w:ascii="Times New Roman" w:eastAsia="Calibri" w:hAnsi="Times New Roman" w:cs="Times New Roman"/>
          <w:sz w:val="20"/>
          <w:szCs w:val="20"/>
        </w:rPr>
      </w:pPr>
      <w:r w:rsidRPr="00271C39">
        <w:rPr>
          <w:rFonts w:ascii="Times New Roman" w:eastAsia="Calibri" w:hAnsi="Times New Roman" w:cs="Times New Roman"/>
          <w:sz w:val="20"/>
          <w:szCs w:val="20"/>
        </w:rPr>
        <w:t>(</w:t>
      </w:r>
      <w:r w:rsidRPr="00271C39">
        <w:rPr>
          <w:rFonts w:ascii="Times New Roman" w:eastAsia="Calibri" w:hAnsi="Times New Roman" w:cs="Times New Roman"/>
          <w:i/>
          <w:sz w:val="20"/>
          <w:szCs w:val="20"/>
        </w:rPr>
        <w:t>Clause</w:t>
      </w:r>
      <w:r w:rsidR="006814E1" w:rsidRPr="00271C39">
        <w:rPr>
          <w:rFonts w:ascii="Times New Roman" w:eastAsia="Calibri" w:hAnsi="Times New Roman" w:cs="Times New Roman"/>
          <w:sz w:val="20"/>
          <w:szCs w:val="20"/>
        </w:rPr>
        <w:t xml:space="preserve"> 4.8</w:t>
      </w:r>
      <w:r w:rsidRPr="00271C39">
        <w:rPr>
          <w:rFonts w:ascii="Times New Roman" w:eastAsia="Calibri" w:hAnsi="Times New Roman" w:cs="Times New Roman"/>
          <w:sz w:val="20"/>
          <w:szCs w:val="20"/>
        </w:rPr>
        <w:t>)</w:t>
      </w:r>
    </w:p>
    <w:p w14:paraId="46568AE2" w14:textId="2A47F723" w:rsidR="00FA1BA8" w:rsidRPr="00271C39" w:rsidRDefault="00FA1BA8" w:rsidP="00C650A0">
      <w:pPr>
        <w:spacing w:after="240" w:line="240" w:lineRule="auto"/>
        <w:jc w:val="center"/>
        <w:rPr>
          <w:rFonts w:ascii="Times New Roman" w:eastAsia="Calibri" w:hAnsi="Times New Roman" w:cs="Times New Roman"/>
          <w:b/>
          <w:sz w:val="20"/>
          <w:szCs w:val="20"/>
        </w:rPr>
      </w:pPr>
      <w:r w:rsidRPr="00271C39">
        <w:rPr>
          <w:rFonts w:ascii="Times New Roman" w:eastAsia="Calibri" w:hAnsi="Times New Roman" w:cs="Times New Roman"/>
          <w:b/>
          <w:sz w:val="20"/>
          <w:szCs w:val="20"/>
        </w:rPr>
        <w:t>DETERMINATION OF TRANSFER CAPABILITY OF SURFACE CONNECTORS</w:t>
      </w:r>
    </w:p>
    <w:p w14:paraId="011AD1B4" w14:textId="3BEA4E3A" w:rsidR="00FA1BA8" w:rsidRPr="00271C39" w:rsidRDefault="006814E1" w:rsidP="00271C39">
      <w:pPr>
        <w:spacing w:after="120" w:line="240" w:lineRule="auto"/>
        <w:jc w:val="both"/>
        <w:rPr>
          <w:rFonts w:ascii="Times New Roman" w:hAnsi="Times New Roman" w:cs="Times New Roman"/>
          <w:b/>
          <w:bCs/>
          <w:sz w:val="20"/>
          <w:szCs w:val="20"/>
        </w:rPr>
      </w:pPr>
      <w:r w:rsidRPr="00271C39">
        <w:rPr>
          <w:rFonts w:ascii="Times New Roman" w:hAnsi="Times New Roman" w:cs="Times New Roman"/>
          <w:b/>
          <w:bCs/>
          <w:sz w:val="20"/>
          <w:szCs w:val="20"/>
        </w:rPr>
        <w:t>C</w:t>
      </w:r>
      <w:r w:rsidR="00FA1BA8" w:rsidRPr="00271C39">
        <w:rPr>
          <w:rFonts w:ascii="Times New Roman" w:hAnsi="Times New Roman" w:cs="Times New Roman"/>
          <w:b/>
          <w:bCs/>
          <w:sz w:val="20"/>
          <w:szCs w:val="20"/>
        </w:rPr>
        <w:t>-1 GENERAL</w:t>
      </w:r>
    </w:p>
    <w:p w14:paraId="7CEB9272" w14:textId="5AB07779" w:rsidR="00FA1BA8" w:rsidRPr="00271C39" w:rsidRDefault="00FA1BA8" w:rsidP="00D95349">
      <w:pPr>
        <w:spacing w:after="240" w:line="240" w:lineRule="auto"/>
        <w:jc w:val="both"/>
        <w:rPr>
          <w:rFonts w:ascii="Times New Roman" w:hAnsi="Times New Roman" w:cs="Times New Roman"/>
          <w:bCs/>
          <w:sz w:val="20"/>
          <w:szCs w:val="20"/>
        </w:rPr>
      </w:pPr>
      <w:r w:rsidRPr="00271C39">
        <w:rPr>
          <w:rFonts w:ascii="Times New Roman" w:hAnsi="Times New Roman" w:cs="Times New Roman"/>
          <w:bCs/>
          <w:sz w:val="20"/>
          <w:szCs w:val="20"/>
        </w:rPr>
        <w:t xml:space="preserve">When using </w:t>
      </w:r>
      <w:r w:rsidR="005C7233" w:rsidRPr="00271C39">
        <w:rPr>
          <w:rFonts w:ascii="Times New Roman" w:hAnsi="Times New Roman" w:cs="Times New Roman"/>
          <w:bCs/>
          <w:sz w:val="20"/>
          <w:szCs w:val="20"/>
        </w:rPr>
        <w:t xml:space="preserve">shock tube based </w:t>
      </w:r>
      <w:r w:rsidRPr="00271C39">
        <w:rPr>
          <w:rFonts w:ascii="Times New Roman" w:hAnsi="Times New Roman" w:cs="Times New Roman"/>
          <w:bCs/>
          <w:sz w:val="20"/>
          <w:szCs w:val="20"/>
        </w:rPr>
        <w:t>non-electric initiation systems</w:t>
      </w:r>
      <w:r w:rsidR="00450300" w:rsidRPr="00271C39">
        <w:rPr>
          <w:rFonts w:ascii="Times New Roman" w:hAnsi="Times New Roman" w:cs="Times New Roman"/>
          <w:bCs/>
          <w:sz w:val="20"/>
          <w:szCs w:val="20"/>
        </w:rPr>
        <w:t>,</w:t>
      </w:r>
      <w:r w:rsidRPr="00271C39">
        <w:rPr>
          <w:rFonts w:ascii="Times New Roman" w:hAnsi="Times New Roman" w:cs="Times New Roman"/>
          <w:bCs/>
          <w:sz w:val="20"/>
          <w:szCs w:val="20"/>
        </w:rPr>
        <w:t xml:space="preserve"> there is a need to transfer the shock-wave from one unit to another and/or to delay the signal. This can be done by means of surface connectors</w:t>
      </w:r>
      <w:r w:rsidR="005C7233" w:rsidRPr="00271C39">
        <w:rPr>
          <w:rFonts w:ascii="Times New Roman" w:hAnsi="Times New Roman" w:cs="Times New Roman"/>
          <w:bCs/>
          <w:sz w:val="20"/>
          <w:szCs w:val="20"/>
        </w:rPr>
        <w:t>.</w:t>
      </w:r>
    </w:p>
    <w:p w14:paraId="745E181F" w14:textId="573BDD92" w:rsidR="00FA1BA8" w:rsidRPr="00271C39" w:rsidRDefault="006814E1" w:rsidP="00271C39">
      <w:pPr>
        <w:spacing w:after="120" w:line="240" w:lineRule="auto"/>
        <w:jc w:val="both"/>
        <w:rPr>
          <w:rFonts w:ascii="Times New Roman" w:eastAsia="Calibri" w:hAnsi="Times New Roman" w:cs="Times New Roman"/>
          <w:b/>
          <w:sz w:val="20"/>
          <w:szCs w:val="20"/>
        </w:rPr>
      </w:pPr>
      <w:r w:rsidRPr="00271C39">
        <w:rPr>
          <w:rFonts w:ascii="Times New Roman" w:eastAsia="Calibri" w:hAnsi="Times New Roman" w:cs="Times New Roman"/>
          <w:b/>
          <w:sz w:val="20"/>
          <w:szCs w:val="20"/>
        </w:rPr>
        <w:t>C</w:t>
      </w:r>
      <w:r w:rsidR="00FA1BA8" w:rsidRPr="00271C39">
        <w:rPr>
          <w:rFonts w:ascii="Times New Roman" w:eastAsia="Calibri" w:hAnsi="Times New Roman" w:cs="Times New Roman"/>
          <w:b/>
          <w:sz w:val="20"/>
          <w:szCs w:val="20"/>
        </w:rPr>
        <w:t>-2 APPARATUS</w:t>
      </w:r>
    </w:p>
    <w:p w14:paraId="58D05A9E" w14:textId="7E426E62" w:rsidR="00FA1BA8" w:rsidRPr="00271C39" w:rsidRDefault="00FA1BA8" w:rsidP="003A470A">
      <w:pPr>
        <w:spacing w:after="240" w:line="240" w:lineRule="auto"/>
        <w:jc w:val="both"/>
        <w:rPr>
          <w:rFonts w:ascii="Times New Roman" w:eastAsia="Calibri" w:hAnsi="Times New Roman" w:cs="Times New Roman"/>
          <w:sz w:val="20"/>
          <w:szCs w:val="20"/>
        </w:rPr>
      </w:pPr>
      <w:r w:rsidRPr="00271C39">
        <w:rPr>
          <w:rFonts w:ascii="Times New Roman" w:eastAsia="Calibri" w:hAnsi="Times New Roman" w:cs="Times New Roman"/>
          <w:sz w:val="20"/>
          <w:szCs w:val="20"/>
        </w:rPr>
        <w:t>Witness papers, initiating device for the donors, shock tubes (for use as receptors or donors)</w:t>
      </w:r>
      <w:r w:rsidR="00AB470A" w:rsidRPr="00271C39">
        <w:rPr>
          <w:rFonts w:ascii="Times New Roman" w:eastAsia="Calibri" w:hAnsi="Times New Roman" w:cs="Times New Roman"/>
          <w:sz w:val="20"/>
          <w:szCs w:val="20"/>
        </w:rPr>
        <w:t>.</w:t>
      </w:r>
    </w:p>
    <w:p w14:paraId="4C3134E4" w14:textId="310D665C" w:rsidR="00FA1BA8" w:rsidRPr="00271C39" w:rsidRDefault="006814E1" w:rsidP="00271C39">
      <w:pPr>
        <w:spacing w:after="120" w:line="240" w:lineRule="auto"/>
        <w:jc w:val="both"/>
        <w:rPr>
          <w:rFonts w:ascii="Times New Roman" w:eastAsia="Calibri" w:hAnsi="Times New Roman" w:cs="Times New Roman"/>
          <w:b/>
          <w:sz w:val="20"/>
          <w:szCs w:val="20"/>
        </w:rPr>
      </w:pPr>
      <w:r w:rsidRPr="00271C39">
        <w:rPr>
          <w:rFonts w:ascii="Times New Roman" w:eastAsia="Calibri" w:hAnsi="Times New Roman" w:cs="Times New Roman"/>
          <w:b/>
          <w:sz w:val="20"/>
          <w:szCs w:val="20"/>
        </w:rPr>
        <w:t>C</w:t>
      </w:r>
      <w:r w:rsidR="00FA1BA8" w:rsidRPr="00271C39">
        <w:rPr>
          <w:rFonts w:ascii="Times New Roman" w:eastAsia="Calibri" w:hAnsi="Times New Roman" w:cs="Times New Roman"/>
          <w:b/>
          <w:sz w:val="20"/>
          <w:szCs w:val="20"/>
        </w:rPr>
        <w:t>-3 TEST PIECES</w:t>
      </w:r>
    </w:p>
    <w:p w14:paraId="16C6F256" w14:textId="6961ADAA" w:rsidR="00FA1BA8" w:rsidRPr="00271C39" w:rsidRDefault="00FA1BA8" w:rsidP="0074489E">
      <w:pPr>
        <w:spacing w:after="240" w:line="240" w:lineRule="auto"/>
        <w:jc w:val="both"/>
        <w:rPr>
          <w:rFonts w:ascii="Times New Roman" w:eastAsia="Calibri" w:hAnsi="Times New Roman" w:cs="Times New Roman"/>
          <w:sz w:val="20"/>
          <w:szCs w:val="20"/>
        </w:rPr>
      </w:pPr>
      <w:r w:rsidRPr="00271C39">
        <w:rPr>
          <w:rFonts w:ascii="Times New Roman" w:eastAsia="Calibri" w:hAnsi="Times New Roman" w:cs="Times New Roman"/>
          <w:sz w:val="20"/>
          <w:szCs w:val="20"/>
        </w:rPr>
        <w:t xml:space="preserve">Make a selection of </w:t>
      </w:r>
      <w:r w:rsidR="006814E1" w:rsidRPr="00271C39">
        <w:rPr>
          <w:rFonts w:ascii="Times New Roman" w:eastAsia="Calibri" w:hAnsi="Times New Roman" w:cs="Times New Roman"/>
          <w:sz w:val="20"/>
          <w:szCs w:val="20"/>
        </w:rPr>
        <w:t>5</w:t>
      </w:r>
      <w:r w:rsidR="00AB470A" w:rsidRPr="00271C39">
        <w:rPr>
          <w:rFonts w:ascii="Times New Roman" w:eastAsia="Calibri" w:hAnsi="Times New Roman" w:cs="Times New Roman"/>
          <w:sz w:val="20"/>
          <w:szCs w:val="20"/>
        </w:rPr>
        <w:t xml:space="preserve"> </w:t>
      </w:r>
      <w:r w:rsidRPr="00271C39">
        <w:rPr>
          <w:rFonts w:ascii="Times New Roman" w:eastAsia="Calibri" w:hAnsi="Times New Roman" w:cs="Times New Roman"/>
          <w:sz w:val="20"/>
          <w:szCs w:val="20"/>
        </w:rPr>
        <w:t>items of similar type with similar construction and materials</w:t>
      </w:r>
      <w:r w:rsidR="00AB470A" w:rsidRPr="00271C39">
        <w:rPr>
          <w:rFonts w:ascii="Times New Roman" w:eastAsia="Calibri" w:hAnsi="Times New Roman" w:cs="Times New Roman"/>
          <w:sz w:val="20"/>
          <w:szCs w:val="20"/>
        </w:rPr>
        <w:t>.</w:t>
      </w:r>
    </w:p>
    <w:p w14:paraId="694B891C" w14:textId="1BE2302D" w:rsidR="00FA1BA8" w:rsidRPr="00271C39" w:rsidRDefault="006814E1" w:rsidP="00271C39">
      <w:pPr>
        <w:spacing w:after="120" w:line="240" w:lineRule="auto"/>
        <w:jc w:val="both"/>
        <w:rPr>
          <w:rFonts w:ascii="Times New Roman" w:eastAsia="Calibri" w:hAnsi="Times New Roman" w:cs="Times New Roman"/>
          <w:b/>
          <w:sz w:val="20"/>
          <w:szCs w:val="20"/>
        </w:rPr>
      </w:pPr>
      <w:r w:rsidRPr="00271C39">
        <w:rPr>
          <w:rFonts w:ascii="Times New Roman" w:eastAsia="Calibri" w:hAnsi="Times New Roman" w:cs="Times New Roman"/>
          <w:b/>
          <w:sz w:val="20"/>
          <w:szCs w:val="20"/>
        </w:rPr>
        <w:t>C</w:t>
      </w:r>
      <w:r w:rsidR="00FA1BA8" w:rsidRPr="00271C39">
        <w:rPr>
          <w:rFonts w:ascii="Times New Roman" w:eastAsia="Calibri" w:hAnsi="Times New Roman" w:cs="Times New Roman"/>
          <w:b/>
          <w:sz w:val="20"/>
          <w:szCs w:val="20"/>
        </w:rPr>
        <w:t>-4 PROCEDURE</w:t>
      </w:r>
    </w:p>
    <w:p w14:paraId="0A4195E8" w14:textId="57219A42" w:rsidR="00FA1BA8" w:rsidRPr="00271C39" w:rsidRDefault="006814E1" w:rsidP="00271C39">
      <w:pPr>
        <w:spacing w:after="120" w:line="240" w:lineRule="auto"/>
        <w:jc w:val="both"/>
        <w:rPr>
          <w:rFonts w:ascii="Times New Roman" w:hAnsi="Times New Roman" w:cs="Times New Roman"/>
          <w:sz w:val="20"/>
          <w:szCs w:val="20"/>
        </w:rPr>
      </w:pPr>
      <w:r w:rsidRPr="00271C39">
        <w:rPr>
          <w:rFonts w:ascii="Times New Roman" w:eastAsia="Calibri" w:hAnsi="Times New Roman" w:cs="Times New Roman"/>
          <w:b/>
          <w:sz w:val="20"/>
          <w:szCs w:val="20"/>
        </w:rPr>
        <w:t xml:space="preserve">C-4.1 </w:t>
      </w:r>
      <w:r w:rsidR="00FA1BA8" w:rsidRPr="00271C39">
        <w:rPr>
          <w:rFonts w:ascii="Times New Roman" w:hAnsi="Times New Roman" w:cs="Times New Roman"/>
          <w:sz w:val="20"/>
          <w:szCs w:val="20"/>
        </w:rPr>
        <w:t xml:space="preserve">Condition the </w:t>
      </w:r>
      <w:r w:rsidR="00F93BC1" w:rsidRPr="00271C39">
        <w:rPr>
          <w:rFonts w:ascii="Times New Roman" w:hAnsi="Times New Roman" w:cs="Times New Roman"/>
          <w:sz w:val="20"/>
          <w:szCs w:val="20"/>
        </w:rPr>
        <w:t>surface connector</w:t>
      </w:r>
      <w:r w:rsidR="00FA1BA8" w:rsidRPr="00271C39">
        <w:rPr>
          <w:rFonts w:ascii="Times New Roman" w:hAnsi="Times New Roman" w:cs="Times New Roman"/>
          <w:sz w:val="20"/>
          <w:szCs w:val="20"/>
        </w:rPr>
        <w:t xml:space="preserve"> by submerging the assembly at </w:t>
      </w:r>
      <w:r w:rsidRPr="00271C39">
        <w:rPr>
          <w:rFonts w:ascii="Times New Roman" w:hAnsi="Times New Roman" w:cs="Times New Roman"/>
          <w:sz w:val="20"/>
          <w:szCs w:val="20"/>
        </w:rPr>
        <w:t xml:space="preserve">a pressure of </w:t>
      </w:r>
      <w:r w:rsidR="00F3449B" w:rsidRPr="00271C39">
        <w:rPr>
          <w:rFonts w:ascii="Times New Roman" w:hAnsi="Times New Roman" w:cs="Times New Roman"/>
          <w:sz w:val="20"/>
          <w:szCs w:val="20"/>
        </w:rPr>
        <w:t>3</w:t>
      </w:r>
      <w:r w:rsidR="00A5751E">
        <w:rPr>
          <w:rFonts w:ascii="Times New Roman" w:hAnsi="Times New Roman" w:cs="Times New Roman"/>
          <w:sz w:val="20"/>
          <w:szCs w:val="20"/>
        </w:rPr>
        <w:t xml:space="preserve"> </w:t>
      </w:r>
      <w:r w:rsidR="00631F6E" w:rsidRPr="00271C39">
        <w:rPr>
          <w:rFonts w:ascii="Times New Roman" w:hAnsi="Times New Roman" w:cs="Times New Roman"/>
          <w:sz w:val="20"/>
          <w:szCs w:val="20"/>
        </w:rPr>
        <w:t>kg/cm</w:t>
      </w:r>
      <w:r w:rsidR="00631F6E" w:rsidRPr="00271C39">
        <w:rPr>
          <w:rFonts w:ascii="Times New Roman" w:hAnsi="Times New Roman" w:cs="Times New Roman"/>
          <w:sz w:val="20"/>
          <w:szCs w:val="20"/>
          <w:vertAlign w:val="superscript"/>
        </w:rPr>
        <w:t>2</w:t>
      </w:r>
      <w:r w:rsidR="00DD2998" w:rsidRPr="00271C39">
        <w:rPr>
          <w:rFonts w:ascii="Times New Roman" w:hAnsi="Times New Roman" w:cs="Times New Roman"/>
          <w:sz w:val="20"/>
          <w:szCs w:val="20"/>
        </w:rPr>
        <w:t xml:space="preserve"> </w:t>
      </w:r>
      <w:r w:rsidR="00F3449B" w:rsidRPr="00271C39">
        <w:rPr>
          <w:rFonts w:ascii="Times New Roman" w:hAnsi="Times New Roman" w:cs="Times New Roman"/>
          <w:sz w:val="20"/>
          <w:szCs w:val="20"/>
        </w:rPr>
        <w:t xml:space="preserve">for 4 h </w:t>
      </w:r>
      <w:r w:rsidR="00FA1BA8" w:rsidRPr="00271C39">
        <w:rPr>
          <w:rFonts w:ascii="Times New Roman" w:hAnsi="Times New Roman" w:cs="Times New Roman"/>
          <w:sz w:val="20"/>
          <w:szCs w:val="20"/>
        </w:rPr>
        <w:t xml:space="preserve">in water. The temperature should be kept at </w:t>
      </w:r>
      <w:r w:rsidRPr="00271C39">
        <w:rPr>
          <w:rFonts w:ascii="Times New Roman" w:hAnsi="Times New Roman" w:cs="Times New Roman"/>
          <w:sz w:val="20"/>
          <w:szCs w:val="20"/>
        </w:rPr>
        <w:t>25</w:t>
      </w:r>
      <w:r w:rsidR="00DE4A9D">
        <w:rPr>
          <w:rFonts w:ascii="Times New Roman" w:hAnsi="Times New Roman" w:cs="Times New Roman"/>
          <w:sz w:val="20"/>
          <w:szCs w:val="20"/>
        </w:rPr>
        <w:t xml:space="preserve"> </w:t>
      </w:r>
      <w:r w:rsidR="00DE4A9D" w:rsidRPr="00271C39">
        <w:rPr>
          <w:rFonts w:ascii="Times New Roman" w:eastAsia="Calibri" w:hAnsi="Times New Roman" w:cs="Times New Roman"/>
          <w:bCs/>
          <w:sz w:val="20"/>
          <w:szCs w:val="20"/>
        </w:rPr>
        <w:t>℃</w:t>
      </w:r>
      <w:r w:rsidR="00DE4A9D">
        <w:rPr>
          <w:rFonts w:ascii="Times New Roman" w:eastAsia="Calibri" w:hAnsi="Times New Roman" w:cs="Times New Roman"/>
          <w:bCs/>
          <w:sz w:val="20"/>
          <w:szCs w:val="20"/>
        </w:rPr>
        <w:t xml:space="preserve"> </w:t>
      </w:r>
      <w:r w:rsidRPr="00271C39">
        <w:rPr>
          <w:rFonts w:ascii="Times New Roman" w:hAnsi="Times New Roman" w:cs="Times New Roman"/>
          <w:sz w:val="20"/>
          <w:szCs w:val="20"/>
        </w:rPr>
        <w:t>±</w:t>
      </w:r>
      <w:r w:rsidR="00813B8C">
        <w:rPr>
          <w:rFonts w:ascii="Times New Roman" w:hAnsi="Times New Roman" w:cs="Times New Roman"/>
          <w:sz w:val="20"/>
          <w:szCs w:val="20"/>
        </w:rPr>
        <w:t xml:space="preserve"> </w:t>
      </w:r>
      <w:r w:rsidRPr="00271C39">
        <w:rPr>
          <w:rFonts w:ascii="Times New Roman" w:hAnsi="Times New Roman" w:cs="Times New Roman"/>
          <w:sz w:val="20"/>
          <w:szCs w:val="20"/>
        </w:rPr>
        <w:t>5</w:t>
      </w:r>
      <w:r w:rsidR="00DE4A9D">
        <w:rPr>
          <w:rFonts w:ascii="Times New Roman" w:hAnsi="Times New Roman" w:cs="Times New Roman"/>
          <w:sz w:val="20"/>
          <w:szCs w:val="20"/>
        </w:rPr>
        <w:t xml:space="preserve"> </w:t>
      </w:r>
      <w:r w:rsidR="00DE4A9D" w:rsidRPr="00271C39">
        <w:rPr>
          <w:rFonts w:ascii="Times New Roman" w:eastAsia="Calibri" w:hAnsi="Times New Roman" w:cs="Times New Roman"/>
          <w:bCs/>
          <w:sz w:val="20"/>
          <w:szCs w:val="20"/>
        </w:rPr>
        <w:t>℃</w:t>
      </w:r>
      <w:r w:rsidR="00FA1BA8" w:rsidRPr="00271C39">
        <w:rPr>
          <w:rFonts w:ascii="Times New Roman" w:hAnsi="Times New Roman" w:cs="Times New Roman"/>
          <w:sz w:val="20"/>
          <w:szCs w:val="20"/>
        </w:rPr>
        <w:t>.</w:t>
      </w:r>
    </w:p>
    <w:p w14:paraId="0CCEB9A0" w14:textId="36B1DE1E" w:rsidR="006814E1" w:rsidRPr="00813B8C" w:rsidRDefault="006814E1" w:rsidP="00271C39">
      <w:pPr>
        <w:spacing w:after="120" w:line="240" w:lineRule="auto"/>
        <w:jc w:val="both"/>
        <w:rPr>
          <w:rFonts w:ascii="Times New Roman" w:eastAsia="Calibri" w:hAnsi="Times New Roman" w:cs="Times New Roman"/>
          <w:color w:val="000000" w:themeColor="text1"/>
          <w:sz w:val="16"/>
          <w:szCs w:val="16"/>
        </w:rPr>
      </w:pPr>
      <w:r w:rsidRPr="00813B8C">
        <w:rPr>
          <w:rFonts w:ascii="Times New Roman" w:eastAsia="Calibri" w:hAnsi="Times New Roman" w:cs="Times New Roman"/>
          <w:color w:val="000000" w:themeColor="text1"/>
          <w:sz w:val="16"/>
          <w:szCs w:val="16"/>
        </w:rPr>
        <w:t>NOTE</w:t>
      </w:r>
      <w:r w:rsidR="00813B8C">
        <w:rPr>
          <w:rFonts w:ascii="Times New Roman" w:eastAsia="Calibri" w:hAnsi="Times New Roman" w:cs="Times New Roman"/>
          <w:color w:val="000000" w:themeColor="text1"/>
          <w:sz w:val="16"/>
          <w:szCs w:val="16"/>
        </w:rPr>
        <w:t xml:space="preserve"> — </w:t>
      </w:r>
      <w:r w:rsidRPr="00813B8C">
        <w:rPr>
          <w:rFonts w:ascii="Times New Roman" w:eastAsia="Calibri" w:hAnsi="Times New Roman" w:cs="Times New Roman"/>
          <w:color w:val="000000" w:themeColor="text1"/>
          <w:sz w:val="16"/>
          <w:szCs w:val="16"/>
        </w:rPr>
        <w:t>The sealed end part of the shock tube shall be kept outside the water.</w:t>
      </w:r>
    </w:p>
    <w:p w14:paraId="2C9684DF" w14:textId="672D7564" w:rsidR="00FA1BA8" w:rsidRPr="00271C39" w:rsidRDefault="006814E1"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C-4.2</w:t>
      </w:r>
      <w:r w:rsidRPr="00271C39">
        <w:rPr>
          <w:rFonts w:ascii="Times New Roman" w:hAnsi="Times New Roman" w:cs="Times New Roman"/>
          <w:sz w:val="20"/>
          <w:szCs w:val="20"/>
        </w:rPr>
        <w:t xml:space="preserve"> </w:t>
      </w:r>
      <w:r w:rsidR="00FA1BA8" w:rsidRPr="00271C39">
        <w:rPr>
          <w:rFonts w:ascii="Times New Roman" w:hAnsi="Times New Roman" w:cs="Times New Roman"/>
          <w:sz w:val="20"/>
          <w:szCs w:val="20"/>
        </w:rPr>
        <w:t xml:space="preserve">After the conditioning step, </w:t>
      </w:r>
      <w:r w:rsidRPr="00271C39">
        <w:rPr>
          <w:rFonts w:ascii="Times New Roman" w:hAnsi="Times New Roman" w:cs="Times New Roman"/>
          <w:sz w:val="20"/>
          <w:szCs w:val="20"/>
        </w:rPr>
        <w:t>take out</w:t>
      </w:r>
      <w:r w:rsidR="00FA1BA8" w:rsidRPr="00271C39">
        <w:rPr>
          <w:rFonts w:ascii="Times New Roman" w:hAnsi="Times New Roman" w:cs="Times New Roman"/>
          <w:sz w:val="20"/>
          <w:szCs w:val="20"/>
        </w:rPr>
        <w:t xml:space="preserve"> the connector from the water.</w:t>
      </w:r>
    </w:p>
    <w:p w14:paraId="0EB15963" w14:textId="61D08F93" w:rsidR="00F93BC1" w:rsidRPr="00271C39" w:rsidRDefault="006814E1"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C-4.3</w:t>
      </w:r>
      <w:r w:rsidRPr="00271C39">
        <w:rPr>
          <w:rFonts w:ascii="Times New Roman" w:hAnsi="Times New Roman" w:cs="Times New Roman"/>
          <w:sz w:val="20"/>
          <w:szCs w:val="20"/>
        </w:rPr>
        <w:t xml:space="preserve"> </w:t>
      </w:r>
      <w:r w:rsidR="00F93BC1" w:rsidRPr="00271C39">
        <w:rPr>
          <w:rFonts w:ascii="Times New Roman" w:hAnsi="Times New Roman" w:cs="Times New Roman"/>
          <w:sz w:val="20"/>
          <w:szCs w:val="20"/>
        </w:rPr>
        <w:t>Connect the maximum number of receptors</w:t>
      </w:r>
      <w:r w:rsidR="00DD2998" w:rsidRPr="00271C39">
        <w:rPr>
          <w:rFonts w:ascii="Times New Roman" w:hAnsi="Times New Roman" w:cs="Times New Roman"/>
          <w:sz w:val="20"/>
          <w:szCs w:val="20"/>
        </w:rPr>
        <w:t xml:space="preserve"> (no. of shock tubes that the connector can be connected to)</w:t>
      </w:r>
      <w:r w:rsidR="00F93BC1" w:rsidRPr="00271C39">
        <w:rPr>
          <w:rFonts w:ascii="Times New Roman" w:hAnsi="Times New Roman" w:cs="Times New Roman"/>
          <w:sz w:val="20"/>
          <w:szCs w:val="20"/>
        </w:rPr>
        <w:t xml:space="preserve"> that are claimed by the manufacturer to the surface connector as per the instructions given by the manufacturer.</w:t>
      </w:r>
    </w:p>
    <w:p w14:paraId="25742B84" w14:textId="33B12EDF" w:rsidR="00FA1BA8" w:rsidRPr="00271C39" w:rsidRDefault="00201D04"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C-4.4</w:t>
      </w:r>
      <w:r w:rsidRPr="00271C39">
        <w:rPr>
          <w:rFonts w:ascii="Times New Roman" w:hAnsi="Times New Roman" w:cs="Times New Roman"/>
          <w:sz w:val="20"/>
          <w:szCs w:val="20"/>
        </w:rPr>
        <w:t xml:space="preserve"> </w:t>
      </w:r>
      <w:r w:rsidR="00FA1BA8" w:rsidRPr="00271C39">
        <w:rPr>
          <w:rFonts w:ascii="Times New Roman" w:hAnsi="Times New Roman" w:cs="Times New Roman"/>
          <w:sz w:val="20"/>
          <w:szCs w:val="20"/>
        </w:rPr>
        <w:t xml:space="preserve">Now initiate the </w:t>
      </w:r>
      <w:r w:rsidR="00DD2998" w:rsidRPr="00271C39">
        <w:rPr>
          <w:rFonts w:ascii="Times New Roman" w:hAnsi="Times New Roman" w:cs="Times New Roman"/>
          <w:sz w:val="20"/>
          <w:szCs w:val="20"/>
        </w:rPr>
        <w:t xml:space="preserve">test piece </w:t>
      </w:r>
      <w:r w:rsidRPr="00271C39">
        <w:rPr>
          <w:rFonts w:ascii="Times New Roman" w:hAnsi="Times New Roman" w:cs="Times New Roman"/>
          <w:sz w:val="20"/>
          <w:szCs w:val="20"/>
        </w:rPr>
        <w:t xml:space="preserve">by making use of </w:t>
      </w:r>
      <w:r w:rsidR="009A44F7" w:rsidRPr="00271C39">
        <w:rPr>
          <w:rFonts w:ascii="Times New Roman" w:hAnsi="Times New Roman" w:cs="Times New Roman"/>
          <w:sz w:val="20"/>
          <w:szCs w:val="20"/>
        </w:rPr>
        <w:t xml:space="preserve">an appropriate </w:t>
      </w:r>
      <w:r w:rsidR="00FA1BA8" w:rsidRPr="00271C39">
        <w:rPr>
          <w:rFonts w:ascii="Times New Roman" w:hAnsi="Times New Roman" w:cs="Times New Roman"/>
          <w:sz w:val="20"/>
          <w:szCs w:val="20"/>
        </w:rPr>
        <w:t xml:space="preserve">initiating </w:t>
      </w:r>
      <w:r w:rsidR="00DD2998" w:rsidRPr="00271C39">
        <w:rPr>
          <w:rFonts w:ascii="Times New Roman" w:hAnsi="Times New Roman" w:cs="Times New Roman"/>
          <w:sz w:val="20"/>
          <w:szCs w:val="20"/>
        </w:rPr>
        <w:t xml:space="preserve">system </w:t>
      </w:r>
      <w:r w:rsidR="00FA1BA8" w:rsidRPr="00271C39">
        <w:rPr>
          <w:rFonts w:ascii="Times New Roman" w:hAnsi="Times New Roman" w:cs="Times New Roman"/>
          <w:sz w:val="20"/>
          <w:szCs w:val="20"/>
        </w:rPr>
        <w:t xml:space="preserve">and then check the </w:t>
      </w:r>
      <w:r w:rsidRPr="00271C39">
        <w:rPr>
          <w:rFonts w:ascii="Times New Roman" w:hAnsi="Times New Roman" w:cs="Times New Roman"/>
          <w:sz w:val="20"/>
          <w:szCs w:val="20"/>
        </w:rPr>
        <w:t>successful</w:t>
      </w:r>
      <w:r w:rsidR="009A44F7" w:rsidRPr="00271C39">
        <w:rPr>
          <w:rFonts w:ascii="Times New Roman" w:hAnsi="Times New Roman" w:cs="Times New Roman"/>
          <w:sz w:val="20"/>
          <w:szCs w:val="20"/>
        </w:rPr>
        <w:t xml:space="preserve"> transfer to each receptor.</w:t>
      </w:r>
    </w:p>
    <w:p w14:paraId="74B62BE2" w14:textId="0FC7A6C4" w:rsidR="00FA1BA8" w:rsidRPr="00271C39" w:rsidRDefault="00201D04" w:rsidP="006D2DA3">
      <w:pPr>
        <w:spacing w:after="240" w:line="240" w:lineRule="auto"/>
        <w:jc w:val="both"/>
        <w:rPr>
          <w:rFonts w:ascii="Times New Roman" w:hAnsi="Times New Roman" w:cs="Times New Roman"/>
          <w:sz w:val="20"/>
          <w:szCs w:val="20"/>
        </w:rPr>
      </w:pPr>
      <w:r w:rsidRPr="00271C39">
        <w:rPr>
          <w:rFonts w:ascii="Times New Roman" w:hAnsi="Times New Roman" w:cs="Times New Roman"/>
          <w:b/>
          <w:sz w:val="20"/>
          <w:szCs w:val="20"/>
        </w:rPr>
        <w:t>C-4.5</w:t>
      </w:r>
      <w:r w:rsidRPr="00271C39">
        <w:rPr>
          <w:rFonts w:ascii="Times New Roman" w:hAnsi="Times New Roman" w:cs="Times New Roman"/>
          <w:sz w:val="20"/>
          <w:szCs w:val="20"/>
        </w:rPr>
        <w:t xml:space="preserve"> </w:t>
      </w:r>
      <w:r w:rsidR="00FA1BA8" w:rsidRPr="00271C39">
        <w:rPr>
          <w:rFonts w:ascii="Times New Roman" w:hAnsi="Times New Roman" w:cs="Times New Roman"/>
          <w:sz w:val="20"/>
          <w:szCs w:val="20"/>
        </w:rPr>
        <w:t>Record if shockwave has successfully transferred to all receptors or not.</w:t>
      </w:r>
    </w:p>
    <w:p w14:paraId="686916AC" w14:textId="375B7852" w:rsidR="00FA1BA8" w:rsidRPr="00271C39" w:rsidRDefault="00201D04" w:rsidP="00271C39">
      <w:pPr>
        <w:spacing w:after="120" w:line="240" w:lineRule="auto"/>
        <w:rPr>
          <w:rFonts w:ascii="Times New Roman" w:hAnsi="Times New Roman" w:cs="Times New Roman"/>
          <w:b/>
          <w:sz w:val="20"/>
          <w:szCs w:val="20"/>
        </w:rPr>
      </w:pPr>
      <w:r w:rsidRPr="00271C39">
        <w:rPr>
          <w:rFonts w:ascii="Times New Roman" w:hAnsi="Times New Roman" w:cs="Times New Roman"/>
          <w:b/>
          <w:sz w:val="20"/>
          <w:szCs w:val="20"/>
        </w:rPr>
        <w:t>C</w:t>
      </w:r>
      <w:r w:rsidR="00947042" w:rsidRPr="00271C39">
        <w:rPr>
          <w:rFonts w:ascii="Times New Roman" w:hAnsi="Times New Roman" w:cs="Times New Roman"/>
          <w:b/>
          <w:sz w:val="20"/>
          <w:szCs w:val="20"/>
        </w:rPr>
        <w:t>-5 TEST REPORT</w:t>
      </w:r>
    </w:p>
    <w:p w14:paraId="2297A6A4" w14:textId="77777777" w:rsidR="00FA1BA8" w:rsidRPr="00271C39" w:rsidRDefault="00FA1BA8" w:rsidP="00271C39">
      <w:pPr>
        <w:tabs>
          <w:tab w:val="left" w:pos="0"/>
        </w:tabs>
        <w:spacing w:after="120" w:line="240" w:lineRule="auto"/>
        <w:jc w:val="both"/>
        <w:rPr>
          <w:rFonts w:ascii="Times New Roman" w:hAnsi="Times New Roman" w:cs="Times New Roman"/>
          <w:bCs/>
          <w:sz w:val="20"/>
          <w:szCs w:val="20"/>
        </w:rPr>
      </w:pPr>
      <w:r w:rsidRPr="00271C39">
        <w:rPr>
          <w:rFonts w:ascii="Times New Roman" w:hAnsi="Times New Roman" w:cs="Times New Roman"/>
          <w:bCs/>
          <w:sz w:val="20"/>
          <w:szCs w:val="20"/>
        </w:rPr>
        <w:t>It shall clearly indicate the following information:</w:t>
      </w:r>
    </w:p>
    <w:p w14:paraId="6EA9A989" w14:textId="7D27595D" w:rsidR="00947042" w:rsidRPr="000F2A89" w:rsidRDefault="00FA1BA8" w:rsidP="000F2A89">
      <w:pPr>
        <w:pStyle w:val="ListParagraph"/>
        <w:numPr>
          <w:ilvl w:val="0"/>
          <w:numId w:val="22"/>
        </w:numPr>
        <w:tabs>
          <w:tab w:val="left" w:pos="0"/>
        </w:tabs>
        <w:spacing w:after="120" w:line="240" w:lineRule="auto"/>
        <w:jc w:val="both"/>
        <w:rPr>
          <w:rFonts w:ascii="Times New Roman" w:hAnsi="Times New Roman" w:cs="Times New Roman"/>
          <w:bCs/>
          <w:sz w:val="20"/>
          <w:szCs w:val="20"/>
        </w:rPr>
      </w:pPr>
      <w:r w:rsidRPr="000F2A89">
        <w:rPr>
          <w:rFonts w:ascii="Times New Roman" w:hAnsi="Times New Roman" w:cs="Times New Roman"/>
          <w:bCs/>
          <w:sz w:val="20"/>
          <w:szCs w:val="20"/>
        </w:rPr>
        <w:t>Number of receptors that did no</w:t>
      </w:r>
      <w:r w:rsidR="00AB7135" w:rsidRPr="000F2A89">
        <w:rPr>
          <w:rFonts w:ascii="Times New Roman" w:hAnsi="Times New Roman" w:cs="Times New Roman"/>
          <w:bCs/>
          <w:sz w:val="20"/>
          <w:szCs w:val="20"/>
        </w:rPr>
        <w:t>t</w:t>
      </w:r>
      <w:r w:rsidRPr="000F2A89">
        <w:rPr>
          <w:rFonts w:ascii="Times New Roman" w:hAnsi="Times New Roman" w:cs="Times New Roman"/>
          <w:bCs/>
          <w:sz w:val="20"/>
          <w:szCs w:val="20"/>
        </w:rPr>
        <w:t xml:space="preserve"> initiate during the test</w:t>
      </w:r>
    </w:p>
    <w:p w14:paraId="5F4D9AE6" w14:textId="77777777" w:rsidR="00BB1B1D" w:rsidRDefault="00BB1B1D" w:rsidP="00271C39">
      <w:pPr>
        <w:tabs>
          <w:tab w:val="left" w:pos="0"/>
        </w:tabs>
        <w:spacing w:after="120" w:line="240" w:lineRule="auto"/>
        <w:jc w:val="both"/>
        <w:rPr>
          <w:rFonts w:ascii="Times New Roman" w:hAnsi="Times New Roman" w:cs="Times New Roman"/>
          <w:bCs/>
          <w:sz w:val="20"/>
          <w:szCs w:val="20"/>
        </w:rPr>
      </w:pPr>
    </w:p>
    <w:p w14:paraId="58797B4A" w14:textId="77777777" w:rsidR="00D540F2" w:rsidRDefault="00D540F2" w:rsidP="0086436B">
      <w:pPr>
        <w:spacing w:after="120" w:line="240" w:lineRule="auto"/>
        <w:rPr>
          <w:rFonts w:ascii="Times New Roman" w:eastAsia="Calibri" w:hAnsi="Times New Roman" w:cs="Times New Roman"/>
          <w:b/>
          <w:color w:val="000000" w:themeColor="text1"/>
          <w:sz w:val="20"/>
          <w:szCs w:val="20"/>
        </w:rPr>
      </w:pPr>
    </w:p>
    <w:p w14:paraId="6F548F3A" w14:textId="77777777" w:rsidR="00D540F2" w:rsidRDefault="00D540F2" w:rsidP="00271C39">
      <w:pPr>
        <w:spacing w:after="120" w:line="240" w:lineRule="auto"/>
        <w:jc w:val="center"/>
        <w:rPr>
          <w:rFonts w:ascii="Times New Roman" w:eastAsia="Calibri" w:hAnsi="Times New Roman" w:cs="Times New Roman"/>
          <w:b/>
          <w:color w:val="000000" w:themeColor="text1"/>
          <w:sz w:val="20"/>
          <w:szCs w:val="20"/>
        </w:rPr>
      </w:pPr>
    </w:p>
    <w:p w14:paraId="6CC706D7" w14:textId="477BB17B" w:rsidR="00201D04" w:rsidRPr="00271C39" w:rsidRDefault="00201D04" w:rsidP="00271C39">
      <w:pPr>
        <w:spacing w:after="120" w:line="240" w:lineRule="auto"/>
        <w:jc w:val="center"/>
        <w:rPr>
          <w:rFonts w:ascii="Times New Roman" w:eastAsia="Calibri" w:hAnsi="Times New Roman" w:cs="Times New Roman"/>
          <w:b/>
          <w:color w:val="000000" w:themeColor="text1"/>
          <w:sz w:val="20"/>
          <w:szCs w:val="20"/>
        </w:rPr>
      </w:pPr>
      <w:r w:rsidRPr="00271C39">
        <w:rPr>
          <w:rFonts w:ascii="Times New Roman" w:eastAsia="Calibri" w:hAnsi="Times New Roman" w:cs="Times New Roman"/>
          <w:b/>
          <w:color w:val="000000" w:themeColor="text1"/>
          <w:sz w:val="20"/>
          <w:szCs w:val="20"/>
        </w:rPr>
        <w:t>ANNEX D</w:t>
      </w:r>
    </w:p>
    <w:p w14:paraId="2A5E5D51" w14:textId="6644791B" w:rsidR="00201D04" w:rsidRPr="00271C39" w:rsidRDefault="00201D04" w:rsidP="00271C39">
      <w:pPr>
        <w:spacing w:after="120" w:line="240" w:lineRule="auto"/>
        <w:jc w:val="center"/>
        <w:rPr>
          <w:rFonts w:ascii="Times New Roman" w:eastAsia="Calibri" w:hAnsi="Times New Roman" w:cs="Times New Roman"/>
          <w:color w:val="000000" w:themeColor="text1"/>
          <w:sz w:val="20"/>
          <w:szCs w:val="20"/>
        </w:rPr>
      </w:pPr>
      <w:r w:rsidRPr="00271C39">
        <w:rPr>
          <w:rFonts w:ascii="Times New Roman" w:eastAsia="Calibri" w:hAnsi="Times New Roman" w:cs="Times New Roman"/>
          <w:color w:val="000000" w:themeColor="text1"/>
          <w:sz w:val="20"/>
          <w:szCs w:val="20"/>
        </w:rPr>
        <w:t>(</w:t>
      </w:r>
      <w:r w:rsidRPr="00271C39">
        <w:rPr>
          <w:rFonts w:ascii="Times New Roman" w:eastAsia="Calibri" w:hAnsi="Times New Roman" w:cs="Times New Roman"/>
          <w:i/>
          <w:color w:val="000000" w:themeColor="text1"/>
          <w:sz w:val="20"/>
          <w:szCs w:val="20"/>
        </w:rPr>
        <w:t>Clause</w:t>
      </w:r>
      <w:r w:rsidRPr="00271C39">
        <w:rPr>
          <w:rFonts w:ascii="Times New Roman" w:eastAsia="Calibri" w:hAnsi="Times New Roman" w:cs="Times New Roman"/>
          <w:color w:val="000000" w:themeColor="text1"/>
          <w:sz w:val="20"/>
          <w:szCs w:val="20"/>
        </w:rPr>
        <w:t xml:space="preserve"> 5.1)</w:t>
      </w:r>
    </w:p>
    <w:p w14:paraId="012EC5F8" w14:textId="77777777" w:rsidR="00201D04" w:rsidRPr="00271C39" w:rsidRDefault="00201D04" w:rsidP="00B2508C">
      <w:pPr>
        <w:spacing w:after="240" w:line="240" w:lineRule="auto"/>
        <w:jc w:val="center"/>
        <w:rPr>
          <w:rFonts w:ascii="Times New Roman" w:eastAsia="Calibri" w:hAnsi="Times New Roman" w:cs="Times New Roman"/>
          <w:b/>
          <w:color w:val="000000" w:themeColor="text1"/>
          <w:sz w:val="20"/>
          <w:szCs w:val="20"/>
        </w:rPr>
      </w:pPr>
      <w:r w:rsidRPr="00271C39">
        <w:rPr>
          <w:rFonts w:ascii="Times New Roman" w:eastAsia="Calibri" w:hAnsi="Times New Roman" w:cs="Times New Roman"/>
          <w:b/>
          <w:color w:val="000000" w:themeColor="text1"/>
          <w:sz w:val="20"/>
          <w:szCs w:val="20"/>
        </w:rPr>
        <w:t>IMMERSION IN HOT OIL TEST</w:t>
      </w:r>
    </w:p>
    <w:p w14:paraId="7A6D70E4" w14:textId="1777E944" w:rsidR="00201D04" w:rsidRPr="00271C39" w:rsidRDefault="00201D04" w:rsidP="00271C39">
      <w:pPr>
        <w:spacing w:after="120" w:line="240" w:lineRule="auto"/>
        <w:jc w:val="both"/>
        <w:rPr>
          <w:rFonts w:ascii="Times New Roman" w:eastAsia="Calibri" w:hAnsi="Times New Roman" w:cs="Times New Roman"/>
          <w:b/>
          <w:color w:val="000000" w:themeColor="text1"/>
          <w:sz w:val="20"/>
          <w:szCs w:val="20"/>
        </w:rPr>
      </w:pPr>
      <w:r w:rsidRPr="00271C39">
        <w:rPr>
          <w:rFonts w:ascii="Times New Roman" w:eastAsia="Calibri" w:hAnsi="Times New Roman" w:cs="Times New Roman"/>
          <w:b/>
          <w:color w:val="000000" w:themeColor="text1"/>
          <w:sz w:val="20"/>
          <w:szCs w:val="20"/>
        </w:rPr>
        <w:t>D-1 GENERAL</w:t>
      </w:r>
    </w:p>
    <w:p w14:paraId="5390C4B4" w14:textId="5FF18AD4" w:rsidR="00201D04" w:rsidRPr="00271C39" w:rsidRDefault="00201D04" w:rsidP="00173160">
      <w:pPr>
        <w:spacing w:after="240" w:line="240" w:lineRule="auto"/>
        <w:jc w:val="both"/>
        <w:rPr>
          <w:rFonts w:ascii="Times New Roman" w:eastAsia="Calibri" w:hAnsi="Times New Roman" w:cs="Times New Roman"/>
          <w:color w:val="FF0000"/>
          <w:sz w:val="20"/>
          <w:szCs w:val="20"/>
        </w:rPr>
      </w:pPr>
      <w:r w:rsidRPr="00271C39">
        <w:rPr>
          <w:rFonts w:ascii="Times New Roman" w:eastAsia="Calibri" w:hAnsi="Times New Roman" w:cs="Times New Roman"/>
          <w:color w:val="000000" w:themeColor="text1"/>
          <w:sz w:val="20"/>
          <w:szCs w:val="20"/>
        </w:rPr>
        <w:t>The purpose of this test is to determine the performance of shock tube detonators when used in bulk emulsions or cartridge emulsions.</w:t>
      </w:r>
    </w:p>
    <w:p w14:paraId="73D705BA" w14:textId="24A96CE6" w:rsidR="00201D04" w:rsidRPr="00271C39" w:rsidRDefault="00201D04" w:rsidP="00271C39">
      <w:pPr>
        <w:spacing w:after="120" w:line="240" w:lineRule="auto"/>
        <w:jc w:val="both"/>
        <w:rPr>
          <w:rFonts w:ascii="Times New Roman" w:eastAsia="Calibri" w:hAnsi="Times New Roman" w:cs="Times New Roman"/>
          <w:b/>
          <w:color w:val="000000" w:themeColor="text1"/>
          <w:sz w:val="20"/>
          <w:szCs w:val="20"/>
        </w:rPr>
      </w:pPr>
      <w:r w:rsidRPr="00271C39">
        <w:rPr>
          <w:rFonts w:ascii="Times New Roman" w:eastAsia="Calibri" w:hAnsi="Times New Roman" w:cs="Times New Roman"/>
          <w:b/>
          <w:color w:val="000000" w:themeColor="text1"/>
          <w:sz w:val="20"/>
          <w:szCs w:val="20"/>
        </w:rPr>
        <w:lastRenderedPageBreak/>
        <w:t>D-2 APPARATUS AND REAGENTS</w:t>
      </w:r>
    </w:p>
    <w:p w14:paraId="1B03B6B2" w14:textId="72DAAFF2" w:rsidR="00201D04" w:rsidRPr="00271C39" w:rsidRDefault="00201D04" w:rsidP="00271C39">
      <w:pPr>
        <w:spacing w:after="120" w:line="240" w:lineRule="auto"/>
        <w:jc w:val="both"/>
        <w:rPr>
          <w:rFonts w:ascii="Times New Roman" w:eastAsia="Calibri" w:hAnsi="Times New Roman" w:cs="Times New Roman"/>
          <w:color w:val="000000" w:themeColor="text1"/>
          <w:sz w:val="20"/>
          <w:szCs w:val="20"/>
        </w:rPr>
      </w:pPr>
      <w:r w:rsidRPr="00271C39">
        <w:rPr>
          <w:rFonts w:ascii="Times New Roman" w:eastAsia="Calibri" w:hAnsi="Times New Roman" w:cs="Times New Roman"/>
          <w:b/>
          <w:color w:val="000000" w:themeColor="text1"/>
          <w:sz w:val="20"/>
          <w:szCs w:val="20"/>
        </w:rPr>
        <w:t>D-2.1 Water bath</w:t>
      </w:r>
      <w:r w:rsidRPr="00271C39">
        <w:rPr>
          <w:rFonts w:ascii="Times New Roman" w:eastAsia="Calibri" w:hAnsi="Times New Roman" w:cs="Times New Roman"/>
          <w:color w:val="000000" w:themeColor="text1"/>
          <w:sz w:val="20"/>
          <w:szCs w:val="20"/>
        </w:rPr>
        <w:t>.</w:t>
      </w:r>
    </w:p>
    <w:p w14:paraId="78848388" w14:textId="7EBEA297" w:rsidR="00201D04" w:rsidRPr="00271C39" w:rsidRDefault="00201D04" w:rsidP="00271C39">
      <w:pPr>
        <w:spacing w:after="120" w:line="240" w:lineRule="auto"/>
        <w:jc w:val="both"/>
        <w:rPr>
          <w:rFonts w:ascii="Times New Roman" w:eastAsia="Calibri" w:hAnsi="Times New Roman" w:cs="Times New Roman"/>
          <w:color w:val="000000" w:themeColor="text1"/>
          <w:sz w:val="20"/>
          <w:szCs w:val="20"/>
        </w:rPr>
      </w:pPr>
      <w:r w:rsidRPr="00271C39">
        <w:rPr>
          <w:rFonts w:ascii="Times New Roman" w:eastAsia="Calibri" w:hAnsi="Times New Roman" w:cs="Times New Roman"/>
          <w:b/>
          <w:color w:val="000000" w:themeColor="text1"/>
          <w:sz w:val="20"/>
          <w:szCs w:val="20"/>
        </w:rPr>
        <w:t>D-2.2 Stainless steel vessel with lid</w:t>
      </w:r>
      <w:r w:rsidRPr="00271C39">
        <w:rPr>
          <w:rFonts w:ascii="Times New Roman" w:eastAsia="Calibri" w:hAnsi="Times New Roman" w:cs="Times New Roman"/>
          <w:color w:val="000000" w:themeColor="text1"/>
          <w:sz w:val="20"/>
          <w:szCs w:val="20"/>
        </w:rPr>
        <w:t>, having a capacity of 2 l.</w:t>
      </w:r>
    </w:p>
    <w:p w14:paraId="0EB6F371" w14:textId="2FEDC269" w:rsidR="00201D04" w:rsidRPr="00271C39" w:rsidRDefault="00201D04" w:rsidP="00271C39">
      <w:pPr>
        <w:spacing w:after="120" w:line="240" w:lineRule="auto"/>
        <w:jc w:val="both"/>
        <w:rPr>
          <w:rFonts w:ascii="Times New Roman" w:eastAsia="Calibri" w:hAnsi="Times New Roman" w:cs="Times New Roman"/>
          <w:color w:val="000000" w:themeColor="text1"/>
          <w:sz w:val="20"/>
          <w:szCs w:val="20"/>
        </w:rPr>
      </w:pPr>
      <w:r w:rsidRPr="00271C39">
        <w:rPr>
          <w:rFonts w:ascii="Times New Roman" w:eastAsia="Calibri" w:hAnsi="Times New Roman" w:cs="Times New Roman"/>
          <w:b/>
          <w:color w:val="000000" w:themeColor="text1"/>
          <w:sz w:val="20"/>
          <w:szCs w:val="20"/>
        </w:rPr>
        <w:t>D-2.3 Thermometer</w:t>
      </w:r>
      <w:r w:rsidRPr="00271C39">
        <w:rPr>
          <w:rFonts w:ascii="Times New Roman" w:eastAsia="Calibri" w:hAnsi="Times New Roman" w:cs="Times New Roman"/>
          <w:color w:val="000000" w:themeColor="text1"/>
          <w:sz w:val="20"/>
          <w:szCs w:val="20"/>
        </w:rPr>
        <w:t xml:space="preserve">, having a range of 0 </w:t>
      </w:r>
      <w:r w:rsidR="00AB7ECC">
        <w:rPr>
          <w:rFonts w:ascii="Times New Roman" w:eastAsia="Calibri" w:hAnsi="Times New Roman" w:cs="Times New Roman"/>
          <w:color w:val="000000" w:themeColor="text1"/>
          <w:sz w:val="20"/>
          <w:szCs w:val="20"/>
        </w:rPr>
        <w:t xml:space="preserve">℃ </w:t>
      </w:r>
      <w:r w:rsidRPr="00271C39">
        <w:rPr>
          <w:rFonts w:ascii="Times New Roman" w:eastAsia="Calibri" w:hAnsi="Times New Roman" w:cs="Times New Roman"/>
          <w:color w:val="000000" w:themeColor="text1"/>
          <w:sz w:val="20"/>
          <w:szCs w:val="20"/>
        </w:rPr>
        <w:t>to 110</w:t>
      </w:r>
      <w:r w:rsidR="00AB7ECC">
        <w:rPr>
          <w:rFonts w:ascii="Times New Roman" w:eastAsia="Calibri" w:hAnsi="Times New Roman" w:cs="Times New Roman"/>
          <w:color w:val="000000" w:themeColor="text1"/>
          <w:sz w:val="20"/>
          <w:szCs w:val="20"/>
        </w:rPr>
        <w:t xml:space="preserve"> ℃</w:t>
      </w:r>
      <w:r w:rsidRPr="00271C39">
        <w:rPr>
          <w:rFonts w:ascii="Times New Roman" w:eastAsia="Calibri" w:hAnsi="Times New Roman" w:cs="Times New Roman"/>
          <w:color w:val="000000" w:themeColor="text1"/>
          <w:sz w:val="20"/>
          <w:szCs w:val="20"/>
        </w:rPr>
        <w:t>.</w:t>
      </w:r>
    </w:p>
    <w:p w14:paraId="1BA5F36B" w14:textId="658DBAD4" w:rsidR="00201D04" w:rsidRPr="00271C39" w:rsidRDefault="00201D04" w:rsidP="0000286A">
      <w:pPr>
        <w:spacing w:after="240" w:line="240" w:lineRule="auto"/>
        <w:jc w:val="both"/>
        <w:rPr>
          <w:rFonts w:ascii="Times New Roman" w:eastAsia="Calibri" w:hAnsi="Times New Roman" w:cs="Times New Roman"/>
          <w:color w:val="000000" w:themeColor="text1"/>
          <w:sz w:val="20"/>
          <w:szCs w:val="20"/>
        </w:rPr>
      </w:pPr>
      <w:r w:rsidRPr="00271C39">
        <w:rPr>
          <w:rFonts w:ascii="Times New Roman" w:eastAsia="Calibri" w:hAnsi="Times New Roman" w:cs="Times New Roman"/>
          <w:b/>
          <w:color w:val="000000" w:themeColor="text1"/>
          <w:sz w:val="20"/>
          <w:szCs w:val="20"/>
        </w:rPr>
        <w:t>D-2.4 Fresh lubricant or furnace oil having medium viscosity</w:t>
      </w:r>
      <w:r w:rsidRPr="00271C39">
        <w:rPr>
          <w:rFonts w:ascii="Times New Roman" w:eastAsia="Calibri" w:hAnsi="Times New Roman" w:cs="Times New Roman"/>
          <w:color w:val="000000" w:themeColor="text1"/>
          <w:sz w:val="20"/>
          <w:szCs w:val="20"/>
        </w:rPr>
        <w:t xml:space="preserve"> </w:t>
      </w:r>
      <w:r w:rsidR="00683B63">
        <w:rPr>
          <w:rFonts w:ascii="Times New Roman" w:eastAsia="Calibri" w:hAnsi="Times New Roman" w:cs="Times New Roman"/>
          <w:color w:val="000000" w:themeColor="text1"/>
          <w:sz w:val="20"/>
          <w:szCs w:val="20"/>
        </w:rPr>
        <w:t>—</w:t>
      </w:r>
      <w:r w:rsidRPr="00271C39">
        <w:rPr>
          <w:rFonts w:ascii="Times New Roman" w:eastAsia="Calibri" w:hAnsi="Times New Roman" w:cs="Times New Roman"/>
          <w:color w:val="000000" w:themeColor="text1"/>
          <w:sz w:val="20"/>
          <w:szCs w:val="20"/>
        </w:rPr>
        <w:t xml:space="preserve"> 1</w:t>
      </w:r>
      <w:r w:rsidR="00843936">
        <w:rPr>
          <w:rFonts w:ascii="Times New Roman" w:eastAsia="Calibri" w:hAnsi="Times New Roman" w:cs="Times New Roman"/>
          <w:color w:val="000000" w:themeColor="text1"/>
          <w:sz w:val="20"/>
          <w:szCs w:val="20"/>
        </w:rPr>
        <w:t xml:space="preserve"> </w:t>
      </w:r>
      <w:r w:rsidRPr="00271C39">
        <w:rPr>
          <w:rFonts w:ascii="Times New Roman" w:eastAsia="Calibri" w:hAnsi="Times New Roman" w:cs="Times New Roman"/>
          <w:color w:val="000000" w:themeColor="text1"/>
          <w:sz w:val="20"/>
          <w:szCs w:val="20"/>
        </w:rPr>
        <w:t>000 ml.</w:t>
      </w:r>
    </w:p>
    <w:p w14:paraId="487820A5" w14:textId="40DA6DD7" w:rsidR="00201D04" w:rsidRPr="00271C39" w:rsidRDefault="00201D04" w:rsidP="00271C39">
      <w:pPr>
        <w:spacing w:after="120" w:line="240" w:lineRule="auto"/>
        <w:jc w:val="both"/>
        <w:rPr>
          <w:rFonts w:ascii="Times New Roman" w:eastAsia="Calibri" w:hAnsi="Times New Roman" w:cs="Times New Roman"/>
          <w:b/>
          <w:color w:val="000000" w:themeColor="text1"/>
          <w:sz w:val="20"/>
          <w:szCs w:val="20"/>
        </w:rPr>
      </w:pPr>
      <w:r w:rsidRPr="00271C39">
        <w:rPr>
          <w:rFonts w:ascii="Times New Roman" w:eastAsia="Calibri" w:hAnsi="Times New Roman" w:cs="Times New Roman"/>
          <w:b/>
          <w:color w:val="000000" w:themeColor="text1"/>
          <w:sz w:val="20"/>
          <w:szCs w:val="20"/>
        </w:rPr>
        <w:t>D-3 PROCEDURE</w:t>
      </w:r>
    </w:p>
    <w:p w14:paraId="43892C70" w14:textId="2E14404F" w:rsidR="00201D04" w:rsidRPr="00271C39" w:rsidRDefault="00201D04" w:rsidP="00271C39">
      <w:pPr>
        <w:spacing w:after="120" w:line="240" w:lineRule="auto"/>
        <w:jc w:val="both"/>
        <w:rPr>
          <w:rFonts w:ascii="Times New Roman" w:eastAsia="Calibri" w:hAnsi="Times New Roman" w:cs="Times New Roman"/>
          <w:color w:val="000000" w:themeColor="text1"/>
          <w:sz w:val="20"/>
          <w:szCs w:val="20"/>
        </w:rPr>
      </w:pPr>
      <w:r w:rsidRPr="00271C39">
        <w:rPr>
          <w:rFonts w:ascii="Times New Roman" w:eastAsia="Calibri" w:hAnsi="Times New Roman" w:cs="Times New Roman"/>
          <w:b/>
          <w:color w:val="000000" w:themeColor="text1"/>
          <w:sz w:val="20"/>
          <w:szCs w:val="20"/>
        </w:rPr>
        <w:t>D-3.1</w:t>
      </w:r>
      <w:r w:rsidRPr="00271C39">
        <w:rPr>
          <w:rFonts w:ascii="Times New Roman" w:eastAsia="Calibri" w:hAnsi="Times New Roman" w:cs="Times New Roman"/>
          <w:color w:val="000000" w:themeColor="text1"/>
          <w:sz w:val="20"/>
          <w:szCs w:val="20"/>
        </w:rPr>
        <w:t xml:space="preserve"> Take 5 test specimens of 2 m length, duly sealed at both the ends.</w:t>
      </w:r>
    </w:p>
    <w:p w14:paraId="007A9E02" w14:textId="7C6006D2" w:rsidR="00201D04" w:rsidRPr="00271C39" w:rsidRDefault="00201D04" w:rsidP="00271C39">
      <w:pPr>
        <w:spacing w:after="120" w:line="240" w:lineRule="auto"/>
        <w:jc w:val="both"/>
        <w:rPr>
          <w:rFonts w:ascii="Times New Roman" w:eastAsia="Calibri" w:hAnsi="Times New Roman" w:cs="Times New Roman"/>
          <w:color w:val="000000" w:themeColor="text1"/>
          <w:sz w:val="20"/>
          <w:szCs w:val="20"/>
        </w:rPr>
      </w:pPr>
      <w:r w:rsidRPr="00271C39">
        <w:rPr>
          <w:rFonts w:ascii="Times New Roman" w:eastAsia="Calibri" w:hAnsi="Times New Roman" w:cs="Times New Roman"/>
          <w:b/>
          <w:color w:val="000000" w:themeColor="text1"/>
          <w:sz w:val="20"/>
          <w:szCs w:val="20"/>
        </w:rPr>
        <w:t xml:space="preserve">D-3.2 </w:t>
      </w:r>
      <w:r w:rsidRPr="00271C39">
        <w:rPr>
          <w:rFonts w:ascii="Times New Roman" w:eastAsia="Calibri" w:hAnsi="Times New Roman" w:cs="Times New Roman"/>
          <w:color w:val="000000" w:themeColor="text1"/>
          <w:sz w:val="20"/>
          <w:szCs w:val="20"/>
        </w:rPr>
        <w:t>Coil the test specimens so as to fit into the vessel.</w:t>
      </w:r>
    </w:p>
    <w:p w14:paraId="7B0C539E" w14:textId="2A6DB267" w:rsidR="00201D04" w:rsidRPr="00271C39" w:rsidRDefault="00201D04" w:rsidP="00271C39">
      <w:pPr>
        <w:spacing w:after="120" w:line="240" w:lineRule="auto"/>
        <w:jc w:val="both"/>
        <w:rPr>
          <w:rFonts w:ascii="Times New Roman" w:eastAsia="Calibri" w:hAnsi="Times New Roman" w:cs="Times New Roman"/>
          <w:color w:val="000000" w:themeColor="text1"/>
          <w:sz w:val="20"/>
          <w:szCs w:val="20"/>
        </w:rPr>
      </w:pPr>
      <w:r w:rsidRPr="00271C39">
        <w:rPr>
          <w:rFonts w:ascii="Times New Roman" w:eastAsia="Calibri" w:hAnsi="Times New Roman" w:cs="Times New Roman"/>
          <w:b/>
          <w:color w:val="000000" w:themeColor="text1"/>
          <w:sz w:val="20"/>
          <w:szCs w:val="20"/>
        </w:rPr>
        <w:t xml:space="preserve">D-3.3 </w:t>
      </w:r>
      <w:r w:rsidRPr="00271C39">
        <w:rPr>
          <w:rFonts w:ascii="Times New Roman" w:eastAsia="Calibri" w:hAnsi="Times New Roman" w:cs="Times New Roman"/>
          <w:color w:val="000000" w:themeColor="text1"/>
          <w:sz w:val="20"/>
          <w:szCs w:val="20"/>
        </w:rPr>
        <w:t>Pour the oil (</w:t>
      </w:r>
      <w:r w:rsidRPr="00271C39">
        <w:rPr>
          <w:rFonts w:ascii="Times New Roman" w:eastAsia="Calibri" w:hAnsi="Times New Roman" w:cs="Times New Roman"/>
          <w:i/>
          <w:color w:val="000000" w:themeColor="text1"/>
          <w:sz w:val="20"/>
          <w:szCs w:val="20"/>
        </w:rPr>
        <w:t>see</w:t>
      </w:r>
      <w:r w:rsidRPr="00271C39">
        <w:rPr>
          <w:rFonts w:ascii="Times New Roman" w:eastAsia="Calibri" w:hAnsi="Times New Roman" w:cs="Times New Roman"/>
          <w:color w:val="000000" w:themeColor="text1"/>
          <w:sz w:val="20"/>
          <w:szCs w:val="20"/>
        </w:rPr>
        <w:t xml:space="preserve"> </w:t>
      </w:r>
      <w:r w:rsidRPr="00271C39">
        <w:rPr>
          <w:rFonts w:ascii="Times New Roman" w:eastAsia="Calibri" w:hAnsi="Times New Roman" w:cs="Times New Roman"/>
          <w:b/>
          <w:color w:val="000000" w:themeColor="text1"/>
          <w:sz w:val="20"/>
          <w:szCs w:val="20"/>
        </w:rPr>
        <w:t>D-2.4</w:t>
      </w:r>
      <w:r w:rsidRPr="00271C39">
        <w:rPr>
          <w:rFonts w:ascii="Times New Roman" w:eastAsia="Calibri" w:hAnsi="Times New Roman" w:cs="Times New Roman"/>
          <w:color w:val="000000" w:themeColor="text1"/>
          <w:sz w:val="20"/>
          <w:szCs w:val="20"/>
        </w:rPr>
        <w:t>) into the vessel (</w:t>
      </w:r>
      <w:r w:rsidRPr="00271C39">
        <w:rPr>
          <w:rFonts w:ascii="Times New Roman" w:eastAsia="Calibri" w:hAnsi="Times New Roman" w:cs="Times New Roman"/>
          <w:i/>
          <w:color w:val="000000" w:themeColor="text1"/>
          <w:sz w:val="20"/>
          <w:szCs w:val="20"/>
        </w:rPr>
        <w:t>see</w:t>
      </w:r>
      <w:r w:rsidRPr="00271C39">
        <w:rPr>
          <w:rFonts w:ascii="Times New Roman" w:eastAsia="Calibri" w:hAnsi="Times New Roman" w:cs="Times New Roman"/>
          <w:color w:val="000000" w:themeColor="text1"/>
          <w:sz w:val="20"/>
          <w:szCs w:val="20"/>
        </w:rPr>
        <w:t xml:space="preserve"> </w:t>
      </w:r>
      <w:r w:rsidRPr="00271C39">
        <w:rPr>
          <w:rFonts w:ascii="Times New Roman" w:eastAsia="Calibri" w:hAnsi="Times New Roman" w:cs="Times New Roman"/>
          <w:b/>
          <w:color w:val="000000" w:themeColor="text1"/>
          <w:sz w:val="20"/>
          <w:szCs w:val="20"/>
        </w:rPr>
        <w:t>D-2.2</w:t>
      </w:r>
      <w:r w:rsidRPr="00271C39">
        <w:rPr>
          <w:rFonts w:ascii="Times New Roman" w:eastAsia="Calibri" w:hAnsi="Times New Roman" w:cs="Times New Roman"/>
          <w:color w:val="000000" w:themeColor="text1"/>
          <w:sz w:val="20"/>
          <w:szCs w:val="20"/>
        </w:rPr>
        <w:t>) till the coil of shock tube is completely dipped except the two sealed ends.</w:t>
      </w:r>
    </w:p>
    <w:p w14:paraId="22F0CAA3" w14:textId="40DDC6BC" w:rsidR="00201D04" w:rsidRPr="00271C39" w:rsidRDefault="00201D04" w:rsidP="00271C39">
      <w:pPr>
        <w:spacing w:after="120" w:line="240" w:lineRule="auto"/>
        <w:jc w:val="both"/>
        <w:rPr>
          <w:rFonts w:ascii="Times New Roman" w:eastAsia="Calibri" w:hAnsi="Times New Roman" w:cs="Times New Roman"/>
          <w:color w:val="000000" w:themeColor="text1"/>
          <w:sz w:val="20"/>
          <w:szCs w:val="20"/>
        </w:rPr>
      </w:pPr>
      <w:r w:rsidRPr="00271C39">
        <w:rPr>
          <w:rFonts w:ascii="Times New Roman" w:eastAsia="Calibri" w:hAnsi="Times New Roman" w:cs="Times New Roman"/>
          <w:b/>
          <w:color w:val="000000" w:themeColor="text1"/>
          <w:sz w:val="20"/>
          <w:szCs w:val="20"/>
        </w:rPr>
        <w:t xml:space="preserve">D-3.4 </w:t>
      </w:r>
      <w:r w:rsidRPr="00271C39">
        <w:rPr>
          <w:rFonts w:ascii="Times New Roman" w:eastAsia="Calibri" w:hAnsi="Times New Roman" w:cs="Times New Roman"/>
          <w:color w:val="000000" w:themeColor="text1"/>
          <w:sz w:val="20"/>
          <w:szCs w:val="20"/>
        </w:rPr>
        <w:t xml:space="preserve">Cover the vessel with lid, ensuring that the two sealed ends of the test specimens are outside. </w:t>
      </w:r>
    </w:p>
    <w:p w14:paraId="0A9AA65C" w14:textId="75481C12" w:rsidR="00201D04" w:rsidRPr="00271C39" w:rsidRDefault="00201D04" w:rsidP="00271C39">
      <w:pPr>
        <w:spacing w:after="120" w:line="240" w:lineRule="auto"/>
        <w:jc w:val="both"/>
        <w:rPr>
          <w:rFonts w:ascii="Times New Roman" w:eastAsia="Calibri" w:hAnsi="Times New Roman" w:cs="Times New Roman"/>
          <w:color w:val="000000" w:themeColor="text1"/>
          <w:sz w:val="20"/>
          <w:szCs w:val="20"/>
        </w:rPr>
      </w:pPr>
      <w:r w:rsidRPr="00271C39">
        <w:rPr>
          <w:rFonts w:ascii="Times New Roman" w:eastAsia="Calibri" w:hAnsi="Times New Roman" w:cs="Times New Roman"/>
          <w:b/>
          <w:color w:val="000000" w:themeColor="text1"/>
          <w:sz w:val="20"/>
          <w:szCs w:val="20"/>
        </w:rPr>
        <w:t xml:space="preserve">D-3.5 </w:t>
      </w:r>
      <w:r w:rsidRPr="00271C39">
        <w:rPr>
          <w:rFonts w:ascii="Times New Roman" w:eastAsia="Calibri" w:hAnsi="Times New Roman" w:cs="Times New Roman"/>
          <w:color w:val="000000" w:themeColor="text1"/>
          <w:sz w:val="20"/>
          <w:szCs w:val="20"/>
        </w:rPr>
        <w:t xml:space="preserve">Place the vessel with oil on the water bath and turn on the water bath electrically. </w:t>
      </w:r>
    </w:p>
    <w:p w14:paraId="69ECD469" w14:textId="1AACBD87" w:rsidR="00201D04" w:rsidRPr="00271C39" w:rsidRDefault="00201D04" w:rsidP="00271C39">
      <w:pPr>
        <w:spacing w:after="120" w:line="240" w:lineRule="auto"/>
        <w:jc w:val="both"/>
        <w:rPr>
          <w:rFonts w:ascii="Times New Roman" w:eastAsia="Calibri" w:hAnsi="Times New Roman" w:cs="Times New Roman"/>
          <w:color w:val="000000" w:themeColor="text1"/>
          <w:sz w:val="20"/>
          <w:szCs w:val="20"/>
        </w:rPr>
      </w:pPr>
      <w:r w:rsidRPr="00271C39">
        <w:rPr>
          <w:rFonts w:ascii="Times New Roman" w:eastAsia="Calibri" w:hAnsi="Times New Roman" w:cs="Times New Roman"/>
          <w:b/>
          <w:color w:val="000000" w:themeColor="text1"/>
          <w:sz w:val="20"/>
          <w:szCs w:val="20"/>
        </w:rPr>
        <w:t xml:space="preserve">D-3.6 </w:t>
      </w:r>
      <w:r w:rsidRPr="00271C39">
        <w:rPr>
          <w:rFonts w:ascii="Times New Roman" w:eastAsia="Calibri" w:hAnsi="Times New Roman" w:cs="Times New Roman"/>
          <w:color w:val="000000" w:themeColor="text1"/>
          <w:sz w:val="20"/>
          <w:szCs w:val="20"/>
        </w:rPr>
        <w:t>Keep the temperature of the thermostat at 65</w:t>
      </w:r>
      <w:r w:rsidR="009A10FD">
        <w:rPr>
          <w:rFonts w:ascii="Times New Roman" w:eastAsia="Calibri" w:hAnsi="Times New Roman" w:cs="Times New Roman"/>
          <w:color w:val="000000" w:themeColor="text1"/>
          <w:sz w:val="20"/>
          <w:szCs w:val="20"/>
        </w:rPr>
        <w:t xml:space="preserve"> ℃</w:t>
      </w:r>
      <w:r w:rsidRPr="00271C39">
        <w:rPr>
          <w:rFonts w:ascii="Times New Roman" w:eastAsia="Calibri" w:hAnsi="Times New Roman" w:cs="Times New Roman"/>
          <w:color w:val="000000" w:themeColor="text1"/>
          <w:sz w:val="20"/>
          <w:szCs w:val="20"/>
        </w:rPr>
        <w:t xml:space="preserve">. </w:t>
      </w:r>
    </w:p>
    <w:p w14:paraId="3D9DBACD" w14:textId="2F8A39B6" w:rsidR="00201D04" w:rsidRPr="00271C39" w:rsidRDefault="00201D04" w:rsidP="00271C39">
      <w:pPr>
        <w:spacing w:after="120" w:line="240" w:lineRule="auto"/>
        <w:jc w:val="both"/>
        <w:rPr>
          <w:rFonts w:ascii="Times New Roman" w:eastAsia="Calibri" w:hAnsi="Times New Roman" w:cs="Times New Roman"/>
          <w:color w:val="000000" w:themeColor="text1"/>
          <w:sz w:val="20"/>
          <w:szCs w:val="20"/>
        </w:rPr>
      </w:pPr>
      <w:r w:rsidRPr="00271C39">
        <w:rPr>
          <w:rFonts w:ascii="Times New Roman" w:eastAsia="Calibri" w:hAnsi="Times New Roman" w:cs="Times New Roman"/>
          <w:b/>
          <w:color w:val="000000" w:themeColor="text1"/>
          <w:sz w:val="20"/>
          <w:szCs w:val="20"/>
        </w:rPr>
        <w:t xml:space="preserve">D-3.7 </w:t>
      </w:r>
      <w:r w:rsidRPr="00271C39">
        <w:rPr>
          <w:rFonts w:ascii="Times New Roman" w:eastAsia="Calibri" w:hAnsi="Times New Roman" w:cs="Times New Roman"/>
          <w:color w:val="000000" w:themeColor="text1"/>
          <w:sz w:val="20"/>
          <w:szCs w:val="20"/>
        </w:rPr>
        <w:t xml:space="preserve">Note the time of switching on the water bath.  </w:t>
      </w:r>
    </w:p>
    <w:p w14:paraId="67143192" w14:textId="7F43564D" w:rsidR="00201D04" w:rsidRPr="00271C39" w:rsidRDefault="00201D04" w:rsidP="00271C39">
      <w:pPr>
        <w:spacing w:after="120" w:line="240" w:lineRule="auto"/>
        <w:jc w:val="both"/>
        <w:rPr>
          <w:rFonts w:ascii="Times New Roman" w:eastAsia="Calibri" w:hAnsi="Times New Roman" w:cs="Times New Roman"/>
          <w:color w:val="000000" w:themeColor="text1"/>
          <w:sz w:val="20"/>
          <w:szCs w:val="20"/>
        </w:rPr>
      </w:pPr>
      <w:r w:rsidRPr="00271C39">
        <w:rPr>
          <w:rFonts w:ascii="Times New Roman" w:eastAsia="Calibri" w:hAnsi="Times New Roman" w:cs="Times New Roman"/>
          <w:b/>
          <w:color w:val="000000" w:themeColor="text1"/>
          <w:sz w:val="20"/>
          <w:szCs w:val="20"/>
        </w:rPr>
        <w:t xml:space="preserve">D-3.8 </w:t>
      </w:r>
      <w:r w:rsidRPr="00271C39">
        <w:rPr>
          <w:rFonts w:ascii="Times New Roman" w:eastAsia="Calibri" w:hAnsi="Times New Roman" w:cs="Times New Roman"/>
          <w:color w:val="000000" w:themeColor="text1"/>
          <w:sz w:val="20"/>
          <w:szCs w:val="20"/>
        </w:rPr>
        <w:t xml:space="preserve">Maintain the water bath temperature in the range of 60 </w:t>
      </w:r>
      <w:r w:rsidR="00861446">
        <w:rPr>
          <w:rFonts w:ascii="Times New Roman" w:eastAsia="Calibri" w:hAnsi="Times New Roman" w:cs="Times New Roman"/>
          <w:color w:val="000000" w:themeColor="text1"/>
          <w:sz w:val="20"/>
          <w:szCs w:val="20"/>
        </w:rPr>
        <w:t xml:space="preserve">℃ </w:t>
      </w:r>
      <w:r w:rsidRPr="00271C39">
        <w:rPr>
          <w:rFonts w:ascii="Times New Roman" w:eastAsia="Calibri" w:hAnsi="Times New Roman" w:cs="Times New Roman"/>
          <w:color w:val="000000" w:themeColor="text1"/>
          <w:sz w:val="20"/>
          <w:szCs w:val="20"/>
        </w:rPr>
        <w:t>± 5</w:t>
      </w:r>
      <w:r w:rsidR="00861446">
        <w:rPr>
          <w:rFonts w:ascii="Times New Roman" w:eastAsia="Calibri" w:hAnsi="Times New Roman" w:cs="Times New Roman"/>
          <w:color w:val="000000" w:themeColor="text1"/>
          <w:sz w:val="20"/>
          <w:szCs w:val="20"/>
        </w:rPr>
        <w:t xml:space="preserve"> ℃</w:t>
      </w:r>
      <w:r w:rsidRPr="00271C39">
        <w:rPr>
          <w:rFonts w:ascii="Times New Roman" w:eastAsia="Calibri" w:hAnsi="Times New Roman" w:cs="Times New Roman"/>
          <w:color w:val="000000" w:themeColor="text1"/>
          <w:sz w:val="20"/>
          <w:szCs w:val="20"/>
        </w:rPr>
        <w:t xml:space="preserve"> for 8 h. </w:t>
      </w:r>
    </w:p>
    <w:p w14:paraId="0CBEABD9" w14:textId="73F33B4B" w:rsidR="00201D04" w:rsidRPr="00271C39" w:rsidRDefault="00201D04" w:rsidP="00271C39">
      <w:pPr>
        <w:spacing w:after="120" w:line="240" w:lineRule="auto"/>
        <w:jc w:val="both"/>
        <w:rPr>
          <w:rFonts w:ascii="Times New Roman" w:eastAsia="Calibri" w:hAnsi="Times New Roman" w:cs="Times New Roman"/>
          <w:color w:val="000000" w:themeColor="text1"/>
          <w:sz w:val="20"/>
          <w:szCs w:val="20"/>
        </w:rPr>
      </w:pPr>
      <w:r w:rsidRPr="00271C39">
        <w:rPr>
          <w:rFonts w:ascii="Times New Roman" w:eastAsia="Calibri" w:hAnsi="Times New Roman" w:cs="Times New Roman"/>
          <w:b/>
          <w:color w:val="000000" w:themeColor="text1"/>
          <w:sz w:val="20"/>
          <w:szCs w:val="20"/>
        </w:rPr>
        <w:t xml:space="preserve">D-3.9 </w:t>
      </w:r>
      <w:r w:rsidRPr="00271C39">
        <w:rPr>
          <w:rFonts w:ascii="Times New Roman" w:eastAsia="Calibri" w:hAnsi="Times New Roman" w:cs="Times New Roman"/>
          <w:color w:val="000000" w:themeColor="text1"/>
          <w:sz w:val="20"/>
          <w:szCs w:val="20"/>
        </w:rPr>
        <w:t xml:space="preserve">Remove the shock tube and let it cool to ambient temperature. </w:t>
      </w:r>
    </w:p>
    <w:p w14:paraId="09D35656" w14:textId="2E152301" w:rsidR="00201D04" w:rsidRDefault="00201D04" w:rsidP="00271C39">
      <w:pPr>
        <w:spacing w:after="120" w:line="240" w:lineRule="auto"/>
        <w:jc w:val="both"/>
        <w:rPr>
          <w:rFonts w:ascii="Times New Roman" w:eastAsia="Calibri" w:hAnsi="Times New Roman" w:cs="Times New Roman"/>
          <w:color w:val="000000" w:themeColor="text1"/>
          <w:sz w:val="20"/>
          <w:szCs w:val="20"/>
        </w:rPr>
      </w:pPr>
      <w:r w:rsidRPr="00271C39">
        <w:rPr>
          <w:rFonts w:ascii="Times New Roman" w:eastAsia="Calibri" w:hAnsi="Times New Roman" w:cs="Times New Roman"/>
          <w:b/>
          <w:color w:val="000000" w:themeColor="text1"/>
          <w:sz w:val="20"/>
          <w:szCs w:val="20"/>
        </w:rPr>
        <w:t xml:space="preserve">D-3.10 </w:t>
      </w:r>
      <w:r w:rsidRPr="00271C39">
        <w:rPr>
          <w:rFonts w:ascii="Times New Roman" w:eastAsia="Calibri" w:hAnsi="Times New Roman" w:cs="Times New Roman"/>
          <w:color w:val="000000" w:themeColor="text1"/>
          <w:sz w:val="20"/>
          <w:szCs w:val="20"/>
        </w:rPr>
        <w:t>Cut both sealed ends of the test specimens and attach the detonator and fire them. The detonator shall be initiated.</w:t>
      </w:r>
    </w:p>
    <w:p w14:paraId="018CEB1A" w14:textId="77777777" w:rsidR="008850D8" w:rsidRPr="00271C39" w:rsidRDefault="008850D8" w:rsidP="00271C39">
      <w:pPr>
        <w:spacing w:after="120" w:line="240" w:lineRule="auto"/>
        <w:jc w:val="both"/>
        <w:rPr>
          <w:rFonts w:ascii="Times New Roman" w:eastAsia="Calibri" w:hAnsi="Times New Roman" w:cs="Times New Roman"/>
          <w:strike/>
          <w:color w:val="000000" w:themeColor="text1"/>
          <w:sz w:val="20"/>
          <w:szCs w:val="20"/>
        </w:rPr>
      </w:pPr>
    </w:p>
    <w:p w14:paraId="4E1A94B0" w14:textId="77777777" w:rsidR="00201D04" w:rsidRPr="00271C39" w:rsidRDefault="00201D04" w:rsidP="00271C39">
      <w:pPr>
        <w:spacing w:after="120" w:line="240" w:lineRule="auto"/>
        <w:jc w:val="center"/>
        <w:rPr>
          <w:rFonts w:ascii="Times New Roman" w:hAnsi="Times New Roman" w:cs="Times New Roman"/>
          <w:b/>
          <w:sz w:val="20"/>
          <w:szCs w:val="20"/>
        </w:rPr>
      </w:pPr>
    </w:p>
    <w:p w14:paraId="7DD9D19F" w14:textId="77777777" w:rsidR="00F911FB" w:rsidRPr="00271C39" w:rsidRDefault="00947042" w:rsidP="00271C39">
      <w:pPr>
        <w:spacing w:after="120" w:line="240" w:lineRule="auto"/>
        <w:jc w:val="center"/>
        <w:rPr>
          <w:rFonts w:ascii="Times New Roman" w:hAnsi="Times New Roman" w:cs="Times New Roman"/>
          <w:b/>
          <w:sz w:val="20"/>
          <w:szCs w:val="20"/>
        </w:rPr>
      </w:pPr>
      <w:r w:rsidRPr="00271C39">
        <w:rPr>
          <w:rFonts w:ascii="Times New Roman" w:hAnsi="Times New Roman" w:cs="Times New Roman"/>
          <w:b/>
          <w:sz w:val="20"/>
          <w:szCs w:val="20"/>
        </w:rPr>
        <w:t>ANNEX E</w:t>
      </w:r>
    </w:p>
    <w:p w14:paraId="284BAD7C" w14:textId="19DCE5E3" w:rsidR="00947042" w:rsidRPr="00271C39" w:rsidRDefault="00947042" w:rsidP="00271C39">
      <w:pPr>
        <w:spacing w:after="120" w:line="240" w:lineRule="auto"/>
        <w:jc w:val="center"/>
        <w:rPr>
          <w:rFonts w:ascii="Times New Roman" w:hAnsi="Times New Roman" w:cs="Times New Roman"/>
          <w:sz w:val="20"/>
          <w:szCs w:val="20"/>
        </w:rPr>
      </w:pPr>
      <w:r w:rsidRPr="00271C39">
        <w:rPr>
          <w:rFonts w:ascii="Times New Roman" w:hAnsi="Times New Roman" w:cs="Times New Roman"/>
          <w:sz w:val="20"/>
          <w:szCs w:val="20"/>
        </w:rPr>
        <w:t>(</w:t>
      </w:r>
      <w:r w:rsidRPr="00271C39">
        <w:rPr>
          <w:rFonts w:ascii="Times New Roman" w:hAnsi="Times New Roman" w:cs="Times New Roman"/>
          <w:i/>
          <w:sz w:val="20"/>
          <w:szCs w:val="20"/>
        </w:rPr>
        <w:t>Clause</w:t>
      </w:r>
      <w:r w:rsidR="00201D04" w:rsidRPr="00271C39">
        <w:rPr>
          <w:rFonts w:ascii="Times New Roman" w:hAnsi="Times New Roman" w:cs="Times New Roman"/>
          <w:sz w:val="20"/>
          <w:szCs w:val="20"/>
        </w:rPr>
        <w:t xml:space="preserve"> 5.2</w:t>
      </w:r>
      <w:r w:rsidRPr="00271C39">
        <w:rPr>
          <w:rFonts w:ascii="Times New Roman" w:hAnsi="Times New Roman" w:cs="Times New Roman"/>
          <w:sz w:val="20"/>
          <w:szCs w:val="20"/>
        </w:rPr>
        <w:t>)</w:t>
      </w:r>
    </w:p>
    <w:p w14:paraId="7A4B3719" w14:textId="77777777" w:rsidR="00BA0A7E" w:rsidRPr="00271C39" w:rsidRDefault="00947042" w:rsidP="00121683">
      <w:pPr>
        <w:spacing w:after="240" w:line="240" w:lineRule="auto"/>
        <w:jc w:val="center"/>
        <w:rPr>
          <w:rFonts w:ascii="Times New Roman" w:eastAsia="Calibri" w:hAnsi="Times New Roman" w:cs="Times New Roman"/>
          <w:b/>
          <w:color w:val="000000" w:themeColor="text1"/>
          <w:sz w:val="20"/>
          <w:szCs w:val="20"/>
        </w:rPr>
      </w:pPr>
      <w:r w:rsidRPr="00271C39">
        <w:rPr>
          <w:rFonts w:ascii="Times New Roman" w:eastAsia="Calibri" w:hAnsi="Times New Roman" w:cs="Times New Roman"/>
          <w:b/>
          <w:color w:val="000000" w:themeColor="text1"/>
          <w:sz w:val="20"/>
          <w:szCs w:val="20"/>
        </w:rPr>
        <w:t>THERMAL STABILITY TEST</w:t>
      </w:r>
    </w:p>
    <w:p w14:paraId="02C2EDC0" w14:textId="5E7B84F9" w:rsidR="00947042" w:rsidRPr="00271C39" w:rsidRDefault="00DA0173"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E</w:t>
      </w:r>
      <w:r w:rsidR="00671374" w:rsidRPr="00271C39">
        <w:rPr>
          <w:rFonts w:ascii="Times New Roman" w:hAnsi="Times New Roman" w:cs="Times New Roman"/>
          <w:b/>
          <w:sz w:val="20"/>
          <w:szCs w:val="20"/>
        </w:rPr>
        <w:t xml:space="preserve">-1 </w:t>
      </w:r>
      <w:r w:rsidR="00947042" w:rsidRPr="00271C39">
        <w:rPr>
          <w:rFonts w:ascii="Times New Roman" w:hAnsi="Times New Roman" w:cs="Times New Roman"/>
          <w:b/>
          <w:sz w:val="20"/>
          <w:szCs w:val="20"/>
        </w:rPr>
        <w:t>GENERAL</w:t>
      </w:r>
    </w:p>
    <w:p w14:paraId="0B278D5C" w14:textId="149A8BCE" w:rsidR="00671374" w:rsidRPr="00271C39" w:rsidRDefault="00671374" w:rsidP="000A20B5">
      <w:pPr>
        <w:spacing w:after="240" w:line="240" w:lineRule="auto"/>
        <w:jc w:val="both"/>
        <w:rPr>
          <w:rFonts w:ascii="Times New Roman" w:hAnsi="Times New Roman" w:cs="Times New Roman"/>
          <w:sz w:val="20"/>
          <w:szCs w:val="20"/>
        </w:rPr>
      </w:pPr>
      <w:r w:rsidRPr="00271C39">
        <w:rPr>
          <w:rFonts w:ascii="Times New Roman" w:hAnsi="Times New Roman" w:cs="Times New Roman"/>
          <w:sz w:val="20"/>
          <w:szCs w:val="20"/>
        </w:rPr>
        <w:t xml:space="preserve">The method describes the determination of the thermal stability </w:t>
      </w:r>
      <w:r w:rsidR="00F23B8D" w:rsidRPr="00271C39">
        <w:rPr>
          <w:rFonts w:ascii="Times New Roman" w:hAnsi="Times New Roman" w:cs="Times New Roman"/>
          <w:sz w:val="20"/>
          <w:szCs w:val="20"/>
        </w:rPr>
        <w:t xml:space="preserve">of </w:t>
      </w:r>
      <w:r w:rsidR="005319DD" w:rsidRPr="00271C39">
        <w:rPr>
          <w:rFonts w:ascii="Times New Roman" w:hAnsi="Times New Roman" w:cs="Times New Roman"/>
          <w:sz w:val="20"/>
          <w:szCs w:val="20"/>
        </w:rPr>
        <w:t xml:space="preserve">shock tubes </w:t>
      </w:r>
      <w:r w:rsidRPr="00271C39">
        <w:rPr>
          <w:rFonts w:ascii="Times New Roman" w:hAnsi="Times New Roman" w:cs="Times New Roman"/>
          <w:sz w:val="20"/>
          <w:szCs w:val="20"/>
        </w:rPr>
        <w:t>for use with non-electric detonators by providing the heat treatment to the test pieces.</w:t>
      </w:r>
    </w:p>
    <w:p w14:paraId="0A406284" w14:textId="4F1BE3A5" w:rsidR="00947042" w:rsidRPr="00271C39" w:rsidRDefault="00DA0173"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E</w:t>
      </w:r>
      <w:r w:rsidR="00671374" w:rsidRPr="00271C39">
        <w:rPr>
          <w:rFonts w:ascii="Times New Roman" w:hAnsi="Times New Roman" w:cs="Times New Roman"/>
          <w:b/>
          <w:sz w:val="20"/>
          <w:szCs w:val="20"/>
        </w:rPr>
        <w:t xml:space="preserve">-2 </w:t>
      </w:r>
      <w:r w:rsidR="00947042" w:rsidRPr="00271C39">
        <w:rPr>
          <w:rFonts w:ascii="Times New Roman" w:hAnsi="Times New Roman" w:cs="Times New Roman"/>
          <w:b/>
          <w:sz w:val="20"/>
          <w:szCs w:val="20"/>
        </w:rPr>
        <w:t>APPARATUS</w:t>
      </w:r>
    </w:p>
    <w:p w14:paraId="631025DD" w14:textId="27FF2E87" w:rsidR="00671374" w:rsidRPr="00271C39" w:rsidRDefault="00671374"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sz w:val="20"/>
          <w:szCs w:val="20"/>
        </w:rPr>
        <w:t>Oven/heating cabinet which is capable of maintaining a pr</w:t>
      </w:r>
      <w:r w:rsidR="00947042" w:rsidRPr="00271C39">
        <w:rPr>
          <w:rFonts w:ascii="Times New Roman" w:hAnsi="Times New Roman" w:cs="Times New Roman"/>
          <w:sz w:val="20"/>
          <w:szCs w:val="20"/>
        </w:rPr>
        <w:t>escribed temperature within ± 2</w:t>
      </w:r>
      <w:r w:rsidR="00337437">
        <w:rPr>
          <w:rFonts w:ascii="Times New Roman" w:hAnsi="Times New Roman" w:cs="Times New Roman"/>
          <w:sz w:val="20"/>
          <w:szCs w:val="20"/>
        </w:rPr>
        <w:t xml:space="preserve"> </w:t>
      </w:r>
      <w:r w:rsidR="00337437">
        <w:rPr>
          <w:rFonts w:ascii="Times New Roman" w:eastAsia="Calibri" w:hAnsi="Times New Roman" w:cs="Times New Roman"/>
          <w:color w:val="000000" w:themeColor="text1"/>
          <w:sz w:val="20"/>
          <w:szCs w:val="20"/>
        </w:rPr>
        <w:t>℃</w:t>
      </w:r>
    </w:p>
    <w:p w14:paraId="7D898642" w14:textId="2573D4CC" w:rsidR="00671374" w:rsidRPr="006F2B7A" w:rsidRDefault="00671374" w:rsidP="00AA07C6">
      <w:pPr>
        <w:spacing w:after="240" w:line="240" w:lineRule="auto"/>
        <w:jc w:val="both"/>
        <w:rPr>
          <w:rFonts w:ascii="Times New Roman" w:hAnsi="Times New Roman" w:cs="Times New Roman"/>
          <w:sz w:val="16"/>
          <w:szCs w:val="16"/>
        </w:rPr>
      </w:pPr>
      <w:r w:rsidRPr="006F2B7A">
        <w:rPr>
          <w:rFonts w:ascii="Times New Roman" w:hAnsi="Times New Roman" w:cs="Times New Roman"/>
          <w:sz w:val="16"/>
          <w:szCs w:val="16"/>
        </w:rPr>
        <w:t>Note</w:t>
      </w:r>
      <w:r w:rsidR="006F2B7A">
        <w:rPr>
          <w:rFonts w:ascii="Times New Roman" w:hAnsi="Times New Roman" w:cs="Times New Roman"/>
          <w:sz w:val="16"/>
          <w:szCs w:val="16"/>
        </w:rPr>
        <w:t xml:space="preserve"> —</w:t>
      </w:r>
      <w:r w:rsidRPr="006F2B7A">
        <w:rPr>
          <w:rFonts w:ascii="Times New Roman" w:hAnsi="Times New Roman" w:cs="Times New Roman"/>
          <w:sz w:val="16"/>
          <w:szCs w:val="16"/>
        </w:rPr>
        <w:t xml:space="preserve"> The apparatus should be of such a design that it can ensure the prevention of sympathetic detonation.</w:t>
      </w:r>
    </w:p>
    <w:p w14:paraId="1FF093FB" w14:textId="77777777" w:rsidR="00671374" w:rsidRPr="00271C39" w:rsidRDefault="00DA0173" w:rsidP="00271C39">
      <w:pPr>
        <w:spacing w:after="120" w:line="240" w:lineRule="auto"/>
        <w:jc w:val="both"/>
        <w:rPr>
          <w:rFonts w:ascii="Times New Roman" w:hAnsi="Times New Roman" w:cs="Times New Roman"/>
          <w:b/>
          <w:sz w:val="20"/>
          <w:szCs w:val="20"/>
        </w:rPr>
      </w:pPr>
      <w:r w:rsidRPr="00271C39">
        <w:rPr>
          <w:rFonts w:ascii="Times New Roman" w:hAnsi="Times New Roman" w:cs="Times New Roman"/>
          <w:b/>
          <w:sz w:val="20"/>
          <w:szCs w:val="20"/>
        </w:rPr>
        <w:t>E</w:t>
      </w:r>
      <w:r w:rsidR="00671374" w:rsidRPr="00271C39">
        <w:rPr>
          <w:rFonts w:ascii="Times New Roman" w:hAnsi="Times New Roman" w:cs="Times New Roman"/>
          <w:b/>
          <w:sz w:val="20"/>
          <w:szCs w:val="20"/>
        </w:rPr>
        <w:t>-3</w:t>
      </w:r>
      <w:r w:rsidR="00947042" w:rsidRPr="00271C39">
        <w:rPr>
          <w:rFonts w:ascii="Times New Roman" w:hAnsi="Times New Roman" w:cs="Times New Roman"/>
          <w:b/>
          <w:sz w:val="20"/>
          <w:szCs w:val="20"/>
        </w:rPr>
        <w:t xml:space="preserve"> TEST PIECES</w:t>
      </w:r>
      <w:r w:rsidR="00671374" w:rsidRPr="00271C39">
        <w:rPr>
          <w:rFonts w:ascii="Times New Roman" w:hAnsi="Times New Roman" w:cs="Times New Roman"/>
          <w:b/>
          <w:sz w:val="20"/>
          <w:szCs w:val="20"/>
        </w:rPr>
        <w:t xml:space="preserve"> </w:t>
      </w:r>
    </w:p>
    <w:p w14:paraId="6B69BD5A" w14:textId="17FD0A19" w:rsidR="00671374" w:rsidRPr="00271C39" w:rsidRDefault="00671374" w:rsidP="00ED3C27">
      <w:pPr>
        <w:spacing w:after="240" w:line="240" w:lineRule="auto"/>
        <w:jc w:val="both"/>
        <w:rPr>
          <w:rFonts w:ascii="Times New Roman" w:hAnsi="Times New Roman" w:cs="Times New Roman"/>
          <w:sz w:val="20"/>
          <w:szCs w:val="20"/>
        </w:rPr>
      </w:pPr>
      <w:r w:rsidRPr="00271C39">
        <w:rPr>
          <w:rFonts w:ascii="Times New Roman" w:hAnsi="Times New Roman" w:cs="Times New Roman"/>
          <w:sz w:val="20"/>
          <w:szCs w:val="20"/>
        </w:rPr>
        <w:t>For each particular type having similar materials of construction, dimensions and chemical composition, selection of 25 pieces of shock</w:t>
      </w:r>
      <w:r w:rsidR="005319DD" w:rsidRPr="00271C39">
        <w:rPr>
          <w:rFonts w:ascii="Times New Roman" w:hAnsi="Times New Roman" w:cs="Times New Roman"/>
          <w:sz w:val="20"/>
          <w:szCs w:val="20"/>
        </w:rPr>
        <w:t xml:space="preserve"> tube is made, each with a length</w:t>
      </w:r>
      <w:r w:rsidRPr="00271C39">
        <w:rPr>
          <w:rFonts w:ascii="Times New Roman" w:hAnsi="Times New Roman" w:cs="Times New Roman"/>
          <w:sz w:val="20"/>
          <w:szCs w:val="20"/>
        </w:rPr>
        <w:t xml:space="preserve"> of 1.00</w:t>
      </w:r>
      <w:r w:rsidR="0072568D">
        <w:rPr>
          <w:rFonts w:ascii="Times New Roman" w:hAnsi="Times New Roman" w:cs="Times New Roman"/>
          <w:sz w:val="20"/>
          <w:szCs w:val="20"/>
        </w:rPr>
        <w:t xml:space="preserve"> m </w:t>
      </w:r>
      <w:r w:rsidRPr="00271C39">
        <w:rPr>
          <w:rFonts w:ascii="Times New Roman" w:hAnsi="Times New Roman" w:cs="Times New Roman"/>
          <w:sz w:val="20"/>
          <w:szCs w:val="20"/>
        </w:rPr>
        <w:t>±</w:t>
      </w:r>
      <w:r w:rsidR="0072568D">
        <w:rPr>
          <w:rFonts w:ascii="Times New Roman" w:hAnsi="Times New Roman" w:cs="Times New Roman"/>
          <w:sz w:val="20"/>
          <w:szCs w:val="20"/>
        </w:rPr>
        <w:t xml:space="preserve"> </w:t>
      </w:r>
      <w:r w:rsidRPr="00271C39">
        <w:rPr>
          <w:rFonts w:ascii="Times New Roman" w:hAnsi="Times New Roman" w:cs="Times New Roman"/>
          <w:sz w:val="20"/>
          <w:szCs w:val="20"/>
        </w:rPr>
        <w:t>0.05</w:t>
      </w:r>
      <w:r w:rsidR="0072568D">
        <w:rPr>
          <w:rFonts w:ascii="Times New Roman" w:hAnsi="Times New Roman" w:cs="Times New Roman"/>
          <w:sz w:val="20"/>
          <w:szCs w:val="20"/>
        </w:rPr>
        <w:t xml:space="preserve"> m</w:t>
      </w:r>
      <w:r w:rsidRPr="00271C39">
        <w:rPr>
          <w:rFonts w:ascii="Times New Roman" w:hAnsi="Times New Roman" w:cs="Times New Roman"/>
          <w:sz w:val="20"/>
          <w:szCs w:val="20"/>
        </w:rPr>
        <w:t>.</w:t>
      </w:r>
    </w:p>
    <w:p w14:paraId="496BF568" w14:textId="77777777" w:rsidR="00671374" w:rsidRPr="00271C39" w:rsidRDefault="00DA0173" w:rsidP="00271C39">
      <w:pPr>
        <w:spacing w:after="120" w:line="240" w:lineRule="auto"/>
        <w:jc w:val="both"/>
        <w:rPr>
          <w:rFonts w:ascii="Times New Roman" w:hAnsi="Times New Roman" w:cs="Times New Roman"/>
          <w:b/>
          <w:sz w:val="20"/>
          <w:szCs w:val="20"/>
        </w:rPr>
      </w:pPr>
      <w:r w:rsidRPr="00271C39">
        <w:rPr>
          <w:rFonts w:ascii="Times New Roman" w:hAnsi="Times New Roman" w:cs="Times New Roman"/>
          <w:b/>
          <w:sz w:val="20"/>
          <w:szCs w:val="20"/>
        </w:rPr>
        <w:t>E</w:t>
      </w:r>
      <w:r w:rsidR="00671374" w:rsidRPr="00271C39">
        <w:rPr>
          <w:rFonts w:ascii="Times New Roman" w:hAnsi="Times New Roman" w:cs="Times New Roman"/>
          <w:b/>
          <w:sz w:val="20"/>
          <w:szCs w:val="20"/>
        </w:rPr>
        <w:t xml:space="preserve">-4 </w:t>
      </w:r>
      <w:r w:rsidR="005319DD" w:rsidRPr="00271C39">
        <w:rPr>
          <w:rFonts w:ascii="Times New Roman" w:hAnsi="Times New Roman" w:cs="Times New Roman"/>
          <w:b/>
          <w:sz w:val="20"/>
          <w:szCs w:val="20"/>
        </w:rPr>
        <w:t>PROCEDURE</w:t>
      </w:r>
    </w:p>
    <w:p w14:paraId="4DB2690D" w14:textId="064FABC2" w:rsidR="00671374" w:rsidRPr="00271C39" w:rsidRDefault="00853DA2" w:rsidP="00271C39">
      <w:pPr>
        <w:spacing w:after="12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E-4.1 </w:t>
      </w:r>
      <w:r w:rsidR="00671374" w:rsidRPr="00271C39">
        <w:rPr>
          <w:rFonts w:ascii="Times New Roman" w:hAnsi="Times New Roman" w:cs="Times New Roman"/>
          <w:sz w:val="20"/>
          <w:szCs w:val="20"/>
        </w:rPr>
        <w:t xml:space="preserve">In the heating cabinet, store the test pieces for 48 </w:t>
      </w:r>
      <w:r w:rsidR="005319DD" w:rsidRPr="00271C39">
        <w:rPr>
          <w:rFonts w:ascii="Times New Roman" w:hAnsi="Times New Roman" w:cs="Times New Roman"/>
          <w:sz w:val="20"/>
          <w:szCs w:val="20"/>
        </w:rPr>
        <w:t>h at a temperature of 25</w:t>
      </w:r>
      <w:r w:rsidR="00805772">
        <w:rPr>
          <w:rFonts w:ascii="Times New Roman" w:hAnsi="Times New Roman" w:cs="Times New Roman"/>
          <w:sz w:val="20"/>
          <w:szCs w:val="20"/>
        </w:rPr>
        <w:t xml:space="preserve"> </w:t>
      </w:r>
      <w:r w:rsidR="00805772">
        <w:rPr>
          <w:rFonts w:ascii="Times New Roman" w:eastAsia="Calibri" w:hAnsi="Times New Roman" w:cs="Times New Roman"/>
          <w:color w:val="000000" w:themeColor="text1"/>
          <w:sz w:val="20"/>
          <w:szCs w:val="20"/>
        </w:rPr>
        <w:t xml:space="preserve">℃ </w:t>
      </w:r>
      <w:r w:rsidR="005319DD" w:rsidRPr="00271C39">
        <w:rPr>
          <w:rFonts w:ascii="Times New Roman" w:hAnsi="Times New Roman" w:cs="Times New Roman"/>
          <w:sz w:val="20"/>
          <w:szCs w:val="20"/>
        </w:rPr>
        <w:t>±</w:t>
      </w:r>
      <w:r w:rsidR="00805772">
        <w:rPr>
          <w:rFonts w:ascii="Times New Roman" w:hAnsi="Times New Roman" w:cs="Times New Roman"/>
          <w:sz w:val="20"/>
          <w:szCs w:val="20"/>
        </w:rPr>
        <w:t xml:space="preserve"> </w:t>
      </w:r>
      <w:r w:rsidR="005319DD" w:rsidRPr="00271C39">
        <w:rPr>
          <w:rFonts w:ascii="Times New Roman" w:hAnsi="Times New Roman" w:cs="Times New Roman"/>
          <w:sz w:val="20"/>
          <w:szCs w:val="20"/>
        </w:rPr>
        <w:t>2</w:t>
      </w:r>
      <w:r w:rsidR="00805772">
        <w:rPr>
          <w:rFonts w:ascii="Times New Roman" w:hAnsi="Times New Roman" w:cs="Times New Roman"/>
          <w:sz w:val="20"/>
          <w:szCs w:val="20"/>
        </w:rPr>
        <w:t xml:space="preserve"> </w:t>
      </w:r>
      <w:r w:rsidR="00805772">
        <w:rPr>
          <w:rFonts w:ascii="Times New Roman" w:eastAsia="Calibri" w:hAnsi="Times New Roman" w:cs="Times New Roman"/>
          <w:color w:val="000000" w:themeColor="text1"/>
          <w:sz w:val="20"/>
          <w:szCs w:val="20"/>
        </w:rPr>
        <w:t>℃</w:t>
      </w:r>
      <w:r w:rsidR="00671374" w:rsidRPr="00271C39">
        <w:rPr>
          <w:rFonts w:ascii="Times New Roman" w:hAnsi="Times New Roman" w:cs="Times New Roman"/>
          <w:sz w:val="20"/>
          <w:szCs w:val="20"/>
        </w:rPr>
        <w:t xml:space="preserve"> higher than the maximum safe operating temperature as given by the manufacturer but should be at</w:t>
      </w:r>
      <w:r w:rsidR="005319DD" w:rsidRPr="00271C39">
        <w:rPr>
          <w:rFonts w:ascii="Times New Roman" w:hAnsi="Times New Roman" w:cs="Times New Roman"/>
          <w:sz w:val="20"/>
          <w:szCs w:val="20"/>
        </w:rPr>
        <w:t xml:space="preserve"> least 75</w:t>
      </w:r>
      <w:r w:rsidR="00805772">
        <w:rPr>
          <w:rFonts w:ascii="Times New Roman" w:hAnsi="Times New Roman" w:cs="Times New Roman"/>
          <w:sz w:val="20"/>
          <w:szCs w:val="20"/>
        </w:rPr>
        <w:t xml:space="preserve"> </w:t>
      </w:r>
      <w:r w:rsidR="00805772">
        <w:rPr>
          <w:rFonts w:ascii="Times New Roman" w:eastAsia="Calibri" w:hAnsi="Times New Roman" w:cs="Times New Roman"/>
          <w:color w:val="000000" w:themeColor="text1"/>
          <w:sz w:val="20"/>
          <w:szCs w:val="20"/>
        </w:rPr>
        <w:t xml:space="preserve">℃ </w:t>
      </w:r>
      <w:r w:rsidR="005319DD" w:rsidRPr="00271C39">
        <w:rPr>
          <w:rFonts w:ascii="Times New Roman" w:hAnsi="Times New Roman" w:cs="Times New Roman"/>
          <w:sz w:val="20"/>
          <w:szCs w:val="20"/>
        </w:rPr>
        <w:t>±</w:t>
      </w:r>
      <w:r w:rsidR="006D5510">
        <w:rPr>
          <w:rFonts w:ascii="Times New Roman" w:hAnsi="Times New Roman" w:cs="Times New Roman"/>
          <w:sz w:val="20"/>
          <w:szCs w:val="20"/>
        </w:rPr>
        <w:t xml:space="preserve"> </w:t>
      </w:r>
      <w:r w:rsidR="005319DD" w:rsidRPr="00271C39">
        <w:rPr>
          <w:rFonts w:ascii="Times New Roman" w:hAnsi="Times New Roman" w:cs="Times New Roman"/>
          <w:sz w:val="20"/>
          <w:szCs w:val="20"/>
        </w:rPr>
        <w:t>2</w:t>
      </w:r>
      <w:r w:rsidR="00805772">
        <w:rPr>
          <w:rFonts w:ascii="Times New Roman" w:hAnsi="Times New Roman" w:cs="Times New Roman"/>
          <w:sz w:val="20"/>
          <w:szCs w:val="20"/>
        </w:rPr>
        <w:t xml:space="preserve"> </w:t>
      </w:r>
      <w:r w:rsidR="00805772">
        <w:rPr>
          <w:rFonts w:ascii="Times New Roman" w:eastAsia="Calibri" w:hAnsi="Times New Roman" w:cs="Times New Roman"/>
          <w:color w:val="000000" w:themeColor="text1"/>
          <w:sz w:val="20"/>
          <w:szCs w:val="20"/>
        </w:rPr>
        <w:t>℃</w:t>
      </w:r>
      <w:r w:rsidR="00671374" w:rsidRPr="00271C39">
        <w:rPr>
          <w:rFonts w:ascii="Times New Roman" w:hAnsi="Times New Roman" w:cs="Times New Roman"/>
          <w:sz w:val="20"/>
          <w:szCs w:val="20"/>
        </w:rPr>
        <w:t>.</w:t>
      </w:r>
    </w:p>
    <w:p w14:paraId="083D413E" w14:textId="2A15CBD3" w:rsidR="00E63822" w:rsidRPr="00271C39" w:rsidRDefault="00853DA2" w:rsidP="00271C39">
      <w:pPr>
        <w:spacing w:after="12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E-4.2 </w:t>
      </w:r>
      <w:r w:rsidR="00671374" w:rsidRPr="00271C39">
        <w:rPr>
          <w:rFonts w:ascii="Times New Roman" w:hAnsi="Times New Roman" w:cs="Times New Roman"/>
          <w:sz w:val="20"/>
          <w:szCs w:val="20"/>
        </w:rPr>
        <w:t>12 of the test pieces are to be placed in a rack while keeping the base upwards and other 13 of the test pieces are to be placed in a rack while keeping their base downwards. Record any kind of incident of detonation or any evidence of reaction inside the tube (which may be audible or visible) during the test.</w:t>
      </w:r>
    </w:p>
    <w:p w14:paraId="30FC96A8" w14:textId="77777777" w:rsidR="005319DD" w:rsidRDefault="005319DD" w:rsidP="00271C39">
      <w:pPr>
        <w:spacing w:after="120" w:line="240" w:lineRule="auto"/>
        <w:rPr>
          <w:rFonts w:ascii="Times New Roman" w:hAnsi="Times New Roman" w:cs="Times New Roman"/>
          <w:b/>
          <w:sz w:val="20"/>
          <w:szCs w:val="20"/>
        </w:rPr>
      </w:pPr>
    </w:p>
    <w:p w14:paraId="21D22E25" w14:textId="77777777" w:rsidR="00CC4AD5" w:rsidRDefault="00CC4AD5" w:rsidP="00271C39">
      <w:pPr>
        <w:spacing w:after="120" w:line="240" w:lineRule="auto"/>
        <w:rPr>
          <w:rFonts w:ascii="Times New Roman" w:hAnsi="Times New Roman" w:cs="Times New Roman"/>
          <w:b/>
          <w:sz w:val="20"/>
          <w:szCs w:val="20"/>
        </w:rPr>
      </w:pPr>
    </w:p>
    <w:p w14:paraId="5BE0D079" w14:textId="77777777" w:rsidR="00E209FB" w:rsidRPr="00271C39" w:rsidRDefault="00E209FB" w:rsidP="00271C39">
      <w:pPr>
        <w:spacing w:after="120" w:line="240" w:lineRule="auto"/>
        <w:rPr>
          <w:rFonts w:ascii="Times New Roman" w:hAnsi="Times New Roman" w:cs="Times New Roman"/>
          <w:b/>
          <w:sz w:val="20"/>
          <w:szCs w:val="20"/>
        </w:rPr>
      </w:pPr>
    </w:p>
    <w:p w14:paraId="652C682C" w14:textId="77777777" w:rsidR="00BA0A7E" w:rsidRPr="00271C39" w:rsidRDefault="005319DD" w:rsidP="00271C39">
      <w:pPr>
        <w:spacing w:after="120" w:line="240" w:lineRule="auto"/>
        <w:jc w:val="center"/>
        <w:rPr>
          <w:rFonts w:ascii="Times New Roman" w:hAnsi="Times New Roman" w:cs="Times New Roman"/>
          <w:b/>
          <w:sz w:val="20"/>
          <w:szCs w:val="20"/>
        </w:rPr>
      </w:pPr>
      <w:r w:rsidRPr="00271C39">
        <w:rPr>
          <w:rFonts w:ascii="Times New Roman" w:hAnsi="Times New Roman" w:cs="Times New Roman"/>
          <w:b/>
          <w:sz w:val="20"/>
          <w:szCs w:val="20"/>
        </w:rPr>
        <w:lastRenderedPageBreak/>
        <w:t>ANNEX</w:t>
      </w:r>
      <w:r w:rsidR="00DA0173" w:rsidRPr="00271C39">
        <w:rPr>
          <w:rFonts w:ascii="Times New Roman" w:hAnsi="Times New Roman" w:cs="Times New Roman"/>
          <w:b/>
          <w:sz w:val="20"/>
          <w:szCs w:val="20"/>
        </w:rPr>
        <w:t xml:space="preserve"> F</w:t>
      </w:r>
    </w:p>
    <w:p w14:paraId="73A54236" w14:textId="48B9136E" w:rsidR="005319DD" w:rsidRPr="00271C39" w:rsidRDefault="005319DD" w:rsidP="00271C39">
      <w:pPr>
        <w:spacing w:after="120" w:line="240" w:lineRule="auto"/>
        <w:jc w:val="center"/>
        <w:rPr>
          <w:rFonts w:ascii="Times New Roman" w:hAnsi="Times New Roman" w:cs="Times New Roman"/>
          <w:sz w:val="20"/>
          <w:szCs w:val="20"/>
        </w:rPr>
      </w:pPr>
      <w:r w:rsidRPr="00271C39">
        <w:rPr>
          <w:rFonts w:ascii="Times New Roman" w:hAnsi="Times New Roman" w:cs="Times New Roman"/>
          <w:sz w:val="20"/>
          <w:szCs w:val="20"/>
        </w:rPr>
        <w:t>(</w:t>
      </w:r>
      <w:r w:rsidRPr="00271C39">
        <w:rPr>
          <w:rFonts w:ascii="Times New Roman" w:hAnsi="Times New Roman" w:cs="Times New Roman"/>
          <w:i/>
          <w:sz w:val="20"/>
          <w:szCs w:val="20"/>
        </w:rPr>
        <w:t>Clause</w:t>
      </w:r>
      <w:r w:rsidR="00201D04" w:rsidRPr="00271C39">
        <w:rPr>
          <w:rFonts w:ascii="Times New Roman" w:hAnsi="Times New Roman" w:cs="Times New Roman"/>
          <w:sz w:val="20"/>
          <w:szCs w:val="20"/>
        </w:rPr>
        <w:t xml:space="preserve"> 5.3</w:t>
      </w:r>
      <w:r w:rsidRPr="00271C39">
        <w:rPr>
          <w:rFonts w:ascii="Times New Roman" w:hAnsi="Times New Roman" w:cs="Times New Roman"/>
          <w:sz w:val="20"/>
          <w:szCs w:val="20"/>
        </w:rPr>
        <w:t>)</w:t>
      </w:r>
    </w:p>
    <w:p w14:paraId="25EA16D7" w14:textId="4E18518C" w:rsidR="009728C9" w:rsidRPr="00271C39" w:rsidRDefault="00E95CA3" w:rsidP="002C4AD8">
      <w:pPr>
        <w:spacing w:after="240" w:line="240" w:lineRule="auto"/>
        <w:jc w:val="center"/>
        <w:rPr>
          <w:rFonts w:ascii="Times New Roman" w:hAnsi="Times New Roman" w:cs="Times New Roman"/>
          <w:b/>
          <w:sz w:val="20"/>
          <w:szCs w:val="20"/>
        </w:rPr>
      </w:pPr>
      <w:r w:rsidRPr="00271C39">
        <w:rPr>
          <w:rFonts w:ascii="Times New Roman" w:eastAsia="Calibri" w:hAnsi="Times New Roman" w:cs="Times New Roman"/>
          <w:b/>
          <w:sz w:val="20"/>
          <w:szCs w:val="20"/>
        </w:rPr>
        <w:t>IMPACT</w:t>
      </w:r>
      <w:r w:rsidR="0080578A" w:rsidRPr="00271C39">
        <w:rPr>
          <w:rFonts w:ascii="Times New Roman" w:eastAsia="Calibri" w:hAnsi="Times New Roman" w:cs="Times New Roman"/>
          <w:b/>
          <w:sz w:val="20"/>
          <w:szCs w:val="20"/>
        </w:rPr>
        <w:t xml:space="preserve"> TEST FOR SHOCK TUBES</w:t>
      </w:r>
    </w:p>
    <w:p w14:paraId="207B0E73" w14:textId="77777777" w:rsidR="00E95CA3" w:rsidRPr="00271C39" w:rsidRDefault="00E95CA3" w:rsidP="00271C39">
      <w:pPr>
        <w:spacing w:after="120" w:line="240" w:lineRule="auto"/>
        <w:jc w:val="both"/>
        <w:rPr>
          <w:rFonts w:ascii="Times New Roman" w:hAnsi="Times New Roman" w:cs="Times New Roman"/>
          <w:b/>
          <w:bCs/>
          <w:sz w:val="20"/>
          <w:szCs w:val="20"/>
        </w:rPr>
      </w:pPr>
      <w:r w:rsidRPr="00271C39">
        <w:rPr>
          <w:rFonts w:ascii="Times New Roman" w:hAnsi="Times New Roman" w:cs="Times New Roman"/>
          <w:b/>
          <w:bCs/>
          <w:sz w:val="20"/>
          <w:szCs w:val="20"/>
        </w:rPr>
        <w:t>F-1 GENERAL</w:t>
      </w:r>
    </w:p>
    <w:p w14:paraId="2BE60B2D" w14:textId="163A74FD" w:rsidR="00E95CA3" w:rsidRPr="00271C39" w:rsidRDefault="00E95CA3" w:rsidP="00601FF2">
      <w:pPr>
        <w:spacing w:after="240" w:line="240" w:lineRule="auto"/>
        <w:jc w:val="both"/>
        <w:rPr>
          <w:rFonts w:ascii="Times New Roman" w:hAnsi="Times New Roman" w:cs="Times New Roman"/>
          <w:sz w:val="20"/>
          <w:szCs w:val="20"/>
        </w:rPr>
      </w:pPr>
      <w:r w:rsidRPr="00271C39">
        <w:rPr>
          <w:rFonts w:ascii="Times New Roman" w:hAnsi="Times New Roman" w:cs="Times New Roman"/>
          <w:sz w:val="20"/>
          <w:szCs w:val="20"/>
        </w:rPr>
        <w:t xml:space="preserve">The </w:t>
      </w:r>
      <w:r w:rsidR="00E6036B" w:rsidRPr="00271C39">
        <w:rPr>
          <w:rFonts w:ascii="Times New Roman" w:hAnsi="Times New Roman" w:cs="Times New Roman"/>
          <w:sz w:val="20"/>
          <w:szCs w:val="20"/>
        </w:rPr>
        <w:t>shock tube resistance</w:t>
      </w:r>
      <w:r w:rsidRPr="00271C39">
        <w:rPr>
          <w:rFonts w:ascii="Times New Roman" w:hAnsi="Times New Roman" w:cs="Times New Roman"/>
          <w:sz w:val="20"/>
          <w:szCs w:val="20"/>
        </w:rPr>
        <w:t xml:space="preserve"> to initiation or damage by impact gives an indication of its safety in handling, transportation and use.</w:t>
      </w:r>
    </w:p>
    <w:p w14:paraId="6009E8F7" w14:textId="3DF1D069" w:rsidR="00E95CA3" w:rsidRPr="00271C39" w:rsidRDefault="00E95CA3" w:rsidP="00271C39">
      <w:pPr>
        <w:tabs>
          <w:tab w:val="left" w:pos="0"/>
        </w:tabs>
        <w:spacing w:after="120" w:line="240" w:lineRule="auto"/>
        <w:jc w:val="both"/>
        <w:rPr>
          <w:rFonts w:ascii="Times New Roman" w:hAnsi="Times New Roman" w:cs="Times New Roman"/>
          <w:b/>
          <w:bCs/>
          <w:sz w:val="20"/>
          <w:szCs w:val="20"/>
        </w:rPr>
      </w:pPr>
      <w:r w:rsidRPr="00271C39">
        <w:rPr>
          <w:rFonts w:ascii="Times New Roman" w:hAnsi="Times New Roman" w:cs="Times New Roman"/>
          <w:b/>
          <w:bCs/>
          <w:sz w:val="20"/>
          <w:szCs w:val="20"/>
        </w:rPr>
        <w:t>F-</w:t>
      </w:r>
      <w:r w:rsidR="0080578A" w:rsidRPr="00271C39">
        <w:rPr>
          <w:rFonts w:ascii="Times New Roman" w:hAnsi="Times New Roman" w:cs="Times New Roman"/>
          <w:b/>
          <w:bCs/>
          <w:sz w:val="20"/>
          <w:szCs w:val="20"/>
        </w:rPr>
        <w:t>2</w:t>
      </w:r>
      <w:r w:rsidR="007405F4" w:rsidRPr="00271C39">
        <w:rPr>
          <w:rFonts w:ascii="Times New Roman" w:hAnsi="Times New Roman" w:cs="Times New Roman"/>
          <w:b/>
          <w:bCs/>
          <w:sz w:val="20"/>
          <w:szCs w:val="20"/>
        </w:rPr>
        <w:t xml:space="preserve"> TEST PIECES</w:t>
      </w:r>
    </w:p>
    <w:p w14:paraId="773B3959" w14:textId="56B26611" w:rsidR="00E95CA3" w:rsidRPr="00271C39" w:rsidRDefault="00E95CA3" w:rsidP="009254AE">
      <w:pPr>
        <w:spacing w:after="240" w:line="240" w:lineRule="auto"/>
        <w:jc w:val="both"/>
        <w:rPr>
          <w:rFonts w:ascii="Times New Roman" w:hAnsi="Times New Roman" w:cs="Times New Roman"/>
          <w:sz w:val="20"/>
          <w:szCs w:val="20"/>
        </w:rPr>
      </w:pPr>
      <w:r w:rsidRPr="00271C39">
        <w:rPr>
          <w:rFonts w:ascii="Times New Roman" w:hAnsi="Times New Roman" w:cs="Times New Roman"/>
          <w:sz w:val="20"/>
          <w:szCs w:val="20"/>
        </w:rPr>
        <w:t xml:space="preserve">Select </w:t>
      </w:r>
      <w:r w:rsidR="00E6036B" w:rsidRPr="00271C39">
        <w:rPr>
          <w:rFonts w:ascii="Times New Roman" w:hAnsi="Times New Roman" w:cs="Times New Roman"/>
          <w:sz w:val="20"/>
          <w:szCs w:val="20"/>
        </w:rPr>
        <w:t>10</w:t>
      </w:r>
      <w:r w:rsidRPr="00271C39">
        <w:rPr>
          <w:rFonts w:ascii="Times New Roman" w:hAnsi="Times New Roman" w:cs="Times New Roman"/>
          <w:sz w:val="20"/>
          <w:szCs w:val="20"/>
        </w:rPr>
        <w:t xml:space="preserve"> pieces, each with a length </w:t>
      </w:r>
      <w:r w:rsidR="00E6036B" w:rsidRPr="00271C39">
        <w:rPr>
          <w:rFonts w:ascii="Times New Roman" w:hAnsi="Times New Roman" w:cs="Times New Roman"/>
          <w:sz w:val="20"/>
          <w:szCs w:val="20"/>
        </w:rPr>
        <w:t>of at least 10 m</w:t>
      </w:r>
      <w:r w:rsidRPr="00271C39">
        <w:rPr>
          <w:rFonts w:ascii="Times New Roman" w:hAnsi="Times New Roman" w:cs="Times New Roman"/>
          <w:sz w:val="20"/>
          <w:szCs w:val="20"/>
        </w:rPr>
        <w:t xml:space="preserve"> of a specific type of shock tube. </w:t>
      </w:r>
    </w:p>
    <w:p w14:paraId="36140192" w14:textId="10563EE0" w:rsidR="00E95CA3" w:rsidRPr="00271C39" w:rsidRDefault="00E95CA3" w:rsidP="00271C39">
      <w:pPr>
        <w:spacing w:after="120" w:line="240" w:lineRule="auto"/>
        <w:jc w:val="both"/>
        <w:rPr>
          <w:rFonts w:ascii="Times New Roman" w:hAnsi="Times New Roman" w:cs="Times New Roman"/>
          <w:b/>
          <w:bCs/>
          <w:sz w:val="20"/>
          <w:szCs w:val="20"/>
        </w:rPr>
      </w:pPr>
      <w:r w:rsidRPr="00271C39">
        <w:rPr>
          <w:rFonts w:ascii="Times New Roman" w:hAnsi="Times New Roman" w:cs="Times New Roman"/>
          <w:b/>
          <w:bCs/>
          <w:sz w:val="20"/>
          <w:szCs w:val="20"/>
        </w:rPr>
        <w:t>F</w:t>
      </w:r>
      <w:r w:rsidR="007405F4" w:rsidRPr="00271C39">
        <w:rPr>
          <w:rFonts w:ascii="Times New Roman" w:hAnsi="Times New Roman" w:cs="Times New Roman"/>
          <w:b/>
          <w:bCs/>
          <w:sz w:val="20"/>
          <w:szCs w:val="20"/>
        </w:rPr>
        <w:t>-</w:t>
      </w:r>
      <w:r w:rsidR="00E6036B" w:rsidRPr="00271C39">
        <w:rPr>
          <w:rFonts w:ascii="Times New Roman" w:hAnsi="Times New Roman" w:cs="Times New Roman"/>
          <w:b/>
          <w:bCs/>
          <w:sz w:val="20"/>
          <w:szCs w:val="20"/>
        </w:rPr>
        <w:t>3</w:t>
      </w:r>
      <w:r w:rsidR="007405F4" w:rsidRPr="00271C39">
        <w:rPr>
          <w:rFonts w:ascii="Times New Roman" w:hAnsi="Times New Roman" w:cs="Times New Roman"/>
          <w:b/>
          <w:bCs/>
          <w:sz w:val="20"/>
          <w:szCs w:val="20"/>
        </w:rPr>
        <w:t xml:space="preserve"> PROCEDURE</w:t>
      </w:r>
    </w:p>
    <w:p w14:paraId="5E36332D" w14:textId="7315325B" w:rsidR="00A70D6E" w:rsidRDefault="00E6036B"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sz w:val="20"/>
          <w:szCs w:val="20"/>
        </w:rPr>
        <w:t>Place a shock tube on a horizontal steel plate. Drop a 5</w:t>
      </w:r>
      <w:r w:rsidR="001F1467">
        <w:rPr>
          <w:rFonts w:ascii="Times New Roman" w:hAnsi="Times New Roman" w:cs="Times New Roman"/>
          <w:sz w:val="20"/>
          <w:szCs w:val="20"/>
        </w:rPr>
        <w:t xml:space="preserve"> </w:t>
      </w:r>
      <w:r w:rsidRPr="00271C39">
        <w:rPr>
          <w:rFonts w:ascii="Times New Roman" w:hAnsi="Times New Roman" w:cs="Times New Roman"/>
          <w:sz w:val="20"/>
          <w:szCs w:val="20"/>
        </w:rPr>
        <w:t>kg steel ball from a height of 1 m onto each test piece. Cut each tube at the point of impact to remove any damaged part and then subject each portion (20 pieces) to normal functioning.</w:t>
      </w:r>
    </w:p>
    <w:p w14:paraId="41CDAF41" w14:textId="77777777" w:rsidR="00E01C20" w:rsidRDefault="00E01C20" w:rsidP="00271C39">
      <w:pPr>
        <w:spacing w:after="120" w:line="240" w:lineRule="auto"/>
        <w:jc w:val="both"/>
        <w:rPr>
          <w:rFonts w:ascii="Times New Roman" w:hAnsi="Times New Roman" w:cs="Times New Roman"/>
          <w:sz w:val="20"/>
          <w:szCs w:val="20"/>
        </w:rPr>
      </w:pPr>
    </w:p>
    <w:p w14:paraId="64B31BB0" w14:textId="77777777" w:rsidR="00E01C20" w:rsidRPr="00271C39" w:rsidRDefault="00E01C20" w:rsidP="00271C39">
      <w:pPr>
        <w:spacing w:after="120" w:line="240" w:lineRule="auto"/>
        <w:jc w:val="both"/>
        <w:rPr>
          <w:rFonts w:ascii="Times New Roman" w:hAnsi="Times New Roman" w:cs="Times New Roman"/>
          <w:b/>
          <w:bCs/>
          <w:sz w:val="20"/>
          <w:szCs w:val="20"/>
        </w:rPr>
      </w:pPr>
    </w:p>
    <w:p w14:paraId="66D3498D" w14:textId="4C7922BB" w:rsidR="00BA0A7E" w:rsidRPr="00271C39" w:rsidRDefault="000455AB" w:rsidP="00271C39">
      <w:pPr>
        <w:spacing w:after="120" w:line="240" w:lineRule="auto"/>
        <w:jc w:val="center"/>
        <w:rPr>
          <w:rFonts w:ascii="Times New Roman" w:hAnsi="Times New Roman" w:cs="Times New Roman"/>
          <w:b/>
          <w:sz w:val="20"/>
          <w:szCs w:val="20"/>
        </w:rPr>
      </w:pPr>
      <w:r w:rsidRPr="00271C39">
        <w:rPr>
          <w:rFonts w:ascii="Times New Roman" w:hAnsi="Times New Roman" w:cs="Times New Roman"/>
          <w:b/>
          <w:sz w:val="20"/>
          <w:szCs w:val="20"/>
        </w:rPr>
        <w:t>ANNEX G</w:t>
      </w:r>
    </w:p>
    <w:p w14:paraId="52B9914B" w14:textId="6110436C" w:rsidR="000455AB" w:rsidRPr="00271C39" w:rsidRDefault="000455AB" w:rsidP="00271C39">
      <w:pPr>
        <w:spacing w:after="120" w:line="240" w:lineRule="auto"/>
        <w:jc w:val="center"/>
        <w:rPr>
          <w:rFonts w:ascii="Times New Roman" w:hAnsi="Times New Roman" w:cs="Times New Roman"/>
          <w:sz w:val="20"/>
          <w:szCs w:val="20"/>
        </w:rPr>
      </w:pPr>
      <w:r w:rsidRPr="00271C39">
        <w:rPr>
          <w:rFonts w:ascii="Times New Roman" w:hAnsi="Times New Roman" w:cs="Times New Roman"/>
          <w:sz w:val="20"/>
          <w:szCs w:val="20"/>
        </w:rPr>
        <w:t>(</w:t>
      </w:r>
      <w:r w:rsidRPr="00271C39">
        <w:rPr>
          <w:rFonts w:ascii="Times New Roman" w:hAnsi="Times New Roman" w:cs="Times New Roman"/>
          <w:i/>
          <w:sz w:val="20"/>
          <w:szCs w:val="20"/>
        </w:rPr>
        <w:t>Clause</w:t>
      </w:r>
      <w:r w:rsidR="00201D04" w:rsidRPr="00271C39">
        <w:rPr>
          <w:rFonts w:ascii="Times New Roman" w:hAnsi="Times New Roman" w:cs="Times New Roman"/>
          <w:sz w:val="20"/>
          <w:szCs w:val="20"/>
        </w:rPr>
        <w:t xml:space="preserve"> 5.4</w:t>
      </w:r>
      <w:r w:rsidRPr="00271C39">
        <w:rPr>
          <w:rFonts w:ascii="Times New Roman" w:hAnsi="Times New Roman" w:cs="Times New Roman"/>
          <w:sz w:val="20"/>
          <w:szCs w:val="20"/>
        </w:rPr>
        <w:t>)</w:t>
      </w:r>
    </w:p>
    <w:p w14:paraId="3407D9BE" w14:textId="77777777" w:rsidR="00BA0A7E" w:rsidRDefault="000455AB" w:rsidP="009B6286">
      <w:pPr>
        <w:spacing w:after="240" w:line="240" w:lineRule="auto"/>
        <w:jc w:val="center"/>
        <w:rPr>
          <w:rFonts w:ascii="Times New Roman" w:eastAsia="Calibri" w:hAnsi="Times New Roman" w:cs="Times New Roman"/>
          <w:b/>
          <w:sz w:val="20"/>
          <w:szCs w:val="20"/>
        </w:rPr>
      </w:pPr>
      <w:r w:rsidRPr="00271C39">
        <w:rPr>
          <w:rFonts w:ascii="Times New Roman" w:eastAsia="Calibri" w:hAnsi="Times New Roman" w:cs="Times New Roman"/>
          <w:b/>
          <w:sz w:val="20"/>
          <w:szCs w:val="20"/>
        </w:rPr>
        <w:t>RESISTANCE TO ABRASION</w:t>
      </w:r>
    </w:p>
    <w:p w14:paraId="23994A8D" w14:textId="77777777" w:rsidR="000455AB" w:rsidRPr="00271C39" w:rsidRDefault="00034BFC" w:rsidP="00271C39">
      <w:pPr>
        <w:spacing w:after="120" w:line="240" w:lineRule="auto"/>
        <w:jc w:val="both"/>
        <w:rPr>
          <w:rFonts w:ascii="Times New Roman" w:hAnsi="Times New Roman" w:cs="Times New Roman"/>
          <w:b/>
          <w:sz w:val="20"/>
          <w:szCs w:val="20"/>
        </w:rPr>
      </w:pPr>
      <w:r w:rsidRPr="00271C39">
        <w:rPr>
          <w:rFonts w:ascii="Times New Roman" w:hAnsi="Times New Roman" w:cs="Times New Roman"/>
          <w:b/>
          <w:sz w:val="20"/>
          <w:szCs w:val="20"/>
        </w:rPr>
        <w:t xml:space="preserve">G-1 </w:t>
      </w:r>
      <w:r w:rsidR="000455AB" w:rsidRPr="00271C39">
        <w:rPr>
          <w:rFonts w:ascii="Times New Roman" w:hAnsi="Times New Roman" w:cs="Times New Roman"/>
          <w:b/>
          <w:sz w:val="20"/>
          <w:szCs w:val="20"/>
        </w:rPr>
        <w:t>GENERAL</w:t>
      </w:r>
    </w:p>
    <w:p w14:paraId="4ACDCAA1" w14:textId="77777777" w:rsidR="009C7FC3" w:rsidRPr="00271C39" w:rsidRDefault="005579BE" w:rsidP="00AC20FD">
      <w:pPr>
        <w:spacing w:after="240" w:line="240" w:lineRule="auto"/>
        <w:jc w:val="both"/>
        <w:rPr>
          <w:rFonts w:ascii="Times New Roman" w:hAnsi="Times New Roman" w:cs="Times New Roman"/>
          <w:sz w:val="20"/>
          <w:szCs w:val="20"/>
        </w:rPr>
      </w:pPr>
      <w:r w:rsidRPr="00271C39">
        <w:rPr>
          <w:rFonts w:ascii="Times New Roman" w:hAnsi="Times New Roman" w:cs="Times New Roman"/>
          <w:sz w:val="20"/>
          <w:szCs w:val="20"/>
        </w:rPr>
        <w:t xml:space="preserve">During usage, the plastic tubing of shock tube can experience abrasive forces when drawn over a rough surface which may result in gradual wearing of the plastic material. This method determines the ability of shock tube to resist the abrasive forces that are likely to be experienced in the normal use. </w:t>
      </w:r>
    </w:p>
    <w:p w14:paraId="53E3604C" w14:textId="77777777" w:rsidR="005579BE" w:rsidRPr="00271C39" w:rsidRDefault="005579BE" w:rsidP="00271C39">
      <w:pPr>
        <w:spacing w:after="120" w:line="240" w:lineRule="auto"/>
        <w:jc w:val="both"/>
        <w:rPr>
          <w:rFonts w:ascii="Times New Roman" w:hAnsi="Times New Roman" w:cs="Times New Roman"/>
          <w:b/>
          <w:sz w:val="20"/>
          <w:szCs w:val="20"/>
        </w:rPr>
      </w:pPr>
      <w:r w:rsidRPr="00271C39">
        <w:rPr>
          <w:rFonts w:ascii="Times New Roman" w:hAnsi="Times New Roman" w:cs="Times New Roman"/>
          <w:b/>
          <w:sz w:val="20"/>
          <w:szCs w:val="20"/>
        </w:rPr>
        <w:t>G-2 PRINCIPLE</w:t>
      </w:r>
    </w:p>
    <w:p w14:paraId="54F22D55" w14:textId="77777777" w:rsidR="005579BE" w:rsidRPr="00271C39" w:rsidRDefault="009C7FC3" w:rsidP="00AC20FD">
      <w:pPr>
        <w:spacing w:after="240" w:line="240" w:lineRule="auto"/>
        <w:jc w:val="both"/>
        <w:rPr>
          <w:rFonts w:ascii="Times New Roman" w:hAnsi="Times New Roman" w:cs="Times New Roman"/>
          <w:sz w:val="20"/>
          <w:szCs w:val="20"/>
        </w:rPr>
      </w:pPr>
      <w:r w:rsidRPr="00271C39">
        <w:rPr>
          <w:rFonts w:ascii="Times New Roman" w:hAnsi="Times New Roman" w:cs="Times New Roman"/>
          <w:sz w:val="20"/>
          <w:szCs w:val="20"/>
        </w:rPr>
        <w:t>The test piece is subjected to abrasion by an abrasive surface, moving on a particular speed, while applying a particular load then its functioning is tested after immersion in water.</w:t>
      </w:r>
    </w:p>
    <w:p w14:paraId="69C1FB08" w14:textId="44E7D8E6" w:rsidR="000455AB" w:rsidRPr="00271C39" w:rsidRDefault="009C7FC3" w:rsidP="00EB202B">
      <w:pPr>
        <w:spacing w:after="240" w:line="240" w:lineRule="auto"/>
        <w:jc w:val="both"/>
        <w:rPr>
          <w:rFonts w:ascii="Times New Roman" w:hAnsi="Times New Roman" w:cs="Times New Roman"/>
          <w:sz w:val="20"/>
          <w:szCs w:val="20"/>
        </w:rPr>
      </w:pPr>
      <w:r w:rsidRPr="00271C39">
        <w:rPr>
          <w:rFonts w:ascii="Times New Roman" w:hAnsi="Times New Roman" w:cs="Times New Roman"/>
          <w:b/>
          <w:sz w:val="20"/>
          <w:szCs w:val="20"/>
        </w:rPr>
        <w:t>G-3</w:t>
      </w:r>
      <w:r w:rsidR="00034BFC" w:rsidRPr="00271C39">
        <w:rPr>
          <w:rFonts w:ascii="Times New Roman" w:hAnsi="Times New Roman" w:cs="Times New Roman"/>
          <w:b/>
          <w:sz w:val="20"/>
          <w:szCs w:val="20"/>
        </w:rPr>
        <w:t xml:space="preserve"> </w:t>
      </w:r>
      <w:r w:rsidR="000455AB" w:rsidRPr="00271C39">
        <w:rPr>
          <w:rFonts w:ascii="Times New Roman" w:hAnsi="Times New Roman" w:cs="Times New Roman"/>
          <w:b/>
          <w:sz w:val="20"/>
          <w:szCs w:val="20"/>
        </w:rPr>
        <w:t>APPRATUS</w:t>
      </w:r>
    </w:p>
    <w:p w14:paraId="51C843FD" w14:textId="5D3D1FF6" w:rsidR="009C7FC3" w:rsidRPr="00271C39" w:rsidRDefault="009C7FC3" w:rsidP="00271C39">
      <w:pPr>
        <w:spacing w:after="120" w:line="240" w:lineRule="auto"/>
        <w:jc w:val="both"/>
        <w:rPr>
          <w:rFonts w:ascii="Times New Roman" w:hAnsi="Times New Roman" w:cs="Times New Roman"/>
          <w:b/>
          <w:sz w:val="20"/>
          <w:szCs w:val="20"/>
        </w:rPr>
      </w:pPr>
      <w:r w:rsidRPr="00271C39">
        <w:rPr>
          <w:rFonts w:ascii="Times New Roman" w:hAnsi="Times New Roman" w:cs="Times New Roman"/>
          <w:b/>
          <w:sz w:val="20"/>
          <w:szCs w:val="20"/>
        </w:rPr>
        <w:t xml:space="preserve">G-3.1 </w:t>
      </w:r>
      <w:r w:rsidR="00B0243B" w:rsidRPr="00271C39">
        <w:rPr>
          <w:rFonts w:ascii="Times New Roman" w:hAnsi="Times New Roman" w:cs="Times New Roman"/>
          <w:b/>
          <w:sz w:val="20"/>
          <w:szCs w:val="20"/>
        </w:rPr>
        <w:t>Abrasion Test Apparatus</w:t>
      </w:r>
    </w:p>
    <w:p w14:paraId="10E9F8D1" w14:textId="63FD59F3" w:rsidR="00034BFC" w:rsidRPr="00271C39" w:rsidRDefault="00303895"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G-3.1</w:t>
      </w:r>
      <w:r>
        <w:rPr>
          <w:rFonts w:ascii="Times New Roman" w:hAnsi="Times New Roman" w:cs="Times New Roman"/>
          <w:b/>
          <w:sz w:val="20"/>
          <w:szCs w:val="20"/>
        </w:rPr>
        <w:t>.1</w:t>
      </w:r>
      <w:r w:rsidRPr="00271C39">
        <w:rPr>
          <w:rFonts w:ascii="Times New Roman" w:hAnsi="Times New Roman" w:cs="Times New Roman"/>
          <w:b/>
          <w:sz w:val="20"/>
          <w:szCs w:val="20"/>
        </w:rPr>
        <w:t xml:space="preserve"> </w:t>
      </w:r>
      <w:r w:rsidR="00B03F8B" w:rsidRPr="00271C39">
        <w:rPr>
          <w:rFonts w:ascii="Times New Roman" w:hAnsi="Times New Roman" w:cs="Times New Roman"/>
          <w:sz w:val="20"/>
          <w:szCs w:val="20"/>
        </w:rPr>
        <w:t xml:space="preserve">The apparatus comprises of the </w:t>
      </w:r>
      <w:r w:rsidR="00760C59" w:rsidRPr="00271C39">
        <w:rPr>
          <w:rFonts w:ascii="Times New Roman" w:hAnsi="Times New Roman" w:cs="Times New Roman"/>
          <w:sz w:val="20"/>
          <w:szCs w:val="20"/>
        </w:rPr>
        <w:t>se</w:t>
      </w:r>
      <w:r w:rsidR="000452EB" w:rsidRPr="00271C39">
        <w:rPr>
          <w:rFonts w:ascii="Times New Roman" w:hAnsi="Times New Roman" w:cs="Times New Roman"/>
          <w:sz w:val="20"/>
          <w:szCs w:val="20"/>
        </w:rPr>
        <w:t>tup as shown in the Fig. 3.</w:t>
      </w:r>
    </w:p>
    <w:p w14:paraId="1B5C7FEA" w14:textId="14F9E768" w:rsidR="00760C59" w:rsidRPr="00271C39" w:rsidRDefault="00303895"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G-3.1</w:t>
      </w:r>
      <w:r>
        <w:rPr>
          <w:rFonts w:ascii="Times New Roman" w:hAnsi="Times New Roman" w:cs="Times New Roman"/>
          <w:b/>
          <w:sz w:val="20"/>
          <w:szCs w:val="20"/>
        </w:rPr>
        <w:t>.2</w:t>
      </w:r>
      <w:r w:rsidRPr="00271C39">
        <w:rPr>
          <w:rFonts w:ascii="Times New Roman" w:hAnsi="Times New Roman" w:cs="Times New Roman"/>
          <w:b/>
          <w:sz w:val="20"/>
          <w:szCs w:val="20"/>
        </w:rPr>
        <w:t xml:space="preserve"> </w:t>
      </w:r>
      <w:r w:rsidR="00760C59" w:rsidRPr="00271C39">
        <w:rPr>
          <w:rFonts w:ascii="Times New Roman" w:hAnsi="Times New Roman" w:cs="Times New Roman"/>
          <w:sz w:val="20"/>
          <w:szCs w:val="20"/>
        </w:rPr>
        <w:t>It consists of a motor driven drum 35</w:t>
      </w:r>
      <w:r w:rsidR="00C5511B">
        <w:rPr>
          <w:rFonts w:ascii="Times New Roman" w:hAnsi="Times New Roman" w:cs="Times New Roman"/>
          <w:sz w:val="20"/>
          <w:szCs w:val="20"/>
        </w:rPr>
        <w:t xml:space="preserve"> </w:t>
      </w:r>
      <w:r w:rsidR="00760C59" w:rsidRPr="00271C39">
        <w:rPr>
          <w:rFonts w:ascii="Times New Roman" w:hAnsi="Times New Roman" w:cs="Times New Roman"/>
          <w:sz w:val="20"/>
          <w:szCs w:val="20"/>
        </w:rPr>
        <w:t>mm ± 1</w:t>
      </w:r>
      <w:r w:rsidR="00C5511B">
        <w:rPr>
          <w:rFonts w:ascii="Times New Roman" w:hAnsi="Times New Roman" w:cs="Times New Roman"/>
          <w:sz w:val="20"/>
          <w:szCs w:val="20"/>
        </w:rPr>
        <w:t xml:space="preserve"> </w:t>
      </w:r>
      <w:r w:rsidR="00760C59" w:rsidRPr="00271C39">
        <w:rPr>
          <w:rFonts w:ascii="Times New Roman" w:hAnsi="Times New Roman" w:cs="Times New Roman"/>
          <w:sz w:val="20"/>
          <w:szCs w:val="20"/>
        </w:rPr>
        <w:t>mm in diameter with its faces at right angles to shock</w:t>
      </w:r>
      <w:r w:rsidR="000452EB" w:rsidRPr="00271C39">
        <w:rPr>
          <w:rFonts w:ascii="Times New Roman" w:hAnsi="Times New Roman" w:cs="Times New Roman"/>
          <w:sz w:val="20"/>
          <w:szCs w:val="20"/>
        </w:rPr>
        <w:t xml:space="preserve"> </w:t>
      </w:r>
      <w:r w:rsidR="00760C59" w:rsidRPr="00271C39">
        <w:rPr>
          <w:rFonts w:ascii="Times New Roman" w:hAnsi="Times New Roman" w:cs="Times New Roman"/>
          <w:sz w:val="20"/>
          <w:szCs w:val="20"/>
        </w:rPr>
        <w:t>tube under test so that the drum perimeter bears on the shock</w:t>
      </w:r>
      <w:r w:rsidR="000452EB" w:rsidRPr="00271C39">
        <w:rPr>
          <w:rFonts w:ascii="Times New Roman" w:hAnsi="Times New Roman" w:cs="Times New Roman"/>
          <w:sz w:val="20"/>
          <w:szCs w:val="20"/>
        </w:rPr>
        <w:t xml:space="preserve"> </w:t>
      </w:r>
      <w:r w:rsidR="00760C59" w:rsidRPr="00271C39">
        <w:rPr>
          <w:rFonts w:ascii="Times New Roman" w:hAnsi="Times New Roman" w:cs="Times New Roman"/>
          <w:sz w:val="20"/>
          <w:szCs w:val="20"/>
        </w:rPr>
        <w:t>tube</w:t>
      </w:r>
      <w:r w:rsidR="00C96726" w:rsidRPr="00271C39">
        <w:rPr>
          <w:rFonts w:ascii="Times New Roman" w:hAnsi="Times New Roman" w:cs="Times New Roman"/>
          <w:sz w:val="20"/>
          <w:szCs w:val="20"/>
        </w:rPr>
        <w:t xml:space="preserve"> with provision for anchoring the shock tube at one end and suspending a mass of 1</w:t>
      </w:r>
      <w:r w:rsidR="0025414E">
        <w:rPr>
          <w:rFonts w:ascii="Times New Roman" w:hAnsi="Times New Roman" w:cs="Times New Roman"/>
          <w:sz w:val="20"/>
          <w:szCs w:val="20"/>
        </w:rPr>
        <w:t xml:space="preserve"> </w:t>
      </w:r>
      <w:r w:rsidR="00C96726" w:rsidRPr="00271C39">
        <w:rPr>
          <w:rFonts w:ascii="Times New Roman" w:hAnsi="Times New Roman" w:cs="Times New Roman"/>
          <w:sz w:val="20"/>
          <w:szCs w:val="20"/>
        </w:rPr>
        <w:t>kg from the free end after passing the shock</w:t>
      </w:r>
      <w:r w:rsidR="000452EB" w:rsidRPr="00271C39">
        <w:rPr>
          <w:rFonts w:ascii="Times New Roman" w:hAnsi="Times New Roman" w:cs="Times New Roman"/>
          <w:sz w:val="20"/>
          <w:szCs w:val="20"/>
        </w:rPr>
        <w:t xml:space="preserve"> </w:t>
      </w:r>
      <w:r w:rsidR="00C96726" w:rsidRPr="00271C39">
        <w:rPr>
          <w:rFonts w:ascii="Times New Roman" w:hAnsi="Times New Roman" w:cs="Times New Roman"/>
          <w:sz w:val="20"/>
          <w:szCs w:val="20"/>
        </w:rPr>
        <w:t>tube over a pulley</w:t>
      </w:r>
      <w:r w:rsidR="00760C59" w:rsidRPr="00271C39">
        <w:rPr>
          <w:rFonts w:ascii="Times New Roman" w:hAnsi="Times New Roman" w:cs="Times New Roman"/>
          <w:sz w:val="20"/>
          <w:szCs w:val="20"/>
        </w:rPr>
        <w:t xml:space="preserve">. </w:t>
      </w:r>
      <w:r w:rsidR="00A93B73" w:rsidRPr="00271C39">
        <w:rPr>
          <w:rFonts w:ascii="Times New Roman" w:hAnsi="Times New Roman" w:cs="Times New Roman"/>
          <w:sz w:val="20"/>
          <w:szCs w:val="20"/>
        </w:rPr>
        <w:t>The motor driven drum should be at a distance between 1</w:t>
      </w:r>
      <w:r w:rsidR="008957AA">
        <w:rPr>
          <w:rFonts w:ascii="Times New Roman" w:hAnsi="Times New Roman" w:cs="Times New Roman"/>
          <w:sz w:val="20"/>
          <w:szCs w:val="20"/>
        </w:rPr>
        <w:t xml:space="preserve"> m</w:t>
      </w:r>
      <w:r w:rsidR="00A93B73" w:rsidRPr="00271C39">
        <w:rPr>
          <w:rFonts w:ascii="Times New Roman" w:hAnsi="Times New Roman" w:cs="Times New Roman"/>
          <w:sz w:val="20"/>
          <w:szCs w:val="20"/>
        </w:rPr>
        <w:t xml:space="preserve"> and 2 m from the anchorage point. </w:t>
      </w:r>
      <w:r w:rsidR="00C96726" w:rsidRPr="00271C39">
        <w:rPr>
          <w:rFonts w:ascii="Times New Roman" w:hAnsi="Times New Roman" w:cs="Times New Roman"/>
          <w:sz w:val="20"/>
          <w:szCs w:val="20"/>
        </w:rPr>
        <w:t>F</w:t>
      </w:r>
      <w:r w:rsidR="00760C59" w:rsidRPr="00271C39">
        <w:rPr>
          <w:rFonts w:ascii="Times New Roman" w:hAnsi="Times New Roman" w:cs="Times New Roman"/>
          <w:sz w:val="20"/>
          <w:szCs w:val="20"/>
        </w:rPr>
        <w:t>irmly attach to the drum perimeter at 20</w:t>
      </w:r>
      <w:r w:rsidR="00C96726" w:rsidRPr="00271C39">
        <w:rPr>
          <w:rFonts w:ascii="Times New Roman" w:hAnsi="Times New Roman" w:cs="Times New Roman"/>
          <w:sz w:val="20"/>
          <w:szCs w:val="20"/>
        </w:rPr>
        <w:t>mm</w:t>
      </w:r>
      <w:r w:rsidR="00760C59" w:rsidRPr="00271C39">
        <w:rPr>
          <w:rFonts w:ascii="Times New Roman" w:hAnsi="Times New Roman" w:cs="Times New Roman"/>
          <w:sz w:val="20"/>
          <w:szCs w:val="20"/>
        </w:rPr>
        <w:t xml:space="preserve"> long piece of new abrasive </w:t>
      </w:r>
      <w:r w:rsidR="000438E1" w:rsidRPr="00271C39">
        <w:rPr>
          <w:rFonts w:ascii="Times New Roman" w:hAnsi="Times New Roman" w:cs="Times New Roman"/>
          <w:sz w:val="20"/>
          <w:szCs w:val="20"/>
        </w:rPr>
        <w:t xml:space="preserve">cloth </w:t>
      </w:r>
      <w:r w:rsidR="00760C59" w:rsidRPr="00271C39">
        <w:rPr>
          <w:rFonts w:ascii="Times New Roman" w:hAnsi="Times New Roman" w:cs="Times New Roman"/>
          <w:sz w:val="20"/>
          <w:szCs w:val="20"/>
        </w:rPr>
        <w:t xml:space="preserve">of grade </w:t>
      </w:r>
      <w:r w:rsidR="000438E1" w:rsidRPr="00271C39">
        <w:rPr>
          <w:rFonts w:ascii="Times New Roman" w:hAnsi="Times New Roman" w:cs="Times New Roman"/>
          <w:sz w:val="20"/>
          <w:szCs w:val="20"/>
        </w:rPr>
        <w:t>P100</w:t>
      </w:r>
      <w:r w:rsidR="00760C59" w:rsidRPr="00271C39">
        <w:rPr>
          <w:rFonts w:ascii="Times New Roman" w:hAnsi="Times New Roman" w:cs="Times New Roman"/>
          <w:sz w:val="20"/>
          <w:szCs w:val="20"/>
        </w:rPr>
        <w:t xml:space="preserve">.  </w:t>
      </w:r>
      <w:r w:rsidR="00C96726" w:rsidRPr="00271C39">
        <w:rPr>
          <w:rFonts w:ascii="Times New Roman" w:hAnsi="Times New Roman" w:cs="Times New Roman"/>
          <w:sz w:val="20"/>
          <w:szCs w:val="20"/>
        </w:rPr>
        <w:t xml:space="preserve">The drum shall be capable of being rotated at </w:t>
      </w:r>
      <w:r w:rsidR="00760C59" w:rsidRPr="00271C39">
        <w:rPr>
          <w:rFonts w:ascii="Times New Roman" w:hAnsi="Times New Roman" w:cs="Times New Roman"/>
          <w:sz w:val="20"/>
          <w:szCs w:val="20"/>
        </w:rPr>
        <w:t>23</w:t>
      </w:r>
      <w:r w:rsidR="003413DA">
        <w:rPr>
          <w:rFonts w:ascii="Times New Roman" w:hAnsi="Times New Roman" w:cs="Times New Roman"/>
          <w:sz w:val="20"/>
          <w:szCs w:val="20"/>
        </w:rPr>
        <w:t xml:space="preserve"> rpm</w:t>
      </w:r>
      <w:r w:rsidR="00760C59" w:rsidRPr="00271C39">
        <w:rPr>
          <w:rFonts w:ascii="Times New Roman" w:hAnsi="Times New Roman" w:cs="Times New Roman"/>
          <w:sz w:val="20"/>
          <w:szCs w:val="20"/>
        </w:rPr>
        <w:t xml:space="preserve"> </w:t>
      </w:r>
      <w:r w:rsidR="00C96726" w:rsidRPr="00271C39">
        <w:rPr>
          <w:rFonts w:ascii="Times New Roman" w:hAnsi="Times New Roman" w:cs="Times New Roman"/>
          <w:sz w:val="20"/>
          <w:szCs w:val="20"/>
        </w:rPr>
        <w:t xml:space="preserve">± </w:t>
      </w:r>
      <w:r w:rsidR="00760C59" w:rsidRPr="00271C39">
        <w:rPr>
          <w:rFonts w:ascii="Times New Roman" w:hAnsi="Times New Roman" w:cs="Times New Roman"/>
          <w:sz w:val="20"/>
          <w:szCs w:val="20"/>
        </w:rPr>
        <w:t>1</w:t>
      </w:r>
      <w:r w:rsidR="00C96726" w:rsidRPr="00271C39">
        <w:rPr>
          <w:rFonts w:ascii="Times New Roman" w:hAnsi="Times New Roman" w:cs="Times New Roman"/>
          <w:sz w:val="20"/>
          <w:szCs w:val="20"/>
        </w:rPr>
        <w:t xml:space="preserve"> rpm for the desired time</w:t>
      </w:r>
      <w:r w:rsidR="00760C59" w:rsidRPr="00271C39">
        <w:rPr>
          <w:rFonts w:ascii="Times New Roman" w:hAnsi="Times New Roman" w:cs="Times New Roman"/>
          <w:sz w:val="20"/>
          <w:szCs w:val="20"/>
        </w:rPr>
        <w:t>.</w:t>
      </w:r>
    </w:p>
    <w:p w14:paraId="5282B126" w14:textId="59DB0AC1" w:rsidR="0027523D" w:rsidRPr="00271C39" w:rsidRDefault="00752291" w:rsidP="00271C39">
      <w:pPr>
        <w:spacing w:after="120" w:line="240" w:lineRule="auto"/>
        <w:jc w:val="center"/>
        <w:rPr>
          <w:rFonts w:ascii="Times New Roman" w:hAnsi="Times New Roman" w:cs="Times New Roman"/>
          <w:sz w:val="20"/>
          <w:szCs w:val="20"/>
        </w:rPr>
      </w:pPr>
      <w:r w:rsidRPr="00271C39">
        <w:rPr>
          <w:rFonts w:ascii="Times New Roman" w:hAnsi="Times New Roman" w:cs="Times New Roman"/>
          <w:noProof/>
          <w:sz w:val="20"/>
          <w:szCs w:val="20"/>
          <w:lang w:bidi="hi-IN"/>
        </w:rPr>
        <w:lastRenderedPageBreak/>
        <mc:AlternateContent>
          <mc:Choice Requires="wpg">
            <w:drawing>
              <wp:inline distT="0" distB="0" distL="0" distR="0" wp14:anchorId="2A70ADB1" wp14:editId="03D0EF3A">
                <wp:extent cx="4610100" cy="3396343"/>
                <wp:effectExtent l="0" t="0" r="0" b="0"/>
                <wp:docPr id="54" name="Group 54"/>
                <wp:cNvGraphicFramePr/>
                <a:graphic xmlns:a="http://schemas.openxmlformats.org/drawingml/2006/main">
                  <a:graphicData uri="http://schemas.microsoft.com/office/word/2010/wordprocessingGroup">
                    <wpg:wgp>
                      <wpg:cNvGrpSpPr/>
                      <wpg:grpSpPr>
                        <a:xfrm>
                          <a:off x="0" y="0"/>
                          <a:ext cx="4610100" cy="3396343"/>
                          <a:chOff x="0" y="0"/>
                          <a:chExt cx="4914900" cy="3429000"/>
                        </a:xfrm>
                      </wpg:grpSpPr>
                      <wps:wsp>
                        <wps:cNvPr id="55" name="Straight Connector 55"/>
                        <wps:cNvCnPr/>
                        <wps:spPr>
                          <a:xfrm flipV="1">
                            <a:off x="3822700" y="2286000"/>
                            <a:ext cx="182880" cy="889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56" name="Group 56"/>
                        <wpg:cNvGrpSpPr/>
                        <wpg:grpSpPr>
                          <a:xfrm>
                            <a:off x="0" y="0"/>
                            <a:ext cx="4914900" cy="3429000"/>
                            <a:chOff x="0" y="0"/>
                            <a:chExt cx="4914900" cy="3429000"/>
                          </a:xfrm>
                        </wpg:grpSpPr>
                        <wps:wsp>
                          <wps:cNvPr id="57" name="Straight Connector 57"/>
                          <wps:cNvCnPr/>
                          <wps:spPr>
                            <a:xfrm flipV="1">
                              <a:off x="3822700" y="2311400"/>
                              <a:ext cx="182880" cy="889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58" name="Group 58"/>
                          <wpg:cNvGrpSpPr/>
                          <wpg:grpSpPr>
                            <a:xfrm>
                              <a:off x="0" y="0"/>
                              <a:ext cx="4914900" cy="3429000"/>
                              <a:chOff x="0" y="0"/>
                              <a:chExt cx="4914900" cy="3429000"/>
                            </a:xfrm>
                          </wpg:grpSpPr>
                          <wps:wsp>
                            <wps:cNvPr id="59" name="Text Box 2"/>
                            <wps:cNvSpPr txBox="1">
                              <a:spLocks noChangeArrowheads="1"/>
                            </wps:cNvSpPr>
                            <wps:spPr bwMode="auto">
                              <a:xfrm>
                                <a:off x="1327150" y="2514063"/>
                                <a:ext cx="1023254" cy="293980"/>
                              </a:xfrm>
                              <a:prstGeom prst="rect">
                                <a:avLst/>
                              </a:prstGeom>
                              <a:solidFill>
                                <a:srgbClr val="FFFFFF"/>
                              </a:solidFill>
                              <a:ln w="9525">
                                <a:noFill/>
                                <a:miter lim="800000"/>
                                <a:headEnd/>
                                <a:tailEnd/>
                              </a:ln>
                            </wps:spPr>
                            <wps:txbx>
                              <w:txbxContent>
                                <w:p w14:paraId="766CC8DD" w14:textId="77777777" w:rsidR="00682D6D" w:rsidRDefault="00682D6D" w:rsidP="003B6383">
                                  <w:pPr>
                                    <w:spacing w:after="0"/>
                                  </w:pPr>
                                  <w:r>
                                    <w:t>Weight (1 kg)</w:t>
                                  </w:r>
                                </w:p>
                              </w:txbxContent>
                            </wps:txbx>
                            <wps:bodyPr rot="0" vert="horz" wrap="square" lIns="91440" tIns="45720" rIns="91440" bIns="45720" anchor="t" anchorCtr="0">
                              <a:noAutofit/>
                            </wps:bodyPr>
                          </wps:wsp>
                          <wps:wsp>
                            <wps:cNvPr id="60" name="Text Box 2"/>
                            <wps:cNvSpPr txBox="1">
                              <a:spLocks noChangeArrowheads="1"/>
                            </wps:cNvSpPr>
                            <wps:spPr bwMode="auto">
                              <a:xfrm>
                                <a:off x="1708148" y="1981199"/>
                                <a:ext cx="642256" cy="393700"/>
                              </a:xfrm>
                              <a:prstGeom prst="rect">
                                <a:avLst/>
                              </a:prstGeom>
                              <a:solidFill>
                                <a:srgbClr val="FFFFFF"/>
                              </a:solidFill>
                              <a:ln w="9525">
                                <a:noFill/>
                                <a:miter lim="800000"/>
                                <a:headEnd/>
                                <a:tailEnd/>
                              </a:ln>
                            </wps:spPr>
                            <wps:txbx>
                              <w:txbxContent>
                                <w:p w14:paraId="522CABC8" w14:textId="77777777" w:rsidR="00682D6D" w:rsidRDefault="00682D6D" w:rsidP="003B6383">
                                  <w:pPr>
                                    <w:spacing w:after="0"/>
                                  </w:pPr>
                                  <w:r>
                                    <w:t>Pulley</w:t>
                                  </w:r>
                                </w:p>
                              </w:txbxContent>
                            </wps:txbx>
                            <wps:bodyPr rot="0" vert="horz" wrap="square" lIns="91440" tIns="45720" rIns="91440" bIns="45720" anchor="t" anchorCtr="0">
                              <a:noAutofit/>
                            </wps:bodyPr>
                          </wps:wsp>
                          <wps:wsp>
                            <wps:cNvPr id="61" name="Text Box 2"/>
                            <wps:cNvSpPr txBox="1">
                              <a:spLocks noChangeArrowheads="1"/>
                            </wps:cNvSpPr>
                            <wps:spPr bwMode="auto">
                              <a:xfrm>
                                <a:off x="2508250" y="2927350"/>
                                <a:ext cx="914400" cy="266700"/>
                              </a:xfrm>
                              <a:prstGeom prst="rect">
                                <a:avLst/>
                              </a:prstGeom>
                              <a:solidFill>
                                <a:srgbClr val="FFFFFF"/>
                              </a:solidFill>
                              <a:ln w="9525">
                                <a:noFill/>
                                <a:miter lim="800000"/>
                                <a:headEnd/>
                                <a:tailEnd/>
                              </a:ln>
                            </wps:spPr>
                            <wps:txbx>
                              <w:txbxContent>
                                <w:p w14:paraId="6C6461B1" w14:textId="77777777" w:rsidR="00682D6D" w:rsidRDefault="00682D6D" w:rsidP="003B6383">
                                  <w:pPr>
                                    <w:spacing w:after="0"/>
                                  </w:pPr>
                                  <w:r>
                                    <w:t>Anchorage</w:t>
                                  </w:r>
                                </w:p>
                              </w:txbxContent>
                            </wps:txbx>
                            <wps:bodyPr rot="0" vert="horz" wrap="square" lIns="91440" tIns="45720" rIns="91440" bIns="45720" anchor="t" anchorCtr="0">
                              <a:noAutofit/>
                            </wps:bodyPr>
                          </wps:wsp>
                          <wpg:grpSp>
                            <wpg:cNvPr id="62" name="Group 62"/>
                            <wpg:cNvGrpSpPr/>
                            <wpg:grpSpPr>
                              <a:xfrm>
                                <a:off x="0" y="0"/>
                                <a:ext cx="4914900" cy="3429000"/>
                                <a:chOff x="0" y="0"/>
                                <a:chExt cx="4914900" cy="3429000"/>
                              </a:xfrm>
                            </wpg:grpSpPr>
                            <wps:wsp>
                              <wps:cNvPr id="63" name="Text Box 2"/>
                              <wps:cNvSpPr txBox="1">
                                <a:spLocks noChangeArrowheads="1"/>
                              </wps:cNvSpPr>
                              <wps:spPr bwMode="auto">
                                <a:xfrm>
                                  <a:off x="3422650" y="0"/>
                                  <a:ext cx="1377950" cy="457200"/>
                                </a:xfrm>
                                <a:prstGeom prst="rect">
                                  <a:avLst/>
                                </a:prstGeom>
                                <a:solidFill>
                                  <a:srgbClr val="FFFFFF"/>
                                </a:solidFill>
                                <a:ln w="9525">
                                  <a:noFill/>
                                  <a:miter lim="800000"/>
                                  <a:headEnd/>
                                  <a:tailEnd/>
                                </a:ln>
                              </wps:spPr>
                              <wps:txbx>
                                <w:txbxContent>
                                  <w:p w14:paraId="66F61546" w14:textId="77777777" w:rsidR="00682D6D" w:rsidRDefault="00682D6D" w:rsidP="003B6383">
                                    <w:pPr>
                                      <w:spacing w:after="0"/>
                                    </w:pPr>
                                    <w:r>
                                      <w:t>Rotating drum with abrasive cloth</w:t>
                                    </w:r>
                                  </w:p>
                                </w:txbxContent>
                              </wps:txbx>
                              <wps:bodyPr rot="0" vert="horz" wrap="square" lIns="91440" tIns="45720" rIns="91440" bIns="45720" anchor="t" anchorCtr="0">
                                <a:noAutofit/>
                              </wps:bodyPr>
                            </wps:wsp>
                            <wpg:grpSp>
                              <wpg:cNvPr id="192" name="Group 192"/>
                              <wpg:cNvGrpSpPr/>
                              <wpg:grpSpPr>
                                <a:xfrm>
                                  <a:off x="0" y="0"/>
                                  <a:ext cx="4914900" cy="3429000"/>
                                  <a:chOff x="0" y="0"/>
                                  <a:chExt cx="4914900" cy="3429000"/>
                                </a:xfrm>
                              </wpg:grpSpPr>
                              <wps:wsp>
                                <wps:cNvPr id="193" name="Text Box 2"/>
                                <wps:cNvSpPr txBox="1">
                                  <a:spLocks noChangeArrowheads="1"/>
                                </wps:cNvSpPr>
                                <wps:spPr bwMode="auto">
                                  <a:xfrm>
                                    <a:off x="177800" y="114300"/>
                                    <a:ext cx="1193800" cy="457200"/>
                                  </a:xfrm>
                                  <a:prstGeom prst="rect">
                                    <a:avLst/>
                                  </a:prstGeom>
                                  <a:solidFill>
                                    <a:srgbClr val="FFFFFF"/>
                                  </a:solidFill>
                                  <a:ln w="9525">
                                    <a:noFill/>
                                    <a:miter lim="800000"/>
                                    <a:headEnd/>
                                    <a:tailEnd/>
                                  </a:ln>
                                </wps:spPr>
                                <wps:txbx>
                                  <w:txbxContent>
                                    <w:p w14:paraId="1AD9CDBB" w14:textId="77777777" w:rsidR="00682D6D" w:rsidRDefault="00682D6D" w:rsidP="003B6383">
                                      <w:pPr>
                                        <w:spacing w:after="0"/>
                                      </w:pPr>
                                      <w:r>
                                        <w:t>Shock tube under test</w:t>
                                      </w:r>
                                    </w:p>
                                  </w:txbxContent>
                                </wps:txbx>
                                <wps:bodyPr rot="0" vert="horz" wrap="square" lIns="91440" tIns="45720" rIns="91440" bIns="45720" anchor="t" anchorCtr="0">
                                  <a:noAutofit/>
                                </wps:bodyPr>
                              </wps:wsp>
                              <wpg:grpSp>
                                <wpg:cNvPr id="194" name="Group 194"/>
                                <wpg:cNvGrpSpPr/>
                                <wpg:grpSpPr>
                                  <a:xfrm>
                                    <a:off x="0" y="0"/>
                                    <a:ext cx="4914900" cy="3429000"/>
                                    <a:chOff x="0" y="0"/>
                                    <a:chExt cx="4914900" cy="3429000"/>
                                  </a:xfrm>
                                </wpg:grpSpPr>
                                <wps:wsp>
                                  <wps:cNvPr id="195" name="Rectangle 195"/>
                                  <wps:cNvSpPr/>
                                  <wps:spPr>
                                    <a:xfrm>
                                      <a:off x="0" y="0"/>
                                      <a:ext cx="4914900" cy="3429000"/>
                                    </a:xfrm>
                                    <a:prstGeom prst="rect">
                                      <a:avLst/>
                                    </a:prstGeom>
                                    <a:noFill/>
                                    <a:ln w="3175">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6" name="Group 196"/>
                                  <wpg:cNvGrpSpPr/>
                                  <wpg:grpSpPr>
                                    <a:xfrm>
                                      <a:off x="228600" y="228600"/>
                                      <a:ext cx="4024630" cy="3088640"/>
                                      <a:chOff x="0" y="0"/>
                                      <a:chExt cx="4024630" cy="3088640"/>
                                    </a:xfrm>
                                  </wpg:grpSpPr>
                                  <wpg:grpSp>
                                    <wpg:cNvPr id="197" name="Group 197"/>
                                    <wpg:cNvGrpSpPr/>
                                    <wpg:grpSpPr>
                                      <a:xfrm>
                                        <a:off x="2057400" y="342900"/>
                                        <a:ext cx="914400" cy="914400"/>
                                        <a:chOff x="0" y="0"/>
                                        <a:chExt cx="914400" cy="914400"/>
                                      </a:xfrm>
                                    </wpg:grpSpPr>
                                    <wps:wsp>
                                      <wps:cNvPr id="198" name="Straight Connector 198"/>
                                      <wps:cNvCnPr/>
                                      <wps:spPr>
                                        <a:xfrm>
                                          <a:off x="457200" y="228600"/>
                                          <a:ext cx="0" cy="4572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99" name="Group 199"/>
                                      <wpg:cNvGrpSpPr/>
                                      <wpg:grpSpPr>
                                        <a:xfrm>
                                          <a:off x="0" y="0"/>
                                          <a:ext cx="914400" cy="914400"/>
                                          <a:chOff x="0" y="0"/>
                                          <a:chExt cx="914400" cy="914400"/>
                                        </a:xfrm>
                                      </wpg:grpSpPr>
                                      <wps:wsp>
                                        <wps:cNvPr id="200" name="Oval 200"/>
                                        <wps:cNvSpPr/>
                                        <wps:spPr>
                                          <a:xfrm>
                                            <a:off x="0" y="0"/>
                                            <a:ext cx="914400" cy="9144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Straight Connector 201"/>
                                        <wps:cNvCnPr/>
                                        <wps:spPr>
                                          <a:xfrm>
                                            <a:off x="228600" y="457200"/>
                                            <a:ext cx="4572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202" name="Group 202"/>
                                    <wpg:cNvGrpSpPr/>
                                    <wpg:grpSpPr>
                                      <a:xfrm>
                                        <a:off x="228600" y="1371600"/>
                                        <a:ext cx="640080" cy="640080"/>
                                        <a:chOff x="0" y="0"/>
                                        <a:chExt cx="914400" cy="914400"/>
                                      </a:xfrm>
                                    </wpg:grpSpPr>
                                    <wps:wsp>
                                      <wps:cNvPr id="203" name="Straight Connector 203"/>
                                      <wps:cNvCnPr/>
                                      <wps:spPr>
                                        <a:xfrm>
                                          <a:off x="457200" y="228600"/>
                                          <a:ext cx="0" cy="4572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04" name="Group 204"/>
                                      <wpg:cNvGrpSpPr/>
                                      <wpg:grpSpPr>
                                        <a:xfrm>
                                          <a:off x="0" y="0"/>
                                          <a:ext cx="914400" cy="914400"/>
                                          <a:chOff x="0" y="0"/>
                                          <a:chExt cx="914400" cy="914400"/>
                                        </a:xfrm>
                                      </wpg:grpSpPr>
                                      <wps:wsp>
                                        <wps:cNvPr id="205" name="Oval 205"/>
                                        <wps:cNvSpPr/>
                                        <wps:spPr>
                                          <a:xfrm>
                                            <a:off x="0" y="0"/>
                                            <a:ext cx="914400" cy="9144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Straight Connector 206"/>
                                        <wps:cNvCnPr/>
                                        <wps:spPr>
                                          <a:xfrm>
                                            <a:off x="228600" y="457200"/>
                                            <a:ext cx="4572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207" name="Straight Connector 207"/>
                                    <wps:cNvCnPr/>
                                    <wps:spPr>
                                      <a:xfrm flipV="1">
                                        <a:off x="457200" y="342900"/>
                                        <a:ext cx="1943100" cy="10287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8" name="Straight Connector 208"/>
                                    <wps:cNvCnPr/>
                                    <wps:spPr>
                                      <a:xfrm>
                                        <a:off x="228600" y="1689100"/>
                                        <a:ext cx="0" cy="10515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9" name="Rectangle 209"/>
                                    <wps:cNvSpPr/>
                                    <wps:spPr>
                                      <a:xfrm>
                                        <a:off x="0" y="2743200"/>
                                        <a:ext cx="457200" cy="3454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Straight Connector 210"/>
                                    <wps:cNvCnPr/>
                                    <wps:spPr>
                                      <a:xfrm>
                                        <a:off x="2908300" y="577850"/>
                                        <a:ext cx="1028700" cy="1943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1" name="Rectangle 211"/>
                                    <wps:cNvSpPr/>
                                    <wps:spPr>
                                      <a:xfrm rot="20154201">
                                        <a:off x="3384550" y="1943100"/>
                                        <a:ext cx="640080" cy="3657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Straight Arrow Connector 212"/>
                                    <wps:cNvCnPr/>
                                    <wps:spPr>
                                      <a:xfrm flipH="1" flipV="1">
                                        <a:off x="869950" y="1752600"/>
                                        <a:ext cx="609600" cy="7620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3" name="Straight Arrow Connector 213"/>
                                    <wps:cNvCnPr/>
                                    <wps:spPr>
                                      <a:xfrm flipV="1">
                                        <a:off x="2743200" y="2286000"/>
                                        <a:ext cx="685800" cy="4127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4" name="Straight Arrow Connector 214"/>
                                    <wps:cNvCnPr/>
                                    <wps:spPr>
                                      <a:xfrm flipH="1">
                                        <a:off x="457200" y="2520950"/>
                                        <a:ext cx="685800" cy="4508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5" name="Straight Arrow Connector 215"/>
                                    <wps:cNvCnPr/>
                                    <wps:spPr>
                                      <a:xfrm flipH="1">
                                        <a:off x="2743200" y="0"/>
                                        <a:ext cx="450850" cy="34290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6" name="Straight Arrow Connector 216"/>
                                    <wps:cNvCnPr/>
                                    <wps:spPr>
                                      <a:xfrm>
                                        <a:off x="546100" y="342900"/>
                                        <a:ext cx="708660" cy="57150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grpSp>
                        </wpg:grpSp>
                      </wpg:grpSp>
                    </wpg:wgp>
                  </a:graphicData>
                </a:graphic>
              </wp:inline>
            </w:drawing>
          </mc:Choice>
          <mc:Fallback>
            <w:pict>
              <v:group w14:anchorId="2A70ADB1" id="Group 54" o:spid="_x0000_s1027" style="width:363pt;height:267.45pt;mso-position-horizontal-relative:char;mso-position-vertical-relative:line" coordsize="49149,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">
                <v:line id="Straight Connector 55" o:spid="_x0000_s1028" style="position:absolute;flip:y;visibility:visible;mso-wrap-style:square" from="38227,22860" to="40055,23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y2L8YAAADbAAAADwAAAGRycy9kb3ducmV2LnhtbESPQWvCQBSE74L/YXlCb81GxWKja1DB&#10;Uumh1RbS4yP7TEKyb0N2q9Ff3y0UPA4z8w2zTHvTiDN1rrKsYBzFIIhzqysuFHx97h7nIJxH1thY&#10;JgVXcpCuhoMlJtpe+EDnoy9EgLBLUEHpfZtI6fKSDLrItsTBO9nOoA+yK6Tu8BLgppGTOH6SBisO&#10;CyW2tC0pr48/RsGtnviPbP/+Ijfr6u2WPU9P322m1MOoXy9AeOr9PfzfftUKZjP4+xJ+gF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Mti/GAAAA2wAAAA8AAAAAAAAA&#10;AAAAAAAAoQIAAGRycy9kb3ducmV2LnhtbFBLBQYAAAAABAAEAPkAAACUAwAAAAA=&#10;" strokecolor="black [3213]" strokeweight=".5pt"/>
                <v:group id="Group 56" o:spid="_x0000_s1029" style="position:absolute;width:49149;height:34290" coordsize="49149,34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line id="Straight Connector 57" o:spid="_x0000_s1030" style="position:absolute;flip:y;visibility:visible;mso-wrap-style:square" from="38227,23114" to="40055,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KNw8UAAADbAAAADwAAAGRycy9kb3ducmV2LnhtbESPQWvCQBSE70L/w/IK3nSjUm2jq9iC&#10;Remh1grx+Mg+k2D2bciuGv31riB4HGbmG2Yya0wpTlS7wrKCXjcCQZxaXXCmYPu/6LyDcB5ZY2mZ&#10;FFzIwWz60ppgrO2Z/+i08ZkIEHYxKsi9r2IpXZqTQde1FXHw9rY26IOsM6lrPAe4KWU/iobSYMFh&#10;IceKvnJKD5ujUXA99P06Wf1+y8958XNNPgb7XZUo1X5t5mMQnhr/DD/aS63gbQT3L+EHyO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KNw8UAAADbAAAADwAAAAAAAAAA&#10;AAAAAAChAgAAZHJzL2Rvd25yZXYueG1sUEsFBgAAAAAEAAQA+QAAAJMDAAAAAA==&#10;" strokecolor="black [3213]" strokeweight=".5pt"/>
                  <v:group id="Group 58" o:spid="_x0000_s1031" style="position:absolute;width:49149;height:34290" coordsize="49149,34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Text Box 2" o:spid="_x0000_s1032" type="#_x0000_t202" style="position:absolute;left:13271;top:25140;width:10233;height:2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rIMEA&#10;AADbAAAADwAAAGRycy9kb3ducmV2LnhtbESP3arCMBCE7wXfIazgjWiqHP+qUVQ44q0/D7A2a1ts&#10;NqWJtr69EQQvh5n5hlmuG1OIJ1Uut6xgOIhAECdW55wquJz/+zMQziNrLCyTghc5WK/arSXG2tZ8&#10;pOfJpyJA2MWoIPO+jKV0SUYG3cCWxMG72cqgD7JKpa6wDnBTyFEUTaTBnMNChiXtMkrup4dRcDvU&#10;vfG8vu79ZXr8m2wxn17tS6lup9ksQHhq/C/8bR+0gvEc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x6yDBAAAA2wAAAA8AAAAAAAAAAAAAAAAAmAIAAGRycy9kb3du&#10;cmV2LnhtbFBLBQYAAAAABAAEAPUAAACGAwAAAAA=&#10;" stroked="f">
                      <v:textbox>
                        <w:txbxContent>
                          <w:p w14:paraId="766CC8DD" w14:textId="77777777" w:rsidR="00682D6D" w:rsidRDefault="00682D6D" w:rsidP="003B6383">
                            <w:pPr>
                              <w:spacing w:after="0"/>
                            </w:pPr>
                            <w:r>
                              <w:t>Weight (1 kg)</w:t>
                            </w:r>
                          </w:p>
                        </w:txbxContent>
                      </v:textbox>
                    </v:shape>
                    <v:shape id="Text Box 2" o:spid="_x0000_s1033" type="#_x0000_t202" style="position:absolute;left:17081;top:19811;width:6423;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eIAL8A&#10;AADbAAAADwAAAGRycy9kb3ducmV2LnhtbERPy4rCMBTdD8w/hDswm8GmDmPVahQVRtxW/YBrc/vA&#10;5qY00da/NwvB5eG8l+vBNOJOnastKxhHMQji3OqaSwXn0/9oBsJ5ZI2NZVLwIAfr1efHElNte87o&#10;fvSlCCHsUlRQed+mUrq8IoMusi1x4ArbGfQBdqXUHfYh3DTyN44TabDm0FBhS7uK8uvxZhQUh/5n&#10;Mu8ve3+eZn/JFuvpxT6U+v4aNgsQngb/Fr/cB60gCevDl/A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Z4gAvwAAANsAAAAPAAAAAAAAAAAAAAAAAJgCAABkcnMvZG93bnJl&#10;di54bWxQSwUGAAAAAAQABAD1AAAAhAMAAAAA&#10;" stroked="f">
                      <v:textbox>
                        <w:txbxContent>
                          <w:p w14:paraId="522CABC8" w14:textId="77777777" w:rsidR="00682D6D" w:rsidRDefault="00682D6D" w:rsidP="003B6383">
                            <w:pPr>
                              <w:spacing w:after="0"/>
                            </w:pPr>
                            <w:r>
                              <w:t>Pulley</w:t>
                            </w:r>
                          </w:p>
                        </w:txbxContent>
                      </v:textbox>
                    </v:shape>
                    <v:shape id="Text Box 2" o:spid="_x0000_s1034" type="#_x0000_t202" style="position:absolute;left:25082;top:29273;width:914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tm8MA&#10;AADbAAAADwAAAGRycy9kb3ducmV2LnhtbESP0WrCQBRE34X+w3ILfZG6UWxsUzdBC0petX7ANXtN&#10;QrN3Q3Y1yd+7gtDHYWbOMOtsMI24UedqywrmswgEcWF1zaWC0+/u/ROE88gaG8ukYCQHWfoyWWOi&#10;bc8Huh19KQKEXYIKKu/bREpXVGTQzWxLHLyL7Qz6ILtS6g77ADeNXERRLA3WHBYqbOmnouLveDUK&#10;Lnk//fjqz3t/Wh2W8Rbr1dmOSr29DptvEJ4G/x9+tnOtIJ7D40v4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stm8MAAADbAAAADwAAAAAAAAAAAAAAAACYAgAAZHJzL2Rv&#10;d25yZXYueG1sUEsFBgAAAAAEAAQA9QAAAIgDAAAAAA==&#10;" stroked="f">
                      <v:textbox>
                        <w:txbxContent>
                          <w:p w14:paraId="6C6461B1" w14:textId="77777777" w:rsidR="00682D6D" w:rsidRDefault="00682D6D" w:rsidP="003B6383">
                            <w:pPr>
                              <w:spacing w:after="0"/>
                            </w:pPr>
                            <w:r>
                              <w:t>Anchorage</w:t>
                            </w:r>
                          </w:p>
                        </w:txbxContent>
                      </v:textbox>
                    </v:shape>
                    <v:group id="Group 62" o:spid="_x0000_s1035" style="position:absolute;width:49149;height:34290" coordsize="49149,34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Text Box 2" o:spid="_x0000_s1036" type="#_x0000_t202" style="position:absolute;left:34226;width:1378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Wd8IA&#10;AADbAAAADwAAAGRycy9kb3ducmV2LnhtbESP3YrCMBSE7xd8h3AEbxZN/au7XaOooHjrzwMcm2Nb&#10;tjkpTbT17Y0geDnMzDfMfNmaUtypdoVlBcNBBII4tbrgTMH5tO3/gHAeWWNpmRQ8yMFy0fmaY6Jt&#10;wwe6H30mAoRdggpy76tESpfmZNANbEUcvKutDfog60zqGpsAN6UcRVEsDRYcFnKsaJNT+n+8GQXX&#10;ffM9/W0uO3+eHSbxGovZxT6U6nXb1R8IT63/hN/tvVYQj+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tRZ3wgAAANsAAAAPAAAAAAAAAAAAAAAAAJgCAABkcnMvZG93&#10;bnJldi54bWxQSwUGAAAAAAQABAD1AAAAhwMAAAAA&#10;" stroked="f">
                        <v:textbox>
                          <w:txbxContent>
                            <w:p w14:paraId="66F61546" w14:textId="77777777" w:rsidR="00682D6D" w:rsidRDefault="00682D6D" w:rsidP="003B6383">
                              <w:pPr>
                                <w:spacing w:after="0"/>
                              </w:pPr>
                              <w:r>
                                <w:t>Rotating drum with abrasive cloth</w:t>
                              </w:r>
                            </w:p>
                          </w:txbxContent>
                        </v:textbox>
                      </v:shape>
                      <v:group id="Group 192" o:spid="_x0000_s1037" style="position:absolute;width:49149;height:34290" coordsize="49149,34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Text Box 2" o:spid="_x0000_s1038" type="#_x0000_t202" style="position:absolute;left:1778;top:1143;width:1193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RE4cIA&#10;AADcAAAADwAAAGRycy9kb3ducmV2LnhtbERPyWrDMBC9B/oPYgq9hFhus9qJbNpAQ65ZPmBiTWwT&#10;a2QsNXb+vioUcpvHW2eTD6YRd+pcbVnBexSDIC6srrlUcD59T1YgnEfW2FgmBQ9ykGcvow2m2vZ8&#10;oPvRlyKEsEtRQeV9m0rpiooMusi2xIG72s6gD7Arpe6wD+GmkR9xvJAGaw4NFba0rai4HX+Mguu+&#10;H8+T/rLz5+VhtvjCenmxD6XeXofPNQhPg3+K/917HeYnU/h7Jlwg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REThwgAAANwAAAAPAAAAAAAAAAAAAAAAAJgCAABkcnMvZG93&#10;bnJldi54bWxQSwUGAAAAAAQABAD1AAAAhwMAAAAA&#10;" stroked="f">
                          <v:textbox>
                            <w:txbxContent>
                              <w:p w14:paraId="1AD9CDBB" w14:textId="77777777" w:rsidR="00682D6D" w:rsidRDefault="00682D6D" w:rsidP="003B6383">
                                <w:pPr>
                                  <w:spacing w:after="0"/>
                                </w:pPr>
                                <w:r>
                                  <w:t>Shock tube under test</w:t>
                                </w:r>
                              </w:p>
                            </w:txbxContent>
                          </v:textbox>
                        </v:shape>
                        <v:group id="Group 194" o:spid="_x0000_s1039" style="position:absolute;width:49149;height:34290" coordsize="49149,34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rect id="Rectangle 195" o:spid="_x0000_s1040" style="position:absolute;width:49149;height:342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kg/MYA&#10;AADcAAAADwAAAGRycy9kb3ducmV2LnhtbESPT2vCQBDF7wW/wzKF3nTTQkVTN1IsTUVPpkXwNmQn&#10;f9rsbMiuSfz2riD0NsN7835vVuvRNKKnztWWFTzPIhDEudU1lwp+vj+nCxDOI2tsLJOCCzlYJ5OH&#10;FcbaDnygPvOlCCHsYlRQed/GUrq8IoNuZlvioBW2M+jD2pVSdziEcNPIlyiaS4M1B0KFLW0qyv+y&#10;swncdF8f06j/as/paRhy97Er5K9ST4/j+xsIT6P/N9+vtzrUX77C7ZkwgUy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kg/MYAAADcAAAADwAAAAAAAAAAAAAAAACYAgAAZHJz&#10;L2Rvd25yZXYueG1sUEsFBgAAAAAEAAQA9QAAAIsDAAAAAA==&#10;" filled="f" stroked="f" strokeweight=".25pt"/>
                          <v:group id="Group 196" o:spid="_x0000_s1041" style="position:absolute;left:2286;top:2286;width:40246;height:30886" coordsize="40246,308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group id="Group 197" o:spid="_x0000_s1042" style="position:absolute;left:20574;top:3429;width:9144;height:9144" coordsize="9144,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line id="Straight Connector 198" o:spid="_x0000_s1043" style="position:absolute;visibility:visible;mso-wrap-style:square" from="4572,2286" to="4572,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zl0cYAAADcAAAADwAAAGRycy9kb3ducmV2LnhtbESPQWvCQBCF7wX/wzKCl1I39mBt6ioq&#10;LRQpiLaQ65CdZtNmZ0N2NfHfO4dCbzO8N+99s1wPvlEX6mId2MBsmoEiLoOtuTLw9fn2sAAVE7LF&#10;JjAZuFKE9Wp0t8Tchp6PdDmlSkkIxxwNuJTaXOtYOvIYp6ElFu07dB6TrF2lbYe9hPtGP2bZXHus&#10;WRoctrRzVP6ezt7A9vVnc7Du6X7XF1XR9h9FZveFMZPxsHkBlWhI/+a/63cr+M9CK8/IBHp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M5dHGAAAA3AAAAA8AAAAAAAAA&#10;AAAAAAAAoQIAAGRycy9kb3ducmV2LnhtbFBLBQYAAAAABAAEAPkAAACUAwAAAAA=&#10;" strokecolor="black [3213]" strokeweight=".5pt"/>
                              <v:group id="Group 199" o:spid="_x0000_s1044" style="position:absolute;width:9144;height:9144" coordsize="9144,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oval id="Oval 200" o:spid="_x0000_s1045" style="position:absolute;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qs8IA&#10;AADcAAAADwAAAGRycy9kb3ducmV2LnhtbESPzWrDMBCE74G+g9hAL6aWmkIwrpUQCm3To5M+wGJt&#10;bWNrZSzVP28fBQo9DjPzDVMcF9uLiUbfOtbwnCoQxJUzLdcavq/vTxkIH5AN9o5Jw0oejoeHTYG5&#10;cTOXNF1CLSKEfY4amhCGXEpfNWTRp24gjt6PGy2GKMdamhHnCLe93Cm1lxZbjgsNDvTWUNVdfq2G&#10;6WN3pmTFda6zYVVl8vnVqRetH7fL6RVEoCX8h//aZ6MhEuF+Jh4Be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wqqzwgAAANwAAAAPAAAAAAAAAAAAAAAAAJgCAABkcnMvZG93&#10;bnJldi54bWxQSwUGAAAAAAQABAD1AAAAhwMAAAAA&#10;" filled="f" strokecolor="black [3213]" strokeweight="1pt"/>
                                <v:line id="Straight Connector 201" o:spid="_x0000_s1046" style="position:absolute;visibility:visible;mso-wrap-style:square" from="2286,4572" to="6858,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m4t8UAAADcAAAADwAAAGRycy9kb3ducmV2LnhtbESPQWsCMRSE7wX/Q3iCl1ITPbSyGkVF&#10;QaRQ1MJeH5vnZtvNy7KJ7vrvm0Khx2FmvmEWq97V4k5tqDxrmIwVCOLCm4pLDZ+X/csMRIjIBmvP&#10;pOFBAVbLwdMCM+M7PtH9HEuRIBwy1GBjbDIpQ2HJYRj7hjh5V986jEm2pTQtdgnuajlV6lU6rDgt&#10;WGxoa6n4Pt+chs3ua/1h7NvztsvLvOnec2WOudajYb+eg4jUx//wX/tgNEzVBH7PpCMgl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Zm4t8UAAADcAAAADwAAAAAAAAAA&#10;AAAAAAChAgAAZHJzL2Rvd25yZXYueG1sUEsFBgAAAAAEAAQA+QAAAJMDAAAAAA==&#10;" strokecolor="black [3213]" strokeweight=".5pt"/>
                              </v:group>
                            </v:group>
                            <v:group id="Group 202" o:spid="_x0000_s1047" style="position:absolute;left:2286;top:13716;width:6400;height:6400" coordsize="9144,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line id="Straight Connector 203" o:spid="_x0000_s1048" style="position:absolute;visibility:visible;mso-wrap-style:square" from="4572,2286" to="4572,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eDW8UAAADcAAAADwAAAGRycy9kb3ducmV2LnhtbESPQWsCMRSE7wX/Q3hCL0WTKtSyNYqV&#10;CiIF0Qp7fWxeN6ubl2UT3e2/b4RCj8PMfMPMl72rxY3aUHnW8DxWIIgLbyouNZy+NqNXECEiG6w9&#10;k4YfCrBcDB7mmBnf8YFux1iKBOGQoQYbY5NJGQpLDsPYN8TJ+/atw5hkW0rTYpfgrpYTpV6kw4rT&#10;gsWG1paKy/HqNLx/nFd7Y2dP6y4v86b7zJXZ5Vo/DvvVG4hIffwP/7W3RsNETeF+Jh0B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eDW8UAAADcAAAADwAAAAAAAAAA&#10;AAAAAAChAgAAZHJzL2Rvd25yZXYueG1sUEsFBgAAAAAEAAQA+QAAAJMDAAAAAA==&#10;" strokecolor="black [3213]" strokeweight=".5pt"/>
                              <v:group id="Group 204" o:spid="_x0000_s1049" style="position:absolute;width:9144;height:9144" coordsize="9144,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oval id="Oval 205" o:spid="_x0000_s1050" style="position:absolute;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UJK8MA&#10;AADcAAAADwAAAGRycy9kb3ducmV2LnhtbESPzWrDMBCE74G+g9hCLqaR4pIQ3CihFNqmRyd9gMXa&#10;yibWyliKf94+KhR6HGbmG2Z/nFwrBupD41nDeqVAEFfeNGw1fF/en3YgQkQ22HomDTMFOB4eFnss&#10;jB+5pOEcrUgQDgVqqGPsCilDVZPDsPIdcfJ+fO8wJtlbaXocE9y1MldqKx02nBZq7Oitpup6vjkN&#10;w0d+omzGebS7blZl9vl1Vc9aLx+n1xcQkab4H/5rn4yGXG3g90w6AvJw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7UJK8MAAADcAAAADwAAAAAAAAAAAAAAAACYAgAAZHJzL2Rv&#10;d25yZXYueG1sUEsFBgAAAAAEAAQA9QAAAIgDAAAAAA==&#10;" filled="f" strokecolor="black [3213]" strokeweight="1pt"/>
                                <v:line id="Straight Connector 206" o:spid="_x0000_s1051" style="position:absolute;visibility:visible;mso-wrap-style:square" from="2286,4572" to="6858,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Agw8UAAADcAAAADwAAAGRycy9kb3ducmV2LnhtbESPT2sCMRTE74V+h/AKXoom9WBlNYqV&#10;CkWE4h/Y62Pz3KxuXpZN6m6/vREKPQ4z8xtmvuxdLW7UhsqzhreRAkFceFNxqeF03AynIEJENlh7&#10;Jg2/FGC5eH6aY2Z8x3u6HWIpEoRDhhpsjE0mZSgsOQwj3xAn7+xbhzHJtpSmxS7BXS3HSk2kw4rT&#10;gsWG1paK6+HHafj4vKy+jX1/XXd5mTfdLldmm2s9eOlXMxCR+vgf/mt/GQ1jNYHHmXQE5O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Agw8UAAADcAAAADwAAAAAAAAAA&#10;AAAAAAChAgAAZHJzL2Rvd25yZXYueG1sUEsFBgAAAAAEAAQA+QAAAJMDAAAAAA==&#10;" strokecolor="black [3213]" strokeweight=".5pt"/>
                              </v:group>
                            </v:group>
                            <v:line id="Straight Connector 207" o:spid="_x0000_s1052" style="position:absolute;flip:y;visibility:visible;mso-wrap-style:square" from="4572,3429" to="24003,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RJdcUAAADcAAAADwAAAGRycy9kb3ducmV2LnhtbESPT2sCMRTE7wW/Q3iCt5ooWOtqFBEK&#10;Iq3g6sXbY/P2D25etpuo67dvBKHHYWZ+wyxWna3FjVpfOdYwGioQxJkzFRcaTsev908QPiAbrB2T&#10;hgd5WC17bwtMjLvzgW5pKESEsE9QQxlCk0jps5Is+qFriKOXu9ZiiLItpGnxHuG2lmOlPqTFiuNC&#10;iQ1tSsou6dVq2B1n+eZ797N/+N/znvKpOkzSk9aDfreegwjUhf/wq701GsZqCs8z8Qj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rRJdcUAAADcAAAADwAAAAAAAAAA&#10;AAAAAAChAgAAZHJzL2Rvd25yZXYueG1sUEsFBgAAAAAEAAQA+QAAAJMDAAAAAA==&#10;" strokecolor="black [3213]" strokeweight="1pt"/>
                            <v:line id="Straight Connector 208" o:spid="_x0000_s1053" style="position:absolute;visibility:visible;mso-wrap-style:square" from="2286,16891" to="2286,27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Ipy8QAAADcAAAADwAAAGRycy9kb3ducmV2LnhtbERPTWvCQBC9F/oflil4kbpJRK3RNRSL&#10;0EsQo4f2NmTHJDQ7G7LbJP333UOhx8f73meTacVAvWssK4gXEQji0uqGKwW36+n5BYTzyBpby6Tg&#10;hxxkh8eHPabajnyhofCVCCHsUlRQe9+lUrqyJoNuYTviwN1tb9AH2FdS9ziGcNPKJIrW0mDDoaHG&#10;jo41lV/Ft1HwdluPxbZabebxMp+2fE4+PnOj1Oxpet2B8DT5f/Gf+10rSKKwNpwJR0Ae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inLxAAAANwAAAAPAAAAAAAAAAAA&#10;AAAAAKECAABkcnMvZG93bnJldi54bWxQSwUGAAAAAAQABAD5AAAAkgMAAAAA&#10;" strokecolor="black [3213]" strokeweight="1pt"/>
                            <v:rect id="Rectangle 209" o:spid="_x0000_s1054" style="position:absolute;top:27432;width:4572;height:34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azicYA&#10;AADcAAAADwAAAGRycy9kb3ducmV2LnhtbESPQWvCQBSE70L/w/IKvYhu9FBsdJXSouRQCrV68PbM&#10;PrOp2bch+6rpv+8WCh6HmfmGWax636gLdbEObGAyzkARl8HWXBnYfa5HM1BRkC02gcnAD0VYLe8G&#10;C8xtuPIHXbZSqQThmKMBJ9LmWsfSkcc4Di1x8k6h8yhJdpW2HV4T3Dd6mmWP2mPNacFhSy+OyvP2&#10;2xs4FL1UX5ONvJ1xuB8W7li+vx6Nebjvn+eghHq5hf/bhTUwzZ7g70w6An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9azicYAAADcAAAADwAAAAAAAAAAAAAAAACYAgAAZHJz&#10;L2Rvd25yZXYueG1sUEsFBgAAAAAEAAQA9QAAAIsDAAAAAA==&#10;" filled="f" strokecolor="black [3213]" strokeweight="1pt"/>
                            <v:line id="Straight Connector 210" o:spid="_x0000_s1055" style="position:absolute;visibility:visible;mso-wrap-style:square" from="29083,5778" to="39370,25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z72cIAAADcAAAADwAAAGRycy9kb3ducmV2LnhtbERPz2vCMBS+D/wfwhN2m2kLs1KNUgRB&#10;t9PcxOujebbV5qUksXb765fDYMeP7/dqM5pODOR8a1lBOktAEFdWt1wr+PrcvSxA+ICssbNMCr7J&#10;w2Y9eVphoe2DP2g4hlrEEPYFKmhC6AspfdWQQT+zPXHkLtYZDBG6WmqHjxhuOpklyVwabDk2NNjT&#10;tqHqdrwbBYvq7erKvDykr6c+/xmy9/nunCv1PB3LJYhAY/gX/7n3WkGWxvnxTDwC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dz72cIAAADcAAAADwAAAAAAAAAAAAAA&#10;AAChAgAAZHJzL2Rvd25yZXYueG1sUEsFBgAAAAAEAAQA+QAAAJADAAAAAA==&#10;" strokecolor="black [3213]"/>
                            <v:rect id="Rectangle 211" o:spid="_x0000_s1056" style="position:absolute;left:33845;top:19431;width:6401;height:3657;rotation:-157919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WuC8UA&#10;AADcAAAADwAAAGRycy9kb3ducmV2LnhtbESP0WrCQBRE3wv+w3KFvhTdxAdb02xEBaEIFWr8gGv2&#10;ugnN3g3ZVaNf3y0U+jjMzBkmXw62FVfqfeNYQTpNQBBXTjdsFBzL7eQNhA/IGlvHpOBOHpbF6CnH&#10;TLsbf9H1EIyIEPYZKqhD6DIpfVWTRT91HXH0zq63GKLsjdQ93iLctnKWJHNpseG4UGNHm5qq78PF&#10;Kvg870tdPvT+dZUmi93L2py0M0o9j4fVO4hAQ/gP/7U/tIJZmsLvmXg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ta4LxQAAANwAAAAPAAAAAAAAAAAAAAAAAJgCAABkcnMv&#10;ZG93bnJldi54bWxQSwUGAAAAAAQABAD1AAAAigMAAAAA&#10;" filled="f" strokecolor="black [3213]" strokeweight="1pt"/>
                            <v:shapetype id="_x0000_t32" coordsize="21600,21600" o:spt="32" o:oned="t" path="m,l21600,21600e" filled="f">
                              <v:path arrowok="t" fillok="f" o:connecttype="none"/>
                              <o:lock v:ext="edit" shapetype="t"/>
                            </v:shapetype>
                            <v:shape id="Straight Arrow Connector 212" o:spid="_x0000_s1057" type="#_x0000_t32" style="position:absolute;left:8699;top:17526;width:6096;height:76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imkMUAAADcAAAADwAAAGRycy9kb3ducmV2LnhtbESP3WrCQBSE7wu+w3KE3tWNwRaNriKC&#10;WqwK/jzAIXuSDWbPhuxW07fvCoVeDjPzDTNbdLYWd2p95VjBcJCAIM6drrhUcL2s38YgfEDWWDsm&#10;BT/kYTHvvcww0+7BJ7qfQykihH2GCkwITSalzw1Z9APXEEevcK3FEGVbSt3iI8JtLdMk+ZAWK44L&#10;BhtaGcpv52+r4GuyL4rDaOWPOy439fiyfTeTrVKv/W45BRGoC//hv/anVpAOU3ieiUd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ZimkMUAAADcAAAADwAAAAAAAAAA&#10;AAAAAAChAgAAZHJzL2Rvd25yZXYueG1sUEsFBgAAAAAEAAQA+QAAAJMDAAAAAA==&#10;" strokecolor="black [3213]" strokeweight=".5pt">
                              <v:stroke endarrow="block"/>
                            </v:shape>
                            <v:shape id="Straight Arrow Connector 213" o:spid="_x0000_s1058" type="#_x0000_t32" style="position:absolute;left:27432;top:22860;width:6858;height:41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P9wcMAAADcAAAADwAAAGRycy9kb3ducmV2LnhtbESPQYvCMBSE78L+h/CEvWmqgpauaZHC&#10;4oonrRdvj+bZlm1eShNt/fdGWNjjMDPfMNtsNK14UO8aywoW8wgEcWl1w5WCS/E9i0E4j6yxtUwK&#10;nuQgSz8mW0y0HfhEj7OvRICwS1BB7X2XSOnKmgy6ue2Ig3ezvUEfZF9J3eMQ4KaVyyhaS4MNh4Ua&#10;O8prKn/Pd6Mgzo/DYRVv8qO77g++uMXXcXBKfU7H3RcIT6P/D/+1f7SC5WIF7zPhCMj0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j/cHDAAAA3AAAAA8AAAAAAAAAAAAA&#10;AAAAoQIAAGRycy9kb3ducmV2LnhtbFBLBQYAAAAABAAEAPkAAACRAwAAAAA=&#10;" strokecolor="black [3213]" strokeweight=".5pt">
                              <v:stroke endarrow="block"/>
                            </v:shape>
                            <v:shape id="Straight Arrow Connector 214" o:spid="_x0000_s1059" type="#_x0000_t32" style="position:absolute;left:4572;top:25209;width:6858;height:450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pltcQAAADcAAAADwAAAGRycy9kb3ducmV2LnhtbESPT4vCMBTE78J+h/CEvWmqK1q6jbIU&#10;ZBVP6l68PZrXP9i8lCba7rc3guBxmJnfMOlmMI24U+dqywpm0wgEcW51zaWCv/N2EoNwHlljY5kU&#10;/JODzfpjlGKibc9Hup98KQKEXYIKKu/bREqXV2TQTW1LHLzCdgZ9kF0pdYd9gJtGzqNoKQ3WHBYq&#10;bCmrKL+ebkZBnB36/Ve8yg7u8rv35yK+DL1T6nM8/HyD8DT4d/jV3mkF89kCnmfCEZ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imW1xAAAANwAAAAPAAAAAAAAAAAA&#10;AAAAAKECAABkcnMvZG93bnJldi54bWxQSwUGAAAAAAQABAD5AAAAkgMAAAAA&#10;" strokecolor="black [3213]" strokeweight=".5pt">
                              <v:stroke endarrow="block"/>
                            </v:shape>
                            <v:shape id="Straight Arrow Connector 215" o:spid="_x0000_s1060" type="#_x0000_t32" style="position:absolute;left:27432;width:4508;height:34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bALsQAAADcAAAADwAAAGRycy9kb3ducmV2LnhtbESPT4vCMBTE78J+h/CEvWmqi1q6jbIU&#10;ZBVP6l68PZrXP9i8lCba7rc3guBxmJnfMOlmMI24U+dqywpm0wgEcW51zaWCv/N2EoNwHlljY5kU&#10;/JODzfpjlGKibc9Hup98KQKEXYIKKu/bREqXV2TQTW1LHLzCdgZ9kF0pdYd9gJtGzqNoKQ3WHBYq&#10;bCmrKL+ebkZBnB36/Ve8yg7u8rv35yK+DL1T6nM8/HyD8DT4d/jV3mkF89kCnmfCEZ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xsAuxAAAANwAAAAPAAAAAAAAAAAA&#10;AAAAAKECAABkcnMvZG93bnJldi54bWxQSwUGAAAAAAQABAD5AAAAkgMAAAAA&#10;" strokecolor="black [3213]" strokeweight=".5pt">
                              <v:stroke endarrow="block"/>
                            </v:shape>
                            <v:shape id="Straight Arrow Connector 216" o:spid="_x0000_s1061" type="#_x0000_t32" style="position:absolute;left:5461;top:3429;width:7086;height:5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72M8UAAADcAAAADwAAAGRycy9kb3ducmV2LnhtbESP0WoCMRRE3wv+Q7hCX4om2mJ1NYos&#10;FqQg2NUPuGyum8XNzbJJdfv3jVDo4zAzZ5jVpneNuFEXas8aJmMFgrj0puZKw/n0MZqDCBHZYOOZ&#10;NPxQgM168LTCzPg7f9GtiJVIEA4ZarAxtpmUobTkMIx9S5y8i+8cxiS7SpoO7wnuGjlVaiYd1pwW&#10;LLaUWyqvxbfTkJ+u1eJS7PLD51Ht3t4V1/blVevnYb9dgojUx//wX3tvNEwnM3icS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72M8UAAADcAAAADwAAAAAAAAAA&#10;AAAAAAChAgAAZHJzL2Rvd25yZXYueG1sUEsFBgAAAAAEAAQA+QAAAJMDAAAAAA==&#10;" strokecolor="black [3213]" strokeweight=".5pt">
                              <v:stroke endarrow="block"/>
                            </v:shape>
                          </v:group>
                        </v:group>
                      </v:group>
                    </v:group>
                  </v:group>
                </v:group>
                <w10:anchorlock/>
              </v:group>
            </w:pict>
          </mc:Fallback>
        </mc:AlternateContent>
      </w:r>
    </w:p>
    <w:p w14:paraId="7AFB14A2" w14:textId="4780520F" w:rsidR="00034BFC" w:rsidRPr="00271C39" w:rsidRDefault="000452EB" w:rsidP="003B6383">
      <w:pPr>
        <w:spacing w:before="120" w:after="240" w:line="240" w:lineRule="auto"/>
        <w:jc w:val="center"/>
        <w:rPr>
          <w:rFonts w:ascii="Times New Roman" w:hAnsi="Times New Roman" w:cs="Times New Roman"/>
          <w:sz w:val="20"/>
          <w:szCs w:val="20"/>
        </w:rPr>
      </w:pPr>
      <w:r w:rsidRPr="00271C39">
        <w:rPr>
          <w:rFonts w:ascii="Times New Roman" w:hAnsi="Times New Roman" w:cs="Times New Roman"/>
          <w:sz w:val="20"/>
          <w:szCs w:val="20"/>
        </w:rPr>
        <w:t>F</w:t>
      </w:r>
      <w:r w:rsidRPr="003D195D">
        <w:rPr>
          <w:rFonts w:ascii="Times New Roman" w:hAnsi="Times New Roman" w:cs="Times New Roman"/>
          <w:sz w:val="16"/>
          <w:szCs w:val="16"/>
        </w:rPr>
        <w:t>IG</w:t>
      </w:r>
      <w:r w:rsidRPr="00271C39">
        <w:rPr>
          <w:rFonts w:ascii="Times New Roman" w:hAnsi="Times New Roman" w:cs="Times New Roman"/>
          <w:sz w:val="20"/>
          <w:szCs w:val="20"/>
        </w:rPr>
        <w:t>. 3 T</w:t>
      </w:r>
      <w:r w:rsidRPr="003D195D">
        <w:rPr>
          <w:rFonts w:ascii="Times New Roman" w:hAnsi="Times New Roman" w:cs="Times New Roman"/>
          <w:sz w:val="16"/>
          <w:szCs w:val="16"/>
        </w:rPr>
        <w:t xml:space="preserve">EST </w:t>
      </w:r>
      <w:r w:rsidRPr="00271C39">
        <w:rPr>
          <w:rFonts w:ascii="Times New Roman" w:hAnsi="Times New Roman" w:cs="Times New Roman"/>
          <w:sz w:val="20"/>
          <w:szCs w:val="20"/>
        </w:rPr>
        <w:t>A</w:t>
      </w:r>
      <w:r w:rsidRPr="003D195D">
        <w:rPr>
          <w:rFonts w:ascii="Times New Roman" w:hAnsi="Times New Roman" w:cs="Times New Roman"/>
          <w:sz w:val="16"/>
          <w:szCs w:val="16"/>
        </w:rPr>
        <w:t xml:space="preserve">PPRATUS </w:t>
      </w:r>
      <w:r w:rsidRPr="00271C39">
        <w:rPr>
          <w:rFonts w:ascii="Times New Roman" w:hAnsi="Times New Roman" w:cs="Times New Roman"/>
          <w:sz w:val="20"/>
          <w:szCs w:val="20"/>
        </w:rPr>
        <w:t>F</w:t>
      </w:r>
      <w:r w:rsidRPr="003D195D">
        <w:rPr>
          <w:rFonts w:ascii="Times New Roman" w:hAnsi="Times New Roman" w:cs="Times New Roman"/>
          <w:sz w:val="16"/>
          <w:szCs w:val="16"/>
        </w:rPr>
        <w:t xml:space="preserve">OR </w:t>
      </w:r>
      <w:r w:rsidRPr="00271C39">
        <w:rPr>
          <w:rFonts w:ascii="Times New Roman" w:hAnsi="Times New Roman" w:cs="Times New Roman"/>
          <w:sz w:val="20"/>
          <w:szCs w:val="20"/>
        </w:rPr>
        <w:t>A</w:t>
      </w:r>
      <w:r w:rsidRPr="003D195D">
        <w:rPr>
          <w:rFonts w:ascii="Times New Roman" w:hAnsi="Times New Roman" w:cs="Times New Roman"/>
          <w:sz w:val="16"/>
          <w:szCs w:val="16"/>
        </w:rPr>
        <w:t>BRASION</w:t>
      </w:r>
    </w:p>
    <w:p w14:paraId="411D1100" w14:textId="77777777" w:rsidR="009C7FC3" w:rsidRPr="00271C39" w:rsidRDefault="00034BFC"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G</w:t>
      </w:r>
      <w:r w:rsidR="009C7FC3" w:rsidRPr="00271C39">
        <w:rPr>
          <w:rFonts w:ascii="Times New Roman" w:hAnsi="Times New Roman" w:cs="Times New Roman"/>
          <w:b/>
          <w:sz w:val="20"/>
          <w:szCs w:val="20"/>
        </w:rPr>
        <w:t>-3</w:t>
      </w:r>
      <w:r w:rsidRPr="00271C39">
        <w:rPr>
          <w:rFonts w:ascii="Times New Roman" w:hAnsi="Times New Roman" w:cs="Times New Roman"/>
          <w:b/>
          <w:sz w:val="20"/>
          <w:szCs w:val="20"/>
        </w:rPr>
        <w:t>.2</w:t>
      </w:r>
      <w:r w:rsidRPr="00271C39">
        <w:rPr>
          <w:rFonts w:ascii="Times New Roman" w:hAnsi="Times New Roman" w:cs="Times New Roman"/>
          <w:sz w:val="20"/>
          <w:szCs w:val="20"/>
        </w:rPr>
        <w:t xml:space="preserve"> </w:t>
      </w:r>
      <w:r w:rsidR="009C7FC3" w:rsidRPr="00271C39">
        <w:rPr>
          <w:rFonts w:ascii="Times New Roman" w:hAnsi="Times New Roman" w:cs="Times New Roman"/>
          <w:b/>
          <w:sz w:val="20"/>
          <w:szCs w:val="20"/>
        </w:rPr>
        <w:t>IMMERSION TEST APPARATUS</w:t>
      </w:r>
      <w:r w:rsidR="009C7FC3" w:rsidRPr="00271C39">
        <w:rPr>
          <w:rFonts w:ascii="Times New Roman" w:hAnsi="Times New Roman" w:cs="Times New Roman"/>
          <w:sz w:val="20"/>
          <w:szCs w:val="20"/>
        </w:rPr>
        <w:t xml:space="preserve"> </w:t>
      </w:r>
    </w:p>
    <w:p w14:paraId="1321FCA7" w14:textId="5633BE57" w:rsidR="00034BFC" w:rsidRPr="00271C39" w:rsidRDefault="00034BFC"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sz w:val="20"/>
          <w:szCs w:val="20"/>
        </w:rPr>
        <w:t>It should consist of the following c</w:t>
      </w:r>
      <w:r w:rsidR="000452EB" w:rsidRPr="00271C39">
        <w:rPr>
          <w:rFonts w:ascii="Times New Roman" w:hAnsi="Times New Roman" w:cs="Times New Roman"/>
          <w:sz w:val="20"/>
          <w:szCs w:val="20"/>
        </w:rPr>
        <w:t>omponents:</w:t>
      </w:r>
      <w:r w:rsidRPr="00271C39">
        <w:rPr>
          <w:rFonts w:ascii="Times New Roman" w:hAnsi="Times New Roman" w:cs="Times New Roman"/>
          <w:sz w:val="20"/>
          <w:szCs w:val="20"/>
        </w:rPr>
        <w:t xml:space="preserve"> </w:t>
      </w:r>
    </w:p>
    <w:p w14:paraId="19E6495E" w14:textId="77777777" w:rsidR="00034BFC" w:rsidRPr="00271C39" w:rsidRDefault="00034BFC" w:rsidP="00271C39">
      <w:pPr>
        <w:spacing w:after="120" w:line="240" w:lineRule="auto"/>
        <w:jc w:val="center"/>
        <w:rPr>
          <w:rFonts w:ascii="Times New Roman" w:hAnsi="Times New Roman" w:cs="Times New Roman"/>
          <w:sz w:val="20"/>
          <w:szCs w:val="20"/>
        </w:rPr>
      </w:pPr>
      <w:r w:rsidRPr="00271C39">
        <w:rPr>
          <w:rFonts w:ascii="Times New Roman" w:hAnsi="Times New Roman" w:cs="Times New Roman"/>
          <w:noProof/>
          <w:sz w:val="20"/>
          <w:szCs w:val="20"/>
          <w:lang w:bidi="hi-IN"/>
        </w:rPr>
        <w:drawing>
          <wp:inline distT="0" distB="0" distL="0" distR="0" wp14:anchorId="74E78254" wp14:editId="06ECF9C5">
            <wp:extent cx="3335655" cy="219681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49554" cy="2205969"/>
                    </a:xfrm>
                    <a:prstGeom prst="rect">
                      <a:avLst/>
                    </a:prstGeom>
                    <a:noFill/>
                    <a:ln>
                      <a:noFill/>
                    </a:ln>
                  </pic:spPr>
                </pic:pic>
              </a:graphicData>
            </a:graphic>
          </wp:inline>
        </w:drawing>
      </w:r>
    </w:p>
    <w:p w14:paraId="3299658E" w14:textId="77777777" w:rsidR="00034BFC" w:rsidRPr="00271C39" w:rsidRDefault="00034BFC"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sz w:val="20"/>
          <w:szCs w:val="20"/>
        </w:rPr>
        <w:t>Key</w:t>
      </w:r>
    </w:p>
    <w:p w14:paraId="41D9BA39" w14:textId="77777777" w:rsidR="00034BFC" w:rsidRPr="00271C39" w:rsidRDefault="00034BFC" w:rsidP="00EB0D0D">
      <w:pPr>
        <w:pStyle w:val="ListParagraph"/>
        <w:numPr>
          <w:ilvl w:val="0"/>
          <w:numId w:val="8"/>
        </w:numPr>
        <w:spacing w:after="120" w:line="240" w:lineRule="auto"/>
        <w:ind w:left="648"/>
        <w:jc w:val="both"/>
        <w:rPr>
          <w:rFonts w:ascii="Times New Roman" w:hAnsi="Times New Roman" w:cs="Times New Roman"/>
          <w:sz w:val="20"/>
          <w:szCs w:val="20"/>
        </w:rPr>
      </w:pPr>
      <w:r w:rsidRPr="00271C39">
        <w:rPr>
          <w:rFonts w:ascii="Times New Roman" w:hAnsi="Times New Roman" w:cs="Times New Roman"/>
          <w:sz w:val="20"/>
          <w:szCs w:val="20"/>
        </w:rPr>
        <w:t>Shock tube</w:t>
      </w:r>
    </w:p>
    <w:p w14:paraId="58C9FB0A" w14:textId="77777777" w:rsidR="00034BFC" w:rsidRPr="00271C39" w:rsidRDefault="00034BFC" w:rsidP="00EB0D0D">
      <w:pPr>
        <w:pStyle w:val="ListParagraph"/>
        <w:numPr>
          <w:ilvl w:val="0"/>
          <w:numId w:val="8"/>
        </w:numPr>
        <w:spacing w:after="120" w:line="240" w:lineRule="auto"/>
        <w:ind w:left="648"/>
        <w:jc w:val="both"/>
        <w:rPr>
          <w:rFonts w:ascii="Times New Roman" w:hAnsi="Times New Roman" w:cs="Times New Roman"/>
          <w:sz w:val="20"/>
          <w:szCs w:val="20"/>
        </w:rPr>
      </w:pPr>
      <w:r w:rsidRPr="00271C39">
        <w:rPr>
          <w:rFonts w:ascii="Times New Roman" w:hAnsi="Times New Roman" w:cs="Times New Roman"/>
          <w:sz w:val="20"/>
          <w:szCs w:val="20"/>
        </w:rPr>
        <w:t>Water</w:t>
      </w:r>
    </w:p>
    <w:p w14:paraId="57B0A2C5" w14:textId="77777777" w:rsidR="00034BFC" w:rsidRPr="00271C39" w:rsidRDefault="00034BFC" w:rsidP="00EB0D0D">
      <w:pPr>
        <w:pStyle w:val="ListParagraph"/>
        <w:numPr>
          <w:ilvl w:val="0"/>
          <w:numId w:val="8"/>
        </w:numPr>
        <w:spacing w:after="120" w:line="240" w:lineRule="auto"/>
        <w:ind w:left="648"/>
        <w:jc w:val="both"/>
        <w:rPr>
          <w:rFonts w:ascii="Times New Roman" w:hAnsi="Times New Roman" w:cs="Times New Roman"/>
          <w:sz w:val="20"/>
          <w:szCs w:val="20"/>
        </w:rPr>
      </w:pPr>
      <w:r w:rsidRPr="00271C39">
        <w:rPr>
          <w:rFonts w:ascii="Times New Roman" w:hAnsi="Times New Roman" w:cs="Times New Roman"/>
          <w:sz w:val="20"/>
          <w:szCs w:val="20"/>
        </w:rPr>
        <w:t>Cylindrical bending rig</w:t>
      </w:r>
    </w:p>
    <w:p w14:paraId="2E614E3D" w14:textId="77777777" w:rsidR="00034BFC" w:rsidRPr="00271C39" w:rsidRDefault="00034BFC" w:rsidP="00EB0D0D">
      <w:pPr>
        <w:pStyle w:val="ListParagraph"/>
        <w:numPr>
          <w:ilvl w:val="0"/>
          <w:numId w:val="8"/>
        </w:numPr>
        <w:spacing w:after="120" w:line="240" w:lineRule="auto"/>
        <w:ind w:left="648"/>
        <w:jc w:val="both"/>
        <w:rPr>
          <w:rFonts w:ascii="Times New Roman" w:hAnsi="Times New Roman" w:cs="Times New Roman"/>
          <w:sz w:val="20"/>
          <w:szCs w:val="20"/>
        </w:rPr>
      </w:pPr>
      <w:r w:rsidRPr="00271C39">
        <w:rPr>
          <w:rFonts w:ascii="Times New Roman" w:hAnsi="Times New Roman" w:cs="Times New Roman"/>
          <w:sz w:val="20"/>
          <w:szCs w:val="20"/>
        </w:rPr>
        <w:t>Rod with a diameter equal to the diameter of the shock tube</w:t>
      </w:r>
    </w:p>
    <w:p w14:paraId="66033880" w14:textId="77777777" w:rsidR="00034BFC" w:rsidRPr="00271C39" w:rsidRDefault="00034BFC" w:rsidP="00EB0D0D">
      <w:pPr>
        <w:pStyle w:val="ListParagraph"/>
        <w:numPr>
          <w:ilvl w:val="0"/>
          <w:numId w:val="8"/>
        </w:numPr>
        <w:spacing w:after="120" w:line="240" w:lineRule="auto"/>
        <w:ind w:left="648"/>
        <w:jc w:val="both"/>
        <w:rPr>
          <w:rFonts w:ascii="Times New Roman" w:hAnsi="Times New Roman" w:cs="Times New Roman"/>
          <w:sz w:val="20"/>
          <w:szCs w:val="20"/>
        </w:rPr>
      </w:pPr>
      <w:r w:rsidRPr="00271C39">
        <w:rPr>
          <w:rFonts w:ascii="Times New Roman" w:hAnsi="Times New Roman" w:cs="Times New Roman"/>
          <w:sz w:val="20"/>
          <w:szCs w:val="20"/>
        </w:rPr>
        <w:t>Abraded surface of the shock tube on the outer radius</w:t>
      </w:r>
    </w:p>
    <w:p w14:paraId="1D3D9EC9" w14:textId="1C84996E" w:rsidR="005679E2" w:rsidRPr="00271C39" w:rsidRDefault="00C54594" w:rsidP="00271C39">
      <w:pPr>
        <w:spacing w:after="120" w:line="240" w:lineRule="auto"/>
        <w:jc w:val="center"/>
        <w:rPr>
          <w:rFonts w:ascii="Times New Roman" w:hAnsi="Times New Roman" w:cs="Times New Roman"/>
          <w:sz w:val="20"/>
          <w:szCs w:val="20"/>
        </w:rPr>
      </w:pPr>
      <w:r w:rsidRPr="00271C39">
        <w:rPr>
          <w:rFonts w:ascii="Times New Roman" w:hAnsi="Times New Roman" w:cs="Times New Roman"/>
          <w:noProof/>
          <w:sz w:val="20"/>
          <w:szCs w:val="20"/>
          <w:lang w:bidi="hi-IN"/>
        </w:rPr>
        <w:lastRenderedPageBreak/>
        <w:drawing>
          <wp:inline distT="0" distB="0" distL="0" distR="0" wp14:anchorId="71811418" wp14:editId="4DCB22A8">
            <wp:extent cx="3636532" cy="1555844"/>
            <wp:effectExtent l="0" t="0" r="2540" b="6350"/>
            <wp:docPr id="9" name="Picture 9" descr="D:\Mohit\CHD 26\CHD 26_4\9th meeting\GOCL fig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ohit\CHD 26\CHD 26_4\9th meeting\GOCL figure.png"/>
                    <pic:cNvPicPr>
                      <a:picLocks noChangeAspect="1" noChangeArrowheads="1"/>
                    </pic:cNvPicPr>
                  </pic:nvPicPr>
                  <pic:blipFill rotWithShape="1">
                    <a:blip r:embed="rId17">
                      <a:extLst>
                        <a:ext uri="{28A0092B-C50C-407E-A947-70E740481C1C}">
                          <a14:useLocalDpi xmlns:a14="http://schemas.microsoft.com/office/drawing/2010/main" val="0"/>
                        </a:ext>
                      </a:extLst>
                    </a:blip>
                    <a:srcRect l="8572" t="17196" r="9688" b="18684"/>
                    <a:stretch/>
                  </pic:blipFill>
                  <pic:spPr bwMode="auto">
                    <a:xfrm>
                      <a:off x="0" y="0"/>
                      <a:ext cx="3694078" cy="1580464"/>
                    </a:xfrm>
                    <a:prstGeom prst="rect">
                      <a:avLst/>
                    </a:prstGeom>
                    <a:noFill/>
                    <a:ln>
                      <a:noFill/>
                    </a:ln>
                    <a:extLst>
                      <a:ext uri="{53640926-AAD7-44D8-BBD7-CCE9431645EC}">
                        <a14:shadowObscured xmlns:a14="http://schemas.microsoft.com/office/drawing/2010/main"/>
                      </a:ext>
                    </a:extLst>
                  </pic:spPr>
                </pic:pic>
              </a:graphicData>
            </a:graphic>
          </wp:inline>
        </w:drawing>
      </w:r>
    </w:p>
    <w:p w14:paraId="3DD1C086" w14:textId="77777777" w:rsidR="00752291" w:rsidRPr="00271C39" w:rsidRDefault="00752291" w:rsidP="00271C39">
      <w:pPr>
        <w:spacing w:after="120" w:line="240" w:lineRule="auto"/>
        <w:jc w:val="center"/>
        <w:rPr>
          <w:rFonts w:ascii="Times New Roman" w:hAnsi="Times New Roman" w:cs="Times New Roman"/>
          <w:sz w:val="20"/>
          <w:szCs w:val="20"/>
        </w:rPr>
      </w:pPr>
      <w:r w:rsidRPr="00271C39">
        <w:rPr>
          <w:rFonts w:ascii="Times New Roman" w:hAnsi="Times New Roman" w:cs="Times New Roman"/>
          <w:sz w:val="20"/>
          <w:szCs w:val="20"/>
        </w:rPr>
        <w:t>F</w:t>
      </w:r>
      <w:r w:rsidRPr="00AF0B41">
        <w:rPr>
          <w:rFonts w:ascii="Times New Roman" w:hAnsi="Times New Roman" w:cs="Times New Roman"/>
          <w:sz w:val="16"/>
          <w:szCs w:val="16"/>
        </w:rPr>
        <w:t>IG</w:t>
      </w:r>
      <w:r w:rsidRPr="00271C39">
        <w:rPr>
          <w:rFonts w:ascii="Times New Roman" w:hAnsi="Times New Roman" w:cs="Times New Roman"/>
          <w:sz w:val="20"/>
          <w:szCs w:val="20"/>
        </w:rPr>
        <w:t>. 4 W</w:t>
      </w:r>
      <w:r w:rsidRPr="00AF0B41">
        <w:rPr>
          <w:rFonts w:ascii="Times New Roman" w:hAnsi="Times New Roman" w:cs="Times New Roman"/>
          <w:sz w:val="16"/>
          <w:szCs w:val="16"/>
        </w:rPr>
        <w:t xml:space="preserve">ATER </w:t>
      </w:r>
      <w:r w:rsidRPr="00271C39">
        <w:rPr>
          <w:rFonts w:ascii="Times New Roman" w:hAnsi="Times New Roman" w:cs="Times New Roman"/>
          <w:sz w:val="20"/>
          <w:szCs w:val="20"/>
        </w:rPr>
        <w:t>T</w:t>
      </w:r>
      <w:r w:rsidRPr="00AF0B41">
        <w:rPr>
          <w:rFonts w:ascii="Times New Roman" w:hAnsi="Times New Roman" w:cs="Times New Roman"/>
          <w:sz w:val="16"/>
          <w:szCs w:val="16"/>
        </w:rPr>
        <w:t xml:space="preserve">ANK </w:t>
      </w:r>
      <w:r w:rsidRPr="00271C39">
        <w:rPr>
          <w:rFonts w:ascii="Times New Roman" w:hAnsi="Times New Roman" w:cs="Times New Roman"/>
          <w:sz w:val="20"/>
          <w:szCs w:val="20"/>
        </w:rPr>
        <w:t>A</w:t>
      </w:r>
      <w:r w:rsidRPr="00AF0B41">
        <w:rPr>
          <w:rFonts w:ascii="Times New Roman" w:hAnsi="Times New Roman" w:cs="Times New Roman"/>
          <w:sz w:val="16"/>
          <w:szCs w:val="16"/>
        </w:rPr>
        <w:t xml:space="preserve">ND </w:t>
      </w:r>
      <w:r w:rsidRPr="00271C39">
        <w:rPr>
          <w:rFonts w:ascii="Times New Roman" w:hAnsi="Times New Roman" w:cs="Times New Roman"/>
          <w:sz w:val="20"/>
          <w:szCs w:val="20"/>
        </w:rPr>
        <w:t>B</w:t>
      </w:r>
      <w:r w:rsidRPr="00AF0B41">
        <w:rPr>
          <w:rFonts w:ascii="Times New Roman" w:hAnsi="Times New Roman" w:cs="Times New Roman"/>
          <w:sz w:val="16"/>
          <w:szCs w:val="16"/>
        </w:rPr>
        <w:t xml:space="preserve">ENDING </w:t>
      </w:r>
      <w:r w:rsidRPr="00271C39">
        <w:rPr>
          <w:rFonts w:ascii="Times New Roman" w:hAnsi="Times New Roman" w:cs="Times New Roman"/>
          <w:sz w:val="20"/>
          <w:szCs w:val="20"/>
        </w:rPr>
        <w:t>R</w:t>
      </w:r>
      <w:r w:rsidRPr="00AF0B41">
        <w:rPr>
          <w:rFonts w:ascii="Times New Roman" w:hAnsi="Times New Roman" w:cs="Times New Roman"/>
          <w:sz w:val="16"/>
          <w:szCs w:val="16"/>
        </w:rPr>
        <w:t>IG</w:t>
      </w:r>
    </w:p>
    <w:p w14:paraId="32A8BB2E" w14:textId="3400F79A" w:rsidR="001E7BCE" w:rsidRDefault="00250FE3" w:rsidP="00271C39">
      <w:pPr>
        <w:spacing w:after="120" w:line="240" w:lineRule="auto"/>
        <w:jc w:val="both"/>
        <w:rPr>
          <w:rFonts w:ascii="Times New Roman" w:hAnsi="Times New Roman" w:cs="Times New Roman"/>
          <w:b/>
          <w:sz w:val="20"/>
          <w:szCs w:val="20"/>
        </w:rPr>
      </w:pPr>
      <w:r w:rsidRPr="00271C39">
        <w:rPr>
          <w:rFonts w:ascii="Times New Roman" w:hAnsi="Times New Roman" w:cs="Times New Roman"/>
          <w:b/>
          <w:sz w:val="20"/>
          <w:szCs w:val="20"/>
        </w:rPr>
        <w:t>G</w:t>
      </w:r>
      <w:r w:rsidR="009832D3">
        <w:rPr>
          <w:rFonts w:ascii="Times New Roman" w:hAnsi="Times New Roman" w:cs="Times New Roman"/>
          <w:b/>
          <w:sz w:val="20"/>
          <w:szCs w:val="20"/>
        </w:rPr>
        <w:t>-</w:t>
      </w:r>
      <w:r w:rsidRPr="00271C39">
        <w:rPr>
          <w:rFonts w:ascii="Times New Roman" w:hAnsi="Times New Roman" w:cs="Times New Roman"/>
          <w:b/>
          <w:sz w:val="20"/>
          <w:szCs w:val="20"/>
        </w:rPr>
        <w:t>3</w:t>
      </w:r>
      <w:r w:rsidR="00034BFC" w:rsidRPr="00271C39">
        <w:rPr>
          <w:rFonts w:ascii="Times New Roman" w:hAnsi="Times New Roman" w:cs="Times New Roman"/>
          <w:b/>
          <w:sz w:val="20"/>
          <w:szCs w:val="20"/>
        </w:rPr>
        <w:t>.2.1</w:t>
      </w:r>
      <w:r w:rsidR="00034BFC" w:rsidRPr="00271C39">
        <w:rPr>
          <w:rFonts w:ascii="Times New Roman" w:hAnsi="Times New Roman" w:cs="Times New Roman"/>
          <w:sz w:val="20"/>
          <w:szCs w:val="20"/>
        </w:rPr>
        <w:t xml:space="preserve"> </w:t>
      </w:r>
      <w:r w:rsidR="00034BFC" w:rsidRPr="00097CB5">
        <w:rPr>
          <w:rFonts w:ascii="Times New Roman" w:hAnsi="Times New Roman" w:cs="Times New Roman"/>
          <w:bCs/>
          <w:i/>
          <w:iCs/>
          <w:sz w:val="20"/>
          <w:szCs w:val="20"/>
        </w:rPr>
        <w:t>Tank of water</w:t>
      </w:r>
    </w:p>
    <w:p w14:paraId="7883B2FF" w14:textId="7636E2D3" w:rsidR="00034BFC" w:rsidRPr="00271C39" w:rsidRDefault="00034BFC"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sz w:val="20"/>
          <w:szCs w:val="20"/>
        </w:rPr>
        <w:t>It should be deep enough to permit the abraded surface of shock tube to immerse to (0.50 ± 0.05) m.</w:t>
      </w:r>
    </w:p>
    <w:p w14:paraId="55467A4A" w14:textId="77777777" w:rsidR="00C3272D" w:rsidRDefault="00250FE3"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G-3</w:t>
      </w:r>
      <w:r w:rsidR="00034BFC" w:rsidRPr="00271C39">
        <w:rPr>
          <w:rFonts w:ascii="Times New Roman" w:hAnsi="Times New Roman" w:cs="Times New Roman"/>
          <w:b/>
          <w:sz w:val="20"/>
          <w:szCs w:val="20"/>
        </w:rPr>
        <w:t>.2.2</w:t>
      </w:r>
      <w:r w:rsidR="00034BFC" w:rsidRPr="00271C39">
        <w:rPr>
          <w:rFonts w:ascii="Times New Roman" w:hAnsi="Times New Roman" w:cs="Times New Roman"/>
          <w:sz w:val="20"/>
          <w:szCs w:val="20"/>
        </w:rPr>
        <w:t xml:space="preserve"> </w:t>
      </w:r>
      <w:r w:rsidR="00034BFC" w:rsidRPr="00097CB5">
        <w:rPr>
          <w:rFonts w:ascii="Times New Roman" w:hAnsi="Times New Roman" w:cs="Times New Roman"/>
          <w:i/>
          <w:iCs/>
          <w:sz w:val="20"/>
          <w:szCs w:val="20"/>
        </w:rPr>
        <w:t>Cylindrical bending rig</w:t>
      </w:r>
    </w:p>
    <w:p w14:paraId="6F76E52F" w14:textId="3E3D6B34" w:rsidR="00034BFC" w:rsidRPr="00271C39" w:rsidRDefault="00034BFC" w:rsidP="00D97DFE">
      <w:pPr>
        <w:spacing w:after="240" w:line="240" w:lineRule="auto"/>
        <w:jc w:val="both"/>
        <w:rPr>
          <w:rFonts w:ascii="Times New Roman" w:hAnsi="Times New Roman" w:cs="Times New Roman"/>
          <w:sz w:val="20"/>
          <w:szCs w:val="20"/>
        </w:rPr>
      </w:pPr>
      <w:r w:rsidRPr="00271C39">
        <w:rPr>
          <w:rFonts w:ascii="Times New Roman" w:hAnsi="Times New Roman" w:cs="Times New Roman"/>
          <w:sz w:val="20"/>
          <w:szCs w:val="20"/>
        </w:rPr>
        <w:t>It should be capable of maintaining and bending the test pieces of shock tube in a U form with the radius of bending region around (1.6 ± 0.1) times the diameter of the shock tube.</w:t>
      </w:r>
    </w:p>
    <w:p w14:paraId="0D89AE4A" w14:textId="77777777" w:rsidR="00034BFC" w:rsidRPr="00271C39" w:rsidRDefault="00250FE3" w:rsidP="00271C39">
      <w:pPr>
        <w:spacing w:after="120" w:line="240" w:lineRule="auto"/>
        <w:jc w:val="both"/>
        <w:rPr>
          <w:rFonts w:ascii="Times New Roman" w:hAnsi="Times New Roman" w:cs="Times New Roman"/>
          <w:b/>
          <w:sz w:val="20"/>
          <w:szCs w:val="20"/>
        </w:rPr>
      </w:pPr>
      <w:r w:rsidRPr="00271C39">
        <w:rPr>
          <w:rFonts w:ascii="Times New Roman" w:hAnsi="Times New Roman" w:cs="Times New Roman"/>
          <w:b/>
          <w:sz w:val="20"/>
          <w:szCs w:val="20"/>
        </w:rPr>
        <w:t>G-4</w:t>
      </w:r>
      <w:r w:rsidR="00034BFC" w:rsidRPr="00271C39">
        <w:rPr>
          <w:rFonts w:ascii="Times New Roman" w:hAnsi="Times New Roman" w:cs="Times New Roman"/>
          <w:b/>
          <w:sz w:val="20"/>
          <w:szCs w:val="20"/>
        </w:rPr>
        <w:t xml:space="preserve"> </w:t>
      </w:r>
      <w:r w:rsidR="005D33D6" w:rsidRPr="00271C39">
        <w:rPr>
          <w:rFonts w:ascii="Times New Roman" w:hAnsi="Times New Roman" w:cs="Times New Roman"/>
          <w:b/>
          <w:sz w:val="20"/>
          <w:szCs w:val="20"/>
        </w:rPr>
        <w:t>TEST PIECES</w:t>
      </w:r>
      <w:r w:rsidR="005D33D6" w:rsidRPr="00271C39">
        <w:rPr>
          <w:rFonts w:ascii="Times New Roman" w:hAnsi="Times New Roman" w:cs="Times New Roman"/>
          <w:b/>
          <w:sz w:val="20"/>
          <w:szCs w:val="20"/>
        </w:rPr>
        <w:tab/>
      </w:r>
    </w:p>
    <w:p w14:paraId="75F00D51" w14:textId="3B06F94C" w:rsidR="00034BFC" w:rsidRPr="00271C39" w:rsidRDefault="00034BFC" w:rsidP="00912665">
      <w:pPr>
        <w:spacing w:after="240" w:line="240" w:lineRule="auto"/>
        <w:jc w:val="both"/>
        <w:rPr>
          <w:rFonts w:ascii="Times New Roman" w:hAnsi="Times New Roman" w:cs="Times New Roman"/>
          <w:sz w:val="20"/>
          <w:szCs w:val="20"/>
        </w:rPr>
      </w:pPr>
      <w:r w:rsidRPr="00271C39">
        <w:rPr>
          <w:rFonts w:ascii="Times New Roman" w:hAnsi="Times New Roman" w:cs="Times New Roman"/>
          <w:sz w:val="20"/>
          <w:szCs w:val="20"/>
        </w:rPr>
        <w:t>Make a selection of 10 lengths of shock tube, with each one being 3.0</w:t>
      </w:r>
      <w:r w:rsidR="00476EE6">
        <w:rPr>
          <w:rFonts w:ascii="Times New Roman" w:hAnsi="Times New Roman" w:cs="Times New Roman"/>
          <w:sz w:val="20"/>
          <w:szCs w:val="20"/>
        </w:rPr>
        <w:t xml:space="preserve"> m </w:t>
      </w:r>
      <w:r w:rsidRPr="00271C39">
        <w:rPr>
          <w:rFonts w:ascii="Times New Roman" w:hAnsi="Times New Roman" w:cs="Times New Roman"/>
          <w:sz w:val="20"/>
          <w:szCs w:val="20"/>
        </w:rPr>
        <w:t>±</w:t>
      </w:r>
      <w:r w:rsidR="00476EE6">
        <w:rPr>
          <w:rFonts w:ascii="Times New Roman" w:hAnsi="Times New Roman" w:cs="Times New Roman"/>
          <w:sz w:val="20"/>
          <w:szCs w:val="20"/>
        </w:rPr>
        <w:t xml:space="preserve"> </w:t>
      </w:r>
      <w:r w:rsidRPr="00271C39">
        <w:rPr>
          <w:rFonts w:ascii="Times New Roman" w:hAnsi="Times New Roman" w:cs="Times New Roman"/>
          <w:sz w:val="20"/>
          <w:szCs w:val="20"/>
        </w:rPr>
        <w:t>0.5</w:t>
      </w:r>
      <w:r w:rsidR="00476EE6">
        <w:rPr>
          <w:rFonts w:ascii="Times New Roman" w:hAnsi="Times New Roman" w:cs="Times New Roman"/>
          <w:sz w:val="20"/>
          <w:szCs w:val="20"/>
        </w:rPr>
        <w:t xml:space="preserve"> m</w:t>
      </w:r>
      <w:r w:rsidRPr="00271C39">
        <w:rPr>
          <w:rFonts w:ascii="Times New Roman" w:hAnsi="Times New Roman" w:cs="Times New Roman"/>
          <w:sz w:val="20"/>
          <w:szCs w:val="20"/>
        </w:rPr>
        <w:t xml:space="preserve"> long.</w:t>
      </w:r>
    </w:p>
    <w:p w14:paraId="153BE4B9" w14:textId="77777777" w:rsidR="00034BFC" w:rsidRPr="00271C39" w:rsidRDefault="00250FE3" w:rsidP="00271C39">
      <w:pPr>
        <w:spacing w:after="120" w:line="240" w:lineRule="auto"/>
        <w:jc w:val="both"/>
        <w:rPr>
          <w:rFonts w:ascii="Times New Roman" w:hAnsi="Times New Roman" w:cs="Times New Roman"/>
          <w:b/>
          <w:sz w:val="20"/>
          <w:szCs w:val="20"/>
        </w:rPr>
      </w:pPr>
      <w:r w:rsidRPr="00271C39">
        <w:rPr>
          <w:rFonts w:ascii="Times New Roman" w:hAnsi="Times New Roman" w:cs="Times New Roman"/>
          <w:b/>
          <w:sz w:val="20"/>
          <w:szCs w:val="20"/>
        </w:rPr>
        <w:t>G-5</w:t>
      </w:r>
      <w:r w:rsidR="00034BFC" w:rsidRPr="00271C39">
        <w:rPr>
          <w:rFonts w:ascii="Times New Roman" w:hAnsi="Times New Roman" w:cs="Times New Roman"/>
          <w:b/>
          <w:sz w:val="20"/>
          <w:szCs w:val="20"/>
        </w:rPr>
        <w:t xml:space="preserve"> </w:t>
      </w:r>
      <w:r w:rsidR="005D33D6" w:rsidRPr="00271C39">
        <w:rPr>
          <w:rFonts w:ascii="Times New Roman" w:hAnsi="Times New Roman" w:cs="Times New Roman"/>
          <w:b/>
          <w:sz w:val="20"/>
          <w:szCs w:val="20"/>
        </w:rPr>
        <w:t>PROCEURE</w:t>
      </w:r>
    </w:p>
    <w:p w14:paraId="452D3E5C" w14:textId="37927F34" w:rsidR="0011349B" w:rsidRPr="00271C39" w:rsidRDefault="0011349B" w:rsidP="00271C39">
      <w:pPr>
        <w:spacing w:after="120" w:line="240" w:lineRule="auto"/>
        <w:jc w:val="both"/>
        <w:rPr>
          <w:rFonts w:ascii="Times New Roman" w:hAnsi="Times New Roman" w:cs="Times New Roman"/>
          <w:bCs/>
          <w:sz w:val="20"/>
          <w:szCs w:val="20"/>
        </w:rPr>
      </w:pPr>
      <w:r w:rsidRPr="00271C39">
        <w:rPr>
          <w:rFonts w:ascii="Times New Roman" w:hAnsi="Times New Roman" w:cs="Times New Roman"/>
          <w:b/>
          <w:bCs/>
          <w:sz w:val="20"/>
          <w:szCs w:val="20"/>
        </w:rPr>
        <w:t>G-5.1</w:t>
      </w:r>
      <w:r w:rsidRPr="00271C39">
        <w:rPr>
          <w:rFonts w:ascii="Times New Roman" w:hAnsi="Times New Roman" w:cs="Times New Roman"/>
          <w:bCs/>
          <w:sz w:val="20"/>
          <w:szCs w:val="20"/>
        </w:rPr>
        <w:t xml:space="preserve"> </w:t>
      </w:r>
      <w:r w:rsidR="00C96726" w:rsidRPr="00271C39">
        <w:rPr>
          <w:rFonts w:ascii="Times New Roman" w:hAnsi="Times New Roman" w:cs="Times New Roman"/>
          <w:bCs/>
          <w:sz w:val="20"/>
          <w:szCs w:val="20"/>
        </w:rPr>
        <w:t>Take one piece and mount it on the t</w:t>
      </w:r>
      <w:r w:rsidRPr="00271C39">
        <w:rPr>
          <w:rFonts w:ascii="Times New Roman" w:hAnsi="Times New Roman" w:cs="Times New Roman"/>
          <w:bCs/>
          <w:sz w:val="20"/>
          <w:szCs w:val="20"/>
        </w:rPr>
        <w:t xml:space="preserve">est apparatus as shown in </w:t>
      </w:r>
      <w:r w:rsidR="00E96767" w:rsidRPr="00271C39">
        <w:rPr>
          <w:rFonts w:ascii="Times New Roman" w:hAnsi="Times New Roman" w:cs="Times New Roman"/>
          <w:bCs/>
          <w:sz w:val="20"/>
          <w:szCs w:val="20"/>
        </w:rPr>
        <w:t>Fig</w:t>
      </w:r>
      <w:r w:rsidRPr="00271C39">
        <w:rPr>
          <w:rFonts w:ascii="Times New Roman" w:hAnsi="Times New Roman" w:cs="Times New Roman"/>
          <w:bCs/>
          <w:sz w:val="20"/>
          <w:szCs w:val="20"/>
        </w:rPr>
        <w:t>. 3</w:t>
      </w:r>
      <w:r w:rsidR="00C96726" w:rsidRPr="00271C39">
        <w:rPr>
          <w:rFonts w:ascii="Times New Roman" w:hAnsi="Times New Roman" w:cs="Times New Roman"/>
          <w:bCs/>
          <w:sz w:val="20"/>
          <w:szCs w:val="20"/>
        </w:rPr>
        <w:t xml:space="preserve">. Attach the 1 kg mass to the free end and rotate the drum in contact with the </w:t>
      </w:r>
      <w:r w:rsidR="0052085A" w:rsidRPr="00271C39">
        <w:rPr>
          <w:rFonts w:ascii="Times New Roman" w:hAnsi="Times New Roman" w:cs="Times New Roman"/>
          <w:bCs/>
          <w:sz w:val="20"/>
          <w:szCs w:val="20"/>
        </w:rPr>
        <w:t xml:space="preserve">shock tube </w:t>
      </w:r>
      <w:r w:rsidR="00C96726" w:rsidRPr="00271C39">
        <w:rPr>
          <w:rFonts w:ascii="Times New Roman" w:hAnsi="Times New Roman" w:cs="Times New Roman"/>
          <w:bCs/>
          <w:sz w:val="20"/>
          <w:szCs w:val="20"/>
        </w:rPr>
        <w:t>at 23</w:t>
      </w:r>
      <w:r w:rsidR="00584F43">
        <w:rPr>
          <w:rFonts w:ascii="Times New Roman" w:hAnsi="Times New Roman" w:cs="Times New Roman"/>
          <w:bCs/>
          <w:sz w:val="20"/>
          <w:szCs w:val="20"/>
        </w:rPr>
        <w:t xml:space="preserve"> rpm</w:t>
      </w:r>
      <w:r w:rsidR="00C96726" w:rsidRPr="00271C39">
        <w:rPr>
          <w:rFonts w:ascii="Times New Roman" w:hAnsi="Times New Roman" w:cs="Times New Roman"/>
          <w:bCs/>
          <w:sz w:val="20"/>
          <w:szCs w:val="20"/>
        </w:rPr>
        <w:t xml:space="preserve"> ± </w:t>
      </w:r>
      <w:r w:rsidR="00584F43">
        <w:rPr>
          <w:rFonts w:ascii="Times New Roman" w:hAnsi="Times New Roman" w:cs="Times New Roman"/>
          <w:bCs/>
          <w:sz w:val="20"/>
          <w:szCs w:val="20"/>
        </w:rPr>
        <w:t>1</w:t>
      </w:r>
      <w:r w:rsidR="00C96726" w:rsidRPr="00271C39">
        <w:rPr>
          <w:rFonts w:ascii="Times New Roman" w:hAnsi="Times New Roman" w:cs="Times New Roman"/>
          <w:bCs/>
          <w:sz w:val="20"/>
          <w:szCs w:val="20"/>
        </w:rPr>
        <w:t xml:space="preserve"> rpm for 10 </w:t>
      </w:r>
      <w:r w:rsidR="00584F43">
        <w:rPr>
          <w:rFonts w:ascii="Times New Roman" w:hAnsi="Times New Roman" w:cs="Times New Roman"/>
          <w:bCs/>
          <w:sz w:val="20"/>
          <w:szCs w:val="20"/>
        </w:rPr>
        <w:t xml:space="preserve">s </w:t>
      </w:r>
      <w:r w:rsidR="00C96726" w:rsidRPr="00271C39">
        <w:rPr>
          <w:rFonts w:ascii="Times New Roman" w:hAnsi="Times New Roman" w:cs="Times New Roman"/>
          <w:bCs/>
          <w:sz w:val="20"/>
          <w:szCs w:val="20"/>
        </w:rPr>
        <w:t>± 1 s.</w:t>
      </w:r>
    </w:p>
    <w:p w14:paraId="42D8275C" w14:textId="25737CB9" w:rsidR="00C96726" w:rsidRPr="00271C39" w:rsidRDefault="0011349B" w:rsidP="00271C39">
      <w:pPr>
        <w:spacing w:after="120" w:line="240" w:lineRule="auto"/>
        <w:jc w:val="both"/>
        <w:rPr>
          <w:rFonts w:ascii="Times New Roman" w:hAnsi="Times New Roman" w:cs="Times New Roman"/>
          <w:b/>
          <w:sz w:val="20"/>
          <w:szCs w:val="20"/>
        </w:rPr>
      </w:pPr>
      <w:r w:rsidRPr="00271C39">
        <w:rPr>
          <w:rFonts w:ascii="Times New Roman" w:hAnsi="Times New Roman" w:cs="Times New Roman"/>
          <w:b/>
          <w:bCs/>
          <w:sz w:val="20"/>
          <w:szCs w:val="20"/>
        </w:rPr>
        <w:t>G-5.2</w:t>
      </w:r>
      <w:r w:rsidRPr="00271C39">
        <w:rPr>
          <w:rFonts w:ascii="Times New Roman" w:hAnsi="Times New Roman" w:cs="Times New Roman"/>
          <w:bCs/>
          <w:sz w:val="20"/>
          <w:szCs w:val="20"/>
        </w:rPr>
        <w:t xml:space="preserve"> </w:t>
      </w:r>
      <w:r w:rsidR="00A93B73" w:rsidRPr="00271C39">
        <w:rPr>
          <w:rFonts w:ascii="Times New Roman" w:hAnsi="Times New Roman" w:cs="Times New Roman"/>
          <w:bCs/>
          <w:sz w:val="20"/>
          <w:szCs w:val="20"/>
        </w:rPr>
        <w:t>Remove the shock</w:t>
      </w:r>
      <w:r w:rsidRPr="00271C39">
        <w:rPr>
          <w:rFonts w:ascii="Times New Roman" w:hAnsi="Times New Roman" w:cs="Times New Roman"/>
          <w:bCs/>
          <w:sz w:val="20"/>
          <w:szCs w:val="20"/>
        </w:rPr>
        <w:t xml:space="preserve"> </w:t>
      </w:r>
      <w:r w:rsidR="00A93B73" w:rsidRPr="00271C39">
        <w:rPr>
          <w:rFonts w:ascii="Times New Roman" w:hAnsi="Times New Roman" w:cs="Times New Roman"/>
          <w:bCs/>
          <w:sz w:val="20"/>
          <w:szCs w:val="20"/>
        </w:rPr>
        <w:t>tube from the test apparatus</w:t>
      </w:r>
      <w:r w:rsidRPr="00271C39">
        <w:rPr>
          <w:rFonts w:ascii="Times New Roman" w:hAnsi="Times New Roman" w:cs="Times New Roman"/>
          <w:bCs/>
          <w:sz w:val="20"/>
          <w:szCs w:val="20"/>
        </w:rPr>
        <w:t xml:space="preserve"> after marking the abrad</w:t>
      </w:r>
      <w:r w:rsidR="0052085A" w:rsidRPr="00271C39">
        <w:rPr>
          <w:rFonts w:ascii="Times New Roman" w:hAnsi="Times New Roman" w:cs="Times New Roman"/>
          <w:bCs/>
          <w:sz w:val="20"/>
          <w:szCs w:val="20"/>
        </w:rPr>
        <w:t>ed portion.</w:t>
      </w:r>
    </w:p>
    <w:p w14:paraId="7B7EDA83" w14:textId="39F32D77" w:rsidR="00034BFC" w:rsidRPr="00271C39" w:rsidRDefault="0011349B"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G-5.</w:t>
      </w:r>
      <w:r w:rsidR="00250FE3" w:rsidRPr="00271C39">
        <w:rPr>
          <w:rFonts w:ascii="Times New Roman" w:hAnsi="Times New Roman" w:cs="Times New Roman"/>
          <w:b/>
          <w:sz w:val="20"/>
          <w:szCs w:val="20"/>
        </w:rPr>
        <w:t>3</w:t>
      </w:r>
      <w:r w:rsidR="00250FE3" w:rsidRPr="00271C39">
        <w:rPr>
          <w:rFonts w:ascii="Times New Roman" w:hAnsi="Times New Roman" w:cs="Times New Roman"/>
          <w:sz w:val="20"/>
          <w:szCs w:val="20"/>
        </w:rPr>
        <w:t xml:space="preserve"> </w:t>
      </w:r>
      <w:r w:rsidR="00034BFC" w:rsidRPr="00271C39">
        <w:rPr>
          <w:rFonts w:ascii="Times New Roman" w:hAnsi="Times New Roman" w:cs="Times New Roman"/>
          <w:sz w:val="20"/>
          <w:szCs w:val="20"/>
        </w:rPr>
        <w:t>To the U</w:t>
      </w:r>
      <w:r w:rsidR="00F625F7">
        <w:rPr>
          <w:rFonts w:ascii="Times New Roman" w:hAnsi="Times New Roman" w:cs="Times New Roman"/>
          <w:sz w:val="20"/>
          <w:szCs w:val="20"/>
        </w:rPr>
        <w:t>-</w:t>
      </w:r>
      <w:r w:rsidR="00034BFC" w:rsidRPr="00271C39">
        <w:rPr>
          <w:rFonts w:ascii="Times New Roman" w:hAnsi="Times New Roman" w:cs="Times New Roman"/>
          <w:sz w:val="20"/>
          <w:szCs w:val="20"/>
        </w:rPr>
        <w:t>shaped bending ring, attach the shock tube such that the surface which is abraded is on the outer radius of the bend.</w:t>
      </w:r>
    </w:p>
    <w:p w14:paraId="4C91CE52" w14:textId="25B5EB99" w:rsidR="00034BFC" w:rsidRPr="00271C39" w:rsidRDefault="0011349B"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G-5.</w:t>
      </w:r>
      <w:r w:rsidR="00250FE3" w:rsidRPr="00271C39">
        <w:rPr>
          <w:rFonts w:ascii="Times New Roman" w:hAnsi="Times New Roman" w:cs="Times New Roman"/>
          <w:b/>
          <w:sz w:val="20"/>
          <w:szCs w:val="20"/>
        </w:rPr>
        <w:t>4</w:t>
      </w:r>
      <w:r w:rsidR="00250FE3" w:rsidRPr="00271C39">
        <w:rPr>
          <w:rFonts w:ascii="Times New Roman" w:hAnsi="Times New Roman" w:cs="Times New Roman"/>
          <w:sz w:val="20"/>
          <w:szCs w:val="20"/>
        </w:rPr>
        <w:t xml:space="preserve"> </w:t>
      </w:r>
      <w:r w:rsidR="00034BFC" w:rsidRPr="00271C39">
        <w:rPr>
          <w:rFonts w:ascii="Times New Roman" w:hAnsi="Times New Roman" w:cs="Times New Roman"/>
          <w:sz w:val="20"/>
          <w:szCs w:val="20"/>
        </w:rPr>
        <w:t xml:space="preserve">Into the tank of water, put the shock tube and the bending rig such that the free ends are above water and the surface that is abraded is 0.50 </w:t>
      </w:r>
      <w:r w:rsidR="00DC4907">
        <w:rPr>
          <w:rFonts w:ascii="Times New Roman" w:hAnsi="Times New Roman" w:cs="Times New Roman"/>
          <w:sz w:val="20"/>
          <w:szCs w:val="20"/>
        </w:rPr>
        <w:t xml:space="preserve">m </w:t>
      </w:r>
      <w:r w:rsidR="00034BFC" w:rsidRPr="00271C39">
        <w:rPr>
          <w:rFonts w:ascii="Times New Roman" w:hAnsi="Times New Roman" w:cs="Times New Roman"/>
          <w:sz w:val="20"/>
          <w:szCs w:val="20"/>
        </w:rPr>
        <w:t>± 0.05</w:t>
      </w:r>
      <w:r w:rsidR="00DC4907">
        <w:rPr>
          <w:rFonts w:ascii="Times New Roman" w:hAnsi="Times New Roman" w:cs="Times New Roman"/>
          <w:sz w:val="20"/>
          <w:szCs w:val="20"/>
        </w:rPr>
        <w:t xml:space="preserve"> m</w:t>
      </w:r>
      <w:r w:rsidR="00034BFC" w:rsidRPr="00271C39">
        <w:rPr>
          <w:rFonts w:ascii="Times New Roman" w:hAnsi="Times New Roman" w:cs="Times New Roman"/>
          <w:sz w:val="20"/>
          <w:szCs w:val="20"/>
        </w:rPr>
        <w:t xml:space="preserve"> below</w:t>
      </w:r>
      <w:r w:rsidR="00250FE3" w:rsidRPr="00271C39">
        <w:rPr>
          <w:rFonts w:ascii="Times New Roman" w:hAnsi="Times New Roman" w:cs="Times New Roman"/>
          <w:sz w:val="20"/>
          <w:szCs w:val="20"/>
        </w:rPr>
        <w:t xml:space="preserve"> the water (as </w:t>
      </w:r>
      <w:r w:rsidRPr="00271C39">
        <w:rPr>
          <w:rFonts w:ascii="Times New Roman" w:hAnsi="Times New Roman" w:cs="Times New Roman"/>
          <w:sz w:val="20"/>
          <w:szCs w:val="20"/>
        </w:rPr>
        <w:t xml:space="preserve">illustrated in </w:t>
      </w:r>
      <w:r w:rsidR="00810FF1" w:rsidRPr="00271C39">
        <w:rPr>
          <w:rFonts w:ascii="Times New Roman" w:hAnsi="Times New Roman" w:cs="Times New Roman"/>
          <w:sz w:val="20"/>
          <w:szCs w:val="20"/>
        </w:rPr>
        <w:t>Fig</w:t>
      </w:r>
      <w:r w:rsidRPr="00271C39">
        <w:rPr>
          <w:rFonts w:ascii="Times New Roman" w:hAnsi="Times New Roman" w:cs="Times New Roman"/>
          <w:sz w:val="20"/>
          <w:szCs w:val="20"/>
        </w:rPr>
        <w:t>. 4</w:t>
      </w:r>
      <w:r w:rsidR="00034BFC" w:rsidRPr="00271C39">
        <w:rPr>
          <w:rFonts w:ascii="Times New Roman" w:hAnsi="Times New Roman" w:cs="Times New Roman"/>
          <w:sz w:val="20"/>
          <w:szCs w:val="20"/>
        </w:rPr>
        <w:t>).</w:t>
      </w:r>
    </w:p>
    <w:p w14:paraId="10A50E03" w14:textId="25C49313" w:rsidR="00034BFC" w:rsidRPr="00271C39" w:rsidRDefault="0011349B" w:rsidP="00271C39">
      <w:pPr>
        <w:spacing w:after="120" w:line="240" w:lineRule="auto"/>
        <w:rPr>
          <w:rFonts w:ascii="Times New Roman" w:hAnsi="Times New Roman" w:cs="Times New Roman"/>
          <w:sz w:val="20"/>
          <w:szCs w:val="20"/>
        </w:rPr>
      </w:pPr>
      <w:r w:rsidRPr="00271C39">
        <w:rPr>
          <w:rFonts w:ascii="Times New Roman" w:hAnsi="Times New Roman" w:cs="Times New Roman"/>
          <w:b/>
          <w:sz w:val="20"/>
          <w:szCs w:val="20"/>
        </w:rPr>
        <w:t>G-5.</w:t>
      </w:r>
      <w:r w:rsidR="00250FE3" w:rsidRPr="00271C39">
        <w:rPr>
          <w:rFonts w:ascii="Times New Roman" w:hAnsi="Times New Roman" w:cs="Times New Roman"/>
          <w:b/>
          <w:sz w:val="20"/>
          <w:szCs w:val="20"/>
        </w:rPr>
        <w:t>5</w:t>
      </w:r>
      <w:r w:rsidR="00250FE3" w:rsidRPr="00271C39">
        <w:rPr>
          <w:rFonts w:ascii="Times New Roman" w:hAnsi="Times New Roman" w:cs="Times New Roman"/>
          <w:sz w:val="20"/>
          <w:szCs w:val="20"/>
        </w:rPr>
        <w:t xml:space="preserve"> At a temperature of </w:t>
      </w:r>
      <w:r w:rsidR="00A93B73" w:rsidRPr="00271C39">
        <w:rPr>
          <w:rFonts w:ascii="Times New Roman" w:hAnsi="Times New Roman" w:cs="Times New Roman"/>
          <w:sz w:val="20"/>
          <w:szCs w:val="20"/>
        </w:rPr>
        <w:t>25</w:t>
      </w:r>
      <w:r w:rsidR="00137FBE">
        <w:rPr>
          <w:rFonts w:ascii="Times New Roman" w:hAnsi="Times New Roman" w:cs="Times New Roman"/>
          <w:sz w:val="20"/>
          <w:szCs w:val="20"/>
        </w:rPr>
        <w:t xml:space="preserve"> </w:t>
      </w:r>
      <w:r w:rsidR="00137FBE">
        <w:rPr>
          <w:rFonts w:ascii="Times New Roman" w:eastAsia="Calibri" w:hAnsi="Times New Roman" w:cs="Times New Roman"/>
          <w:color w:val="000000" w:themeColor="text1"/>
          <w:sz w:val="20"/>
          <w:szCs w:val="20"/>
        </w:rPr>
        <w:t xml:space="preserve">℃ </w:t>
      </w:r>
      <w:r w:rsidR="00250FE3" w:rsidRPr="00271C39">
        <w:rPr>
          <w:rFonts w:ascii="Times New Roman" w:hAnsi="Times New Roman" w:cs="Times New Roman"/>
          <w:sz w:val="20"/>
          <w:szCs w:val="20"/>
        </w:rPr>
        <w:t>±</w:t>
      </w:r>
      <w:r w:rsidR="00137FBE">
        <w:rPr>
          <w:rFonts w:ascii="Times New Roman" w:hAnsi="Times New Roman" w:cs="Times New Roman"/>
          <w:sz w:val="20"/>
          <w:szCs w:val="20"/>
        </w:rPr>
        <w:t xml:space="preserve"> </w:t>
      </w:r>
      <w:r w:rsidR="00250FE3" w:rsidRPr="00271C39">
        <w:rPr>
          <w:rFonts w:ascii="Times New Roman" w:hAnsi="Times New Roman" w:cs="Times New Roman"/>
          <w:sz w:val="20"/>
          <w:szCs w:val="20"/>
        </w:rPr>
        <w:t>5</w:t>
      </w:r>
      <w:r w:rsidR="00137FBE">
        <w:rPr>
          <w:rFonts w:ascii="Times New Roman" w:hAnsi="Times New Roman" w:cs="Times New Roman"/>
          <w:sz w:val="20"/>
          <w:szCs w:val="20"/>
        </w:rPr>
        <w:t xml:space="preserve"> </w:t>
      </w:r>
      <w:r w:rsidR="00137FBE">
        <w:rPr>
          <w:rFonts w:ascii="Times New Roman" w:eastAsia="Calibri" w:hAnsi="Times New Roman" w:cs="Times New Roman"/>
          <w:color w:val="000000" w:themeColor="text1"/>
          <w:sz w:val="20"/>
          <w:szCs w:val="20"/>
        </w:rPr>
        <w:t>℃</w:t>
      </w:r>
      <w:r w:rsidR="00034BFC" w:rsidRPr="00271C39">
        <w:rPr>
          <w:rFonts w:ascii="Times New Roman" w:hAnsi="Times New Roman" w:cs="Times New Roman"/>
          <w:sz w:val="20"/>
          <w:szCs w:val="20"/>
        </w:rPr>
        <w:t xml:space="preserve">, store for </w:t>
      </w:r>
      <w:r w:rsidR="00A93B73" w:rsidRPr="00271C39">
        <w:rPr>
          <w:rFonts w:ascii="Times New Roman" w:hAnsi="Times New Roman" w:cs="Times New Roman"/>
          <w:sz w:val="20"/>
          <w:szCs w:val="20"/>
        </w:rPr>
        <w:t xml:space="preserve">2 </w:t>
      </w:r>
      <w:r w:rsidR="00034BFC" w:rsidRPr="00271C39">
        <w:rPr>
          <w:rFonts w:ascii="Times New Roman" w:hAnsi="Times New Roman" w:cs="Times New Roman"/>
          <w:sz w:val="20"/>
          <w:szCs w:val="20"/>
        </w:rPr>
        <w:t>h</w:t>
      </w:r>
      <w:r w:rsidRPr="00271C39">
        <w:rPr>
          <w:rFonts w:ascii="Times New Roman" w:hAnsi="Times New Roman" w:cs="Times New Roman"/>
          <w:sz w:val="20"/>
          <w:szCs w:val="20"/>
        </w:rPr>
        <w:t xml:space="preserve"> inside the tank</w:t>
      </w:r>
      <w:r w:rsidR="00034BFC" w:rsidRPr="00271C39">
        <w:rPr>
          <w:rFonts w:ascii="Times New Roman" w:hAnsi="Times New Roman" w:cs="Times New Roman"/>
          <w:sz w:val="20"/>
          <w:szCs w:val="20"/>
        </w:rPr>
        <w:t>.</w:t>
      </w:r>
    </w:p>
    <w:p w14:paraId="271743FC" w14:textId="2A41FE0D" w:rsidR="00034BFC" w:rsidRPr="00271C39" w:rsidRDefault="0011349B"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G-5.</w:t>
      </w:r>
      <w:r w:rsidR="00250FE3" w:rsidRPr="00271C39">
        <w:rPr>
          <w:rFonts w:ascii="Times New Roman" w:hAnsi="Times New Roman" w:cs="Times New Roman"/>
          <w:b/>
          <w:sz w:val="20"/>
          <w:szCs w:val="20"/>
        </w:rPr>
        <w:t>6</w:t>
      </w:r>
      <w:r w:rsidR="00250FE3" w:rsidRPr="00271C39">
        <w:rPr>
          <w:rFonts w:ascii="Times New Roman" w:hAnsi="Times New Roman" w:cs="Times New Roman"/>
          <w:sz w:val="20"/>
          <w:szCs w:val="20"/>
        </w:rPr>
        <w:t xml:space="preserve"> </w:t>
      </w:r>
      <w:r w:rsidR="00034BFC" w:rsidRPr="00271C39">
        <w:rPr>
          <w:rFonts w:ascii="Times New Roman" w:hAnsi="Times New Roman" w:cs="Times New Roman"/>
          <w:sz w:val="20"/>
          <w:szCs w:val="20"/>
        </w:rPr>
        <w:t xml:space="preserve">After storage in water, </w:t>
      </w:r>
      <w:r w:rsidRPr="00271C39">
        <w:rPr>
          <w:rFonts w:ascii="Times New Roman" w:hAnsi="Times New Roman" w:cs="Times New Roman"/>
          <w:sz w:val="20"/>
          <w:szCs w:val="20"/>
        </w:rPr>
        <w:t xml:space="preserve">remove </w:t>
      </w:r>
      <w:r w:rsidR="00034BFC" w:rsidRPr="00271C39">
        <w:rPr>
          <w:rFonts w:ascii="Times New Roman" w:hAnsi="Times New Roman" w:cs="Times New Roman"/>
          <w:sz w:val="20"/>
          <w:szCs w:val="20"/>
        </w:rPr>
        <w:t xml:space="preserve">the shock tube and initiate it using the manufacturer’s recommended </w:t>
      </w:r>
      <w:r w:rsidRPr="00271C39">
        <w:rPr>
          <w:rFonts w:ascii="Times New Roman" w:hAnsi="Times New Roman" w:cs="Times New Roman"/>
          <w:sz w:val="20"/>
          <w:szCs w:val="20"/>
        </w:rPr>
        <w:t>initiating</w:t>
      </w:r>
      <w:r w:rsidR="00A93B73" w:rsidRPr="00271C39">
        <w:rPr>
          <w:rFonts w:ascii="Times New Roman" w:hAnsi="Times New Roman" w:cs="Times New Roman"/>
          <w:sz w:val="20"/>
          <w:szCs w:val="20"/>
        </w:rPr>
        <w:t xml:space="preserve"> </w:t>
      </w:r>
      <w:r w:rsidR="00034BFC" w:rsidRPr="00271C39">
        <w:rPr>
          <w:rFonts w:ascii="Times New Roman" w:hAnsi="Times New Roman" w:cs="Times New Roman"/>
          <w:sz w:val="20"/>
          <w:szCs w:val="20"/>
        </w:rPr>
        <w:t>device.</w:t>
      </w:r>
    </w:p>
    <w:p w14:paraId="4297EB8B" w14:textId="06EDB4D9" w:rsidR="00034BFC" w:rsidRDefault="0011349B"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G-5.</w:t>
      </w:r>
      <w:r w:rsidR="00250FE3" w:rsidRPr="00271C39">
        <w:rPr>
          <w:rFonts w:ascii="Times New Roman" w:hAnsi="Times New Roman" w:cs="Times New Roman"/>
          <w:b/>
          <w:sz w:val="20"/>
          <w:szCs w:val="20"/>
        </w:rPr>
        <w:t>7</w:t>
      </w:r>
      <w:r w:rsidR="00250FE3" w:rsidRPr="00271C39">
        <w:rPr>
          <w:rFonts w:ascii="Times New Roman" w:hAnsi="Times New Roman" w:cs="Times New Roman"/>
          <w:sz w:val="20"/>
          <w:szCs w:val="20"/>
        </w:rPr>
        <w:t xml:space="preserve"> </w:t>
      </w:r>
      <w:r w:rsidR="009C21E9" w:rsidRPr="00271C39">
        <w:rPr>
          <w:rFonts w:ascii="Times New Roman" w:hAnsi="Times New Roman" w:cs="Times New Roman"/>
          <w:sz w:val="20"/>
          <w:szCs w:val="20"/>
        </w:rPr>
        <w:t>Record if</w:t>
      </w:r>
      <w:r w:rsidR="00034BFC" w:rsidRPr="00271C39">
        <w:rPr>
          <w:rFonts w:ascii="Times New Roman" w:hAnsi="Times New Roman" w:cs="Times New Roman"/>
          <w:sz w:val="20"/>
          <w:szCs w:val="20"/>
        </w:rPr>
        <w:t xml:space="preserve"> the tube initiates</w:t>
      </w:r>
      <w:r w:rsidR="009C21E9" w:rsidRPr="00271C39">
        <w:rPr>
          <w:rFonts w:ascii="Times New Roman" w:hAnsi="Times New Roman" w:cs="Times New Roman"/>
          <w:sz w:val="20"/>
          <w:szCs w:val="20"/>
        </w:rPr>
        <w:t xml:space="preserve"> or not</w:t>
      </w:r>
      <w:r w:rsidR="00034BFC" w:rsidRPr="00271C39">
        <w:rPr>
          <w:rFonts w:ascii="Times New Roman" w:hAnsi="Times New Roman" w:cs="Times New Roman"/>
          <w:sz w:val="20"/>
          <w:szCs w:val="20"/>
        </w:rPr>
        <w:t xml:space="preserve">. In case the </w:t>
      </w:r>
      <w:r w:rsidR="009C21E9" w:rsidRPr="00271C39">
        <w:rPr>
          <w:rFonts w:ascii="Times New Roman" w:hAnsi="Times New Roman" w:cs="Times New Roman"/>
          <w:sz w:val="20"/>
          <w:szCs w:val="20"/>
        </w:rPr>
        <w:t>tube initiates, record if</w:t>
      </w:r>
      <w:r w:rsidR="00034BFC" w:rsidRPr="00271C39">
        <w:rPr>
          <w:rFonts w:ascii="Times New Roman" w:hAnsi="Times New Roman" w:cs="Times New Roman"/>
          <w:sz w:val="20"/>
          <w:szCs w:val="20"/>
        </w:rPr>
        <w:t xml:space="preserve"> it propagates along its entire length</w:t>
      </w:r>
      <w:r w:rsidR="009C21E9" w:rsidRPr="00271C39">
        <w:rPr>
          <w:rFonts w:ascii="Times New Roman" w:hAnsi="Times New Roman" w:cs="Times New Roman"/>
          <w:sz w:val="20"/>
          <w:szCs w:val="20"/>
        </w:rPr>
        <w:t xml:space="preserve"> or not</w:t>
      </w:r>
      <w:r w:rsidR="00034BFC" w:rsidRPr="00271C39">
        <w:rPr>
          <w:rFonts w:ascii="Times New Roman" w:hAnsi="Times New Roman" w:cs="Times New Roman"/>
          <w:sz w:val="20"/>
          <w:szCs w:val="20"/>
        </w:rPr>
        <w:t>.</w:t>
      </w:r>
    </w:p>
    <w:p w14:paraId="6B8C3545" w14:textId="77777777" w:rsidR="00266CA0" w:rsidRDefault="00266CA0" w:rsidP="00271C39">
      <w:pPr>
        <w:spacing w:after="120" w:line="240" w:lineRule="auto"/>
        <w:jc w:val="both"/>
        <w:rPr>
          <w:rFonts w:ascii="Times New Roman" w:hAnsi="Times New Roman" w:cs="Times New Roman"/>
          <w:sz w:val="20"/>
          <w:szCs w:val="20"/>
        </w:rPr>
      </w:pPr>
    </w:p>
    <w:p w14:paraId="68F75DB5" w14:textId="77777777" w:rsidR="00266CA0" w:rsidRPr="00271C39" w:rsidRDefault="00266CA0" w:rsidP="00271C39">
      <w:pPr>
        <w:spacing w:after="120" w:line="240" w:lineRule="auto"/>
        <w:jc w:val="both"/>
        <w:rPr>
          <w:rFonts w:ascii="Times New Roman" w:hAnsi="Times New Roman" w:cs="Times New Roman"/>
          <w:sz w:val="20"/>
          <w:szCs w:val="20"/>
        </w:rPr>
      </w:pPr>
    </w:p>
    <w:p w14:paraId="217CFD31" w14:textId="209DA31B" w:rsidR="00392317" w:rsidRPr="00271C39" w:rsidRDefault="0044768A" w:rsidP="00271C39">
      <w:pPr>
        <w:spacing w:after="120" w:line="240" w:lineRule="auto"/>
        <w:jc w:val="center"/>
        <w:rPr>
          <w:rFonts w:ascii="Times New Roman" w:hAnsi="Times New Roman" w:cs="Times New Roman"/>
          <w:b/>
          <w:sz w:val="20"/>
          <w:szCs w:val="20"/>
        </w:rPr>
      </w:pPr>
      <w:r w:rsidRPr="00271C39">
        <w:rPr>
          <w:rFonts w:ascii="Times New Roman" w:hAnsi="Times New Roman" w:cs="Times New Roman"/>
          <w:b/>
          <w:sz w:val="20"/>
          <w:szCs w:val="20"/>
        </w:rPr>
        <w:t>ANNEX H</w:t>
      </w:r>
    </w:p>
    <w:p w14:paraId="5309FFAA" w14:textId="6914CE9F" w:rsidR="0008506F" w:rsidRPr="00271C39" w:rsidRDefault="0008506F" w:rsidP="00271C39">
      <w:pPr>
        <w:spacing w:after="120" w:line="240" w:lineRule="auto"/>
        <w:jc w:val="center"/>
        <w:rPr>
          <w:rFonts w:ascii="Times New Roman" w:hAnsi="Times New Roman" w:cs="Times New Roman"/>
          <w:sz w:val="20"/>
          <w:szCs w:val="20"/>
        </w:rPr>
      </w:pPr>
      <w:r w:rsidRPr="00271C39">
        <w:rPr>
          <w:rFonts w:ascii="Times New Roman" w:hAnsi="Times New Roman" w:cs="Times New Roman"/>
          <w:sz w:val="20"/>
          <w:szCs w:val="20"/>
        </w:rPr>
        <w:t>(</w:t>
      </w:r>
      <w:r w:rsidRPr="00271C39">
        <w:rPr>
          <w:rFonts w:ascii="Times New Roman" w:hAnsi="Times New Roman" w:cs="Times New Roman"/>
          <w:i/>
          <w:sz w:val="20"/>
          <w:szCs w:val="20"/>
        </w:rPr>
        <w:t>Clause</w:t>
      </w:r>
      <w:r w:rsidRPr="00271C39">
        <w:rPr>
          <w:rFonts w:ascii="Times New Roman" w:hAnsi="Times New Roman" w:cs="Times New Roman"/>
          <w:sz w:val="20"/>
          <w:szCs w:val="20"/>
        </w:rPr>
        <w:t xml:space="preserve"> 5.</w:t>
      </w:r>
      <w:r w:rsidR="0011349B" w:rsidRPr="00271C39">
        <w:rPr>
          <w:rFonts w:ascii="Times New Roman" w:hAnsi="Times New Roman" w:cs="Times New Roman"/>
          <w:sz w:val="20"/>
          <w:szCs w:val="20"/>
        </w:rPr>
        <w:t>5</w:t>
      </w:r>
      <w:r w:rsidRPr="00271C39">
        <w:rPr>
          <w:rFonts w:ascii="Times New Roman" w:hAnsi="Times New Roman" w:cs="Times New Roman"/>
          <w:sz w:val="20"/>
          <w:szCs w:val="20"/>
        </w:rPr>
        <w:t>)</w:t>
      </w:r>
    </w:p>
    <w:p w14:paraId="41A205CF" w14:textId="77777777" w:rsidR="00392317" w:rsidRPr="00271C39" w:rsidRDefault="00133744" w:rsidP="002A3A2B">
      <w:pPr>
        <w:spacing w:after="240" w:line="240" w:lineRule="auto"/>
        <w:jc w:val="center"/>
        <w:rPr>
          <w:rFonts w:ascii="Times New Roman" w:hAnsi="Times New Roman" w:cs="Times New Roman"/>
          <w:b/>
          <w:sz w:val="20"/>
          <w:szCs w:val="20"/>
        </w:rPr>
      </w:pPr>
      <w:r w:rsidRPr="00271C39">
        <w:rPr>
          <w:rFonts w:ascii="Times New Roman" w:hAnsi="Times New Roman" w:cs="Times New Roman"/>
          <w:b/>
          <w:sz w:val="20"/>
          <w:szCs w:val="20"/>
        </w:rPr>
        <w:t>RESISTANCE OF DETONATORS TO BENDING</w:t>
      </w:r>
    </w:p>
    <w:p w14:paraId="5C0B17CE" w14:textId="4B791DED" w:rsidR="00133744" w:rsidRPr="00271C39" w:rsidRDefault="0044768A" w:rsidP="00271C39">
      <w:pPr>
        <w:spacing w:after="120" w:line="240" w:lineRule="auto"/>
        <w:jc w:val="both"/>
        <w:rPr>
          <w:rFonts w:ascii="Times New Roman" w:hAnsi="Times New Roman" w:cs="Times New Roman"/>
          <w:b/>
          <w:sz w:val="20"/>
          <w:szCs w:val="20"/>
        </w:rPr>
      </w:pPr>
      <w:r w:rsidRPr="00271C39">
        <w:rPr>
          <w:rFonts w:ascii="Times New Roman" w:hAnsi="Times New Roman" w:cs="Times New Roman"/>
          <w:b/>
          <w:sz w:val="20"/>
          <w:szCs w:val="20"/>
        </w:rPr>
        <w:t>H-</w:t>
      </w:r>
      <w:r w:rsidR="00133744" w:rsidRPr="00271C39">
        <w:rPr>
          <w:rFonts w:ascii="Times New Roman" w:hAnsi="Times New Roman" w:cs="Times New Roman"/>
          <w:b/>
          <w:sz w:val="20"/>
          <w:szCs w:val="20"/>
        </w:rPr>
        <w:t>1 GENERAL</w:t>
      </w:r>
    </w:p>
    <w:p w14:paraId="309D2DC0" w14:textId="77777777" w:rsidR="00133744" w:rsidRPr="00271C39" w:rsidRDefault="00133744" w:rsidP="00C45418">
      <w:pPr>
        <w:spacing w:after="240" w:line="240" w:lineRule="auto"/>
        <w:jc w:val="both"/>
        <w:rPr>
          <w:rFonts w:ascii="Times New Roman" w:hAnsi="Times New Roman" w:cs="Times New Roman"/>
          <w:sz w:val="20"/>
          <w:szCs w:val="20"/>
        </w:rPr>
      </w:pPr>
      <w:r w:rsidRPr="00271C39">
        <w:rPr>
          <w:rFonts w:ascii="Times New Roman" w:hAnsi="Times New Roman" w:cs="Times New Roman"/>
          <w:sz w:val="20"/>
          <w:szCs w:val="20"/>
        </w:rPr>
        <w:t>During use on site, detonators shells can be subjected to bending during the loading of boreholes. This test determines the ability of detonator shell to resist the bending forces likely to be experienced in normal use.</w:t>
      </w:r>
    </w:p>
    <w:p w14:paraId="18F0F884" w14:textId="0843ED71" w:rsidR="00133744" w:rsidRPr="00271C39" w:rsidRDefault="0044768A" w:rsidP="00271C39">
      <w:pPr>
        <w:spacing w:after="120" w:line="240" w:lineRule="auto"/>
        <w:jc w:val="both"/>
        <w:rPr>
          <w:rFonts w:ascii="Times New Roman" w:hAnsi="Times New Roman" w:cs="Times New Roman"/>
          <w:b/>
          <w:sz w:val="20"/>
          <w:szCs w:val="20"/>
        </w:rPr>
      </w:pPr>
      <w:r w:rsidRPr="00271C39">
        <w:rPr>
          <w:rFonts w:ascii="Times New Roman" w:hAnsi="Times New Roman" w:cs="Times New Roman"/>
          <w:b/>
          <w:sz w:val="20"/>
          <w:szCs w:val="20"/>
        </w:rPr>
        <w:t>H-</w:t>
      </w:r>
      <w:r w:rsidR="00100FAD" w:rsidRPr="00271C39">
        <w:rPr>
          <w:rFonts w:ascii="Times New Roman" w:hAnsi="Times New Roman" w:cs="Times New Roman"/>
          <w:b/>
          <w:sz w:val="20"/>
          <w:szCs w:val="20"/>
        </w:rPr>
        <w:t>2</w:t>
      </w:r>
      <w:r w:rsidR="00E0400A" w:rsidRPr="00271C39">
        <w:rPr>
          <w:rFonts w:ascii="Times New Roman" w:hAnsi="Times New Roman" w:cs="Times New Roman"/>
          <w:b/>
          <w:sz w:val="20"/>
          <w:szCs w:val="20"/>
        </w:rPr>
        <w:t xml:space="preserve"> </w:t>
      </w:r>
      <w:r w:rsidR="00100FAD" w:rsidRPr="00271C39">
        <w:rPr>
          <w:rFonts w:ascii="Times New Roman" w:hAnsi="Times New Roman" w:cs="Times New Roman"/>
          <w:b/>
          <w:sz w:val="20"/>
          <w:szCs w:val="20"/>
        </w:rPr>
        <w:t>APPARATUS</w:t>
      </w:r>
    </w:p>
    <w:p w14:paraId="6F7AAAA7" w14:textId="12D06513" w:rsidR="00E0400A" w:rsidRPr="00271C39" w:rsidRDefault="0044768A"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H-</w:t>
      </w:r>
      <w:r w:rsidR="00100FAD" w:rsidRPr="00271C39">
        <w:rPr>
          <w:rFonts w:ascii="Times New Roman" w:hAnsi="Times New Roman" w:cs="Times New Roman"/>
          <w:b/>
          <w:sz w:val="20"/>
          <w:szCs w:val="20"/>
        </w:rPr>
        <w:t>2.1</w:t>
      </w:r>
      <w:r w:rsidR="00100FAD" w:rsidRPr="00271C39">
        <w:rPr>
          <w:rFonts w:ascii="Times New Roman" w:hAnsi="Times New Roman" w:cs="Times New Roman"/>
          <w:sz w:val="20"/>
          <w:szCs w:val="20"/>
        </w:rPr>
        <w:t xml:space="preserve"> </w:t>
      </w:r>
      <w:r w:rsidR="00E0400A" w:rsidRPr="00271C39">
        <w:rPr>
          <w:rFonts w:ascii="Times New Roman" w:hAnsi="Times New Roman" w:cs="Times New Roman"/>
          <w:b/>
          <w:sz w:val="20"/>
          <w:szCs w:val="20"/>
        </w:rPr>
        <w:t>Weights</w:t>
      </w:r>
      <w:r w:rsidR="00E0400A" w:rsidRPr="00271C39">
        <w:rPr>
          <w:rFonts w:ascii="Times New Roman" w:hAnsi="Times New Roman" w:cs="Times New Roman"/>
          <w:sz w:val="20"/>
          <w:szCs w:val="20"/>
        </w:rPr>
        <w:t xml:space="preserve"> that have the capability of applying a force of 50</w:t>
      </w:r>
      <w:r w:rsidR="0053041D">
        <w:rPr>
          <w:rFonts w:ascii="Times New Roman" w:hAnsi="Times New Roman" w:cs="Times New Roman"/>
          <w:sz w:val="20"/>
          <w:szCs w:val="20"/>
        </w:rPr>
        <w:t xml:space="preserve"> N </w:t>
      </w:r>
      <w:r w:rsidR="00E0400A" w:rsidRPr="00271C39">
        <w:rPr>
          <w:rFonts w:ascii="Times New Roman" w:hAnsi="Times New Roman" w:cs="Times New Roman"/>
          <w:sz w:val="20"/>
          <w:szCs w:val="20"/>
        </w:rPr>
        <w:t>±</w:t>
      </w:r>
      <w:r w:rsidR="00FE42B5">
        <w:rPr>
          <w:rFonts w:ascii="Times New Roman" w:hAnsi="Times New Roman" w:cs="Times New Roman"/>
          <w:sz w:val="20"/>
          <w:szCs w:val="20"/>
        </w:rPr>
        <w:t xml:space="preserve"> </w:t>
      </w:r>
      <w:r w:rsidR="00E0400A" w:rsidRPr="00271C39">
        <w:rPr>
          <w:rFonts w:ascii="Times New Roman" w:hAnsi="Times New Roman" w:cs="Times New Roman"/>
          <w:sz w:val="20"/>
          <w:szCs w:val="20"/>
        </w:rPr>
        <w:t>0.1</w:t>
      </w:r>
      <w:r w:rsidR="0053041D">
        <w:rPr>
          <w:rFonts w:ascii="Times New Roman" w:hAnsi="Times New Roman" w:cs="Times New Roman"/>
          <w:sz w:val="20"/>
          <w:szCs w:val="20"/>
        </w:rPr>
        <w:t xml:space="preserve"> N</w:t>
      </w:r>
      <w:r w:rsidR="00E0400A" w:rsidRPr="00271C39">
        <w:rPr>
          <w:rFonts w:ascii="Times New Roman" w:hAnsi="Times New Roman" w:cs="Times New Roman"/>
          <w:sz w:val="20"/>
          <w:szCs w:val="20"/>
        </w:rPr>
        <w:t xml:space="preserve"> with a wire attachment.</w:t>
      </w:r>
    </w:p>
    <w:p w14:paraId="4FF1CC8B" w14:textId="4EB3DB94" w:rsidR="00E0400A" w:rsidRPr="00271C39" w:rsidRDefault="0044768A"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H-</w:t>
      </w:r>
      <w:r w:rsidR="00100FAD" w:rsidRPr="00271C39">
        <w:rPr>
          <w:rFonts w:ascii="Times New Roman" w:hAnsi="Times New Roman" w:cs="Times New Roman"/>
          <w:b/>
          <w:sz w:val="20"/>
          <w:szCs w:val="20"/>
        </w:rPr>
        <w:t>2.2</w:t>
      </w:r>
      <w:r w:rsidR="00E0400A" w:rsidRPr="00271C39">
        <w:rPr>
          <w:rFonts w:ascii="Times New Roman" w:hAnsi="Times New Roman" w:cs="Times New Roman"/>
          <w:b/>
          <w:sz w:val="20"/>
          <w:szCs w:val="20"/>
        </w:rPr>
        <w:t xml:space="preserve"> Steel block:</w:t>
      </w:r>
      <w:r w:rsidR="0011349B" w:rsidRPr="00271C39">
        <w:rPr>
          <w:rFonts w:ascii="Times New Roman" w:hAnsi="Times New Roman" w:cs="Times New Roman"/>
          <w:sz w:val="20"/>
          <w:szCs w:val="20"/>
        </w:rPr>
        <w:t xml:space="preserve"> as given in </w:t>
      </w:r>
      <w:r w:rsidR="00D96875" w:rsidRPr="00271C39">
        <w:rPr>
          <w:rFonts w:ascii="Times New Roman" w:hAnsi="Times New Roman" w:cs="Times New Roman"/>
          <w:sz w:val="20"/>
          <w:szCs w:val="20"/>
        </w:rPr>
        <w:t>Fig</w:t>
      </w:r>
      <w:r w:rsidR="0011349B" w:rsidRPr="00271C39">
        <w:rPr>
          <w:rFonts w:ascii="Times New Roman" w:hAnsi="Times New Roman" w:cs="Times New Roman"/>
          <w:sz w:val="20"/>
          <w:szCs w:val="20"/>
        </w:rPr>
        <w:t>. 5</w:t>
      </w:r>
      <w:r w:rsidR="00100FAD" w:rsidRPr="00271C39">
        <w:rPr>
          <w:rFonts w:ascii="Times New Roman" w:hAnsi="Times New Roman" w:cs="Times New Roman"/>
          <w:sz w:val="20"/>
          <w:szCs w:val="20"/>
        </w:rPr>
        <w:t>, has a hole (</w:t>
      </w:r>
      <w:r w:rsidR="00E0400A" w:rsidRPr="00271C39">
        <w:rPr>
          <w:rFonts w:ascii="Times New Roman" w:hAnsi="Times New Roman" w:cs="Times New Roman"/>
          <w:sz w:val="20"/>
          <w:szCs w:val="20"/>
        </w:rPr>
        <w:t>A</w:t>
      </w:r>
      <w:r w:rsidR="00100FAD" w:rsidRPr="00271C39">
        <w:rPr>
          <w:rFonts w:ascii="Times New Roman" w:hAnsi="Times New Roman" w:cs="Times New Roman"/>
          <w:sz w:val="20"/>
          <w:szCs w:val="20"/>
        </w:rPr>
        <w:t>)</w:t>
      </w:r>
      <w:r w:rsidR="00E0400A" w:rsidRPr="00271C39">
        <w:rPr>
          <w:rFonts w:ascii="Times New Roman" w:hAnsi="Times New Roman" w:cs="Times New Roman"/>
          <w:sz w:val="20"/>
          <w:szCs w:val="20"/>
        </w:rPr>
        <w:t xml:space="preserve"> of at</w:t>
      </w:r>
      <w:r w:rsidR="00100FAD" w:rsidRPr="00271C39">
        <w:rPr>
          <w:rFonts w:ascii="Times New Roman" w:hAnsi="Times New Roman" w:cs="Times New Roman"/>
          <w:sz w:val="20"/>
          <w:szCs w:val="20"/>
        </w:rPr>
        <w:t xml:space="preserve"> </w:t>
      </w:r>
      <w:r w:rsidR="00E0400A" w:rsidRPr="00271C39">
        <w:rPr>
          <w:rFonts w:ascii="Times New Roman" w:hAnsi="Times New Roman" w:cs="Times New Roman"/>
          <w:sz w:val="20"/>
          <w:szCs w:val="20"/>
        </w:rPr>
        <w:t>least 30 mm in length. The hole diameter should not exceed the detonator diameter by higher than 0.1 mm. The radius of the hole edge shall be 2</w:t>
      </w:r>
      <w:r w:rsidR="009E09B4">
        <w:rPr>
          <w:rFonts w:ascii="Times New Roman" w:hAnsi="Times New Roman" w:cs="Times New Roman"/>
          <w:sz w:val="20"/>
          <w:szCs w:val="20"/>
        </w:rPr>
        <w:t xml:space="preserve"> mm </w:t>
      </w:r>
      <w:r w:rsidR="00E0400A" w:rsidRPr="00271C39">
        <w:rPr>
          <w:rFonts w:ascii="Times New Roman" w:hAnsi="Times New Roman" w:cs="Times New Roman"/>
          <w:sz w:val="20"/>
          <w:szCs w:val="20"/>
        </w:rPr>
        <w:t>±</w:t>
      </w:r>
      <w:r w:rsidR="00350BC9">
        <w:rPr>
          <w:rFonts w:ascii="Times New Roman" w:hAnsi="Times New Roman" w:cs="Times New Roman"/>
          <w:sz w:val="20"/>
          <w:szCs w:val="20"/>
        </w:rPr>
        <w:t xml:space="preserve"> </w:t>
      </w:r>
      <w:r w:rsidR="00E0400A" w:rsidRPr="00271C39">
        <w:rPr>
          <w:rFonts w:ascii="Times New Roman" w:hAnsi="Times New Roman" w:cs="Times New Roman"/>
          <w:sz w:val="20"/>
          <w:szCs w:val="20"/>
        </w:rPr>
        <w:t>0.1</w:t>
      </w:r>
      <w:r w:rsidR="009E09B4">
        <w:rPr>
          <w:rFonts w:ascii="Times New Roman" w:hAnsi="Times New Roman" w:cs="Times New Roman"/>
          <w:sz w:val="20"/>
          <w:szCs w:val="20"/>
        </w:rPr>
        <w:t xml:space="preserve"> mm</w:t>
      </w:r>
      <w:r w:rsidR="00E0400A" w:rsidRPr="00271C39">
        <w:rPr>
          <w:rFonts w:ascii="Times New Roman" w:hAnsi="Times New Roman" w:cs="Times New Roman"/>
          <w:sz w:val="20"/>
          <w:szCs w:val="20"/>
        </w:rPr>
        <w:t>.</w:t>
      </w:r>
    </w:p>
    <w:p w14:paraId="0A40BE5A" w14:textId="77777777" w:rsidR="00E0400A" w:rsidRPr="00271C39" w:rsidRDefault="00100FAD" w:rsidP="00271C39">
      <w:pPr>
        <w:spacing w:after="120" w:line="240" w:lineRule="auto"/>
        <w:jc w:val="center"/>
        <w:rPr>
          <w:rFonts w:ascii="Times New Roman" w:hAnsi="Times New Roman" w:cs="Times New Roman"/>
          <w:sz w:val="20"/>
          <w:szCs w:val="20"/>
        </w:rPr>
      </w:pPr>
      <w:r w:rsidRPr="00271C39">
        <w:rPr>
          <w:rFonts w:ascii="Times New Roman" w:hAnsi="Times New Roman" w:cs="Times New Roman"/>
          <w:noProof/>
          <w:sz w:val="20"/>
          <w:szCs w:val="20"/>
          <w:lang w:bidi="hi-IN"/>
        </w:rPr>
        <w:lastRenderedPageBreak/>
        <w:drawing>
          <wp:inline distT="0" distB="0" distL="0" distR="0" wp14:anchorId="02CC3165" wp14:editId="4B39E9DE">
            <wp:extent cx="4582638" cy="1413721"/>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36559" cy="1430355"/>
                    </a:xfrm>
                    <a:prstGeom prst="rect">
                      <a:avLst/>
                    </a:prstGeom>
                    <a:noFill/>
                    <a:ln>
                      <a:noFill/>
                    </a:ln>
                  </pic:spPr>
                </pic:pic>
              </a:graphicData>
            </a:graphic>
          </wp:inline>
        </w:drawing>
      </w:r>
    </w:p>
    <w:p w14:paraId="70D32B9A" w14:textId="600D1177" w:rsidR="00E0400A" w:rsidRPr="00271C39" w:rsidRDefault="0011349B" w:rsidP="00271C39">
      <w:pPr>
        <w:spacing w:after="120" w:line="240" w:lineRule="auto"/>
        <w:jc w:val="center"/>
        <w:rPr>
          <w:rFonts w:ascii="Times New Roman" w:hAnsi="Times New Roman" w:cs="Times New Roman"/>
          <w:sz w:val="20"/>
          <w:szCs w:val="20"/>
        </w:rPr>
      </w:pPr>
      <w:r w:rsidRPr="00271C39">
        <w:rPr>
          <w:rFonts w:ascii="Times New Roman" w:hAnsi="Times New Roman" w:cs="Times New Roman"/>
          <w:sz w:val="20"/>
          <w:szCs w:val="20"/>
        </w:rPr>
        <w:t>F</w:t>
      </w:r>
      <w:r w:rsidRPr="00A3609C">
        <w:rPr>
          <w:rFonts w:ascii="Times New Roman" w:hAnsi="Times New Roman" w:cs="Times New Roman"/>
          <w:sz w:val="16"/>
          <w:szCs w:val="16"/>
        </w:rPr>
        <w:t>IG</w:t>
      </w:r>
      <w:r w:rsidRPr="00271C39">
        <w:rPr>
          <w:rFonts w:ascii="Times New Roman" w:hAnsi="Times New Roman" w:cs="Times New Roman"/>
          <w:sz w:val="20"/>
          <w:szCs w:val="20"/>
        </w:rPr>
        <w:t>. 5 S</w:t>
      </w:r>
      <w:r w:rsidRPr="00A3609C">
        <w:rPr>
          <w:rFonts w:ascii="Times New Roman" w:hAnsi="Times New Roman" w:cs="Times New Roman"/>
          <w:sz w:val="16"/>
          <w:szCs w:val="16"/>
        </w:rPr>
        <w:t xml:space="preserve">TEEL </w:t>
      </w:r>
      <w:r w:rsidRPr="00271C39">
        <w:rPr>
          <w:rFonts w:ascii="Times New Roman" w:hAnsi="Times New Roman" w:cs="Times New Roman"/>
          <w:sz w:val="20"/>
          <w:szCs w:val="20"/>
        </w:rPr>
        <w:t>B</w:t>
      </w:r>
      <w:r w:rsidRPr="00A3609C">
        <w:rPr>
          <w:rFonts w:ascii="Times New Roman" w:hAnsi="Times New Roman" w:cs="Times New Roman"/>
          <w:sz w:val="16"/>
          <w:szCs w:val="16"/>
        </w:rPr>
        <w:t>LOCK</w:t>
      </w:r>
    </w:p>
    <w:p w14:paraId="703CB9E3" w14:textId="77777777" w:rsidR="00541C0E" w:rsidRPr="00271C39" w:rsidRDefault="00541C0E" w:rsidP="00271C39">
      <w:pPr>
        <w:spacing w:after="120" w:line="240" w:lineRule="auto"/>
        <w:rPr>
          <w:rFonts w:ascii="Times New Roman" w:hAnsi="Times New Roman" w:cs="Times New Roman"/>
          <w:sz w:val="20"/>
          <w:szCs w:val="20"/>
        </w:rPr>
      </w:pPr>
      <w:r w:rsidRPr="00271C39">
        <w:rPr>
          <w:rFonts w:ascii="Times New Roman" w:hAnsi="Times New Roman" w:cs="Times New Roman"/>
          <w:sz w:val="20"/>
          <w:szCs w:val="20"/>
        </w:rPr>
        <w:t>Key</w:t>
      </w:r>
    </w:p>
    <w:p w14:paraId="64B43EE9" w14:textId="1BB3F028" w:rsidR="00541C0E" w:rsidRPr="00271C39" w:rsidRDefault="00541C0E" w:rsidP="004A285A">
      <w:pPr>
        <w:spacing w:after="120" w:line="240" w:lineRule="auto"/>
        <w:ind w:left="288"/>
        <w:rPr>
          <w:rFonts w:ascii="Times New Roman" w:hAnsi="Times New Roman" w:cs="Times New Roman"/>
          <w:sz w:val="20"/>
          <w:szCs w:val="20"/>
        </w:rPr>
      </w:pPr>
      <w:proofErr w:type="gramStart"/>
      <w:r w:rsidRPr="00271C39">
        <w:rPr>
          <w:rFonts w:ascii="Times New Roman" w:hAnsi="Times New Roman" w:cs="Times New Roman"/>
          <w:b/>
          <w:sz w:val="20"/>
          <w:szCs w:val="20"/>
        </w:rPr>
        <w:t>A</w:t>
      </w:r>
      <w:r w:rsidR="004A285A">
        <w:rPr>
          <w:rFonts w:ascii="Times New Roman" w:hAnsi="Times New Roman" w:cs="Times New Roman"/>
          <w:b/>
          <w:sz w:val="20"/>
          <w:szCs w:val="20"/>
        </w:rPr>
        <w:t xml:space="preserve">  </w:t>
      </w:r>
      <w:r w:rsidRPr="00271C39">
        <w:rPr>
          <w:rFonts w:ascii="Times New Roman" w:hAnsi="Times New Roman" w:cs="Times New Roman"/>
          <w:sz w:val="20"/>
          <w:szCs w:val="20"/>
        </w:rPr>
        <w:t>the</w:t>
      </w:r>
      <w:proofErr w:type="gramEnd"/>
      <w:r w:rsidRPr="00271C39">
        <w:rPr>
          <w:rFonts w:ascii="Times New Roman" w:hAnsi="Times New Roman" w:cs="Times New Roman"/>
          <w:sz w:val="20"/>
          <w:szCs w:val="20"/>
        </w:rPr>
        <w:t xml:space="preserve"> diameter of the hole</w:t>
      </w:r>
    </w:p>
    <w:p w14:paraId="71DE5DD0" w14:textId="6110EFB8" w:rsidR="00541C0E" w:rsidRPr="00271C39" w:rsidRDefault="00541C0E" w:rsidP="004A285A">
      <w:pPr>
        <w:spacing w:after="120" w:line="240" w:lineRule="auto"/>
        <w:ind w:left="288"/>
        <w:rPr>
          <w:rFonts w:ascii="Times New Roman" w:hAnsi="Times New Roman" w:cs="Times New Roman"/>
          <w:sz w:val="20"/>
          <w:szCs w:val="20"/>
        </w:rPr>
      </w:pPr>
      <w:proofErr w:type="gramStart"/>
      <w:r w:rsidRPr="00271C39">
        <w:rPr>
          <w:rFonts w:ascii="Times New Roman" w:hAnsi="Times New Roman" w:cs="Times New Roman"/>
          <w:b/>
          <w:sz w:val="20"/>
          <w:szCs w:val="20"/>
        </w:rPr>
        <w:t>L</w:t>
      </w:r>
      <w:r w:rsidR="004A285A">
        <w:rPr>
          <w:rFonts w:ascii="Times New Roman" w:hAnsi="Times New Roman" w:cs="Times New Roman"/>
          <w:b/>
          <w:sz w:val="20"/>
          <w:szCs w:val="20"/>
        </w:rPr>
        <w:t xml:space="preserve">  </w:t>
      </w:r>
      <w:r w:rsidRPr="00271C39">
        <w:rPr>
          <w:rFonts w:ascii="Times New Roman" w:hAnsi="Times New Roman" w:cs="Times New Roman"/>
          <w:sz w:val="20"/>
          <w:szCs w:val="20"/>
        </w:rPr>
        <w:t>the</w:t>
      </w:r>
      <w:proofErr w:type="gramEnd"/>
      <w:r w:rsidRPr="00271C39">
        <w:rPr>
          <w:rFonts w:ascii="Times New Roman" w:hAnsi="Times New Roman" w:cs="Times New Roman"/>
          <w:sz w:val="20"/>
          <w:szCs w:val="20"/>
        </w:rPr>
        <w:t xml:space="preserve"> length of the hole, minimum 30 mm</w:t>
      </w:r>
    </w:p>
    <w:p w14:paraId="7AC1E759" w14:textId="61251745" w:rsidR="00E0400A" w:rsidRPr="00271C39" w:rsidRDefault="0044768A"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H-</w:t>
      </w:r>
      <w:r w:rsidR="00541C0E" w:rsidRPr="00271C39">
        <w:rPr>
          <w:rFonts w:ascii="Times New Roman" w:hAnsi="Times New Roman" w:cs="Times New Roman"/>
          <w:b/>
          <w:sz w:val="20"/>
          <w:szCs w:val="20"/>
        </w:rPr>
        <w:t>2.3</w:t>
      </w:r>
      <w:r w:rsidR="00E0400A" w:rsidRPr="00271C39">
        <w:rPr>
          <w:rFonts w:ascii="Times New Roman" w:hAnsi="Times New Roman" w:cs="Times New Roman"/>
          <w:b/>
          <w:sz w:val="20"/>
          <w:szCs w:val="20"/>
        </w:rPr>
        <w:t xml:space="preserve"> Steel rings:</w:t>
      </w:r>
      <w:r w:rsidR="00E0400A" w:rsidRPr="00271C39">
        <w:rPr>
          <w:rFonts w:ascii="Times New Roman" w:hAnsi="Times New Roman" w:cs="Times New Roman"/>
          <w:sz w:val="20"/>
          <w:szCs w:val="20"/>
        </w:rPr>
        <w:t xml:space="preserve"> They are tightly fitted to each end of the detonator. Illustr</w:t>
      </w:r>
      <w:r w:rsidR="00541C0E" w:rsidRPr="00271C39">
        <w:rPr>
          <w:rFonts w:ascii="Times New Roman" w:hAnsi="Times New Roman" w:cs="Times New Roman"/>
          <w:sz w:val="20"/>
          <w:szCs w:val="20"/>
        </w:rPr>
        <w:t>a</w:t>
      </w:r>
      <w:r w:rsidR="0011349B" w:rsidRPr="00271C39">
        <w:rPr>
          <w:rFonts w:ascii="Times New Roman" w:hAnsi="Times New Roman" w:cs="Times New Roman"/>
          <w:sz w:val="20"/>
          <w:szCs w:val="20"/>
        </w:rPr>
        <w:t xml:space="preserve">tion has been given in </w:t>
      </w:r>
      <w:r w:rsidR="00057712" w:rsidRPr="00271C39">
        <w:rPr>
          <w:rFonts w:ascii="Times New Roman" w:hAnsi="Times New Roman" w:cs="Times New Roman"/>
          <w:sz w:val="20"/>
          <w:szCs w:val="20"/>
        </w:rPr>
        <w:t>Fig</w:t>
      </w:r>
      <w:r w:rsidR="0011349B" w:rsidRPr="00271C39">
        <w:rPr>
          <w:rFonts w:ascii="Times New Roman" w:hAnsi="Times New Roman" w:cs="Times New Roman"/>
          <w:sz w:val="20"/>
          <w:szCs w:val="20"/>
        </w:rPr>
        <w:t>. 6</w:t>
      </w:r>
      <w:r w:rsidR="00E0400A" w:rsidRPr="00271C39">
        <w:rPr>
          <w:rFonts w:ascii="Times New Roman" w:hAnsi="Times New Roman" w:cs="Times New Roman"/>
          <w:sz w:val="20"/>
          <w:szCs w:val="20"/>
        </w:rPr>
        <w:t>.</w:t>
      </w:r>
    </w:p>
    <w:p w14:paraId="7BD54C05" w14:textId="77777777" w:rsidR="00E0400A" w:rsidRPr="00271C39" w:rsidRDefault="00E0400A" w:rsidP="00271C39">
      <w:pPr>
        <w:spacing w:after="120" w:line="240" w:lineRule="auto"/>
        <w:jc w:val="center"/>
        <w:rPr>
          <w:rFonts w:ascii="Times New Roman" w:hAnsi="Times New Roman" w:cs="Times New Roman"/>
          <w:sz w:val="20"/>
          <w:szCs w:val="20"/>
        </w:rPr>
      </w:pPr>
      <w:r w:rsidRPr="00271C39">
        <w:rPr>
          <w:rFonts w:ascii="Times New Roman" w:hAnsi="Times New Roman" w:cs="Times New Roman"/>
          <w:noProof/>
          <w:sz w:val="20"/>
          <w:szCs w:val="20"/>
          <w:lang w:bidi="hi-IN"/>
        </w:rPr>
        <w:drawing>
          <wp:inline distT="0" distB="0" distL="0" distR="0" wp14:anchorId="14BEC4F6" wp14:editId="00E3C1F9">
            <wp:extent cx="3429000" cy="1295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9">
                      <a:extLst>
                        <a:ext uri="{28A0092B-C50C-407E-A947-70E740481C1C}">
                          <a14:useLocalDpi xmlns:a14="http://schemas.microsoft.com/office/drawing/2010/main" val="0"/>
                        </a:ext>
                      </a:extLst>
                    </a:blip>
                    <a:srcRect l="26829"/>
                    <a:stretch/>
                  </pic:blipFill>
                  <pic:spPr bwMode="auto">
                    <a:xfrm>
                      <a:off x="0" y="0"/>
                      <a:ext cx="3429000" cy="1295400"/>
                    </a:xfrm>
                    <a:prstGeom prst="rect">
                      <a:avLst/>
                    </a:prstGeom>
                    <a:noFill/>
                    <a:ln>
                      <a:noFill/>
                    </a:ln>
                    <a:extLst>
                      <a:ext uri="{53640926-AAD7-44D8-BBD7-CCE9431645EC}">
                        <a14:shadowObscured xmlns:a14="http://schemas.microsoft.com/office/drawing/2010/main"/>
                      </a:ext>
                    </a:extLst>
                  </pic:spPr>
                </pic:pic>
              </a:graphicData>
            </a:graphic>
          </wp:inline>
        </w:drawing>
      </w:r>
    </w:p>
    <w:p w14:paraId="40D26469" w14:textId="1581CCAB" w:rsidR="00541C0E" w:rsidRPr="00271C39" w:rsidRDefault="0011349B" w:rsidP="00271C39">
      <w:pPr>
        <w:spacing w:after="120" w:line="240" w:lineRule="auto"/>
        <w:jc w:val="center"/>
        <w:rPr>
          <w:rFonts w:ascii="Times New Roman" w:hAnsi="Times New Roman" w:cs="Times New Roman"/>
          <w:sz w:val="20"/>
          <w:szCs w:val="20"/>
        </w:rPr>
      </w:pPr>
      <w:r w:rsidRPr="00271C39">
        <w:rPr>
          <w:rFonts w:ascii="Times New Roman" w:hAnsi="Times New Roman" w:cs="Times New Roman"/>
          <w:sz w:val="20"/>
          <w:szCs w:val="20"/>
        </w:rPr>
        <w:t>F</w:t>
      </w:r>
      <w:r w:rsidRPr="00ED5AA3">
        <w:rPr>
          <w:rFonts w:ascii="Times New Roman" w:hAnsi="Times New Roman" w:cs="Times New Roman"/>
          <w:sz w:val="16"/>
          <w:szCs w:val="16"/>
        </w:rPr>
        <w:t>IG</w:t>
      </w:r>
      <w:r w:rsidRPr="00271C39">
        <w:rPr>
          <w:rFonts w:ascii="Times New Roman" w:hAnsi="Times New Roman" w:cs="Times New Roman"/>
          <w:sz w:val="20"/>
          <w:szCs w:val="20"/>
        </w:rPr>
        <w:t>. 6 R</w:t>
      </w:r>
      <w:r w:rsidRPr="00ED5AA3">
        <w:rPr>
          <w:rFonts w:ascii="Times New Roman" w:hAnsi="Times New Roman" w:cs="Times New Roman"/>
          <w:sz w:val="16"/>
          <w:szCs w:val="16"/>
        </w:rPr>
        <w:t>ING</w:t>
      </w:r>
    </w:p>
    <w:p w14:paraId="6262EF14" w14:textId="77777777" w:rsidR="00541C0E" w:rsidRPr="00271C39" w:rsidRDefault="00541C0E" w:rsidP="00271C39">
      <w:pPr>
        <w:spacing w:after="120" w:line="240" w:lineRule="auto"/>
        <w:rPr>
          <w:rFonts w:ascii="Times New Roman" w:hAnsi="Times New Roman" w:cs="Times New Roman"/>
          <w:sz w:val="20"/>
          <w:szCs w:val="20"/>
        </w:rPr>
      </w:pPr>
      <w:r w:rsidRPr="00271C39">
        <w:rPr>
          <w:rFonts w:ascii="Times New Roman" w:hAnsi="Times New Roman" w:cs="Times New Roman"/>
          <w:sz w:val="20"/>
          <w:szCs w:val="20"/>
        </w:rPr>
        <w:t>Key</w:t>
      </w:r>
    </w:p>
    <w:p w14:paraId="087AB16E" w14:textId="2F1A4997" w:rsidR="00E0400A" w:rsidRPr="00271C39" w:rsidRDefault="00541C0E" w:rsidP="0073257F">
      <w:pPr>
        <w:spacing w:after="120" w:line="240" w:lineRule="auto"/>
        <w:ind w:left="288"/>
        <w:rPr>
          <w:rFonts w:ascii="Times New Roman" w:hAnsi="Times New Roman" w:cs="Times New Roman"/>
          <w:sz w:val="20"/>
          <w:szCs w:val="20"/>
        </w:rPr>
      </w:pPr>
      <w:proofErr w:type="gramStart"/>
      <w:r w:rsidRPr="00271C39">
        <w:rPr>
          <w:rFonts w:ascii="Times New Roman" w:hAnsi="Times New Roman" w:cs="Times New Roman"/>
          <w:b/>
          <w:sz w:val="20"/>
          <w:szCs w:val="20"/>
        </w:rPr>
        <w:t>B</w:t>
      </w:r>
      <w:r w:rsidR="0073257F">
        <w:rPr>
          <w:rFonts w:ascii="Times New Roman" w:hAnsi="Times New Roman" w:cs="Times New Roman"/>
          <w:sz w:val="20"/>
          <w:szCs w:val="20"/>
        </w:rPr>
        <w:t xml:space="preserve">  </w:t>
      </w:r>
      <w:r w:rsidRPr="00271C39">
        <w:rPr>
          <w:rFonts w:ascii="Times New Roman" w:hAnsi="Times New Roman" w:cs="Times New Roman"/>
          <w:sz w:val="20"/>
          <w:szCs w:val="20"/>
        </w:rPr>
        <w:t>the</w:t>
      </w:r>
      <w:proofErr w:type="gramEnd"/>
      <w:r w:rsidRPr="00271C39">
        <w:rPr>
          <w:rFonts w:ascii="Times New Roman" w:hAnsi="Times New Roman" w:cs="Times New Roman"/>
          <w:sz w:val="20"/>
          <w:szCs w:val="20"/>
        </w:rPr>
        <w:t xml:space="preserve"> inner diameter of the ring, tightly fitting each end of the detonator </w:t>
      </w:r>
      <w:r w:rsidR="00E0400A" w:rsidRPr="00271C39">
        <w:rPr>
          <w:rFonts w:ascii="Times New Roman" w:hAnsi="Times New Roman" w:cs="Times New Roman"/>
          <w:sz w:val="20"/>
          <w:szCs w:val="20"/>
        </w:rPr>
        <w:tab/>
      </w:r>
    </w:p>
    <w:p w14:paraId="65F5704C" w14:textId="77D04A3C" w:rsidR="00541C0E" w:rsidRPr="00271C39" w:rsidRDefault="0044768A"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H-</w:t>
      </w:r>
      <w:r w:rsidR="00541C0E" w:rsidRPr="00271C39">
        <w:rPr>
          <w:rFonts w:ascii="Times New Roman" w:hAnsi="Times New Roman" w:cs="Times New Roman"/>
          <w:b/>
          <w:sz w:val="20"/>
          <w:szCs w:val="20"/>
        </w:rPr>
        <w:t xml:space="preserve">2.4 Removable support table </w:t>
      </w:r>
      <w:r w:rsidR="00541C0E" w:rsidRPr="00271C39">
        <w:rPr>
          <w:rFonts w:ascii="Times New Roman" w:hAnsi="Times New Roman" w:cs="Times New Roman"/>
          <w:sz w:val="20"/>
          <w:szCs w:val="20"/>
        </w:rPr>
        <w:t>that is capable of supporting the weights. The illust</w:t>
      </w:r>
      <w:r w:rsidR="0011349B" w:rsidRPr="00271C39">
        <w:rPr>
          <w:rFonts w:ascii="Times New Roman" w:hAnsi="Times New Roman" w:cs="Times New Roman"/>
          <w:sz w:val="20"/>
          <w:szCs w:val="20"/>
        </w:rPr>
        <w:t xml:space="preserve">ration has been given in </w:t>
      </w:r>
      <w:r w:rsidR="000361FE" w:rsidRPr="00271C39">
        <w:rPr>
          <w:rFonts w:ascii="Times New Roman" w:hAnsi="Times New Roman" w:cs="Times New Roman"/>
          <w:sz w:val="20"/>
          <w:szCs w:val="20"/>
        </w:rPr>
        <w:t>Fig</w:t>
      </w:r>
      <w:r w:rsidR="0011349B" w:rsidRPr="00271C39">
        <w:rPr>
          <w:rFonts w:ascii="Times New Roman" w:hAnsi="Times New Roman" w:cs="Times New Roman"/>
          <w:sz w:val="20"/>
          <w:szCs w:val="20"/>
        </w:rPr>
        <w:t>. 7</w:t>
      </w:r>
      <w:r w:rsidR="00541C0E" w:rsidRPr="00271C39">
        <w:rPr>
          <w:rFonts w:ascii="Times New Roman" w:hAnsi="Times New Roman" w:cs="Times New Roman"/>
          <w:sz w:val="20"/>
          <w:szCs w:val="20"/>
        </w:rPr>
        <w:t>.</w:t>
      </w:r>
    </w:p>
    <w:p w14:paraId="13E1FB50" w14:textId="77777777" w:rsidR="00E0400A" w:rsidRPr="00271C39" w:rsidRDefault="00E0400A" w:rsidP="00271C39">
      <w:pPr>
        <w:spacing w:after="120" w:line="240" w:lineRule="auto"/>
        <w:jc w:val="center"/>
        <w:rPr>
          <w:rFonts w:ascii="Times New Roman" w:hAnsi="Times New Roman" w:cs="Times New Roman"/>
          <w:sz w:val="20"/>
          <w:szCs w:val="20"/>
        </w:rPr>
      </w:pPr>
      <w:r w:rsidRPr="00271C39">
        <w:rPr>
          <w:rFonts w:ascii="Times New Roman" w:hAnsi="Times New Roman" w:cs="Times New Roman"/>
          <w:noProof/>
          <w:sz w:val="20"/>
          <w:szCs w:val="20"/>
          <w:lang w:bidi="hi-IN"/>
        </w:rPr>
        <w:drawing>
          <wp:inline distT="0" distB="0" distL="0" distR="0" wp14:anchorId="37D5F86E" wp14:editId="73F11577">
            <wp:extent cx="3040771" cy="3076757"/>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9417" cy="3085506"/>
                    </a:xfrm>
                    <a:prstGeom prst="rect">
                      <a:avLst/>
                    </a:prstGeom>
                    <a:noFill/>
                    <a:ln>
                      <a:noFill/>
                    </a:ln>
                  </pic:spPr>
                </pic:pic>
              </a:graphicData>
            </a:graphic>
          </wp:inline>
        </w:drawing>
      </w:r>
    </w:p>
    <w:p w14:paraId="5F72EE86" w14:textId="49DEC852" w:rsidR="00541C0E" w:rsidRPr="00A90864" w:rsidRDefault="0011349B" w:rsidP="00271C39">
      <w:pPr>
        <w:pStyle w:val="ListParagraph"/>
        <w:spacing w:after="120" w:line="240" w:lineRule="auto"/>
        <w:jc w:val="center"/>
        <w:rPr>
          <w:rFonts w:ascii="Times New Roman" w:hAnsi="Times New Roman" w:cs="Times New Roman"/>
          <w:bCs/>
          <w:sz w:val="20"/>
          <w:szCs w:val="20"/>
        </w:rPr>
      </w:pPr>
      <w:r w:rsidRPr="00A90864">
        <w:rPr>
          <w:rFonts w:ascii="Times New Roman" w:hAnsi="Times New Roman" w:cs="Times New Roman"/>
          <w:bCs/>
          <w:sz w:val="20"/>
          <w:szCs w:val="20"/>
        </w:rPr>
        <w:t>F</w:t>
      </w:r>
      <w:r w:rsidRPr="00A90864">
        <w:rPr>
          <w:rFonts w:ascii="Times New Roman" w:hAnsi="Times New Roman" w:cs="Times New Roman"/>
          <w:bCs/>
          <w:sz w:val="16"/>
          <w:szCs w:val="16"/>
        </w:rPr>
        <w:t>IG</w:t>
      </w:r>
      <w:r w:rsidRPr="00A90864">
        <w:rPr>
          <w:rFonts w:ascii="Times New Roman" w:hAnsi="Times New Roman" w:cs="Times New Roman"/>
          <w:bCs/>
          <w:sz w:val="20"/>
          <w:szCs w:val="20"/>
        </w:rPr>
        <w:t>. 7 A</w:t>
      </w:r>
      <w:r w:rsidRPr="00A90864">
        <w:rPr>
          <w:rFonts w:ascii="Times New Roman" w:hAnsi="Times New Roman" w:cs="Times New Roman"/>
          <w:bCs/>
          <w:sz w:val="16"/>
          <w:szCs w:val="16"/>
        </w:rPr>
        <w:t xml:space="preserve">SSEMBLY </w:t>
      </w:r>
      <w:r w:rsidRPr="00A90864">
        <w:rPr>
          <w:rFonts w:ascii="Times New Roman" w:hAnsi="Times New Roman" w:cs="Times New Roman"/>
          <w:bCs/>
          <w:sz w:val="20"/>
          <w:szCs w:val="20"/>
        </w:rPr>
        <w:t>W</w:t>
      </w:r>
      <w:r w:rsidRPr="00A90864">
        <w:rPr>
          <w:rFonts w:ascii="Times New Roman" w:hAnsi="Times New Roman" w:cs="Times New Roman"/>
          <w:bCs/>
          <w:sz w:val="16"/>
          <w:szCs w:val="16"/>
        </w:rPr>
        <w:t xml:space="preserve">ITH </w:t>
      </w:r>
      <w:r w:rsidRPr="00A90864">
        <w:rPr>
          <w:rFonts w:ascii="Times New Roman" w:hAnsi="Times New Roman" w:cs="Times New Roman"/>
          <w:bCs/>
          <w:sz w:val="20"/>
          <w:szCs w:val="20"/>
        </w:rPr>
        <w:t>D</w:t>
      </w:r>
      <w:r w:rsidRPr="00A90864">
        <w:rPr>
          <w:rFonts w:ascii="Times New Roman" w:hAnsi="Times New Roman" w:cs="Times New Roman"/>
          <w:bCs/>
          <w:sz w:val="16"/>
          <w:szCs w:val="16"/>
        </w:rPr>
        <w:t xml:space="preserve">ETONATOR </w:t>
      </w:r>
      <w:r w:rsidRPr="00A90864">
        <w:rPr>
          <w:rFonts w:ascii="Times New Roman" w:hAnsi="Times New Roman" w:cs="Times New Roman"/>
          <w:bCs/>
          <w:sz w:val="20"/>
          <w:szCs w:val="20"/>
        </w:rPr>
        <w:t>S</w:t>
      </w:r>
      <w:r w:rsidRPr="00A90864">
        <w:rPr>
          <w:rFonts w:ascii="Times New Roman" w:hAnsi="Times New Roman" w:cs="Times New Roman"/>
          <w:bCs/>
          <w:sz w:val="16"/>
          <w:szCs w:val="16"/>
        </w:rPr>
        <w:t xml:space="preserve">UPPORTED </w:t>
      </w:r>
      <w:r w:rsidRPr="00A90864">
        <w:rPr>
          <w:rFonts w:ascii="Times New Roman" w:hAnsi="Times New Roman" w:cs="Times New Roman"/>
          <w:bCs/>
          <w:sz w:val="20"/>
          <w:szCs w:val="20"/>
        </w:rPr>
        <w:t>A</w:t>
      </w:r>
      <w:r w:rsidRPr="00A90864">
        <w:rPr>
          <w:rFonts w:ascii="Times New Roman" w:hAnsi="Times New Roman" w:cs="Times New Roman"/>
          <w:bCs/>
          <w:sz w:val="16"/>
          <w:szCs w:val="16"/>
        </w:rPr>
        <w:t xml:space="preserve">T </w:t>
      </w:r>
      <w:r w:rsidRPr="00A90864">
        <w:rPr>
          <w:rFonts w:ascii="Times New Roman" w:hAnsi="Times New Roman" w:cs="Times New Roman"/>
          <w:bCs/>
          <w:sz w:val="20"/>
          <w:szCs w:val="20"/>
        </w:rPr>
        <w:t>T</w:t>
      </w:r>
      <w:r w:rsidRPr="00A90864">
        <w:rPr>
          <w:rFonts w:ascii="Times New Roman" w:hAnsi="Times New Roman" w:cs="Times New Roman"/>
          <w:bCs/>
          <w:sz w:val="16"/>
          <w:szCs w:val="16"/>
        </w:rPr>
        <w:t xml:space="preserve">HE </w:t>
      </w:r>
      <w:r w:rsidRPr="00A90864">
        <w:rPr>
          <w:rFonts w:ascii="Times New Roman" w:hAnsi="Times New Roman" w:cs="Times New Roman"/>
          <w:bCs/>
          <w:sz w:val="20"/>
          <w:szCs w:val="20"/>
        </w:rPr>
        <w:t>B</w:t>
      </w:r>
      <w:r w:rsidRPr="00A90864">
        <w:rPr>
          <w:rFonts w:ascii="Times New Roman" w:hAnsi="Times New Roman" w:cs="Times New Roman"/>
          <w:bCs/>
          <w:sz w:val="16"/>
          <w:szCs w:val="16"/>
        </w:rPr>
        <w:t>ASE</w:t>
      </w:r>
    </w:p>
    <w:p w14:paraId="573568F0" w14:textId="77777777" w:rsidR="00E0400A" w:rsidRPr="00271C39" w:rsidRDefault="00E0400A"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sz w:val="20"/>
          <w:szCs w:val="20"/>
        </w:rPr>
        <w:t>Key</w:t>
      </w:r>
    </w:p>
    <w:p w14:paraId="3707AC5C" w14:textId="77777777" w:rsidR="00E0400A" w:rsidRPr="00271C39" w:rsidRDefault="00E0400A" w:rsidP="00E0023E">
      <w:pPr>
        <w:pStyle w:val="ListParagraph"/>
        <w:numPr>
          <w:ilvl w:val="0"/>
          <w:numId w:val="12"/>
        </w:numPr>
        <w:spacing w:after="120" w:line="240" w:lineRule="auto"/>
        <w:ind w:left="648"/>
        <w:jc w:val="both"/>
        <w:rPr>
          <w:rFonts w:ascii="Times New Roman" w:hAnsi="Times New Roman" w:cs="Times New Roman"/>
          <w:sz w:val="20"/>
          <w:szCs w:val="20"/>
        </w:rPr>
      </w:pPr>
      <w:r w:rsidRPr="00271C39">
        <w:rPr>
          <w:rFonts w:ascii="Times New Roman" w:hAnsi="Times New Roman" w:cs="Times New Roman"/>
          <w:sz w:val="20"/>
          <w:szCs w:val="20"/>
        </w:rPr>
        <w:t>Steel Block</w:t>
      </w:r>
    </w:p>
    <w:p w14:paraId="3C6C11D9" w14:textId="77777777" w:rsidR="00E0400A" w:rsidRPr="00271C39" w:rsidRDefault="00E0400A" w:rsidP="00E0023E">
      <w:pPr>
        <w:pStyle w:val="ListParagraph"/>
        <w:numPr>
          <w:ilvl w:val="0"/>
          <w:numId w:val="12"/>
        </w:numPr>
        <w:spacing w:after="120" w:line="240" w:lineRule="auto"/>
        <w:ind w:left="648"/>
        <w:jc w:val="both"/>
        <w:rPr>
          <w:rFonts w:ascii="Times New Roman" w:hAnsi="Times New Roman" w:cs="Times New Roman"/>
          <w:sz w:val="20"/>
          <w:szCs w:val="20"/>
        </w:rPr>
      </w:pPr>
      <w:r w:rsidRPr="00271C39">
        <w:rPr>
          <w:rFonts w:ascii="Times New Roman" w:hAnsi="Times New Roman" w:cs="Times New Roman"/>
          <w:sz w:val="20"/>
          <w:szCs w:val="20"/>
        </w:rPr>
        <w:lastRenderedPageBreak/>
        <w:t>Detonator (shown as an electric detonator)</w:t>
      </w:r>
    </w:p>
    <w:p w14:paraId="18F5962A" w14:textId="77777777" w:rsidR="00E0400A" w:rsidRPr="00271C39" w:rsidRDefault="00E0400A" w:rsidP="00E0023E">
      <w:pPr>
        <w:pStyle w:val="ListParagraph"/>
        <w:numPr>
          <w:ilvl w:val="0"/>
          <w:numId w:val="12"/>
        </w:numPr>
        <w:spacing w:after="120" w:line="240" w:lineRule="auto"/>
        <w:ind w:left="648"/>
        <w:jc w:val="both"/>
        <w:rPr>
          <w:rFonts w:ascii="Times New Roman" w:hAnsi="Times New Roman" w:cs="Times New Roman"/>
          <w:sz w:val="20"/>
          <w:szCs w:val="20"/>
        </w:rPr>
      </w:pPr>
      <w:r w:rsidRPr="00271C39">
        <w:rPr>
          <w:rFonts w:ascii="Times New Roman" w:hAnsi="Times New Roman" w:cs="Times New Roman"/>
          <w:sz w:val="20"/>
          <w:szCs w:val="20"/>
        </w:rPr>
        <w:t>Ring</w:t>
      </w:r>
    </w:p>
    <w:p w14:paraId="208E850E" w14:textId="77777777" w:rsidR="00E0400A" w:rsidRPr="00271C39" w:rsidRDefault="00E0400A" w:rsidP="00E0023E">
      <w:pPr>
        <w:pStyle w:val="ListParagraph"/>
        <w:numPr>
          <w:ilvl w:val="0"/>
          <w:numId w:val="12"/>
        </w:numPr>
        <w:spacing w:after="120" w:line="240" w:lineRule="auto"/>
        <w:ind w:left="648"/>
        <w:jc w:val="both"/>
        <w:rPr>
          <w:rFonts w:ascii="Times New Roman" w:hAnsi="Times New Roman" w:cs="Times New Roman"/>
          <w:sz w:val="20"/>
          <w:szCs w:val="20"/>
        </w:rPr>
      </w:pPr>
      <w:r w:rsidRPr="00271C39">
        <w:rPr>
          <w:rFonts w:ascii="Times New Roman" w:hAnsi="Times New Roman" w:cs="Times New Roman"/>
          <w:sz w:val="20"/>
          <w:szCs w:val="20"/>
        </w:rPr>
        <w:t>Weight</w:t>
      </w:r>
    </w:p>
    <w:p w14:paraId="16931B9E" w14:textId="690A6040" w:rsidR="00E0400A" w:rsidRPr="00271C39" w:rsidRDefault="0011349B" w:rsidP="00E0023E">
      <w:pPr>
        <w:pStyle w:val="ListParagraph"/>
        <w:numPr>
          <w:ilvl w:val="0"/>
          <w:numId w:val="12"/>
        </w:numPr>
        <w:spacing w:after="120" w:line="240" w:lineRule="auto"/>
        <w:ind w:left="648"/>
        <w:jc w:val="both"/>
        <w:rPr>
          <w:rFonts w:ascii="Times New Roman" w:hAnsi="Times New Roman" w:cs="Times New Roman"/>
          <w:sz w:val="20"/>
          <w:szCs w:val="20"/>
        </w:rPr>
      </w:pPr>
      <w:r w:rsidRPr="00271C39">
        <w:rPr>
          <w:rFonts w:ascii="Times New Roman" w:hAnsi="Times New Roman" w:cs="Times New Roman"/>
          <w:sz w:val="20"/>
          <w:szCs w:val="20"/>
        </w:rPr>
        <w:t>Supp</w:t>
      </w:r>
      <w:r w:rsidR="00E0400A" w:rsidRPr="00271C39">
        <w:rPr>
          <w:rFonts w:ascii="Times New Roman" w:hAnsi="Times New Roman" w:cs="Times New Roman"/>
          <w:sz w:val="20"/>
          <w:szCs w:val="20"/>
        </w:rPr>
        <w:t>ort table</w:t>
      </w:r>
    </w:p>
    <w:p w14:paraId="24973259" w14:textId="4E1B641F" w:rsidR="00E0400A" w:rsidRPr="00271C39" w:rsidRDefault="00E0400A" w:rsidP="00E0023E">
      <w:pPr>
        <w:pStyle w:val="ListParagraph"/>
        <w:numPr>
          <w:ilvl w:val="0"/>
          <w:numId w:val="12"/>
        </w:numPr>
        <w:spacing w:after="120" w:line="240" w:lineRule="auto"/>
        <w:ind w:left="648"/>
        <w:jc w:val="both"/>
        <w:rPr>
          <w:rFonts w:ascii="Times New Roman" w:hAnsi="Times New Roman" w:cs="Times New Roman"/>
          <w:sz w:val="20"/>
          <w:szCs w:val="20"/>
        </w:rPr>
      </w:pPr>
      <w:r w:rsidRPr="00271C39">
        <w:rPr>
          <w:rFonts w:ascii="Times New Roman" w:hAnsi="Times New Roman" w:cs="Times New Roman"/>
          <w:sz w:val="20"/>
          <w:szCs w:val="20"/>
        </w:rPr>
        <w:t>Approx</w:t>
      </w:r>
      <w:r w:rsidR="0011349B" w:rsidRPr="00271C39">
        <w:rPr>
          <w:rFonts w:ascii="Times New Roman" w:hAnsi="Times New Roman" w:cs="Times New Roman"/>
          <w:sz w:val="20"/>
          <w:szCs w:val="20"/>
        </w:rPr>
        <w:t>.</w:t>
      </w:r>
      <w:r w:rsidRPr="00271C39">
        <w:rPr>
          <w:rFonts w:ascii="Times New Roman" w:hAnsi="Times New Roman" w:cs="Times New Roman"/>
          <w:sz w:val="20"/>
          <w:szCs w:val="20"/>
        </w:rPr>
        <w:t xml:space="preserve"> position of the end of the delay element or the base charge</w:t>
      </w:r>
    </w:p>
    <w:p w14:paraId="7E152A23" w14:textId="11EA4ABA" w:rsidR="00541C0E" w:rsidRPr="00271C39" w:rsidRDefault="00E0400A" w:rsidP="00E0023E">
      <w:pPr>
        <w:pStyle w:val="ListParagraph"/>
        <w:numPr>
          <w:ilvl w:val="0"/>
          <w:numId w:val="12"/>
        </w:numPr>
        <w:spacing w:after="240" w:line="240" w:lineRule="auto"/>
        <w:ind w:left="648"/>
        <w:jc w:val="both"/>
        <w:rPr>
          <w:rFonts w:ascii="Times New Roman" w:hAnsi="Times New Roman" w:cs="Times New Roman"/>
          <w:sz w:val="20"/>
          <w:szCs w:val="20"/>
        </w:rPr>
      </w:pPr>
      <w:r w:rsidRPr="00271C39">
        <w:rPr>
          <w:rFonts w:ascii="Times New Roman" w:hAnsi="Times New Roman" w:cs="Times New Roman"/>
          <w:sz w:val="20"/>
          <w:szCs w:val="20"/>
        </w:rPr>
        <w:t>Diameter of the hole</w:t>
      </w:r>
    </w:p>
    <w:p w14:paraId="5BF21872" w14:textId="56975214" w:rsidR="00E0400A" w:rsidRPr="00271C39" w:rsidRDefault="0044768A" w:rsidP="00271C39">
      <w:pPr>
        <w:spacing w:after="120" w:line="240" w:lineRule="auto"/>
        <w:jc w:val="both"/>
        <w:rPr>
          <w:rFonts w:ascii="Times New Roman" w:hAnsi="Times New Roman" w:cs="Times New Roman"/>
          <w:b/>
          <w:sz w:val="20"/>
          <w:szCs w:val="20"/>
        </w:rPr>
      </w:pPr>
      <w:r w:rsidRPr="00271C39">
        <w:rPr>
          <w:rFonts w:ascii="Times New Roman" w:hAnsi="Times New Roman" w:cs="Times New Roman"/>
          <w:b/>
          <w:sz w:val="20"/>
          <w:szCs w:val="20"/>
        </w:rPr>
        <w:t>H-</w:t>
      </w:r>
      <w:r w:rsidR="00821EFD" w:rsidRPr="00271C39">
        <w:rPr>
          <w:rFonts w:ascii="Times New Roman" w:hAnsi="Times New Roman" w:cs="Times New Roman"/>
          <w:b/>
          <w:sz w:val="20"/>
          <w:szCs w:val="20"/>
        </w:rPr>
        <w:t>3</w:t>
      </w:r>
      <w:r w:rsidR="00E0400A" w:rsidRPr="00271C39">
        <w:rPr>
          <w:rFonts w:ascii="Times New Roman" w:hAnsi="Times New Roman" w:cs="Times New Roman"/>
          <w:b/>
          <w:sz w:val="20"/>
          <w:szCs w:val="20"/>
        </w:rPr>
        <w:t xml:space="preserve"> </w:t>
      </w:r>
      <w:r w:rsidR="00821EFD" w:rsidRPr="00271C39">
        <w:rPr>
          <w:rFonts w:ascii="Times New Roman" w:hAnsi="Times New Roman" w:cs="Times New Roman"/>
          <w:b/>
          <w:sz w:val="20"/>
          <w:szCs w:val="20"/>
        </w:rPr>
        <w:t>TEST PIECES</w:t>
      </w:r>
    </w:p>
    <w:p w14:paraId="71A0C0F3" w14:textId="73386B37" w:rsidR="00E0400A" w:rsidRPr="00271C39" w:rsidRDefault="00E0400A" w:rsidP="00485177">
      <w:pPr>
        <w:spacing w:after="240" w:line="240" w:lineRule="auto"/>
        <w:jc w:val="both"/>
        <w:rPr>
          <w:rFonts w:ascii="Times New Roman" w:hAnsi="Times New Roman" w:cs="Times New Roman"/>
          <w:sz w:val="20"/>
          <w:szCs w:val="20"/>
        </w:rPr>
      </w:pPr>
      <w:r w:rsidRPr="00271C39">
        <w:rPr>
          <w:rFonts w:ascii="Times New Roman" w:hAnsi="Times New Roman" w:cs="Times New Roman"/>
          <w:sz w:val="20"/>
          <w:szCs w:val="20"/>
        </w:rPr>
        <w:t xml:space="preserve">Select </w:t>
      </w:r>
      <w:r w:rsidR="009E3BC7">
        <w:rPr>
          <w:rFonts w:ascii="Times New Roman" w:hAnsi="Times New Roman" w:cs="Times New Roman"/>
          <w:sz w:val="20"/>
          <w:szCs w:val="20"/>
        </w:rPr>
        <w:t>1</w:t>
      </w:r>
      <w:r w:rsidR="00903D14" w:rsidRPr="00271C39">
        <w:rPr>
          <w:rFonts w:ascii="Times New Roman" w:hAnsi="Times New Roman" w:cs="Times New Roman"/>
          <w:sz w:val="20"/>
          <w:szCs w:val="20"/>
        </w:rPr>
        <w:t>3</w:t>
      </w:r>
      <w:r w:rsidRPr="00271C39">
        <w:rPr>
          <w:rFonts w:ascii="Times New Roman" w:hAnsi="Times New Roman" w:cs="Times New Roman"/>
          <w:sz w:val="20"/>
          <w:szCs w:val="20"/>
        </w:rPr>
        <w:t xml:space="preserve"> detonators having a longest shell form a particular type with the similar compositions and design.</w:t>
      </w:r>
    </w:p>
    <w:p w14:paraId="3F172DED" w14:textId="2F982F7F" w:rsidR="00E0400A" w:rsidRPr="00271C39" w:rsidRDefault="0044768A" w:rsidP="00271C39">
      <w:pPr>
        <w:spacing w:after="120" w:line="240" w:lineRule="auto"/>
        <w:jc w:val="both"/>
        <w:rPr>
          <w:rFonts w:ascii="Times New Roman" w:hAnsi="Times New Roman" w:cs="Times New Roman"/>
          <w:b/>
          <w:sz w:val="20"/>
          <w:szCs w:val="20"/>
        </w:rPr>
      </w:pPr>
      <w:r w:rsidRPr="00271C39">
        <w:rPr>
          <w:rFonts w:ascii="Times New Roman" w:hAnsi="Times New Roman" w:cs="Times New Roman"/>
          <w:b/>
          <w:sz w:val="20"/>
          <w:szCs w:val="20"/>
        </w:rPr>
        <w:t>H-</w:t>
      </w:r>
      <w:r w:rsidR="00821EFD" w:rsidRPr="00271C39">
        <w:rPr>
          <w:rFonts w:ascii="Times New Roman" w:hAnsi="Times New Roman" w:cs="Times New Roman"/>
          <w:b/>
          <w:sz w:val="20"/>
          <w:szCs w:val="20"/>
        </w:rPr>
        <w:t>4</w:t>
      </w:r>
      <w:r w:rsidR="00E0400A" w:rsidRPr="00271C39">
        <w:rPr>
          <w:rFonts w:ascii="Times New Roman" w:hAnsi="Times New Roman" w:cs="Times New Roman"/>
          <w:b/>
          <w:sz w:val="20"/>
          <w:szCs w:val="20"/>
        </w:rPr>
        <w:t xml:space="preserve"> </w:t>
      </w:r>
      <w:r w:rsidR="00821EFD" w:rsidRPr="00271C39">
        <w:rPr>
          <w:rFonts w:ascii="Times New Roman" w:hAnsi="Times New Roman" w:cs="Times New Roman"/>
          <w:b/>
          <w:sz w:val="20"/>
          <w:szCs w:val="20"/>
        </w:rPr>
        <w:t>PROCEDURE</w:t>
      </w:r>
    </w:p>
    <w:p w14:paraId="7749BC7A" w14:textId="77241D1E" w:rsidR="00821EFD" w:rsidRPr="00271C39" w:rsidRDefault="0044768A" w:rsidP="00271C39">
      <w:pPr>
        <w:spacing w:after="120" w:line="240" w:lineRule="auto"/>
        <w:jc w:val="both"/>
        <w:rPr>
          <w:rFonts w:ascii="Times New Roman" w:hAnsi="Times New Roman" w:cs="Times New Roman"/>
          <w:b/>
          <w:sz w:val="20"/>
          <w:szCs w:val="20"/>
        </w:rPr>
      </w:pPr>
      <w:r w:rsidRPr="00271C39">
        <w:rPr>
          <w:rFonts w:ascii="Times New Roman" w:hAnsi="Times New Roman" w:cs="Times New Roman"/>
          <w:b/>
          <w:sz w:val="20"/>
          <w:szCs w:val="20"/>
        </w:rPr>
        <w:t>H-</w:t>
      </w:r>
      <w:r w:rsidR="00E41E20" w:rsidRPr="00271C39">
        <w:rPr>
          <w:rFonts w:ascii="Times New Roman" w:hAnsi="Times New Roman" w:cs="Times New Roman"/>
          <w:b/>
          <w:sz w:val="20"/>
          <w:szCs w:val="20"/>
        </w:rPr>
        <w:t>4.1 General</w:t>
      </w:r>
    </w:p>
    <w:p w14:paraId="62D09D4A" w14:textId="027973C9" w:rsidR="00821EFD" w:rsidRPr="00271C39" w:rsidRDefault="00821EFD"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sz w:val="20"/>
          <w:szCs w:val="20"/>
        </w:rPr>
        <w:t>Determine the weakest point of the de</w:t>
      </w:r>
      <w:r w:rsidR="0011349B" w:rsidRPr="00271C39">
        <w:rPr>
          <w:rFonts w:ascii="Times New Roman" w:hAnsi="Times New Roman" w:cs="Times New Roman"/>
          <w:sz w:val="20"/>
          <w:szCs w:val="20"/>
        </w:rPr>
        <w:t xml:space="preserve">tonator as shown in the </w:t>
      </w:r>
      <w:r w:rsidR="008E03C2" w:rsidRPr="00271C39">
        <w:rPr>
          <w:rFonts w:ascii="Times New Roman" w:hAnsi="Times New Roman" w:cs="Times New Roman"/>
          <w:sz w:val="20"/>
          <w:szCs w:val="20"/>
        </w:rPr>
        <w:t>Fig</w:t>
      </w:r>
      <w:r w:rsidR="0011349B" w:rsidRPr="00271C39">
        <w:rPr>
          <w:rFonts w:ascii="Times New Roman" w:hAnsi="Times New Roman" w:cs="Times New Roman"/>
          <w:sz w:val="20"/>
          <w:szCs w:val="20"/>
        </w:rPr>
        <w:t>. 8</w:t>
      </w:r>
      <w:r w:rsidRPr="00271C39">
        <w:rPr>
          <w:rFonts w:ascii="Times New Roman" w:hAnsi="Times New Roman" w:cs="Times New Roman"/>
          <w:sz w:val="20"/>
          <w:szCs w:val="20"/>
        </w:rPr>
        <w:t>.</w:t>
      </w:r>
    </w:p>
    <w:p w14:paraId="782EFB38" w14:textId="735B8A74" w:rsidR="00821EFD" w:rsidRPr="00222CFB" w:rsidRDefault="00E54125" w:rsidP="00271C39">
      <w:pPr>
        <w:spacing w:after="120" w:line="240" w:lineRule="auto"/>
        <w:jc w:val="both"/>
        <w:rPr>
          <w:rFonts w:ascii="Times New Roman" w:hAnsi="Times New Roman" w:cs="Times New Roman"/>
          <w:bCs/>
          <w:sz w:val="16"/>
          <w:szCs w:val="16"/>
        </w:rPr>
      </w:pPr>
      <w:r w:rsidRPr="00222CFB">
        <w:rPr>
          <w:rFonts w:ascii="Times New Roman" w:hAnsi="Times New Roman" w:cs="Times New Roman"/>
          <w:bCs/>
          <w:sz w:val="16"/>
          <w:szCs w:val="16"/>
        </w:rPr>
        <w:t xml:space="preserve">NOTE — </w:t>
      </w:r>
      <w:proofErr w:type="gramStart"/>
      <w:r w:rsidR="00821EFD" w:rsidRPr="00222CFB">
        <w:rPr>
          <w:rFonts w:ascii="Times New Roman" w:hAnsi="Times New Roman" w:cs="Times New Roman"/>
          <w:bCs/>
          <w:sz w:val="16"/>
          <w:szCs w:val="16"/>
        </w:rPr>
        <w:t>It</w:t>
      </w:r>
      <w:proofErr w:type="gramEnd"/>
      <w:r w:rsidR="00821EFD" w:rsidRPr="00222CFB">
        <w:rPr>
          <w:rFonts w:ascii="Times New Roman" w:hAnsi="Times New Roman" w:cs="Times New Roman"/>
          <w:bCs/>
          <w:sz w:val="16"/>
          <w:szCs w:val="16"/>
        </w:rPr>
        <w:t xml:space="preserve"> is the point from where the outer shell will break when subject to a 90 degree angle pulling force.</w:t>
      </w:r>
    </w:p>
    <w:p w14:paraId="3D687D4B" w14:textId="77777777" w:rsidR="00E41E20" w:rsidRPr="00271C39" w:rsidRDefault="00E41E20" w:rsidP="00271C39">
      <w:pPr>
        <w:spacing w:after="120" w:line="240" w:lineRule="auto"/>
        <w:jc w:val="center"/>
        <w:rPr>
          <w:rFonts w:ascii="Times New Roman" w:hAnsi="Times New Roman" w:cs="Times New Roman"/>
          <w:i/>
          <w:sz w:val="20"/>
          <w:szCs w:val="20"/>
        </w:rPr>
      </w:pPr>
      <w:r w:rsidRPr="00271C39">
        <w:rPr>
          <w:rFonts w:ascii="Times New Roman" w:hAnsi="Times New Roman" w:cs="Times New Roman"/>
          <w:i/>
          <w:noProof/>
          <w:sz w:val="20"/>
          <w:szCs w:val="20"/>
          <w:lang w:bidi="hi-IN"/>
        </w:rPr>
        <w:drawing>
          <wp:inline distT="0" distB="0" distL="0" distR="0" wp14:anchorId="2C53275A" wp14:editId="228DFDC3">
            <wp:extent cx="4543709" cy="2170393"/>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46510" cy="2171731"/>
                    </a:xfrm>
                    <a:prstGeom prst="rect">
                      <a:avLst/>
                    </a:prstGeom>
                    <a:noFill/>
                    <a:ln>
                      <a:noFill/>
                    </a:ln>
                  </pic:spPr>
                </pic:pic>
              </a:graphicData>
            </a:graphic>
          </wp:inline>
        </w:drawing>
      </w:r>
    </w:p>
    <w:p w14:paraId="6C9B7A17" w14:textId="4D63D6E8" w:rsidR="00E41E20" w:rsidRPr="00271C39" w:rsidRDefault="0011349B" w:rsidP="00271C39">
      <w:pPr>
        <w:spacing w:after="120" w:line="240" w:lineRule="auto"/>
        <w:jc w:val="center"/>
        <w:rPr>
          <w:rFonts w:ascii="Times New Roman" w:hAnsi="Times New Roman" w:cs="Times New Roman"/>
          <w:sz w:val="20"/>
          <w:szCs w:val="20"/>
        </w:rPr>
      </w:pPr>
      <w:r w:rsidRPr="00271C39">
        <w:rPr>
          <w:rFonts w:ascii="Times New Roman" w:hAnsi="Times New Roman" w:cs="Times New Roman"/>
          <w:sz w:val="20"/>
          <w:szCs w:val="20"/>
        </w:rPr>
        <w:t>F</w:t>
      </w:r>
      <w:r w:rsidRPr="00B22579">
        <w:rPr>
          <w:rFonts w:ascii="Times New Roman" w:hAnsi="Times New Roman" w:cs="Times New Roman"/>
          <w:sz w:val="16"/>
          <w:szCs w:val="16"/>
        </w:rPr>
        <w:t>IG</w:t>
      </w:r>
      <w:r w:rsidRPr="00271C39">
        <w:rPr>
          <w:rFonts w:ascii="Times New Roman" w:hAnsi="Times New Roman" w:cs="Times New Roman"/>
          <w:sz w:val="20"/>
          <w:szCs w:val="20"/>
        </w:rPr>
        <w:t>. 8 P</w:t>
      </w:r>
      <w:r w:rsidRPr="00B22579">
        <w:rPr>
          <w:rFonts w:ascii="Times New Roman" w:hAnsi="Times New Roman" w:cs="Times New Roman"/>
          <w:sz w:val="16"/>
          <w:szCs w:val="16"/>
        </w:rPr>
        <w:t xml:space="preserve">RINCIPLE </w:t>
      </w:r>
      <w:r w:rsidRPr="00271C39">
        <w:rPr>
          <w:rFonts w:ascii="Times New Roman" w:hAnsi="Times New Roman" w:cs="Times New Roman"/>
          <w:sz w:val="20"/>
          <w:szCs w:val="20"/>
        </w:rPr>
        <w:t>O</w:t>
      </w:r>
      <w:r w:rsidRPr="00B22579">
        <w:rPr>
          <w:rFonts w:ascii="Times New Roman" w:hAnsi="Times New Roman" w:cs="Times New Roman"/>
          <w:sz w:val="16"/>
          <w:szCs w:val="16"/>
        </w:rPr>
        <w:t xml:space="preserve">F </w:t>
      </w:r>
      <w:r w:rsidRPr="00271C39">
        <w:rPr>
          <w:rFonts w:ascii="Times New Roman" w:hAnsi="Times New Roman" w:cs="Times New Roman"/>
          <w:sz w:val="20"/>
          <w:szCs w:val="20"/>
        </w:rPr>
        <w:t>F</w:t>
      </w:r>
      <w:r w:rsidRPr="00B22579">
        <w:rPr>
          <w:rFonts w:ascii="Times New Roman" w:hAnsi="Times New Roman" w:cs="Times New Roman"/>
          <w:sz w:val="16"/>
          <w:szCs w:val="16"/>
        </w:rPr>
        <w:t xml:space="preserve">INDING </w:t>
      </w:r>
      <w:r w:rsidRPr="00271C39">
        <w:rPr>
          <w:rFonts w:ascii="Times New Roman" w:hAnsi="Times New Roman" w:cs="Times New Roman"/>
          <w:sz w:val="20"/>
          <w:szCs w:val="20"/>
        </w:rPr>
        <w:t>W</w:t>
      </w:r>
      <w:r w:rsidRPr="00B22579">
        <w:rPr>
          <w:rFonts w:ascii="Times New Roman" w:hAnsi="Times New Roman" w:cs="Times New Roman"/>
          <w:sz w:val="16"/>
          <w:szCs w:val="16"/>
        </w:rPr>
        <w:t xml:space="preserve">EAKEST </w:t>
      </w:r>
      <w:r w:rsidRPr="00271C39">
        <w:rPr>
          <w:rFonts w:ascii="Times New Roman" w:hAnsi="Times New Roman" w:cs="Times New Roman"/>
          <w:sz w:val="20"/>
          <w:szCs w:val="20"/>
        </w:rPr>
        <w:t>P</w:t>
      </w:r>
      <w:r w:rsidRPr="00B22579">
        <w:rPr>
          <w:rFonts w:ascii="Times New Roman" w:hAnsi="Times New Roman" w:cs="Times New Roman"/>
          <w:sz w:val="16"/>
          <w:szCs w:val="16"/>
        </w:rPr>
        <w:t xml:space="preserve">OINTS </w:t>
      </w:r>
      <w:r w:rsidRPr="00271C39">
        <w:rPr>
          <w:rFonts w:ascii="Times New Roman" w:hAnsi="Times New Roman" w:cs="Times New Roman"/>
          <w:sz w:val="20"/>
          <w:szCs w:val="20"/>
        </w:rPr>
        <w:t>O</w:t>
      </w:r>
      <w:r w:rsidRPr="00B22579">
        <w:rPr>
          <w:rFonts w:ascii="Times New Roman" w:hAnsi="Times New Roman" w:cs="Times New Roman"/>
          <w:sz w:val="16"/>
          <w:szCs w:val="16"/>
        </w:rPr>
        <w:t xml:space="preserve">F </w:t>
      </w:r>
      <w:r w:rsidRPr="00271C39">
        <w:rPr>
          <w:rFonts w:ascii="Times New Roman" w:hAnsi="Times New Roman" w:cs="Times New Roman"/>
          <w:sz w:val="20"/>
          <w:szCs w:val="20"/>
        </w:rPr>
        <w:t>T</w:t>
      </w:r>
      <w:r w:rsidRPr="00B22579">
        <w:rPr>
          <w:rFonts w:ascii="Times New Roman" w:hAnsi="Times New Roman" w:cs="Times New Roman"/>
          <w:sz w:val="16"/>
          <w:szCs w:val="16"/>
        </w:rPr>
        <w:t xml:space="preserve">HE </w:t>
      </w:r>
      <w:r w:rsidRPr="00271C39">
        <w:rPr>
          <w:rFonts w:ascii="Times New Roman" w:hAnsi="Times New Roman" w:cs="Times New Roman"/>
          <w:sz w:val="20"/>
          <w:szCs w:val="20"/>
        </w:rPr>
        <w:t>D</w:t>
      </w:r>
      <w:r w:rsidRPr="00B22579">
        <w:rPr>
          <w:rFonts w:ascii="Times New Roman" w:hAnsi="Times New Roman" w:cs="Times New Roman"/>
          <w:sz w:val="18"/>
          <w:szCs w:val="18"/>
        </w:rPr>
        <w:t xml:space="preserve">ETONATOR </w:t>
      </w:r>
    </w:p>
    <w:p w14:paraId="23A7A803" w14:textId="77777777" w:rsidR="00E41E20" w:rsidRPr="00271C39" w:rsidRDefault="00E41E20" w:rsidP="00271C39">
      <w:pPr>
        <w:spacing w:after="120" w:line="240" w:lineRule="auto"/>
        <w:rPr>
          <w:rFonts w:ascii="Times New Roman" w:hAnsi="Times New Roman" w:cs="Times New Roman"/>
          <w:sz w:val="20"/>
          <w:szCs w:val="20"/>
        </w:rPr>
      </w:pPr>
      <w:r w:rsidRPr="00271C39">
        <w:rPr>
          <w:rFonts w:ascii="Times New Roman" w:hAnsi="Times New Roman" w:cs="Times New Roman"/>
          <w:sz w:val="20"/>
          <w:szCs w:val="20"/>
        </w:rPr>
        <w:t>Key</w:t>
      </w:r>
    </w:p>
    <w:p w14:paraId="71E5450B" w14:textId="77777777" w:rsidR="00E41E20" w:rsidRPr="00271C39" w:rsidRDefault="00E41E20" w:rsidP="00A473FE">
      <w:pPr>
        <w:pStyle w:val="ListParagraph"/>
        <w:numPr>
          <w:ilvl w:val="0"/>
          <w:numId w:val="18"/>
        </w:numPr>
        <w:spacing w:after="120" w:line="240" w:lineRule="auto"/>
        <w:ind w:left="1008"/>
        <w:rPr>
          <w:rFonts w:ascii="Times New Roman" w:hAnsi="Times New Roman" w:cs="Times New Roman"/>
          <w:sz w:val="20"/>
          <w:szCs w:val="20"/>
        </w:rPr>
      </w:pPr>
      <w:r w:rsidRPr="00271C39">
        <w:rPr>
          <w:rFonts w:ascii="Times New Roman" w:hAnsi="Times New Roman" w:cs="Times New Roman"/>
          <w:sz w:val="20"/>
          <w:szCs w:val="20"/>
        </w:rPr>
        <w:t>Delay element</w:t>
      </w:r>
    </w:p>
    <w:p w14:paraId="03969B8E" w14:textId="77777777" w:rsidR="00E41E20" w:rsidRPr="00271C39" w:rsidRDefault="00E41E20" w:rsidP="00A473FE">
      <w:pPr>
        <w:pStyle w:val="ListParagraph"/>
        <w:numPr>
          <w:ilvl w:val="0"/>
          <w:numId w:val="18"/>
        </w:numPr>
        <w:spacing w:after="120" w:line="240" w:lineRule="auto"/>
        <w:ind w:left="1008"/>
        <w:rPr>
          <w:rFonts w:ascii="Times New Roman" w:hAnsi="Times New Roman" w:cs="Times New Roman"/>
          <w:sz w:val="20"/>
          <w:szCs w:val="20"/>
        </w:rPr>
      </w:pPr>
      <w:r w:rsidRPr="00271C39">
        <w:rPr>
          <w:rFonts w:ascii="Times New Roman" w:hAnsi="Times New Roman" w:cs="Times New Roman"/>
          <w:sz w:val="20"/>
          <w:szCs w:val="20"/>
        </w:rPr>
        <w:t>Primary charge cap</w:t>
      </w:r>
    </w:p>
    <w:p w14:paraId="43DA4112" w14:textId="6FA92FB1" w:rsidR="00E41E20" w:rsidRPr="00271C39" w:rsidRDefault="00E41E20" w:rsidP="00C95721">
      <w:pPr>
        <w:spacing w:after="120" w:line="240" w:lineRule="auto"/>
        <w:ind w:left="288"/>
        <w:rPr>
          <w:rFonts w:ascii="Times New Roman" w:hAnsi="Times New Roman" w:cs="Times New Roman"/>
          <w:sz w:val="20"/>
          <w:szCs w:val="20"/>
        </w:rPr>
      </w:pPr>
      <w:r w:rsidRPr="00271C39">
        <w:rPr>
          <w:rFonts w:ascii="Times New Roman" w:hAnsi="Times New Roman" w:cs="Times New Roman"/>
          <w:noProof/>
          <w:sz w:val="20"/>
          <w:szCs w:val="20"/>
          <w:lang w:bidi="hi-IN"/>
        </w:rPr>
        <w:drawing>
          <wp:inline distT="0" distB="0" distL="0" distR="0" wp14:anchorId="24BF4B23" wp14:editId="2449A5A0">
            <wp:extent cx="81887" cy="11940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6028" cy="125441"/>
                    </a:xfrm>
                    <a:prstGeom prst="rect">
                      <a:avLst/>
                    </a:prstGeom>
                    <a:noFill/>
                    <a:ln>
                      <a:noFill/>
                    </a:ln>
                  </pic:spPr>
                </pic:pic>
              </a:graphicData>
            </a:graphic>
          </wp:inline>
        </w:drawing>
      </w:r>
      <w:r w:rsidRPr="00271C39">
        <w:rPr>
          <w:rFonts w:ascii="Times New Roman" w:hAnsi="Times New Roman" w:cs="Times New Roman"/>
          <w:sz w:val="20"/>
          <w:szCs w:val="20"/>
        </w:rPr>
        <w:tab/>
        <w:t xml:space="preserve">    </w:t>
      </w:r>
      <w:r w:rsidR="00EB399B">
        <w:rPr>
          <w:rFonts w:ascii="Times New Roman" w:hAnsi="Times New Roman" w:cs="Times New Roman"/>
          <w:sz w:val="20"/>
          <w:szCs w:val="20"/>
        </w:rPr>
        <w:t xml:space="preserve"> </w:t>
      </w:r>
      <w:r w:rsidR="00125373">
        <w:rPr>
          <w:rFonts w:ascii="Times New Roman" w:hAnsi="Times New Roman" w:cs="Times New Roman"/>
          <w:sz w:val="20"/>
          <w:szCs w:val="20"/>
        </w:rPr>
        <w:t xml:space="preserve"> </w:t>
      </w:r>
      <w:r w:rsidRPr="00271C39">
        <w:rPr>
          <w:rFonts w:ascii="Times New Roman" w:hAnsi="Times New Roman" w:cs="Times New Roman"/>
          <w:sz w:val="20"/>
          <w:szCs w:val="20"/>
        </w:rPr>
        <w:t>The weakest points</w:t>
      </w:r>
    </w:p>
    <w:p w14:paraId="26FF2901" w14:textId="5D7D480F" w:rsidR="00E0400A" w:rsidRPr="00271C39" w:rsidRDefault="0044768A" w:rsidP="00271C39">
      <w:pPr>
        <w:spacing w:after="120" w:line="240" w:lineRule="auto"/>
        <w:jc w:val="both"/>
        <w:rPr>
          <w:rFonts w:ascii="Times New Roman" w:hAnsi="Times New Roman" w:cs="Times New Roman"/>
          <w:b/>
          <w:sz w:val="20"/>
          <w:szCs w:val="20"/>
        </w:rPr>
      </w:pPr>
      <w:r w:rsidRPr="00271C39">
        <w:rPr>
          <w:rFonts w:ascii="Times New Roman" w:hAnsi="Times New Roman" w:cs="Times New Roman"/>
          <w:b/>
          <w:sz w:val="20"/>
          <w:szCs w:val="20"/>
        </w:rPr>
        <w:t>H-</w:t>
      </w:r>
      <w:r w:rsidR="00E41E20" w:rsidRPr="00271C39">
        <w:rPr>
          <w:rFonts w:ascii="Times New Roman" w:hAnsi="Times New Roman" w:cs="Times New Roman"/>
          <w:b/>
          <w:sz w:val="20"/>
          <w:szCs w:val="20"/>
        </w:rPr>
        <w:t>4.2</w:t>
      </w:r>
      <w:r w:rsidR="00E0400A" w:rsidRPr="00271C39">
        <w:rPr>
          <w:rFonts w:ascii="Times New Roman" w:hAnsi="Times New Roman" w:cs="Times New Roman"/>
          <w:b/>
          <w:sz w:val="20"/>
          <w:szCs w:val="20"/>
        </w:rPr>
        <w:t xml:space="preserve"> Non electric detonators at the base: </w:t>
      </w:r>
    </w:p>
    <w:p w14:paraId="0FFEED35" w14:textId="19A77688" w:rsidR="00DB0995" w:rsidRDefault="00E0400A"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sz w:val="20"/>
          <w:szCs w:val="20"/>
        </w:rPr>
        <w:t xml:space="preserve">Take 13 detonators for the test and </w:t>
      </w:r>
      <w:r w:rsidR="00903D14" w:rsidRPr="00271C39">
        <w:rPr>
          <w:rFonts w:ascii="Times New Roman" w:hAnsi="Times New Roman" w:cs="Times New Roman"/>
          <w:sz w:val="20"/>
          <w:szCs w:val="20"/>
        </w:rPr>
        <w:t>mark</w:t>
      </w:r>
      <w:r w:rsidR="00E41E20" w:rsidRPr="00271C39">
        <w:rPr>
          <w:rFonts w:ascii="Times New Roman" w:hAnsi="Times New Roman" w:cs="Times New Roman"/>
          <w:sz w:val="20"/>
          <w:szCs w:val="20"/>
        </w:rPr>
        <w:t xml:space="preserve"> the weakest point </w:t>
      </w:r>
      <w:r w:rsidR="0011349B" w:rsidRPr="00271C39">
        <w:rPr>
          <w:rFonts w:ascii="Times New Roman" w:hAnsi="Times New Roman" w:cs="Times New Roman"/>
          <w:sz w:val="20"/>
          <w:szCs w:val="20"/>
        </w:rPr>
        <w:t xml:space="preserve">at its base (using </w:t>
      </w:r>
      <w:r w:rsidR="00B85498" w:rsidRPr="00271C39">
        <w:rPr>
          <w:rFonts w:ascii="Times New Roman" w:hAnsi="Times New Roman" w:cs="Times New Roman"/>
          <w:sz w:val="20"/>
          <w:szCs w:val="20"/>
        </w:rPr>
        <w:t>Fig</w:t>
      </w:r>
      <w:r w:rsidR="0011349B" w:rsidRPr="00271C39">
        <w:rPr>
          <w:rFonts w:ascii="Times New Roman" w:hAnsi="Times New Roman" w:cs="Times New Roman"/>
          <w:sz w:val="20"/>
          <w:szCs w:val="20"/>
        </w:rPr>
        <w:t>. 8</w:t>
      </w:r>
      <w:r w:rsidRPr="00271C39">
        <w:rPr>
          <w:rFonts w:ascii="Times New Roman" w:hAnsi="Times New Roman" w:cs="Times New Roman"/>
          <w:sz w:val="20"/>
          <w:szCs w:val="20"/>
        </w:rPr>
        <w:t>). Insert the detonator by keeping its base first into the steel block to the weakest point. On the support table, rest the weight such that no force is applied on the detonator. Now, to the end of the protruding part of the detonator, attach the ring and the wire as g</w:t>
      </w:r>
      <w:r w:rsidR="0011349B" w:rsidRPr="00271C39">
        <w:rPr>
          <w:rFonts w:ascii="Times New Roman" w:hAnsi="Times New Roman" w:cs="Times New Roman"/>
          <w:sz w:val="20"/>
          <w:szCs w:val="20"/>
        </w:rPr>
        <w:t xml:space="preserve">iven in </w:t>
      </w:r>
      <w:r w:rsidR="00713C87" w:rsidRPr="00271C39">
        <w:rPr>
          <w:rFonts w:ascii="Times New Roman" w:hAnsi="Times New Roman" w:cs="Times New Roman"/>
          <w:sz w:val="20"/>
          <w:szCs w:val="20"/>
        </w:rPr>
        <w:t>Fig</w:t>
      </w:r>
      <w:r w:rsidR="0011349B" w:rsidRPr="00271C39">
        <w:rPr>
          <w:rFonts w:ascii="Times New Roman" w:hAnsi="Times New Roman" w:cs="Times New Roman"/>
          <w:sz w:val="20"/>
          <w:szCs w:val="20"/>
        </w:rPr>
        <w:t>. 7</w:t>
      </w:r>
      <w:r w:rsidRPr="00271C39">
        <w:rPr>
          <w:rFonts w:ascii="Times New Roman" w:hAnsi="Times New Roman" w:cs="Times New Roman"/>
          <w:sz w:val="20"/>
          <w:szCs w:val="20"/>
        </w:rPr>
        <w:t>. Lower the support table gradually such that a downward force is applied. Continue to lower down the table till the detonator is completely supporting the weight. The load is maintained for a minimum of 5 s. Record any cracking or breaking of the shell and any initiation of the detonator</w:t>
      </w:r>
      <w:r w:rsidR="00903D14" w:rsidRPr="00271C39">
        <w:rPr>
          <w:rFonts w:ascii="Times New Roman" w:hAnsi="Times New Roman" w:cs="Times New Roman"/>
          <w:sz w:val="20"/>
          <w:szCs w:val="20"/>
        </w:rPr>
        <w:t>.</w:t>
      </w:r>
    </w:p>
    <w:p w14:paraId="4901DF3B" w14:textId="77777777" w:rsidR="00C438BF" w:rsidRDefault="00C438BF" w:rsidP="00271C39">
      <w:pPr>
        <w:spacing w:after="120" w:line="240" w:lineRule="auto"/>
        <w:jc w:val="both"/>
        <w:rPr>
          <w:rFonts w:ascii="Times New Roman" w:hAnsi="Times New Roman" w:cs="Times New Roman"/>
          <w:sz w:val="20"/>
          <w:szCs w:val="20"/>
        </w:rPr>
      </w:pPr>
    </w:p>
    <w:p w14:paraId="3DE1240B" w14:textId="77777777" w:rsidR="00C438BF" w:rsidRDefault="00C438BF" w:rsidP="00271C39">
      <w:pPr>
        <w:spacing w:after="120" w:line="240" w:lineRule="auto"/>
        <w:jc w:val="both"/>
        <w:rPr>
          <w:rFonts w:ascii="Times New Roman" w:hAnsi="Times New Roman" w:cs="Times New Roman"/>
          <w:sz w:val="20"/>
          <w:szCs w:val="20"/>
        </w:rPr>
      </w:pPr>
    </w:p>
    <w:p w14:paraId="3FFD6668" w14:textId="77777777" w:rsidR="00C438BF" w:rsidRDefault="00C438BF" w:rsidP="00271C39">
      <w:pPr>
        <w:spacing w:after="120" w:line="240" w:lineRule="auto"/>
        <w:jc w:val="both"/>
        <w:rPr>
          <w:rFonts w:ascii="Times New Roman" w:hAnsi="Times New Roman" w:cs="Times New Roman"/>
          <w:sz w:val="20"/>
          <w:szCs w:val="20"/>
        </w:rPr>
      </w:pPr>
    </w:p>
    <w:p w14:paraId="173F1088" w14:textId="77777777" w:rsidR="00C438BF" w:rsidRDefault="00C438BF" w:rsidP="00271C39">
      <w:pPr>
        <w:spacing w:after="120" w:line="240" w:lineRule="auto"/>
        <w:jc w:val="both"/>
        <w:rPr>
          <w:rFonts w:ascii="Times New Roman" w:hAnsi="Times New Roman" w:cs="Times New Roman"/>
          <w:sz w:val="20"/>
          <w:szCs w:val="20"/>
        </w:rPr>
      </w:pPr>
    </w:p>
    <w:p w14:paraId="21D15D7F" w14:textId="77777777" w:rsidR="00C438BF" w:rsidRDefault="00C438BF" w:rsidP="00271C39">
      <w:pPr>
        <w:spacing w:after="120" w:line="240" w:lineRule="auto"/>
        <w:jc w:val="both"/>
        <w:rPr>
          <w:rFonts w:ascii="Times New Roman" w:hAnsi="Times New Roman" w:cs="Times New Roman"/>
          <w:sz w:val="20"/>
          <w:szCs w:val="20"/>
        </w:rPr>
      </w:pPr>
    </w:p>
    <w:p w14:paraId="2E920009" w14:textId="77777777" w:rsidR="00C438BF" w:rsidRDefault="00C438BF" w:rsidP="00271C39">
      <w:pPr>
        <w:spacing w:after="120" w:line="240" w:lineRule="auto"/>
        <w:jc w:val="both"/>
        <w:rPr>
          <w:rFonts w:ascii="Times New Roman" w:hAnsi="Times New Roman" w:cs="Times New Roman"/>
          <w:sz w:val="20"/>
          <w:szCs w:val="20"/>
        </w:rPr>
      </w:pPr>
    </w:p>
    <w:p w14:paraId="62542E89" w14:textId="77777777" w:rsidR="00C438BF" w:rsidRDefault="00C438BF" w:rsidP="00271C39">
      <w:pPr>
        <w:spacing w:after="120" w:line="240" w:lineRule="auto"/>
        <w:jc w:val="both"/>
        <w:rPr>
          <w:rFonts w:ascii="Times New Roman" w:hAnsi="Times New Roman" w:cs="Times New Roman"/>
          <w:sz w:val="20"/>
          <w:szCs w:val="20"/>
        </w:rPr>
      </w:pPr>
    </w:p>
    <w:p w14:paraId="0D4A1B9B" w14:textId="77777777" w:rsidR="00C438BF" w:rsidRDefault="00C438BF" w:rsidP="00271C39">
      <w:pPr>
        <w:spacing w:after="120" w:line="240" w:lineRule="auto"/>
        <w:jc w:val="both"/>
        <w:rPr>
          <w:rFonts w:ascii="Times New Roman" w:hAnsi="Times New Roman" w:cs="Times New Roman"/>
          <w:sz w:val="20"/>
          <w:szCs w:val="20"/>
        </w:rPr>
      </w:pPr>
    </w:p>
    <w:p w14:paraId="14DD4838" w14:textId="77777777" w:rsidR="00C438BF" w:rsidRDefault="00C438BF" w:rsidP="00271C39">
      <w:pPr>
        <w:spacing w:after="120" w:line="240" w:lineRule="auto"/>
        <w:jc w:val="both"/>
        <w:rPr>
          <w:rFonts w:ascii="Times New Roman" w:hAnsi="Times New Roman" w:cs="Times New Roman"/>
          <w:sz w:val="20"/>
          <w:szCs w:val="20"/>
        </w:rPr>
      </w:pPr>
    </w:p>
    <w:p w14:paraId="084B121D" w14:textId="0B7DB42F" w:rsidR="00C438BF" w:rsidRDefault="00C438BF" w:rsidP="00C438BF">
      <w:pPr>
        <w:autoSpaceDE w:val="0"/>
        <w:autoSpaceDN w:val="0"/>
        <w:adjustRightInd w:val="0"/>
        <w:spacing w:after="120" w:line="240" w:lineRule="auto"/>
        <w:jc w:val="center"/>
        <w:rPr>
          <w:rFonts w:ascii="Times New Roman" w:hAnsi="Times New Roman"/>
          <w:b/>
          <w:bCs/>
          <w:sz w:val="20"/>
          <w:szCs w:val="24"/>
        </w:rPr>
      </w:pPr>
      <w:r>
        <w:rPr>
          <w:rFonts w:ascii="Times New Roman" w:hAnsi="Times New Roman"/>
          <w:b/>
          <w:bCs/>
          <w:sz w:val="20"/>
          <w:szCs w:val="24"/>
        </w:rPr>
        <w:lastRenderedPageBreak/>
        <w:t xml:space="preserve">ANNEX </w:t>
      </w:r>
      <w:r w:rsidR="001B08A8">
        <w:rPr>
          <w:rFonts w:ascii="Times New Roman" w:hAnsi="Times New Roman"/>
          <w:b/>
          <w:bCs/>
          <w:sz w:val="20"/>
          <w:szCs w:val="24"/>
        </w:rPr>
        <w:t>J</w:t>
      </w:r>
    </w:p>
    <w:p w14:paraId="43029FD4" w14:textId="77777777" w:rsidR="00C438BF" w:rsidRDefault="00C438BF" w:rsidP="00C438BF">
      <w:pPr>
        <w:autoSpaceDE w:val="0"/>
        <w:autoSpaceDN w:val="0"/>
        <w:adjustRightInd w:val="0"/>
        <w:spacing w:after="120" w:line="240" w:lineRule="auto"/>
        <w:jc w:val="center"/>
        <w:rPr>
          <w:rFonts w:ascii="Times New Roman" w:hAnsi="Times New Roman"/>
          <w:sz w:val="20"/>
          <w:szCs w:val="24"/>
        </w:rPr>
      </w:pPr>
      <w:proofErr w:type="gramStart"/>
      <w:r>
        <w:rPr>
          <w:rFonts w:ascii="Times New Roman" w:hAnsi="Times New Roman"/>
          <w:sz w:val="20"/>
          <w:szCs w:val="24"/>
        </w:rPr>
        <w:t xml:space="preserve">( </w:t>
      </w:r>
      <w:r>
        <w:rPr>
          <w:rFonts w:ascii="Times New Roman" w:hAnsi="Times New Roman"/>
          <w:i/>
          <w:sz w:val="20"/>
          <w:szCs w:val="24"/>
        </w:rPr>
        <w:t>Foreword</w:t>
      </w:r>
      <w:proofErr w:type="gramEnd"/>
      <w:r>
        <w:rPr>
          <w:rFonts w:ascii="Times New Roman" w:hAnsi="Times New Roman"/>
          <w:i/>
          <w:sz w:val="20"/>
          <w:szCs w:val="24"/>
        </w:rPr>
        <w:t xml:space="preserve"> </w:t>
      </w:r>
      <w:r>
        <w:rPr>
          <w:rFonts w:ascii="Times New Roman" w:hAnsi="Times New Roman"/>
          <w:sz w:val="20"/>
          <w:szCs w:val="24"/>
        </w:rPr>
        <w:t>)</w:t>
      </w:r>
    </w:p>
    <w:p w14:paraId="56BA51D2" w14:textId="77777777" w:rsidR="00C438BF" w:rsidRDefault="00C438BF" w:rsidP="00C438BF">
      <w:pPr>
        <w:autoSpaceDE w:val="0"/>
        <w:autoSpaceDN w:val="0"/>
        <w:adjustRightInd w:val="0"/>
        <w:spacing w:after="360" w:line="240" w:lineRule="auto"/>
        <w:jc w:val="center"/>
        <w:rPr>
          <w:rFonts w:ascii="Times New Roman" w:hAnsi="Times New Roman"/>
          <w:b/>
          <w:bCs/>
          <w:sz w:val="20"/>
          <w:szCs w:val="24"/>
        </w:rPr>
      </w:pPr>
      <w:r>
        <w:rPr>
          <w:rFonts w:ascii="Times New Roman" w:hAnsi="Times New Roman"/>
          <w:b/>
          <w:bCs/>
          <w:sz w:val="20"/>
          <w:szCs w:val="24"/>
        </w:rPr>
        <w:t>COMMITTEE COMPOSITION</w:t>
      </w:r>
    </w:p>
    <w:p w14:paraId="44E1BBE8" w14:textId="77777777" w:rsidR="00C438BF" w:rsidRDefault="00C438BF" w:rsidP="00C438BF">
      <w:pPr>
        <w:autoSpaceDE w:val="0"/>
        <w:autoSpaceDN w:val="0"/>
        <w:adjustRightInd w:val="0"/>
        <w:spacing w:after="120" w:line="240" w:lineRule="auto"/>
        <w:jc w:val="center"/>
        <w:rPr>
          <w:rFonts w:ascii="Times New Roman" w:hAnsi="Times New Roman"/>
          <w:sz w:val="20"/>
          <w:szCs w:val="24"/>
        </w:rPr>
      </w:pPr>
      <w:r>
        <w:rPr>
          <w:rFonts w:ascii="Times New Roman" w:hAnsi="Times New Roman"/>
          <w:sz w:val="20"/>
          <w:szCs w:val="24"/>
        </w:rPr>
        <w:t>Explosives and Pyrotechnics Sectional Committee, CHD 26</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6"/>
        <w:gridCol w:w="4520"/>
      </w:tblGrid>
      <w:tr w:rsidR="00C438BF" w14:paraId="12494687" w14:textId="77777777" w:rsidTr="00682D6D">
        <w:tc>
          <w:tcPr>
            <w:tcW w:w="4496" w:type="dxa"/>
            <w:vAlign w:val="center"/>
            <w:hideMark/>
          </w:tcPr>
          <w:p w14:paraId="22F28C39" w14:textId="77777777" w:rsidR="00C438BF" w:rsidRDefault="00C438BF" w:rsidP="00682D6D">
            <w:pPr>
              <w:spacing w:before="60" w:after="60"/>
              <w:jc w:val="center"/>
              <w:rPr>
                <w:rFonts w:eastAsiaTheme="minorEastAsia"/>
                <w:bCs/>
                <w:i/>
                <w:iCs/>
                <w:color w:val="000000" w:themeColor="text1"/>
                <w:lang w:val="en-US"/>
              </w:rPr>
            </w:pPr>
            <w:r>
              <w:rPr>
                <w:rFonts w:eastAsiaTheme="minorEastAsia"/>
                <w:bCs/>
                <w:i/>
                <w:iCs/>
                <w:color w:val="000000" w:themeColor="text1"/>
                <w:lang w:val="en-US"/>
              </w:rPr>
              <w:t>Organization</w:t>
            </w:r>
          </w:p>
        </w:tc>
        <w:tc>
          <w:tcPr>
            <w:tcW w:w="4520" w:type="dxa"/>
            <w:vAlign w:val="center"/>
            <w:hideMark/>
          </w:tcPr>
          <w:p w14:paraId="4DFA317C" w14:textId="77777777" w:rsidR="00C438BF" w:rsidRDefault="00C438BF" w:rsidP="00682D6D">
            <w:pPr>
              <w:spacing w:before="60" w:after="60"/>
              <w:jc w:val="center"/>
              <w:rPr>
                <w:rFonts w:eastAsiaTheme="minorEastAsia"/>
                <w:bCs/>
                <w:i/>
                <w:iCs/>
                <w:color w:val="000000" w:themeColor="text1"/>
                <w:lang w:val="en-US"/>
              </w:rPr>
            </w:pPr>
            <w:r>
              <w:rPr>
                <w:rFonts w:eastAsiaTheme="minorEastAsia"/>
                <w:bCs/>
                <w:i/>
                <w:iCs/>
                <w:color w:val="000000" w:themeColor="text1"/>
                <w:lang w:val="en-US"/>
              </w:rPr>
              <w:t>Representative(s)</w:t>
            </w:r>
          </w:p>
        </w:tc>
      </w:tr>
      <w:tr w:rsidR="00C438BF" w14:paraId="3CD23BD4" w14:textId="77777777" w:rsidTr="00682D6D">
        <w:tc>
          <w:tcPr>
            <w:tcW w:w="4496" w:type="dxa"/>
            <w:vAlign w:val="center"/>
            <w:hideMark/>
          </w:tcPr>
          <w:p w14:paraId="202372C6" w14:textId="77777777" w:rsidR="00C438BF" w:rsidRDefault="00C438BF" w:rsidP="00682D6D">
            <w:pPr>
              <w:spacing w:before="60" w:after="60"/>
              <w:jc w:val="both"/>
              <w:rPr>
                <w:rFonts w:eastAsiaTheme="minorEastAsia"/>
                <w:szCs w:val="24"/>
                <w:lang w:val="en-US"/>
              </w:rPr>
            </w:pPr>
            <w:r>
              <w:rPr>
                <w:rFonts w:eastAsiaTheme="minorEastAsia"/>
                <w:szCs w:val="24"/>
                <w:lang w:val="en-US"/>
              </w:rPr>
              <w:t>DRDO-High Energy Materials Research Laboratory, Pune</w:t>
            </w:r>
          </w:p>
        </w:tc>
        <w:tc>
          <w:tcPr>
            <w:tcW w:w="4520" w:type="dxa"/>
            <w:vAlign w:val="center"/>
            <w:hideMark/>
          </w:tcPr>
          <w:p w14:paraId="0AF6E595" w14:textId="77777777" w:rsidR="00C438BF" w:rsidRDefault="00C438BF" w:rsidP="00682D6D">
            <w:pPr>
              <w:spacing w:before="60" w:after="60"/>
              <w:jc w:val="both"/>
              <w:rPr>
                <w:rFonts w:eastAsiaTheme="minorEastAsia"/>
                <w:szCs w:val="24"/>
                <w:lang w:val="en-US"/>
              </w:rPr>
            </w:pPr>
            <w:r>
              <w:rPr>
                <w:rFonts w:eastAsiaTheme="minorEastAsia"/>
                <w:szCs w:val="24"/>
                <w:lang w:val="en-US"/>
              </w:rPr>
              <w:t>D</w:t>
            </w:r>
            <w:r>
              <w:rPr>
                <w:rFonts w:eastAsiaTheme="minorEastAsia"/>
                <w:sz w:val="16"/>
                <w:lang w:val="en-US"/>
              </w:rPr>
              <w:t>R</w:t>
            </w:r>
            <w:r>
              <w:rPr>
                <w:rFonts w:eastAsiaTheme="minorEastAsia"/>
                <w:szCs w:val="24"/>
                <w:lang w:val="en-US"/>
              </w:rPr>
              <w:t xml:space="preserve"> A P D</w:t>
            </w:r>
            <w:r>
              <w:rPr>
                <w:rFonts w:eastAsiaTheme="minorEastAsia"/>
                <w:sz w:val="16"/>
                <w:lang w:val="en-US"/>
              </w:rPr>
              <w:t>ASH</w:t>
            </w:r>
            <w:r>
              <w:rPr>
                <w:rFonts w:eastAsiaTheme="minorEastAsia"/>
                <w:szCs w:val="24"/>
                <w:lang w:val="en-US"/>
              </w:rPr>
              <w:t xml:space="preserve"> (</w:t>
            </w:r>
            <w:r>
              <w:rPr>
                <w:rFonts w:eastAsiaTheme="minorEastAsia"/>
                <w:b/>
                <w:bCs/>
                <w:i/>
                <w:iCs/>
                <w:szCs w:val="24"/>
                <w:lang w:val="en-US"/>
              </w:rPr>
              <w:t>Chairperson</w:t>
            </w:r>
            <w:r>
              <w:rPr>
                <w:rFonts w:eastAsiaTheme="minorEastAsia"/>
                <w:szCs w:val="24"/>
                <w:lang w:val="en-US"/>
              </w:rPr>
              <w:t>)</w:t>
            </w:r>
          </w:p>
        </w:tc>
      </w:tr>
      <w:tr w:rsidR="00C438BF" w14:paraId="629F0F1B" w14:textId="77777777" w:rsidTr="00682D6D">
        <w:tc>
          <w:tcPr>
            <w:tcW w:w="4496" w:type="dxa"/>
            <w:vAlign w:val="center"/>
            <w:hideMark/>
          </w:tcPr>
          <w:p w14:paraId="684DFE6B" w14:textId="77777777" w:rsidR="00C438BF" w:rsidRDefault="00C438BF" w:rsidP="00682D6D">
            <w:pPr>
              <w:spacing w:before="60" w:after="60"/>
              <w:jc w:val="both"/>
              <w:rPr>
                <w:rFonts w:eastAsiaTheme="minorEastAsia"/>
                <w:bCs/>
                <w:color w:val="000000" w:themeColor="text1"/>
                <w:lang w:val="en-US"/>
              </w:rPr>
            </w:pPr>
            <w:r>
              <w:rPr>
                <w:rFonts w:eastAsiaTheme="minorEastAsia"/>
                <w:szCs w:val="24"/>
                <w:lang w:val="en-US"/>
              </w:rPr>
              <w:t>Arumugam Fireworks Pvt. Ltd., Sivakasi</w:t>
            </w:r>
          </w:p>
        </w:tc>
        <w:tc>
          <w:tcPr>
            <w:tcW w:w="4520" w:type="dxa"/>
            <w:vAlign w:val="center"/>
            <w:hideMark/>
          </w:tcPr>
          <w:p w14:paraId="132636E0" w14:textId="77777777" w:rsidR="00C438BF" w:rsidRDefault="00C438BF" w:rsidP="00682D6D">
            <w:pPr>
              <w:spacing w:before="60" w:after="60"/>
              <w:jc w:val="both"/>
              <w:rPr>
                <w:rFonts w:eastAsiaTheme="minorEastAsia"/>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K M</w:t>
            </w:r>
            <w:r>
              <w:rPr>
                <w:rFonts w:eastAsiaTheme="minorEastAsia"/>
                <w:sz w:val="16"/>
                <w:lang w:val="en-US"/>
              </w:rPr>
              <w:t>ARIAPPAN</w:t>
            </w:r>
          </w:p>
          <w:p w14:paraId="3C13E759" w14:textId="77777777" w:rsidR="00C438BF" w:rsidRPr="004C7BA3" w:rsidRDefault="00C438BF" w:rsidP="00682D6D">
            <w:pPr>
              <w:spacing w:before="60" w:after="60"/>
              <w:ind w:left="288"/>
              <w:jc w:val="both"/>
              <w:rPr>
                <w:rFonts w:eastAsiaTheme="minorEastAsia"/>
                <w:szCs w:val="24"/>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A</w:t>
            </w:r>
            <w:r>
              <w:rPr>
                <w:rFonts w:eastAsiaTheme="minorEastAsia"/>
                <w:sz w:val="16"/>
                <w:lang w:val="en-US"/>
              </w:rPr>
              <w:t>RUN</w:t>
            </w:r>
            <w:r>
              <w:rPr>
                <w:rFonts w:eastAsiaTheme="minorEastAsia"/>
                <w:szCs w:val="24"/>
                <w:lang w:val="en-US"/>
              </w:rPr>
              <w:t xml:space="preserve"> M. L</w:t>
            </w:r>
            <w:r>
              <w:rPr>
                <w:rFonts w:eastAsiaTheme="minorEastAsia"/>
                <w:sz w:val="16"/>
                <w:lang w:val="en-US"/>
              </w:rPr>
              <w:t>ALITH</w:t>
            </w:r>
            <w:r>
              <w:rPr>
                <w:rFonts w:eastAsiaTheme="minorEastAsia"/>
                <w:szCs w:val="24"/>
                <w:lang w:val="en-US"/>
              </w:rPr>
              <w:t xml:space="preserve"> K</w:t>
            </w:r>
            <w:r>
              <w:rPr>
                <w:rFonts w:eastAsiaTheme="minorEastAsia"/>
                <w:sz w:val="16"/>
                <w:lang w:val="en-US"/>
              </w:rPr>
              <w:t>UMAR</w:t>
            </w:r>
            <w:r>
              <w:rPr>
                <w:rFonts w:eastAsiaTheme="minorEastAsia"/>
                <w:szCs w:val="24"/>
                <w:lang w:val="en-US"/>
              </w:rPr>
              <w:t xml:space="preserve"> (</w:t>
            </w:r>
            <w:r>
              <w:rPr>
                <w:rFonts w:eastAsiaTheme="minorEastAsia"/>
                <w:i/>
                <w:iCs/>
                <w:szCs w:val="24"/>
                <w:lang w:val="en-US"/>
              </w:rPr>
              <w:t>Alternate</w:t>
            </w:r>
            <w:r>
              <w:rPr>
                <w:rFonts w:eastAsiaTheme="minorEastAsia"/>
                <w:szCs w:val="24"/>
                <w:lang w:val="en-US"/>
              </w:rPr>
              <w:t>)</w:t>
            </w:r>
          </w:p>
        </w:tc>
      </w:tr>
      <w:tr w:rsidR="00C438BF" w14:paraId="72C8B2D0" w14:textId="77777777" w:rsidTr="00682D6D">
        <w:tc>
          <w:tcPr>
            <w:tcW w:w="4496" w:type="dxa"/>
            <w:vAlign w:val="center"/>
            <w:hideMark/>
          </w:tcPr>
          <w:p w14:paraId="0B136D7B" w14:textId="77777777" w:rsidR="00C438BF" w:rsidRDefault="00C438BF" w:rsidP="00682D6D">
            <w:pPr>
              <w:spacing w:before="60" w:after="60"/>
              <w:jc w:val="both"/>
              <w:rPr>
                <w:rFonts w:eastAsiaTheme="minorEastAsia"/>
                <w:szCs w:val="24"/>
                <w:lang w:val="en-US"/>
              </w:rPr>
            </w:pPr>
            <w:r>
              <w:rPr>
                <w:rFonts w:eastAsiaTheme="minorEastAsia"/>
                <w:szCs w:val="24"/>
                <w:lang w:val="en-US"/>
              </w:rPr>
              <w:t>Ayyan Fireworks Manufacturers Association, Sivakasi</w:t>
            </w:r>
          </w:p>
        </w:tc>
        <w:tc>
          <w:tcPr>
            <w:tcW w:w="4520" w:type="dxa"/>
            <w:vAlign w:val="center"/>
            <w:hideMark/>
          </w:tcPr>
          <w:p w14:paraId="035BC607" w14:textId="77777777" w:rsidR="00C438BF" w:rsidRDefault="00C438BF" w:rsidP="00682D6D">
            <w:pPr>
              <w:spacing w:before="60" w:after="60"/>
              <w:jc w:val="both"/>
              <w:rPr>
                <w:rFonts w:eastAsiaTheme="minorEastAsia"/>
                <w:szCs w:val="24"/>
                <w:lang w:val="en-US"/>
              </w:rPr>
            </w:pPr>
            <w:r>
              <w:rPr>
                <w:rFonts w:eastAsiaTheme="minorEastAsia"/>
                <w:szCs w:val="24"/>
                <w:lang w:val="en-US"/>
              </w:rPr>
              <w:t>S</w:t>
            </w:r>
            <w:r>
              <w:rPr>
                <w:rFonts w:eastAsiaTheme="minorEastAsia"/>
                <w:sz w:val="16"/>
                <w:lang w:val="en-US"/>
              </w:rPr>
              <w:t xml:space="preserve">HRI </w:t>
            </w:r>
            <w:r>
              <w:rPr>
                <w:rFonts w:eastAsiaTheme="minorEastAsia"/>
                <w:lang w:val="en-US"/>
              </w:rPr>
              <w:t>A</w:t>
            </w:r>
            <w:r>
              <w:rPr>
                <w:rFonts w:eastAsiaTheme="minorEastAsia"/>
                <w:sz w:val="16"/>
                <w:lang w:val="en-US"/>
              </w:rPr>
              <w:t xml:space="preserve">BIRUBEN </w:t>
            </w:r>
            <w:r>
              <w:rPr>
                <w:rFonts w:eastAsiaTheme="minorEastAsia"/>
                <w:lang w:val="en-US"/>
              </w:rPr>
              <w:t>G</w:t>
            </w:r>
          </w:p>
        </w:tc>
      </w:tr>
      <w:tr w:rsidR="00C438BF" w14:paraId="5945566A" w14:textId="77777777" w:rsidTr="00682D6D">
        <w:tc>
          <w:tcPr>
            <w:tcW w:w="4496" w:type="dxa"/>
            <w:vAlign w:val="center"/>
            <w:hideMark/>
          </w:tcPr>
          <w:p w14:paraId="1880BF37" w14:textId="77777777" w:rsidR="00C438BF" w:rsidRDefault="00C438BF" w:rsidP="00682D6D">
            <w:pPr>
              <w:spacing w:before="60" w:after="60"/>
              <w:jc w:val="both"/>
              <w:rPr>
                <w:rFonts w:eastAsiaTheme="minorEastAsia"/>
                <w:bCs/>
                <w:color w:val="000000" w:themeColor="text1"/>
                <w:lang w:val="en-US"/>
              </w:rPr>
            </w:pPr>
            <w:r>
              <w:rPr>
                <w:rFonts w:eastAsiaTheme="minorEastAsia"/>
                <w:szCs w:val="24"/>
                <w:lang w:val="en-US"/>
              </w:rPr>
              <w:t>CDET Explosives Industries Pvt. Ltd., Nagpur</w:t>
            </w:r>
          </w:p>
        </w:tc>
        <w:tc>
          <w:tcPr>
            <w:tcW w:w="4520" w:type="dxa"/>
            <w:vAlign w:val="center"/>
            <w:hideMark/>
          </w:tcPr>
          <w:p w14:paraId="1E3458F4" w14:textId="77777777" w:rsidR="00C438BF" w:rsidRDefault="00C438BF" w:rsidP="00682D6D">
            <w:pPr>
              <w:spacing w:before="60" w:after="60"/>
              <w:jc w:val="both"/>
              <w:rPr>
                <w:rFonts w:eastAsiaTheme="minorEastAsia"/>
                <w:szCs w:val="24"/>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R</w:t>
            </w:r>
            <w:r>
              <w:rPr>
                <w:rFonts w:eastAsiaTheme="minorEastAsia"/>
                <w:sz w:val="16"/>
                <w:lang w:val="en-US"/>
              </w:rPr>
              <w:t>AGHAV</w:t>
            </w:r>
            <w:r>
              <w:rPr>
                <w:rFonts w:eastAsiaTheme="minorEastAsia"/>
                <w:szCs w:val="24"/>
                <w:lang w:val="en-US"/>
              </w:rPr>
              <w:t xml:space="preserve"> R</w:t>
            </w:r>
            <w:r>
              <w:rPr>
                <w:rFonts w:eastAsiaTheme="minorEastAsia"/>
                <w:sz w:val="16"/>
                <w:lang w:val="en-US"/>
              </w:rPr>
              <w:t>ATHI</w:t>
            </w:r>
          </w:p>
        </w:tc>
      </w:tr>
      <w:tr w:rsidR="00C438BF" w14:paraId="5651BFB5" w14:textId="77777777" w:rsidTr="00682D6D">
        <w:tc>
          <w:tcPr>
            <w:tcW w:w="4496" w:type="dxa"/>
            <w:vAlign w:val="center"/>
            <w:hideMark/>
          </w:tcPr>
          <w:p w14:paraId="54110F2D" w14:textId="77777777" w:rsidR="00C438BF" w:rsidRDefault="00C438BF" w:rsidP="00682D6D">
            <w:pPr>
              <w:spacing w:before="60" w:after="60"/>
              <w:jc w:val="both"/>
              <w:rPr>
                <w:rFonts w:eastAsiaTheme="minorEastAsia"/>
                <w:bCs/>
                <w:color w:val="000000" w:themeColor="text1"/>
                <w:lang w:val="en-US"/>
              </w:rPr>
            </w:pPr>
            <w:r>
              <w:rPr>
                <w:rFonts w:eastAsiaTheme="minorEastAsia"/>
                <w:szCs w:val="24"/>
                <w:lang w:val="en-US"/>
              </w:rPr>
              <w:t>CSIR-Central Institute of Mining and Fuel Research, Dhanbad</w:t>
            </w:r>
          </w:p>
        </w:tc>
        <w:tc>
          <w:tcPr>
            <w:tcW w:w="4520" w:type="dxa"/>
            <w:vAlign w:val="center"/>
            <w:hideMark/>
          </w:tcPr>
          <w:p w14:paraId="2D80160D" w14:textId="77777777" w:rsidR="00C438BF" w:rsidRDefault="00C438BF" w:rsidP="00682D6D">
            <w:pPr>
              <w:spacing w:before="60" w:after="60"/>
              <w:jc w:val="both"/>
              <w:rPr>
                <w:rFonts w:eastAsiaTheme="minorEastAsia"/>
                <w:sz w:val="16"/>
                <w:lang w:val="en-US"/>
              </w:rPr>
            </w:pPr>
            <w:r>
              <w:rPr>
                <w:rFonts w:eastAsiaTheme="minorEastAsia"/>
                <w:szCs w:val="24"/>
                <w:lang w:val="en-US"/>
              </w:rPr>
              <w:t>D</w:t>
            </w:r>
            <w:r>
              <w:rPr>
                <w:rFonts w:eastAsiaTheme="minorEastAsia"/>
                <w:sz w:val="16"/>
                <w:lang w:val="en-US"/>
              </w:rPr>
              <w:t>R</w:t>
            </w:r>
            <w:r>
              <w:rPr>
                <w:rFonts w:eastAsiaTheme="minorEastAsia"/>
                <w:szCs w:val="24"/>
                <w:lang w:val="en-US"/>
              </w:rPr>
              <w:t xml:space="preserve"> C S</w:t>
            </w:r>
            <w:r>
              <w:rPr>
                <w:rFonts w:eastAsiaTheme="minorEastAsia"/>
                <w:sz w:val="16"/>
                <w:lang w:val="en-US"/>
              </w:rPr>
              <w:t>AWMLIANA</w:t>
            </w:r>
          </w:p>
          <w:p w14:paraId="25DACF5C" w14:textId="77777777" w:rsidR="00C438BF" w:rsidRPr="009212DA" w:rsidRDefault="00C438BF" w:rsidP="00682D6D">
            <w:pPr>
              <w:spacing w:before="60" w:after="60"/>
              <w:ind w:left="288"/>
              <w:jc w:val="both"/>
              <w:rPr>
                <w:rFonts w:eastAsiaTheme="minorEastAsia"/>
                <w:sz w:val="16"/>
                <w:lang w:val="en-US"/>
              </w:rPr>
            </w:pPr>
            <w:r>
              <w:rPr>
                <w:rFonts w:eastAsiaTheme="minorEastAsia"/>
                <w:szCs w:val="24"/>
                <w:lang w:val="en-US"/>
              </w:rPr>
              <w:t>D</w:t>
            </w:r>
            <w:r>
              <w:rPr>
                <w:rFonts w:eastAsiaTheme="minorEastAsia"/>
                <w:sz w:val="16"/>
                <w:lang w:val="en-US"/>
              </w:rPr>
              <w:t xml:space="preserve">R </w:t>
            </w:r>
            <w:r>
              <w:rPr>
                <w:rFonts w:eastAsiaTheme="minorEastAsia"/>
                <w:szCs w:val="24"/>
                <w:lang w:val="en-US"/>
              </w:rPr>
              <w:t>F</w:t>
            </w:r>
            <w:r>
              <w:rPr>
                <w:rFonts w:eastAsiaTheme="minorEastAsia"/>
                <w:sz w:val="16"/>
                <w:lang w:val="en-US"/>
              </w:rPr>
              <w:t xml:space="preserve">IROZ </w:t>
            </w:r>
            <w:r>
              <w:rPr>
                <w:rFonts w:eastAsiaTheme="minorEastAsia"/>
                <w:szCs w:val="24"/>
                <w:lang w:val="en-US"/>
              </w:rPr>
              <w:t>A</w:t>
            </w:r>
            <w:r>
              <w:rPr>
                <w:rFonts w:eastAsiaTheme="minorEastAsia"/>
                <w:sz w:val="16"/>
                <w:lang w:val="en-US"/>
              </w:rPr>
              <w:t xml:space="preserve">LI </w:t>
            </w:r>
            <w:r>
              <w:rPr>
                <w:rFonts w:eastAsiaTheme="minorEastAsia"/>
                <w:szCs w:val="24"/>
                <w:lang w:val="en-US"/>
              </w:rPr>
              <w:t>(</w:t>
            </w:r>
            <w:r>
              <w:rPr>
                <w:rFonts w:eastAsiaTheme="minorEastAsia"/>
                <w:i/>
                <w:iCs/>
                <w:szCs w:val="24"/>
                <w:lang w:val="en-US"/>
              </w:rPr>
              <w:t>Alternate</w:t>
            </w:r>
            <w:r>
              <w:rPr>
                <w:rFonts w:eastAsiaTheme="minorEastAsia"/>
                <w:szCs w:val="24"/>
                <w:lang w:val="en-US"/>
              </w:rPr>
              <w:t>)</w:t>
            </w:r>
          </w:p>
        </w:tc>
      </w:tr>
      <w:tr w:rsidR="00C438BF" w14:paraId="6D1BF654" w14:textId="77777777" w:rsidTr="00682D6D">
        <w:tc>
          <w:tcPr>
            <w:tcW w:w="4496" w:type="dxa"/>
            <w:vAlign w:val="center"/>
            <w:hideMark/>
          </w:tcPr>
          <w:p w14:paraId="193460F1" w14:textId="77777777" w:rsidR="00C438BF" w:rsidRPr="00FE5B35" w:rsidRDefault="00C438BF" w:rsidP="00682D6D">
            <w:pPr>
              <w:spacing w:before="60" w:after="60"/>
              <w:jc w:val="both"/>
              <w:rPr>
                <w:rFonts w:eastAsiaTheme="minorEastAsia"/>
                <w:bCs/>
                <w:color w:val="000000" w:themeColor="text1"/>
                <w:lang w:val="en-US"/>
              </w:rPr>
            </w:pPr>
            <w:r w:rsidRPr="00FE5B35">
              <w:rPr>
                <w:rFonts w:eastAsiaTheme="minorEastAsia"/>
                <w:szCs w:val="24"/>
                <w:lang w:val="en-US"/>
              </w:rPr>
              <w:t>Central Mine Planning and Design Institute Ltd., Ranchi</w:t>
            </w:r>
          </w:p>
        </w:tc>
        <w:tc>
          <w:tcPr>
            <w:tcW w:w="4520" w:type="dxa"/>
            <w:vAlign w:val="center"/>
            <w:hideMark/>
          </w:tcPr>
          <w:p w14:paraId="0977BD65" w14:textId="77777777" w:rsidR="00C438BF" w:rsidRPr="00FE5B35" w:rsidRDefault="00C438BF" w:rsidP="00682D6D">
            <w:pPr>
              <w:spacing w:before="60" w:after="60"/>
              <w:jc w:val="both"/>
              <w:rPr>
                <w:rFonts w:eastAsiaTheme="minorEastAsia"/>
                <w:szCs w:val="24"/>
                <w:lang w:val="en-US"/>
              </w:rPr>
            </w:pPr>
            <w:r w:rsidRPr="00FE5B35">
              <w:rPr>
                <w:rFonts w:eastAsiaTheme="minorEastAsia"/>
                <w:szCs w:val="24"/>
                <w:lang w:val="en-US"/>
              </w:rPr>
              <w:t>S</w:t>
            </w:r>
            <w:r w:rsidRPr="00FE5B35">
              <w:rPr>
                <w:rFonts w:eastAsiaTheme="minorEastAsia"/>
                <w:sz w:val="18"/>
                <w:szCs w:val="24"/>
                <w:lang w:val="en-US"/>
              </w:rPr>
              <w:t>HRI</w:t>
            </w:r>
            <w:r w:rsidRPr="00FE5B35">
              <w:rPr>
                <w:rFonts w:eastAsiaTheme="minorEastAsia"/>
                <w:szCs w:val="24"/>
                <w:lang w:val="en-US"/>
              </w:rPr>
              <w:t xml:space="preserve"> B</w:t>
            </w:r>
            <w:r w:rsidRPr="00FE5B35">
              <w:rPr>
                <w:rFonts w:eastAsiaTheme="minorEastAsia"/>
                <w:sz w:val="16"/>
                <w:lang w:val="en-US"/>
              </w:rPr>
              <w:t>INAY</w:t>
            </w:r>
            <w:r w:rsidRPr="00FE5B35">
              <w:rPr>
                <w:rFonts w:eastAsiaTheme="minorEastAsia"/>
                <w:szCs w:val="24"/>
                <w:lang w:val="en-US"/>
              </w:rPr>
              <w:t xml:space="preserve"> K</w:t>
            </w:r>
            <w:r w:rsidRPr="00FE5B35">
              <w:rPr>
                <w:rFonts w:eastAsiaTheme="minorEastAsia"/>
                <w:sz w:val="16"/>
                <w:lang w:val="en-US"/>
              </w:rPr>
              <w:t>UMAR</w:t>
            </w:r>
            <w:r w:rsidRPr="00FE5B35">
              <w:rPr>
                <w:rFonts w:eastAsiaTheme="minorEastAsia"/>
                <w:szCs w:val="24"/>
                <w:lang w:val="en-US"/>
              </w:rPr>
              <w:t xml:space="preserve"> S</w:t>
            </w:r>
            <w:r w:rsidRPr="00FE5B35">
              <w:rPr>
                <w:rFonts w:eastAsiaTheme="minorEastAsia"/>
                <w:sz w:val="16"/>
                <w:lang w:val="en-US"/>
              </w:rPr>
              <w:t>INGH</w:t>
            </w:r>
          </w:p>
          <w:p w14:paraId="51A975E0" w14:textId="77777777" w:rsidR="00C438BF" w:rsidRPr="00FE5B35" w:rsidRDefault="00C438BF" w:rsidP="00682D6D">
            <w:pPr>
              <w:spacing w:before="60" w:after="60"/>
              <w:ind w:left="288"/>
              <w:jc w:val="both"/>
              <w:rPr>
                <w:rFonts w:eastAsiaTheme="minorEastAsia"/>
                <w:bCs/>
                <w:color w:val="000000" w:themeColor="text1"/>
                <w:lang w:val="en-US"/>
              </w:rPr>
            </w:pPr>
            <w:r w:rsidRPr="00FE5B35">
              <w:rPr>
                <w:rFonts w:eastAsiaTheme="minorEastAsia"/>
                <w:szCs w:val="24"/>
                <w:lang w:val="en-US"/>
              </w:rPr>
              <w:t>S</w:t>
            </w:r>
            <w:r w:rsidRPr="00FE5B35">
              <w:rPr>
                <w:rFonts w:eastAsiaTheme="minorEastAsia"/>
                <w:sz w:val="16"/>
                <w:lang w:val="en-US"/>
              </w:rPr>
              <w:t xml:space="preserve">HRI </w:t>
            </w:r>
            <w:r w:rsidRPr="00FE5B35">
              <w:rPr>
                <w:rFonts w:eastAsiaTheme="minorEastAsia"/>
                <w:szCs w:val="24"/>
                <w:lang w:val="en-US"/>
              </w:rPr>
              <w:t>S</w:t>
            </w:r>
            <w:r w:rsidRPr="00FE5B35">
              <w:rPr>
                <w:rFonts w:eastAsiaTheme="minorEastAsia"/>
                <w:sz w:val="16"/>
                <w:szCs w:val="24"/>
                <w:lang w:val="en-US"/>
              </w:rPr>
              <w:t>ATYENDRA</w:t>
            </w:r>
            <w:r w:rsidRPr="00FE5B35">
              <w:rPr>
                <w:rFonts w:eastAsiaTheme="minorEastAsia"/>
                <w:szCs w:val="24"/>
                <w:lang w:val="en-US"/>
              </w:rPr>
              <w:t xml:space="preserve"> N</w:t>
            </w:r>
            <w:r w:rsidRPr="00FE5B35">
              <w:rPr>
                <w:rFonts w:eastAsiaTheme="minorEastAsia"/>
                <w:sz w:val="16"/>
                <w:szCs w:val="24"/>
                <w:lang w:val="en-US"/>
              </w:rPr>
              <w:t xml:space="preserve">ARAYAN </w:t>
            </w:r>
            <w:r w:rsidRPr="00FE5B35">
              <w:rPr>
                <w:rFonts w:eastAsiaTheme="minorEastAsia"/>
                <w:szCs w:val="24"/>
                <w:lang w:val="en-US"/>
              </w:rPr>
              <w:t>(</w:t>
            </w:r>
            <w:r w:rsidRPr="00FE5B35">
              <w:rPr>
                <w:rFonts w:eastAsiaTheme="minorEastAsia"/>
                <w:i/>
                <w:iCs/>
                <w:szCs w:val="24"/>
                <w:lang w:val="en-US"/>
              </w:rPr>
              <w:t>Alternate</w:t>
            </w:r>
            <w:r w:rsidRPr="00FE5B35">
              <w:rPr>
                <w:rFonts w:eastAsiaTheme="minorEastAsia"/>
                <w:szCs w:val="24"/>
                <w:lang w:val="en-US"/>
              </w:rPr>
              <w:t>)</w:t>
            </w:r>
          </w:p>
        </w:tc>
      </w:tr>
      <w:tr w:rsidR="00C438BF" w14:paraId="4AD9FBEB" w14:textId="77777777" w:rsidTr="00682D6D">
        <w:tc>
          <w:tcPr>
            <w:tcW w:w="4496" w:type="dxa"/>
            <w:vAlign w:val="center"/>
            <w:hideMark/>
          </w:tcPr>
          <w:p w14:paraId="64C5DA31" w14:textId="77777777" w:rsidR="00C438BF" w:rsidRDefault="00C438BF" w:rsidP="00682D6D">
            <w:pPr>
              <w:spacing w:before="60" w:after="60"/>
              <w:jc w:val="both"/>
              <w:rPr>
                <w:rFonts w:eastAsiaTheme="minorEastAsia"/>
                <w:bCs/>
                <w:color w:val="000000" w:themeColor="text1"/>
                <w:lang w:val="en-US"/>
              </w:rPr>
            </w:pPr>
            <w:r>
              <w:rPr>
                <w:rFonts w:eastAsiaTheme="minorEastAsia"/>
                <w:szCs w:val="24"/>
                <w:lang w:val="en-US"/>
              </w:rPr>
              <w:t>Central Pollution Control Board, New Delhi</w:t>
            </w:r>
          </w:p>
        </w:tc>
        <w:tc>
          <w:tcPr>
            <w:tcW w:w="4520" w:type="dxa"/>
            <w:vAlign w:val="center"/>
            <w:hideMark/>
          </w:tcPr>
          <w:p w14:paraId="15507660" w14:textId="77777777" w:rsidR="00C438BF" w:rsidRDefault="00C438BF" w:rsidP="00682D6D">
            <w:pPr>
              <w:spacing w:before="60" w:after="60"/>
              <w:jc w:val="both"/>
              <w:rPr>
                <w:rFonts w:eastAsiaTheme="minorEastAsia"/>
                <w:bCs/>
                <w:color w:val="000000" w:themeColor="text1"/>
                <w:lang w:val="en-US"/>
              </w:rPr>
            </w:pPr>
            <w:r>
              <w:rPr>
                <w:rFonts w:eastAsia="Times New Roman"/>
                <w:szCs w:val="24"/>
                <w:lang w:val="en-US"/>
              </w:rPr>
              <w:t>S</w:t>
            </w:r>
            <w:r>
              <w:rPr>
                <w:rFonts w:eastAsia="Times New Roman"/>
                <w:sz w:val="16"/>
                <w:lang w:val="en-US"/>
              </w:rPr>
              <w:t>HRI</w:t>
            </w:r>
            <w:r>
              <w:rPr>
                <w:rFonts w:eastAsia="Times New Roman"/>
                <w:szCs w:val="24"/>
                <w:lang w:val="en-US"/>
              </w:rPr>
              <w:t xml:space="preserve"> A</w:t>
            </w:r>
            <w:r>
              <w:rPr>
                <w:rFonts w:eastAsia="Times New Roman"/>
                <w:sz w:val="16"/>
                <w:lang w:val="en-US"/>
              </w:rPr>
              <w:t>BHIJIT</w:t>
            </w:r>
            <w:r>
              <w:rPr>
                <w:rFonts w:eastAsia="Times New Roman"/>
                <w:szCs w:val="24"/>
                <w:lang w:val="en-US"/>
              </w:rPr>
              <w:t xml:space="preserve"> P</w:t>
            </w:r>
            <w:r>
              <w:rPr>
                <w:rFonts w:eastAsia="Times New Roman"/>
                <w:sz w:val="16"/>
                <w:lang w:val="en-US"/>
              </w:rPr>
              <w:t>ATHAK</w:t>
            </w:r>
          </w:p>
        </w:tc>
      </w:tr>
      <w:tr w:rsidR="00C438BF" w14:paraId="3349FA72" w14:textId="77777777" w:rsidTr="00682D6D">
        <w:tc>
          <w:tcPr>
            <w:tcW w:w="4496" w:type="dxa"/>
            <w:vAlign w:val="center"/>
          </w:tcPr>
          <w:p w14:paraId="27A2454F" w14:textId="77777777" w:rsidR="00C438BF" w:rsidRDefault="00C438BF" w:rsidP="00682D6D">
            <w:pPr>
              <w:spacing w:before="60" w:after="60"/>
              <w:jc w:val="both"/>
              <w:rPr>
                <w:rFonts w:eastAsiaTheme="minorEastAsia"/>
                <w:szCs w:val="24"/>
                <w:lang w:val="en-US"/>
              </w:rPr>
            </w:pPr>
            <w:r w:rsidRPr="00586655">
              <w:rPr>
                <w:rFonts w:eastAsiaTheme="minorEastAsia"/>
                <w:szCs w:val="24"/>
                <w:lang w:val="en-US"/>
              </w:rPr>
              <w:t xml:space="preserve">Centre for Fire and Explosive Environment Safety, </w:t>
            </w:r>
            <w:proofErr w:type="spellStart"/>
            <w:r w:rsidRPr="00586655">
              <w:rPr>
                <w:rFonts w:eastAsiaTheme="minorEastAsia"/>
                <w:szCs w:val="24"/>
                <w:lang w:val="en-US"/>
              </w:rPr>
              <w:t>Defence</w:t>
            </w:r>
            <w:proofErr w:type="spellEnd"/>
            <w:r w:rsidRPr="00586655">
              <w:rPr>
                <w:rFonts w:eastAsiaTheme="minorEastAsia"/>
                <w:szCs w:val="24"/>
                <w:lang w:val="en-US"/>
              </w:rPr>
              <w:t xml:space="preserve"> Institute of Fire Research, Delhi</w:t>
            </w:r>
          </w:p>
        </w:tc>
        <w:tc>
          <w:tcPr>
            <w:tcW w:w="4520" w:type="dxa"/>
            <w:vAlign w:val="center"/>
          </w:tcPr>
          <w:p w14:paraId="1749A07F" w14:textId="77777777" w:rsidR="00C438BF" w:rsidRPr="00AF3D1E" w:rsidRDefault="00C438BF" w:rsidP="00682D6D">
            <w:pPr>
              <w:spacing w:before="60" w:after="60"/>
              <w:jc w:val="both"/>
              <w:rPr>
                <w:rFonts w:eastAsia="Times New Roman"/>
                <w:sz w:val="16"/>
                <w:lang w:val="en-US"/>
              </w:rPr>
            </w:pPr>
            <w:r>
              <w:rPr>
                <w:rFonts w:eastAsia="Times New Roman"/>
                <w:szCs w:val="24"/>
                <w:lang w:val="en-US"/>
              </w:rPr>
              <w:t>S</w:t>
            </w:r>
            <w:r>
              <w:rPr>
                <w:rFonts w:eastAsia="Times New Roman"/>
                <w:sz w:val="16"/>
                <w:lang w:val="en-US"/>
              </w:rPr>
              <w:t xml:space="preserve">HRIMATI </w:t>
            </w:r>
            <w:r w:rsidRPr="00AF3D1E">
              <w:rPr>
                <w:rFonts w:eastAsia="Times New Roman"/>
                <w:szCs w:val="24"/>
                <w:lang w:val="en-US"/>
              </w:rPr>
              <w:t>H</w:t>
            </w:r>
            <w:r w:rsidRPr="00AF3D1E">
              <w:rPr>
                <w:rFonts w:eastAsia="Times New Roman"/>
                <w:sz w:val="16"/>
                <w:lang w:val="en-US"/>
              </w:rPr>
              <w:t xml:space="preserve">EMLATA </w:t>
            </w:r>
            <w:r w:rsidRPr="00AF3D1E">
              <w:rPr>
                <w:rFonts w:eastAsia="Times New Roman"/>
                <w:szCs w:val="24"/>
                <w:lang w:val="en-US"/>
              </w:rPr>
              <w:t>G</w:t>
            </w:r>
            <w:r w:rsidRPr="00AF3D1E">
              <w:rPr>
                <w:rFonts w:eastAsia="Times New Roman"/>
                <w:sz w:val="16"/>
                <w:lang w:val="en-US"/>
              </w:rPr>
              <w:t>AUTAM</w:t>
            </w:r>
          </w:p>
          <w:p w14:paraId="7E9EF5D5" w14:textId="77777777" w:rsidR="00C438BF" w:rsidRDefault="00C438BF" w:rsidP="00682D6D">
            <w:pPr>
              <w:spacing w:before="60" w:after="60"/>
              <w:ind w:left="288"/>
              <w:jc w:val="both"/>
              <w:rPr>
                <w:rFonts w:eastAsia="Times New Roman"/>
                <w:szCs w:val="24"/>
                <w:lang w:val="en-US"/>
              </w:rPr>
            </w:pPr>
            <w:r>
              <w:rPr>
                <w:rFonts w:eastAsia="Times New Roman"/>
                <w:szCs w:val="24"/>
                <w:lang w:val="en-US"/>
              </w:rPr>
              <w:t>S</w:t>
            </w:r>
            <w:r>
              <w:rPr>
                <w:rFonts w:eastAsia="Times New Roman"/>
                <w:sz w:val="16"/>
                <w:lang w:val="en-US"/>
              </w:rPr>
              <w:t xml:space="preserve">HRI </w:t>
            </w:r>
            <w:r w:rsidRPr="00175767">
              <w:rPr>
                <w:rFonts w:eastAsia="Times New Roman"/>
                <w:szCs w:val="24"/>
                <w:lang w:val="en-US"/>
              </w:rPr>
              <w:t>G</w:t>
            </w:r>
            <w:r w:rsidRPr="00175767">
              <w:rPr>
                <w:rFonts w:eastAsia="Times New Roman"/>
                <w:sz w:val="16"/>
                <w:lang w:val="en-US"/>
              </w:rPr>
              <w:t xml:space="preserve">ULSHAN </w:t>
            </w:r>
            <w:r w:rsidRPr="00175767">
              <w:rPr>
                <w:rFonts w:eastAsia="Times New Roman"/>
                <w:szCs w:val="24"/>
                <w:lang w:val="en-US"/>
              </w:rPr>
              <w:t>K</w:t>
            </w:r>
            <w:r w:rsidRPr="00175767">
              <w:rPr>
                <w:rFonts w:eastAsia="Times New Roman"/>
                <w:sz w:val="16"/>
                <w:lang w:val="en-US"/>
              </w:rPr>
              <w:t xml:space="preserve">UMAR </w:t>
            </w:r>
            <w:r w:rsidRPr="00175767">
              <w:rPr>
                <w:rFonts w:eastAsia="Times New Roman"/>
                <w:szCs w:val="24"/>
                <w:lang w:val="en-US"/>
              </w:rPr>
              <w:t>S</w:t>
            </w:r>
            <w:r w:rsidRPr="00175767">
              <w:rPr>
                <w:rFonts w:eastAsia="Times New Roman"/>
                <w:sz w:val="16"/>
                <w:lang w:val="en-US"/>
              </w:rPr>
              <w:t>INGLA</w:t>
            </w:r>
            <w:r>
              <w:rPr>
                <w:rFonts w:eastAsia="Times New Roman"/>
                <w:sz w:val="16"/>
                <w:lang w:val="en-US"/>
              </w:rPr>
              <w:t xml:space="preserve"> </w:t>
            </w:r>
            <w:r>
              <w:rPr>
                <w:rFonts w:eastAsiaTheme="minorEastAsia"/>
                <w:szCs w:val="24"/>
                <w:lang w:val="en-US"/>
              </w:rPr>
              <w:t>(</w:t>
            </w:r>
            <w:r>
              <w:rPr>
                <w:rFonts w:eastAsiaTheme="minorEastAsia"/>
                <w:i/>
                <w:iCs/>
                <w:szCs w:val="24"/>
                <w:lang w:val="en-US"/>
              </w:rPr>
              <w:t>Alternate</w:t>
            </w:r>
            <w:r>
              <w:rPr>
                <w:rFonts w:eastAsiaTheme="minorEastAsia"/>
                <w:szCs w:val="24"/>
                <w:lang w:val="en-US"/>
              </w:rPr>
              <w:t>)</w:t>
            </w:r>
          </w:p>
        </w:tc>
      </w:tr>
      <w:tr w:rsidR="00C438BF" w14:paraId="5D3A0A9B" w14:textId="77777777" w:rsidTr="00682D6D">
        <w:tc>
          <w:tcPr>
            <w:tcW w:w="4496" w:type="dxa"/>
            <w:vAlign w:val="center"/>
            <w:hideMark/>
          </w:tcPr>
          <w:p w14:paraId="3819A9E0" w14:textId="77777777" w:rsidR="00C438BF" w:rsidRDefault="00C438BF" w:rsidP="00682D6D">
            <w:pPr>
              <w:spacing w:before="60" w:after="60"/>
              <w:jc w:val="both"/>
              <w:rPr>
                <w:rFonts w:eastAsiaTheme="minorEastAsia"/>
                <w:bCs/>
                <w:color w:val="000000" w:themeColor="text1"/>
                <w:lang w:val="en-US"/>
              </w:rPr>
            </w:pPr>
            <w:r>
              <w:rPr>
                <w:rFonts w:eastAsiaTheme="minorEastAsia"/>
                <w:szCs w:val="24"/>
                <w:lang w:val="en-US"/>
              </w:rPr>
              <w:t>Coal India Ltd., Kolkata</w:t>
            </w:r>
          </w:p>
        </w:tc>
        <w:tc>
          <w:tcPr>
            <w:tcW w:w="4520" w:type="dxa"/>
            <w:vAlign w:val="center"/>
            <w:hideMark/>
          </w:tcPr>
          <w:p w14:paraId="4B96D4A2" w14:textId="77777777" w:rsidR="00C438BF" w:rsidRDefault="00C438BF" w:rsidP="00682D6D">
            <w:pPr>
              <w:spacing w:before="60" w:after="60"/>
              <w:rPr>
                <w:rFonts w:eastAsia="Times New Roman"/>
                <w:sz w:val="16"/>
                <w:lang w:val="en-US"/>
              </w:rPr>
            </w:pPr>
            <w:r w:rsidRPr="00D55072">
              <w:rPr>
                <w:rFonts w:eastAsiaTheme="minorEastAsia"/>
                <w:szCs w:val="24"/>
                <w:lang w:val="en-US"/>
              </w:rPr>
              <w:t>S</w:t>
            </w:r>
            <w:r w:rsidRPr="00D55072">
              <w:rPr>
                <w:rFonts w:eastAsiaTheme="minorEastAsia"/>
                <w:sz w:val="16"/>
                <w:lang w:val="en-US"/>
              </w:rPr>
              <w:t>HRI</w:t>
            </w:r>
            <w:r w:rsidRPr="00D55072">
              <w:rPr>
                <w:rFonts w:eastAsiaTheme="minorEastAsia"/>
                <w:sz w:val="24"/>
                <w:szCs w:val="24"/>
                <w:lang w:val="en-US"/>
              </w:rPr>
              <w:t xml:space="preserve"> </w:t>
            </w:r>
            <w:r w:rsidRPr="00D55072">
              <w:rPr>
                <w:rFonts w:eastAsia="Times New Roman"/>
                <w:szCs w:val="24"/>
                <w:lang w:val="en-US"/>
              </w:rPr>
              <w:t>K S</w:t>
            </w:r>
            <w:r w:rsidRPr="00D55072">
              <w:rPr>
                <w:rFonts w:eastAsia="Times New Roman"/>
                <w:sz w:val="16"/>
                <w:lang w:val="en-US"/>
              </w:rPr>
              <w:t>UDHAKAR</w:t>
            </w:r>
          </w:p>
          <w:p w14:paraId="74683805" w14:textId="77777777" w:rsidR="00C438BF" w:rsidRPr="00FA3770" w:rsidRDefault="00C438BF" w:rsidP="00682D6D">
            <w:pPr>
              <w:spacing w:before="60" w:after="60"/>
              <w:ind w:left="288"/>
              <w:rPr>
                <w:rFonts w:eastAsia="Times New Roman"/>
                <w:sz w:val="24"/>
                <w:szCs w:val="24"/>
                <w:lang w:val="en-US"/>
              </w:rPr>
            </w:pPr>
            <w:r>
              <w:rPr>
                <w:rFonts w:eastAsia="Times New Roman"/>
                <w:szCs w:val="24"/>
                <w:lang w:val="en-US"/>
              </w:rPr>
              <w:t>S</w:t>
            </w:r>
            <w:r>
              <w:rPr>
                <w:rFonts w:eastAsia="Times New Roman"/>
                <w:sz w:val="16"/>
                <w:lang w:val="en-US"/>
              </w:rPr>
              <w:t>HRI</w:t>
            </w:r>
            <w:r>
              <w:rPr>
                <w:rFonts w:eastAsia="Times New Roman"/>
                <w:szCs w:val="24"/>
                <w:lang w:val="en-US"/>
              </w:rPr>
              <w:t xml:space="preserve"> D</w:t>
            </w:r>
            <w:r>
              <w:rPr>
                <w:rFonts w:eastAsia="Times New Roman"/>
                <w:sz w:val="16"/>
                <w:lang w:val="en-US"/>
              </w:rPr>
              <w:t>EBDULAL</w:t>
            </w:r>
            <w:r>
              <w:rPr>
                <w:rFonts w:eastAsia="Times New Roman"/>
                <w:szCs w:val="24"/>
                <w:lang w:val="en-US"/>
              </w:rPr>
              <w:t xml:space="preserve"> S</w:t>
            </w:r>
            <w:r>
              <w:rPr>
                <w:rFonts w:eastAsia="Times New Roman"/>
                <w:sz w:val="16"/>
                <w:lang w:val="en-US"/>
              </w:rPr>
              <w:t xml:space="preserve">ARKAR </w:t>
            </w:r>
            <w:r>
              <w:rPr>
                <w:rFonts w:eastAsiaTheme="minorEastAsia"/>
                <w:szCs w:val="24"/>
                <w:lang w:val="en-US"/>
              </w:rPr>
              <w:t>(</w:t>
            </w:r>
            <w:r>
              <w:rPr>
                <w:rFonts w:eastAsiaTheme="minorEastAsia"/>
                <w:i/>
                <w:iCs/>
                <w:szCs w:val="24"/>
                <w:lang w:val="en-US"/>
              </w:rPr>
              <w:t>Alternate</w:t>
            </w:r>
            <w:r>
              <w:rPr>
                <w:rFonts w:eastAsiaTheme="minorEastAsia"/>
                <w:szCs w:val="24"/>
                <w:lang w:val="en-US"/>
              </w:rPr>
              <w:t>)</w:t>
            </w:r>
          </w:p>
        </w:tc>
      </w:tr>
      <w:tr w:rsidR="00C438BF" w14:paraId="751556BA" w14:textId="77777777" w:rsidTr="00682D6D">
        <w:tc>
          <w:tcPr>
            <w:tcW w:w="4496" w:type="dxa"/>
            <w:vAlign w:val="center"/>
            <w:hideMark/>
          </w:tcPr>
          <w:p w14:paraId="16B5C0A4" w14:textId="77777777" w:rsidR="00C438BF" w:rsidRDefault="00C438BF" w:rsidP="00682D6D">
            <w:pPr>
              <w:spacing w:before="60" w:after="60"/>
              <w:jc w:val="both"/>
              <w:rPr>
                <w:rFonts w:eastAsiaTheme="minorEastAsia"/>
                <w:bCs/>
                <w:color w:val="000000" w:themeColor="text1"/>
                <w:lang w:val="en-US"/>
              </w:rPr>
            </w:pPr>
            <w:r>
              <w:rPr>
                <w:rFonts w:eastAsiaTheme="minorEastAsia"/>
                <w:szCs w:val="24"/>
                <w:lang w:val="en-US"/>
              </w:rPr>
              <w:t>Consumer Guidance Society of India, Mumbai</w:t>
            </w:r>
          </w:p>
        </w:tc>
        <w:tc>
          <w:tcPr>
            <w:tcW w:w="4520" w:type="dxa"/>
            <w:vAlign w:val="center"/>
            <w:hideMark/>
          </w:tcPr>
          <w:p w14:paraId="55AC0F5F" w14:textId="77777777" w:rsidR="00C438BF" w:rsidRDefault="00C438BF" w:rsidP="00682D6D">
            <w:pPr>
              <w:spacing w:before="60" w:after="60"/>
              <w:jc w:val="both"/>
              <w:rPr>
                <w:rFonts w:eastAsiaTheme="minorEastAsia"/>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S</w:t>
            </w:r>
            <w:r>
              <w:rPr>
                <w:rFonts w:eastAsiaTheme="minorEastAsia"/>
                <w:sz w:val="16"/>
                <w:lang w:val="en-US"/>
              </w:rPr>
              <w:t>ITARAM</w:t>
            </w:r>
            <w:r>
              <w:rPr>
                <w:rFonts w:eastAsiaTheme="minorEastAsia"/>
                <w:szCs w:val="24"/>
                <w:lang w:val="en-US"/>
              </w:rPr>
              <w:t xml:space="preserve"> D</w:t>
            </w:r>
            <w:r>
              <w:rPr>
                <w:rFonts w:eastAsiaTheme="minorEastAsia"/>
                <w:sz w:val="16"/>
                <w:lang w:val="en-US"/>
              </w:rPr>
              <w:t>IXIT</w:t>
            </w:r>
          </w:p>
          <w:p w14:paraId="44D68767" w14:textId="77777777" w:rsidR="00C438BF" w:rsidRPr="008F7DE6" w:rsidRDefault="00C438BF" w:rsidP="00682D6D">
            <w:pPr>
              <w:spacing w:before="60" w:after="60"/>
              <w:ind w:left="288"/>
              <w:jc w:val="both"/>
              <w:rPr>
                <w:rFonts w:eastAsiaTheme="minorEastAsia"/>
                <w:szCs w:val="24"/>
                <w:lang w:val="en-US"/>
              </w:rPr>
            </w:pPr>
            <w:r>
              <w:rPr>
                <w:rFonts w:eastAsiaTheme="minorEastAsia"/>
                <w:szCs w:val="24"/>
                <w:lang w:val="en-US"/>
              </w:rPr>
              <w:t>D</w:t>
            </w:r>
            <w:r>
              <w:rPr>
                <w:rFonts w:eastAsiaTheme="minorEastAsia"/>
                <w:sz w:val="16"/>
                <w:lang w:val="en-US"/>
              </w:rPr>
              <w:t>R</w:t>
            </w:r>
            <w:r>
              <w:rPr>
                <w:rFonts w:eastAsiaTheme="minorEastAsia"/>
                <w:szCs w:val="24"/>
                <w:lang w:val="en-US"/>
              </w:rPr>
              <w:t xml:space="preserve"> M S K</w:t>
            </w:r>
            <w:r>
              <w:rPr>
                <w:rFonts w:eastAsiaTheme="minorEastAsia"/>
                <w:sz w:val="16"/>
                <w:lang w:val="en-US"/>
              </w:rPr>
              <w:t xml:space="preserve">AMATH </w:t>
            </w:r>
            <w:r>
              <w:rPr>
                <w:rFonts w:eastAsiaTheme="minorEastAsia"/>
                <w:szCs w:val="24"/>
                <w:lang w:val="en-US"/>
              </w:rPr>
              <w:t>(</w:t>
            </w:r>
            <w:r>
              <w:rPr>
                <w:rFonts w:eastAsiaTheme="minorEastAsia"/>
                <w:i/>
                <w:iCs/>
                <w:szCs w:val="24"/>
                <w:lang w:val="en-US"/>
              </w:rPr>
              <w:t>Alternate</w:t>
            </w:r>
            <w:r>
              <w:rPr>
                <w:rFonts w:eastAsiaTheme="minorEastAsia"/>
                <w:szCs w:val="24"/>
                <w:lang w:val="en-US"/>
              </w:rPr>
              <w:t>)</w:t>
            </w:r>
          </w:p>
        </w:tc>
      </w:tr>
      <w:tr w:rsidR="00C438BF" w14:paraId="6DE6D3A5" w14:textId="77777777" w:rsidTr="00682D6D">
        <w:tc>
          <w:tcPr>
            <w:tcW w:w="4496" w:type="dxa"/>
            <w:vAlign w:val="center"/>
            <w:hideMark/>
          </w:tcPr>
          <w:p w14:paraId="4EAD1561" w14:textId="77777777" w:rsidR="00C438BF" w:rsidRPr="00266B08" w:rsidRDefault="00C438BF" w:rsidP="00682D6D">
            <w:pPr>
              <w:spacing w:before="60" w:after="60"/>
              <w:jc w:val="both"/>
              <w:rPr>
                <w:rFonts w:eastAsiaTheme="minorEastAsia"/>
                <w:bCs/>
                <w:lang w:val="en-US"/>
              </w:rPr>
            </w:pPr>
            <w:r w:rsidRPr="00266B08">
              <w:rPr>
                <w:rFonts w:eastAsiaTheme="minorEastAsia"/>
                <w:szCs w:val="24"/>
                <w:lang w:val="en-US"/>
              </w:rPr>
              <w:t>Directorate General of Mines Safety, Dhanbad</w:t>
            </w:r>
          </w:p>
        </w:tc>
        <w:tc>
          <w:tcPr>
            <w:tcW w:w="4520" w:type="dxa"/>
            <w:vAlign w:val="center"/>
            <w:hideMark/>
          </w:tcPr>
          <w:p w14:paraId="611A1529" w14:textId="77777777" w:rsidR="00C438BF" w:rsidRPr="00266B08" w:rsidRDefault="00C438BF" w:rsidP="00682D6D">
            <w:pPr>
              <w:spacing w:before="60" w:after="60"/>
              <w:rPr>
                <w:rFonts w:eastAsia="Times New Roman"/>
                <w:lang w:val="en-US"/>
              </w:rPr>
            </w:pPr>
            <w:r w:rsidRPr="00266B08">
              <w:rPr>
                <w:rFonts w:eastAsia="Times New Roman"/>
                <w:szCs w:val="24"/>
                <w:lang w:val="en-US"/>
              </w:rPr>
              <w:t>S</w:t>
            </w:r>
            <w:r w:rsidRPr="00266B08">
              <w:rPr>
                <w:rFonts w:eastAsia="Times New Roman"/>
                <w:sz w:val="16"/>
                <w:lang w:val="en-US"/>
              </w:rPr>
              <w:t>HRI</w:t>
            </w:r>
            <w:r w:rsidRPr="00266B08">
              <w:rPr>
                <w:rFonts w:eastAsia="Times New Roman"/>
                <w:szCs w:val="24"/>
                <w:lang w:val="en-US"/>
              </w:rPr>
              <w:t xml:space="preserve"> S</w:t>
            </w:r>
            <w:r w:rsidRPr="00266B08">
              <w:rPr>
                <w:rFonts w:eastAsia="Times New Roman"/>
                <w:sz w:val="16"/>
                <w:lang w:val="en-US"/>
              </w:rPr>
              <w:t>AIFULLAH</w:t>
            </w:r>
            <w:r w:rsidRPr="00266B08">
              <w:rPr>
                <w:rFonts w:eastAsia="Times New Roman"/>
                <w:szCs w:val="24"/>
                <w:lang w:val="en-US"/>
              </w:rPr>
              <w:t xml:space="preserve"> A</w:t>
            </w:r>
            <w:r w:rsidRPr="00266B08">
              <w:rPr>
                <w:rFonts w:eastAsia="Times New Roman"/>
                <w:sz w:val="16"/>
                <w:lang w:val="en-US"/>
              </w:rPr>
              <w:t>NSARI</w:t>
            </w:r>
          </w:p>
          <w:p w14:paraId="40AAA774" w14:textId="77777777" w:rsidR="00C438BF" w:rsidRPr="00266B08" w:rsidRDefault="00C438BF" w:rsidP="00682D6D">
            <w:pPr>
              <w:spacing w:before="60" w:after="60"/>
              <w:ind w:left="288"/>
              <w:rPr>
                <w:rFonts w:eastAsia="Times New Roman"/>
                <w:szCs w:val="24"/>
                <w:lang w:val="en-US"/>
              </w:rPr>
            </w:pPr>
            <w:r w:rsidRPr="00266B08">
              <w:rPr>
                <w:rFonts w:eastAsia="Times New Roman"/>
                <w:szCs w:val="24"/>
                <w:lang w:val="en-US"/>
              </w:rPr>
              <w:t>S</w:t>
            </w:r>
            <w:r w:rsidRPr="00266B08">
              <w:rPr>
                <w:rFonts w:eastAsia="Times New Roman"/>
                <w:sz w:val="16"/>
                <w:lang w:val="en-US"/>
              </w:rPr>
              <w:t>HRI</w:t>
            </w:r>
            <w:r w:rsidRPr="00266B08">
              <w:rPr>
                <w:rFonts w:eastAsia="Times New Roman"/>
                <w:szCs w:val="24"/>
                <w:lang w:val="en-US"/>
              </w:rPr>
              <w:t xml:space="preserve"> D</w:t>
            </w:r>
            <w:r w:rsidRPr="00266B08">
              <w:rPr>
                <w:rFonts w:eastAsia="Times New Roman"/>
                <w:sz w:val="16"/>
                <w:lang w:val="en-US"/>
              </w:rPr>
              <w:t xml:space="preserve">EEPAK </w:t>
            </w:r>
            <w:r w:rsidRPr="00266B08">
              <w:rPr>
                <w:rFonts w:eastAsia="Times New Roman"/>
                <w:szCs w:val="24"/>
                <w:lang w:val="en-US"/>
              </w:rPr>
              <w:t>P</w:t>
            </w:r>
            <w:r w:rsidRPr="00266B08">
              <w:rPr>
                <w:rFonts w:eastAsia="Times New Roman"/>
                <w:sz w:val="16"/>
                <w:lang w:val="en-US"/>
              </w:rPr>
              <w:t>RABHAKAR</w:t>
            </w:r>
            <w:r w:rsidRPr="00266B08">
              <w:rPr>
                <w:rFonts w:eastAsia="Times New Roman"/>
                <w:sz w:val="12"/>
                <w:szCs w:val="16"/>
                <w:lang w:val="en-US"/>
              </w:rPr>
              <w:t xml:space="preserve"> </w:t>
            </w:r>
            <w:r w:rsidRPr="00266B08">
              <w:rPr>
                <w:rFonts w:eastAsiaTheme="minorEastAsia"/>
                <w:szCs w:val="24"/>
                <w:lang w:val="en-US"/>
              </w:rPr>
              <w:t>(</w:t>
            </w:r>
            <w:r w:rsidRPr="00266B08">
              <w:rPr>
                <w:rFonts w:eastAsiaTheme="minorEastAsia"/>
                <w:i/>
                <w:iCs/>
                <w:szCs w:val="24"/>
                <w:lang w:val="en-US"/>
              </w:rPr>
              <w:t>Alternate</w:t>
            </w:r>
            <w:r w:rsidRPr="00266B08">
              <w:rPr>
                <w:rFonts w:eastAsiaTheme="minorEastAsia"/>
                <w:szCs w:val="24"/>
                <w:lang w:val="en-US"/>
              </w:rPr>
              <w:t>)</w:t>
            </w:r>
          </w:p>
        </w:tc>
      </w:tr>
      <w:tr w:rsidR="00C438BF" w14:paraId="778CD169" w14:textId="77777777" w:rsidTr="00682D6D">
        <w:tc>
          <w:tcPr>
            <w:tcW w:w="4496" w:type="dxa"/>
            <w:vAlign w:val="center"/>
          </w:tcPr>
          <w:p w14:paraId="4B525E39" w14:textId="77777777" w:rsidR="00C438BF" w:rsidRDefault="00C438BF" w:rsidP="00682D6D">
            <w:pPr>
              <w:spacing w:before="60" w:after="60"/>
              <w:jc w:val="both"/>
              <w:rPr>
                <w:rFonts w:eastAsiaTheme="minorEastAsia"/>
                <w:szCs w:val="24"/>
                <w:lang w:val="en-US"/>
              </w:rPr>
            </w:pPr>
            <w:r w:rsidRPr="00AF6D44">
              <w:rPr>
                <w:rFonts w:eastAsiaTheme="minorEastAsia"/>
                <w:szCs w:val="24"/>
                <w:lang w:val="en-US"/>
              </w:rPr>
              <w:t>Directorate General of Quality Assurance, New Delhi</w:t>
            </w:r>
          </w:p>
        </w:tc>
        <w:tc>
          <w:tcPr>
            <w:tcW w:w="4520" w:type="dxa"/>
            <w:vAlign w:val="center"/>
          </w:tcPr>
          <w:p w14:paraId="31F57F28" w14:textId="77777777" w:rsidR="00C438BF" w:rsidRDefault="00C438BF" w:rsidP="00682D6D">
            <w:pPr>
              <w:spacing w:before="60" w:after="60"/>
              <w:rPr>
                <w:rFonts w:eastAsiaTheme="minorEastAsia"/>
                <w:sz w:val="16"/>
                <w:lang w:val="en-US"/>
              </w:rPr>
            </w:pPr>
            <w:r>
              <w:rPr>
                <w:rFonts w:eastAsiaTheme="minorEastAsia"/>
                <w:szCs w:val="24"/>
                <w:lang w:val="en-US"/>
              </w:rPr>
              <w:t>D</w:t>
            </w:r>
            <w:r>
              <w:rPr>
                <w:rFonts w:eastAsiaTheme="minorEastAsia"/>
                <w:sz w:val="16"/>
                <w:lang w:val="en-US"/>
              </w:rPr>
              <w:t xml:space="preserve">R </w:t>
            </w:r>
            <w:r w:rsidRPr="00AF6D44">
              <w:rPr>
                <w:rFonts w:eastAsiaTheme="minorEastAsia"/>
                <w:szCs w:val="24"/>
                <w:lang w:val="en-US"/>
              </w:rPr>
              <w:t>T K V</w:t>
            </w:r>
            <w:r w:rsidRPr="00AF6D44">
              <w:rPr>
                <w:rFonts w:eastAsiaTheme="minorEastAsia"/>
                <w:sz w:val="16"/>
                <w:lang w:val="en-US"/>
              </w:rPr>
              <w:t>ARADARAJAN</w:t>
            </w:r>
          </w:p>
          <w:p w14:paraId="321C0231" w14:textId="77777777" w:rsidR="00C438BF" w:rsidRDefault="00C438BF" w:rsidP="00682D6D">
            <w:pPr>
              <w:spacing w:before="60" w:after="60"/>
              <w:ind w:left="288"/>
              <w:rPr>
                <w:rFonts w:eastAsia="Times New Roman"/>
                <w:szCs w:val="24"/>
                <w:lang w:val="en-US"/>
              </w:rPr>
            </w:pPr>
            <w:r>
              <w:rPr>
                <w:rFonts w:eastAsia="Times New Roman"/>
                <w:szCs w:val="24"/>
                <w:lang w:val="en-US"/>
              </w:rPr>
              <w:t>S</w:t>
            </w:r>
            <w:r>
              <w:rPr>
                <w:rFonts w:eastAsia="Times New Roman"/>
                <w:sz w:val="16"/>
                <w:lang w:val="en-US"/>
              </w:rPr>
              <w:t xml:space="preserve">HRI </w:t>
            </w:r>
            <w:r w:rsidRPr="00BF108E">
              <w:rPr>
                <w:rFonts w:eastAsia="Times New Roman"/>
                <w:szCs w:val="24"/>
                <w:lang w:val="en-US"/>
              </w:rPr>
              <w:t>R R</w:t>
            </w:r>
            <w:r w:rsidRPr="00BF108E">
              <w:rPr>
                <w:rFonts w:eastAsia="Times New Roman"/>
                <w:sz w:val="16"/>
                <w:lang w:val="en-US"/>
              </w:rPr>
              <w:t>AGHUNATH</w:t>
            </w:r>
            <w:r>
              <w:rPr>
                <w:rFonts w:eastAsia="Times New Roman"/>
                <w:sz w:val="16"/>
                <w:lang w:val="en-US"/>
              </w:rPr>
              <w:t xml:space="preserve"> </w:t>
            </w:r>
            <w:r>
              <w:rPr>
                <w:rFonts w:eastAsiaTheme="minorEastAsia"/>
                <w:szCs w:val="24"/>
                <w:lang w:val="en-US"/>
              </w:rPr>
              <w:t>(</w:t>
            </w:r>
            <w:r>
              <w:rPr>
                <w:rFonts w:eastAsiaTheme="minorEastAsia"/>
                <w:i/>
                <w:iCs/>
                <w:szCs w:val="24"/>
                <w:lang w:val="en-US"/>
              </w:rPr>
              <w:t>Alternate</w:t>
            </w:r>
            <w:r>
              <w:rPr>
                <w:rFonts w:eastAsiaTheme="minorEastAsia"/>
                <w:szCs w:val="24"/>
                <w:lang w:val="en-US"/>
              </w:rPr>
              <w:t>)</w:t>
            </w:r>
          </w:p>
        </w:tc>
      </w:tr>
      <w:tr w:rsidR="00C438BF" w14:paraId="29DC4EE9" w14:textId="77777777" w:rsidTr="00682D6D">
        <w:tc>
          <w:tcPr>
            <w:tcW w:w="4496" w:type="dxa"/>
            <w:vAlign w:val="center"/>
            <w:hideMark/>
          </w:tcPr>
          <w:p w14:paraId="704AB183" w14:textId="77777777" w:rsidR="00C438BF" w:rsidRDefault="00C438BF" w:rsidP="00682D6D">
            <w:pPr>
              <w:spacing w:before="60" w:after="60"/>
              <w:jc w:val="both"/>
              <w:rPr>
                <w:rFonts w:eastAsiaTheme="minorEastAsia"/>
                <w:bCs/>
                <w:color w:val="000000" w:themeColor="text1"/>
                <w:lang w:val="en-US"/>
              </w:rPr>
            </w:pPr>
            <w:r>
              <w:rPr>
                <w:rFonts w:eastAsiaTheme="minorEastAsia"/>
                <w:szCs w:val="24"/>
                <w:lang w:val="en-US"/>
              </w:rPr>
              <w:t>Fireworks Manufacturers Association (North India), Gwalior</w:t>
            </w:r>
          </w:p>
        </w:tc>
        <w:tc>
          <w:tcPr>
            <w:tcW w:w="4520" w:type="dxa"/>
            <w:vAlign w:val="center"/>
            <w:hideMark/>
          </w:tcPr>
          <w:p w14:paraId="7C88DEE7" w14:textId="77777777" w:rsidR="00C438BF" w:rsidRPr="00D06E45" w:rsidRDefault="00C438BF" w:rsidP="00682D6D">
            <w:pPr>
              <w:spacing w:before="60" w:after="60"/>
              <w:jc w:val="both"/>
              <w:rPr>
                <w:rFonts w:eastAsiaTheme="minorEastAsia"/>
                <w:szCs w:val="24"/>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H</w:t>
            </w:r>
            <w:r>
              <w:rPr>
                <w:rFonts w:eastAsiaTheme="minorEastAsia"/>
                <w:sz w:val="16"/>
                <w:lang w:val="en-US"/>
              </w:rPr>
              <w:t>ARISH</w:t>
            </w:r>
            <w:r>
              <w:rPr>
                <w:rFonts w:eastAsiaTheme="minorEastAsia"/>
                <w:szCs w:val="24"/>
                <w:lang w:val="en-US"/>
              </w:rPr>
              <w:t xml:space="preserve"> M</w:t>
            </w:r>
            <w:r>
              <w:rPr>
                <w:rFonts w:eastAsiaTheme="minorEastAsia"/>
                <w:sz w:val="16"/>
                <w:lang w:val="en-US"/>
              </w:rPr>
              <w:t>ILWANI</w:t>
            </w:r>
          </w:p>
        </w:tc>
      </w:tr>
      <w:tr w:rsidR="00C438BF" w14:paraId="25B5DA59" w14:textId="77777777" w:rsidTr="00682D6D">
        <w:tc>
          <w:tcPr>
            <w:tcW w:w="4496" w:type="dxa"/>
            <w:vAlign w:val="center"/>
            <w:hideMark/>
          </w:tcPr>
          <w:p w14:paraId="03CC1864" w14:textId="77777777" w:rsidR="00C438BF" w:rsidRDefault="00C438BF" w:rsidP="00682D6D">
            <w:pPr>
              <w:spacing w:before="60" w:after="60"/>
              <w:jc w:val="both"/>
              <w:rPr>
                <w:rFonts w:eastAsiaTheme="minorEastAsia"/>
                <w:szCs w:val="24"/>
                <w:lang w:val="en-US"/>
              </w:rPr>
            </w:pPr>
            <w:r>
              <w:rPr>
                <w:rFonts w:eastAsia="Times New Roman"/>
                <w:szCs w:val="24"/>
                <w:lang w:val="en-US"/>
              </w:rPr>
              <w:t>GOCL Corporation Ltd</w:t>
            </w:r>
            <w:r>
              <w:rPr>
                <w:rFonts w:eastAsiaTheme="minorEastAsia"/>
                <w:szCs w:val="24"/>
                <w:lang w:val="en-US"/>
              </w:rPr>
              <w:t>., Hyderabad</w:t>
            </w:r>
          </w:p>
        </w:tc>
        <w:tc>
          <w:tcPr>
            <w:tcW w:w="4520" w:type="dxa"/>
            <w:vAlign w:val="center"/>
            <w:hideMark/>
          </w:tcPr>
          <w:p w14:paraId="47D05C57" w14:textId="77777777" w:rsidR="00C438BF" w:rsidRPr="009A6BCD" w:rsidRDefault="00C438BF" w:rsidP="00682D6D">
            <w:pPr>
              <w:spacing w:before="60" w:after="60"/>
              <w:jc w:val="both"/>
              <w:rPr>
                <w:rFonts w:eastAsiaTheme="minorEastAsia"/>
                <w:sz w:val="16"/>
                <w:lang w:val="en-US"/>
              </w:rPr>
            </w:pPr>
            <w:r w:rsidRPr="009A6BCD">
              <w:rPr>
                <w:rFonts w:eastAsiaTheme="minorEastAsia"/>
                <w:szCs w:val="24"/>
                <w:lang w:val="en-US"/>
              </w:rPr>
              <w:t>S</w:t>
            </w:r>
            <w:r w:rsidRPr="009A6BCD">
              <w:rPr>
                <w:rFonts w:eastAsiaTheme="minorEastAsia"/>
                <w:sz w:val="16"/>
                <w:lang w:val="en-US"/>
              </w:rPr>
              <w:t>HRI</w:t>
            </w:r>
            <w:r w:rsidRPr="009A6BCD">
              <w:rPr>
                <w:rFonts w:eastAsiaTheme="minorEastAsia"/>
                <w:szCs w:val="24"/>
                <w:lang w:val="en-US"/>
              </w:rPr>
              <w:t xml:space="preserve"> C.N S</w:t>
            </w:r>
            <w:r w:rsidRPr="009A6BCD">
              <w:rPr>
                <w:rFonts w:eastAsiaTheme="minorEastAsia"/>
                <w:sz w:val="16"/>
                <w:lang w:val="en-US"/>
              </w:rPr>
              <w:t>AINATH</w:t>
            </w:r>
          </w:p>
          <w:p w14:paraId="1F734F4C" w14:textId="77777777" w:rsidR="00C438BF" w:rsidRDefault="00C438BF" w:rsidP="00682D6D">
            <w:pPr>
              <w:spacing w:before="60" w:after="60"/>
              <w:ind w:left="288"/>
              <w:jc w:val="both"/>
              <w:rPr>
                <w:rFonts w:eastAsiaTheme="minorEastAsia"/>
                <w:szCs w:val="24"/>
                <w:lang w:val="en-US"/>
              </w:rPr>
            </w:pPr>
            <w:r w:rsidRPr="009A6BCD">
              <w:rPr>
                <w:rFonts w:eastAsiaTheme="minorEastAsia"/>
                <w:szCs w:val="24"/>
                <w:lang w:val="en-US"/>
              </w:rPr>
              <w:t>S</w:t>
            </w:r>
            <w:r w:rsidRPr="009A6BCD">
              <w:rPr>
                <w:rFonts w:eastAsiaTheme="minorEastAsia"/>
                <w:sz w:val="16"/>
                <w:szCs w:val="24"/>
                <w:lang w:val="en-US"/>
              </w:rPr>
              <w:t>HRI</w:t>
            </w:r>
            <w:r w:rsidRPr="009A6BCD">
              <w:rPr>
                <w:rFonts w:eastAsiaTheme="minorEastAsia"/>
                <w:szCs w:val="24"/>
                <w:lang w:val="en-US"/>
              </w:rPr>
              <w:t xml:space="preserve"> N </w:t>
            </w:r>
            <w:r w:rsidRPr="009A6BCD">
              <w:rPr>
                <w:rFonts w:eastAsiaTheme="minorEastAsia"/>
                <w:lang w:val="en-US"/>
              </w:rPr>
              <w:t>V</w:t>
            </w:r>
            <w:proofErr w:type="spellStart"/>
            <w:r w:rsidRPr="009A6BCD">
              <w:rPr>
                <w:rFonts w:eastAsiaTheme="minorEastAsia"/>
              </w:rPr>
              <w:t>enkatesh</w:t>
            </w:r>
            <w:proofErr w:type="spellEnd"/>
            <w:r w:rsidRPr="009A6BCD">
              <w:rPr>
                <w:rFonts w:eastAsiaTheme="minorEastAsia"/>
                <w:lang w:val="en-US"/>
              </w:rPr>
              <w:t xml:space="preserve"> (</w:t>
            </w:r>
            <w:r w:rsidRPr="009A6BCD">
              <w:rPr>
                <w:rFonts w:eastAsiaTheme="minorEastAsia"/>
                <w:i/>
                <w:iCs/>
                <w:szCs w:val="24"/>
                <w:lang w:val="en-US"/>
              </w:rPr>
              <w:t>Alternate</w:t>
            </w:r>
            <w:r w:rsidRPr="009A6BCD">
              <w:rPr>
                <w:rFonts w:eastAsiaTheme="minorEastAsia"/>
                <w:szCs w:val="24"/>
                <w:lang w:val="en-US"/>
              </w:rPr>
              <w:t>)</w:t>
            </w:r>
          </w:p>
        </w:tc>
      </w:tr>
      <w:tr w:rsidR="00C438BF" w14:paraId="0A23B3BC" w14:textId="77777777" w:rsidTr="00682D6D">
        <w:tc>
          <w:tcPr>
            <w:tcW w:w="4496" w:type="dxa"/>
            <w:vAlign w:val="center"/>
            <w:hideMark/>
          </w:tcPr>
          <w:p w14:paraId="4C86439A" w14:textId="77777777" w:rsidR="00C438BF" w:rsidRDefault="00C438BF" w:rsidP="00682D6D">
            <w:pPr>
              <w:spacing w:before="60" w:after="60"/>
              <w:jc w:val="both"/>
              <w:rPr>
                <w:rFonts w:eastAsiaTheme="minorEastAsia"/>
                <w:bCs/>
                <w:color w:val="000000" w:themeColor="text1"/>
                <w:lang w:val="en-US"/>
              </w:rPr>
            </w:pPr>
            <w:r>
              <w:rPr>
                <w:rFonts w:eastAsiaTheme="minorEastAsia"/>
                <w:szCs w:val="24"/>
                <w:lang w:val="en-US"/>
              </w:rPr>
              <w:t>Gudiya Fireworks, Delhi</w:t>
            </w:r>
          </w:p>
        </w:tc>
        <w:tc>
          <w:tcPr>
            <w:tcW w:w="4520" w:type="dxa"/>
            <w:vAlign w:val="center"/>
            <w:hideMark/>
          </w:tcPr>
          <w:p w14:paraId="55DC386C" w14:textId="77777777" w:rsidR="00C438BF" w:rsidRDefault="00C438BF" w:rsidP="00682D6D">
            <w:pPr>
              <w:spacing w:before="60" w:after="60"/>
              <w:jc w:val="both"/>
              <w:rPr>
                <w:rFonts w:eastAsiaTheme="minorEastAsia"/>
                <w:szCs w:val="24"/>
                <w:lang w:val="en-US"/>
              </w:rPr>
            </w:pPr>
            <w:r>
              <w:rPr>
                <w:rFonts w:eastAsiaTheme="minorEastAsia"/>
                <w:szCs w:val="24"/>
                <w:lang w:val="en-US"/>
              </w:rPr>
              <w:t>S</w:t>
            </w:r>
            <w:r>
              <w:rPr>
                <w:rFonts w:eastAsiaTheme="minorEastAsia"/>
                <w:sz w:val="16"/>
                <w:lang w:val="en-US"/>
              </w:rPr>
              <w:t>HRI</w:t>
            </w:r>
            <w:r w:rsidRPr="00D55072">
              <w:rPr>
                <w:rFonts w:eastAsiaTheme="minorEastAsia"/>
                <w:szCs w:val="24"/>
                <w:lang w:val="en-US"/>
              </w:rPr>
              <w:t xml:space="preserve"> R K Jain</w:t>
            </w:r>
          </w:p>
          <w:p w14:paraId="7C6D5A07" w14:textId="77777777" w:rsidR="00C438BF" w:rsidRDefault="00C438BF" w:rsidP="00682D6D">
            <w:pPr>
              <w:spacing w:before="60" w:after="60"/>
              <w:ind w:left="288"/>
              <w:jc w:val="both"/>
              <w:rPr>
                <w:rFonts w:eastAsiaTheme="minorEastAsia"/>
                <w:bCs/>
                <w:color w:val="000000" w:themeColor="text1"/>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K</w:t>
            </w:r>
            <w:r>
              <w:rPr>
                <w:rFonts w:eastAsiaTheme="minorEastAsia"/>
                <w:sz w:val="16"/>
                <w:lang w:val="en-US"/>
              </w:rPr>
              <w:t>SHITIJ</w:t>
            </w:r>
            <w:r>
              <w:rPr>
                <w:rFonts w:eastAsiaTheme="minorEastAsia"/>
                <w:szCs w:val="24"/>
                <w:lang w:val="en-US"/>
              </w:rPr>
              <w:t xml:space="preserve"> J</w:t>
            </w:r>
            <w:r>
              <w:rPr>
                <w:rFonts w:eastAsiaTheme="minorEastAsia"/>
                <w:sz w:val="16"/>
                <w:lang w:val="en-US"/>
              </w:rPr>
              <w:t xml:space="preserve">AIN </w:t>
            </w:r>
            <w:r>
              <w:rPr>
                <w:rFonts w:eastAsiaTheme="minorEastAsia"/>
                <w:szCs w:val="24"/>
                <w:lang w:val="en-US"/>
              </w:rPr>
              <w:t>(</w:t>
            </w:r>
            <w:r>
              <w:rPr>
                <w:rFonts w:eastAsiaTheme="minorEastAsia"/>
                <w:i/>
                <w:iCs/>
                <w:szCs w:val="24"/>
                <w:lang w:val="en-US"/>
              </w:rPr>
              <w:t>Alternate</w:t>
            </w:r>
            <w:r>
              <w:rPr>
                <w:rFonts w:eastAsiaTheme="minorEastAsia"/>
                <w:szCs w:val="24"/>
                <w:lang w:val="en-US"/>
              </w:rPr>
              <w:t>)</w:t>
            </w:r>
          </w:p>
        </w:tc>
      </w:tr>
      <w:tr w:rsidR="00C438BF" w14:paraId="1A463664" w14:textId="77777777" w:rsidTr="00682D6D">
        <w:tc>
          <w:tcPr>
            <w:tcW w:w="4496" w:type="dxa"/>
            <w:vAlign w:val="center"/>
            <w:hideMark/>
          </w:tcPr>
          <w:p w14:paraId="16B2EA13" w14:textId="77777777" w:rsidR="00C438BF" w:rsidRDefault="00C438BF" w:rsidP="00682D6D">
            <w:pPr>
              <w:spacing w:before="60" w:after="60"/>
              <w:jc w:val="both"/>
              <w:rPr>
                <w:rFonts w:eastAsiaTheme="minorEastAsia"/>
                <w:bCs/>
                <w:color w:val="000000" w:themeColor="text1"/>
                <w:lang w:val="en-US"/>
              </w:rPr>
            </w:pPr>
            <w:r>
              <w:rPr>
                <w:rFonts w:eastAsiaTheme="minorEastAsia"/>
                <w:szCs w:val="24"/>
                <w:lang w:val="en-US"/>
              </w:rPr>
              <w:t>High Energy Materials Research Laboratory, Pune</w:t>
            </w:r>
          </w:p>
        </w:tc>
        <w:tc>
          <w:tcPr>
            <w:tcW w:w="4520" w:type="dxa"/>
            <w:vAlign w:val="center"/>
            <w:hideMark/>
          </w:tcPr>
          <w:p w14:paraId="68CA85E9" w14:textId="77777777" w:rsidR="00C438BF" w:rsidRDefault="00C438BF" w:rsidP="00682D6D">
            <w:pPr>
              <w:spacing w:before="60" w:after="60"/>
              <w:rPr>
                <w:rFonts w:eastAsiaTheme="minorEastAsia"/>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C G</w:t>
            </w:r>
            <w:r>
              <w:rPr>
                <w:rFonts w:eastAsiaTheme="minorEastAsia"/>
                <w:sz w:val="16"/>
                <w:lang w:val="en-US"/>
              </w:rPr>
              <w:t>URURAJA</w:t>
            </w:r>
            <w:r>
              <w:rPr>
                <w:rFonts w:eastAsiaTheme="minorEastAsia"/>
                <w:szCs w:val="24"/>
                <w:lang w:val="en-US"/>
              </w:rPr>
              <w:t xml:space="preserve"> R</w:t>
            </w:r>
            <w:r>
              <w:rPr>
                <w:rFonts w:eastAsiaTheme="minorEastAsia"/>
                <w:sz w:val="16"/>
                <w:lang w:val="en-US"/>
              </w:rPr>
              <w:t>AO</w:t>
            </w:r>
          </w:p>
          <w:p w14:paraId="3C801F86" w14:textId="77777777" w:rsidR="00C438BF" w:rsidRPr="000A29C5" w:rsidRDefault="00C438BF" w:rsidP="00682D6D">
            <w:pPr>
              <w:spacing w:before="60" w:after="60"/>
              <w:ind w:left="288"/>
              <w:rPr>
                <w:rFonts w:eastAsiaTheme="minorEastAsia"/>
                <w:szCs w:val="24"/>
                <w:lang w:val="en-US"/>
              </w:rPr>
            </w:pPr>
            <w:r>
              <w:rPr>
                <w:rFonts w:eastAsiaTheme="minorEastAsia"/>
                <w:szCs w:val="24"/>
                <w:lang w:val="en-US"/>
              </w:rPr>
              <w:t>D</w:t>
            </w:r>
            <w:r>
              <w:rPr>
                <w:rFonts w:eastAsiaTheme="minorEastAsia"/>
                <w:sz w:val="16"/>
                <w:lang w:val="en-US"/>
              </w:rPr>
              <w:t>R</w:t>
            </w:r>
            <w:r>
              <w:rPr>
                <w:rFonts w:eastAsiaTheme="minorEastAsia"/>
                <w:szCs w:val="24"/>
                <w:lang w:val="en-US"/>
              </w:rPr>
              <w:t xml:space="preserve"> R B P</w:t>
            </w:r>
            <w:r>
              <w:rPr>
                <w:rFonts w:eastAsiaTheme="minorEastAsia"/>
                <w:sz w:val="16"/>
                <w:lang w:val="en-US"/>
              </w:rPr>
              <w:t xml:space="preserve">AWAR </w:t>
            </w:r>
            <w:r>
              <w:rPr>
                <w:rFonts w:eastAsiaTheme="minorEastAsia"/>
                <w:szCs w:val="24"/>
                <w:lang w:val="en-US"/>
              </w:rPr>
              <w:t>(</w:t>
            </w:r>
            <w:r>
              <w:rPr>
                <w:rFonts w:eastAsiaTheme="minorEastAsia"/>
                <w:i/>
                <w:iCs/>
                <w:szCs w:val="24"/>
                <w:lang w:val="en-US"/>
              </w:rPr>
              <w:t>Alternate</w:t>
            </w:r>
            <w:r>
              <w:rPr>
                <w:rFonts w:eastAsiaTheme="minorEastAsia"/>
                <w:szCs w:val="24"/>
                <w:lang w:val="en-US"/>
              </w:rPr>
              <w:t>)</w:t>
            </w:r>
          </w:p>
        </w:tc>
      </w:tr>
      <w:tr w:rsidR="00C438BF" w14:paraId="6B85EE43" w14:textId="77777777" w:rsidTr="00682D6D">
        <w:tc>
          <w:tcPr>
            <w:tcW w:w="4496" w:type="dxa"/>
            <w:vAlign w:val="center"/>
            <w:hideMark/>
          </w:tcPr>
          <w:p w14:paraId="12A16496" w14:textId="77777777" w:rsidR="00C438BF" w:rsidRDefault="00C438BF" w:rsidP="00682D6D">
            <w:pPr>
              <w:spacing w:before="60" w:after="60"/>
              <w:jc w:val="both"/>
              <w:rPr>
                <w:rFonts w:eastAsiaTheme="minorEastAsia"/>
                <w:szCs w:val="24"/>
                <w:lang w:val="en-US"/>
              </w:rPr>
            </w:pPr>
            <w:r>
              <w:rPr>
                <w:rFonts w:eastAsia="Times New Roman"/>
                <w:szCs w:val="24"/>
                <w:lang w:val="en-US"/>
              </w:rPr>
              <w:t>IDL Explosives ltd., Hyderabad</w:t>
            </w:r>
          </w:p>
        </w:tc>
        <w:tc>
          <w:tcPr>
            <w:tcW w:w="4520" w:type="dxa"/>
            <w:vAlign w:val="center"/>
            <w:hideMark/>
          </w:tcPr>
          <w:p w14:paraId="549C8231" w14:textId="77777777" w:rsidR="00C438BF" w:rsidRPr="006F04A0" w:rsidRDefault="00C438BF" w:rsidP="00682D6D">
            <w:pPr>
              <w:spacing w:before="60" w:after="60"/>
              <w:rPr>
                <w:rFonts w:eastAsia="Times New Roman"/>
                <w:sz w:val="16"/>
                <w:szCs w:val="24"/>
                <w:lang w:val="en-US"/>
              </w:rPr>
            </w:pPr>
            <w:r w:rsidRPr="006F04A0">
              <w:rPr>
                <w:rFonts w:eastAsia="Times New Roman"/>
                <w:szCs w:val="24"/>
                <w:lang w:val="en-US"/>
              </w:rPr>
              <w:t>S</w:t>
            </w:r>
            <w:r w:rsidRPr="006F04A0">
              <w:rPr>
                <w:rFonts w:eastAsia="Times New Roman"/>
                <w:sz w:val="16"/>
                <w:lang w:val="en-US"/>
              </w:rPr>
              <w:t>HRI</w:t>
            </w:r>
            <w:r w:rsidRPr="006F04A0">
              <w:rPr>
                <w:rFonts w:eastAsia="Times New Roman"/>
                <w:szCs w:val="24"/>
                <w:lang w:val="en-US"/>
              </w:rPr>
              <w:t xml:space="preserve"> P S</w:t>
            </w:r>
            <w:r w:rsidRPr="006F04A0">
              <w:rPr>
                <w:rFonts w:eastAsia="Times New Roman"/>
                <w:sz w:val="16"/>
                <w:szCs w:val="24"/>
                <w:lang w:val="en-US"/>
              </w:rPr>
              <w:t xml:space="preserve">IVASANKAR </w:t>
            </w:r>
            <w:r w:rsidRPr="006F04A0">
              <w:rPr>
                <w:rFonts w:eastAsia="Times New Roman"/>
                <w:szCs w:val="24"/>
                <w:lang w:val="en-US"/>
              </w:rPr>
              <w:t>R</w:t>
            </w:r>
            <w:r w:rsidRPr="006F04A0">
              <w:rPr>
                <w:rFonts w:eastAsia="Times New Roman"/>
                <w:sz w:val="16"/>
                <w:szCs w:val="24"/>
                <w:lang w:val="en-US"/>
              </w:rPr>
              <w:t>AO</w:t>
            </w:r>
          </w:p>
          <w:p w14:paraId="133B7861" w14:textId="77777777" w:rsidR="00C438BF" w:rsidRDefault="00C438BF" w:rsidP="00682D6D">
            <w:pPr>
              <w:spacing w:before="60" w:after="60"/>
              <w:ind w:left="288"/>
              <w:rPr>
                <w:rFonts w:eastAsia="Times New Roman"/>
                <w:sz w:val="16"/>
                <w:szCs w:val="24"/>
                <w:lang w:val="en-US"/>
              </w:rPr>
            </w:pPr>
            <w:r w:rsidRPr="006F04A0">
              <w:rPr>
                <w:rFonts w:eastAsiaTheme="minorEastAsia"/>
                <w:szCs w:val="24"/>
                <w:lang w:val="en-US"/>
              </w:rPr>
              <w:lastRenderedPageBreak/>
              <w:t>S</w:t>
            </w:r>
            <w:r w:rsidRPr="006F04A0">
              <w:rPr>
                <w:rFonts w:eastAsiaTheme="minorEastAsia"/>
                <w:sz w:val="16"/>
                <w:lang w:val="en-US"/>
              </w:rPr>
              <w:t>HRI</w:t>
            </w:r>
            <w:r w:rsidRPr="006F04A0">
              <w:rPr>
                <w:rFonts w:eastAsia="Times New Roman"/>
                <w:sz w:val="16"/>
                <w:szCs w:val="24"/>
                <w:lang w:val="en-US"/>
              </w:rPr>
              <w:t xml:space="preserve"> </w:t>
            </w:r>
            <w:r w:rsidRPr="006F04A0">
              <w:rPr>
                <w:rFonts w:eastAsia="Times New Roman"/>
                <w:szCs w:val="32"/>
                <w:lang w:val="en-US"/>
              </w:rPr>
              <w:t>S</w:t>
            </w:r>
            <w:r w:rsidRPr="006F04A0">
              <w:rPr>
                <w:rFonts w:eastAsia="Times New Roman"/>
                <w:sz w:val="16"/>
                <w:szCs w:val="24"/>
                <w:lang w:val="en-US"/>
              </w:rPr>
              <w:t xml:space="preserve">. </w:t>
            </w:r>
            <w:r w:rsidRPr="006F04A0">
              <w:rPr>
                <w:rFonts w:eastAsia="Times New Roman"/>
                <w:szCs w:val="32"/>
                <w:lang w:val="en-US"/>
              </w:rPr>
              <w:t>V</w:t>
            </w:r>
            <w:r w:rsidRPr="006F04A0">
              <w:rPr>
                <w:rFonts w:eastAsia="Times New Roman"/>
                <w:sz w:val="16"/>
                <w:szCs w:val="24"/>
                <w:lang w:val="en-US"/>
              </w:rPr>
              <w:t xml:space="preserve">IJAY </w:t>
            </w:r>
            <w:r w:rsidRPr="006F04A0">
              <w:rPr>
                <w:rFonts w:eastAsia="Times New Roman"/>
                <w:szCs w:val="32"/>
                <w:lang w:val="en-US"/>
              </w:rPr>
              <w:t>K</w:t>
            </w:r>
            <w:r w:rsidRPr="006F04A0">
              <w:rPr>
                <w:rFonts w:eastAsia="Times New Roman"/>
                <w:sz w:val="16"/>
                <w:szCs w:val="24"/>
                <w:lang w:val="en-US"/>
              </w:rPr>
              <w:t xml:space="preserve">UMAR </w:t>
            </w:r>
            <w:r w:rsidRPr="006F04A0">
              <w:rPr>
                <w:rFonts w:eastAsiaTheme="minorEastAsia"/>
                <w:szCs w:val="24"/>
                <w:lang w:val="en-US"/>
              </w:rPr>
              <w:t>(</w:t>
            </w:r>
            <w:r w:rsidRPr="006F04A0">
              <w:rPr>
                <w:rFonts w:eastAsiaTheme="minorEastAsia"/>
                <w:i/>
                <w:iCs/>
                <w:szCs w:val="24"/>
                <w:lang w:val="en-US"/>
              </w:rPr>
              <w:t>Alternate</w:t>
            </w:r>
            <w:r w:rsidRPr="006F04A0">
              <w:rPr>
                <w:rFonts w:eastAsiaTheme="minorEastAsia"/>
                <w:szCs w:val="24"/>
                <w:lang w:val="en-US"/>
              </w:rPr>
              <w:t>)</w:t>
            </w:r>
          </w:p>
        </w:tc>
      </w:tr>
      <w:tr w:rsidR="00C438BF" w14:paraId="49781030" w14:textId="77777777" w:rsidTr="00682D6D">
        <w:tc>
          <w:tcPr>
            <w:tcW w:w="4496" w:type="dxa"/>
            <w:vAlign w:val="center"/>
          </w:tcPr>
          <w:p w14:paraId="0C12760E" w14:textId="77777777" w:rsidR="00C438BF" w:rsidRPr="002A0E2B" w:rsidRDefault="00C438BF" w:rsidP="00682D6D">
            <w:pPr>
              <w:spacing w:before="60" w:after="60"/>
              <w:jc w:val="both"/>
              <w:rPr>
                <w:rFonts w:eastAsiaTheme="minorEastAsia"/>
                <w:color w:val="000000" w:themeColor="text1"/>
                <w:szCs w:val="24"/>
                <w:lang w:val="en-US"/>
              </w:rPr>
            </w:pPr>
            <w:proofErr w:type="spellStart"/>
            <w:r w:rsidRPr="002A0E2B">
              <w:rPr>
                <w:rFonts w:eastAsiaTheme="minorEastAsia"/>
                <w:color w:val="000000" w:themeColor="text1"/>
                <w:szCs w:val="24"/>
                <w:lang w:val="en-US"/>
              </w:rPr>
              <w:lastRenderedPageBreak/>
              <w:t>Keltech</w:t>
            </w:r>
            <w:proofErr w:type="spellEnd"/>
            <w:r w:rsidRPr="002A0E2B">
              <w:rPr>
                <w:rFonts w:eastAsiaTheme="minorEastAsia"/>
                <w:color w:val="000000" w:themeColor="text1"/>
                <w:szCs w:val="24"/>
                <w:lang w:val="en-US"/>
              </w:rPr>
              <w:t xml:space="preserve"> Energies Limited, Nagpur</w:t>
            </w:r>
          </w:p>
        </w:tc>
        <w:tc>
          <w:tcPr>
            <w:tcW w:w="4520" w:type="dxa"/>
            <w:vAlign w:val="center"/>
          </w:tcPr>
          <w:p w14:paraId="3B47B859" w14:textId="77777777" w:rsidR="00C438BF" w:rsidRPr="002A0E2B" w:rsidRDefault="00C438BF" w:rsidP="00682D6D">
            <w:pPr>
              <w:spacing w:before="60" w:after="60"/>
              <w:jc w:val="both"/>
              <w:rPr>
                <w:rFonts w:eastAsiaTheme="minorEastAsia"/>
                <w:color w:val="000000" w:themeColor="text1"/>
                <w:szCs w:val="24"/>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w:t>
            </w:r>
            <w:r w:rsidRPr="00660A49">
              <w:rPr>
                <w:rFonts w:eastAsiaTheme="minorEastAsia"/>
                <w:color w:val="000000" w:themeColor="text1"/>
                <w:szCs w:val="24"/>
                <w:lang w:val="en-US"/>
              </w:rPr>
              <w:t>A</w:t>
            </w:r>
            <w:r w:rsidRPr="00785073">
              <w:rPr>
                <w:rFonts w:eastAsiaTheme="minorEastAsia"/>
                <w:color w:val="000000" w:themeColor="text1"/>
                <w:sz w:val="16"/>
                <w:lang w:val="en-US"/>
              </w:rPr>
              <w:t>TUL</w:t>
            </w:r>
            <w:r w:rsidRPr="00660A49">
              <w:rPr>
                <w:rFonts w:eastAsiaTheme="minorEastAsia"/>
                <w:color w:val="000000" w:themeColor="text1"/>
                <w:szCs w:val="24"/>
                <w:lang w:val="en-US"/>
              </w:rPr>
              <w:t xml:space="preserve"> P. D</w:t>
            </w:r>
            <w:r w:rsidRPr="00785073">
              <w:rPr>
                <w:rFonts w:eastAsiaTheme="minorEastAsia"/>
                <w:color w:val="000000" w:themeColor="text1"/>
                <w:sz w:val="16"/>
                <w:lang w:val="en-US"/>
              </w:rPr>
              <w:t>WIVEDI</w:t>
            </w:r>
          </w:p>
        </w:tc>
      </w:tr>
      <w:tr w:rsidR="00C438BF" w14:paraId="39114A28" w14:textId="77777777" w:rsidTr="00682D6D">
        <w:tc>
          <w:tcPr>
            <w:tcW w:w="4496" w:type="dxa"/>
            <w:vAlign w:val="center"/>
          </w:tcPr>
          <w:p w14:paraId="1E11E3D2" w14:textId="77777777" w:rsidR="00C438BF" w:rsidRPr="002A0E2B" w:rsidRDefault="00C438BF" w:rsidP="00682D6D">
            <w:pPr>
              <w:spacing w:before="60" w:after="60"/>
              <w:jc w:val="both"/>
              <w:rPr>
                <w:rFonts w:eastAsiaTheme="minorEastAsia"/>
                <w:color w:val="000000" w:themeColor="text1"/>
                <w:szCs w:val="24"/>
                <w:lang w:val="en-US"/>
              </w:rPr>
            </w:pPr>
            <w:r w:rsidRPr="006E71A5">
              <w:rPr>
                <w:rFonts w:eastAsiaTheme="minorEastAsia"/>
                <w:color w:val="000000" w:themeColor="text1"/>
                <w:szCs w:val="24"/>
                <w:lang w:val="en-US"/>
              </w:rPr>
              <w:t>NLC India Limited, Chennai</w:t>
            </w:r>
          </w:p>
        </w:tc>
        <w:tc>
          <w:tcPr>
            <w:tcW w:w="4520" w:type="dxa"/>
            <w:vAlign w:val="center"/>
          </w:tcPr>
          <w:p w14:paraId="2F5DB5B9" w14:textId="77777777" w:rsidR="00C438BF" w:rsidRDefault="00C438BF" w:rsidP="00682D6D">
            <w:pPr>
              <w:spacing w:before="60" w:after="60"/>
              <w:jc w:val="both"/>
              <w:rPr>
                <w:rFonts w:eastAsiaTheme="minorEastAsia"/>
                <w:szCs w:val="24"/>
                <w:lang w:val="en-US"/>
              </w:rPr>
            </w:pPr>
            <w:r>
              <w:rPr>
                <w:rFonts w:eastAsiaTheme="minorEastAsia"/>
                <w:szCs w:val="24"/>
                <w:lang w:val="en-US"/>
              </w:rPr>
              <w:t>S</w:t>
            </w:r>
            <w:r>
              <w:rPr>
                <w:rFonts w:eastAsiaTheme="minorEastAsia"/>
                <w:sz w:val="16"/>
                <w:lang w:val="en-US"/>
              </w:rPr>
              <w:t xml:space="preserve">HRI </w:t>
            </w:r>
            <w:r w:rsidRPr="00197C27">
              <w:rPr>
                <w:rFonts w:eastAsiaTheme="minorEastAsia"/>
                <w:szCs w:val="24"/>
                <w:lang w:val="en-US"/>
              </w:rPr>
              <w:t>M</w:t>
            </w:r>
            <w:r w:rsidRPr="00197C27">
              <w:rPr>
                <w:rFonts w:eastAsiaTheme="minorEastAsia"/>
                <w:sz w:val="16"/>
                <w:lang w:val="en-US"/>
              </w:rPr>
              <w:t xml:space="preserve"> </w:t>
            </w:r>
            <w:r w:rsidRPr="00197C27">
              <w:rPr>
                <w:rFonts w:eastAsiaTheme="minorEastAsia"/>
                <w:szCs w:val="24"/>
                <w:lang w:val="en-US"/>
              </w:rPr>
              <w:t>M</w:t>
            </w:r>
            <w:r w:rsidRPr="00197C27">
              <w:rPr>
                <w:rFonts w:eastAsiaTheme="minorEastAsia"/>
                <w:sz w:val="16"/>
                <w:lang w:val="en-US"/>
              </w:rPr>
              <w:t>UTHUKUMARAN</w:t>
            </w:r>
          </w:p>
        </w:tc>
      </w:tr>
      <w:tr w:rsidR="00C438BF" w14:paraId="6CDBB3C9" w14:textId="77777777" w:rsidTr="00682D6D">
        <w:tc>
          <w:tcPr>
            <w:tcW w:w="4496" w:type="dxa"/>
            <w:vAlign w:val="center"/>
          </w:tcPr>
          <w:p w14:paraId="6756B31A" w14:textId="77777777" w:rsidR="00C438BF" w:rsidRPr="006E71A5" w:rsidRDefault="00C438BF" w:rsidP="00682D6D">
            <w:pPr>
              <w:spacing w:before="60" w:after="60"/>
              <w:jc w:val="both"/>
              <w:rPr>
                <w:rFonts w:eastAsiaTheme="minorEastAsia"/>
                <w:color w:val="000000" w:themeColor="text1"/>
                <w:szCs w:val="24"/>
                <w:lang w:val="en-US"/>
              </w:rPr>
            </w:pPr>
            <w:r w:rsidRPr="00FC2625">
              <w:rPr>
                <w:rFonts w:eastAsiaTheme="minorEastAsia"/>
                <w:color w:val="000000" w:themeColor="text1"/>
                <w:szCs w:val="24"/>
                <w:lang w:val="en-US"/>
              </w:rPr>
              <w:t xml:space="preserve">Ordnance Factory </w:t>
            </w:r>
            <w:proofErr w:type="spellStart"/>
            <w:r w:rsidRPr="00FC2625">
              <w:rPr>
                <w:rFonts w:eastAsiaTheme="minorEastAsia"/>
                <w:color w:val="000000" w:themeColor="text1"/>
                <w:szCs w:val="24"/>
                <w:lang w:val="en-US"/>
              </w:rPr>
              <w:t>Bhandara</w:t>
            </w:r>
            <w:proofErr w:type="spellEnd"/>
            <w:r w:rsidRPr="00FC2625">
              <w:rPr>
                <w:rFonts w:eastAsiaTheme="minorEastAsia"/>
                <w:color w:val="000000" w:themeColor="text1"/>
                <w:szCs w:val="24"/>
                <w:lang w:val="en-US"/>
              </w:rPr>
              <w:t xml:space="preserve">, </w:t>
            </w:r>
            <w:proofErr w:type="spellStart"/>
            <w:r w:rsidRPr="00FC2625">
              <w:rPr>
                <w:rFonts w:eastAsiaTheme="minorEastAsia"/>
                <w:color w:val="000000" w:themeColor="text1"/>
                <w:szCs w:val="24"/>
                <w:lang w:val="en-US"/>
              </w:rPr>
              <w:t>Bhandara</w:t>
            </w:r>
            <w:proofErr w:type="spellEnd"/>
          </w:p>
        </w:tc>
        <w:tc>
          <w:tcPr>
            <w:tcW w:w="4520" w:type="dxa"/>
            <w:vAlign w:val="center"/>
          </w:tcPr>
          <w:p w14:paraId="0421CCBB" w14:textId="77777777" w:rsidR="00C438BF" w:rsidRDefault="00C438BF" w:rsidP="00682D6D">
            <w:pPr>
              <w:spacing w:before="60" w:after="60"/>
              <w:jc w:val="both"/>
              <w:rPr>
                <w:rFonts w:eastAsiaTheme="minorEastAsia"/>
                <w:szCs w:val="24"/>
                <w:lang w:val="en-US"/>
              </w:rPr>
            </w:pPr>
            <w:r>
              <w:rPr>
                <w:rFonts w:eastAsiaTheme="minorEastAsia"/>
                <w:szCs w:val="24"/>
                <w:lang w:val="en-US"/>
              </w:rPr>
              <w:t>S</w:t>
            </w:r>
            <w:r>
              <w:rPr>
                <w:rFonts w:eastAsiaTheme="minorEastAsia"/>
                <w:sz w:val="16"/>
                <w:lang w:val="en-US"/>
              </w:rPr>
              <w:t xml:space="preserve">HRI </w:t>
            </w:r>
            <w:r w:rsidRPr="00FB662C">
              <w:rPr>
                <w:rFonts w:eastAsiaTheme="minorEastAsia"/>
                <w:szCs w:val="24"/>
                <w:lang w:val="en-US"/>
              </w:rPr>
              <w:t>D</w:t>
            </w:r>
            <w:r w:rsidRPr="00FB662C">
              <w:rPr>
                <w:rFonts w:eastAsiaTheme="minorEastAsia"/>
                <w:sz w:val="16"/>
                <w:lang w:val="en-US"/>
              </w:rPr>
              <w:t xml:space="preserve"> </w:t>
            </w:r>
            <w:r w:rsidRPr="00FB662C">
              <w:rPr>
                <w:rFonts w:eastAsiaTheme="minorEastAsia"/>
                <w:szCs w:val="24"/>
                <w:lang w:val="en-US"/>
              </w:rPr>
              <w:t>V</w:t>
            </w:r>
            <w:r w:rsidRPr="00FB662C">
              <w:rPr>
                <w:rFonts w:eastAsiaTheme="minorEastAsia"/>
                <w:sz w:val="16"/>
                <w:lang w:val="en-US"/>
              </w:rPr>
              <w:t>IKAS</w:t>
            </w:r>
          </w:p>
          <w:p w14:paraId="1FB7E512" w14:textId="77777777" w:rsidR="00C438BF" w:rsidRDefault="00C438BF" w:rsidP="00682D6D">
            <w:pPr>
              <w:spacing w:before="60" w:after="60"/>
              <w:ind w:left="288"/>
              <w:jc w:val="both"/>
              <w:rPr>
                <w:rFonts w:eastAsiaTheme="minorEastAsia"/>
                <w:szCs w:val="24"/>
                <w:lang w:val="en-US"/>
              </w:rPr>
            </w:pPr>
            <w:r>
              <w:rPr>
                <w:rFonts w:eastAsiaTheme="minorEastAsia"/>
                <w:szCs w:val="24"/>
                <w:lang w:val="en-US"/>
              </w:rPr>
              <w:t>S</w:t>
            </w:r>
            <w:r>
              <w:rPr>
                <w:rFonts w:eastAsiaTheme="minorEastAsia"/>
                <w:sz w:val="16"/>
                <w:lang w:val="en-US"/>
              </w:rPr>
              <w:t xml:space="preserve">HRI </w:t>
            </w:r>
            <w:r w:rsidRPr="00E75AB2">
              <w:rPr>
                <w:rFonts w:eastAsiaTheme="minorEastAsia"/>
                <w:szCs w:val="24"/>
                <w:lang w:val="en-US"/>
              </w:rPr>
              <w:t>D. K. U</w:t>
            </w:r>
            <w:r w:rsidRPr="00E75AB2">
              <w:rPr>
                <w:rFonts w:eastAsiaTheme="minorEastAsia"/>
                <w:sz w:val="16"/>
                <w:lang w:val="en-US"/>
              </w:rPr>
              <w:t>RKUDE</w:t>
            </w:r>
            <w:r>
              <w:rPr>
                <w:rFonts w:eastAsiaTheme="minorEastAsia"/>
                <w:sz w:val="16"/>
                <w:lang w:val="en-US"/>
              </w:rPr>
              <w:t xml:space="preserve"> </w:t>
            </w:r>
            <w:r w:rsidRPr="006F04A0">
              <w:rPr>
                <w:rFonts w:eastAsiaTheme="minorEastAsia"/>
                <w:szCs w:val="24"/>
                <w:lang w:val="en-US"/>
              </w:rPr>
              <w:t>(</w:t>
            </w:r>
            <w:r w:rsidRPr="006F04A0">
              <w:rPr>
                <w:rFonts w:eastAsiaTheme="minorEastAsia"/>
                <w:i/>
                <w:iCs/>
                <w:szCs w:val="24"/>
                <w:lang w:val="en-US"/>
              </w:rPr>
              <w:t>Alternate</w:t>
            </w:r>
            <w:r w:rsidRPr="006F04A0">
              <w:rPr>
                <w:rFonts w:eastAsiaTheme="minorEastAsia"/>
                <w:szCs w:val="24"/>
                <w:lang w:val="en-US"/>
              </w:rPr>
              <w:t>)</w:t>
            </w:r>
          </w:p>
        </w:tc>
      </w:tr>
      <w:tr w:rsidR="00C438BF" w14:paraId="69AD1670" w14:textId="77777777" w:rsidTr="00682D6D">
        <w:tc>
          <w:tcPr>
            <w:tcW w:w="4496" w:type="dxa"/>
            <w:vAlign w:val="center"/>
            <w:hideMark/>
          </w:tcPr>
          <w:p w14:paraId="438D1477" w14:textId="77777777" w:rsidR="00C438BF" w:rsidRDefault="00C438BF" w:rsidP="00682D6D">
            <w:pPr>
              <w:spacing w:before="60" w:after="60"/>
              <w:jc w:val="both"/>
              <w:rPr>
                <w:rFonts w:eastAsiaTheme="minorEastAsia"/>
                <w:szCs w:val="24"/>
                <w:lang w:val="en-US"/>
              </w:rPr>
            </w:pPr>
            <w:r>
              <w:rPr>
                <w:rFonts w:eastAsiaTheme="minorEastAsia"/>
                <w:szCs w:val="24"/>
                <w:lang w:val="en-US"/>
              </w:rPr>
              <w:t>Petroleum and Explosives Safety Organization (PESO), Nagpur</w:t>
            </w:r>
          </w:p>
        </w:tc>
        <w:tc>
          <w:tcPr>
            <w:tcW w:w="4520" w:type="dxa"/>
            <w:vAlign w:val="center"/>
            <w:hideMark/>
          </w:tcPr>
          <w:p w14:paraId="1656E92F" w14:textId="77777777" w:rsidR="00C438BF" w:rsidRDefault="00C438BF" w:rsidP="00682D6D">
            <w:pPr>
              <w:spacing w:before="60" w:after="60"/>
              <w:rPr>
                <w:rFonts w:eastAsiaTheme="minorEastAsia"/>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P K</w:t>
            </w:r>
            <w:r>
              <w:rPr>
                <w:rFonts w:eastAsiaTheme="minorEastAsia"/>
                <w:sz w:val="16"/>
                <w:lang w:val="en-US"/>
              </w:rPr>
              <w:t>UMAR</w:t>
            </w:r>
          </w:p>
          <w:p w14:paraId="1F3C5C49" w14:textId="77777777" w:rsidR="00C438BF" w:rsidRDefault="00C438BF" w:rsidP="00682D6D">
            <w:pPr>
              <w:spacing w:before="60" w:after="60"/>
              <w:ind w:left="288"/>
              <w:rPr>
                <w:rFonts w:eastAsiaTheme="minorEastAsia"/>
                <w:szCs w:val="24"/>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P S</w:t>
            </w:r>
            <w:r>
              <w:rPr>
                <w:rFonts w:eastAsiaTheme="minorEastAsia"/>
                <w:sz w:val="16"/>
                <w:lang w:val="en-US"/>
              </w:rPr>
              <w:t xml:space="preserve">EENIRAJ </w:t>
            </w:r>
            <w:r>
              <w:rPr>
                <w:rFonts w:eastAsiaTheme="minorEastAsia"/>
                <w:szCs w:val="24"/>
                <w:lang w:val="en-US"/>
              </w:rPr>
              <w:t>(</w:t>
            </w:r>
            <w:r>
              <w:rPr>
                <w:rFonts w:eastAsiaTheme="minorEastAsia"/>
                <w:i/>
                <w:iCs/>
                <w:szCs w:val="24"/>
                <w:lang w:val="en-US"/>
              </w:rPr>
              <w:t>Alternate</w:t>
            </w:r>
            <w:r>
              <w:rPr>
                <w:rFonts w:eastAsiaTheme="minorEastAsia"/>
                <w:szCs w:val="24"/>
                <w:lang w:val="en-US"/>
              </w:rPr>
              <w:t>)</w:t>
            </w:r>
          </w:p>
        </w:tc>
      </w:tr>
      <w:tr w:rsidR="00C438BF" w14:paraId="2976509E" w14:textId="77777777" w:rsidTr="00682D6D">
        <w:tc>
          <w:tcPr>
            <w:tcW w:w="4496" w:type="dxa"/>
            <w:vAlign w:val="center"/>
          </w:tcPr>
          <w:p w14:paraId="3042B030" w14:textId="77777777" w:rsidR="00C438BF" w:rsidRPr="00B253E3" w:rsidRDefault="00C438BF" w:rsidP="00682D6D">
            <w:pPr>
              <w:spacing w:before="60" w:after="60"/>
              <w:jc w:val="both"/>
              <w:rPr>
                <w:rFonts w:eastAsiaTheme="minorEastAsia"/>
                <w:szCs w:val="24"/>
                <w:lang w:val="en-US"/>
              </w:rPr>
            </w:pPr>
            <w:r w:rsidRPr="00B253E3">
              <w:rPr>
                <w:rFonts w:eastAsiaTheme="minorEastAsia"/>
                <w:szCs w:val="24"/>
                <w:lang w:val="en-US"/>
              </w:rPr>
              <w:t>Solar Industries India Ltd., Nagpur</w:t>
            </w:r>
          </w:p>
        </w:tc>
        <w:tc>
          <w:tcPr>
            <w:tcW w:w="4520" w:type="dxa"/>
            <w:vAlign w:val="center"/>
          </w:tcPr>
          <w:p w14:paraId="096DF1B0" w14:textId="77777777" w:rsidR="00C438BF" w:rsidRPr="00B253E3" w:rsidRDefault="00C438BF" w:rsidP="00682D6D">
            <w:pPr>
              <w:spacing w:before="60" w:after="60"/>
              <w:rPr>
                <w:rFonts w:eastAsiaTheme="minorEastAsia"/>
                <w:szCs w:val="24"/>
                <w:lang w:val="en-US"/>
              </w:rPr>
            </w:pPr>
            <w:r w:rsidRPr="00B253E3">
              <w:rPr>
                <w:rFonts w:eastAsiaTheme="minorEastAsia"/>
                <w:szCs w:val="24"/>
                <w:lang w:val="en-US"/>
              </w:rPr>
              <w:t>S</w:t>
            </w:r>
            <w:r w:rsidRPr="00B253E3">
              <w:rPr>
                <w:rFonts w:eastAsiaTheme="minorEastAsia"/>
                <w:sz w:val="16"/>
                <w:lang w:val="en-US"/>
              </w:rPr>
              <w:t>HRI</w:t>
            </w:r>
            <w:r w:rsidRPr="00B253E3">
              <w:rPr>
                <w:rFonts w:eastAsiaTheme="minorEastAsia"/>
                <w:szCs w:val="24"/>
                <w:lang w:val="en-US"/>
              </w:rPr>
              <w:t xml:space="preserve"> P </w:t>
            </w:r>
            <w:proofErr w:type="spellStart"/>
            <w:r w:rsidRPr="00B253E3">
              <w:rPr>
                <w:rFonts w:eastAsiaTheme="minorEastAsia"/>
                <w:szCs w:val="24"/>
                <w:lang w:val="en-US"/>
              </w:rPr>
              <w:t>P</w:t>
            </w:r>
            <w:proofErr w:type="spellEnd"/>
            <w:r w:rsidRPr="00B253E3">
              <w:rPr>
                <w:rFonts w:eastAsiaTheme="minorEastAsia"/>
                <w:szCs w:val="24"/>
                <w:lang w:val="en-US"/>
              </w:rPr>
              <w:t xml:space="preserve"> D</w:t>
            </w:r>
            <w:r w:rsidRPr="00B253E3">
              <w:rPr>
                <w:rFonts w:eastAsiaTheme="minorEastAsia"/>
                <w:sz w:val="16"/>
                <w:lang w:val="en-US"/>
              </w:rPr>
              <w:t>EOTARE</w:t>
            </w:r>
            <w:r w:rsidRPr="00B253E3">
              <w:rPr>
                <w:rFonts w:eastAsiaTheme="minorEastAsia"/>
                <w:szCs w:val="24"/>
                <w:lang w:val="en-US"/>
              </w:rPr>
              <w:t xml:space="preserve"> </w:t>
            </w:r>
          </w:p>
          <w:p w14:paraId="59DDB504" w14:textId="77777777" w:rsidR="00C438BF" w:rsidRPr="00B253E3" w:rsidRDefault="00C438BF" w:rsidP="00682D6D">
            <w:pPr>
              <w:spacing w:before="60" w:after="60"/>
              <w:ind w:left="288"/>
              <w:rPr>
                <w:rFonts w:eastAsiaTheme="minorEastAsia"/>
                <w:szCs w:val="24"/>
                <w:lang w:val="en-US"/>
              </w:rPr>
            </w:pPr>
            <w:r w:rsidRPr="00B253E3">
              <w:rPr>
                <w:rFonts w:eastAsiaTheme="minorEastAsia"/>
                <w:szCs w:val="24"/>
                <w:lang w:val="en-US"/>
              </w:rPr>
              <w:t>S</w:t>
            </w:r>
            <w:r w:rsidRPr="00B253E3">
              <w:rPr>
                <w:rFonts w:eastAsiaTheme="minorEastAsia"/>
                <w:sz w:val="16"/>
                <w:lang w:val="en-US"/>
              </w:rPr>
              <w:t>HRI</w:t>
            </w:r>
            <w:r w:rsidRPr="00B253E3">
              <w:rPr>
                <w:rFonts w:eastAsiaTheme="minorEastAsia"/>
                <w:szCs w:val="24"/>
                <w:lang w:val="en-US"/>
              </w:rPr>
              <w:t xml:space="preserve"> </w:t>
            </w:r>
            <w:r w:rsidRPr="00B253E3">
              <w:rPr>
                <w:rFonts w:eastAsiaTheme="minorEastAsia"/>
                <w:szCs w:val="24"/>
              </w:rPr>
              <w:t>A K J</w:t>
            </w:r>
            <w:r w:rsidRPr="00B253E3">
              <w:rPr>
                <w:rFonts w:eastAsiaTheme="minorEastAsia"/>
                <w:sz w:val="16"/>
              </w:rPr>
              <w:t>AIN</w:t>
            </w:r>
            <w:r w:rsidRPr="00B253E3">
              <w:rPr>
                <w:rFonts w:eastAsiaTheme="minorEastAsia"/>
                <w:sz w:val="16"/>
                <w:lang w:val="en-US"/>
              </w:rPr>
              <w:t xml:space="preserve"> </w:t>
            </w:r>
            <w:r w:rsidRPr="00B253E3">
              <w:rPr>
                <w:rFonts w:eastAsiaTheme="minorEastAsia"/>
                <w:szCs w:val="24"/>
                <w:lang w:val="en-US"/>
              </w:rPr>
              <w:t>(</w:t>
            </w:r>
            <w:r w:rsidRPr="00B253E3">
              <w:rPr>
                <w:rFonts w:eastAsiaTheme="minorEastAsia"/>
                <w:i/>
                <w:iCs/>
                <w:szCs w:val="24"/>
                <w:lang w:val="en-US"/>
              </w:rPr>
              <w:t>Alternate</w:t>
            </w:r>
            <w:r w:rsidRPr="00B253E3">
              <w:rPr>
                <w:rFonts w:eastAsiaTheme="minorEastAsia"/>
                <w:szCs w:val="24"/>
                <w:lang w:val="en-US"/>
              </w:rPr>
              <w:t>)</w:t>
            </w:r>
          </w:p>
        </w:tc>
      </w:tr>
      <w:tr w:rsidR="00C438BF" w14:paraId="7AD645B5" w14:textId="77777777" w:rsidTr="00682D6D">
        <w:tc>
          <w:tcPr>
            <w:tcW w:w="4496" w:type="dxa"/>
            <w:vAlign w:val="center"/>
            <w:hideMark/>
          </w:tcPr>
          <w:p w14:paraId="3AFF8209" w14:textId="77777777" w:rsidR="00C438BF" w:rsidRPr="009462CA" w:rsidRDefault="00C438BF" w:rsidP="00682D6D">
            <w:pPr>
              <w:spacing w:before="60" w:after="60"/>
              <w:jc w:val="both"/>
              <w:rPr>
                <w:rFonts w:eastAsiaTheme="minorEastAsia"/>
                <w:szCs w:val="24"/>
                <w:lang w:val="en-US"/>
              </w:rPr>
            </w:pPr>
            <w:r w:rsidRPr="009462CA">
              <w:rPr>
                <w:rFonts w:eastAsiaTheme="minorEastAsia"/>
                <w:szCs w:val="24"/>
                <w:lang w:val="en-US"/>
              </w:rPr>
              <w:t xml:space="preserve">Sri </w:t>
            </w:r>
            <w:proofErr w:type="spellStart"/>
            <w:r w:rsidRPr="009462CA">
              <w:rPr>
                <w:rFonts w:eastAsiaTheme="minorEastAsia"/>
                <w:szCs w:val="24"/>
                <w:lang w:val="en-US"/>
              </w:rPr>
              <w:t>Kaliswari</w:t>
            </w:r>
            <w:proofErr w:type="spellEnd"/>
            <w:r w:rsidRPr="009462CA">
              <w:rPr>
                <w:rFonts w:eastAsiaTheme="minorEastAsia"/>
                <w:szCs w:val="24"/>
                <w:lang w:val="en-US"/>
              </w:rPr>
              <w:t xml:space="preserve"> Fireworks, </w:t>
            </w:r>
            <w:proofErr w:type="spellStart"/>
            <w:r w:rsidRPr="009462CA">
              <w:rPr>
                <w:rFonts w:eastAsiaTheme="minorEastAsia"/>
                <w:szCs w:val="24"/>
                <w:lang w:val="en-US"/>
              </w:rPr>
              <w:t>Sivakasi</w:t>
            </w:r>
            <w:proofErr w:type="spellEnd"/>
          </w:p>
        </w:tc>
        <w:tc>
          <w:tcPr>
            <w:tcW w:w="4520" w:type="dxa"/>
            <w:vAlign w:val="center"/>
            <w:hideMark/>
          </w:tcPr>
          <w:p w14:paraId="772C556E" w14:textId="77777777" w:rsidR="00C438BF" w:rsidRPr="009462CA" w:rsidRDefault="00C438BF" w:rsidP="00682D6D">
            <w:pPr>
              <w:spacing w:before="60" w:after="60"/>
              <w:jc w:val="both"/>
              <w:rPr>
                <w:rFonts w:eastAsiaTheme="minorEastAsia"/>
                <w:szCs w:val="24"/>
                <w:lang w:val="en-US"/>
              </w:rPr>
            </w:pPr>
            <w:r w:rsidRPr="009462CA">
              <w:rPr>
                <w:rFonts w:eastAsiaTheme="minorEastAsia"/>
                <w:szCs w:val="24"/>
                <w:lang w:val="en-US"/>
              </w:rPr>
              <w:t>S</w:t>
            </w:r>
            <w:r w:rsidRPr="009462CA">
              <w:rPr>
                <w:rFonts w:eastAsiaTheme="minorEastAsia"/>
                <w:sz w:val="16"/>
                <w:lang w:val="en-US"/>
              </w:rPr>
              <w:t>HRI</w:t>
            </w:r>
            <w:r w:rsidRPr="009462CA">
              <w:rPr>
                <w:rFonts w:eastAsiaTheme="minorEastAsia"/>
                <w:szCs w:val="24"/>
                <w:lang w:val="en-US"/>
              </w:rPr>
              <w:t xml:space="preserve"> A</w:t>
            </w:r>
            <w:r>
              <w:rPr>
                <w:rFonts w:eastAsiaTheme="minorEastAsia"/>
                <w:szCs w:val="24"/>
                <w:lang w:val="en-US"/>
              </w:rPr>
              <w:t>.</w:t>
            </w:r>
            <w:r w:rsidRPr="009462CA">
              <w:rPr>
                <w:rFonts w:eastAsiaTheme="minorEastAsia"/>
                <w:szCs w:val="24"/>
                <w:lang w:val="en-US"/>
              </w:rPr>
              <w:t xml:space="preserve"> P</w:t>
            </w:r>
            <w:r>
              <w:rPr>
                <w:rFonts w:eastAsiaTheme="minorEastAsia"/>
                <w:szCs w:val="24"/>
                <w:lang w:val="en-US"/>
              </w:rPr>
              <w:t>.</w:t>
            </w:r>
            <w:r w:rsidRPr="009462CA">
              <w:rPr>
                <w:rFonts w:eastAsiaTheme="minorEastAsia"/>
                <w:szCs w:val="24"/>
                <w:lang w:val="en-US"/>
              </w:rPr>
              <w:t xml:space="preserve"> S</w:t>
            </w:r>
            <w:r w:rsidRPr="009462CA">
              <w:rPr>
                <w:rFonts w:eastAsiaTheme="minorEastAsia"/>
                <w:sz w:val="16"/>
                <w:lang w:val="en-US"/>
              </w:rPr>
              <w:t>ELVARAJAN</w:t>
            </w:r>
          </w:p>
        </w:tc>
      </w:tr>
      <w:tr w:rsidR="00C438BF" w14:paraId="4B05819B" w14:textId="77777777" w:rsidTr="00682D6D">
        <w:tc>
          <w:tcPr>
            <w:tcW w:w="4496" w:type="dxa"/>
            <w:vAlign w:val="center"/>
            <w:hideMark/>
          </w:tcPr>
          <w:p w14:paraId="093D2E90" w14:textId="77777777" w:rsidR="00C438BF" w:rsidRDefault="00C438BF" w:rsidP="00682D6D">
            <w:pPr>
              <w:spacing w:before="60" w:after="60"/>
              <w:jc w:val="both"/>
              <w:rPr>
                <w:rFonts w:eastAsiaTheme="minorEastAsia"/>
                <w:szCs w:val="24"/>
                <w:lang w:val="en-US"/>
              </w:rPr>
            </w:pPr>
            <w:r>
              <w:rPr>
                <w:rFonts w:eastAsiaTheme="minorEastAsia"/>
                <w:szCs w:val="24"/>
                <w:lang w:val="en-US"/>
              </w:rPr>
              <w:t>Standard Fireworks, Sivakasi</w:t>
            </w:r>
          </w:p>
        </w:tc>
        <w:tc>
          <w:tcPr>
            <w:tcW w:w="4520" w:type="dxa"/>
            <w:vAlign w:val="center"/>
            <w:hideMark/>
          </w:tcPr>
          <w:p w14:paraId="0B2FFCE5" w14:textId="77777777" w:rsidR="00C438BF" w:rsidRDefault="00C438BF" w:rsidP="00682D6D">
            <w:pPr>
              <w:spacing w:before="60" w:after="60"/>
              <w:jc w:val="both"/>
              <w:rPr>
                <w:rFonts w:eastAsiaTheme="minorEastAsia"/>
                <w:szCs w:val="24"/>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M. S. S</w:t>
            </w:r>
            <w:r>
              <w:rPr>
                <w:rFonts w:eastAsiaTheme="minorEastAsia"/>
                <w:sz w:val="16"/>
                <w:lang w:val="en-US"/>
              </w:rPr>
              <w:t>ARAVANAN</w:t>
            </w:r>
          </w:p>
        </w:tc>
      </w:tr>
      <w:tr w:rsidR="00C438BF" w14:paraId="5054AE2F" w14:textId="77777777" w:rsidTr="00682D6D">
        <w:tc>
          <w:tcPr>
            <w:tcW w:w="4496" w:type="dxa"/>
            <w:vAlign w:val="center"/>
          </w:tcPr>
          <w:p w14:paraId="2D49FBCA" w14:textId="77777777" w:rsidR="00C438BF" w:rsidRDefault="00C438BF" w:rsidP="00682D6D">
            <w:pPr>
              <w:spacing w:before="60" w:after="60"/>
              <w:jc w:val="both"/>
              <w:rPr>
                <w:rFonts w:eastAsiaTheme="minorEastAsia"/>
                <w:szCs w:val="24"/>
                <w:lang w:val="en-US"/>
              </w:rPr>
            </w:pPr>
            <w:r>
              <w:rPr>
                <w:rFonts w:eastAsiaTheme="minorEastAsia"/>
                <w:szCs w:val="24"/>
                <w:lang w:val="en-US"/>
              </w:rPr>
              <w:t xml:space="preserve">Tamil Nadu Fireworks and </w:t>
            </w:r>
            <w:proofErr w:type="spellStart"/>
            <w:r>
              <w:rPr>
                <w:rFonts w:eastAsiaTheme="minorEastAsia"/>
                <w:szCs w:val="24"/>
                <w:lang w:val="en-US"/>
              </w:rPr>
              <w:t>Amorces</w:t>
            </w:r>
            <w:proofErr w:type="spellEnd"/>
            <w:r>
              <w:rPr>
                <w:rFonts w:eastAsiaTheme="minorEastAsia"/>
                <w:szCs w:val="24"/>
                <w:lang w:val="en-US"/>
              </w:rPr>
              <w:t xml:space="preserve"> Manufacturers Association (TANFAMA), Sivakasi</w:t>
            </w:r>
          </w:p>
        </w:tc>
        <w:tc>
          <w:tcPr>
            <w:tcW w:w="4520" w:type="dxa"/>
            <w:vAlign w:val="center"/>
          </w:tcPr>
          <w:p w14:paraId="0A4D3E1E" w14:textId="77777777" w:rsidR="00C438BF" w:rsidRDefault="00C438BF" w:rsidP="00682D6D">
            <w:pPr>
              <w:spacing w:before="60" w:after="60"/>
              <w:jc w:val="both"/>
              <w:rPr>
                <w:rFonts w:eastAsiaTheme="minorEastAsia"/>
                <w:szCs w:val="24"/>
                <w:lang w:val="en-US"/>
              </w:rPr>
            </w:pPr>
            <w:r>
              <w:rPr>
                <w:rFonts w:eastAsiaTheme="minorEastAsia"/>
                <w:szCs w:val="24"/>
                <w:lang w:val="en-US"/>
              </w:rPr>
              <w:t>T</w:t>
            </w:r>
            <w:r>
              <w:rPr>
                <w:rFonts w:eastAsiaTheme="minorEastAsia"/>
                <w:sz w:val="16"/>
                <w:lang w:val="en-US"/>
              </w:rPr>
              <w:t>HE</w:t>
            </w:r>
            <w:r>
              <w:rPr>
                <w:rFonts w:eastAsiaTheme="minorEastAsia"/>
                <w:szCs w:val="24"/>
                <w:lang w:val="en-US"/>
              </w:rPr>
              <w:t xml:space="preserve"> P</w:t>
            </w:r>
            <w:r>
              <w:rPr>
                <w:rFonts w:eastAsiaTheme="minorEastAsia"/>
                <w:sz w:val="16"/>
                <w:lang w:val="en-US"/>
              </w:rPr>
              <w:t>RESIDENT</w:t>
            </w:r>
          </w:p>
        </w:tc>
      </w:tr>
      <w:tr w:rsidR="00C438BF" w14:paraId="4E7539E6" w14:textId="77777777" w:rsidTr="00682D6D">
        <w:tc>
          <w:tcPr>
            <w:tcW w:w="4496" w:type="dxa"/>
            <w:vAlign w:val="center"/>
            <w:hideMark/>
          </w:tcPr>
          <w:p w14:paraId="5BAB1E22" w14:textId="77777777" w:rsidR="00C438BF" w:rsidRDefault="00C438BF" w:rsidP="00682D6D">
            <w:pPr>
              <w:spacing w:before="60" w:after="60"/>
              <w:jc w:val="both"/>
              <w:rPr>
                <w:rFonts w:eastAsiaTheme="minorEastAsia"/>
                <w:szCs w:val="24"/>
                <w:lang w:val="en-US"/>
              </w:rPr>
            </w:pPr>
            <w:r>
              <w:rPr>
                <w:rFonts w:eastAsiaTheme="minorEastAsia"/>
                <w:szCs w:val="24"/>
                <w:lang w:val="en-US"/>
              </w:rPr>
              <w:t>The Coronation Fireworks Factory, Sivakasi</w:t>
            </w:r>
          </w:p>
        </w:tc>
        <w:tc>
          <w:tcPr>
            <w:tcW w:w="4520" w:type="dxa"/>
            <w:vAlign w:val="center"/>
            <w:hideMark/>
          </w:tcPr>
          <w:p w14:paraId="4EAFEF1E" w14:textId="77777777" w:rsidR="00C438BF" w:rsidRDefault="00C438BF" w:rsidP="00682D6D">
            <w:pPr>
              <w:spacing w:before="60" w:after="60"/>
              <w:jc w:val="both"/>
              <w:rPr>
                <w:rFonts w:eastAsiaTheme="minorEastAsia"/>
                <w:szCs w:val="24"/>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K J</w:t>
            </w:r>
            <w:r>
              <w:rPr>
                <w:rFonts w:eastAsiaTheme="minorEastAsia"/>
                <w:sz w:val="16"/>
                <w:lang w:val="en-US"/>
              </w:rPr>
              <w:t xml:space="preserve">EYAKUMAR </w:t>
            </w:r>
            <w:r>
              <w:rPr>
                <w:rFonts w:eastAsiaTheme="minorEastAsia"/>
                <w:szCs w:val="24"/>
                <w:lang w:val="en-US"/>
              </w:rPr>
              <w:t>(</w:t>
            </w:r>
            <w:r>
              <w:rPr>
                <w:rFonts w:eastAsiaTheme="minorEastAsia"/>
                <w:i/>
                <w:iCs/>
                <w:szCs w:val="24"/>
                <w:lang w:val="en-US"/>
              </w:rPr>
              <w:t>Alternate</w:t>
            </w:r>
            <w:r>
              <w:rPr>
                <w:rFonts w:eastAsiaTheme="minorEastAsia"/>
                <w:szCs w:val="24"/>
                <w:lang w:val="en-US"/>
              </w:rPr>
              <w:t>)</w:t>
            </w:r>
          </w:p>
        </w:tc>
      </w:tr>
      <w:tr w:rsidR="00C438BF" w14:paraId="40C0F49E" w14:textId="77777777" w:rsidTr="00682D6D">
        <w:tc>
          <w:tcPr>
            <w:tcW w:w="4496" w:type="dxa"/>
            <w:vAlign w:val="center"/>
            <w:hideMark/>
          </w:tcPr>
          <w:p w14:paraId="023B0AE5" w14:textId="77777777" w:rsidR="00C438BF" w:rsidRDefault="00C438BF" w:rsidP="00682D6D">
            <w:pPr>
              <w:spacing w:before="60" w:after="60"/>
              <w:rPr>
                <w:rFonts w:eastAsiaTheme="minorEastAsia"/>
                <w:szCs w:val="24"/>
                <w:lang w:val="en-US"/>
              </w:rPr>
            </w:pPr>
            <w:r>
              <w:rPr>
                <w:rFonts w:eastAsiaTheme="minorEastAsia"/>
                <w:szCs w:val="24"/>
                <w:lang w:val="en-US"/>
              </w:rPr>
              <w:t>The Indian Fireworks Manufacturers Association (TIFMA), Sivakasi</w:t>
            </w:r>
          </w:p>
        </w:tc>
        <w:tc>
          <w:tcPr>
            <w:tcW w:w="4520" w:type="dxa"/>
            <w:vAlign w:val="center"/>
            <w:hideMark/>
          </w:tcPr>
          <w:p w14:paraId="2E1D9A9B" w14:textId="77777777" w:rsidR="00C438BF" w:rsidRDefault="00C438BF" w:rsidP="00682D6D">
            <w:pPr>
              <w:spacing w:before="60" w:after="60"/>
              <w:rPr>
                <w:rFonts w:eastAsiaTheme="minorEastAsia"/>
                <w:szCs w:val="24"/>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T K</w:t>
            </w:r>
            <w:r>
              <w:rPr>
                <w:rFonts w:eastAsiaTheme="minorEastAsia"/>
                <w:sz w:val="16"/>
                <w:lang w:val="en-US"/>
              </w:rPr>
              <w:t>ANNAN</w:t>
            </w:r>
          </w:p>
        </w:tc>
      </w:tr>
      <w:tr w:rsidR="00C438BF" w14:paraId="74A2EF9F" w14:textId="77777777" w:rsidTr="00682D6D">
        <w:tc>
          <w:tcPr>
            <w:tcW w:w="4496" w:type="dxa"/>
            <w:vAlign w:val="center"/>
            <w:hideMark/>
          </w:tcPr>
          <w:p w14:paraId="457526BE" w14:textId="77777777" w:rsidR="00C438BF" w:rsidRDefault="00C438BF" w:rsidP="00682D6D">
            <w:pPr>
              <w:spacing w:before="60" w:after="60"/>
              <w:rPr>
                <w:rFonts w:eastAsiaTheme="minorEastAsia"/>
                <w:szCs w:val="24"/>
                <w:lang w:val="en-US"/>
              </w:rPr>
            </w:pPr>
            <w:r>
              <w:rPr>
                <w:rFonts w:eastAsiaTheme="minorEastAsia"/>
                <w:szCs w:val="24"/>
                <w:lang w:val="en-US"/>
              </w:rPr>
              <w:t>The Metal Powder Company Ltd., Madurai</w:t>
            </w:r>
          </w:p>
        </w:tc>
        <w:tc>
          <w:tcPr>
            <w:tcW w:w="4520" w:type="dxa"/>
            <w:vAlign w:val="center"/>
            <w:hideMark/>
          </w:tcPr>
          <w:p w14:paraId="3A5C1C98" w14:textId="77777777" w:rsidR="00C438BF" w:rsidRDefault="00C438BF" w:rsidP="00682D6D">
            <w:pPr>
              <w:spacing w:before="60" w:after="60"/>
              <w:rPr>
                <w:rFonts w:eastAsiaTheme="minorEastAsia"/>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P S</w:t>
            </w:r>
            <w:r>
              <w:rPr>
                <w:rFonts w:eastAsiaTheme="minorEastAsia"/>
                <w:sz w:val="16"/>
                <w:lang w:val="en-US"/>
              </w:rPr>
              <w:t>UNDARAPANDIAN</w:t>
            </w:r>
          </w:p>
          <w:p w14:paraId="7AC1B753" w14:textId="77777777" w:rsidR="00C438BF" w:rsidRDefault="00C438BF" w:rsidP="00682D6D">
            <w:pPr>
              <w:spacing w:before="60" w:after="60"/>
              <w:ind w:left="288"/>
              <w:rPr>
                <w:rFonts w:eastAsiaTheme="minorEastAsia"/>
                <w:szCs w:val="24"/>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N C</w:t>
            </w:r>
            <w:r>
              <w:rPr>
                <w:rFonts w:eastAsiaTheme="minorEastAsia"/>
                <w:sz w:val="16"/>
                <w:lang w:val="en-US"/>
              </w:rPr>
              <w:t xml:space="preserve">HANDRASEKARAN </w:t>
            </w:r>
            <w:r>
              <w:rPr>
                <w:rFonts w:eastAsiaTheme="minorEastAsia"/>
                <w:szCs w:val="24"/>
                <w:lang w:val="en-US"/>
              </w:rPr>
              <w:t>(</w:t>
            </w:r>
            <w:r>
              <w:rPr>
                <w:rFonts w:eastAsiaTheme="minorEastAsia"/>
                <w:i/>
                <w:iCs/>
                <w:szCs w:val="24"/>
                <w:lang w:val="en-US"/>
              </w:rPr>
              <w:t>Alternate</w:t>
            </w:r>
            <w:r>
              <w:rPr>
                <w:rFonts w:eastAsiaTheme="minorEastAsia"/>
                <w:szCs w:val="24"/>
                <w:lang w:val="en-US"/>
              </w:rPr>
              <w:t>)</w:t>
            </w:r>
          </w:p>
        </w:tc>
      </w:tr>
      <w:tr w:rsidR="00C438BF" w14:paraId="613CA7CE" w14:textId="77777777" w:rsidTr="00682D6D">
        <w:tc>
          <w:tcPr>
            <w:tcW w:w="4496" w:type="dxa"/>
            <w:vAlign w:val="center"/>
          </w:tcPr>
          <w:p w14:paraId="29CFAC5C" w14:textId="77777777" w:rsidR="00C438BF" w:rsidRDefault="00C438BF" w:rsidP="00682D6D">
            <w:pPr>
              <w:spacing w:before="60" w:after="60"/>
              <w:rPr>
                <w:rFonts w:eastAsiaTheme="minorEastAsia"/>
                <w:szCs w:val="24"/>
                <w:lang w:val="en-US"/>
              </w:rPr>
            </w:pPr>
            <w:r w:rsidRPr="00D66D5A">
              <w:t>In Personal Capacity</w:t>
            </w:r>
            <w:r>
              <w:t>, (</w:t>
            </w:r>
            <w:r w:rsidRPr="005A0A02">
              <w:rPr>
                <w:i/>
                <w:iCs/>
              </w:rPr>
              <w:t>Qtr. No. 51014</w:t>
            </w:r>
            <w:proofErr w:type="gramStart"/>
            <w:r w:rsidRPr="005A0A02">
              <w:rPr>
                <w:i/>
                <w:iCs/>
              </w:rPr>
              <w:t>,  O</w:t>
            </w:r>
            <w:proofErr w:type="gramEnd"/>
            <w:r w:rsidRPr="005A0A02">
              <w:rPr>
                <w:i/>
                <w:iCs/>
              </w:rPr>
              <w:t xml:space="preserve">. F. </w:t>
            </w:r>
            <w:proofErr w:type="spellStart"/>
            <w:r w:rsidRPr="005A0A02">
              <w:rPr>
                <w:i/>
                <w:iCs/>
              </w:rPr>
              <w:t>Badmal</w:t>
            </w:r>
            <w:proofErr w:type="spellEnd"/>
            <w:r w:rsidRPr="005A0A02">
              <w:rPr>
                <w:i/>
                <w:iCs/>
              </w:rPr>
              <w:t xml:space="preserve"> Estate, </w:t>
            </w:r>
            <w:proofErr w:type="spellStart"/>
            <w:r w:rsidRPr="005A0A02">
              <w:rPr>
                <w:i/>
                <w:iCs/>
              </w:rPr>
              <w:t>Badmal</w:t>
            </w:r>
            <w:proofErr w:type="spellEnd"/>
            <w:r w:rsidRPr="005A0A02">
              <w:rPr>
                <w:i/>
                <w:iCs/>
              </w:rPr>
              <w:t xml:space="preserve">. Distt. </w:t>
            </w:r>
            <w:proofErr w:type="spellStart"/>
            <w:r w:rsidRPr="005A0A02">
              <w:rPr>
                <w:i/>
                <w:iCs/>
              </w:rPr>
              <w:t>Balangir</w:t>
            </w:r>
            <w:proofErr w:type="spellEnd"/>
            <w:r w:rsidRPr="005A0A02">
              <w:rPr>
                <w:i/>
                <w:iCs/>
              </w:rPr>
              <w:t>. Odisha 767070</w:t>
            </w:r>
            <w:r>
              <w:rPr>
                <w:i/>
                <w:iCs/>
              </w:rPr>
              <w:t>)</w:t>
            </w:r>
          </w:p>
        </w:tc>
        <w:tc>
          <w:tcPr>
            <w:tcW w:w="4520" w:type="dxa"/>
            <w:vAlign w:val="center"/>
          </w:tcPr>
          <w:p w14:paraId="1F141A2B" w14:textId="77777777" w:rsidR="00C438BF" w:rsidRDefault="00C438BF" w:rsidP="00682D6D">
            <w:pPr>
              <w:spacing w:before="60" w:after="60"/>
              <w:rPr>
                <w:rFonts w:eastAsiaTheme="minorEastAsia"/>
                <w:szCs w:val="24"/>
                <w:lang w:val="en-US"/>
              </w:rPr>
            </w:pPr>
            <w:r w:rsidRPr="00B621A0">
              <w:t>D</w:t>
            </w:r>
            <w:r w:rsidRPr="00B621A0">
              <w:rPr>
                <w:sz w:val="16"/>
                <w:szCs w:val="16"/>
              </w:rPr>
              <w:t>R</w:t>
            </w:r>
            <w:r w:rsidRPr="00B621A0">
              <w:t xml:space="preserve"> </w:t>
            </w:r>
            <w:r w:rsidRPr="009F2E24">
              <w:t>O</w:t>
            </w:r>
            <w:r w:rsidRPr="009F2E24">
              <w:rPr>
                <w:sz w:val="16"/>
                <w:szCs w:val="16"/>
              </w:rPr>
              <w:t xml:space="preserve">NKAR </w:t>
            </w:r>
            <w:r w:rsidRPr="009F2E24">
              <w:t>M</w:t>
            </w:r>
            <w:r w:rsidRPr="009F2E24">
              <w:rPr>
                <w:sz w:val="16"/>
                <w:szCs w:val="16"/>
              </w:rPr>
              <w:t>ONDHE</w:t>
            </w:r>
          </w:p>
        </w:tc>
      </w:tr>
      <w:tr w:rsidR="00C438BF" w14:paraId="71525464" w14:textId="77777777" w:rsidTr="00682D6D">
        <w:tc>
          <w:tcPr>
            <w:tcW w:w="4496" w:type="dxa"/>
            <w:vAlign w:val="center"/>
            <w:hideMark/>
          </w:tcPr>
          <w:p w14:paraId="6EFE6EE9" w14:textId="77777777" w:rsidR="00C438BF" w:rsidRDefault="00C438BF" w:rsidP="00682D6D">
            <w:pPr>
              <w:spacing w:before="60" w:after="60"/>
              <w:rPr>
                <w:rFonts w:eastAsiaTheme="minorEastAsia"/>
                <w:szCs w:val="24"/>
                <w:lang w:val="en-US"/>
              </w:rPr>
            </w:pPr>
            <w:r>
              <w:rPr>
                <w:rFonts w:eastAsiaTheme="minorEastAsia"/>
                <w:szCs w:val="24"/>
                <w:lang w:val="en-US"/>
              </w:rPr>
              <w:t>BIS Directorate General</w:t>
            </w:r>
          </w:p>
        </w:tc>
        <w:tc>
          <w:tcPr>
            <w:tcW w:w="4520" w:type="dxa"/>
            <w:vAlign w:val="center"/>
            <w:hideMark/>
          </w:tcPr>
          <w:p w14:paraId="31F1E21F" w14:textId="77777777" w:rsidR="00C438BF" w:rsidRPr="00B7586C" w:rsidRDefault="00C438BF" w:rsidP="00682D6D">
            <w:pPr>
              <w:spacing w:line="240" w:lineRule="auto"/>
              <w:rPr>
                <w:sz w:val="16"/>
                <w:szCs w:val="16"/>
              </w:rPr>
            </w:pPr>
            <w:r w:rsidRPr="00B7586C">
              <w:t>S</w:t>
            </w:r>
            <w:r w:rsidRPr="00B7586C">
              <w:rPr>
                <w:sz w:val="16"/>
                <w:szCs w:val="16"/>
              </w:rPr>
              <w:t xml:space="preserve">HRI </w:t>
            </w:r>
            <w:r w:rsidRPr="00B7586C">
              <w:t>A</w:t>
            </w:r>
            <w:r w:rsidRPr="00B7586C">
              <w:rPr>
                <w:sz w:val="16"/>
                <w:szCs w:val="16"/>
              </w:rPr>
              <w:t xml:space="preserve">JAY </w:t>
            </w:r>
            <w:r w:rsidRPr="00B7586C">
              <w:t>K</w:t>
            </w:r>
            <w:r w:rsidRPr="00B7586C">
              <w:rPr>
                <w:sz w:val="16"/>
                <w:szCs w:val="16"/>
              </w:rPr>
              <w:t xml:space="preserve">UMAR </w:t>
            </w:r>
            <w:r w:rsidRPr="00B7586C">
              <w:t>L</w:t>
            </w:r>
            <w:r w:rsidRPr="00B7586C">
              <w:rPr>
                <w:sz w:val="16"/>
                <w:szCs w:val="16"/>
              </w:rPr>
              <w:t xml:space="preserve">AL, </w:t>
            </w:r>
            <w:r w:rsidRPr="00B7586C">
              <w:t>S</w:t>
            </w:r>
            <w:r w:rsidRPr="00B7586C">
              <w:rPr>
                <w:sz w:val="16"/>
                <w:szCs w:val="16"/>
              </w:rPr>
              <w:t>CIENTIST ‘</w:t>
            </w:r>
            <w:r w:rsidRPr="00B7586C">
              <w:t>F</w:t>
            </w:r>
            <w:r w:rsidRPr="00B7586C">
              <w:rPr>
                <w:sz w:val="16"/>
                <w:szCs w:val="16"/>
              </w:rPr>
              <w:t>’/</w:t>
            </w:r>
            <w:r w:rsidRPr="00B7586C">
              <w:t>S</w:t>
            </w:r>
            <w:r w:rsidRPr="00B7586C">
              <w:rPr>
                <w:sz w:val="16"/>
                <w:szCs w:val="16"/>
              </w:rPr>
              <w:t xml:space="preserve">ENIOR </w:t>
            </w:r>
            <w:r w:rsidRPr="00B7586C">
              <w:t>D</w:t>
            </w:r>
            <w:r w:rsidRPr="00B7586C">
              <w:rPr>
                <w:sz w:val="16"/>
                <w:szCs w:val="16"/>
              </w:rPr>
              <w:t xml:space="preserve">IRECTOR AND </w:t>
            </w:r>
            <w:r w:rsidRPr="00B7586C">
              <w:t>H</w:t>
            </w:r>
            <w:r w:rsidRPr="00B7586C">
              <w:rPr>
                <w:sz w:val="16"/>
                <w:szCs w:val="16"/>
              </w:rPr>
              <w:t>EAD (</w:t>
            </w:r>
            <w:r w:rsidRPr="00B7586C">
              <w:t>CHD</w:t>
            </w:r>
            <w:r w:rsidRPr="00B7586C">
              <w:rPr>
                <w:sz w:val="16"/>
                <w:szCs w:val="16"/>
              </w:rPr>
              <w:t>)</w:t>
            </w:r>
          </w:p>
          <w:p w14:paraId="277C944F" w14:textId="77777777" w:rsidR="00C438BF" w:rsidRDefault="00C438BF" w:rsidP="00682D6D">
            <w:pPr>
              <w:spacing w:before="60" w:after="60"/>
              <w:rPr>
                <w:rFonts w:eastAsiaTheme="minorEastAsia"/>
                <w:szCs w:val="24"/>
                <w:lang w:val="en-US"/>
              </w:rPr>
            </w:pPr>
            <w:r w:rsidRPr="00B7586C">
              <w:rPr>
                <w:sz w:val="16"/>
                <w:szCs w:val="16"/>
              </w:rPr>
              <w:t>[</w:t>
            </w:r>
            <w:r w:rsidRPr="00B7586C">
              <w:t>R</w:t>
            </w:r>
            <w:r w:rsidRPr="00B7586C">
              <w:rPr>
                <w:sz w:val="16"/>
                <w:szCs w:val="16"/>
              </w:rPr>
              <w:t xml:space="preserve">EPRESENTING </w:t>
            </w:r>
            <w:r w:rsidRPr="00B7586C">
              <w:t>D</w:t>
            </w:r>
            <w:r w:rsidRPr="00B7586C">
              <w:rPr>
                <w:sz w:val="16"/>
                <w:szCs w:val="16"/>
              </w:rPr>
              <w:t xml:space="preserve">IRECTOR </w:t>
            </w:r>
            <w:r w:rsidRPr="00B7586C">
              <w:t>G</w:t>
            </w:r>
            <w:r w:rsidRPr="00B7586C">
              <w:rPr>
                <w:sz w:val="16"/>
                <w:szCs w:val="16"/>
              </w:rPr>
              <w:t>ENERAL (</w:t>
            </w:r>
            <w:r w:rsidRPr="00B7586C">
              <w:rPr>
                <w:i/>
                <w:iCs/>
              </w:rPr>
              <w:t>E</w:t>
            </w:r>
            <w:r w:rsidRPr="00B7586C">
              <w:rPr>
                <w:i/>
                <w:iCs/>
                <w:sz w:val="16"/>
                <w:szCs w:val="16"/>
              </w:rPr>
              <w:t>X-</w:t>
            </w:r>
            <w:r w:rsidRPr="00B7586C">
              <w:rPr>
                <w:i/>
                <w:iCs/>
              </w:rPr>
              <w:t>O</w:t>
            </w:r>
            <w:r w:rsidRPr="00B7586C">
              <w:rPr>
                <w:i/>
                <w:iCs/>
                <w:sz w:val="16"/>
                <w:szCs w:val="16"/>
              </w:rPr>
              <w:t>FFICIO</w:t>
            </w:r>
            <w:r w:rsidRPr="00B7586C">
              <w:rPr>
                <w:sz w:val="16"/>
                <w:szCs w:val="16"/>
              </w:rPr>
              <w:t>)]</w:t>
            </w:r>
          </w:p>
        </w:tc>
      </w:tr>
      <w:tr w:rsidR="00C438BF" w14:paraId="3247CBFE" w14:textId="77777777" w:rsidTr="00682D6D">
        <w:tc>
          <w:tcPr>
            <w:tcW w:w="9016" w:type="dxa"/>
            <w:gridSpan w:val="2"/>
            <w:vAlign w:val="center"/>
            <w:hideMark/>
          </w:tcPr>
          <w:p w14:paraId="7E7C7B48" w14:textId="77777777" w:rsidR="00C438BF" w:rsidRDefault="00C438BF" w:rsidP="00682D6D">
            <w:pPr>
              <w:spacing w:before="60" w:after="60"/>
              <w:jc w:val="center"/>
              <w:rPr>
                <w:rFonts w:eastAsiaTheme="minorEastAsia"/>
                <w:i/>
                <w:iCs/>
                <w:szCs w:val="24"/>
                <w:lang w:val="en-US"/>
              </w:rPr>
            </w:pPr>
            <w:r>
              <w:rPr>
                <w:rFonts w:eastAsiaTheme="minorEastAsia"/>
                <w:i/>
                <w:iCs/>
                <w:szCs w:val="24"/>
                <w:lang w:val="en-US"/>
              </w:rPr>
              <w:t>Member Secretary</w:t>
            </w:r>
          </w:p>
          <w:p w14:paraId="08927C36" w14:textId="77777777" w:rsidR="00C438BF" w:rsidRPr="00E97020" w:rsidRDefault="00C438BF" w:rsidP="00682D6D">
            <w:pPr>
              <w:spacing w:before="60" w:after="60"/>
              <w:jc w:val="center"/>
              <w:rPr>
                <w:rFonts w:eastAsiaTheme="minorEastAsia"/>
                <w:sz w:val="16"/>
                <w:lang w:val="en-US"/>
              </w:rPr>
            </w:pPr>
            <w:r w:rsidRPr="00E97020">
              <w:rPr>
                <w:rFonts w:eastAsiaTheme="minorEastAsia"/>
                <w:sz w:val="24"/>
                <w:szCs w:val="32"/>
                <w:lang w:val="en-US"/>
              </w:rPr>
              <w:t>S</w:t>
            </w:r>
            <w:r w:rsidRPr="00E97020">
              <w:rPr>
                <w:rFonts w:eastAsiaTheme="minorEastAsia"/>
                <w:sz w:val="16"/>
                <w:lang w:val="en-US"/>
              </w:rPr>
              <w:t xml:space="preserve">HRI </w:t>
            </w:r>
            <w:r w:rsidRPr="00E97020">
              <w:rPr>
                <w:rFonts w:eastAsiaTheme="minorEastAsia"/>
                <w:sz w:val="24"/>
                <w:szCs w:val="32"/>
                <w:lang w:val="en-US"/>
              </w:rPr>
              <w:t>M</w:t>
            </w:r>
            <w:r w:rsidRPr="00E97020">
              <w:rPr>
                <w:rFonts w:eastAsiaTheme="minorEastAsia"/>
                <w:sz w:val="16"/>
                <w:lang w:val="en-US"/>
              </w:rPr>
              <w:t xml:space="preserve">OHIT </w:t>
            </w:r>
            <w:r w:rsidRPr="00E97020">
              <w:rPr>
                <w:rFonts w:eastAsiaTheme="minorEastAsia"/>
                <w:sz w:val="24"/>
                <w:szCs w:val="32"/>
                <w:lang w:val="en-US"/>
              </w:rPr>
              <w:t>G</w:t>
            </w:r>
            <w:r w:rsidRPr="00E97020">
              <w:rPr>
                <w:rFonts w:eastAsiaTheme="minorEastAsia"/>
                <w:sz w:val="16"/>
                <w:lang w:val="en-US"/>
              </w:rPr>
              <w:t>ARG</w:t>
            </w:r>
          </w:p>
          <w:p w14:paraId="76B3CB40" w14:textId="77777777" w:rsidR="00C438BF" w:rsidRDefault="00C438BF" w:rsidP="00682D6D">
            <w:pPr>
              <w:spacing w:before="60" w:after="60"/>
              <w:jc w:val="center"/>
              <w:rPr>
                <w:rFonts w:eastAsiaTheme="minorEastAsia"/>
                <w:sz w:val="16"/>
                <w:lang w:val="en-US"/>
              </w:rPr>
            </w:pPr>
            <w:r w:rsidRPr="00E97020">
              <w:rPr>
                <w:rFonts w:eastAsiaTheme="minorEastAsia"/>
                <w:sz w:val="24"/>
                <w:szCs w:val="32"/>
                <w:lang w:val="en-US"/>
              </w:rPr>
              <w:t>S</w:t>
            </w:r>
            <w:r w:rsidRPr="00E97020">
              <w:rPr>
                <w:rFonts w:eastAsiaTheme="minorEastAsia"/>
                <w:sz w:val="16"/>
                <w:lang w:val="en-US"/>
              </w:rPr>
              <w:t>CIENTIST ‘</w:t>
            </w:r>
            <w:r w:rsidRPr="00E97020">
              <w:rPr>
                <w:rFonts w:eastAsiaTheme="minorEastAsia"/>
                <w:sz w:val="24"/>
                <w:szCs w:val="24"/>
                <w:lang w:val="en-US"/>
              </w:rPr>
              <w:t>C</w:t>
            </w:r>
            <w:r w:rsidRPr="00E97020">
              <w:rPr>
                <w:rFonts w:eastAsiaTheme="minorEastAsia"/>
                <w:sz w:val="16"/>
                <w:lang w:val="en-US"/>
              </w:rPr>
              <w:t xml:space="preserve">’ / </w:t>
            </w:r>
            <w:r w:rsidRPr="00E97020">
              <w:rPr>
                <w:rFonts w:eastAsiaTheme="minorEastAsia"/>
                <w:sz w:val="24"/>
                <w:szCs w:val="32"/>
                <w:lang w:val="en-US"/>
              </w:rPr>
              <w:t>D</w:t>
            </w:r>
            <w:r w:rsidRPr="00E97020">
              <w:rPr>
                <w:rFonts w:eastAsiaTheme="minorEastAsia"/>
                <w:szCs w:val="24"/>
                <w:lang w:val="en-US"/>
              </w:rPr>
              <w:t>EPUTY</w:t>
            </w:r>
            <w:r w:rsidRPr="00E97020">
              <w:rPr>
                <w:rFonts w:eastAsiaTheme="minorEastAsia"/>
                <w:sz w:val="16"/>
                <w:lang w:val="en-US"/>
              </w:rPr>
              <w:t xml:space="preserve"> </w:t>
            </w:r>
            <w:r w:rsidRPr="00E97020">
              <w:rPr>
                <w:rFonts w:eastAsiaTheme="minorEastAsia"/>
                <w:sz w:val="24"/>
                <w:szCs w:val="32"/>
                <w:lang w:val="en-US"/>
              </w:rPr>
              <w:t>D</w:t>
            </w:r>
            <w:r w:rsidRPr="00E97020">
              <w:rPr>
                <w:rFonts w:eastAsiaTheme="minorEastAsia"/>
                <w:sz w:val="16"/>
                <w:lang w:val="en-US"/>
              </w:rPr>
              <w:t>IRETOR</w:t>
            </w:r>
          </w:p>
          <w:p w14:paraId="6A8959D2" w14:textId="77777777" w:rsidR="00C438BF" w:rsidRDefault="00C438BF" w:rsidP="00682D6D">
            <w:pPr>
              <w:spacing w:before="60" w:after="60"/>
              <w:jc w:val="center"/>
              <w:rPr>
                <w:rFonts w:eastAsiaTheme="minorEastAsia"/>
                <w:szCs w:val="28"/>
                <w:lang w:val="en-US"/>
              </w:rPr>
            </w:pPr>
            <w:r>
              <w:rPr>
                <w:rFonts w:eastAsiaTheme="minorEastAsia"/>
                <w:lang w:val="en-US"/>
              </w:rPr>
              <w:t>(</w:t>
            </w:r>
            <w:r w:rsidRPr="00954457">
              <w:rPr>
                <w:rFonts w:eastAsiaTheme="minorEastAsia"/>
                <w:sz w:val="24"/>
                <w:szCs w:val="32"/>
                <w:lang w:val="en-US"/>
              </w:rPr>
              <w:t>C</w:t>
            </w:r>
            <w:r>
              <w:rPr>
                <w:rFonts w:eastAsiaTheme="minorEastAsia"/>
                <w:sz w:val="16"/>
                <w:lang w:val="en-US"/>
              </w:rPr>
              <w:t>HEMICAL</w:t>
            </w:r>
            <w:r>
              <w:rPr>
                <w:rFonts w:eastAsiaTheme="minorEastAsia"/>
                <w:lang w:val="en-US"/>
              </w:rPr>
              <w:t>)</w:t>
            </w:r>
            <w:r>
              <w:rPr>
                <w:rFonts w:eastAsiaTheme="minorEastAsia"/>
                <w:sz w:val="16"/>
                <w:lang w:val="en-US"/>
              </w:rPr>
              <w:t xml:space="preserve">, </w:t>
            </w:r>
            <w:r w:rsidRPr="00954457">
              <w:rPr>
                <w:rFonts w:eastAsiaTheme="minorEastAsia"/>
                <w:sz w:val="24"/>
                <w:szCs w:val="32"/>
                <w:lang w:val="en-US"/>
              </w:rPr>
              <w:t>B</w:t>
            </w:r>
            <w:r w:rsidRPr="00954457">
              <w:rPr>
                <w:rFonts w:eastAsiaTheme="minorEastAsia"/>
                <w:sz w:val="24"/>
                <w:szCs w:val="24"/>
                <w:lang w:val="en-US"/>
              </w:rPr>
              <w:t>IS</w:t>
            </w:r>
          </w:p>
        </w:tc>
      </w:tr>
    </w:tbl>
    <w:p w14:paraId="6F026B01" w14:textId="77777777" w:rsidR="00C438BF" w:rsidRDefault="00C438BF" w:rsidP="003D66B8">
      <w:pPr>
        <w:rPr>
          <w:rFonts w:ascii="Times New Roman" w:hAnsi="Times New Roman" w:cs="Times New Roman"/>
          <w:bCs/>
          <w:sz w:val="24"/>
          <w:szCs w:val="24"/>
        </w:rPr>
      </w:pPr>
    </w:p>
    <w:p w14:paraId="4ACFF12F" w14:textId="29E29457" w:rsidR="00C438BF" w:rsidRPr="00B621A0" w:rsidRDefault="003D66B8" w:rsidP="00C438BF">
      <w:pPr>
        <w:jc w:val="center"/>
        <w:rPr>
          <w:rFonts w:ascii="Times New Roman" w:hAnsi="Times New Roman" w:cs="Times New Roman"/>
          <w:bCs/>
          <w:sz w:val="20"/>
          <w:szCs w:val="20"/>
        </w:rPr>
      </w:pPr>
      <w:r>
        <w:rPr>
          <w:rFonts w:ascii="Times New Roman" w:hAnsi="Times New Roman" w:cs="Times New Roman"/>
          <w:bCs/>
          <w:sz w:val="20"/>
          <w:szCs w:val="20"/>
        </w:rPr>
        <w:t>Explosives Panel, CHD 26: P4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18"/>
      </w:tblGrid>
      <w:tr w:rsidR="00C438BF" w:rsidRPr="00B621A0" w14:paraId="204AD22C" w14:textId="77777777" w:rsidTr="00682D6D">
        <w:tc>
          <w:tcPr>
            <w:tcW w:w="4621" w:type="dxa"/>
            <w:vAlign w:val="center"/>
          </w:tcPr>
          <w:p w14:paraId="2664809A" w14:textId="77777777" w:rsidR="00C438BF" w:rsidRPr="00B621A0" w:rsidRDefault="00C438BF" w:rsidP="00682D6D">
            <w:pPr>
              <w:spacing w:before="60" w:after="60"/>
              <w:jc w:val="center"/>
              <w:rPr>
                <w:rFonts w:ascii="Times New Roman" w:hAnsi="Times New Roman" w:cs="Times New Roman"/>
                <w:b/>
                <w:sz w:val="20"/>
                <w:szCs w:val="20"/>
              </w:rPr>
            </w:pPr>
            <w:r w:rsidRPr="00B621A0">
              <w:rPr>
                <w:rFonts w:ascii="Times New Roman" w:hAnsi="Times New Roman" w:cs="Times New Roman"/>
                <w:bCs/>
                <w:i/>
                <w:iCs/>
                <w:color w:val="000000" w:themeColor="text1"/>
                <w:sz w:val="20"/>
                <w:szCs w:val="18"/>
              </w:rPr>
              <w:t>Organization</w:t>
            </w:r>
          </w:p>
        </w:tc>
        <w:tc>
          <w:tcPr>
            <w:tcW w:w="4621" w:type="dxa"/>
            <w:vAlign w:val="center"/>
          </w:tcPr>
          <w:p w14:paraId="78A65654" w14:textId="77777777" w:rsidR="00C438BF" w:rsidRPr="00B621A0" w:rsidRDefault="00C438BF" w:rsidP="00682D6D">
            <w:pPr>
              <w:spacing w:before="60" w:after="60"/>
              <w:jc w:val="center"/>
              <w:rPr>
                <w:rFonts w:ascii="Times New Roman" w:hAnsi="Times New Roman" w:cs="Times New Roman"/>
                <w:b/>
                <w:sz w:val="20"/>
                <w:szCs w:val="20"/>
              </w:rPr>
            </w:pPr>
            <w:r w:rsidRPr="00B621A0">
              <w:rPr>
                <w:rFonts w:ascii="Times New Roman" w:hAnsi="Times New Roman" w:cs="Times New Roman"/>
                <w:bCs/>
                <w:i/>
                <w:iCs/>
                <w:color w:val="000000" w:themeColor="text1"/>
                <w:sz w:val="20"/>
                <w:szCs w:val="18"/>
              </w:rPr>
              <w:t>Representative(s)</w:t>
            </w:r>
          </w:p>
        </w:tc>
      </w:tr>
      <w:tr w:rsidR="00C438BF" w:rsidRPr="00B621A0" w14:paraId="5F9EE630" w14:textId="77777777" w:rsidTr="00682D6D">
        <w:tc>
          <w:tcPr>
            <w:tcW w:w="4621" w:type="dxa"/>
            <w:vAlign w:val="center"/>
          </w:tcPr>
          <w:p w14:paraId="716DACFC" w14:textId="77777777" w:rsidR="00C438BF" w:rsidRPr="00B621A0" w:rsidRDefault="00C438BF" w:rsidP="00682D6D">
            <w:pPr>
              <w:spacing w:before="60" w:after="60"/>
              <w:rPr>
                <w:rFonts w:ascii="Times New Roman" w:hAnsi="Times New Roman" w:cs="Times New Roman"/>
                <w:sz w:val="20"/>
                <w:szCs w:val="20"/>
              </w:rPr>
            </w:pPr>
            <w:r w:rsidRPr="00B621A0">
              <w:rPr>
                <w:rFonts w:ascii="Times New Roman" w:hAnsi="Times New Roman" w:cs="Times New Roman"/>
                <w:sz w:val="20"/>
                <w:szCs w:val="20"/>
              </w:rPr>
              <w:t xml:space="preserve">Petroleum and Explosives Safety </w:t>
            </w:r>
            <w:proofErr w:type="spellStart"/>
            <w:r w:rsidRPr="00B621A0">
              <w:rPr>
                <w:rFonts w:ascii="Times New Roman" w:hAnsi="Times New Roman" w:cs="Times New Roman"/>
                <w:sz w:val="20"/>
                <w:szCs w:val="20"/>
              </w:rPr>
              <w:t>Organisation</w:t>
            </w:r>
            <w:proofErr w:type="spellEnd"/>
            <w:r w:rsidRPr="00B621A0">
              <w:rPr>
                <w:rFonts w:ascii="Times New Roman" w:hAnsi="Times New Roman" w:cs="Times New Roman"/>
                <w:sz w:val="20"/>
                <w:szCs w:val="20"/>
              </w:rPr>
              <w:t xml:space="preserve"> (PESO), Nagpur</w:t>
            </w:r>
          </w:p>
        </w:tc>
        <w:tc>
          <w:tcPr>
            <w:tcW w:w="4621" w:type="dxa"/>
            <w:vAlign w:val="center"/>
          </w:tcPr>
          <w:p w14:paraId="179238EF" w14:textId="77777777" w:rsidR="00C438BF" w:rsidRPr="00B621A0" w:rsidRDefault="00C438BF" w:rsidP="00682D6D">
            <w:pPr>
              <w:spacing w:before="60" w:after="60"/>
              <w:rPr>
                <w:rFonts w:ascii="Times New Roman" w:hAnsi="Times New Roman" w:cs="Times New Roman"/>
                <w:sz w:val="20"/>
                <w:szCs w:val="20"/>
              </w:rPr>
            </w:pPr>
            <w:r w:rsidRPr="00B621A0">
              <w:rPr>
                <w:rFonts w:ascii="Times New Roman" w:hAnsi="Times New Roman" w:cs="Times New Roman"/>
                <w:sz w:val="20"/>
                <w:szCs w:val="20"/>
              </w:rPr>
              <w:t>D</w:t>
            </w:r>
            <w:r w:rsidRPr="00B621A0">
              <w:rPr>
                <w:rFonts w:ascii="Times New Roman" w:hAnsi="Times New Roman" w:cs="Times New Roman"/>
                <w:sz w:val="16"/>
                <w:szCs w:val="16"/>
              </w:rPr>
              <w:t>R</w:t>
            </w:r>
            <w:r w:rsidRPr="00B621A0">
              <w:rPr>
                <w:rFonts w:ascii="Times New Roman" w:hAnsi="Times New Roman" w:cs="Times New Roman"/>
                <w:sz w:val="20"/>
                <w:szCs w:val="20"/>
              </w:rPr>
              <w:t xml:space="preserve"> </w:t>
            </w:r>
            <w:r>
              <w:rPr>
                <w:rFonts w:ascii="Times New Roman" w:hAnsi="Times New Roman" w:cs="Times New Roman"/>
                <w:sz w:val="20"/>
                <w:szCs w:val="20"/>
              </w:rPr>
              <w:t>S. K.</w:t>
            </w:r>
            <w:r w:rsidRPr="00B621A0">
              <w:rPr>
                <w:rFonts w:ascii="Times New Roman" w:hAnsi="Times New Roman" w:cs="Times New Roman"/>
                <w:sz w:val="20"/>
                <w:szCs w:val="20"/>
              </w:rPr>
              <w:t xml:space="preserve"> </w:t>
            </w:r>
            <w:r>
              <w:rPr>
                <w:rFonts w:ascii="Times New Roman" w:hAnsi="Times New Roman" w:cs="Times New Roman"/>
                <w:sz w:val="20"/>
                <w:szCs w:val="20"/>
              </w:rPr>
              <w:t>D</w:t>
            </w:r>
            <w:r w:rsidRPr="00B621A0">
              <w:rPr>
                <w:rFonts w:ascii="Times New Roman" w:hAnsi="Times New Roman" w:cs="Times New Roman"/>
                <w:sz w:val="16"/>
                <w:szCs w:val="16"/>
              </w:rPr>
              <w:t>I</w:t>
            </w:r>
            <w:r>
              <w:rPr>
                <w:rFonts w:ascii="Times New Roman" w:hAnsi="Times New Roman" w:cs="Times New Roman"/>
                <w:sz w:val="16"/>
                <w:szCs w:val="16"/>
              </w:rPr>
              <w:t>XIT</w:t>
            </w:r>
            <w:r w:rsidRPr="00B621A0">
              <w:rPr>
                <w:rFonts w:ascii="Times New Roman" w:hAnsi="Times New Roman" w:cs="Times New Roman"/>
                <w:sz w:val="20"/>
                <w:szCs w:val="20"/>
              </w:rPr>
              <w:t xml:space="preserve"> (</w:t>
            </w:r>
            <w:r w:rsidRPr="00B621A0">
              <w:rPr>
                <w:rFonts w:ascii="Times New Roman" w:hAnsi="Times New Roman" w:cs="Times New Roman"/>
                <w:b/>
                <w:bCs/>
                <w:i/>
                <w:iCs/>
                <w:sz w:val="20"/>
                <w:szCs w:val="20"/>
              </w:rPr>
              <w:t>Convener</w:t>
            </w:r>
            <w:r w:rsidRPr="00B621A0">
              <w:rPr>
                <w:rFonts w:ascii="Times New Roman" w:hAnsi="Times New Roman" w:cs="Times New Roman"/>
                <w:sz w:val="20"/>
                <w:szCs w:val="20"/>
              </w:rPr>
              <w:t>)</w:t>
            </w:r>
          </w:p>
        </w:tc>
      </w:tr>
      <w:tr w:rsidR="00C438BF" w:rsidRPr="00B621A0" w14:paraId="33340BF2" w14:textId="77777777" w:rsidTr="00682D6D">
        <w:tc>
          <w:tcPr>
            <w:tcW w:w="4621" w:type="dxa"/>
            <w:vAlign w:val="center"/>
          </w:tcPr>
          <w:p w14:paraId="6DF1B692" w14:textId="77777777" w:rsidR="00C438BF" w:rsidRPr="00B621A0" w:rsidRDefault="00C438BF" w:rsidP="00682D6D">
            <w:pPr>
              <w:spacing w:before="60" w:after="60"/>
              <w:rPr>
                <w:rFonts w:ascii="Times New Roman" w:hAnsi="Times New Roman" w:cs="Times New Roman"/>
                <w:sz w:val="20"/>
                <w:szCs w:val="20"/>
              </w:rPr>
            </w:pPr>
            <w:r w:rsidRPr="00B621A0">
              <w:rPr>
                <w:rFonts w:ascii="Times New Roman" w:hAnsi="Times New Roman" w:cs="Times New Roman"/>
                <w:sz w:val="20"/>
                <w:szCs w:val="20"/>
              </w:rPr>
              <w:t>CDET Explosives Industries Pvt. Ltd., Nagpur</w:t>
            </w:r>
          </w:p>
        </w:tc>
        <w:tc>
          <w:tcPr>
            <w:tcW w:w="4621" w:type="dxa"/>
            <w:vAlign w:val="center"/>
          </w:tcPr>
          <w:p w14:paraId="6CF5F7E5" w14:textId="77777777" w:rsidR="00C438BF" w:rsidRPr="00B621A0" w:rsidRDefault="00C438BF" w:rsidP="00682D6D">
            <w:pPr>
              <w:spacing w:before="60" w:after="60"/>
              <w:rPr>
                <w:rFonts w:ascii="Times New Roman" w:hAnsi="Times New Roman" w:cs="Times New Roman"/>
                <w:sz w:val="20"/>
                <w:szCs w:val="20"/>
              </w:rPr>
            </w:pPr>
            <w:r w:rsidRPr="00B621A0">
              <w:rPr>
                <w:rFonts w:ascii="Times New Roman" w:hAnsi="Times New Roman" w:cs="Times New Roman"/>
                <w:sz w:val="20"/>
                <w:szCs w:val="20"/>
              </w:rPr>
              <w:t>S</w:t>
            </w:r>
            <w:r w:rsidRPr="00B621A0">
              <w:rPr>
                <w:rFonts w:ascii="Times New Roman" w:hAnsi="Times New Roman" w:cs="Times New Roman"/>
                <w:sz w:val="16"/>
                <w:szCs w:val="16"/>
              </w:rPr>
              <w:t>HRI</w:t>
            </w:r>
            <w:r w:rsidRPr="00B621A0">
              <w:rPr>
                <w:rFonts w:ascii="Times New Roman" w:hAnsi="Times New Roman" w:cs="Times New Roman"/>
                <w:sz w:val="20"/>
                <w:szCs w:val="20"/>
              </w:rPr>
              <w:t xml:space="preserve"> R</w:t>
            </w:r>
            <w:r w:rsidRPr="00B621A0">
              <w:rPr>
                <w:rFonts w:ascii="Times New Roman" w:hAnsi="Times New Roman" w:cs="Times New Roman"/>
                <w:sz w:val="16"/>
                <w:szCs w:val="16"/>
              </w:rPr>
              <w:t>AGHAV</w:t>
            </w:r>
            <w:r w:rsidRPr="00B621A0">
              <w:rPr>
                <w:rFonts w:ascii="Times New Roman" w:hAnsi="Times New Roman" w:cs="Times New Roman"/>
                <w:sz w:val="20"/>
                <w:szCs w:val="20"/>
              </w:rPr>
              <w:t xml:space="preserve"> R</w:t>
            </w:r>
            <w:r w:rsidRPr="00B621A0">
              <w:rPr>
                <w:rFonts w:ascii="Times New Roman" w:hAnsi="Times New Roman" w:cs="Times New Roman"/>
                <w:sz w:val="16"/>
                <w:szCs w:val="16"/>
              </w:rPr>
              <w:t>ATHI</w:t>
            </w:r>
            <w:r w:rsidRPr="00B621A0">
              <w:rPr>
                <w:rFonts w:ascii="Times New Roman" w:hAnsi="Times New Roman" w:cs="Times New Roman"/>
                <w:sz w:val="20"/>
                <w:szCs w:val="20"/>
              </w:rPr>
              <w:t xml:space="preserve"> </w:t>
            </w:r>
          </w:p>
        </w:tc>
      </w:tr>
      <w:tr w:rsidR="00C438BF" w:rsidRPr="00B621A0" w14:paraId="71765424" w14:textId="77777777" w:rsidTr="00682D6D">
        <w:tc>
          <w:tcPr>
            <w:tcW w:w="4621" w:type="dxa"/>
            <w:vAlign w:val="center"/>
          </w:tcPr>
          <w:p w14:paraId="6EBB1136" w14:textId="77777777" w:rsidR="00C438BF" w:rsidRPr="00B621A0" w:rsidRDefault="00C438BF" w:rsidP="00682D6D">
            <w:pPr>
              <w:spacing w:before="60" w:after="60"/>
              <w:rPr>
                <w:rFonts w:ascii="Times New Roman" w:hAnsi="Times New Roman" w:cs="Times New Roman"/>
                <w:sz w:val="20"/>
                <w:szCs w:val="20"/>
              </w:rPr>
            </w:pPr>
            <w:r>
              <w:rPr>
                <w:rFonts w:ascii="Times New Roman" w:hAnsi="Times New Roman" w:cs="Times New Roman"/>
                <w:sz w:val="20"/>
                <w:szCs w:val="20"/>
              </w:rPr>
              <w:t>CSIR-</w:t>
            </w:r>
            <w:r w:rsidRPr="00B621A0">
              <w:rPr>
                <w:rFonts w:ascii="Times New Roman" w:hAnsi="Times New Roman" w:cs="Times New Roman"/>
                <w:sz w:val="20"/>
                <w:szCs w:val="20"/>
              </w:rPr>
              <w:t>Central Institute of Mining and Fuel Research, Dhanbad</w:t>
            </w:r>
          </w:p>
        </w:tc>
        <w:tc>
          <w:tcPr>
            <w:tcW w:w="4621" w:type="dxa"/>
            <w:vAlign w:val="center"/>
          </w:tcPr>
          <w:p w14:paraId="19903DB4" w14:textId="77777777" w:rsidR="00C438BF" w:rsidRDefault="00C438BF" w:rsidP="00682D6D">
            <w:pPr>
              <w:spacing w:before="60" w:after="60"/>
              <w:jc w:val="both"/>
              <w:rPr>
                <w:rFonts w:ascii="Times New Roman" w:hAnsi="Times New Roman" w:cs="Times New Roman"/>
                <w:sz w:val="16"/>
                <w:szCs w:val="16"/>
              </w:rPr>
            </w:pPr>
            <w:r w:rsidRPr="00B621A0">
              <w:rPr>
                <w:rFonts w:ascii="Times New Roman" w:hAnsi="Times New Roman" w:cs="Times New Roman"/>
                <w:sz w:val="20"/>
                <w:szCs w:val="20"/>
              </w:rPr>
              <w:t>D</w:t>
            </w:r>
            <w:r w:rsidRPr="00B621A0">
              <w:rPr>
                <w:rFonts w:ascii="Times New Roman" w:hAnsi="Times New Roman" w:cs="Times New Roman"/>
                <w:sz w:val="16"/>
                <w:szCs w:val="16"/>
              </w:rPr>
              <w:t>R</w:t>
            </w:r>
            <w:r w:rsidRPr="00B621A0">
              <w:rPr>
                <w:rFonts w:ascii="Times New Roman" w:hAnsi="Times New Roman" w:cs="Times New Roman"/>
                <w:sz w:val="20"/>
                <w:szCs w:val="20"/>
              </w:rPr>
              <w:t xml:space="preserve"> C S</w:t>
            </w:r>
            <w:r w:rsidRPr="00B621A0">
              <w:rPr>
                <w:rFonts w:ascii="Times New Roman" w:hAnsi="Times New Roman" w:cs="Times New Roman"/>
                <w:sz w:val="16"/>
                <w:szCs w:val="16"/>
              </w:rPr>
              <w:t>AWMLIANA</w:t>
            </w:r>
          </w:p>
          <w:p w14:paraId="4D9BEA3F" w14:textId="77777777" w:rsidR="00C438BF" w:rsidRPr="00C12CE1" w:rsidRDefault="00C438BF" w:rsidP="00682D6D">
            <w:pPr>
              <w:spacing w:before="60" w:after="60" w:line="240" w:lineRule="auto"/>
              <w:ind w:left="288"/>
              <w:jc w:val="both"/>
              <w:rPr>
                <w:rFonts w:ascii="Times New Roman" w:hAnsi="Times New Roman" w:cs="Times New Roman"/>
                <w:sz w:val="16"/>
                <w:szCs w:val="16"/>
              </w:rPr>
            </w:pPr>
            <w:r w:rsidRPr="00B621A0">
              <w:rPr>
                <w:rFonts w:ascii="Times New Roman" w:hAnsi="Times New Roman" w:cs="Times New Roman"/>
                <w:sz w:val="20"/>
                <w:szCs w:val="20"/>
              </w:rPr>
              <w:t>D</w:t>
            </w:r>
            <w:r w:rsidRPr="00B621A0">
              <w:rPr>
                <w:rFonts w:ascii="Times New Roman" w:hAnsi="Times New Roman" w:cs="Times New Roman"/>
                <w:sz w:val="16"/>
                <w:szCs w:val="16"/>
              </w:rPr>
              <w:t xml:space="preserve">R </w:t>
            </w:r>
            <w:r w:rsidRPr="00B621A0">
              <w:rPr>
                <w:rFonts w:ascii="Times New Roman" w:hAnsi="Times New Roman" w:cs="Times New Roman"/>
                <w:sz w:val="20"/>
                <w:szCs w:val="20"/>
              </w:rPr>
              <w:t>F</w:t>
            </w:r>
            <w:r w:rsidRPr="00B621A0">
              <w:rPr>
                <w:rFonts w:ascii="Times New Roman" w:hAnsi="Times New Roman" w:cs="Times New Roman"/>
                <w:sz w:val="16"/>
                <w:szCs w:val="16"/>
              </w:rPr>
              <w:t xml:space="preserve">IROZ </w:t>
            </w:r>
            <w:r w:rsidRPr="00B621A0">
              <w:rPr>
                <w:rFonts w:ascii="Times New Roman" w:hAnsi="Times New Roman" w:cs="Times New Roman"/>
                <w:sz w:val="20"/>
                <w:szCs w:val="20"/>
              </w:rPr>
              <w:t>A</w:t>
            </w:r>
            <w:r w:rsidRPr="00B621A0">
              <w:rPr>
                <w:rFonts w:ascii="Times New Roman" w:hAnsi="Times New Roman" w:cs="Times New Roman"/>
                <w:sz w:val="16"/>
                <w:szCs w:val="16"/>
              </w:rPr>
              <w:t xml:space="preserve">LI </w:t>
            </w:r>
            <w:r w:rsidRPr="00B621A0">
              <w:rPr>
                <w:rFonts w:ascii="Times New Roman" w:hAnsi="Times New Roman" w:cs="Times New Roman"/>
                <w:sz w:val="20"/>
                <w:szCs w:val="20"/>
              </w:rPr>
              <w:t>(</w:t>
            </w:r>
            <w:r w:rsidRPr="00B621A0">
              <w:rPr>
                <w:rFonts w:ascii="Times New Roman" w:hAnsi="Times New Roman" w:cs="Times New Roman"/>
                <w:i/>
                <w:iCs/>
                <w:sz w:val="20"/>
                <w:szCs w:val="20"/>
              </w:rPr>
              <w:t>Alternate</w:t>
            </w:r>
            <w:r w:rsidRPr="00B621A0">
              <w:rPr>
                <w:rFonts w:ascii="Times New Roman" w:hAnsi="Times New Roman" w:cs="Times New Roman"/>
                <w:sz w:val="20"/>
                <w:szCs w:val="20"/>
              </w:rPr>
              <w:t>)</w:t>
            </w:r>
          </w:p>
        </w:tc>
      </w:tr>
      <w:tr w:rsidR="00C438BF" w:rsidRPr="00B621A0" w14:paraId="3D817BF9" w14:textId="77777777" w:rsidTr="00682D6D">
        <w:tc>
          <w:tcPr>
            <w:tcW w:w="4621" w:type="dxa"/>
            <w:vAlign w:val="center"/>
          </w:tcPr>
          <w:p w14:paraId="6386E070" w14:textId="77777777" w:rsidR="00C438BF" w:rsidRPr="00B621A0" w:rsidRDefault="00C438BF" w:rsidP="00682D6D">
            <w:pPr>
              <w:spacing w:before="60" w:after="60"/>
              <w:rPr>
                <w:rFonts w:ascii="Times New Roman" w:hAnsi="Times New Roman" w:cs="Times New Roman"/>
                <w:sz w:val="20"/>
                <w:szCs w:val="20"/>
              </w:rPr>
            </w:pPr>
            <w:r w:rsidRPr="00B621A0">
              <w:rPr>
                <w:rFonts w:ascii="Times New Roman" w:hAnsi="Times New Roman" w:cs="Times New Roman"/>
                <w:sz w:val="20"/>
                <w:szCs w:val="20"/>
              </w:rPr>
              <w:lastRenderedPageBreak/>
              <w:t>Central Mine Planning and Design Institute Ltd., Ranchi</w:t>
            </w:r>
          </w:p>
        </w:tc>
        <w:tc>
          <w:tcPr>
            <w:tcW w:w="4621" w:type="dxa"/>
            <w:vAlign w:val="center"/>
          </w:tcPr>
          <w:p w14:paraId="485D102A" w14:textId="77777777" w:rsidR="00C438BF" w:rsidRDefault="00C438BF" w:rsidP="00682D6D">
            <w:pPr>
              <w:spacing w:before="60" w:after="60"/>
              <w:rPr>
                <w:rFonts w:ascii="Times New Roman" w:hAnsi="Times New Roman" w:cs="Times New Roman"/>
                <w:sz w:val="16"/>
                <w:szCs w:val="16"/>
              </w:rPr>
            </w:pPr>
            <w:r w:rsidRPr="00B621A0">
              <w:rPr>
                <w:rFonts w:ascii="Times New Roman" w:hAnsi="Times New Roman" w:cs="Times New Roman"/>
                <w:sz w:val="20"/>
                <w:szCs w:val="20"/>
              </w:rPr>
              <w:t>S</w:t>
            </w:r>
            <w:r w:rsidRPr="00B621A0">
              <w:rPr>
                <w:rFonts w:ascii="Times New Roman" w:hAnsi="Times New Roman" w:cs="Times New Roman"/>
                <w:sz w:val="16"/>
                <w:szCs w:val="16"/>
              </w:rPr>
              <w:t>HRI</w:t>
            </w:r>
            <w:r w:rsidRPr="00B621A0">
              <w:rPr>
                <w:rFonts w:ascii="Times New Roman" w:hAnsi="Times New Roman" w:cs="Times New Roman"/>
                <w:sz w:val="20"/>
                <w:szCs w:val="20"/>
              </w:rPr>
              <w:t xml:space="preserve"> B</w:t>
            </w:r>
            <w:r w:rsidRPr="00B621A0">
              <w:rPr>
                <w:rFonts w:ascii="Times New Roman" w:hAnsi="Times New Roman" w:cs="Times New Roman"/>
                <w:sz w:val="16"/>
                <w:szCs w:val="16"/>
              </w:rPr>
              <w:t>INAY</w:t>
            </w:r>
            <w:r w:rsidRPr="00B621A0">
              <w:rPr>
                <w:rFonts w:ascii="Times New Roman" w:hAnsi="Times New Roman" w:cs="Times New Roman"/>
                <w:sz w:val="20"/>
                <w:szCs w:val="20"/>
              </w:rPr>
              <w:t xml:space="preserve"> K</w:t>
            </w:r>
            <w:r w:rsidRPr="00B621A0">
              <w:rPr>
                <w:rFonts w:ascii="Times New Roman" w:hAnsi="Times New Roman" w:cs="Times New Roman"/>
                <w:sz w:val="16"/>
                <w:szCs w:val="16"/>
              </w:rPr>
              <w:t>UMAR</w:t>
            </w:r>
            <w:r w:rsidRPr="00B621A0">
              <w:rPr>
                <w:rFonts w:ascii="Times New Roman" w:hAnsi="Times New Roman" w:cs="Times New Roman"/>
                <w:sz w:val="20"/>
                <w:szCs w:val="20"/>
              </w:rPr>
              <w:t xml:space="preserve"> S</w:t>
            </w:r>
            <w:r w:rsidRPr="00B621A0">
              <w:rPr>
                <w:rFonts w:ascii="Times New Roman" w:hAnsi="Times New Roman" w:cs="Times New Roman"/>
                <w:sz w:val="16"/>
                <w:szCs w:val="16"/>
              </w:rPr>
              <w:t>INGH</w:t>
            </w:r>
          </w:p>
          <w:p w14:paraId="3541EF2E" w14:textId="77777777" w:rsidR="00C438BF" w:rsidRPr="00B621A0" w:rsidRDefault="00C438BF" w:rsidP="00682D6D">
            <w:pPr>
              <w:spacing w:before="60" w:after="60"/>
              <w:ind w:left="288"/>
              <w:rPr>
                <w:rFonts w:ascii="Times New Roman" w:hAnsi="Times New Roman" w:cs="Times New Roman"/>
                <w:sz w:val="20"/>
                <w:szCs w:val="20"/>
              </w:rPr>
            </w:pPr>
            <w:r w:rsidRPr="00B621A0">
              <w:rPr>
                <w:rFonts w:ascii="Times New Roman" w:hAnsi="Times New Roman" w:cs="Times New Roman"/>
                <w:sz w:val="20"/>
                <w:szCs w:val="20"/>
              </w:rPr>
              <w:t>S</w:t>
            </w:r>
            <w:r w:rsidRPr="00B621A0">
              <w:rPr>
                <w:rFonts w:ascii="Times New Roman" w:hAnsi="Times New Roman" w:cs="Times New Roman"/>
                <w:sz w:val="16"/>
                <w:szCs w:val="16"/>
              </w:rPr>
              <w:t>HRI</w:t>
            </w:r>
            <w:r>
              <w:rPr>
                <w:rFonts w:ascii="Times New Roman" w:hAnsi="Times New Roman" w:cs="Times New Roman"/>
                <w:sz w:val="16"/>
                <w:szCs w:val="16"/>
              </w:rPr>
              <w:t xml:space="preserve"> </w:t>
            </w:r>
            <w:r w:rsidRPr="00074340">
              <w:rPr>
                <w:rFonts w:ascii="Times New Roman" w:hAnsi="Times New Roman" w:cs="Times New Roman"/>
                <w:sz w:val="20"/>
                <w:szCs w:val="20"/>
              </w:rPr>
              <w:t>S</w:t>
            </w:r>
            <w:r w:rsidRPr="00074340">
              <w:rPr>
                <w:rFonts w:ascii="Times New Roman" w:hAnsi="Times New Roman" w:cs="Times New Roman"/>
                <w:sz w:val="16"/>
                <w:szCs w:val="16"/>
              </w:rPr>
              <w:t xml:space="preserve">ATYENDRA </w:t>
            </w:r>
            <w:r w:rsidRPr="00074340">
              <w:rPr>
                <w:rFonts w:ascii="Times New Roman" w:hAnsi="Times New Roman" w:cs="Times New Roman"/>
                <w:sz w:val="20"/>
                <w:szCs w:val="20"/>
              </w:rPr>
              <w:t>N</w:t>
            </w:r>
            <w:r w:rsidRPr="00074340">
              <w:rPr>
                <w:rFonts w:ascii="Times New Roman" w:hAnsi="Times New Roman" w:cs="Times New Roman"/>
                <w:sz w:val="16"/>
                <w:szCs w:val="16"/>
              </w:rPr>
              <w:t>ARAYAN</w:t>
            </w:r>
            <w:r>
              <w:rPr>
                <w:rFonts w:ascii="Times New Roman" w:hAnsi="Times New Roman" w:cs="Times New Roman"/>
                <w:sz w:val="16"/>
                <w:szCs w:val="16"/>
              </w:rPr>
              <w:t xml:space="preserve"> </w:t>
            </w:r>
            <w:r w:rsidRPr="00B621A0">
              <w:rPr>
                <w:rFonts w:ascii="Times New Roman" w:hAnsi="Times New Roman" w:cs="Times New Roman"/>
                <w:sz w:val="20"/>
                <w:szCs w:val="20"/>
              </w:rPr>
              <w:t>(</w:t>
            </w:r>
            <w:r w:rsidRPr="00B621A0">
              <w:rPr>
                <w:rFonts w:ascii="Times New Roman" w:hAnsi="Times New Roman" w:cs="Times New Roman"/>
                <w:i/>
                <w:iCs/>
                <w:sz w:val="20"/>
                <w:szCs w:val="20"/>
              </w:rPr>
              <w:t>Alternate</w:t>
            </w:r>
            <w:r w:rsidRPr="00B621A0">
              <w:rPr>
                <w:rFonts w:ascii="Times New Roman" w:hAnsi="Times New Roman" w:cs="Times New Roman"/>
                <w:sz w:val="20"/>
                <w:szCs w:val="20"/>
              </w:rPr>
              <w:t>)</w:t>
            </w:r>
          </w:p>
        </w:tc>
      </w:tr>
      <w:tr w:rsidR="00C438BF" w:rsidRPr="00B621A0" w14:paraId="33D9938B" w14:textId="77777777" w:rsidTr="00682D6D">
        <w:tc>
          <w:tcPr>
            <w:tcW w:w="4621" w:type="dxa"/>
            <w:vAlign w:val="center"/>
          </w:tcPr>
          <w:p w14:paraId="2B7DC524" w14:textId="77777777" w:rsidR="00C438BF" w:rsidRPr="00B621A0" w:rsidRDefault="00C438BF" w:rsidP="00682D6D">
            <w:pPr>
              <w:spacing w:before="60" w:after="60"/>
              <w:rPr>
                <w:rFonts w:ascii="Times New Roman" w:hAnsi="Times New Roman" w:cs="Times New Roman"/>
                <w:sz w:val="20"/>
                <w:szCs w:val="20"/>
              </w:rPr>
            </w:pPr>
            <w:r w:rsidRPr="00B621A0">
              <w:rPr>
                <w:rFonts w:ascii="Times New Roman" w:hAnsi="Times New Roman" w:cs="Times New Roman"/>
                <w:sz w:val="20"/>
                <w:szCs w:val="20"/>
              </w:rPr>
              <w:t>Coal India Ltd., Kolkata</w:t>
            </w:r>
          </w:p>
        </w:tc>
        <w:tc>
          <w:tcPr>
            <w:tcW w:w="4621" w:type="dxa"/>
            <w:vAlign w:val="center"/>
          </w:tcPr>
          <w:p w14:paraId="1300CD13" w14:textId="77777777" w:rsidR="00C438BF" w:rsidRDefault="00C438BF" w:rsidP="00682D6D">
            <w:pPr>
              <w:spacing w:before="60" w:after="60"/>
              <w:rPr>
                <w:rFonts w:ascii="Times New Roman" w:eastAsia="Times New Roman" w:hAnsi="Times New Roman" w:cs="Times New Roman"/>
                <w:sz w:val="16"/>
                <w:szCs w:val="16"/>
              </w:rPr>
            </w:pPr>
            <w:r w:rsidRPr="00B621A0">
              <w:rPr>
                <w:rFonts w:ascii="Times New Roman" w:hAnsi="Times New Roman" w:cs="Times New Roman"/>
                <w:sz w:val="20"/>
                <w:szCs w:val="20"/>
              </w:rPr>
              <w:t>S</w:t>
            </w:r>
            <w:r w:rsidRPr="00B621A0">
              <w:rPr>
                <w:rFonts w:ascii="Times New Roman" w:hAnsi="Times New Roman" w:cs="Times New Roman"/>
                <w:sz w:val="16"/>
                <w:szCs w:val="16"/>
              </w:rPr>
              <w:t>HRI</w:t>
            </w:r>
            <w:r w:rsidRPr="00B621A0">
              <w:rPr>
                <w:rFonts w:ascii="Times New Roman" w:hAnsi="Times New Roman" w:cs="Times New Roman"/>
                <w:sz w:val="20"/>
                <w:szCs w:val="20"/>
              </w:rPr>
              <w:t xml:space="preserve"> </w:t>
            </w:r>
            <w:r>
              <w:rPr>
                <w:rFonts w:ascii="Times New Roman" w:hAnsi="Times New Roman" w:cs="Times New Roman"/>
                <w:sz w:val="20"/>
                <w:szCs w:val="20"/>
              </w:rPr>
              <w:t>K</w:t>
            </w:r>
            <w:r w:rsidRPr="00B621A0">
              <w:rPr>
                <w:rFonts w:ascii="Times New Roman" w:eastAsia="Times New Roman" w:hAnsi="Times New Roman" w:cs="Times New Roman"/>
                <w:sz w:val="20"/>
                <w:szCs w:val="20"/>
              </w:rPr>
              <w:t xml:space="preserve">. </w:t>
            </w:r>
            <w:r w:rsidRPr="00630D7E">
              <w:rPr>
                <w:rFonts w:ascii="Times New Roman" w:eastAsia="Times New Roman" w:hAnsi="Times New Roman" w:cs="Times New Roman"/>
                <w:sz w:val="20"/>
                <w:szCs w:val="20"/>
              </w:rPr>
              <w:t>S</w:t>
            </w:r>
            <w:r w:rsidRPr="00630D7E">
              <w:rPr>
                <w:rFonts w:ascii="Times New Roman" w:eastAsia="Times New Roman" w:hAnsi="Times New Roman" w:cs="Times New Roman"/>
                <w:sz w:val="16"/>
                <w:szCs w:val="16"/>
              </w:rPr>
              <w:t>UDHAKAR</w:t>
            </w:r>
          </w:p>
          <w:p w14:paraId="20C800F6" w14:textId="77777777" w:rsidR="00C438BF" w:rsidRPr="00B621A0" w:rsidRDefault="00C438BF" w:rsidP="00682D6D">
            <w:pPr>
              <w:spacing w:before="60" w:after="60"/>
              <w:ind w:left="288"/>
              <w:rPr>
                <w:rFonts w:ascii="Times New Roman" w:hAnsi="Times New Roman" w:cs="Times New Roman"/>
                <w:sz w:val="20"/>
                <w:szCs w:val="20"/>
              </w:rPr>
            </w:pPr>
            <w:r w:rsidRPr="00B621A0">
              <w:rPr>
                <w:rFonts w:ascii="Times New Roman" w:hAnsi="Times New Roman" w:cs="Times New Roman"/>
                <w:sz w:val="20"/>
                <w:szCs w:val="20"/>
              </w:rPr>
              <w:t>S</w:t>
            </w:r>
            <w:r w:rsidRPr="00B621A0">
              <w:rPr>
                <w:rFonts w:ascii="Times New Roman" w:hAnsi="Times New Roman" w:cs="Times New Roman"/>
                <w:sz w:val="16"/>
                <w:szCs w:val="16"/>
              </w:rPr>
              <w:t>HRI</w:t>
            </w:r>
            <w:r w:rsidRPr="00B621A0">
              <w:rPr>
                <w:rFonts w:ascii="Times New Roman" w:hAnsi="Times New Roman" w:cs="Times New Roman"/>
                <w:sz w:val="20"/>
                <w:szCs w:val="20"/>
              </w:rPr>
              <w:t xml:space="preserve"> </w:t>
            </w:r>
            <w:r w:rsidRPr="009021EA">
              <w:rPr>
                <w:rFonts w:ascii="Times New Roman" w:hAnsi="Times New Roman" w:cs="Times New Roman"/>
                <w:sz w:val="20"/>
                <w:szCs w:val="20"/>
              </w:rPr>
              <w:t>D</w:t>
            </w:r>
            <w:r w:rsidRPr="009021EA">
              <w:rPr>
                <w:rFonts w:ascii="Times New Roman" w:hAnsi="Times New Roman" w:cs="Times New Roman"/>
                <w:sz w:val="16"/>
                <w:szCs w:val="16"/>
              </w:rPr>
              <w:t>EBULAL</w:t>
            </w:r>
            <w:r w:rsidRPr="009021EA">
              <w:rPr>
                <w:rFonts w:ascii="Times New Roman" w:hAnsi="Times New Roman" w:cs="Times New Roman"/>
                <w:sz w:val="20"/>
                <w:szCs w:val="20"/>
              </w:rPr>
              <w:t xml:space="preserve"> S</w:t>
            </w:r>
            <w:r w:rsidRPr="009021EA">
              <w:rPr>
                <w:rFonts w:ascii="Times New Roman" w:hAnsi="Times New Roman" w:cs="Times New Roman"/>
                <w:sz w:val="16"/>
                <w:szCs w:val="16"/>
              </w:rPr>
              <w:t>ARKAR</w:t>
            </w:r>
            <w:r>
              <w:rPr>
                <w:rFonts w:ascii="Times New Roman" w:hAnsi="Times New Roman" w:cs="Times New Roman"/>
                <w:sz w:val="16"/>
                <w:szCs w:val="16"/>
              </w:rPr>
              <w:t xml:space="preserve"> </w:t>
            </w:r>
            <w:r w:rsidRPr="00B621A0">
              <w:rPr>
                <w:rFonts w:ascii="Times New Roman" w:hAnsi="Times New Roman" w:cs="Times New Roman"/>
                <w:sz w:val="20"/>
                <w:szCs w:val="20"/>
              </w:rPr>
              <w:t>(</w:t>
            </w:r>
            <w:r w:rsidRPr="00B621A0">
              <w:rPr>
                <w:rFonts w:ascii="Times New Roman" w:hAnsi="Times New Roman" w:cs="Times New Roman"/>
                <w:i/>
                <w:iCs/>
                <w:sz w:val="20"/>
                <w:szCs w:val="20"/>
              </w:rPr>
              <w:t>Alternate</w:t>
            </w:r>
            <w:r w:rsidRPr="00B621A0">
              <w:rPr>
                <w:rFonts w:ascii="Times New Roman" w:hAnsi="Times New Roman" w:cs="Times New Roman"/>
                <w:sz w:val="20"/>
                <w:szCs w:val="20"/>
              </w:rPr>
              <w:t>)</w:t>
            </w:r>
          </w:p>
        </w:tc>
      </w:tr>
      <w:tr w:rsidR="00C438BF" w:rsidRPr="00B621A0" w14:paraId="4B59171E" w14:textId="77777777" w:rsidTr="00682D6D">
        <w:tc>
          <w:tcPr>
            <w:tcW w:w="4621" w:type="dxa"/>
            <w:vAlign w:val="center"/>
          </w:tcPr>
          <w:p w14:paraId="3CFDFB7C" w14:textId="77777777" w:rsidR="00C438BF" w:rsidRPr="00B621A0" w:rsidRDefault="00C438BF" w:rsidP="00682D6D">
            <w:pPr>
              <w:spacing w:before="60" w:after="60"/>
              <w:rPr>
                <w:rFonts w:ascii="Times New Roman" w:hAnsi="Times New Roman" w:cs="Times New Roman"/>
                <w:sz w:val="20"/>
                <w:szCs w:val="20"/>
              </w:rPr>
            </w:pPr>
            <w:r w:rsidRPr="00BD10CF">
              <w:rPr>
                <w:rFonts w:ascii="Times New Roman" w:hAnsi="Times New Roman" w:cs="Times New Roman"/>
                <w:sz w:val="20"/>
                <w:szCs w:val="20"/>
              </w:rPr>
              <w:t>Department Testing Station, Petroleum and Explosives Safety Organization, Nagpur</w:t>
            </w:r>
          </w:p>
        </w:tc>
        <w:tc>
          <w:tcPr>
            <w:tcW w:w="4621" w:type="dxa"/>
            <w:vAlign w:val="center"/>
          </w:tcPr>
          <w:p w14:paraId="76A5A287" w14:textId="77777777" w:rsidR="00C438BF" w:rsidRPr="00B621A0" w:rsidRDefault="00C438BF" w:rsidP="00682D6D">
            <w:pPr>
              <w:spacing w:before="60" w:after="60"/>
              <w:rPr>
                <w:rFonts w:ascii="Times New Roman" w:hAnsi="Times New Roman" w:cs="Times New Roman"/>
                <w:sz w:val="20"/>
                <w:szCs w:val="20"/>
              </w:rPr>
            </w:pPr>
            <w:r w:rsidRPr="00B621A0">
              <w:rPr>
                <w:rFonts w:ascii="Times New Roman" w:hAnsi="Times New Roman" w:cs="Times New Roman"/>
                <w:sz w:val="20"/>
                <w:szCs w:val="20"/>
              </w:rPr>
              <w:t>S</w:t>
            </w:r>
            <w:r w:rsidRPr="00B621A0">
              <w:rPr>
                <w:rFonts w:ascii="Times New Roman" w:hAnsi="Times New Roman" w:cs="Times New Roman"/>
                <w:sz w:val="16"/>
                <w:szCs w:val="16"/>
              </w:rPr>
              <w:t>HRI</w:t>
            </w:r>
            <w:r>
              <w:rPr>
                <w:rFonts w:ascii="Times New Roman" w:hAnsi="Times New Roman" w:cs="Times New Roman"/>
                <w:sz w:val="16"/>
                <w:szCs w:val="16"/>
              </w:rPr>
              <w:t xml:space="preserve"> </w:t>
            </w:r>
            <w:r w:rsidRPr="007E17F1">
              <w:rPr>
                <w:rFonts w:ascii="Times New Roman" w:hAnsi="Times New Roman" w:cs="Times New Roman"/>
                <w:sz w:val="20"/>
                <w:szCs w:val="20"/>
              </w:rPr>
              <w:t>A</w:t>
            </w:r>
            <w:r w:rsidRPr="007E17F1">
              <w:rPr>
                <w:rFonts w:ascii="Times New Roman" w:hAnsi="Times New Roman" w:cs="Times New Roman"/>
                <w:sz w:val="16"/>
                <w:szCs w:val="16"/>
              </w:rPr>
              <w:t xml:space="preserve">NUJ </w:t>
            </w:r>
            <w:r w:rsidRPr="007E17F1">
              <w:rPr>
                <w:rFonts w:ascii="Times New Roman" w:hAnsi="Times New Roman" w:cs="Times New Roman"/>
                <w:sz w:val="20"/>
                <w:szCs w:val="20"/>
              </w:rPr>
              <w:t>K</w:t>
            </w:r>
            <w:r w:rsidRPr="007E17F1">
              <w:rPr>
                <w:rFonts w:ascii="Times New Roman" w:hAnsi="Times New Roman" w:cs="Times New Roman"/>
                <w:sz w:val="16"/>
                <w:szCs w:val="16"/>
              </w:rPr>
              <w:t>UMAR</w:t>
            </w:r>
          </w:p>
        </w:tc>
      </w:tr>
      <w:tr w:rsidR="00C438BF" w:rsidRPr="00B621A0" w14:paraId="30E4B2E7" w14:textId="77777777" w:rsidTr="00682D6D">
        <w:tc>
          <w:tcPr>
            <w:tcW w:w="4621" w:type="dxa"/>
            <w:vAlign w:val="center"/>
          </w:tcPr>
          <w:p w14:paraId="33D8C054" w14:textId="77777777" w:rsidR="00C438BF" w:rsidRPr="00B621A0" w:rsidRDefault="00C438BF" w:rsidP="00682D6D">
            <w:pPr>
              <w:spacing w:before="60" w:after="60"/>
              <w:rPr>
                <w:rFonts w:ascii="Times New Roman" w:hAnsi="Times New Roman" w:cs="Times New Roman"/>
                <w:sz w:val="20"/>
                <w:szCs w:val="20"/>
              </w:rPr>
            </w:pPr>
            <w:r w:rsidRPr="00B621A0">
              <w:rPr>
                <w:rFonts w:ascii="Times New Roman" w:hAnsi="Times New Roman" w:cs="Times New Roman"/>
                <w:sz w:val="20"/>
                <w:szCs w:val="20"/>
              </w:rPr>
              <w:t>Directorate General of Mines Safety, Dhanbad</w:t>
            </w:r>
          </w:p>
        </w:tc>
        <w:tc>
          <w:tcPr>
            <w:tcW w:w="4621" w:type="dxa"/>
            <w:vAlign w:val="center"/>
          </w:tcPr>
          <w:p w14:paraId="1D57159C" w14:textId="77777777" w:rsidR="00C438BF" w:rsidRPr="0002454D" w:rsidRDefault="00C438BF" w:rsidP="00682D6D">
            <w:pPr>
              <w:spacing w:before="60" w:after="60"/>
              <w:rPr>
                <w:rFonts w:ascii="Times New Roman" w:eastAsia="Times New Roman" w:hAnsi="Times New Roman" w:cs="Times New Roman"/>
                <w:sz w:val="16"/>
                <w:szCs w:val="16"/>
              </w:rPr>
            </w:pPr>
            <w:r w:rsidRPr="00B621A0">
              <w:rPr>
                <w:rFonts w:ascii="Times New Roman" w:eastAsia="Times New Roman" w:hAnsi="Times New Roman" w:cs="Times New Roman"/>
                <w:sz w:val="20"/>
                <w:szCs w:val="20"/>
              </w:rPr>
              <w:t>S</w:t>
            </w:r>
            <w:r w:rsidRPr="00B621A0">
              <w:rPr>
                <w:rFonts w:ascii="Times New Roman" w:eastAsia="Times New Roman" w:hAnsi="Times New Roman" w:cs="Times New Roman"/>
                <w:sz w:val="16"/>
                <w:szCs w:val="16"/>
              </w:rPr>
              <w:t>HRI</w:t>
            </w:r>
            <w:r w:rsidRPr="00B621A0">
              <w:rPr>
                <w:rFonts w:ascii="Times New Roman" w:eastAsia="Times New Roman" w:hAnsi="Times New Roman" w:cs="Times New Roman"/>
                <w:sz w:val="20"/>
                <w:szCs w:val="20"/>
              </w:rPr>
              <w:t xml:space="preserve"> S</w:t>
            </w:r>
            <w:r w:rsidRPr="00B621A0">
              <w:rPr>
                <w:rFonts w:ascii="Times New Roman" w:eastAsia="Times New Roman" w:hAnsi="Times New Roman" w:cs="Times New Roman"/>
                <w:sz w:val="16"/>
                <w:szCs w:val="16"/>
              </w:rPr>
              <w:t>AIFULLAH</w:t>
            </w:r>
            <w:r w:rsidRPr="00B621A0">
              <w:rPr>
                <w:rFonts w:ascii="Times New Roman" w:eastAsia="Times New Roman" w:hAnsi="Times New Roman" w:cs="Times New Roman"/>
                <w:sz w:val="20"/>
                <w:szCs w:val="20"/>
              </w:rPr>
              <w:t xml:space="preserve"> A</w:t>
            </w:r>
            <w:r w:rsidRPr="00B621A0">
              <w:rPr>
                <w:rFonts w:ascii="Times New Roman" w:eastAsia="Times New Roman" w:hAnsi="Times New Roman" w:cs="Times New Roman"/>
                <w:sz w:val="16"/>
                <w:szCs w:val="16"/>
              </w:rPr>
              <w:t>NSARI</w:t>
            </w:r>
          </w:p>
        </w:tc>
      </w:tr>
      <w:tr w:rsidR="00C438BF" w:rsidRPr="00B621A0" w14:paraId="10D53FA8" w14:textId="77777777" w:rsidTr="00682D6D">
        <w:tc>
          <w:tcPr>
            <w:tcW w:w="4621" w:type="dxa"/>
            <w:vAlign w:val="center"/>
          </w:tcPr>
          <w:p w14:paraId="50B0085B" w14:textId="77777777" w:rsidR="00C438BF" w:rsidRPr="00B621A0" w:rsidRDefault="00C438BF" w:rsidP="00682D6D">
            <w:pPr>
              <w:spacing w:before="60" w:after="60"/>
              <w:rPr>
                <w:rFonts w:ascii="Times New Roman" w:hAnsi="Times New Roman" w:cs="Times New Roman"/>
                <w:sz w:val="20"/>
                <w:szCs w:val="20"/>
              </w:rPr>
            </w:pPr>
            <w:r w:rsidRPr="003200C2">
              <w:rPr>
                <w:rFonts w:ascii="Times New Roman" w:hAnsi="Times New Roman" w:cs="Times New Roman"/>
                <w:sz w:val="20"/>
                <w:szCs w:val="20"/>
              </w:rPr>
              <w:t>Directorate General of Quality Assurance, New Delhi</w:t>
            </w:r>
          </w:p>
        </w:tc>
        <w:tc>
          <w:tcPr>
            <w:tcW w:w="4621" w:type="dxa"/>
            <w:vAlign w:val="center"/>
          </w:tcPr>
          <w:p w14:paraId="0C3D6CFE" w14:textId="77777777" w:rsidR="00C438BF" w:rsidRDefault="00C438BF" w:rsidP="00682D6D">
            <w:pPr>
              <w:spacing w:before="60" w:after="60"/>
              <w:rPr>
                <w:rFonts w:ascii="Times New Roman" w:hAnsi="Times New Roman" w:cs="Times New Roman"/>
                <w:sz w:val="16"/>
                <w:szCs w:val="16"/>
              </w:rPr>
            </w:pPr>
            <w:r w:rsidRPr="00B621A0">
              <w:rPr>
                <w:rFonts w:ascii="Times New Roman" w:hAnsi="Times New Roman" w:cs="Times New Roman"/>
                <w:sz w:val="20"/>
                <w:szCs w:val="20"/>
              </w:rPr>
              <w:t>D</w:t>
            </w:r>
            <w:r w:rsidRPr="00B621A0">
              <w:rPr>
                <w:rFonts w:ascii="Times New Roman" w:hAnsi="Times New Roman" w:cs="Times New Roman"/>
                <w:sz w:val="16"/>
                <w:szCs w:val="16"/>
              </w:rPr>
              <w:t>R</w:t>
            </w:r>
            <w:r>
              <w:rPr>
                <w:rFonts w:ascii="Times New Roman" w:hAnsi="Times New Roman" w:cs="Times New Roman"/>
                <w:sz w:val="16"/>
                <w:szCs w:val="16"/>
              </w:rPr>
              <w:t xml:space="preserve"> </w:t>
            </w:r>
            <w:r w:rsidRPr="00C848AD">
              <w:rPr>
                <w:rFonts w:ascii="Times New Roman" w:hAnsi="Times New Roman" w:cs="Times New Roman"/>
                <w:sz w:val="20"/>
                <w:szCs w:val="20"/>
              </w:rPr>
              <w:t>T K V</w:t>
            </w:r>
            <w:r w:rsidRPr="00C848AD">
              <w:rPr>
                <w:rFonts w:ascii="Times New Roman" w:hAnsi="Times New Roman" w:cs="Times New Roman"/>
                <w:sz w:val="16"/>
                <w:szCs w:val="16"/>
              </w:rPr>
              <w:t>ARADARAJAN</w:t>
            </w:r>
          </w:p>
          <w:p w14:paraId="2B8B0F43" w14:textId="77777777" w:rsidR="00C438BF" w:rsidRPr="00B621A0" w:rsidRDefault="00C438BF" w:rsidP="00682D6D">
            <w:pPr>
              <w:spacing w:before="60" w:after="60"/>
              <w:ind w:left="288"/>
              <w:rPr>
                <w:rFonts w:ascii="Times New Roman" w:eastAsia="Times New Roman" w:hAnsi="Times New Roman" w:cs="Times New Roman"/>
                <w:sz w:val="20"/>
                <w:szCs w:val="20"/>
              </w:rPr>
            </w:pPr>
            <w:r w:rsidRPr="00B621A0">
              <w:rPr>
                <w:rFonts w:ascii="Times New Roman" w:eastAsia="Times New Roman" w:hAnsi="Times New Roman" w:cs="Times New Roman"/>
                <w:sz w:val="20"/>
                <w:szCs w:val="20"/>
              </w:rPr>
              <w:t>S</w:t>
            </w:r>
            <w:r w:rsidRPr="00B621A0">
              <w:rPr>
                <w:rFonts w:ascii="Times New Roman" w:eastAsia="Times New Roman" w:hAnsi="Times New Roman" w:cs="Times New Roman"/>
                <w:sz w:val="16"/>
                <w:szCs w:val="16"/>
              </w:rPr>
              <w:t>HRI</w:t>
            </w:r>
            <w:r>
              <w:rPr>
                <w:rFonts w:ascii="Times New Roman" w:eastAsia="Times New Roman" w:hAnsi="Times New Roman" w:cs="Times New Roman"/>
                <w:sz w:val="16"/>
                <w:szCs w:val="16"/>
              </w:rPr>
              <w:t xml:space="preserve"> </w:t>
            </w:r>
            <w:r w:rsidRPr="005C4FC1">
              <w:rPr>
                <w:rFonts w:ascii="Times New Roman" w:eastAsia="Times New Roman" w:hAnsi="Times New Roman" w:cs="Times New Roman"/>
                <w:sz w:val="20"/>
                <w:szCs w:val="20"/>
              </w:rPr>
              <w:t>R R</w:t>
            </w:r>
            <w:r w:rsidRPr="005C4FC1">
              <w:rPr>
                <w:rFonts w:ascii="Times New Roman" w:eastAsia="Times New Roman" w:hAnsi="Times New Roman" w:cs="Times New Roman"/>
                <w:sz w:val="16"/>
                <w:szCs w:val="16"/>
              </w:rPr>
              <w:t>AGHUNATH</w:t>
            </w:r>
            <w:r>
              <w:rPr>
                <w:rFonts w:ascii="Times New Roman" w:eastAsia="Times New Roman" w:hAnsi="Times New Roman" w:cs="Times New Roman"/>
                <w:sz w:val="16"/>
                <w:szCs w:val="16"/>
              </w:rPr>
              <w:t xml:space="preserve"> </w:t>
            </w:r>
            <w:r w:rsidRPr="00B621A0">
              <w:rPr>
                <w:rFonts w:ascii="Times New Roman" w:hAnsi="Times New Roman" w:cs="Times New Roman"/>
                <w:sz w:val="20"/>
                <w:szCs w:val="20"/>
              </w:rPr>
              <w:t>(</w:t>
            </w:r>
            <w:r w:rsidRPr="00B621A0">
              <w:rPr>
                <w:rFonts w:ascii="Times New Roman" w:hAnsi="Times New Roman" w:cs="Times New Roman"/>
                <w:i/>
                <w:iCs/>
                <w:sz w:val="20"/>
                <w:szCs w:val="20"/>
              </w:rPr>
              <w:t>Alternate</w:t>
            </w:r>
            <w:r w:rsidRPr="00B621A0">
              <w:rPr>
                <w:rFonts w:ascii="Times New Roman" w:hAnsi="Times New Roman" w:cs="Times New Roman"/>
                <w:sz w:val="20"/>
                <w:szCs w:val="20"/>
              </w:rPr>
              <w:t>)</w:t>
            </w:r>
          </w:p>
        </w:tc>
      </w:tr>
      <w:tr w:rsidR="00C438BF" w:rsidRPr="00B621A0" w14:paraId="600BD363" w14:textId="77777777" w:rsidTr="00682D6D">
        <w:tc>
          <w:tcPr>
            <w:tcW w:w="4621" w:type="dxa"/>
            <w:vAlign w:val="center"/>
          </w:tcPr>
          <w:p w14:paraId="5FF7B9FD" w14:textId="77777777" w:rsidR="00C438BF" w:rsidRPr="003200C2" w:rsidRDefault="00C438BF" w:rsidP="00682D6D">
            <w:pPr>
              <w:spacing w:before="60" w:after="60"/>
              <w:rPr>
                <w:rFonts w:ascii="Times New Roman" w:hAnsi="Times New Roman" w:cs="Times New Roman"/>
                <w:sz w:val="20"/>
                <w:szCs w:val="20"/>
              </w:rPr>
            </w:pPr>
            <w:r w:rsidRPr="00483319">
              <w:rPr>
                <w:rFonts w:ascii="Times New Roman" w:hAnsi="Times New Roman" w:cs="Times New Roman"/>
                <w:sz w:val="20"/>
                <w:szCs w:val="20"/>
              </w:rPr>
              <w:t>Economic Explosives Limited, Nagpur</w:t>
            </w:r>
          </w:p>
        </w:tc>
        <w:tc>
          <w:tcPr>
            <w:tcW w:w="4621" w:type="dxa"/>
            <w:vAlign w:val="center"/>
          </w:tcPr>
          <w:p w14:paraId="3DA71453" w14:textId="77777777" w:rsidR="00C438BF" w:rsidRDefault="00C438BF" w:rsidP="00682D6D">
            <w:pPr>
              <w:spacing w:before="60" w:after="60"/>
              <w:rPr>
                <w:rFonts w:ascii="Times New Roman" w:hAnsi="Times New Roman" w:cs="Times New Roman"/>
                <w:sz w:val="16"/>
                <w:szCs w:val="16"/>
              </w:rPr>
            </w:pPr>
            <w:r w:rsidRPr="00B621A0">
              <w:rPr>
                <w:rFonts w:ascii="Times New Roman" w:hAnsi="Times New Roman" w:cs="Times New Roman"/>
                <w:sz w:val="20"/>
                <w:szCs w:val="20"/>
              </w:rPr>
              <w:t>S</w:t>
            </w:r>
            <w:r w:rsidRPr="00B621A0">
              <w:rPr>
                <w:rFonts w:ascii="Times New Roman" w:hAnsi="Times New Roman" w:cs="Times New Roman"/>
                <w:sz w:val="16"/>
                <w:szCs w:val="16"/>
              </w:rPr>
              <w:t>HRI</w:t>
            </w:r>
            <w:r>
              <w:rPr>
                <w:rFonts w:ascii="Times New Roman" w:hAnsi="Times New Roman" w:cs="Times New Roman"/>
                <w:sz w:val="16"/>
                <w:szCs w:val="16"/>
              </w:rPr>
              <w:t xml:space="preserve"> </w:t>
            </w:r>
            <w:r w:rsidRPr="00D81253">
              <w:rPr>
                <w:rFonts w:ascii="Times New Roman" w:hAnsi="Times New Roman" w:cs="Times New Roman"/>
                <w:sz w:val="20"/>
                <w:szCs w:val="20"/>
              </w:rPr>
              <w:t>M</w:t>
            </w:r>
            <w:r w:rsidRPr="00D81253">
              <w:rPr>
                <w:rFonts w:ascii="Times New Roman" w:hAnsi="Times New Roman" w:cs="Times New Roman"/>
                <w:sz w:val="16"/>
                <w:szCs w:val="16"/>
              </w:rPr>
              <w:t xml:space="preserve">ANOJ </w:t>
            </w:r>
            <w:r w:rsidRPr="00D81253">
              <w:rPr>
                <w:rFonts w:ascii="Times New Roman" w:hAnsi="Times New Roman" w:cs="Times New Roman"/>
                <w:sz w:val="20"/>
                <w:szCs w:val="20"/>
              </w:rPr>
              <w:t>L</w:t>
            </w:r>
            <w:r w:rsidRPr="00D81253">
              <w:rPr>
                <w:rFonts w:ascii="Times New Roman" w:hAnsi="Times New Roman" w:cs="Times New Roman"/>
                <w:sz w:val="16"/>
                <w:szCs w:val="16"/>
              </w:rPr>
              <w:t>ALWANI</w:t>
            </w:r>
          </w:p>
          <w:p w14:paraId="4DC37FD4" w14:textId="77777777" w:rsidR="00C438BF" w:rsidRPr="00B621A0" w:rsidRDefault="00C438BF" w:rsidP="00682D6D">
            <w:pPr>
              <w:spacing w:before="60" w:after="60"/>
              <w:ind w:left="288"/>
              <w:rPr>
                <w:rFonts w:ascii="Times New Roman" w:hAnsi="Times New Roman" w:cs="Times New Roman"/>
                <w:sz w:val="20"/>
                <w:szCs w:val="20"/>
              </w:rPr>
            </w:pPr>
            <w:r w:rsidRPr="00B621A0">
              <w:rPr>
                <w:rFonts w:ascii="Times New Roman" w:hAnsi="Times New Roman" w:cs="Times New Roman"/>
                <w:sz w:val="20"/>
                <w:szCs w:val="20"/>
              </w:rPr>
              <w:t>S</w:t>
            </w:r>
            <w:r w:rsidRPr="00B621A0">
              <w:rPr>
                <w:rFonts w:ascii="Times New Roman" w:hAnsi="Times New Roman" w:cs="Times New Roman"/>
                <w:sz w:val="16"/>
                <w:szCs w:val="16"/>
              </w:rPr>
              <w:t>HRI</w:t>
            </w:r>
            <w:r>
              <w:rPr>
                <w:rFonts w:ascii="Times New Roman" w:hAnsi="Times New Roman" w:cs="Times New Roman"/>
                <w:sz w:val="16"/>
                <w:szCs w:val="16"/>
              </w:rPr>
              <w:t xml:space="preserve"> </w:t>
            </w:r>
            <w:r w:rsidRPr="008647DE">
              <w:rPr>
                <w:rFonts w:ascii="Times New Roman" w:hAnsi="Times New Roman" w:cs="Times New Roman"/>
                <w:sz w:val="20"/>
                <w:szCs w:val="20"/>
              </w:rPr>
              <w:t>A</w:t>
            </w:r>
            <w:r w:rsidRPr="008647DE">
              <w:rPr>
                <w:rFonts w:ascii="Times New Roman" w:hAnsi="Times New Roman" w:cs="Times New Roman"/>
                <w:sz w:val="16"/>
                <w:szCs w:val="16"/>
              </w:rPr>
              <w:t xml:space="preserve">SHISH </w:t>
            </w:r>
            <w:r w:rsidRPr="008647DE">
              <w:rPr>
                <w:rFonts w:ascii="Times New Roman" w:hAnsi="Times New Roman" w:cs="Times New Roman"/>
                <w:sz w:val="20"/>
                <w:szCs w:val="20"/>
              </w:rPr>
              <w:t>G</w:t>
            </w:r>
            <w:r w:rsidRPr="008647DE">
              <w:rPr>
                <w:rFonts w:ascii="Times New Roman" w:hAnsi="Times New Roman" w:cs="Times New Roman"/>
                <w:sz w:val="16"/>
                <w:szCs w:val="16"/>
              </w:rPr>
              <w:t>AUTAM</w:t>
            </w:r>
            <w:r>
              <w:rPr>
                <w:rFonts w:ascii="Times New Roman" w:hAnsi="Times New Roman" w:cs="Times New Roman"/>
                <w:sz w:val="16"/>
                <w:szCs w:val="16"/>
              </w:rPr>
              <w:t xml:space="preserve"> </w:t>
            </w:r>
            <w:r w:rsidRPr="00B621A0">
              <w:rPr>
                <w:rFonts w:ascii="Times New Roman" w:hAnsi="Times New Roman" w:cs="Times New Roman"/>
                <w:sz w:val="20"/>
                <w:szCs w:val="20"/>
              </w:rPr>
              <w:t>(</w:t>
            </w:r>
            <w:r w:rsidRPr="00B621A0">
              <w:rPr>
                <w:rFonts w:ascii="Times New Roman" w:hAnsi="Times New Roman" w:cs="Times New Roman"/>
                <w:i/>
                <w:iCs/>
                <w:sz w:val="20"/>
                <w:szCs w:val="20"/>
              </w:rPr>
              <w:t>Alternate</w:t>
            </w:r>
            <w:r w:rsidRPr="00B621A0">
              <w:rPr>
                <w:rFonts w:ascii="Times New Roman" w:hAnsi="Times New Roman" w:cs="Times New Roman"/>
                <w:sz w:val="20"/>
                <w:szCs w:val="20"/>
              </w:rPr>
              <w:t>)</w:t>
            </w:r>
          </w:p>
        </w:tc>
      </w:tr>
      <w:tr w:rsidR="00C438BF" w:rsidRPr="00B621A0" w14:paraId="04D18BD7" w14:textId="77777777" w:rsidTr="00682D6D">
        <w:tc>
          <w:tcPr>
            <w:tcW w:w="4621" w:type="dxa"/>
            <w:vAlign w:val="center"/>
          </w:tcPr>
          <w:p w14:paraId="40B961F8" w14:textId="77777777" w:rsidR="00C438BF" w:rsidRPr="003200C2" w:rsidRDefault="00C438BF" w:rsidP="00682D6D">
            <w:pPr>
              <w:spacing w:before="60" w:after="60"/>
              <w:rPr>
                <w:rFonts w:ascii="Times New Roman" w:hAnsi="Times New Roman" w:cs="Times New Roman"/>
                <w:sz w:val="20"/>
                <w:szCs w:val="20"/>
              </w:rPr>
            </w:pPr>
            <w:r w:rsidRPr="00E946A2">
              <w:rPr>
                <w:rFonts w:ascii="Times New Roman" w:hAnsi="Times New Roman" w:cs="Times New Roman"/>
                <w:sz w:val="20"/>
                <w:szCs w:val="20"/>
              </w:rPr>
              <w:t>GOCL Corporation Limited, Hyderabad</w:t>
            </w:r>
          </w:p>
        </w:tc>
        <w:tc>
          <w:tcPr>
            <w:tcW w:w="4621" w:type="dxa"/>
            <w:vAlign w:val="center"/>
          </w:tcPr>
          <w:p w14:paraId="22F03B3E" w14:textId="77777777" w:rsidR="00C438BF" w:rsidRDefault="00C438BF" w:rsidP="00682D6D">
            <w:pPr>
              <w:spacing w:before="60" w:after="60"/>
              <w:rPr>
                <w:rFonts w:ascii="Times New Roman" w:hAnsi="Times New Roman" w:cs="Times New Roman"/>
                <w:sz w:val="16"/>
                <w:szCs w:val="16"/>
              </w:rPr>
            </w:pPr>
            <w:r w:rsidRPr="00B621A0">
              <w:rPr>
                <w:rFonts w:ascii="Times New Roman" w:hAnsi="Times New Roman" w:cs="Times New Roman"/>
                <w:sz w:val="20"/>
                <w:szCs w:val="20"/>
              </w:rPr>
              <w:t>S</w:t>
            </w:r>
            <w:r w:rsidRPr="00B621A0">
              <w:rPr>
                <w:rFonts w:ascii="Times New Roman" w:hAnsi="Times New Roman" w:cs="Times New Roman"/>
                <w:sz w:val="16"/>
                <w:szCs w:val="16"/>
              </w:rPr>
              <w:t>HRI</w:t>
            </w:r>
            <w:r>
              <w:rPr>
                <w:rFonts w:ascii="Times New Roman" w:hAnsi="Times New Roman" w:cs="Times New Roman"/>
                <w:sz w:val="16"/>
                <w:szCs w:val="16"/>
              </w:rPr>
              <w:t xml:space="preserve"> </w:t>
            </w:r>
            <w:r w:rsidRPr="00FC7D7A">
              <w:rPr>
                <w:rFonts w:ascii="Times New Roman" w:hAnsi="Times New Roman" w:cs="Times New Roman"/>
                <w:sz w:val="20"/>
                <w:szCs w:val="20"/>
              </w:rPr>
              <w:t>S. V</w:t>
            </w:r>
            <w:r w:rsidRPr="009E0742">
              <w:rPr>
                <w:rFonts w:ascii="Times New Roman" w:hAnsi="Times New Roman" w:cs="Times New Roman"/>
                <w:sz w:val="16"/>
                <w:szCs w:val="16"/>
              </w:rPr>
              <w:t xml:space="preserve">IJAY </w:t>
            </w:r>
            <w:r w:rsidRPr="00FC7D7A">
              <w:rPr>
                <w:rFonts w:ascii="Times New Roman" w:hAnsi="Times New Roman" w:cs="Times New Roman"/>
                <w:sz w:val="20"/>
                <w:szCs w:val="20"/>
              </w:rPr>
              <w:t>K</w:t>
            </w:r>
            <w:r w:rsidRPr="009E0742">
              <w:rPr>
                <w:rFonts w:ascii="Times New Roman" w:hAnsi="Times New Roman" w:cs="Times New Roman"/>
                <w:sz w:val="16"/>
                <w:szCs w:val="16"/>
              </w:rPr>
              <w:t>UMAR</w:t>
            </w:r>
            <w:r>
              <w:rPr>
                <w:rFonts w:ascii="Times New Roman" w:hAnsi="Times New Roman" w:cs="Times New Roman"/>
                <w:sz w:val="16"/>
                <w:szCs w:val="16"/>
              </w:rPr>
              <w:t xml:space="preserve"> </w:t>
            </w:r>
            <w:r w:rsidRPr="00B621A0">
              <w:rPr>
                <w:rFonts w:ascii="Times New Roman" w:hAnsi="Times New Roman" w:cs="Times New Roman"/>
                <w:sz w:val="20"/>
                <w:szCs w:val="20"/>
              </w:rPr>
              <w:t>(</w:t>
            </w:r>
            <w:r w:rsidRPr="00B621A0">
              <w:rPr>
                <w:rFonts w:ascii="Times New Roman" w:hAnsi="Times New Roman" w:cs="Times New Roman"/>
                <w:i/>
                <w:iCs/>
                <w:sz w:val="20"/>
                <w:szCs w:val="20"/>
              </w:rPr>
              <w:t>Alternate</w:t>
            </w:r>
            <w:r>
              <w:rPr>
                <w:rFonts w:ascii="Times New Roman" w:hAnsi="Times New Roman" w:cs="Times New Roman"/>
                <w:i/>
                <w:iCs/>
                <w:sz w:val="20"/>
                <w:szCs w:val="20"/>
              </w:rPr>
              <w:t xml:space="preserve"> I</w:t>
            </w:r>
            <w:r w:rsidRPr="00B621A0">
              <w:rPr>
                <w:rFonts w:ascii="Times New Roman" w:hAnsi="Times New Roman" w:cs="Times New Roman"/>
                <w:sz w:val="20"/>
                <w:szCs w:val="20"/>
              </w:rPr>
              <w:t>)</w:t>
            </w:r>
          </w:p>
          <w:p w14:paraId="751D6C52" w14:textId="77777777" w:rsidR="00C438BF" w:rsidRPr="00B621A0" w:rsidRDefault="00C438BF" w:rsidP="00682D6D">
            <w:pPr>
              <w:spacing w:before="60" w:after="60"/>
              <w:ind w:left="288"/>
              <w:rPr>
                <w:rFonts w:ascii="Times New Roman" w:hAnsi="Times New Roman" w:cs="Times New Roman"/>
                <w:sz w:val="20"/>
                <w:szCs w:val="20"/>
              </w:rPr>
            </w:pPr>
            <w:r w:rsidRPr="00B621A0">
              <w:rPr>
                <w:rFonts w:ascii="Times New Roman" w:hAnsi="Times New Roman" w:cs="Times New Roman"/>
                <w:sz w:val="20"/>
                <w:szCs w:val="20"/>
              </w:rPr>
              <w:t>S</w:t>
            </w:r>
            <w:r w:rsidRPr="00B621A0">
              <w:rPr>
                <w:rFonts w:ascii="Times New Roman" w:hAnsi="Times New Roman" w:cs="Times New Roman"/>
                <w:sz w:val="16"/>
                <w:szCs w:val="16"/>
              </w:rPr>
              <w:t>HRI</w:t>
            </w:r>
            <w:r>
              <w:rPr>
                <w:rFonts w:ascii="Times New Roman" w:hAnsi="Times New Roman" w:cs="Times New Roman"/>
                <w:sz w:val="16"/>
                <w:szCs w:val="16"/>
              </w:rPr>
              <w:t xml:space="preserve"> </w:t>
            </w:r>
            <w:r w:rsidRPr="00E70183">
              <w:rPr>
                <w:rFonts w:ascii="Times New Roman" w:hAnsi="Times New Roman" w:cs="Times New Roman"/>
                <w:sz w:val="20"/>
                <w:szCs w:val="20"/>
              </w:rPr>
              <w:t>N</w:t>
            </w:r>
            <w:r w:rsidRPr="00E70183">
              <w:rPr>
                <w:rFonts w:ascii="Times New Roman" w:hAnsi="Times New Roman" w:cs="Times New Roman"/>
                <w:sz w:val="16"/>
                <w:szCs w:val="16"/>
              </w:rPr>
              <w:t xml:space="preserve"> </w:t>
            </w:r>
            <w:r w:rsidRPr="00E70183">
              <w:rPr>
                <w:rFonts w:ascii="Times New Roman" w:hAnsi="Times New Roman" w:cs="Times New Roman"/>
                <w:sz w:val="20"/>
                <w:szCs w:val="20"/>
              </w:rPr>
              <w:t>V</w:t>
            </w:r>
            <w:r w:rsidRPr="00E70183">
              <w:rPr>
                <w:rFonts w:ascii="Times New Roman" w:hAnsi="Times New Roman" w:cs="Times New Roman"/>
                <w:sz w:val="16"/>
                <w:szCs w:val="16"/>
              </w:rPr>
              <w:t>ENKATESH</w:t>
            </w:r>
            <w:r>
              <w:rPr>
                <w:rFonts w:ascii="Times New Roman" w:hAnsi="Times New Roman" w:cs="Times New Roman"/>
                <w:sz w:val="16"/>
                <w:szCs w:val="16"/>
              </w:rPr>
              <w:t xml:space="preserve"> </w:t>
            </w:r>
            <w:r w:rsidRPr="00B621A0">
              <w:rPr>
                <w:rFonts w:ascii="Times New Roman" w:hAnsi="Times New Roman" w:cs="Times New Roman"/>
                <w:sz w:val="20"/>
                <w:szCs w:val="20"/>
              </w:rPr>
              <w:t>(</w:t>
            </w:r>
            <w:r w:rsidRPr="00B621A0">
              <w:rPr>
                <w:rFonts w:ascii="Times New Roman" w:hAnsi="Times New Roman" w:cs="Times New Roman"/>
                <w:i/>
                <w:iCs/>
                <w:sz w:val="20"/>
                <w:szCs w:val="20"/>
              </w:rPr>
              <w:t>Alternate</w:t>
            </w:r>
            <w:r>
              <w:rPr>
                <w:rFonts w:ascii="Times New Roman" w:hAnsi="Times New Roman" w:cs="Times New Roman"/>
                <w:i/>
                <w:iCs/>
                <w:sz w:val="20"/>
                <w:szCs w:val="20"/>
              </w:rPr>
              <w:t xml:space="preserve"> II</w:t>
            </w:r>
            <w:r w:rsidRPr="00B621A0">
              <w:rPr>
                <w:rFonts w:ascii="Times New Roman" w:hAnsi="Times New Roman" w:cs="Times New Roman"/>
                <w:sz w:val="20"/>
                <w:szCs w:val="20"/>
              </w:rPr>
              <w:t>)</w:t>
            </w:r>
          </w:p>
        </w:tc>
      </w:tr>
      <w:tr w:rsidR="00C438BF" w:rsidRPr="00B621A0" w14:paraId="66D42344" w14:textId="77777777" w:rsidTr="00682D6D">
        <w:tc>
          <w:tcPr>
            <w:tcW w:w="4621" w:type="dxa"/>
            <w:vAlign w:val="center"/>
          </w:tcPr>
          <w:p w14:paraId="75EE68EE" w14:textId="77777777" w:rsidR="00C438BF" w:rsidRPr="00B621A0" w:rsidRDefault="00C438BF" w:rsidP="00682D6D">
            <w:pPr>
              <w:spacing w:before="60" w:after="60"/>
              <w:rPr>
                <w:rFonts w:ascii="Times New Roman" w:hAnsi="Times New Roman" w:cs="Times New Roman"/>
                <w:sz w:val="20"/>
                <w:szCs w:val="20"/>
              </w:rPr>
            </w:pPr>
            <w:r w:rsidRPr="00B621A0">
              <w:rPr>
                <w:rFonts w:ascii="Times New Roman" w:hAnsi="Times New Roman" w:cs="Times New Roman"/>
                <w:sz w:val="20"/>
                <w:szCs w:val="20"/>
              </w:rPr>
              <w:t>High Energy Material Research Laboratory, Pune</w:t>
            </w:r>
          </w:p>
        </w:tc>
        <w:tc>
          <w:tcPr>
            <w:tcW w:w="4621" w:type="dxa"/>
            <w:vAlign w:val="center"/>
          </w:tcPr>
          <w:p w14:paraId="563C6AA5" w14:textId="77777777" w:rsidR="00C438BF" w:rsidRPr="00B621A0" w:rsidRDefault="00C438BF" w:rsidP="00682D6D">
            <w:pPr>
              <w:spacing w:before="60" w:after="60"/>
              <w:rPr>
                <w:rFonts w:ascii="Times New Roman" w:hAnsi="Times New Roman" w:cs="Times New Roman"/>
                <w:sz w:val="20"/>
                <w:szCs w:val="20"/>
              </w:rPr>
            </w:pPr>
            <w:r w:rsidRPr="00B621A0">
              <w:rPr>
                <w:rFonts w:ascii="Times New Roman" w:hAnsi="Times New Roman" w:cs="Times New Roman"/>
                <w:sz w:val="20"/>
                <w:szCs w:val="20"/>
              </w:rPr>
              <w:t>S</w:t>
            </w:r>
            <w:r w:rsidRPr="00B621A0">
              <w:rPr>
                <w:rFonts w:ascii="Times New Roman" w:hAnsi="Times New Roman" w:cs="Times New Roman"/>
                <w:sz w:val="16"/>
                <w:szCs w:val="16"/>
              </w:rPr>
              <w:t>HRI</w:t>
            </w:r>
            <w:r w:rsidRPr="00B621A0">
              <w:rPr>
                <w:rFonts w:ascii="Times New Roman" w:hAnsi="Times New Roman" w:cs="Times New Roman"/>
                <w:sz w:val="20"/>
                <w:szCs w:val="20"/>
              </w:rPr>
              <w:t xml:space="preserve"> C G</w:t>
            </w:r>
            <w:r w:rsidRPr="00B621A0">
              <w:rPr>
                <w:rFonts w:ascii="Times New Roman" w:hAnsi="Times New Roman" w:cs="Times New Roman"/>
                <w:sz w:val="16"/>
                <w:szCs w:val="16"/>
              </w:rPr>
              <w:t>URURAJA</w:t>
            </w:r>
            <w:r w:rsidRPr="00B621A0">
              <w:rPr>
                <w:rFonts w:ascii="Times New Roman" w:hAnsi="Times New Roman" w:cs="Times New Roman"/>
                <w:sz w:val="20"/>
                <w:szCs w:val="20"/>
              </w:rPr>
              <w:t xml:space="preserve"> R</w:t>
            </w:r>
            <w:r w:rsidRPr="00B621A0">
              <w:rPr>
                <w:rFonts w:ascii="Times New Roman" w:hAnsi="Times New Roman" w:cs="Times New Roman"/>
                <w:sz w:val="16"/>
                <w:szCs w:val="16"/>
              </w:rPr>
              <w:t>AO</w:t>
            </w:r>
          </w:p>
        </w:tc>
      </w:tr>
      <w:tr w:rsidR="00C438BF" w:rsidRPr="00B621A0" w14:paraId="6E57DD44" w14:textId="77777777" w:rsidTr="00682D6D">
        <w:tc>
          <w:tcPr>
            <w:tcW w:w="4621" w:type="dxa"/>
            <w:vAlign w:val="center"/>
          </w:tcPr>
          <w:p w14:paraId="7359D40C" w14:textId="77777777" w:rsidR="00C438BF" w:rsidRPr="00B621A0" w:rsidRDefault="00C438BF" w:rsidP="00682D6D">
            <w:pPr>
              <w:spacing w:before="60" w:after="60"/>
              <w:rPr>
                <w:rFonts w:ascii="Times New Roman" w:hAnsi="Times New Roman" w:cs="Times New Roman"/>
                <w:sz w:val="20"/>
                <w:szCs w:val="20"/>
              </w:rPr>
            </w:pPr>
            <w:r w:rsidRPr="00B621A0">
              <w:rPr>
                <w:rFonts w:ascii="Times New Roman" w:eastAsia="Times New Roman" w:hAnsi="Times New Roman" w:cs="Times New Roman"/>
                <w:sz w:val="20"/>
                <w:szCs w:val="20"/>
              </w:rPr>
              <w:t xml:space="preserve">IDL Explosives </w:t>
            </w:r>
            <w:r>
              <w:rPr>
                <w:rFonts w:ascii="Times New Roman" w:eastAsia="Times New Roman" w:hAnsi="Times New Roman" w:cs="Times New Roman"/>
                <w:sz w:val="20"/>
                <w:szCs w:val="20"/>
              </w:rPr>
              <w:t>Limited</w:t>
            </w:r>
            <w:r w:rsidRPr="00B621A0">
              <w:rPr>
                <w:rFonts w:ascii="Times New Roman" w:eastAsia="Times New Roman" w:hAnsi="Times New Roman" w:cs="Times New Roman"/>
                <w:sz w:val="20"/>
                <w:szCs w:val="20"/>
              </w:rPr>
              <w:t>, Hyderabad</w:t>
            </w:r>
          </w:p>
        </w:tc>
        <w:tc>
          <w:tcPr>
            <w:tcW w:w="4621" w:type="dxa"/>
            <w:vAlign w:val="center"/>
          </w:tcPr>
          <w:p w14:paraId="5828C339" w14:textId="77777777" w:rsidR="00C438BF" w:rsidRPr="00B621A0" w:rsidRDefault="00C438BF" w:rsidP="00682D6D">
            <w:pPr>
              <w:spacing w:before="60" w:after="60"/>
              <w:rPr>
                <w:rFonts w:ascii="Times New Roman" w:eastAsia="Times New Roman" w:hAnsi="Times New Roman" w:cs="Times New Roman"/>
                <w:sz w:val="20"/>
                <w:szCs w:val="20"/>
              </w:rPr>
            </w:pPr>
            <w:r w:rsidRPr="00B621A0">
              <w:rPr>
                <w:rFonts w:ascii="Times New Roman" w:eastAsia="Times New Roman" w:hAnsi="Times New Roman" w:cs="Times New Roman"/>
                <w:sz w:val="20"/>
                <w:szCs w:val="20"/>
              </w:rPr>
              <w:t>S</w:t>
            </w:r>
            <w:r w:rsidRPr="00B621A0">
              <w:rPr>
                <w:rFonts w:ascii="Times New Roman" w:eastAsia="Times New Roman" w:hAnsi="Times New Roman" w:cs="Times New Roman"/>
                <w:sz w:val="16"/>
                <w:szCs w:val="16"/>
              </w:rPr>
              <w:t>HRI</w:t>
            </w:r>
            <w:r w:rsidRPr="00B621A0">
              <w:rPr>
                <w:rFonts w:ascii="Times New Roman" w:eastAsia="Times New Roman" w:hAnsi="Times New Roman" w:cs="Times New Roman"/>
                <w:sz w:val="20"/>
                <w:szCs w:val="20"/>
              </w:rPr>
              <w:t xml:space="preserve"> </w:t>
            </w:r>
            <w:r w:rsidRPr="0050267A">
              <w:rPr>
                <w:rFonts w:ascii="Times New Roman" w:eastAsia="Times New Roman" w:hAnsi="Times New Roman" w:cs="Times New Roman"/>
                <w:sz w:val="20"/>
                <w:szCs w:val="20"/>
              </w:rPr>
              <w:t>P S</w:t>
            </w:r>
            <w:r w:rsidRPr="001733A2">
              <w:rPr>
                <w:rFonts w:ascii="Times New Roman" w:eastAsia="Times New Roman" w:hAnsi="Times New Roman" w:cs="Times New Roman"/>
                <w:sz w:val="16"/>
                <w:szCs w:val="16"/>
              </w:rPr>
              <w:t xml:space="preserve">IVASANKAR </w:t>
            </w:r>
            <w:r w:rsidRPr="0050267A">
              <w:rPr>
                <w:rFonts w:ascii="Times New Roman" w:eastAsia="Times New Roman" w:hAnsi="Times New Roman" w:cs="Times New Roman"/>
                <w:sz w:val="20"/>
                <w:szCs w:val="20"/>
              </w:rPr>
              <w:t>R</w:t>
            </w:r>
            <w:r w:rsidRPr="00A30E77">
              <w:rPr>
                <w:rFonts w:ascii="Times New Roman" w:eastAsia="Times New Roman" w:hAnsi="Times New Roman" w:cs="Times New Roman"/>
                <w:sz w:val="16"/>
                <w:szCs w:val="16"/>
              </w:rPr>
              <w:t>AO</w:t>
            </w:r>
          </w:p>
          <w:p w14:paraId="2ED64D15" w14:textId="77777777" w:rsidR="00C438BF" w:rsidRPr="00B621A0" w:rsidRDefault="00C438BF" w:rsidP="00682D6D">
            <w:pPr>
              <w:spacing w:before="60" w:after="60"/>
              <w:ind w:left="288"/>
              <w:rPr>
                <w:rFonts w:ascii="Times New Roman" w:hAnsi="Times New Roman" w:cs="Times New Roman"/>
                <w:sz w:val="20"/>
                <w:szCs w:val="20"/>
              </w:rPr>
            </w:pPr>
            <w:r w:rsidRPr="00B621A0">
              <w:rPr>
                <w:rFonts w:ascii="Times New Roman" w:eastAsia="Times New Roman" w:hAnsi="Times New Roman" w:cs="Times New Roman"/>
                <w:sz w:val="20"/>
                <w:szCs w:val="20"/>
              </w:rPr>
              <w:t xml:space="preserve"> S</w:t>
            </w:r>
            <w:r w:rsidRPr="00B621A0">
              <w:rPr>
                <w:rFonts w:ascii="Times New Roman" w:eastAsia="Times New Roman" w:hAnsi="Times New Roman" w:cs="Times New Roman"/>
                <w:sz w:val="16"/>
                <w:szCs w:val="16"/>
              </w:rPr>
              <w:t>HRI</w:t>
            </w:r>
            <w:r w:rsidRPr="00B621A0">
              <w:rPr>
                <w:rFonts w:ascii="Times New Roman" w:eastAsia="Times New Roman" w:hAnsi="Times New Roman" w:cs="Times New Roman"/>
                <w:sz w:val="20"/>
                <w:szCs w:val="20"/>
              </w:rPr>
              <w:t xml:space="preserve"> </w:t>
            </w:r>
            <w:r w:rsidRPr="00577BB3">
              <w:rPr>
                <w:rFonts w:ascii="Times New Roman" w:eastAsia="Times New Roman" w:hAnsi="Times New Roman" w:cs="Times New Roman"/>
                <w:sz w:val="20"/>
                <w:szCs w:val="20"/>
              </w:rPr>
              <w:t>C. N. S</w:t>
            </w:r>
            <w:r w:rsidRPr="00577BB3">
              <w:rPr>
                <w:rFonts w:ascii="Times New Roman" w:eastAsia="Times New Roman" w:hAnsi="Times New Roman" w:cs="Times New Roman"/>
                <w:sz w:val="16"/>
                <w:szCs w:val="16"/>
              </w:rPr>
              <w:t xml:space="preserve">AINATH </w:t>
            </w:r>
            <w:r w:rsidRPr="00B621A0">
              <w:rPr>
                <w:rFonts w:ascii="Times New Roman" w:hAnsi="Times New Roman" w:cs="Times New Roman"/>
                <w:sz w:val="20"/>
                <w:szCs w:val="20"/>
              </w:rPr>
              <w:t>(</w:t>
            </w:r>
            <w:r w:rsidRPr="00B621A0">
              <w:rPr>
                <w:rFonts w:ascii="Times New Roman" w:hAnsi="Times New Roman" w:cs="Times New Roman"/>
                <w:i/>
                <w:iCs/>
                <w:sz w:val="20"/>
                <w:szCs w:val="20"/>
              </w:rPr>
              <w:t>Alternate</w:t>
            </w:r>
            <w:r w:rsidRPr="00B621A0">
              <w:rPr>
                <w:rFonts w:ascii="Times New Roman" w:hAnsi="Times New Roman" w:cs="Times New Roman"/>
                <w:sz w:val="20"/>
                <w:szCs w:val="20"/>
              </w:rPr>
              <w:t>)</w:t>
            </w:r>
          </w:p>
        </w:tc>
      </w:tr>
      <w:tr w:rsidR="00C438BF" w:rsidRPr="00B621A0" w14:paraId="2E53779D" w14:textId="77777777" w:rsidTr="00682D6D">
        <w:tc>
          <w:tcPr>
            <w:tcW w:w="4621" w:type="dxa"/>
            <w:vAlign w:val="center"/>
          </w:tcPr>
          <w:p w14:paraId="3BD07436" w14:textId="77777777" w:rsidR="00C438BF" w:rsidRPr="00B621A0" w:rsidRDefault="00C438BF" w:rsidP="00682D6D">
            <w:pPr>
              <w:spacing w:before="60" w:after="60"/>
              <w:rPr>
                <w:rFonts w:ascii="Times New Roman" w:eastAsia="Times New Roman" w:hAnsi="Times New Roman" w:cs="Times New Roman"/>
                <w:sz w:val="20"/>
                <w:szCs w:val="20"/>
              </w:rPr>
            </w:pPr>
            <w:r w:rsidRPr="008F31A9">
              <w:rPr>
                <w:rFonts w:ascii="Times New Roman" w:eastAsia="Times New Roman" w:hAnsi="Times New Roman" w:cs="Times New Roman"/>
                <w:sz w:val="20"/>
                <w:szCs w:val="20"/>
              </w:rPr>
              <w:t xml:space="preserve">Indian Explosives Private Limited, </w:t>
            </w:r>
            <w:proofErr w:type="spellStart"/>
            <w:r w:rsidRPr="008F31A9">
              <w:rPr>
                <w:rFonts w:ascii="Times New Roman" w:eastAsia="Times New Roman" w:hAnsi="Times New Roman" w:cs="Times New Roman"/>
                <w:sz w:val="20"/>
                <w:szCs w:val="20"/>
              </w:rPr>
              <w:t>Gomia</w:t>
            </w:r>
            <w:proofErr w:type="spellEnd"/>
          </w:p>
        </w:tc>
        <w:tc>
          <w:tcPr>
            <w:tcW w:w="4621" w:type="dxa"/>
            <w:vAlign w:val="center"/>
          </w:tcPr>
          <w:p w14:paraId="470714DB" w14:textId="77777777" w:rsidR="00C438BF" w:rsidRDefault="00C438BF" w:rsidP="00682D6D">
            <w:pPr>
              <w:spacing w:before="60" w:after="60"/>
              <w:rPr>
                <w:rFonts w:ascii="Times New Roman" w:eastAsia="Times New Roman" w:hAnsi="Times New Roman" w:cs="Times New Roman"/>
                <w:sz w:val="16"/>
                <w:szCs w:val="16"/>
              </w:rPr>
            </w:pPr>
            <w:r w:rsidRPr="00B621A0">
              <w:rPr>
                <w:rFonts w:ascii="Times New Roman" w:eastAsia="Times New Roman" w:hAnsi="Times New Roman" w:cs="Times New Roman"/>
                <w:sz w:val="20"/>
                <w:szCs w:val="20"/>
              </w:rPr>
              <w:t>S</w:t>
            </w:r>
            <w:r w:rsidRPr="00B621A0">
              <w:rPr>
                <w:rFonts w:ascii="Times New Roman" w:eastAsia="Times New Roman" w:hAnsi="Times New Roman" w:cs="Times New Roman"/>
                <w:sz w:val="16"/>
                <w:szCs w:val="16"/>
              </w:rPr>
              <w:t>HRI</w:t>
            </w:r>
            <w:r>
              <w:rPr>
                <w:rFonts w:ascii="Times New Roman" w:eastAsia="Times New Roman" w:hAnsi="Times New Roman" w:cs="Times New Roman"/>
                <w:sz w:val="16"/>
                <w:szCs w:val="16"/>
              </w:rPr>
              <w:t xml:space="preserve"> </w:t>
            </w:r>
            <w:r w:rsidRPr="008F7697">
              <w:rPr>
                <w:rFonts w:ascii="Times New Roman" w:eastAsia="Times New Roman" w:hAnsi="Times New Roman" w:cs="Times New Roman"/>
                <w:sz w:val="20"/>
                <w:szCs w:val="20"/>
              </w:rPr>
              <w:t>K</w:t>
            </w:r>
            <w:r w:rsidRPr="008F7697">
              <w:rPr>
                <w:rFonts w:ascii="Times New Roman" w:eastAsia="Times New Roman" w:hAnsi="Times New Roman" w:cs="Times New Roman"/>
                <w:sz w:val="16"/>
                <w:szCs w:val="16"/>
              </w:rPr>
              <w:t xml:space="preserve">ULDEEPAK </w:t>
            </w:r>
            <w:r w:rsidRPr="008F7697">
              <w:rPr>
                <w:rFonts w:ascii="Times New Roman" w:eastAsia="Times New Roman" w:hAnsi="Times New Roman" w:cs="Times New Roman"/>
                <w:sz w:val="20"/>
                <w:szCs w:val="20"/>
              </w:rPr>
              <w:t>D</w:t>
            </w:r>
            <w:r w:rsidRPr="008F7697">
              <w:rPr>
                <w:rFonts w:ascii="Times New Roman" w:eastAsia="Times New Roman" w:hAnsi="Times New Roman" w:cs="Times New Roman"/>
                <w:sz w:val="16"/>
                <w:szCs w:val="16"/>
              </w:rPr>
              <w:t>HURANDHAR</w:t>
            </w:r>
          </w:p>
          <w:p w14:paraId="75B7FC35" w14:textId="77777777" w:rsidR="00C438BF" w:rsidRPr="00B621A0" w:rsidRDefault="00C438BF" w:rsidP="00682D6D">
            <w:pPr>
              <w:spacing w:before="60" w:after="60"/>
              <w:ind w:left="288"/>
              <w:rPr>
                <w:rFonts w:ascii="Times New Roman" w:eastAsia="Times New Roman" w:hAnsi="Times New Roman" w:cs="Times New Roman"/>
                <w:sz w:val="20"/>
                <w:szCs w:val="20"/>
              </w:rPr>
            </w:pPr>
            <w:r w:rsidRPr="00B621A0">
              <w:rPr>
                <w:rFonts w:ascii="Times New Roman" w:eastAsia="Times New Roman" w:hAnsi="Times New Roman" w:cs="Times New Roman"/>
                <w:sz w:val="20"/>
                <w:szCs w:val="20"/>
              </w:rPr>
              <w:t>S</w:t>
            </w:r>
            <w:r w:rsidRPr="00B621A0">
              <w:rPr>
                <w:rFonts w:ascii="Times New Roman" w:eastAsia="Times New Roman" w:hAnsi="Times New Roman" w:cs="Times New Roman"/>
                <w:sz w:val="16"/>
                <w:szCs w:val="16"/>
              </w:rPr>
              <w:t>HRI</w:t>
            </w:r>
            <w:r>
              <w:rPr>
                <w:rFonts w:ascii="Times New Roman" w:eastAsia="Times New Roman" w:hAnsi="Times New Roman" w:cs="Times New Roman"/>
                <w:sz w:val="16"/>
                <w:szCs w:val="16"/>
              </w:rPr>
              <w:t xml:space="preserve"> </w:t>
            </w:r>
            <w:r w:rsidRPr="00E416DE">
              <w:rPr>
                <w:rFonts w:ascii="Times New Roman" w:eastAsia="Times New Roman" w:hAnsi="Times New Roman" w:cs="Times New Roman"/>
                <w:sz w:val="20"/>
                <w:szCs w:val="20"/>
              </w:rPr>
              <w:t>R</w:t>
            </w:r>
            <w:r w:rsidRPr="00E416DE">
              <w:rPr>
                <w:rFonts w:ascii="Times New Roman" w:eastAsia="Times New Roman" w:hAnsi="Times New Roman" w:cs="Times New Roman"/>
                <w:sz w:val="16"/>
                <w:szCs w:val="16"/>
              </w:rPr>
              <w:t xml:space="preserve">AGHIB </w:t>
            </w:r>
            <w:r w:rsidRPr="00E416DE">
              <w:rPr>
                <w:rFonts w:ascii="Times New Roman" w:eastAsia="Times New Roman" w:hAnsi="Times New Roman" w:cs="Times New Roman"/>
                <w:sz w:val="20"/>
                <w:szCs w:val="20"/>
              </w:rPr>
              <w:t>S</w:t>
            </w:r>
            <w:r w:rsidRPr="00E416DE">
              <w:rPr>
                <w:rFonts w:ascii="Times New Roman" w:eastAsia="Times New Roman" w:hAnsi="Times New Roman" w:cs="Times New Roman"/>
                <w:sz w:val="16"/>
                <w:szCs w:val="16"/>
              </w:rPr>
              <w:t>ABRI</w:t>
            </w:r>
            <w:r>
              <w:rPr>
                <w:rFonts w:ascii="Times New Roman" w:eastAsia="Times New Roman" w:hAnsi="Times New Roman" w:cs="Times New Roman"/>
                <w:sz w:val="16"/>
                <w:szCs w:val="16"/>
              </w:rPr>
              <w:t xml:space="preserve"> </w:t>
            </w:r>
            <w:r w:rsidRPr="00B621A0">
              <w:rPr>
                <w:rFonts w:ascii="Times New Roman" w:hAnsi="Times New Roman" w:cs="Times New Roman"/>
                <w:sz w:val="20"/>
                <w:szCs w:val="20"/>
              </w:rPr>
              <w:t>(</w:t>
            </w:r>
            <w:r w:rsidRPr="00B621A0">
              <w:rPr>
                <w:rFonts w:ascii="Times New Roman" w:hAnsi="Times New Roman" w:cs="Times New Roman"/>
                <w:i/>
                <w:iCs/>
                <w:sz w:val="20"/>
                <w:szCs w:val="20"/>
              </w:rPr>
              <w:t>Alternate</w:t>
            </w:r>
            <w:r w:rsidRPr="00B621A0">
              <w:rPr>
                <w:rFonts w:ascii="Times New Roman" w:hAnsi="Times New Roman" w:cs="Times New Roman"/>
                <w:sz w:val="20"/>
                <w:szCs w:val="20"/>
              </w:rPr>
              <w:t>)</w:t>
            </w:r>
          </w:p>
        </w:tc>
      </w:tr>
      <w:tr w:rsidR="00C438BF" w:rsidRPr="00B621A0" w14:paraId="484710F6" w14:textId="77777777" w:rsidTr="00682D6D">
        <w:tc>
          <w:tcPr>
            <w:tcW w:w="4621" w:type="dxa"/>
            <w:vAlign w:val="center"/>
          </w:tcPr>
          <w:p w14:paraId="53208D56" w14:textId="77777777" w:rsidR="00C438BF" w:rsidRPr="00B621A0" w:rsidRDefault="00C438BF" w:rsidP="00682D6D">
            <w:pPr>
              <w:spacing w:before="60" w:after="60"/>
              <w:rPr>
                <w:rFonts w:ascii="Times New Roman" w:eastAsia="Times New Roman" w:hAnsi="Times New Roman" w:cs="Times New Roman"/>
                <w:sz w:val="20"/>
                <w:szCs w:val="20"/>
              </w:rPr>
            </w:pPr>
            <w:proofErr w:type="spellStart"/>
            <w:r w:rsidRPr="00B621A0">
              <w:rPr>
                <w:rFonts w:ascii="Times New Roman" w:hAnsi="Times New Roman" w:cs="Times New Roman"/>
                <w:sz w:val="20"/>
                <w:szCs w:val="20"/>
              </w:rPr>
              <w:t>Keltech</w:t>
            </w:r>
            <w:proofErr w:type="spellEnd"/>
            <w:r w:rsidRPr="00B621A0">
              <w:rPr>
                <w:rFonts w:ascii="Times New Roman" w:hAnsi="Times New Roman" w:cs="Times New Roman"/>
                <w:sz w:val="20"/>
                <w:szCs w:val="20"/>
              </w:rPr>
              <w:t xml:space="preserve"> Energies Ltd., </w:t>
            </w:r>
            <w:r>
              <w:rPr>
                <w:rFonts w:ascii="Times New Roman" w:hAnsi="Times New Roman" w:cs="Times New Roman"/>
                <w:sz w:val="20"/>
                <w:szCs w:val="20"/>
              </w:rPr>
              <w:t>Nagpur</w:t>
            </w:r>
          </w:p>
        </w:tc>
        <w:tc>
          <w:tcPr>
            <w:tcW w:w="4621" w:type="dxa"/>
            <w:vAlign w:val="center"/>
          </w:tcPr>
          <w:p w14:paraId="22DB0B23" w14:textId="77777777" w:rsidR="00C438BF" w:rsidRPr="00B621A0" w:rsidRDefault="00C438BF" w:rsidP="00682D6D">
            <w:pPr>
              <w:spacing w:before="60" w:after="60"/>
              <w:rPr>
                <w:rFonts w:ascii="Times New Roman" w:eastAsia="Times New Roman" w:hAnsi="Times New Roman" w:cs="Times New Roman"/>
                <w:sz w:val="20"/>
                <w:szCs w:val="20"/>
              </w:rPr>
            </w:pPr>
            <w:r w:rsidRPr="00B621A0">
              <w:rPr>
                <w:rFonts w:ascii="Times New Roman" w:hAnsi="Times New Roman" w:cs="Times New Roman"/>
                <w:sz w:val="20"/>
                <w:szCs w:val="20"/>
              </w:rPr>
              <w:t>D</w:t>
            </w:r>
            <w:r w:rsidRPr="00B621A0">
              <w:rPr>
                <w:rFonts w:ascii="Times New Roman" w:hAnsi="Times New Roman" w:cs="Times New Roman"/>
                <w:sz w:val="16"/>
                <w:szCs w:val="16"/>
              </w:rPr>
              <w:t>R</w:t>
            </w:r>
            <w:r w:rsidRPr="00B621A0">
              <w:rPr>
                <w:rFonts w:ascii="Times New Roman" w:hAnsi="Times New Roman" w:cs="Times New Roman"/>
                <w:sz w:val="20"/>
                <w:szCs w:val="20"/>
              </w:rPr>
              <w:t xml:space="preserve"> A</w:t>
            </w:r>
            <w:r w:rsidRPr="00B621A0">
              <w:rPr>
                <w:rFonts w:ascii="Times New Roman" w:hAnsi="Times New Roman" w:cs="Times New Roman"/>
                <w:sz w:val="16"/>
                <w:szCs w:val="16"/>
              </w:rPr>
              <w:t>TUL</w:t>
            </w:r>
            <w:r w:rsidRPr="00B621A0">
              <w:rPr>
                <w:rFonts w:ascii="Times New Roman" w:hAnsi="Times New Roman" w:cs="Times New Roman"/>
                <w:sz w:val="20"/>
                <w:szCs w:val="20"/>
              </w:rPr>
              <w:t xml:space="preserve"> P D</w:t>
            </w:r>
            <w:r w:rsidRPr="00B621A0">
              <w:rPr>
                <w:rFonts w:ascii="Times New Roman" w:hAnsi="Times New Roman" w:cs="Times New Roman"/>
                <w:sz w:val="16"/>
                <w:szCs w:val="16"/>
              </w:rPr>
              <w:t>WIVEDI</w:t>
            </w:r>
          </w:p>
        </w:tc>
      </w:tr>
      <w:tr w:rsidR="00C438BF" w:rsidRPr="00B621A0" w14:paraId="7E4EA328" w14:textId="77777777" w:rsidTr="00682D6D">
        <w:tc>
          <w:tcPr>
            <w:tcW w:w="4621" w:type="dxa"/>
            <w:vAlign w:val="center"/>
          </w:tcPr>
          <w:p w14:paraId="69627FA3" w14:textId="77777777" w:rsidR="00C438BF" w:rsidRPr="00B621A0" w:rsidRDefault="00C438BF" w:rsidP="00682D6D">
            <w:pPr>
              <w:spacing w:before="60" w:after="60"/>
              <w:rPr>
                <w:rFonts w:ascii="Times New Roman" w:hAnsi="Times New Roman" w:cs="Times New Roman"/>
                <w:sz w:val="20"/>
                <w:szCs w:val="20"/>
              </w:rPr>
            </w:pPr>
            <w:r w:rsidRPr="00B621A0">
              <w:rPr>
                <w:rFonts w:ascii="Times New Roman" w:hAnsi="Times New Roman" w:cs="Times New Roman"/>
                <w:sz w:val="20"/>
                <w:szCs w:val="20"/>
              </w:rPr>
              <w:t xml:space="preserve">Ministry of </w:t>
            </w:r>
            <w:proofErr w:type="spellStart"/>
            <w:r w:rsidRPr="00B621A0">
              <w:rPr>
                <w:rFonts w:ascii="Times New Roman" w:hAnsi="Times New Roman" w:cs="Times New Roman"/>
                <w:sz w:val="20"/>
                <w:szCs w:val="20"/>
              </w:rPr>
              <w:t>Defence</w:t>
            </w:r>
            <w:proofErr w:type="spellEnd"/>
            <w:r w:rsidRPr="00B621A0">
              <w:rPr>
                <w:rFonts w:ascii="Times New Roman" w:hAnsi="Times New Roman" w:cs="Times New Roman"/>
                <w:sz w:val="20"/>
                <w:szCs w:val="20"/>
              </w:rPr>
              <w:t xml:space="preserve">, Ordnance Factory, </w:t>
            </w:r>
            <w:proofErr w:type="spellStart"/>
            <w:r w:rsidRPr="00B621A0">
              <w:rPr>
                <w:rFonts w:ascii="Times New Roman" w:hAnsi="Times New Roman" w:cs="Times New Roman"/>
                <w:sz w:val="20"/>
                <w:szCs w:val="20"/>
              </w:rPr>
              <w:t>Bhandara</w:t>
            </w:r>
            <w:proofErr w:type="spellEnd"/>
          </w:p>
        </w:tc>
        <w:tc>
          <w:tcPr>
            <w:tcW w:w="4621" w:type="dxa"/>
            <w:vAlign w:val="center"/>
          </w:tcPr>
          <w:p w14:paraId="02C77AFE" w14:textId="77777777" w:rsidR="00C438BF" w:rsidRDefault="00C438BF" w:rsidP="00682D6D">
            <w:pPr>
              <w:spacing w:before="60" w:after="60"/>
              <w:rPr>
                <w:rFonts w:ascii="Times New Roman" w:hAnsi="Times New Roman" w:cs="Times New Roman"/>
                <w:sz w:val="16"/>
                <w:szCs w:val="16"/>
              </w:rPr>
            </w:pPr>
            <w:r w:rsidRPr="00B621A0">
              <w:rPr>
                <w:rFonts w:ascii="Times New Roman" w:hAnsi="Times New Roman" w:cs="Times New Roman"/>
                <w:sz w:val="20"/>
                <w:szCs w:val="20"/>
              </w:rPr>
              <w:t>S</w:t>
            </w:r>
            <w:r w:rsidRPr="00B621A0">
              <w:rPr>
                <w:rFonts w:ascii="Times New Roman" w:hAnsi="Times New Roman" w:cs="Times New Roman"/>
                <w:sz w:val="16"/>
                <w:szCs w:val="16"/>
              </w:rPr>
              <w:t>HRI</w:t>
            </w:r>
            <w:r w:rsidRPr="00B621A0">
              <w:rPr>
                <w:rFonts w:ascii="Times New Roman" w:hAnsi="Times New Roman" w:cs="Times New Roman"/>
                <w:sz w:val="20"/>
                <w:szCs w:val="20"/>
              </w:rPr>
              <w:t xml:space="preserve"> D K U</w:t>
            </w:r>
            <w:r w:rsidRPr="00B621A0">
              <w:rPr>
                <w:rFonts w:ascii="Times New Roman" w:hAnsi="Times New Roman" w:cs="Times New Roman"/>
                <w:sz w:val="16"/>
                <w:szCs w:val="16"/>
              </w:rPr>
              <w:t>RKUDE</w:t>
            </w:r>
          </w:p>
          <w:p w14:paraId="39C60F88" w14:textId="77777777" w:rsidR="00C438BF" w:rsidRPr="00B621A0" w:rsidRDefault="00C438BF" w:rsidP="00682D6D">
            <w:pPr>
              <w:spacing w:before="60" w:after="60"/>
              <w:ind w:left="288"/>
              <w:rPr>
                <w:rFonts w:ascii="Times New Roman" w:hAnsi="Times New Roman" w:cs="Times New Roman"/>
                <w:sz w:val="20"/>
                <w:szCs w:val="20"/>
              </w:rPr>
            </w:pPr>
            <w:r w:rsidRPr="00B621A0">
              <w:rPr>
                <w:rFonts w:ascii="Times New Roman" w:hAnsi="Times New Roman" w:cs="Times New Roman"/>
                <w:sz w:val="20"/>
                <w:szCs w:val="20"/>
              </w:rPr>
              <w:t>S</w:t>
            </w:r>
            <w:r w:rsidRPr="00B621A0">
              <w:rPr>
                <w:rFonts w:ascii="Times New Roman" w:hAnsi="Times New Roman" w:cs="Times New Roman"/>
                <w:sz w:val="16"/>
                <w:szCs w:val="16"/>
              </w:rPr>
              <w:t>HRI</w:t>
            </w:r>
            <w:r w:rsidRPr="00B621A0">
              <w:rPr>
                <w:rFonts w:ascii="Times New Roman" w:hAnsi="Times New Roman" w:cs="Times New Roman"/>
                <w:sz w:val="20"/>
                <w:szCs w:val="20"/>
              </w:rPr>
              <w:t xml:space="preserve"> </w:t>
            </w:r>
            <w:r w:rsidRPr="00E94603">
              <w:rPr>
                <w:rFonts w:ascii="Times New Roman" w:hAnsi="Times New Roman" w:cs="Times New Roman"/>
                <w:sz w:val="20"/>
                <w:szCs w:val="20"/>
              </w:rPr>
              <w:t>D V</w:t>
            </w:r>
            <w:r w:rsidRPr="00E94603">
              <w:rPr>
                <w:rFonts w:ascii="Times New Roman" w:hAnsi="Times New Roman" w:cs="Times New Roman"/>
                <w:sz w:val="16"/>
                <w:szCs w:val="16"/>
              </w:rPr>
              <w:t>IKAS</w:t>
            </w:r>
            <w:r w:rsidRPr="00E94603">
              <w:rPr>
                <w:rFonts w:ascii="Times New Roman" w:hAnsi="Times New Roman" w:cs="Times New Roman"/>
                <w:sz w:val="20"/>
                <w:szCs w:val="20"/>
              </w:rPr>
              <w:t xml:space="preserve"> </w:t>
            </w:r>
            <w:r w:rsidRPr="00B621A0">
              <w:rPr>
                <w:rFonts w:ascii="Times New Roman" w:hAnsi="Times New Roman" w:cs="Times New Roman"/>
                <w:sz w:val="20"/>
                <w:szCs w:val="20"/>
              </w:rPr>
              <w:t>(</w:t>
            </w:r>
            <w:r w:rsidRPr="00B621A0">
              <w:rPr>
                <w:rFonts w:ascii="Times New Roman" w:hAnsi="Times New Roman" w:cs="Times New Roman"/>
                <w:i/>
                <w:iCs/>
                <w:sz w:val="20"/>
                <w:szCs w:val="20"/>
              </w:rPr>
              <w:t>Alternate</w:t>
            </w:r>
            <w:r w:rsidRPr="00B621A0">
              <w:rPr>
                <w:rFonts w:ascii="Times New Roman" w:hAnsi="Times New Roman" w:cs="Times New Roman"/>
                <w:sz w:val="20"/>
                <w:szCs w:val="20"/>
              </w:rPr>
              <w:t>)</w:t>
            </w:r>
          </w:p>
        </w:tc>
      </w:tr>
      <w:tr w:rsidR="00C438BF" w:rsidRPr="00B621A0" w14:paraId="43D9FEA9" w14:textId="77777777" w:rsidTr="00682D6D">
        <w:tc>
          <w:tcPr>
            <w:tcW w:w="4621" w:type="dxa"/>
            <w:vAlign w:val="center"/>
          </w:tcPr>
          <w:p w14:paraId="29D622B4" w14:textId="77777777" w:rsidR="00C438BF" w:rsidRPr="00B621A0" w:rsidRDefault="00C438BF" w:rsidP="00682D6D">
            <w:pPr>
              <w:spacing w:before="60" w:after="60"/>
              <w:rPr>
                <w:rFonts w:ascii="Times New Roman" w:hAnsi="Times New Roman" w:cs="Times New Roman"/>
                <w:sz w:val="20"/>
                <w:szCs w:val="20"/>
              </w:rPr>
            </w:pPr>
            <w:r w:rsidRPr="00B621A0">
              <w:rPr>
                <w:rFonts w:ascii="Times New Roman" w:hAnsi="Times New Roman" w:cs="Times New Roman"/>
                <w:sz w:val="20"/>
                <w:szCs w:val="20"/>
              </w:rPr>
              <w:t>Solar Industries India Ltd., Nagpur</w:t>
            </w:r>
          </w:p>
        </w:tc>
        <w:tc>
          <w:tcPr>
            <w:tcW w:w="4621" w:type="dxa"/>
            <w:vAlign w:val="center"/>
          </w:tcPr>
          <w:p w14:paraId="16FE1FE5" w14:textId="77777777" w:rsidR="00C438BF" w:rsidRDefault="00C438BF" w:rsidP="00682D6D">
            <w:pPr>
              <w:spacing w:before="60" w:after="60"/>
              <w:rPr>
                <w:rFonts w:ascii="Times New Roman" w:hAnsi="Times New Roman" w:cs="Times New Roman"/>
                <w:sz w:val="16"/>
                <w:szCs w:val="16"/>
              </w:rPr>
            </w:pPr>
            <w:r w:rsidRPr="00B621A0">
              <w:rPr>
                <w:rFonts w:ascii="Times New Roman" w:hAnsi="Times New Roman" w:cs="Times New Roman"/>
                <w:sz w:val="20"/>
                <w:szCs w:val="20"/>
              </w:rPr>
              <w:t>S</w:t>
            </w:r>
            <w:r w:rsidRPr="00B621A0">
              <w:rPr>
                <w:rFonts w:ascii="Times New Roman" w:hAnsi="Times New Roman" w:cs="Times New Roman"/>
                <w:sz w:val="16"/>
                <w:szCs w:val="16"/>
              </w:rPr>
              <w:t>HRI</w:t>
            </w:r>
            <w:r w:rsidRPr="00B621A0">
              <w:rPr>
                <w:rFonts w:ascii="Times New Roman" w:hAnsi="Times New Roman" w:cs="Times New Roman"/>
                <w:sz w:val="20"/>
                <w:szCs w:val="20"/>
              </w:rPr>
              <w:t xml:space="preserve"> A K J</w:t>
            </w:r>
            <w:r w:rsidRPr="00B621A0">
              <w:rPr>
                <w:rFonts w:ascii="Times New Roman" w:hAnsi="Times New Roman" w:cs="Times New Roman"/>
                <w:sz w:val="16"/>
                <w:szCs w:val="16"/>
              </w:rPr>
              <w:t>AIN</w:t>
            </w:r>
          </w:p>
          <w:p w14:paraId="2E1A5920" w14:textId="77777777" w:rsidR="00C438BF" w:rsidRPr="00C7137B" w:rsidRDefault="00C438BF" w:rsidP="00682D6D">
            <w:pPr>
              <w:spacing w:before="60" w:after="60"/>
              <w:ind w:left="288"/>
              <w:rPr>
                <w:rFonts w:ascii="Times New Roman" w:hAnsi="Times New Roman" w:cs="Times New Roman"/>
                <w:sz w:val="16"/>
                <w:szCs w:val="16"/>
              </w:rPr>
            </w:pPr>
            <w:r w:rsidRPr="00B621A0">
              <w:rPr>
                <w:rFonts w:ascii="Times New Roman" w:hAnsi="Times New Roman" w:cs="Times New Roman"/>
                <w:sz w:val="20"/>
                <w:szCs w:val="20"/>
              </w:rPr>
              <w:t>S</w:t>
            </w:r>
            <w:r w:rsidRPr="00B621A0">
              <w:rPr>
                <w:rFonts w:ascii="Times New Roman" w:hAnsi="Times New Roman" w:cs="Times New Roman"/>
                <w:sz w:val="16"/>
                <w:szCs w:val="16"/>
              </w:rPr>
              <w:t>HRI</w:t>
            </w:r>
            <w:r w:rsidRPr="00B621A0">
              <w:rPr>
                <w:rFonts w:ascii="Times New Roman" w:hAnsi="Times New Roman" w:cs="Times New Roman"/>
                <w:sz w:val="20"/>
                <w:szCs w:val="20"/>
              </w:rPr>
              <w:t xml:space="preserve"> P </w:t>
            </w:r>
            <w:proofErr w:type="spellStart"/>
            <w:r w:rsidRPr="00B621A0">
              <w:rPr>
                <w:rFonts w:ascii="Times New Roman" w:hAnsi="Times New Roman" w:cs="Times New Roman"/>
                <w:sz w:val="20"/>
                <w:szCs w:val="20"/>
              </w:rPr>
              <w:t>P</w:t>
            </w:r>
            <w:proofErr w:type="spellEnd"/>
            <w:r w:rsidRPr="00B621A0">
              <w:rPr>
                <w:rFonts w:ascii="Times New Roman" w:hAnsi="Times New Roman" w:cs="Times New Roman"/>
                <w:sz w:val="20"/>
                <w:szCs w:val="20"/>
              </w:rPr>
              <w:t xml:space="preserve"> D</w:t>
            </w:r>
            <w:r w:rsidRPr="00B621A0">
              <w:rPr>
                <w:rFonts w:ascii="Times New Roman" w:hAnsi="Times New Roman" w:cs="Times New Roman"/>
                <w:sz w:val="16"/>
                <w:szCs w:val="16"/>
              </w:rPr>
              <w:t>EOTARE</w:t>
            </w:r>
            <w:r w:rsidRPr="00B621A0">
              <w:rPr>
                <w:rFonts w:ascii="Times New Roman" w:hAnsi="Times New Roman" w:cs="Times New Roman"/>
                <w:sz w:val="20"/>
                <w:szCs w:val="20"/>
              </w:rPr>
              <w:t xml:space="preserve"> (</w:t>
            </w:r>
            <w:r w:rsidRPr="00B621A0">
              <w:rPr>
                <w:rFonts w:ascii="Times New Roman" w:hAnsi="Times New Roman" w:cs="Times New Roman"/>
                <w:i/>
                <w:iCs/>
                <w:sz w:val="20"/>
                <w:szCs w:val="20"/>
              </w:rPr>
              <w:t>Alternate</w:t>
            </w:r>
            <w:r w:rsidRPr="00B621A0">
              <w:rPr>
                <w:rFonts w:ascii="Times New Roman" w:hAnsi="Times New Roman" w:cs="Times New Roman"/>
                <w:sz w:val="20"/>
                <w:szCs w:val="20"/>
              </w:rPr>
              <w:t>)</w:t>
            </w:r>
          </w:p>
        </w:tc>
      </w:tr>
      <w:tr w:rsidR="00C438BF" w:rsidRPr="00B621A0" w14:paraId="31E2A348" w14:textId="77777777" w:rsidTr="00682D6D">
        <w:tc>
          <w:tcPr>
            <w:tcW w:w="4621" w:type="dxa"/>
            <w:vAlign w:val="center"/>
          </w:tcPr>
          <w:p w14:paraId="1D0B71AA" w14:textId="77777777" w:rsidR="00C438BF" w:rsidRPr="00B621A0" w:rsidRDefault="00C438BF" w:rsidP="00682D6D">
            <w:pPr>
              <w:spacing w:before="60" w:after="60"/>
              <w:rPr>
                <w:rFonts w:ascii="Times New Roman" w:hAnsi="Times New Roman" w:cs="Times New Roman"/>
                <w:sz w:val="20"/>
                <w:szCs w:val="20"/>
              </w:rPr>
            </w:pPr>
            <w:r w:rsidRPr="00D66D5A">
              <w:rPr>
                <w:rFonts w:ascii="Times New Roman" w:hAnsi="Times New Roman" w:cs="Times New Roman"/>
                <w:sz w:val="20"/>
                <w:szCs w:val="20"/>
              </w:rPr>
              <w:t>In Personal Capacity</w:t>
            </w:r>
            <w:r>
              <w:rPr>
                <w:rFonts w:ascii="Times New Roman" w:hAnsi="Times New Roman" w:cs="Times New Roman"/>
                <w:sz w:val="20"/>
                <w:szCs w:val="20"/>
              </w:rPr>
              <w:t xml:space="preserve"> (</w:t>
            </w:r>
            <w:r w:rsidRPr="005A0A02">
              <w:rPr>
                <w:rFonts w:ascii="Times New Roman" w:hAnsi="Times New Roman" w:cs="Times New Roman"/>
                <w:i/>
                <w:iCs/>
                <w:sz w:val="20"/>
                <w:szCs w:val="20"/>
              </w:rPr>
              <w:t>Qtr. No. 51014</w:t>
            </w:r>
            <w:proofErr w:type="gramStart"/>
            <w:r w:rsidRPr="005A0A02">
              <w:rPr>
                <w:rFonts w:ascii="Times New Roman" w:hAnsi="Times New Roman" w:cs="Times New Roman"/>
                <w:i/>
                <w:iCs/>
                <w:sz w:val="20"/>
                <w:szCs w:val="20"/>
              </w:rPr>
              <w:t>,  O</w:t>
            </w:r>
            <w:proofErr w:type="gramEnd"/>
            <w:r w:rsidRPr="005A0A02">
              <w:rPr>
                <w:rFonts w:ascii="Times New Roman" w:hAnsi="Times New Roman" w:cs="Times New Roman"/>
                <w:i/>
                <w:iCs/>
                <w:sz w:val="20"/>
                <w:szCs w:val="20"/>
              </w:rPr>
              <w:t xml:space="preserve">. F. </w:t>
            </w:r>
            <w:proofErr w:type="spellStart"/>
            <w:r w:rsidRPr="005A0A02">
              <w:rPr>
                <w:rFonts w:ascii="Times New Roman" w:hAnsi="Times New Roman" w:cs="Times New Roman"/>
                <w:i/>
                <w:iCs/>
                <w:sz w:val="20"/>
                <w:szCs w:val="20"/>
              </w:rPr>
              <w:t>Badmal</w:t>
            </w:r>
            <w:proofErr w:type="spellEnd"/>
            <w:r w:rsidRPr="005A0A02">
              <w:rPr>
                <w:rFonts w:ascii="Times New Roman" w:hAnsi="Times New Roman" w:cs="Times New Roman"/>
                <w:i/>
                <w:iCs/>
                <w:sz w:val="20"/>
                <w:szCs w:val="20"/>
              </w:rPr>
              <w:t xml:space="preserve"> Estate, </w:t>
            </w:r>
            <w:proofErr w:type="spellStart"/>
            <w:r w:rsidRPr="005A0A02">
              <w:rPr>
                <w:rFonts w:ascii="Times New Roman" w:hAnsi="Times New Roman" w:cs="Times New Roman"/>
                <w:i/>
                <w:iCs/>
                <w:sz w:val="20"/>
                <w:szCs w:val="20"/>
              </w:rPr>
              <w:t>Badmal</w:t>
            </w:r>
            <w:proofErr w:type="spellEnd"/>
            <w:r w:rsidRPr="005A0A02">
              <w:rPr>
                <w:rFonts w:ascii="Times New Roman" w:hAnsi="Times New Roman" w:cs="Times New Roman"/>
                <w:i/>
                <w:iCs/>
                <w:sz w:val="20"/>
                <w:szCs w:val="20"/>
              </w:rPr>
              <w:t xml:space="preserve">. Distt. </w:t>
            </w:r>
            <w:proofErr w:type="spellStart"/>
            <w:r w:rsidRPr="005A0A02">
              <w:rPr>
                <w:rFonts w:ascii="Times New Roman" w:hAnsi="Times New Roman" w:cs="Times New Roman"/>
                <w:i/>
                <w:iCs/>
                <w:sz w:val="20"/>
                <w:szCs w:val="20"/>
              </w:rPr>
              <w:t>Balangir</w:t>
            </w:r>
            <w:proofErr w:type="spellEnd"/>
            <w:r w:rsidRPr="005A0A02">
              <w:rPr>
                <w:rFonts w:ascii="Times New Roman" w:hAnsi="Times New Roman" w:cs="Times New Roman"/>
                <w:i/>
                <w:iCs/>
                <w:sz w:val="20"/>
                <w:szCs w:val="20"/>
              </w:rPr>
              <w:t>. Odisha 767070</w:t>
            </w:r>
            <w:r>
              <w:rPr>
                <w:rFonts w:ascii="Times New Roman" w:hAnsi="Times New Roman" w:cs="Times New Roman"/>
                <w:i/>
                <w:iCs/>
                <w:sz w:val="20"/>
                <w:szCs w:val="20"/>
              </w:rPr>
              <w:t>)</w:t>
            </w:r>
          </w:p>
        </w:tc>
        <w:tc>
          <w:tcPr>
            <w:tcW w:w="4621" w:type="dxa"/>
            <w:vAlign w:val="center"/>
          </w:tcPr>
          <w:p w14:paraId="5B14392F" w14:textId="01764004" w:rsidR="00C438BF" w:rsidRPr="00B621A0" w:rsidRDefault="00C438BF" w:rsidP="00682D6D">
            <w:pPr>
              <w:spacing w:before="60" w:after="60"/>
              <w:rPr>
                <w:rFonts w:ascii="Times New Roman" w:hAnsi="Times New Roman" w:cs="Times New Roman"/>
                <w:sz w:val="20"/>
                <w:szCs w:val="20"/>
              </w:rPr>
            </w:pPr>
            <w:r w:rsidRPr="00B621A0">
              <w:rPr>
                <w:rFonts w:ascii="Times New Roman" w:hAnsi="Times New Roman" w:cs="Times New Roman"/>
                <w:sz w:val="20"/>
                <w:szCs w:val="20"/>
              </w:rPr>
              <w:t>D</w:t>
            </w:r>
            <w:r w:rsidRPr="00B621A0">
              <w:rPr>
                <w:rFonts w:ascii="Times New Roman" w:hAnsi="Times New Roman" w:cs="Times New Roman"/>
                <w:sz w:val="16"/>
                <w:szCs w:val="16"/>
              </w:rPr>
              <w:t>R</w:t>
            </w:r>
            <w:r w:rsidRPr="00B621A0">
              <w:rPr>
                <w:rFonts w:ascii="Times New Roman" w:hAnsi="Times New Roman" w:cs="Times New Roman"/>
                <w:sz w:val="20"/>
                <w:szCs w:val="20"/>
              </w:rPr>
              <w:t xml:space="preserve"> </w:t>
            </w:r>
            <w:r w:rsidRPr="009F2E24">
              <w:rPr>
                <w:rFonts w:ascii="Times New Roman" w:hAnsi="Times New Roman" w:cs="Times New Roman"/>
                <w:sz w:val="20"/>
                <w:szCs w:val="20"/>
              </w:rPr>
              <w:t>O</w:t>
            </w:r>
            <w:r w:rsidRPr="009F2E24">
              <w:rPr>
                <w:rFonts w:ascii="Times New Roman" w:hAnsi="Times New Roman" w:cs="Times New Roman"/>
                <w:sz w:val="16"/>
                <w:szCs w:val="16"/>
              </w:rPr>
              <w:t xml:space="preserve">NKAR </w:t>
            </w:r>
            <w:r w:rsidR="003D66B8" w:rsidRPr="003D66B8">
              <w:rPr>
                <w:rFonts w:ascii="Times New Roman" w:hAnsi="Times New Roman" w:cs="Times New Roman"/>
                <w:sz w:val="20"/>
                <w:szCs w:val="16"/>
              </w:rPr>
              <w:t>S</w:t>
            </w:r>
            <w:r w:rsidR="003D66B8">
              <w:rPr>
                <w:rFonts w:ascii="Times New Roman" w:hAnsi="Times New Roman" w:cs="Times New Roman"/>
                <w:sz w:val="16"/>
                <w:szCs w:val="16"/>
              </w:rPr>
              <w:t xml:space="preserve"> </w:t>
            </w:r>
            <w:r w:rsidRPr="009F2E24">
              <w:rPr>
                <w:rFonts w:ascii="Times New Roman" w:hAnsi="Times New Roman" w:cs="Times New Roman"/>
                <w:sz w:val="20"/>
                <w:szCs w:val="20"/>
              </w:rPr>
              <w:t>M</w:t>
            </w:r>
            <w:r w:rsidRPr="009F2E24">
              <w:rPr>
                <w:rFonts w:ascii="Times New Roman" w:hAnsi="Times New Roman" w:cs="Times New Roman"/>
                <w:sz w:val="16"/>
                <w:szCs w:val="16"/>
              </w:rPr>
              <w:t>ONDHE</w:t>
            </w:r>
          </w:p>
        </w:tc>
      </w:tr>
    </w:tbl>
    <w:p w14:paraId="5E9EC783" w14:textId="77777777" w:rsidR="00C438BF" w:rsidRPr="00B621A0" w:rsidRDefault="00C438BF" w:rsidP="00C438BF">
      <w:pPr>
        <w:spacing w:before="240" w:after="120" w:line="240" w:lineRule="auto"/>
        <w:jc w:val="both"/>
        <w:rPr>
          <w:rFonts w:ascii="Times New Roman" w:hAnsi="Times New Roman" w:cs="Times New Roman"/>
          <w:bCs/>
          <w:iCs/>
          <w:sz w:val="20"/>
          <w:szCs w:val="18"/>
        </w:rPr>
      </w:pPr>
    </w:p>
    <w:p w14:paraId="0C58DBF0" w14:textId="77777777" w:rsidR="00C438BF" w:rsidRDefault="00C438BF" w:rsidP="00C438BF"/>
    <w:p w14:paraId="0E164B15" w14:textId="77777777" w:rsidR="00C438BF" w:rsidRPr="00271C39" w:rsidRDefault="00C438BF" w:rsidP="00271C39">
      <w:pPr>
        <w:spacing w:after="120" w:line="240" w:lineRule="auto"/>
        <w:jc w:val="both"/>
        <w:rPr>
          <w:rFonts w:ascii="Times New Roman" w:hAnsi="Times New Roman" w:cs="Times New Roman"/>
          <w:sz w:val="20"/>
          <w:szCs w:val="20"/>
        </w:rPr>
      </w:pPr>
    </w:p>
    <w:sectPr w:rsidR="00C438BF" w:rsidRPr="00271C39" w:rsidSect="001C17F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75D82" w14:textId="77777777" w:rsidR="001A5CC7" w:rsidRDefault="001A5CC7">
      <w:pPr>
        <w:spacing w:line="240" w:lineRule="auto"/>
      </w:pPr>
      <w:r>
        <w:separator/>
      </w:r>
    </w:p>
  </w:endnote>
  <w:endnote w:type="continuationSeparator" w:id="0">
    <w:p w14:paraId="7697841A" w14:textId="77777777" w:rsidR="001A5CC7" w:rsidRDefault="001A5C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Mang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185BE" w14:textId="77777777" w:rsidR="001A5CC7" w:rsidRDefault="001A5CC7">
      <w:pPr>
        <w:spacing w:after="0" w:line="240" w:lineRule="auto"/>
      </w:pPr>
      <w:r>
        <w:separator/>
      </w:r>
    </w:p>
  </w:footnote>
  <w:footnote w:type="continuationSeparator" w:id="0">
    <w:p w14:paraId="4C0D803C" w14:textId="77777777" w:rsidR="001A5CC7" w:rsidRDefault="001A5C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B1E8C" w14:textId="0EEF6679" w:rsidR="00682D6D" w:rsidRDefault="00682D6D" w:rsidP="001C17F3">
    <w:pPr>
      <w:pStyle w:val="Header"/>
      <w:rPr>
        <w:rFonts w:ascii="Times New Roman" w:hAnsi="Times New Roman" w:cs="Mangal"/>
        <w:sz w:val="24"/>
        <w:lang w:eastAsia="en-IN" w:bidi="hi-IN"/>
      </w:rPr>
    </w:pPr>
  </w:p>
  <w:p w14:paraId="66EFE6D4" w14:textId="5E48F84E" w:rsidR="00682D6D" w:rsidRPr="00586D58" w:rsidRDefault="00682D6D" w:rsidP="00586D58">
    <w:pPr>
      <w:pStyle w:val="Header"/>
      <w:jc w:val="right"/>
      <w:rPr>
        <w:rFonts w:ascii="Times New Roman" w:hAnsi="Times New Roman" w:cs="Mangal"/>
        <w:sz w:val="24"/>
        <w:lang w:eastAsia="en-IN" w:bidi="hi-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612D1"/>
    <w:multiLevelType w:val="hybridMultilevel"/>
    <w:tmpl w:val="2AAA13A4"/>
    <w:lvl w:ilvl="0" w:tplc="15DAC47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A4E13"/>
    <w:multiLevelType w:val="hybridMultilevel"/>
    <w:tmpl w:val="9DFA0598"/>
    <w:lvl w:ilvl="0" w:tplc="1CE82F7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0B5824"/>
    <w:multiLevelType w:val="hybridMultilevel"/>
    <w:tmpl w:val="D21657B4"/>
    <w:lvl w:ilvl="0" w:tplc="59C67250">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DF681B"/>
    <w:multiLevelType w:val="multilevel"/>
    <w:tmpl w:val="7A14BE32"/>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8F45B0"/>
    <w:multiLevelType w:val="hybridMultilevel"/>
    <w:tmpl w:val="23F00A9E"/>
    <w:lvl w:ilvl="0" w:tplc="DD7A1F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3B1263"/>
    <w:multiLevelType w:val="hybridMultilevel"/>
    <w:tmpl w:val="5FFA5E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D23E11"/>
    <w:multiLevelType w:val="multilevel"/>
    <w:tmpl w:val="1DD23E11"/>
    <w:lvl w:ilvl="0">
      <w:start w:val="1"/>
      <w:numFmt w:val="lowerLetter"/>
      <w:lvlText w:val="%1)"/>
      <w:lvlJc w:val="left"/>
      <w:pPr>
        <w:ind w:left="720" w:hanging="360"/>
      </w:pPr>
      <w:rPr>
        <w:b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F3D22DE"/>
    <w:multiLevelType w:val="hybridMultilevel"/>
    <w:tmpl w:val="B2166F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1064BE"/>
    <w:multiLevelType w:val="multilevel"/>
    <w:tmpl w:val="231064BE"/>
    <w:lvl w:ilvl="0">
      <w:start w:val="1"/>
      <w:numFmt w:val="lowerRoman"/>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34302A7"/>
    <w:multiLevelType w:val="multilevel"/>
    <w:tmpl w:val="234302A7"/>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rPr>
    </w:lvl>
    <w:lvl w:ilvl="2">
      <w:start w:val="1"/>
      <w:numFmt w:val="decimal"/>
      <w:pStyle w:val="Heading3"/>
      <w:lvlText w:val="%1.%2.%3"/>
      <w:lvlJc w:val="left"/>
      <w:pPr>
        <w:ind w:left="720" w:hanging="720"/>
      </w:pPr>
      <w:rPr>
        <w:b/>
        <w:i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6A23CA8"/>
    <w:multiLevelType w:val="hybridMultilevel"/>
    <w:tmpl w:val="B55AB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6526E1"/>
    <w:multiLevelType w:val="multilevel"/>
    <w:tmpl w:val="2A6526E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0161EC"/>
    <w:multiLevelType w:val="hybridMultilevel"/>
    <w:tmpl w:val="D1F2B1B4"/>
    <w:lvl w:ilvl="0" w:tplc="6FC429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EFA4A41"/>
    <w:multiLevelType w:val="hybridMultilevel"/>
    <w:tmpl w:val="B55AB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237B4C"/>
    <w:multiLevelType w:val="multilevel"/>
    <w:tmpl w:val="0772EADC"/>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4D73ED5"/>
    <w:multiLevelType w:val="hybridMultilevel"/>
    <w:tmpl w:val="01765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F0749B"/>
    <w:multiLevelType w:val="hybridMultilevel"/>
    <w:tmpl w:val="8E4A36C8"/>
    <w:lvl w:ilvl="0" w:tplc="DC7E7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2844652"/>
    <w:multiLevelType w:val="hybridMultilevel"/>
    <w:tmpl w:val="08EA7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ED6A72"/>
    <w:multiLevelType w:val="hybridMultilevel"/>
    <w:tmpl w:val="A98621FC"/>
    <w:lvl w:ilvl="0" w:tplc="15DAC47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447B84"/>
    <w:multiLevelType w:val="hybridMultilevel"/>
    <w:tmpl w:val="FACC2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1B0CF0"/>
    <w:multiLevelType w:val="hybridMultilevel"/>
    <w:tmpl w:val="B2166F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8E66D1"/>
    <w:multiLevelType w:val="hybridMultilevel"/>
    <w:tmpl w:val="4E988FE8"/>
    <w:lvl w:ilvl="0" w:tplc="15DAC47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786EBE"/>
    <w:multiLevelType w:val="multilevel"/>
    <w:tmpl w:val="62786E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6BD09F2"/>
    <w:multiLevelType w:val="hybridMultilevel"/>
    <w:tmpl w:val="A22E59A8"/>
    <w:lvl w:ilvl="0" w:tplc="690457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C20211B"/>
    <w:multiLevelType w:val="hybridMultilevel"/>
    <w:tmpl w:val="4F968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2"/>
  </w:num>
  <w:num w:numId="3">
    <w:abstractNumId w:val="6"/>
  </w:num>
  <w:num w:numId="4">
    <w:abstractNumId w:val="11"/>
  </w:num>
  <w:num w:numId="5">
    <w:abstractNumId w:val="8"/>
  </w:num>
  <w:num w:numId="6">
    <w:abstractNumId w:val="15"/>
  </w:num>
  <w:num w:numId="7">
    <w:abstractNumId w:val="24"/>
  </w:num>
  <w:num w:numId="8">
    <w:abstractNumId w:val="17"/>
  </w:num>
  <w:num w:numId="9">
    <w:abstractNumId w:val="16"/>
  </w:num>
  <w:num w:numId="10">
    <w:abstractNumId w:val="12"/>
  </w:num>
  <w:num w:numId="11">
    <w:abstractNumId w:val="23"/>
  </w:num>
  <w:num w:numId="12">
    <w:abstractNumId w:val="10"/>
  </w:num>
  <w:num w:numId="13">
    <w:abstractNumId w:val="19"/>
  </w:num>
  <w:num w:numId="14">
    <w:abstractNumId w:val="20"/>
  </w:num>
  <w:num w:numId="15">
    <w:abstractNumId w:val="7"/>
  </w:num>
  <w:num w:numId="16">
    <w:abstractNumId w:val="2"/>
  </w:num>
  <w:num w:numId="17">
    <w:abstractNumId w:val="13"/>
  </w:num>
  <w:num w:numId="18">
    <w:abstractNumId w:val="4"/>
  </w:num>
  <w:num w:numId="19">
    <w:abstractNumId w:val="14"/>
  </w:num>
  <w:num w:numId="20">
    <w:abstractNumId w:val="1"/>
  </w:num>
  <w:num w:numId="21">
    <w:abstractNumId w:val="3"/>
  </w:num>
  <w:num w:numId="22">
    <w:abstractNumId w:val="5"/>
  </w:num>
  <w:num w:numId="23">
    <w:abstractNumId w:val="21"/>
  </w:num>
  <w:num w:numId="24">
    <w:abstractNumId w:val="18"/>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608"/>
    <w:rsid w:val="0000286A"/>
    <w:rsid w:val="000051C9"/>
    <w:rsid w:val="000071EE"/>
    <w:rsid w:val="0001044F"/>
    <w:rsid w:val="000114D4"/>
    <w:rsid w:val="00013669"/>
    <w:rsid w:val="0001587D"/>
    <w:rsid w:val="000159C8"/>
    <w:rsid w:val="000178AD"/>
    <w:rsid w:val="0002205B"/>
    <w:rsid w:val="000224B4"/>
    <w:rsid w:val="000229FC"/>
    <w:rsid w:val="00031D88"/>
    <w:rsid w:val="00034BFC"/>
    <w:rsid w:val="000361FE"/>
    <w:rsid w:val="00037514"/>
    <w:rsid w:val="000403C3"/>
    <w:rsid w:val="00040950"/>
    <w:rsid w:val="00040EB7"/>
    <w:rsid w:val="0004228D"/>
    <w:rsid w:val="000438E1"/>
    <w:rsid w:val="00043D08"/>
    <w:rsid w:val="000452EB"/>
    <w:rsid w:val="000455AB"/>
    <w:rsid w:val="000462CA"/>
    <w:rsid w:val="00053B11"/>
    <w:rsid w:val="00053C53"/>
    <w:rsid w:val="00057712"/>
    <w:rsid w:val="00060348"/>
    <w:rsid w:val="00061C8A"/>
    <w:rsid w:val="00063297"/>
    <w:rsid w:val="00063AD1"/>
    <w:rsid w:val="0006478E"/>
    <w:rsid w:val="000651DA"/>
    <w:rsid w:val="00065DA7"/>
    <w:rsid w:val="00071922"/>
    <w:rsid w:val="00072706"/>
    <w:rsid w:val="000731BB"/>
    <w:rsid w:val="000733C6"/>
    <w:rsid w:val="000735DF"/>
    <w:rsid w:val="00076E31"/>
    <w:rsid w:val="00081C7D"/>
    <w:rsid w:val="00084539"/>
    <w:rsid w:val="0008506F"/>
    <w:rsid w:val="00086642"/>
    <w:rsid w:val="00091BD4"/>
    <w:rsid w:val="000937A5"/>
    <w:rsid w:val="00093A8B"/>
    <w:rsid w:val="00096110"/>
    <w:rsid w:val="00097C04"/>
    <w:rsid w:val="00097CB5"/>
    <w:rsid w:val="000A1FBF"/>
    <w:rsid w:val="000A20B5"/>
    <w:rsid w:val="000B1F77"/>
    <w:rsid w:val="000B23DF"/>
    <w:rsid w:val="000B29EB"/>
    <w:rsid w:val="000B6F46"/>
    <w:rsid w:val="000C238F"/>
    <w:rsid w:val="000C3BC6"/>
    <w:rsid w:val="000C6580"/>
    <w:rsid w:val="000C76B8"/>
    <w:rsid w:val="000D0F3F"/>
    <w:rsid w:val="000D143B"/>
    <w:rsid w:val="000D289C"/>
    <w:rsid w:val="000D29E5"/>
    <w:rsid w:val="000D67D0"/>
    <w:rsid w:val="000D7C58"/>
    <w:rsid w:val="000E4912"/>
    <w:rsid w:val="000E7854"/>
    <w:rsid w:val="000E7E69"/>
    <w:rsid w:val="000F2A89"/>
    <w:rsid w:val="000F2CCD"/>
    <w:rsid w:val="000F4BD1"/>
    <w:rsid w:val="000F6F12"/>
    <w:rsid w:val="000F748D"/>
    <w:rsid w:val="000F77AF"/>
    <w:rsid w:val="000F7A05"/>
    <w:rsid w:val="00100FAD"/>
    <w:rsid w:val="00101B0B"/>
    <w:rsid w:val="00102257"/>
    <w:rsid w:val="0011349B"/>
    <w:rsid w:val="00114E82"/>
    <w:rsid w:val="00115769"/>
    <w:rsid w:val="00121683"/>
    <w:rsid w:val="00125373"/>
    <w:rsid w:val="00125F52"/>
    <w:rsid w:val="001268A5"/>
    <w:rsid w:val="00132631"/>
    <w:rsid w:val="00133744"/>
    <w:rsid w:val="00135F74"/>
    <w:rsid w:val="00137FBE"/>
    <w:rsid w:val="00142264"/>
    <w:rsid w:val="00142941"/>
    <w:rsid w:val="00142AA5"/>
    <w:rsid w:val="00143197"/>
    <w:rsid w:val="00143543"/>
    <w:rsid w:val="00144DD2"/>
    <w:rsid w:val="00144E1B"/>
    <w:rsid w:val="00145883"/>
    <w:rsid w:val="00151513"/>
    <w:rsid w:val="00152018"/>
    <w:rsid w:val="00152504"/>
    <w:rsid w:val="00152675"/>
    <w:rsid w:val="00153F03"/>
    <w:rsid w:val="00156087"/>
    <w:rsid w:val="00156A05"/>
    <w:rsid w:val="00160AFA"/>
    <w:rsid w:val="00161C90"/>
    <w:rsid w:val="00162E75"/>
    <w:rsid w:val="00165F5B"/>
    <w:rsid w:val="00166336"/>
    <w:rsid w:val="001665CE"/>
    <w:rsid w:val="00167E55"/>
    <w:rsid w:val="00170924"/>
    <w:rsid w:val="001718A7"/>
    <w:rsid w:val="00172F0C"/>
    <w:rsid w:val="00173160"/>
    <w:rsid w:val="001733DC"/>
    <w:rsid w:val="001756F4"/>
    <w:rsid w:val="0017588B"/>
    <w:rsid w:val="00181448"/>
    <w:rsid w:val="0018349B"/>
    <w:rsid w:val="0018351F"/>
    <w:rsid w:val="00184D23"/>
    <w:rsid w:val="00187E1B"/>
    <w:rsid w:val="00190B08"/>
    <w:rsid w:val="00190EC1"/>
    <w:rsid w:val="001916CC"/>
    <w:rsid w:val="001936D1"/>
    <w:rsid w:val="00194AFB"/>
    <w:rsid w:val="00197F10"/>
    <w:rsid w:val="001A4B46"/>
    <w:rsid w:val="001A5CC7"/>
    <w:rsid w:val="001A6488"/>
    <w:rsid w:val="001A65C9"/>
    <w:rsid w:val="001A7825"/>
    <w:rsid w:val="001B08A8"/>
    <w:rsid w:val="001B1427"/>
    <w:rsid w:val="001B3B91"/>
    <w:rsid w:val="001B3DDA"/>
    <w:rsid w:val="001B4CA4"/>
    <w:rsid w:val="001B7931"/>
    <w:rsid w:val="001B7CB9"/>
    <w:rsid w:val="001C17F3"/>
    <w:rsid w:val="001C2CC0"/>
    <w:rsid w:val="001C5413"/>
    <w:rsid w:val="001C6B34"/>
    <w:rsid w:val="001D5012"/>
    <w:rsid w:val="001D593A"/>
    <w:rsid w:val="001D7A7D"/>
    <w:rsid w:val="001E1191"/>
    <w:rsid w:val="001E619A"/>
    <w:rsid w:val="001E73ED"/>
    <w:rsid w:val="001E7AFC"/>
    <w:rsid w:val="001E7BCE"/>
    <w:rsid w:val="001F133C"/>
    <w:rsid w:val="001F1467"/>
    <w:rsid w:val="001F21BA"/>
    <w:rsid w:val="001F242E"/>
    <w:rsid w:val="001F3909"/>
    <w:rsid w:val="00201D04"/>
    <w:rsid w:val="00206EA4"/>
    <w:rsid w:val="002105CC"/>
    <w:rsid w:val="00211D96"/>
    <w:rsid w:val="002137EA"/>
    <w:rsid w:val="00214F97"/>
    <w:rsid w:val="002156EB"/>
    <w:rsid w:val="00217FF4"/>
    <w:rsid w:val="00221589"/>
    <w:rsid w:val="002224E9"/>
    <w:rsid w:val="00222CFB"/>
    <w:rsid w:val="00224D00"/>
    <w:rsid w:val="00226BDE"/>
    <w:rsid w:val="0023026C"/>
    <w:rsid w:val="00232ACF"/>
    <w:rsid w:val="002354E5"/>
    <w:rsid w:val="0023558E"/>
    <w:rsid w:val="00237B58"/>
    <w:rsid w:val="00250FE3"/>
    <w:rsid w:val="00252498"/>
    <w:rsid w:val="0025414E"/>
    <w:rsid w:val="00254770"/>
    <w:rsid w:val="0025488F"/>
    <w:rsid w:val="002555B3"/>
    <w:rsid w:val="002555D9"/>
    <w:rsid w:val="002556C2"/>
    <w:rsid w:val="002579D9"/>
    <w:rsid w:val="00260C36"/>
    <w:rsid w:val="00262E5C"/>
    <w:rsid w:val="00263A6E"/>
    <w:rsid w:val="002656A9"/>
    <w:rsid w:val="00266CA0"/>
    <w:rsid w:val="00270083"/>
    <w:rsid w:val="00271C39"/>
    <w:rsid w:val="002725EF"/>
    <w:rsid w:val="0027261A"/>
    <w:rsid w:val="002727D8"/>
    <w:rsid w:val="0027523D"/>
    <w:rsid w:val="00275342"/>
    <w:rsid w:val="00276AF0"/>
    <w:rsid w:val="002803DD"/>
    <w:rsid w:val="00282138"/>
    <w:rsid w:val="00282814"/>
    <w:rsid w:val="00282F4E"/>
    <w:rsid w:val="00286BD0"/>
    <w:rsid w:val="00287B26"/>
    <w:rsid w:val="00287FE8"/>
    <w:rsid w:val="00292045"/>
    <w:rsid w:val="002953AE"/>
    <w:rsid w:val="002956C7"/>
    <w:rsid w:val="002A0181"/>
    <w:rsid w:val="002A0603"/>
    <w:rsid w:val="002A2C6A"/>
    <w:rsid w:val="002A368B"/>
    <w:rsid w:val="002A3A2B"/>
    <w:rsid w:val="002A4315"/>
    <w:rsid w:val="002B1AC8"/>
    <w:rsid w:val="002B345F"/>
    <w:rsid w:val="002B37F8"/>
    <w:rsid w:val="002B4263"/>
    <w:rsid w:val="002C1386"/>
    <w:rsid w:val="002C40C4"/>
    <w:rsid w:val="002C4AD8"/>
    <w:rsid w:val="002C5A0F"/>
    <w:rsid w:val="002D22D0"/>
    <w:rsid w:val="002D65B7"/>
    <w:rsid w:val="002E132D"/>
    <w:rsid w:val="002E5436"/>
    <w:rsid w:val="002E56AC"/>
    <w:rsid w:val="002E7981"/>
    <w:rsid w:val="002F0D7B"/>
    <w:rsid w:val="002F1AF4"/>
    <w:rsid w:val="002F1BD3"/>
    <w:rsid w:val="002F41F5"/>
    <w:rsid w:val="002F7509"/>
    <w:rsid w:val="003008E8"/>
    <w:rsid w:val="003013D3"/>
    <w:rsid w:val="00302E8D"/>
    <w:rsid w:val="00303895"/>
    <w:rsid w:val="00303E49"/>
    <w:rsid w:val="003054D4"/>
    <w:rsid w:val="00307666"/>
    <w:rsid w:val="00312C01"/>
    <w:rsid w:val="00314771"/>
    <w:rsid w:val="00315089"/>
    <w:rsid w:val="00315392"/>
    <w:rsid w:val="00325AD7"/>
    <w:rsid w:val="00325DBE"/>
    <w:rsid w:val="00325EC5"/>
    <w:rsid w:val="003265E3"/>
    <w:rsid w:val="003266D2"/>
    <w:rsid w:val="003270E1"/>
    <w:rsid w:val="00327927"/>
    <w:rsid w:val="003321CA"/>
    <w:rsid w:val="0033278F"/>
    <w:rsid w:val="00333CA3"/>
    <w:rsid w:val="00335AC1"/>
    <w:rsid w:val="00337437"/>
    <w:rsid w:val="0034055C"/>
    <w:rsid w:val="0034063E"/>
    <w:rsid w:val="003413DA"/>
    <w:rsid w:val="00341EDE"/>
    <w:rsid w:val="00346D19"/>
    <w:rsid w:val="00347677"/>
    <w:rsid w:val="00350023"/>
    <w:rsid w:val="00350BC9"/>
    <w:rsid w:val="00351192"/>
    <w:rsid w:val="00354816"/>
    <w:rsid w:val="003548C6"/>
    <w:rsid w:val="00356646"/>
    <w:rsid w:val="003607EF"/>
    <w:rsid w:val="003619D0"/>
    <w:rsid w:val="00361E25"/>
    <w:rsid w:val="0036664C"/>
    <w:rsid w:val="003711FD"/>
    <w:rsid w:val="00371458"/>
    <w:rsid w:val="003716DD"/>
    <w:rsid w:val="00372B89"/>
    <w:rsid w:val="0037652A"/>
    <w:rsid w:val="00387CCB"/>
    <w:rsid w:val="003904DA"/>
    <w:rsid w:val="00392317"/>
    <w:rsid w:val="003928D7"/>
    <w:rsid w:val="0039457B"/>
    <w:rsid w:val="003A0A3B"/>
    <w:rsid w:val="003A4216"/>
    <w:rsid w:val="003A470A"/>
    <w:rsid w:val="003A4926"/>
    <w:rsid w:val="003A5F78"/>
    <w:rsid w:val="003A5FC4"/>
    <w:rsid w:val="003A7A36"/>
    <w:rsid w:val="003B0208"/>
    <w:rsid w:val="003B057C"/>
    <w:rsid w:val="003B2B30"/>
    <w:rsid w:val="003B3CDB"/>
    <w:rsid w:val="003B4946"/>
    <w:rsid w:val="003B6383"/>
    <w:rsid w:val="003C0BC3"/>
    <w:rsid w:val="003C1DA0"/>
    <w:rsid w:val="003C44F9"/>
    <w:rsid w:val="003C46E2"/>
    <w:rsid w:val="003C710C"/>
    <w:rsid w:val="003D195D"/>
    <w:rsid w:val="003D3DCF"/>
    <w:rsid w:val="003D66B8"/>
    <w:rsid w:val="003D7C33"/>
    <w:rsid w:val="003E162E"/>
    <w:rsid w:val="003E3F82"/>
    <w:rsid w:val="003F3B86"/>
    <w:rsid w:val="003F4120"/>
    <w:rsid w:val="003F47F2"/>
    <w:rsid w:val="003F54F9"/>
    <w:rsid w:val="003F6C20"/>
    <w:rsid w:val="0040013D"/>
    <w:rsid w:val="00401AD2"/>
    <w:rsid w:val="00402A44"/>
    <w:rsid w:val="00406805"/>
    <w:rsid w:val="0040771E"/>
    <w:rsid w:val="004117ED"/>
    <w:rsid w:val="00421BBC"/>
    <w:rsid w:val="00421F55"/>
    <w:rsid w:val="004226C3"/>
    <w:rsid w:val="00423020"/>
    <w:rsid w:val="00426265"/>
    <w:rsid w:val="0043089F"/>
    <w:rsid w:val="00433807"/>
    <w:rsid w:val="004375D0"/>
    <w:rsid w:val="0043777D"/>
    <w:rsid w:val="00441DF6"/>
    <w:rsid w:val="00442E40"/>
    <w:rsid w:val="00444EF5"/>
    <w:rsid w:val="00445362"/>
    <w:rsid w:val="0044558C"/>
    <w:rsid w:val="0044768A"/>
    <w:rsid w:val="00450037"/>
    <w:rsid w:val="00450300"/>
    <w:rsid w:val="00450694"/>
    <w:rsid w:val="004522DC"/>
    <w:rsid w:val="0045252E"/>
    <w:rsid w:val="0045489E"/>
    <w:rsid w:val="004564AE"/>
    <w:rsid w:val="00460E49"/>
    <w:rsid w:val="004665F3"/>
    <w:rsid w:val="00471E1C"/>
    <w:rsid w:val="00476EE6"/>
    <w:rsid w:val="00480148"/>
    <w:rsid w:val="00480BB8"/>
    <w:rsid w:val="00485177"/>
    <w:rsid w:val="00485FA4"/>
    <w:rsid w:val="00486B96"/>
    <w:rsid w:val="0049010F"/>
    <w:rsid w:val="0049011E"/>
    <w:rsid w:val="0049086B"/>
    <w:rsid w:val="00490FFA"/>
    <w:rsid w:val="00491975"/>
    <w:rsid w:val="0049269F"/>
    <w:rsid w:val="00493C99"/>
    <w:rsid w:val="00493D61"/>
    <w:rsid w:val="00494749"/>
    <w:rsid w:val="00495F18"/>
    <w:rsid w:val="004975B2"/>
    <w:rsid w:val="00497658"/>
    <w:rsid w:val="004978B2"/>
    <w:rsid w:val="004A0725"/>
    <w:rsid w:val="004A285A"/>
    <w:rsid w:val="004A4EB4"/>
    <w:rsid w:val="004A5B3A"/>
    <w:rsid w:val="004A6E6E"/>
    <w:rsid w:val="004B066D"/>
    <w:rsid w:val="004B12AA"/>
    <w:rsid w:val="004B2675"/>
    <w:rsid w:val="004B2BAA"/>
    <w:rsid w:val="004B432B"/>
    <w:rsid w:val="004C075E"/>
    <w:rsid w:val="004C329F"/>
    <w:rsid w:val="004C3CB6"/>
    <w:rsid w:val="004C51C5"/>
    <w:rsid w:val="004C59FD"/>
    <w:rsid w:val="004D0B2B"/>
    <w:rsid w:val="004D0EA8"/>
    <w:rsid w:val="004D10C1"/>
    <w:rsid w:val="004E328C"/>
    <w:rsid w:val="004F05F9"/>
    <w:rsid w:val="004F135D"/>
    <w:rsid w:val="004F19AB"/>
    <w:rsid w:val="004F2529"/>
    <w:rsid w:val="004F4B91"/>
    <w:rsid w:val="004F6627"/>
    <w:rsid w:val="00501098"/>
    <w:rsid w:val="00504540"/>
    <w:rsid w:val="00504E70"/>
    <w:rsid w:val="00504F64"/>
    <w:rsid w:val="005071F1"/>
    <w:rsid w:val="00511C87"/>
    <w:rsid w:val="0051574C"/>
    <w:rsid w:val="0051625A"/>
    <w:rsid w:val="00516F8D"/>
    <w:rsid w:val="005176D0"/>
    <w:rsid w:val="0052085A"/>
    <w:rsid w:val="005225D9"/>
    <w:rsid w:val="00523FE4"/>
    <w:rsid w:val="00524207"/>
    <w:rsid w:val="00524B3F"/>
    <w:rsid w:val="005258AE"/>
    <w:rsid w:val="00525FBD"/>
    <w:rsid w:val="0053041D"/>
    <w:rsid w:val="005308AF"/>
    <w:rsid w:val="00530BD1"/>
    <w:rsid w:val="0053150D"/>
    <w:rsid w:val="005315D4"/>
    <w:rsid w:val="005319DD"/>
    <w:rsid w:val="00532906"/>
    <w:rsid w:val="005340EE"/>
    <w:rsid w:val="005351C6"/>
    <w:rsid w:val="00540299"/>
    <w:rsid w:val="00541242"/>
    <w:rsid w:val="00541C0E"/>
    <w:rsid w:val="00542DD0"/>
    <w:rsid w:val="005439B9"/>
    <w:rsid w:val="005449B4"/>
    <w:rsid w:val="00552444"/>
    <w:rsid w:val="0055590C"/>
    <w:rsid w:val="005579BE"/>
    <w:rsid w:val="00557FE4"/>
    <w:rsid w:val="00560312"/>
    <w:rsid w:val="00561A24"/>
    <w:rsid w:val="005633A9"/>
    <w:rsid w:val="005679E2"/>
    <w:rsid w:val="0057171B"/>
    <w:rsid w:val="005760A4"/>
    <w:rsid w:val="0057724C"/>
    <w:rsid w:val="00577A52"/>
    <w:rsid w:val="00581689"/>
    <w:rsid w:val="00582578"/>
    <w:rsid w:val="00584F43"/>
    <w:rsid w:val="00585E8D"/>
    <w:rsid w:val="00586D58"/>
    <w:rsid w:val="00597C40"/>
    <w:rsid w:val="00597F2B"/>
    <w:rsid w:val="005A5C16"/>
    <w:rsid w:val="005B072F"/>
    <w:rsid w:val="005B0CDE"/>
    <w:rsid w:val="005B5728"/>
    <w:rsid w:val="005B5C1F"/>
    <w:rsid w:val="005B608D"/>
    <w:rsid w:val="005C05DF"/>
    <w:rsid w:val="005C3626"/>
    <w:rsid w:val="005C4D9B"/>
    <w:rsid w:val="005C5B7D"/>
    <w:rsid w:val="005C6BF7"/>
    <w:rsid w:val="005C7233"/>
    <w:rsid w:val="005D18A8"/>
    <w:rsid w:val="005D33D6"/>
    <w:rsid w:val="005D5D68"/>
    <w:rsid w:val="005D6646"/>
    <w:rsid w:val="005E4DF4"/>
    <w:rsid w:val="005E5FC0"/>
    <w:rsid w:val="005F0855"/>
    <w:rsid w:val="005F0F92"/>
    <w:rsid w:val="005F3991"/>
    <w:rsid w:val="005F5EAF"/>
    <w:rsid w:val="005F75DF"/>
    <w:rsid w:val="00601FF2"/>
    <w:rsid w:val="00603683"/>
    <w:rsid w:val="0060446D"/>
    <w:rsid w:val="00605ED7"/>
    <w:rsid w:val="006160EF"/>
    <w:rsid w:val="0061752E"/>
    <w:rsid w:val="00622BD8"/>
    <w:rsid w:val="00624375"/>
    <w:rsid w:val="006251DE"/>
    <w:rsid w:val="0062586E"/>
    <w:rsid w:val="00626739"/>
    <w:rsid w:val="00626A64"/>
    <w:rsid w:val="00627E65"/>
    <w:rsid w:val="00627F0B"/>
    <w:rsid w:val="006306E6"/>
    <w:rsid w:val="00631A5A"/>
    <w:rsid w:val="00631F6E"/>
    <w:rsid w:val="0063209B"/>
    <w:rsid w:val="00632338"/>
    <w:rsid w:val="006333E2"/>
    <w:rsid w:val="00634329"/>
    <w:rsid w:val="0063546F"/>
    <w:rsid w:val="00636878"/>
    <w:rsid w:val="00640CB2"/>
    <w:rsid w:val="006410E6"/>
    <w:rsid w:val="00643390"/>
    <w:rsid w:val="00643E81"/>
    <w:rsid w:val="00644C10"/>
    <w:rsid w:val="006463EE"/>
    <w:rsid w:val="00646B6C"/>
    <w:rsid w:val="0065035C"/>
    <w:rsid w:val="00654C83"/>
    <w:rsid w:val="006629D3"/>
    <w:rsid w:val="00664C07"/>
    <w:rsid w:val="00665055"/>
    <w:rsid w:val="006655AD"/>
    <w:rsid w:val="00665F10"/>
    <w:rsid w:val="00670415"/>
    <w:rsid w:val="00670864"/>
    <w:rsid w:val="006710AA"/>
    <w:rsid w:val="00671374"/>
    <w:rsid w:val="00673979"/>
    <w:rsid w:val="00674F75"/>
    <w:rsid w:val="0067587F"/>
    <w:rsid w:val="00676F3C"/>
    <w:rsid w:val="00677925"/>
    <w:rsid w:val="00680F28"/>
    <w:rsid w:val="00681355"/>
    <w:rsid w:val="006813D2"/>
    <w:rsid w:val="00681459"/>
    <w:rsid w:val="006814E1"/>
    <w:rsid w:val="00682289"/>
    <w:rsid w:val="00682D6D"/>
    <w:rsid w:val="006830FA"/>
    <w:rsid w:val="00683B63"/>
    <w:rsid w:val="006857BE"/>
    <w:rsid w:val="00687DA3"/>
    <w:rsid w:val="00687DB7"/>
    <w:rsid w:val="006901C4"/>
    <w:rsid w:val="0069091F"/>
    <w:rsid w:val="00691D66"/>
    <w:rsid w:val="0069236E"/>
    <w:rsid w:val="00694C5B"/>
    <w:rsid w:val="006955BE"/>
    <w:rsid w:val="00696A4D"/>
    <w:rsid w:val="006A13B2"/>
    <w:rsid w:val="006A21AB"/>
    <w:rsid w:val="006A5FAD"/>
    <w:rsid w:val="006A6372"/>
    <w:rsid w:val="006A748D"/>
    <w:rsid w:val="006B094C"/>
    <w:rsid w:val="006B0CF1"/>
    <w:rsid w:val="006B1B89"/>
    <w:rsid w:val="006B2C42"/>
    <w:rsid w:val="006B3C48"/>
    <w:rsid w:val="006C3CB3"/>
    <w:rsid w:val="006C6ACA"/>
    <w:rsid w:val="006D14D5"/>
    <w:rsid w:val="006D2DA3"/>
    <w:rsid w:val="006D2E88"/>
    <w:rsid w:val="006D32F8"/>
    <w:rsid w:val="006D5510"/>
    <w:rsid w:val="006D59C8"/>
    <w:rsid w:val="006D6813"/>
    <w:rsid w:val="006E1EB5"/>
    <w:rsid w:val="006E5B3B"/>
    <w:rsid w:val="006E707F"/>
    <w:rsid w:val="006E71A3"/>
    <w:rsid w:val="006F2B7A"/>
    <w:rsid w:val="006F2DA8"/>
    <w:rsid w:val="006F313A"/>
    <w:rsid w:val="006F74CF"/>
    <w:rsid w:val="006F7EF1"/>
    <w:rsid w:val="00700DB8"/>
    <w:rsid w:val="007016E3"/>
    <w:rsid w:val="007040B8"/>
    <w:rsid w:val="00704E3A"/>
    <w:rsid w:val="00711290"/>
    <w:rsid w:val="00711D4C"/>
    <w:rsid w:val="00712094"/>
    <w:rsid w:val="00712C24"/>
    <w:rsid w:val="00713C87"/>
    <w:rsid w:val="00715F6A"/>
    <w:rsid w:val="00716407"/>
    <w:rsid w:val="00722052"/>
    <w:rsid w:val="007232AC"/>
    <w:rsid w:val="0072568D"/>
    <w:rsid w:val="00725CFF"/>
    <w:rsid w:val="00731B9B"/>
    <w:rsid w:val="0073257F"/>
    <w:rsid w:val="00732952"/>
    <w:rsid w:val="00732BA4"/>
    <w:rsid w:val="00734AC6"/>
    <w:rsid w:val="00737E2E"/>
    <w:rsid w:val="007405F4"/>
    <w:rsid w:val="00740F58"/>
    <w:rsid w:val="0074255F"/>
    <w:rsid w:val="00742CE0"/>
    <w:rsid w:val="0074489E"/>
    <w:rsid w:val="00746700"/>
    <w:rsid w:val="00750E14"/>
    <w:rsid w:val="00752291"/>
    <w:rsid w:val="00752C11"/>
    <w:rsid w:val="007552D4"/>
    <w:rsid w:val="00760C59"/>
    <w:rsid w:val="007612A6"/>
    <w:rsid w:val="007632E5"/>
    <w:rsid w:val="007644E0"/>
    <w:rsid w:val="00764960"/>
    <w:rsid w:val="007651D1"/>
    <w:rsid w:val="00772B0C"/>
    <w:rsid w:val="00775A1F"/>
    <w:rsid w:val="00777091"/>
    <w:rsid w:val="00781161"/>
    <w:rsid w:val="00783C63"/>
    <w:rsid w:val="00787AD8"/>
    <w:rsid w:val="007900A5"/>
    <w:rsid w:val="00790EE6"/>
    <w:rsid w:val="0079257F"/>
    <w:rsid w:val="00797FB4"/>
    <w:rsid w:val="007A0891"/>
    <w:rsid w:val="007A12A8"/>
    <w:rsid w:val="007A4CDE"/>
    <w:rsid w:val="007A5C7A"/>
    <w:rsid w:val="007A7DE7"/>
    <w:rsid w:val="007B0EBE"/>
    <w:rsid w:val="007B13F4"/>
    <w:rsid w:val="007B5215"/>
    <w:rsid w:val="007B798D"/>
    <w:rsid w:val="007B7F3C"/>
    <w:rsid w:val="007C0211"/>
    <w:rsid w:val="007C0D20"/>
    <w:rsid w:val="007C1BC9"/>
    <w:rsid w:val="007C23B0"/>
    <w:rsid w:val="007C3C5B"/>
    <w:rsid w:val="007C4033"/>
    <w:rsid w:val="007C5B77"/>
    <w:rsid w:val="007C687B"/>
    <w:rsid w:val="007C7B84"/>
    <w:rsid w:val="007D45CA"/>
    <w:rsid w:val="007D7051"/>
    <w:rsid w:val="007E0C45"/>
    <w:rsid w:val="007E0FB8"/>
    <w:rsid w:val="007E3C1C"/>
    <w:rsid w:val="007E45FC"/>
    <w:rsid w:val="007E57D6"/>
    <w:rsid w:val="007E5DA6"/>
    <w:rsid w:val="007E7410"/>
    <w:rsid w:val="007E7CF0"/>
    <w:rsid w:val="007F001C"/>
    <w:rsid w:val="007F130A"/>
    <w:rsid w:val="007F37D2"/>
    <w:rsid w:val="007F6FF8"/>
    <w:rsid w:val="007F7C9F"/>
    <w:rsid w:val="007F7ED0"/>
    <w:rsid w:val="00802480"/>
    <w:rsid w:val="00805171"/>
    <w:rsid w:val="00805772"/>
    <w:rsid w:val="0080578A"/>
    <w:rsid w:val="00806230"/>
    <w:rsid w:val="008076C2"/>
    <w:rsid w:val="0080794B"/>
    <w:rsid w:val="00810FF1"/>
    <w:rsid w:val="00811AAF"/>
    <w:rsid w:val="00813B8C"/>
    <w:rsid w:val="00814882"/>
    <w:rsid w:val="008154C1"/>
    <w:rsid w:val="00815C9E"/>
    <w:rsid w:val="00821EFD"/>
    <w:rsid w:val="00822475"/>
    <w:rsid w:val="0082257C"/>
    <w:rsid w:val="00822822"/>
    <w:rsid w:val="00827D8D"/>
    <w:rsid w:val="00827EF1"/>
    <w:rsid w:val="008321DD"/>
    <w:rsid w:val="00836961"/>
    <w:rsid w:val="008410DB"/>
    <w:rsid w:val="008421ED"/>
    <w:rsid w:val="00843936"/>
    <w:rsid w:val="00847B24"/>
    <w:rsid w:val="0085254A"/>
    <w:rsid w:val="00852BC4"/>
    <w:rsid w:val="00853D87"/>
    <w:rsid w:val="00853DA2"/>
    <w:rsid w:val="008553F8"/>
    <w:rsid w:val="00855F95"/>
    <w:rsid w:val="008574A3"/>
    <w:rsid w:val="00861446"/>
    <w:rsid w:val="00861793"/>
    <w:rsid w:val="00862D48"/>
    <w:rsid w:val="0086436B"/>
    <w:rsid w:val="008660E3"/>
    <w:rsid w:val="008707EF"/>
    <w:rsid w:val="008720B9"/>
    <w:rsid w:val="00872456"/>
    <w:rsid w:val="008734BE"/>
    <w:rsid w:val="00877117"/>
    <w:rsid w:val="00881584"/>
    <w:rsid w:val="0088230E"/>
    <w:rsid w:val="008826BF"/>
    <w:rsid w:val="00882D2B"/>
    <w:rsid w:val="00882EB0"/>
    <w:rsid w:val="00883123"/>
    <w:rsid w:val="00883427"/>
    <w:rsid w:val="00883692"/>
    <w:rsid w:val="008850D8"/>
    <w:rsid w:val="00890C45"/>
    <w:rsid w:val="00891588"/>
    <w:rsid w:val="00893D79"/>
    <w:rsid w:val="00894A6D"/>
    <w:rsid w:val="008957AA"/>
    <w:rsid w:val="00897482"/>
    <w:rsid w:val="008A2BCB"/>
    <w:rsid w:val="008A487F"/>
    <w:rsid w:val="008A4F97"/>
    <w:rsid w:val="008A6C94"/>
    <w:rsid w:val="008A75E2"/>
    <w:rsid w:val="008B0224"/>
    <w:rsid w:val="008B022A"/>
    <w:rsid w:val="008B1A38"/>
    <w:rsid w:val="008B383D"/>
    <w:rsid w:val="008B3E39"/>
    <w:rsid w:val="008B5F3F"/>
    <w:rsid w:val="008C0360"/>
    <w:rsid w:val="008C18FE"/>
    <w:rsid w:val="008C279E"/>
    <w:rsid w:val="008C4A38"/>
    <w:rsid w:val="008C4A42"/>
    <w:rsid w:val="008C512D"/>
    <w:rsid w:val="008C53F6"/>
    <w:rsid w:val="008C59B3"/>
    <w:rsid w:val="008C7D5A"/>
    <w:rsid w:val="008D245B"/>
    <w:rsid w:val="008D68BD"/>
    <w:rsid w:val="008D6921"/>
    <w:rsid w:val="008D764C"/>
    <w:rsid w:val="008E03C2"/>
    <w:rsid w:val="008E0B68"/>
    <w:rsid w:val="008E606E"/>
    <w:rsid w:val="008F0420"/>
    <w:rsid w:val="008F1306"/>
    <w:rsid w:val="008F296E"/>
    <w:rsid w:val="008F3AAC"/>
    <w:rsid w:val="008F49F5"/>
    <w:rsid w:val="008F5E84"/>
    <w:rsid w:val="00903D05"/>
    <w:rsid w:val="00903D14"/>
    <w:rsid w:val="00904048"/>
    <w:rsid w:val="009074F0"/>
    <w:rsid w:val="00907F04"/>
    <w:rsid w:val="0091047E"/>
    <w:rsid w:val="00910835"/>
    <w:rsid w:val="00911CA4"/>
    <w:rsid w:val="00912665"/>
    <w:rsid w:val="00914BB6"/>
    <w:rsid w:val="009157E1"/>
    <w:rsid w:val="0091735B"/>
    <w:rsid w:val="00917613"/>
    <w:rsid w:val="009238F1"/>
    <w:rsid w:val="009254AE"/>
    <w:rsid w:val="00926621"/>
    <w:rsid w:val="0092689D"/>
    <w:rsid w:val="00931977"/>
    <w:rsid w:val="00932718"/>
    <w:rsid w:val="009332BD"/>
    <w:rsid w:val="00935BDF"/>
    <w:rsid w:val="00937D31"/>
    <w:rsid w:val="00944DFB"/>
    <w:rsid w:val="00947042"/>
    <w:rsid w:val="009473DC"/>
    <w:rsid w:val="00950B13"/>
    <w:rsid w:val="00954938"/>
    <w:rsid w:val="00960C72"/>
    <w:rsid w:val="00961DAD"/>
    <w:rsid w:val="009625B2"/>
    <w:rsid w:val="009637D2"/>
    <w:rsid w:val="00964974"/>
    <w:rsid w:val="00970385"/>
    <w:rsid w:val="009728C9"/>
    <w:rsid w:val="00976F62"/>
    <w:rsid w:val="0097722A"/>
    <w:rsid w:val="009809F1"/>
    <w:rsid w:val="009832D3"/>
    <w:rsid w:val="00983585"/>
    <w:rsid w:val="0098390F"/>
    <w:rsid w:val="0098577D"/>
    <w:rsid w:val="009857D2"/>
    <w:rsid w:val="00985E4B"/>
    <w:rsid w:val="009879E5"/>
    <w:rsid w:val="00991F11"/>
    <w:rsid w:val="00991FE5"/>
    <w:rsid w:val="00992D6C"/>
    <w:rsid w:val="009930D0"/>
    <w:rsid w:val="00994784"/>
    <w:rsid w:val="009964F1"/>
    <w:rsid w:val="00997545"/>
    <w:rsid w:val="009A078C"/>
    <w:rsid w:val="009A10FD"/>
    <w:rsid w:val="009A17F7"/>
    <w:rsid w:val="009A42B8"/>
    <w:rsid w:val="009A434F"/>
    <w:rsid w:val="009A44F7"/>
    <w:rsid w:val="009A5D81"/>
    <w:rsid w:val="009A68C2"/>
    <w:rsid w:val="009B0C7C"/>
    <w:rsid w:val="009B1691"/>
    <w:rsid w:val="009B18F8"/>
    <w:rsid w:val="009B2786"/>
    <w:rsid w:val="009B54AE"/>
    <w:rsid w:val="009B6286"/>
    <w:rsid w:val="009C10F9"/>
    <w:rsid w:val="009C21E9"/>
    <w:rsid w:val="009C3D6D"/>
    <w:rsid w:val="009C6DE0"/>
    <w:rsid w:val="009C759C"/>
    <w:rsid w:val="009C7FC3"/>
    <w:rsid w:val="009D0F00"/>
    <w:rsid w:val="009D1427"/>
    <w:rsid w:val="009E09B4"/>
    <w:rsid w:val="009E0A91"/>
    <w:rsid w:val="009E37D8"/>
    <w:rsid w:val="009E3BC7"/>
    <w:rsid w:val="009E437C"/>
    <w:rsid w:val="009E4BF3"/>
    <w:rsid w:val="009E78D6"/>
    <w:rsid w:val="009F0A21"/>
    <w:rsid w:val="009F1B13"/>
    <w:rsid w:val="009F25C4"/>
    <w:rsid w:val="009F33EC"/>
    <w:rsid w:val="009F38D6"/>
    <w:rsid w:val="009F4394"/>
    <w:rsid w:val="00A00DCC"/>
    <w:rsid w:val="00A01FA8"/>
    <w:rsid w:val="00A06028"/>
    <w:rsid w:val="00A07F51"/>
    <w:rsid w:val="00A111D5"/>
    <w:rsid w:val="00A1145C"/>
    <w:rsid w:val="00A138E2"/>
    <w:rsid w:val="00A14A83"/>
    <w:rsid w:val="00A14A99"/>
    <w:rsid w:val="00A25466"/>
    <w:rsid w:val="00A25828"/>
    <w:rsid w:val="00A259E2"/>
    <w:rsid w:val="00A26A85"/>
    <w:rsid w:val="00A30233"/>
    <w:rsid w:val="00A3158D"/>
    <w:rsid w:val="00A329D2"/>
    <w:rsid w:val="00A336C7"/>
    <w:rsid w:val="00A34B6E"/>
    <w:rsid w:val="00A35BBE"/>
    <w:rsid w:val="00A35BDA"/>
    <w:rsid w:val="00A3609C"/>
    <w:rsid w:val="00A40111"/>
    <w:rsid w:val="00A42A1D"/>
    <w:rsid w:val="00A42E29"/>
    <w:rsid w:val="00A4325C"/>
    <w:rsid w:val="00A43427"/>
    <w:rsid w:val="00A46670"/>
    <w:rsid w:val="00A46A55"/>
    <w:rsid w:val="00A473FE"/>
    <w:rsid w:val="00A52CB5"/>
    <w:rsid w:val="00A56CB8"/>
    <w:rsid w:val="00A571DD"/>
    <w:rsid w:val="00A5751E"/>
    <w:rsid w:val="00A60736"/>
    <w:rsid w:val="00A61867"/>
    <w:rsid w:val="00A653D2"/>
    <w:rsid w:val="00A6673D"/>
    <w:rsid w:val="00A66B59"/>
    <w:rsid w:val="00A70D6E"/>
    <w:rsid w:val="00A71E0A"/>
    <w:rsid w:val="00A73B1D"/>
    <w:rsid w:val="00A75BD6"/>
    <w:rsid w:val="00A83230"/>
    <w:rsid w:val="00A8374D"/>
    <w:rsid w:val="00A84594"/>
    <w:rsid w:val="00A84CB7"/>
    <w:rsid w:val="00A86238"/>
    <w:rsid w:val="00A90864"/>
    <w:rsid w:val="00A93B73"/>
    <w:rsid w:val="00A95966"/>
    <w:rsid w:val="00AA07C6"/>
    <w:rsid w:val="00AA10D3"/>
    <w:rsid w:val="00AA4DBD"/>
    <w:rsid w:val="00AA7E73"/>
    <w:rsid w:val="00AB470A"/>
    <w:rsid w:val="00AB6E0E"/>
    <w:rsid w:val="00AB7135"/>
    <w:rsid w:val="00AB7ECC"/>
    <w:rsid w:val="00AC20FD"/>
    <w:rsid w:val="00AC737A"/>
    <w:rsid w:val="00AC7A88"/>
    <w:rsid w:val="00AC7D80"/>
    <w:rsid w:val="00AD0608"/>
    <w:rsid w:val="00AD1FC2"/>
    <w:rsid w:val="00AD698B"/>
    <w:rsid w:val="00AD6D8B"/>
    <w:rsid w:val="00AE15C9"/>
    <w:rsid w:val="00AE1C77"/>
    <w:rsid w:val="00AE31DA"/>
    <w:rsid w:val="00AE3818"/>
    <w:rsid w:val="00AE3D3F"/>
    <w:rsid w:val="00AE44CD"/>
    <w:rsid w:val="00AE4F55"/>
    <w:rsid w:val="00AE6698"/>
    <w:rsid w:val="00AE6D1D"/>
    <w:rsid w:val="00AF0B41"/>
    <w:rsid w:val="00AF0F2E"/>
    <w:rsid w:val="00AF3626"/>
    <w:rsid w:val="00AF5674"/>
    <w:rsid w:val="00AF5EBB"/>
    <w:rsid w:val="00AF5FBF"/>
    <w:rsid w:val="00AF7797"/>
    <w:rsid w:val="00B0243B"/>
    <w:rsid w:val="00B03F8B"/>
    <w:rsid w:val="00B05945"/>
    <w:rsid w:val="00B11E96"/>
    <w:rsid w:val="00B12FE8"/>
    <w:rsid w:val="00B159B0"/>
    <w:rsid w:val="00B15B81"/>
    <w:rsid w:val="00B16FC5"/>
    <w:rsid w:val="00B20A9B"/>
    <w:rsid w:val="00B22579"/>
    <w:rsid w:val="00B22B72"/>
    <w:rsid w:val="00B236C8"/>
    <w:rsid w:val="00B245AD"/>
    <w:rsid w:val="00B2508C"/>
    <w:rsid w:val="00B2708E"/>
    <w:rsid w:val="00B33AB6"/>
    <w:rsid w:val="00B34F8F"/>
    <w:rsid w:val="00B35767"/>
    <w:rsid w:val="00B412CC"/>
    <w:rsid w:val="00B41475"/>
    <w:rsid w:val="00B4359E"/>
    <w:rsid w:val="00B466A8"/>
    <w:rsid w:val="00B5007A"/>
    <w:rsid w:val="00B54CC3"/>
    <w:rsid w:val="00B63A11"/>
    <w:rsid w:val="00B6511E"/>
    <w:rsid w:val="00B65C1A"/>
    <w:rsid w:val="00B6607B"/>
    <w:rsid w:val="00B6758C"/>
    <w:rsid w:val="00B72CC2"/>
    <w:rsid w:val="00B7595A"/>
    <w:rsid w:val="00B77719"/>
    <w:rsid w:val="00B778E1"/>
    <w:rsid w:val="00B804FF"/>
    <w:rsid w:val="00B819BA"/>
    <w:rsid w:val="00B82FA1"/>
    <w:rsid w:val="00B83330"/>
    <w:rsid w:val="00B85498"/>
    <w:rsid w:val="00B85F77"/>
    <w:rsid w:val="00B86857"/>
    <w:rsid w:val="00B918C0"/>
    <w:rsid w:val="00B9208A"/>
    <w:rsid w:val="00B923F9"/>
    <w:rsid w:val="00B942EE"/>
    <w:rsid w:val="00B9597F"/>
    <w:rsid w:val="00B961BC"/>
    <w:rsid w:val="00BA01E2"/>
    <w:rsid w:val="00BA0A7E"/>
    <w:rsid w:val="00BA1642"/>
    <w:rsid w:val="00BA5B16"/>
    <w:rsid w:val="00BA6E1A"/>
    <w:rsid w:val="00BB0B8D"/>
    <w:rsid w:val="00BB0C12"/>
    <w:rsid w:val="00BB1B1D"/>
    <w:rsid w:val="00BB34B1"/>
    <w:rsid w:val="00BB3759"/>
    <w:rsid w:val="00BB5C6B"/>
    <w:rsid w:val="00BC12EE"/>
    <w:rsid w:val="00BC2408"/>
    <w:rsid w:val="00BC5543"/>
    <w:rsid w:val="00BC576D"/>
    <w:rsid w:val="00BD1AFC"/>
    <w:rsid w:val="00BD2252"/>
    <w:rsid w:val="00BD2F1D"/>
    <w:rsid w:val="00BD3C6F"/>
    <w:rsid w:val="00BD3F15"/>
    <w:rsid w:val="00BD5557"/>
    <w:rsid w:val="00BD56C8"/>
    <w:rsid w:val="00BD6581"/>
    <w:rsid w:val="00BD7989"/>
    <w:rsid w:val="00BE107B"/>
    <w:rsid w:val="00BE26BB"/>
    <w:rsid w:val="00BE4A16"/>
    <w:rsid w:val="00BE6716"/>
    <w:rsid w:val="00BF407F"/>
    <w:rsid w:val="00BF53A8"/>
    <w:rsid w:val="00BF565F"/>
    <w:rsid w:val="00BF7A6C"/>
    <w:rsid w:val="00C004C9"/>
    <w:rsid w:val="00C017C5"/>
    <w:rsid w:val="00C0505A"/>
    <w:rsid w:val="00C06D6B"/>
    <w:rsid w:val="00C073D3"/>
    <w:rsid w:val="00C11ACB"/>
    <w:rsid w:val="00C11EA0"/>
    <w:rsid w:val="00C1257E"/>
    <w:rsid w:val="00C13D4B"/>
    <w:rsid w:val="00C142C7"/>
    <w:rsid w:val="00C14D5B"/>
    <w:rsid w:val="00C17825"/>
    <w:rsid w:val="00C22336"/>
    <w:rsid w:val="00C225E7"/>
    <w:rsid w:val="00C23418"/>
    <w:rsid w:val="00C245A5"/>
    <w:rsid w:val="00C2515A"/>
    <w:rsid w:val="00C254A1"/>
    <w:rsid w:val="00C25E0A"/>
    <w:rsid w:val="00C262BF"/>
    <w:rsid w:val="00C2683C"/>
    <w:rsid w:val="00C30C04"/>
    <w:rsid w:val="00C31541"/>
    <w:rsid w:val="00C32723"/>
    <w:rsid w:val="00C3272D"/>
    <w:rsid w:val="00C32F20"/>
    <w:rsid w:val="00C37430"/>
    <w:rsid w:val="00C40AD1"/>
    <w:rsid w:val="00C42AFC"/>
    <w:rsid w:val="00C438BF"/>
    <w:rsid w:val="00C43EE6"/>
    <w:rsid w:val="00C43F67"/>
    <w:rsid w:val="00C45418"/>
    <w:rsid w:val="00C50983"/>
    <w:rsid w:val="00C52513"/>
    <w:rsid w:val="00C54594"/>
    <w:rsid w:val="00C5511B"/>
    <w:rsid w:val="00C56972"/>
    <w:rsid w:val="00C5762D"/>
    <w:rsid w:val="00C57E34"/>
    <w:rsid w:val="00C604D3"/>
    <w:rsid w:val="00C60F14"/>
    <w:rsid w:val="00C6130A"/>
    <w:rsid w:val="00C63D98"/>
    <w:rsid w:val="00C650A0"/>
    <w:rsid w:val="00C6523B"/>
    <w:rsid w:val="00C66903"/>
    <w:rsid w:val="00C71A2D"/>
    <w:rsid w:val="00C7384F"/>
    <w:rsid w:val="00C73ADE"/>
    <w:rsid w:val="00C741C4"/>
    <w:rsid w:val="00C74BF7"/>
    <w:rsid w:val="00C74DE9"/>
    <w:rsid w:val="00C776D2"/>
    <w:rsid w:val="00C77E2D"/>
    <w:rsid w:val="00C82C14"/>
    <w:rsid w:val="00C85113"/>
    <w:rsid w:val="00C90070"/>
    <w:rsid w:val="00C9140C"/>
    <w:rsid w:val="00C9184E"/>
    <w:rsid w:val="00C9337B"/>
    <w:rsid w:val="00C952D3"/>
    <w:rsid w:val="00C95378"/>
    <w:rsid w:val="00C9549F"/>
    <w:rsid w:val="00C95721"/>
    <w:rsid w:val="00C96726"/>
    <w:rsid w:val="00C9776D"/>
    <w:rsid w:val="00CA1240"/>
    <w:rsid w:val="00CA16F1"/>
    <w:rsid w:val="00CA54AF"/>
    <w:rsid w:val="00CA7017"/>
    <w:rsid w:val="00CB1B20"/>
    <w:rsid w:val="00CB4A6B"/>
    <w:rsid w:val="00CB6FC6"/>
    <w:rsid w:val="00CC2633"/>
    <w:rsid w:val="00CC3E22"/>
    <w:rsid w:val="00CC450E"/>
    <w:rsid w:val="00CC4516"/>
    <w:rsid w:val="00CC4AD5"/>
    <w:rsid w:val="00CD143B"/>
    <w:rsid w:val="00CD22EB"/>
    <w:rsid w:val="00CD28C5"/>
    <w:rsid w:val="00CD2F55"/>
    <w:rsid w:val="00CE4323"/>
    <w:rsid w:val="00CE5E6D"/>
    <w:rsid w:val="00CE6CB9"/>
    <w:rsid w:val="00CE75A6"/>
    <w:rsid w:val="00CF06DB"/>
    <w:rsid w:val="00CF24B2"/>
    <w:rsid w:val="00CF7B23"/>
    <w:rsid w:val="00D00567"/>
    <w:rsid w:val="00D068FB"/>
    <w:rsid w:val="00D06DAA"/>
    <w:rsid w:val="00D120D3"/>
    <w:rsid w:val="00D135A2"/>
    <w:rsid w:val="00D17FFC"/>
    <w:rsid w:val="00D201D4"/>
    <w:rsid w:val="00D327CC"/>
    <w:rsid w:val="00D33DEA"/>
    <w:rsid w:val="00D3413B"/>
    <w:rsid w:val="00D40116"/>
    <w:rsid w:val="00D401CC"/>
    <w:rsid w:val="00D41B18"/>
    <w:rsid w:val="00D42049"/>
    <w:rsid w:val="00D4235B"/>
    <w:rsid w:val="00D42BE4"/>
    <w:rsid w:val="00D540F2"/>
    <w:rsid w:val="00D542D1"/>
    <w:rsid w:val="00D611A0"/>
    <w:rsid w:val="00D70727"/>
    <w:rsid w:val="00D7395B"/>
    <w:rsid w:val="00D74740"/>
    <w:rsid w:val="00D7490B"/>
    <w:rsid w:val="00D753AE"/>
    <w:rsid w:val="00D75DE8"/>
    <w:rsid w:val="00D76A0E"/>
    <w:rsid w:val="00D76B05"/>
    <w:rsid w:val="00D76B81"/>
    <w:rsid w:val="00D81C41"/>
    <w:rsid w:val="00D85D30"/>
    <w:rsid w:val="00D85EC0"/>
    <w:rsid w:val="00D9205B"/>
    <w:rsid w:val="00D9320E"/>
    <w:rsid w:val="00D93830"/>
    <w:rsid w:val="00D95349"/>
    <w:rsid w:val="00D96875"/>
    <w:rsid w:val="00D97DFE"/>
    <w:rsid w:val="00DA0173"/>
    <w:rsid w:val="00DA0C67"/>
    <w:rsid w:val="00DA1575"/>
    <w:rsid w:val="00DB0995"/>
    <w:rsid w:val="00DB1C69"/>
    <w:rsid w:val="00DB2531"/>
    <w:rsid w:val="00DB332D"/>
    <w:rsid w:val="00DB486F"/>
    <w:rsid w:val="00DB63F1"/>
    <w:rsid w:val="00DC0391"/>
    <w:rsid w:val="00DC1A3A"/>
    <w:rsid w:val="00DC4907"/>
    <w:rsid w:val="00DC4EFA"/>
    <w:rsid w:val="00DC51D3"/>
    <w:rsid w:val="00DC53D3"/>
    <w:rsid w:val="00DC6872"/>
    <w:rsid w:val="00DC6B34"/>
    <w:rsid w:val="00DC6C91"/>
    <w:rsid w:val="00DC7CDF"/>
    <w:rsid w:val="00DD2998"/>
    <w:rsid w:val="00DD2A3F"/>
    <w:rsid w:val="00DE025D"/>
    <w:rsid w:val="00DE365F"/>
    <w:rsid w:val="00DE4A9D"/>
    <w:rsid w:val="00DE6218"/>
    <w:rsid w:val="00DE64CF"/>
    <w:rsid w:val="00DE695A"/>
    <w:rsid w:val="00DF021D"/>
    <w:rsid w:val="00DF056E"/>
    <w:rsid w:val="00DF0F93"/>
    <w:rsid w:val="00DF1156"/>
    <w:rsid w:val="00DF1947"/>
    <w:rsid w:val="00DF207C"/>
    <w:rsid w:val="00DF2B88"/>
    <w:rsid w:val="00DF504F"/>
    <w:rsid w:val="00E0023E"/>
    <w:rsid w:val="00E002A4"/>
    <w:rsid w:val="00E01C20"/>
    <w:rsid w:val="00E0400A"/>
    <w:rsid w:val="00E04C3D"/>
    <w:rsid w:val="00E0748A"/>
    <w:rsid w:val="00E10A2D"/>
    <w:rsid w:val="00E123DA"/>
    <w:rsid w:val="00E128CF"/>
    <w:rsid w:val="00E1443E"/>
    <w:rsid w:val="00E15C70"/>
    <w:rsid w:val="00E15E1B"/>
    <w:rsid w:val="00E2061B"/>
    <w:rsid w:val="00E209FB"/>
    <w:rsid w:val="00E25797"/>
    <w:rsid w:val="00E26172"/>
    <w:rsid w:val="00E26415"/>
    <w:rsid w:val="00E3110C"/>
    <w:rsid w:val="00E34331"/>
    <w:rsid w:val="00E34549"/>
    <w:rsid w:val="00E34890"/>
    <w:rsid w:val="00E361F1"/>
    <w:rsid w:val="00E41E20"/>
    <w:rsid w:val="00E4360A"/>
    <w:rsid w:val="00E45E79"/>
    <w:rsid w:val="00E471BF"/>
    <w:rsid w:val="00E51C0B"/>
    <w:rsid w:val="00E5332B"/>
    <w:rsid w:val="00E53EFA"/>
    <w:rsid w:val="00E54125"/>
    <w:rsid w:val="00E56C09"/>
    <w:rsid w:val="00E6036B"/>
    <w:rsid w:val="00E60D5A"/>
    <w:rsid w:val="00E62961"/>
    <w:rsid w:val="00E637BC"/>
    <w:rsid w:val="00E63822"/>
    <w:rsid w:val="00E64242"/>
    <w:rsid w:val="00E70BDE"/>
    <w:rsid w:val="00E7160E"/>
    <w:rsid w:val="00E71764"/>
    <w:rsid w:val="00E73B41"/>
    <w:rsid w:val="00E745BB"/>
    <w:rsid w:val="00E74777"/>
    <w:rsid w:val="00E756FE"/>
    <w:rsid w:val="00E804FB"/>
    <w:rsid w:val="00E831FE"/>
    <w:rsid w:val="00E83FF9"/>
    <w:rsid w:val="00E90170"/>
    <w:rsid w:val="00E904F7"/>
    <w:rsid w:val="00E908F1"/>
    <w:rsid w:val="00E90D1E"/>
    <w:rsid w:val="00E95A3C"/>
    <w:rsid w:val="00E95CA3"/>
    <w:rsid w:val="00E96767"/>
    <w:rsid w:val="00EA1083"/>
    <w:rsid w:val="00EA1478"/>
    <w:rsid w:val="00EA38BD"/>
    <w:rsid w:val="00EA3AFA"/>
    <w:rsid w:val="00EA41C0"/>
    <w:rsid w:val="00EA44F3"/>
    <w:rsid w:val="00EA5AC1"/>
    <w:rsid w:val="00EB0637"/>
    <w:rsid w:val="00EB0D0D"/>
    <w:rsid w:val="00EB164C"/>
    <w:rsid w:val="00EB202B"/>
    <w:rsid w:val="00EB215A"/>
    <w:rsid w:val="00EB336F"/>
    <w:rsid w:val="00EB399B"/>
    <w:rsid w:val="00EB3BDF"/>
    <w:rsid w:val="00EB3D20"/>
    <w:rsid w:val="00EB42AA"/>
    <w:rsid w:val="00EB5B34"/>
    <w:rsid w:val="00EB6372"/>
    <w:rsid w:val="00EB6FAB"/>
    <w:rsid w:val="00EB7222"/>
    <w:rsid w:val="00EB73C1"/>
    <w:rsid w:val="00EB76F6"/>
    <w:rsid w:val="00EB7F16"/>
    <w:rsid w:val="00EC0610"/>
    <w:rsid w:val="00EC1648"/>
    <w:rsid w:val="00EC3D86"/>
    <w:rsid w:val="00EC48F6"/>
    <w:rsid w:val="00EC56C1"/>
    <w:rsid w:val="00EC6000"/>
    <w:rsid w:val="00ED0358"/>
    <w:rsid w:val="00ED162F"/>
    <w:rsid w:val="00ED1DEE"/>
    <w:rsid w:val="00ED266F"/>
    <w:rsid w:val="00ED2B68"/>
    <w:rsid w:val="00ED3C27"/>
    <w:rsid w:val="00ED5AA3"/>
    <w:rsid w:val="00EE09FE"/>
    <w:rsid w:val="00EE265A"/>
    <w:rsid w:val="00EE3099"/>
    <w:rsid w:val="00EE4B0A"/>
    <w:rsid w:val="00EE646C"/>
    <w:rsid w:val="00EE6501"/>
    <w:rsid w:val="00EF1171"/>
    <w:rsid w:val="00F02BEC"/>
    <w:rsid w:val="00F04679"/>
    <w:rsid w:val="00F100E2"/>
    <w:rsid w:val="00F108E6"/>
    <w:rsid w:val="00F124AF"/>
    <w:rsid w:val="00F14742"/>
    <w:rsid w:val="00F21034"/>
    <w:rsid w:val="00F22645"/>
    <w:rsid w:val="00F23B8D"/>
    <w:rsid w:val="00F24E47"/>
    <w:rsid w:val="00F25C0B"/>
    <w:rsid w:val="00F30D71"/>
    <w:rsid w:val="00F32A20"/>
    <w:rsid w:val="00F33EA2"/>
    <w:rsid w:val="00F3449B"/>
    <w:rsid w:val="00F35002"/>
    <w:rsid w:val="00F36BC4"/>
    <w:rsid w:val="00F377D4"/>
    <w:rsid w:val="00F42E8E"/>
    <w:rsid w:val="00F44A86"/>
    <w:rsid w:val="00F45C98"/>
    <w:rsid w:val="00F46E1D"/>
    <w:rsid w:val="00F47216"/>
    <w:rsid w:val="00F5038C"/>
    <w:rsid w:val="00F50610"/>
    <w:rsid w:val="00F5375B"/>
    <w:rsid w:val="00F53D49"/>
    <w:rsid w:val="00F57E8D"/>
    <w:rsid w:val="00F60467"/>
    <w:rsid w:val="00F625F7"/>
    <w:rsid w:val="00F63D8D"/>
    <w:rsid w:val="00F63E42"/>
    <w:rsid w:val="00F64372"/>
    <w:rsid w:val="00F7010B"/>
    <w:rsid w:val="00F72458"/>
    <w:rsid w:val="00F821E5"/>
    <w:rsid w:val="00F838B0"/>
    <w:rsid w:val="00F83CF1"/>
    <w:rsid w:val="00F85039"/>
    <w:rsid w:val="00F8760E"/>
    <w:rsid w:val="00F87647"/>
    <w:rsid w:val="00F911FB"/>
    <w:rsid w:val="00F916B4"/>
    <w:rsid w:val="00F93BC1"/>
    <w:rsid w:val="00F93F71"/>
    <w:rsid w:val="00F9405B"/>
    <w:rsid w:val="00F94BC4"/>
    <w:rsid w:val="00F9748F"/>
    <w:rsid w:val="00FA180B"/>
    <w:rsid w:val="00FA1BA8"/>
    <w:rsid w:val="00FA23BC"/>
    <w:rsid w:val="00FA23EA"/>
    <w:rsid w:val="00FA3887"/>
    <w:rsid w:val="00FA575D"/>
    <w:rsid w:val="00FA701B"/>
    <w:rsid w:val="00FB1160"/>
    <w:rsid w:val="00FB39E5"/>
    <w:rsid w:val="00FB4A50"/>
    <w:rsid w:val="00FB5984"/>
    <w:rsid w:val="00FC08C9"/>
    <w:rsid w:val="00FC123F"/>
    <w:rsid w:val="00FC22F3"/>
    <w:rsid w:val="00FC46AD"/>
    <w:rsid w:val="00FC5693"/>
    <w:rsid w:val="00FC5776"/>
    <w:rsid w:val="00FD0CB7"/>
    <w:rsid w:val="00FD231D"/>
    <w:rsid w:val="00FD24F7"/>
    <w:rsid w:val="00FD2C2E"/>
    <w:rsid w:val="00FD2CE4"/>
    <w:rsid w:val="00FD3B9A"/>
    <w:rsid w:val="00FD6CC7"/>
    <w:rsid w:val="00FE0EC9"/>
    <w:rsid w:val="00FE15F1"/>
    <w:rsid w:val="00FE42B5"/>
    <w:rsid w:val="00FF128D"/>
    <w:rsid w:val="00FF1B80"/>
    <w:rsid w:val="00FF2719"/>
    <w:rsid w:val="00FF4F20"/>
    <w:rsid w:val="0D603821"/>
    <w:rsid w:val="5294649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fillcolor="white">
      <v:fill color="white"/>
    </o:shapedefaults>
    <o:shapelayout v:ext="edit">
      <o:idmap v:ext="edit" data="1"/>
    </o:shapelayout>
  </w:shapeDefaults>
  <w:decimalSymbol w:val="."/>
  <w:listSeparator w:val=","/>
  <w14:docId w14:val="1B3DA9A5"/>
  <w15:docId w15:val="{57D2FA95-99C7-41EB-809C-7BAB8CA42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numPr>
        <w:numId w:val="1"/>
      </w:numPr>
      <w:spacing w:before="240" w:after="120" w:line="360" w:lineRule="auto"/>
      <w:jc w:val="both"/>
      <w:outlineLvl w:val="0"/>
    </w:pPr>
    <w:rPr>
      <w:rFonts w:ascii="Century Schoolbook" w:eastAsia="Times New Roman" w:hAnsi="Century Schoolbook" w:cs="Times New Roman"/>
      <w:b/>
      <w:bCs/>
      <w:kern w:val="32"/>
      <w:szCs w:val="32"/>
    </w:rPr>
  </w:style>
  <w:style w:type="paragraph" w:styleId="Heading2">
    <w:name w:val="heading 2"/>
    <w:basedOn w:val="Normal"/>
    <w:next w:val="Normal"/>
    <w:link w:val="Heading2Char"/>
    <w:unhideWhenUsed/>
    <w:qFormat/>
    <w:pPr>
      <w:keepNext/>
      <w:numPr>
        <w:ilvl w:val="1"/>
        <w:numId w:val="1"/>
      </w:numPr>
      <w:spacing w:before="240" w:after="120" w:line="360" w:lineRule="auto"/>
      <w:jc w:val="both"/>
      <w:outlineLvl w:val="1"/>
    </w:pPr>
    <w:rPr>
      <w:rFonts w:ascii="Century Schoolbook" w:eastAsia="Times New Roman" w:hAnsi="Century Schoolbook" w:cs="Times New Roman"/>
      <w:bCs/>
      <w:iCs/>
      <w:szCs w:val="28"/>
    </w:rPr>
  </w:style>
  <w:style w:type="paragraph" w:styleId="Heading3">
    <w:name w:val="heading 3"/>
    <w:basedOn w:val="Normal"/>
    <w:next w:val="Normal"/>
    <w:link w:val="Heading3Char"/>
    <w:unhideWhenUsed/>
    <w:qFormat/>
    <w:pPr>
      <w:keepNext/>
      <w:numPr>
        <w:ilvl w:val="2"/>
        <w:numId w:val="1"/>
      </w:numPr>
      <w:spacing w:before="240" w:after="120" w:line="360" w:lineRule="auto"/>
      <w:jc w:val="both"/>
      <w:outlineLvl w:val="2"/>
    </w:pPr>
    <w:rPr>
      <w:rFonts w:ascii="Century Schoolbook" w:eastAsia="Times New Roman" w:hAnsi="Century Schoolbook" w:cs="Times New Roman"/>
      <w:bCs/>
      <w:szCs w:val="26"/>
    </w:rPr>
  </w:style>
  <w:style w:type="paragraph" w:styleId="Heading4">
    <w:name w:val="heading 4"/>
    <w:basedOn w:val="Normal"/>
    <w:next w:val="Normal"/>
    <w:link w:val="Heading4Char"/>
    <w:semiHidden/>
    <w:unhideWhenUsed/>
    <w:qFormat/>
    <w:pPr>
      <w:keepNext/>
      <w:numPr>
        <w:ilvl w:val="3"/>
        <w:numId w:val="1"/>
      </w:numPr>
      <w:spacing w:before="240" w:after="60" w:line="360" w:lineRule="auto"/>
      <w:jc w:val="both"/>
      <w:outlineLvl w:val="3"/>
    </w:pPr>
    <w:rPr>
      <w:rFonts w:ascii="Calibri" w:eastAsia="Times New Roman" w:hAnsi="Calibri" w:cs="Times New Roman"/>
      <w:b/>
      <w:bCs/>
      <w:sz w:val="28"/>
      <w:szCs w:val="28"/>
    </w:rPr>
  </w:style>
  <w:style w:type="paragraph" w:styleId="Heading5">
    <w:name w:val="heading 5"/>
    <w:basedOn w:val="Normal"/>
    <w:next w:val="Normal"/>
    <w:link w:val="Heading5Char"/>
    <w:semiHidden/>
    <w:unhideWhenUsed/>
    <w:qFormat/>
    <w:pPr>
      <w:numPr>
        <w:ilvl w:val="4"/>
        <w:numId w:val="1"/>
      </w:numPr>
      <w:spacing w:before="240" w:after="60" w:line="360" w:lineRule="auto"/>
      <w:jc w:val="both"/>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pPr>
      <w:numPr>
        <w:ilvl w:val="5"/>
        <w:numId w:val="1"/>
      </w:numPr>
      <w:spacing w:before="240" w:after="60" w:line="360" w:lineRule="auto"/>
      <w:jc w:val="both"/>
      <w:outlineLvl w:val="5"/>
    </w:pPr>
    <w:rPr>
      <w:rFonts w:ascii="Calibri" w:eastAsia="Times New Roman" w:hAnsi="Calibri" w:cs="Times New Roman"/>
      <w:b/>
      <w:bCs/>
    </w:rPr>
  </w:style>
  <w:style w:type="paragraph" w:styleId="Heading7">
    <w:name w:val="heading 7"/>
    <w:basedOn w:val="Normal"/>
    <w:next w:val="Normal"/>
    <w:link w:val="Heading7Char"/>
    <w:semiHidden/>
    <w:unhideWhenUsed/>
    <w:qFormat/>
    <w:pPr>
      <w:numPr>
        <w:ilvl w:val="6"/>
        <w:numId w:val="1"/>
      </w:numPr>
      <w:spacing w:before="240" w:after="60" w:line="360" w:lineRule="auto"/>
      <w:jc w:val="both"/>
      <w:outlineLvl w:val="6"/>
    </w:pPr>
    <w:rPr>
      <w:rFonts w:ascii="Calibri" w:eastAsia="Times New Roman" w:hAnsi="Calibri" w:cs="Times New Roman"/>
      <w:sz w:val="24"/>
      <w:szCs w:val="24"/>
    </w:rPr>
  </w:style>
  <w:style w:type="paragraph" w:styleId="Heading8">
    <w:name w:val="heading 8"/>
    <w:basedOn w:val="Normal"/>
    <w:next w:val="Normal"/>
    <w:link w:val="Heading8Char"/>
    <w:semiHidden/>
    <w:unhideWhenUsed/>
    <w:qFormat/>
    <w:pPr>
      <w:numPr>
        <w:ilvl w:val="7"/>
        <w:numId w:val="1"/>
      </w:numPr>
      <w:spacing w:before="240" w:after="60" w:line="360" w:lineRule="auto"/>
      <w:jc w:val="both"/>
      <w:outlineLvl w:val="7"/>
    </w:pPr>
    <w:rPr>
      <w:rFonts w:ascii="Calibri" w:eastAsia="Times New Roman" w:hAnsi="Calibri" w:cs="Times New Roman"/>
      <w:i/>
      <w:iCs/>
      <w:sz w:val="24"/>
      <w:szCs w:val="24"/>
    </w:rPr>
  </w:style>
  <w:style w:type="paragraph" w:styleId="Heading9">
    <w:name w:val="heading 9"/>
    <w:basedOn w:val="Normal"/>
    <w:next w:val="Normal"/>
    <w:link w:val="Heading9Char"/>
    <w:semiHidden/>
    <w:unhideWhenUsed/>
    <w:qFormat/>
    <w:pPr>
      <w:numPr>
        <w:ilvl w:val="8"/>
        <w:numId w:val="1"/>
      </w:numPr>
      <w:spacing w:before="240" w:after="60" w:line="360" w:lineRule="auto"/>
      <w:jc w:val="both"/>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rPr>
      <w:rFonts w:ascii="Century Schoolbook" w:eastAsia="Times New Roman" w:hAnsi="Century Schoolbook" w:cs="Times New Roman"/>
      <w:b/>
      <w:bCs/>
      <w:kern w:val="32"/>
      <w:szCs w:val="32"/>
    </w:rPr>
  </w:style>
  <w:style w:type="character" w:customStyle="1" w:styleId="Heading2Char">
    <w:name w:val="Heading 2 Char"/>
    <w:basedOn w:val="DefaultParagraphFont"/>
    <w:link w:val="Heading2"/>
    <w:rPr>
      <w:rFonts w:ascii="Century Schoolbook" w:eastAsia="Times New Roman" w:hAnsi="Century Schoolbook" w:cs="Times New Roman"/>
      <w:bCs/>
      <w:iCs/>
      <w:szCs w:val="28"/>
    </w:rPr>
  </w:style>
  <w:style w:type="character" w:customStyle="1" w:styleId="Heading3Char">
    <w:name w:val="Heading 3 Char"/>
    <w:basedOn w:val="DefaultParagraphFont"/>
    <w:link w:val="Heading3"/>
    <w:rPr>
      <w:rFonts w:ascii="Century Schoolbook" w:eastAsia="Times New Roman" w:hAnsi="Century Schoolbook" w:cs="Times New Roman"/>
      <w:bCs/>
      <w:szCs w:val="26"/>
    </w:rPr>
  </w:style>
  <w:style w:type="character" w:customStyle="1" w:styleId="Heading4Char">
    <w:name w:val="Heading 4 Char"/>
    <w:basedOn w:val="DefaultParagraphFont"/>
    <w:link w:val="Heading4"/>
    <w:semiHidden/>
    <w:rPr>
      <w:rFonts w:ascii="Calibri" w:eastAsia="Times New Roman" w:hAnsi="Calibri" w:cs="Times New Roman"/>
      <w:b/>
      <w:bCs/>
      <w:sz w:val="28"/>
      <w:szCs w:val="28"/>
    </w:rPr>
  </w:style>
  <w:style w:type="character" w:customStyle="1" w:styleId="Heading5Char">
    <w:name w:val="Heading 5 Char"/>
    <w:basedOn w:val="DefaultParagraphFont"/>
    <w:link w:val="Heading5"/>
    <w:semiHidden/>
    <w:qFormat/>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Pr>
      <w:rFonts w:ascii="Calibri" w:eastAsia="Times New Roman" w:hAnsi="Calibri" w:cs="Times New Roman"/>
      <w:b/>
      <w:bCs/>
    </w:rPr>
  </w:style>
  <w:style w:type="character" w:customStyle="1" w:styleId="Heading7Char">
    <w:name w:val="Heading 7 Char"/>
    <w:basedOn w:val="DefaultParagraphFont"/>
    <w:link w:val="Heading7"/>
    <w:semiHidden/>
    <w:rPr>
      <w:rFonts w:ascii="Calibri" w:eastAsia="Times New Roman" w:hAnsi="Calibri" w:cs="Times New Roman"/>
      <w:sz w:val="24"/>
      <w:szCs w:val="24"/>
    </w:rPr>
  </w:style>
  <w:style w:type="character" w:customStyle="1" w:styleId="Heading8Char">
    <w:name w:val="Heading 8 Char"/>
    <w:basedOn w:val="DefaultParagraphFont"/>
    <w:link w:val="Heading8"/>
    <w:semiHidden/>
    <w:rPr>
      <w:rFonts w:ascii="Calibri" w:eastAsia="Times New Roman" w:hAnsi="Calibri" w:cs="Times New Roman"/>
      <w:i/>
      <w:iCs/>
      <w:sz w:val="24"/>
      <w:szCs w:val="24"/>
    </w:rPr>
  </w:style>
  <w:style w:type="character" w:customStyle="1" w:styleId="Heading9Char">
    <w:name w:val="Heading 9 Char"/>
    <w:basedOn w:val="DefaultParagraphFont"/>
    <w:link w:val="Heading9"/>
    <w:semiHidden/>
    <w:rPr>
      <w:rFonts w:ascii="Calibri Light" w:eastAsia="Times New Roman" w:hAnsi="Calibri Light" w:cs="Times New Roman"/>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NoSpacing">
    <w:name w:val="No Spacing"/>
    <w:uiPriority w:val="1"/>
    <w:qFormat/>
    <w:rsid w:val="00E95CA3"/>
    <w:rPr>
      <w:rFonts w:eastAsiaTheme="minorHAnsi"/>
      <w:sz w:val="22"/>
      <w:szCs w:val="22"/>
    </w:rPr>
  </w:style>
  <w:style w:type="paragraph" w:styleId="Header">
    <w:name w:val="header"/>
    <w:basedOn w:val="Normal"/>
    <w:link w:val="HeaderChar"/>
    <w:uiPriority w:val="99"/>
    <w:unhideWhenUsed/>
    <w:rsid w:val="002A2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C6A"/>
    <w:rPr>
      <w:sz w:val="22"/>
      <w:szCs w:val="22"/>
    </w:rPr>
  </w:style>
  <w:style w:type="paragraph" w:styleId="Footer">
    <w:name w:val="footer"/>
    <w:basedOn w:val="Normal"/>
    <w:link w:val="FooterChar"/>
    <w:uiPriority w:val="99"/>
    <w:unhideWhenUsed/>
    <w:rsid w:val="002A2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C6A"/>
    <w:rPr>
      <w:sz w:val="22"/>
      <w:szCs w:val="22"/>
    </w:rPr>
  </w:style>
  <w:style w:type="paragraph" w:customStyle="1" w:styleId="Default">
    <w:name w:val="Default"/>
    <w:rsid w:val="007F6FF8"/>
    <w:pPr>
      <w:autoSpaceDE w:val="0"/>
      <w:autoSpaceDN w:val="0"/>
      <w:adjustRightInd w:val="0"/>
    </w:pPr>
    <w:rPr>
      <w:rFonts w:ascii="Times New Roman" w:eastAsiaTheme="minorHAnsi" w:hAnsi="Times New Roman" w:cs="Times New Roman"/>
      <w:color w:val="000000"/>
      <w:sz w:val="24"/>
      <w:szCs w:val="24"/>
      <w:lang w:val="en-IN"/>
    </w:rPr>
  </w:style>
  <w:style w:type="paragraph" w:styleId="Revision">
    <w:name w:val="Revision"/>
    <w:hidden/>
    <w:uiPriority w:val="99"/>
    <w:semiHidden/>
    <w:rsid w:val="003321CA"/>
    <w:rPr>
      <w:sz w:val="22"/>
      <w:szCs w:val="22"/>
    </w:rPr>
  </w:style>
  <w:style w:type="character" w:styleId="Hyperlink">
    <w:name w:val="Hyperlink"/>
    <w:basedOn w:val="DefaultParagraphFont"/>
    <w:uiPriority w:val="99"/>
    <w:semiHidden/>
    <w:unhideWhenUsed/>
    <w:rsid w:val="001C17F3"/>
    <w:rPr>
      <w:color w:val="0000FF"/>
      <w:u w:val="single"/>
    </w:rPr>
  </w:style>
  <w:style w:type="character" w:customStyle="1" w:styleId="PlainTextChar">
    <w:name w:val="Plain Text Char"/>
    <w:aliases w:val="Char Char"/>
    <w:basedOn w:val="DefaultParagraphFont"/>
    <w:link w:val="PlainText"/>
    <w:semiHidden/>
    <w:locked/>
    <w:rsid w:val="001C17F3"/>
    <w:rPr>
      <w:rFonts w:ascii="Courier New" w:eastAsia="Times New Roman" w:hAnsi="Courier New"/>
    </w:rPr>
  </w:style>
  <w:style w:type="paragraph" w:styleId="PlainText">
    <w:name w:val="Plain Text"/>
    <w:aliases w:val="Char"/>
    <w:basedOn w:val="Normal"/>
    <w:link w:val="PlainTextChar"/>
    <w:semiHidden/>
    <w:unhideWhenUsed/>
    <w:rsid w:val="001C17F3"/>
    <w:pPr>
      <w:spacing w:after="0" w:line="240" w:lineRule="auto"/>
    </w:pPr>
    <w:rPr>
      <w:rFonts w:ascii="Courier New" w:eastAsia="Times New Roman" w:hAnsi="Courier New"/>
      <w:sz w:val="20"/>
      <w:szCs w:val="20"/>
    </w:rPr>
  </w:style>
  <w:style w:type="character" w:customStyle="1" w:styleId="PlainTextChar1">
    <w:name w:val="Plain Text Char1"/>
    <w:basedOn w:val="DefaultParagraphFont"/>
    <w:uiPriority w:val="99"/>
    <w:semiHidden/>
    <w:rsid w:val="001C17F3"/>
    <w:rPr>
      <w:rFonts w:ascii="Consolas" w:hAnsi="Consolas"/>
      <w:sz w:val="21"/>
      <w:szCs w:val="21"/>
    </w:rPr>
  </w:style>
  <w:style w:type="table" w:customStyle="1" w:styleId="TableGrid1">
    <w:name w:val="Table Grid1"/>
    <w:basedOn w:val="TableNormal"/>
    <w:uiPriority w:val="59"/>
    <w:qFormat/>
    <w:rsid w:val="00C438BF"/>
    <w:rPr>
      <w:rFonts w:ascii="Times New Roman" w:eastAsia="SimSun" w:hAnsi="Times New Roman" w:cs="Times New Roman"/>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72537">
      <w:bodyDiv w:val="1"/>
      <w:marLeft w:val="0"/>
      <w:marRight w:val="0"/>
      <w:marTop w:val="0"/>
      <w:marBottom w:val="0"/>
      <w:divBdr>
        <w:top w:val="none" w:sz="0" w:space="0" w:color="auto"/>
        <w:left w:val="none" w:sz="0" w:space="0" w:color="auto"/>
        <w:bottom w:val="none" w:sz="0" w:space="0" w:color="auto"/>
        <w:right w:val="none" w:sz="0" w:space="0" w:color="auto"/>
      </w:divBdr>
    </w:div>
    <w:div w:id="368726462">
      <w:bodyDiv w:val="1"/>
      <w:marLeft w:val="0"/>
      <w:marRight w:val="0"/>
      <w:marTop w:val="0"/>
      <w:marBottom w:val="0"/>
      <w:divBdr>
        <w:top w:val="none" w:sz="0" w:space="0" w:color="auto"/>
        <w:left w:val="none" w:sz="0" w:space="0" w:color="auto"/>
        <w:bottom w:val="none" w:sz="0" w:space="0" w:color="auto"/>
        <w:right w:val="none" w:sz="0" w:space="0" w:color="auto"/>
      </w:divBdr>
    </w:div>
    <w:div w:id="629871075">
      <w:bodyDiv w:val="1"/>
      <w:marLeft w:val="0"/>
      <w:marRight w:val="0"/>
      <w:marTop w:val="0"/>
      <w:marBottom w:val="0"/>
      <w:divBdr>
        <w:top w:val="none" w:sz="0" w:space="0" w:color="auto"/>
        <w:left w:val="none" w:sz="0" w:space="0" w:color="auto"/>
        <w:bottom w:val="none" w:sz="0" w:space="0" w:color="auto"/>
        <w:right w:val="none" w:sz="0" w:space="0" w:color="auto"/>
      </w:divBdr>
    </w:div>
    <w:div w:id="631208186">
      <w:bodyDiv w:val="1"/>
      <w:marLeft w:val="0"/>
      <w:marRight w:val="0"/>
      <w:marTop w:val="0"/>
      <w:marBottom w:val="0"/>
      <w:divBdr>
        <w:top w:val="none" w:sz="0" w:space="0" w:color="auto"/>
        <w:left w:val="none" w:sz="0" w:space="0" w:color="auto"/>
        <w:bottom w:val="none" w:sz="0" w:space="0" w:color="auto"/>
        <w:right w:val="none" w:sz="0" w:space="0" w:color="auto"/>
      </w:divBdr>
    </w:div>
    <w:div w:id="1047949234">
      <w:bodyDiv w:val="1"/>
      <w:marLeft w:val="0"/>
      <w:marRight w:val="0"/>
      <w:marTop w:val="0"/>
      <w:marBottom w:val="0"/>
      <w:divBdr>
        <w:top w:val="none" w:sz="0" w:space="0" w:color="auto"/>
        <w:left w:val="none" w:sz="0" w:space="0" w:color="auto"/>
        <w:bottom w:val="none" w:sz="0" w:space="0" w:color="auto"/>
        <w:right w:val="none" w:sz="0" w:space="0" w:color="auto"/>
      </w:divBdr>
    </w:div>
    <w:div w:id="2008552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image" Target="media/image9.emf"/><Relationship Id="rId7" Type="http://schemas.openxmlformats.org/officeDocument/2006/relationships/footnotes" Target="footnotes.xml"/><Relationship Id="rId12" Type="http://schemas.openxmlformats.org/officeDocument/2006/relationships/hyperlink" Target="http://www.standardsbis.in"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s.org.i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88039F-466F-4805-A844-86165D860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2394</TotalTime>
  <Pages>18</Pages>
  <Words>4294</Words>
  <Characters>24476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dc:creator>
  <cp:lastModifiedBy>hp</cp:lastModifiedBy>
  <cp:revision>699</cp:revision>
  <dcterms:created xsi:type="dcterms:W3CDTF">2023-07-11T09:44:00Z</dcterms:created>
  <dcterms:modified xsi:type="dcterms:W3CDTF">2024-12-16T11:01:00Z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y fmtid="{D5CDD505-2E9C-101B-9397-08002B2CF9AE}" pid="3" name="GrammarlyDocumentId">
    <vt:lpwstr>396614c72f7fbd967a408afce01458269604b840954e711cf16dd62f756b9471</vt:lpwstr>
  </property>
</Properties>
</file>