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507" w:rsidRDefault="00371BEA" w:rsidP="00917467">
      <w:pPr>
        <w:pStyle w:val="BodyText"/>
        <w:jc w:val="right"/>
        <w:rPr>
          <w:b/>
          <w:sz w:val="24"/>
          <w:szCs w:val="24"/>
        </w:rPr>
      </w:pPr>
      <w:r>
        <w:t xml:space="preserve">                                                                                                    </w:t>
      </w:r>
      <w:r w:rsidR="00917467">
        <w:tab/>
      </w:r>
      <w:r w:rsidR="00917467" w:rsidRPr="00917467">
        <w:rPr>
          <w:b/>
          <w:sz w:val="24"/>
          <w:szCs w:val="24"/>
        </w:rPr>
        <w:t>IS 5785 (Part 3):2023</w:t>
      </w:r>
    </w:p>
    <w:p w:rsidR="00917467" w:rsidRDefault="00917467" w:rsidP="00917467">
      <w:pPr>
        <w:pStyle w:val="BodyText"/>
        <w:jc w:val="right"/>
      </w:pPr>
      <w:r>
        <w:rPr>
          <w:b/>
          <w:sz w:val="24"/>
          <w:szCs w:val="24"/>
        </w:rPr>
        <w:t>DoC No.: CHD 25 (19459) F</w:t>
      </w:r>
    </w:p>
    <w:p w:rsidR="00917467" w:rsidRDefault="00917467" w:rsidP="00917467">
      <w:pPr>
        <w:spacing w:after="22" w:line="259" w:lineRule="auto"/>
        <w:ind w:left="1440" w:firstLine="0"/>
        <w:jc w:val="right"/>
      </w:pPr>
    </w:p>
    <w:p w:rsidR="00917467" w:rsidRDefault="00917467" w:rsidP="00917467">
      <w:pPr>
        <w:spacing w:after="22" w:line="259" w:lineRule="auto"/>
        <w:ind w:left="1440" w:firstLine="0"/>
        <w:jc w:val="center"/>
      </w:pPr>
    </w:p>
    <w:p w:rsidR="00917467" w:rsidRDefault="00917467" w:rsidP="00917467">
      <w:pPr>
        <w:widowControl w:val="0"/>
        <w:autoSpaceDE w:val="0"/>
        <w:autoSpaceDN w:val="0"/>
        <w:spacing w:after="0" w:line="240" w:lineRule="auto"/>
        <w:ind w:left="333" w:right="370" w:firstLine="0"/>
        <w:jc w:val="center"/>
        <w:rPr>
          <w:b/>
          <w:i/>
          <w:color w:val="auto"/>
          <w:szCs w:val="24"/>
        </w:rPr>
      </w:pPr>
    </w:p>
    <w:p w:rsidR="00917467" w:rsidRPr="00A36331" w:rsidRDefault="00917467" w:rsidP="00A36331">
      <w:pPr>
        <w:widowControl w:val="0"/>
        <w:autoSpaceDE w:val="0"/>
        <w:autoSpaceDN w:val="0"/>
        <w:spacing w:before="147" w:after="0" w:line="360" w:lineRule="auto"/>
        <w:ind w:left="0" w:right="46" w:firstLine="0"/>
        <w:jc w:val="center"/>
        <w:rPr>
          <w:rFonts w:ascii="Nirmala UI" w:eastAsia="Nirmala UI" w:hAnsi="Nirmala UI" w:cs="Nirmala UI"/>
          <w:b/>
          <w:i/>
          <w:color w:val="auto"/>
          <w:szCs w:val="24"/>
        </w:rPr>
      </w:pPr>
      <w:proofErr w:type="spellStart"/>
      <w:r w:rsidRPr="00A36331">
        <w:rPr>
          <w:rFonts w:ascii="Nirmala UI" w:eastAsia="Nirmala UI" w:hAnsi="Nirmala UI" w:cs="Nirmala UI"/>
          <w:b/>
          <w:i/>
          <w:color w:val="auto"/>
          <w:szCs w:val="24"/>
        </w:rPr>
        <w:t>भारतीय</w:t>
      </w:r>
      <w:proofErr w:type="spellEnd"/>
      <w:r w:rsidRPr="00A36331">
        <w:rPr>
          <w:rFonts w:ascii="Nirmala UI" w:eastAsia="Nirmala UI" w:hAnsi="Nirmala UI" w:cs="Nirmala UI"/>
          <w:b/>
          <w:i/>
          <w:color w:val="auto"/>
          <w:szCs w:val="24"/>
        </w:rPr>
        <w:t xml:space="preserve"> </w:t>
      </w:r>
      <w:proofErr w:type="spellStart"/>
      <w:r w:rsidRPr="00A36331">
        <w:rPr>
          <w:rFonts w:ascii="Nirmala UI" w:eastAsia="Nirmala UI" w:hAnsi="Nirmala UI" w:cs="Nirmala UI"/>
          <w:b/>
          <w:i/>
          <w:color w:val="auto"/>
          <w:szCs w:val="24"/>
        </w:rPr>
        <w:t>मानक</w:t>
      </w:r>
      <w:proofErr w:type="spellEnd"/>
    </w:p>
    <w:p w:rsidR="00A36331" w:rsidRPr="00FD6558" w:rsidRDefault="00A36331" w:rsidP="00FD6558">
      <w:pPr>
        <w:widowControl w:val="0"/>
        <w:tabs>
          <w:tab w:val="left" w:pos="9214"/>
        </w:tabs>
        <w:autoSpaceDE w:val="0"/>
        <w:autoSpaceDN w:val="0"/>
        <w:spacing w:before="147" w:after="0" w:line="360" w:lineRule="auto"/>
        <w:ind w:left="0" w:right="46" w:firstLine="0"/>
        <w:jc w:val="center"/>
        <w:rPr>
          <w:rFonts w:ascii="Nirmala UI" w:eastAsia="Nirmala UI" w:hAnsi="Nirmala UI" w:cs="Nirmala UI"/>
          <w:b/>
          <w:color w:val="auto"/>
          <w:szCs w:val="24"/>
        </w:rPr>
      </w:pPr>
      <w:proofErr w:type="spellStart"/>
      <w:r w:rsidRPr="00FD6558">
        <w:rPr>
          <w:rFonts w:ascii="Nirmala UI" w:eastAsia="Nirmala UI" w:hAnsi="Nirmala UI" w:cs="Nirmala UI"/>
          <w:b/>
          <w:color w:val="auto"/>
          <w:szCs w:val="24"/>
        </w:rPr>
        <w:t>सतह</w:t>
      </w:r>
      <w:proofErr w:type="spellEnd"/>
      <w:r w:rsidRPr="00FD6558">
        <w:rPr>
          <w:rFonts w:ascii="Nirmala UI" w:eastAsia="Nirmala UI" w:hAnsi="Nirmala UI" w:cs="Nirmala UI"/>
          <w:b/>
          <w:color w:val="auto"/>
          <w:szCs w:val="24"/>
        </w:rPr>
        <w:t xml:space="preserve"> </w:t>
      </w:r>
      <w:proofErr w:type="spellStart"/>
      <w:r w:rsidRPr="00FD6558">
        <w:rPr>
          <w:rFonts w:ascii="Nirmala UI" w:eastAsia="Nirmala UI" w:hAnsi="Nirmala UI" w:cs="Nirmala UI"/>
          <w:b/>
          <w:color w:val="auto"/>
          <w:szCs w:val="24"/>
        </w:rPr>
        <w:t>सक्रिय</w:t>
      </w:r>
      <w:proofErr w:type="spellEnd"/>
      <w:r w:rsidRPr="00FD6558">
        <w:rPr>
          <w:rFonts w:ascii="Nirmala UI" w:eastAsia="Nirmala UI" w:hAnsi="Nirmala UI" w:cs="Nirmala UI"/>
          <w:b/>
          <w:color w:val="auto"/>
          <w:szCs w:val="24"/>
        </w:rPr>
        <w:t xml:space="preserve"> </w:t>
      </w:r>
      <w:proofErr w:type="spellStart"/>
      <w:r w:rsidRPr="00FD6558">
        <w:rPr>
          <w:rFonts w:ascii="Nirmala UI" w:eastAsia="Nirmala UI" w:hAnsi="Nirmala UI" w:cs="Nirmala UI"/>
          <w:b/>
          <w:color w:val="auto"/>
          <w:szCs w:val="24"/>
        </w:rPr>
        <w:t>एजेंटों</w:t>
      </w:r>
      <w:proofErr w:type="spellEnd"/>
      <w:r w:rsidRPr="00FD6558">
        <w:rPr>
          <w:rFonts w:ascii="Nirmala UI" w:eastAsia="Nirmala UI" w:hAnsi="Nirmala UI" w:cs="Nirmala UI"/>
          <w:b/>
          <w:color w:val="auto"/>
          <w:szCs w:val="24"/>
        </w:rPr>
        <w:t xml:space="preserve"> </w:t>
      </w:r>
      <w:proofErr w:type="spellStart"/>
      <w:r w:rsidRPr="00FD6558">
        <w:rPr>
          <w:rFonts w:ascii="Nirmala UI" w:eastAsia="Nirmala UI" w:hAnsi="Nirmala UI" w:cs="Nirmala UI"/>
          <w:b/>
          <w:color w:val="auto"/>
          <w:szCs w:val="24"/>
        </w:rPr>
        <w:t>के</w:t>
      </w:r>
      <w:proofErr w:type="spellEnd"/>
      <w:r w:rsidRPr="00FD6558">
        <w:rPr>
          <w:rFonts w:ascii="Nirmala UI" w:eastAsia="Nirmala UI" w:hAnsi="Nirmala UI" w:cs="Nirmala UI"/>
          <w:b/>
          <w:color w:val="auto"/>
          <w:szCs w:val="24"/>
        </w:rPr>
        <w:t xml:space="preserve"> </w:t>
      </w:r>
      <w:proofErr w:type="spellStart"/>
      <w:r w:rsidRPr="00FD6558">
        <w:rPr>
          <w:rFonts w:ascii="Nirmala UI" w:eastAsia="Nirmala UI" w:hAnsi="Nirmala UI" w:cs="Nirmala UI"/>
          <w:b/>
          <w:color w:val="auto"/>
          <w:szCs w:val="24"/>
        </w:rPr>
        <w:t>लिए</w:t>
      </w:r>
      <w:proofErr w:type="spellEnd"/>
      <w:r w:rsidRPr="00FD6558">
        <w:rPr>
          <w:rFonts w:ascii="Nirmala UI" w:eastAsia="Nirmala UI" w:hAnsi="Nirmala UI" w:cs="Nirmala UI"/>
          <w:b/>
          <w:color w:val="auto"/>
          <w:szCs w:val="24"/>
        </w:rPr>
        <w:t xml:space="preserve"> </w:t>
      </w:r>
      <w:proofErr w:type="spellStart"/>
      <w:r w:rsidRPr="00FD6558">
        <w:rPr>
          <w:rFonts w:ascii="Nirmala UI" w:eastAsia="Nirmala UI" w:hAnsi="Nirmala UI" w:cs="Nirmala UI"/>
          <w:b/>
          <w:color w:val="auto"/>
          <w:szCs w:val="24"/>
        </w:rPr>
        <w:t>प्रदर्शन</w:t>
      </w:r>
      <w:proofErr w:type="spellEnd"/>
      <w:r w:rsidRPr="00FD6558">
        <w:rPr>
          <w:rFonts w:ascii="Nirmala UI" w:eastAsia="Nirmala UI" w:hAnsi="Nirmala UI" w:cs="Nirmala UI"/>
          <w:b/>
          <w:color w:val="auto"/>
          <w:szCs w:val="24"/>
        </w:rPr>
        <w:t xml:space="preserve"> </w:t>
      </w:r>
      <w:proofErr w:type="spellStart"/>
      <w:r w:rsidRPr="00FD6558">
        <w:rPr>
          <w:rFonts w:ascii="Nirmala UI" w:eastAsia="Nirmala UI" w:hAnsi="Nirmala UI" w:cs="Nirmala UI"/>
          <w:b/>
          <w:color w:val="auto"/>
          <w:szCs w:val="24"/>
        </w:rPr>
        <w:t>परीक्षण</w:t>
      </w:r>
      <w:proofErr w:type="spellEnd"/>
      <w:r w:rsidRPr="00FD6558">
        <w:rPr>
          <w:rFonts w:ascii="Nirmala UI" w:eastAsia="Nirmala UI" w:hAnsi="Nirmala UI" w:cs="Nirmala UI"/>
          <w:b/>
          <w:color w:val="auto"/>
          <w:szCs w:val="24"/>
        </w:rPr>
        <w:t xml:space="preserve"> </w:t>
      </w:r>
      <w:proofErr w:type="spellStart"/>
      <w:r w:rsidRPr="00FD6558">
        <w:rPr>
          <w:rFonts w:ascii="Nirmala UI" w:eastAsia="Nirmala UI" w:hAnsi="Nirmala UI" w:cs="Nirmala UI"/>
          <w:b/>
          <w:color w:val="auto"/>
          <w:szCs w:val="24"/>
        </w:rPr>
        <w:t>की</w:t>
      </w:r>
      <w:proofErr w:type="spellEnd"/>
      <w:r w:rsidRPr="00FD6558">
        <w:rPr>
          <w:rFonts w:ascii="Nirmala UI" w:eastAsia="Nirmala UI" w:hAnsi="Nirmala UI" w:cs="Nirmala UI"/>
          <w:b/>
          <w:color w:val="auto"/>
          <w:szCs w:val="24"/>
        </w:rPr>
        <w:t xml:space="preserve"> </w:t>
      </w:r>
      <w:proofErr w:type="spellStart"/>
      <w:r w:rsidRPr="00FD6558">
        <w:rPr>
          <w:rFonts w:ascii="Nirmala UI" w:eastAsia="Nirmala UI" w:hAnsi="Nirmala UI" w:cs="Nirmala UI"/>
          <w:b/>
          <w:color w:val="auto"/>
          <w:szCs w:val="24"/>
        </w:rPr>
        <w:t>पद्धतियां</w:t>
      </w:r>
      <w:proofErr w:type="spellEnd"/>
    </w:p>
    <w:p w:rsidR="00652D77" w:rsidRDefault="00A36331" w:rsidP="00FD6558">
      <w:pPr>
        <w:widowControl w:val="0"/>
        <w:autoSpaceDE w:val="0"/>
        <w:autoSpaceDN w:val="0"/>
        <w:spacing w:after="0" w:line="360" w:lineRule="auto"/>
        <w:ind w:left="0" w:right="46" w:firstLine="0"/>
        <w:jc w:val="center"/>
        <w:rPr>
          <w:rFonts w:ascii="Nirmala UI" w:eastAsia="Nirmala UI" w:hAnsi="Nirmala UI" w:cs="Nirmala UI"/>
          <w:b/>
          <w:bCs/>
          <w:color w:val="auto"/>
          <w:spacing w:val="-2"/>
          <w:szCs w:val="24"/>
        </w:rPr>
      </w:pPr>
      <w:proofErr w:type="spellStart"/>
      <w:r w:rsidRPr="00FD6558">
        <w:rPr>
          <w:rFonts w:ascii="Nirmala UI" w:eastAsia="Nirmala UI" w:hAnsi="Nirmala UI" w:cs="Nirmala UI"/>
          <w:b/>
          <w:bCs/>
          <w:color w:val="auto"/>
          <w:spacing w:val="-2"/>
          <w:szCs w:val="24"/>
        </w:rPr>
        <w:t>भाग</w:t>
      </w:r>
      <w:proofErr w:type="spellEnd"/>
      <w:r w:rsidRPr="00FD6558">
        <w:rPr>
          <w:rFonts w:ascii="Nirmala UI" w:eastAsia="Nirmala UI" w:hAnsi="Nirmala UI" w:cs="Nirmala UI" w:hint="cs"/>
          <w:b/>
          <w:bCs/>
          <w:color w:val="auto"/>
          <w:spacing w:val="-2"/>
          <w:szCs w:val="24"/>
        </w:rPr>
        <w:t xml:space="preserve"> </w:t>
      </w:r>
      <w:r w:rsidRPr="00FD6558">
        <w:rPr>
          <w:rFonts w:ascii="Nirmala UI" w:eastAsia="Nirmala UI" w:hAnsi="Nirmala UI" w:cs="Nirmala UI"/>
          <w:b/>
          <w:bCs/>
          <w:color w:val="auto"/>
          <w:spacing w:val="-2"/>
          <w:szCs w:val="24"/>
        </w:rPr>
        <w:t xml:space="preserve">3 </w:t>
      </w:r>
    </w:p>
    <w:p w:rsidR="00A36331" w:rsidRPr="00FD6558" w:rsidRDefault="00A36331" w:rsidP="00FD6558">
      <w:pPr>
        <w:widowControl w:val="0"/>
        <w:autoSpaceDE w:val="0"/>
        <w:autoSpaceDN w:val="0"/>
        <w:spacing w:after="0" w:line="360" w:lineRule="auto"/>
        <w:ind w:left="0" w:right="46" w:firstLine="0"/>
        <w:jc w:val="center"/>
        <w:rPr>
          <w:rFonts w:ascii="Nirmala UI" w:eastAsia="Nirmala UI" w:hAnsi="Nirmala UI" w:cs="Nirmala UI"/>
          <w:b/>
          <w:bCs/>
          <w:color w:val="auto"/>
          <w:spacing w:val="-2"/>
          <w:szCs w:val="24"/>
        </w:rPr>
      </w:pPr>
      <w:proofErr w:type="spellStart"/>
      <w:r w:rsidRPr="00FD6558">
        <w:rPr>
          <w:rFonts w:ascii="Nirmala UI" w:eastAsia="Nirmala UI" w:hAnsi="Nirmala UI" w:cs="Nirmala UI" w:hint="cs"/>
          <w:b/>
          <w:bCs/>
          <w:color w:val="auto"/>
          <w:spacing w:val="-2"/>
          <w:szCs w:val="24"/>
        </w:rPr>
        <w:t>फोमिंग</w:t>
      </w:r>
      <w:proofErr w:type="spellEnd"/>
      <w:r w:rsidRPr="00FD6558">
        <w:rPr>
          <w:rFonts w:ascii="Nirmala UI" w:eastAsia="Nirmala UI" w:hAnsi="Nirmala UI" w:cs="Nirmala UI"/>
          <w:b/>
          <w:bCs/>
          <w:color w:val="auto"/>
          <w:spacing w:val="-2"/>
          <w:szCs w:val="24"/>
        </w:rPr>
        <w:t xml:space="preserve"> </w:t>
      </w:r>
      <w:proofErr w:type="spellStart"/>
      <w:r w:rsidRPr="00FD6558">
        <w:rPr>
          <w:rFonts w:ascii="Nirmala UI" w:eastAsia="Nirmala UI" w:hAnsi="Nirmala UI" w:cs="Nirmala UI" w:hint="cs"/>
          <w:b/>
          <w:bCs/>
          <w:color w:val="auto"/>
          <w:spacing w:val="-2"/>
          <w:szCs w:val="24"/>
        </w:rPr>
        <w:t>पावर</w:t>
      </w:r>
      <w:proofErr w:type="spellEnd"/>
    </w:p>
    <w:p w:rsidR="00A36331" w:rsidRPr="00FD6558" w:rsidRDefault="00A36331" w:rsidP="00FD6558">
      <w:pPr>
        <w:spacing w:before="170"/>
        <w:ind w:left="0" w:right="1"/>
        <w:jc w:val="center"/>
        <w:rPr>
          <w:szCs w:val="24"/>
        </w:rPr>
      </w:pPr>
      <w:proofErr w:type="gramStart"/>
      <w:r w:rsidRPr="00082F0F">
        <w:rPr>
          <w:color w:val="1F2023"/>
          <w:position w:val="1"/>
          <w:szCs w:val="24"/>
        </w:rPr>
        <w:t>(</w:t>
      </w:r>
      <w:r w:rsidR="00FD6558">
        <w:rPr>
          <w:color w:val="1F2023"/>
          <w:position w:val="1"/>
          <w:szCs w:val="24"/>
        </w:rPr>
        <w:t xml:space="preserve"> </w:t>
      </w:r>
      <w:r w:rsidRPr="00D01AD2">
        <w:rPr>
          <w:rFonts w:ascii="Nirmala UI" w:hAnsi="Nirmala UI" w:cs="Nirmala UI" w:hint="cs"/>
          <w:iCs/>
          <w:color w:val="1F2023"/>
          <w:position w:val="1"/>
          <w:szCs w:val="24"/>
          <w:cs/>
          <w:lang w:bidi="hi-IN"/>
        </w:rPr>
        <w:t>पहल</w:t>
      </w:r>
      <w:proofErr w:type="gramEnd"/>
      <w:r w:rsidRPr="00D01AD2">
        <w:rPr>
          <w:rFonts w:ascii="Nirmala UI" w:hAnsi="Nirmala UI" w:cs="Nirmala UI" w:hint="cs"/>
          <w:iCs/>
          <w:color w:val="1F2023"/>
          <w:position w:val="1"/>
          <w:szCs w:val="24"/>
          <w:cs/>
          <w:lang w:bidi="hi-IN"/>
        </w:rPr>
        <w:t>ा</w:t>
      </w:r>
      <w:r w:rsidRPr="00D01AD2">
        <w:rPr>
          <w:rFonts w:ascii="Nirmala UI" w:hAnsi="Nirmala UI" w:cs="Nirmala UI"/>
          <w:i/>
          <w:color w:val="1F2023"/>
          <w:position w:val="1"/>
          <w:szCs w:val="24"/>
          <w:cs/>
          <w:lang w:bidi="hi-IN"/>
        </w:rPr>
        <w:t xml:space="preserve"> </w:t>
      </w:r>
      <w:proofErr w:type="spellStart"/>
      <w:r w:rsidRPr="00D01AD2">
        <w:rPr>
          <w:rFonts w:ascii="Nirmala UI" w:hAnsi="Nirmala UI" w:cs="Nirmala UI"/>
          <w:i/>
          <w:color w:val="1F2023"/>
          <w:position w:val="1"/>
          <w:szCs w:val="24"/>
        </w:rPr>
        <w:t>पुनरीक्षण</w:t>
      </w:r>
      <w:proofErr w:type="spellEnd"/>
      <w:r w:rsidR="00FD6558" w:rsidRPr="00D01AD2">
        <w:rPr>
          <w:rFonts w:ascii="Nirmala UI" w:hAnsi="Nirmala UI" w:cs="Nirmala UI"/>
          <w:i/>
          <w:color w:val="1F2023"/>
          <w:position w:val="1"/>
          <w:szCs w:val="24"/>
        </w:rPr>
        <w:t xml:space="preserve"> </w:t>
      </w:r>
      <w:r w:rsidR="00FD6558">
        <w:rPr>
          <w:rFonts w:ascii="Nirmala UI" w:hAnsi="Nirmala UI" w:cs="Nirmala UI"/>
          <w:i/>
          <w:color w:val="1F2023"/>
          <w:position w:val="1"/>
          <w:szCs w:val="24"/>
        </w:rPr>
        <w:t xml:space="preserve"> </w:t>
      </w:r>
      <w:r w:rsidRPr="00082F0F">
        <w:rPr>
          <w:position w:val="1"/>
          <w:szCs w:val="24"/>
        </w:rPr>
        <w:t>)</w:t>
      </w:r>
    </w:p>
    <w:p w:rsidR="00A36331" w:rsidRDefault="00A36331" w:rsidP="00917467">
      <w:pPr>
        <w:widowControl w:val="0"/>
        <w:autoSpaceDE w:val="0"/>
        <w:autoSpaceDN w:val="0"/>
        <w:spacing w:after="0" w:line="240" w:lineRule="auto"/>
        <w:ind w:left="333" w:right="370" w:firstLine="0"/>
        <w:jc w:val="center"/>
        <w:rPr>
          <w:b/>
          <w:i/>
          <w:color w:val="auto"/>
          <w:szCs w:val="24"/>
        </w:rPr>
      </w:pPr>
    </w:p>
    <w:p w:rsidR="00917467" w:rsidRPr="00917467" w:rsidRDefault="00917467" w:rsidP="00917467">
      <w:pPr>
        <w:widowControl w:val="0"/>
        <w:tabs>
          <w:tab w:val="left" w:pos="9270"/>
        </w:tabs>
        <w:autoSpaceDE w:val="0"/>
        <w:autoSpaceDN w:val="0"/>
        <w:spacing w:after="0" w:line="240" w:lineRule="auto"/>
        <w:ind w:left="0" w:right="1" w:firstLine="0"/>
        <w:jc w:val="center"/>
        <w:rPr>
          <w:b/>
          <w:i/>
          <w:color w:val="auto"/>
          <w:szCs w:val="24"/>
        </w:rPr>
      </w:pPr>
      <w:r w:rsidRPr="00917467">
        <w:rPr>
          <w:b/>
          <w:i/>
          <w:color w:val="auto"/>
          <w:szCs w:val="24"/>
        </w:rPr>
        <w:t xml:space="preserve">Indian Standard </w:t>
      </w:r>
    </w:p>
    <w:p w:rsidR="00917467" w:rsidRDefault="00917467" w:rsidP="00917467">
      <w:pPr>
        <w:pStyle w:val="Heading2"/>
        <w:keepNext w:val="0"/>
        <w:keepLines w:val="0"/>
        <w:widowControl w:val="0"/>
        <w:autoSpaceDE w:val="0"/>
        <w:autoSpaceDN w:val="0"/>
        <w:spacing w:after="0" w:line="240" w:lineRule="auto"/>
        <w:ind w:left="0" w:right="46" w:firstLine="0"/>
        <w:jc w:val="center"/>
        <w:rPr>
          <w:bCs/>
          <w:color w:val="auto"/>
          <w:szCs w:val="24"/>
        </w:rPr>
      </w:pPr>
    </w:p>
    <w:p w:rsidR="00917467" w:rsidRDefault="00917467" w:rsidP="00917467">
      <w:pPr>
        <w:pStyle w:val="Heading2"/>
        <w:keepNext w:val="0"/>
        <w:keepLines w:val="0"/>
        <w:widowControl w:val="0"/>
        <w:autoSpaceDE w:val="0"/>
        <w:autoSpaceDN w:val="0"/>
        <w:spacing w:after="0" w:line="240" w:lineRule="auto"/>
        <w:ind w:left="0" w:right="46" w:firstLine="0"/>
        <w:jc w:val="center"/>
        <w:rPr>
          <w:bCs/>
          <w:color w:val="auto"/>
          <w:szCs w:val="24"/>
        </w:rPr>
      </w:pPr>
      <w:r w:rsidRPr="00917467">
        <w:rPr>
          <w:bCs/>
          <w:color w:val="auto"/>
          <w:szCs w:val="24"/>
        </w:rPr>
        <w:t>METHODS FOR PERFORMANCE T</w:t>
      </w:r>
      <w:r>
        <w:rPr>
          <w:bCs/>
          <w:color w:val="auto"/>
          <w:szCs w:val="24"/>
        </w:rPr>
        <w:t>ESTS FOR SURFACE ACTIVE AGENTS</w:t>
      </w:r>
    </w:p>
    <w:p w:rsidR="00917467" w:rsidRDefault="00917467" w:rsidP="00917467">
      <w:pPr>
        <w:pStyle w:val="Heading2"/>
        <w:keepNext w:val="0"/>
        <w:keepLines w:val="0"/>
        <w:widowControl w:val="0"/>
        <w:autoSpaceDE w:val="0"/>
        <w:autoSpaceDN w:val="0"/>
        <w:spacing w:after="0" w:line="240" w:lineRule="auto"/>
        <w:ind w:left="0" w:right="46" w:firstLine="0"/>
        <w:jc w:val="center"/>
        <w:rPr>
          <w:bCs/>
          <w:color w:val="auto"/>
          <w:szCs w:val="24"/>
        </w:rPr>
      </w:pPr>
    </w:p>
    <w:p w:rsidR="00652D77" w:rsidRDefault="00917467" w:rsidP="00917467">
      <w:pPr>
        <w:pStyle w:val="Heading2"/>
        <w:keepNext w:val="0"/>
        <w:keepLines w:val="0"/>
        <w:widowControl w:val="0"/>
        <w:autoSpaceDE w:val="0"/>
        <w:autoSpaceDN w:val="0"/>
        <w:spacing w:after="0" w:line="240" w:lineRule="auto"/>
        <w:ind w:left="0" w:right="1" w:firstLine="0"/>
        <w:jc w:val="center"/>
        <w:rPr>
          <w:bCs/>
          <w:color w:val="auto"/>
          <w:szCs w:val="24"/>
        </w:rPr>
      </w:pPr>
      <w:r w:rsidRPr="00917467">
        <w:rPr>
          <w:bCs/>
          <w:color w:val="auto"/>
          <w:szCs w:val="24"/>
        </w:rPr>
        <w:t xml:space="preserve">PART 3 </w:t>
      </w:r>
    </w:p>
    <w:p w:rsidR="00917467" w:rsidRPr="00917467" w:rsidRDefault="00917467" w:rsidP="00917467">
      <w:pPr>
        <w:pStyle w:val="Heading2"/>
        <w:keepNext w:val="0"/>
        <w:keepLines w:val="0"/>
        <w:widowControl w:val="0"/>
        <w:autoSpaceDE w:val="0"/>
        <w:autoSpaceDN w:val="0"/>
        <w:spacing w:after="0" w:line="240" w:lineRule="auto"/>
        <w:ind w:left="0" w:right="1" w:firstLine="0"/>
        <w:jc w:val="center"/>
        <w:rPr>
          <w:bCs/>
          <w:color w:val="auto"/>
          <w:szCs w:val="24"/>
        </w:rPr>
      </w:pPr>
      <w:r w:rsidRPr="00917467">
        <w:rPr>
          <w:bCs/>
          <w:color w:val="auto"/>
          <w:szCs w:val="24"/>
        </w:rPr>
        <w:t xml:space="preserve">FOAMING POWER       </w:t>
      </w:r>
    </w:p>
    <w:p w:rsidR="00917467" w:rsidRDefault="00917467" w:rsidP="00917467">
      <w:pPr>
        <w:spacing w:after="22" w:line="259" w:lineRule="auto"/>
        <w:ind w:left="1440" w:firstLine="0"/>
        <w:jc w:val="center"/>
      </w:pPr>
    </w:p>
    <w:p w:rsidR="00917467" w:rsidRDefault="00917467" w:rsidP="00917467">
      <w:pPr>
        <w:spacing w:after="22" w:line="259" w:lineRule="auto"/>
        <w:ind w:left="0" w:firstLine="0"/>
        <w:jc w:val="center"/>
      </w:pPr>
      <w:proofErr w:type="gramStart"/>
      <w:r>
        <w:t>(</w:t>
      </w:r>
      <w:r w:rsidR="00D01AD2">
        <w:t xml:space="preserve"> </w:t>
      </w:r>
      <w:r>
        <w:rPr>
          <w:i/>
        </w:rPr>
        <w:t>First</w:t>
      </w:r>
      <w:proofErr w:type="gramEnd"/>
      <w:r>
        <w:rPr>
          <w:i/>
        </w:rPr>
        <w:t xml:space="preserve"> Revision</w:t>
      </w:r>
      <w:r w:rsidR="00D01AD2">
        <w:rPr>
          <w:i/>
        </w:rPr>
        <w:t xml:space="preserve"> </w:t>
      </w:r>
      <w:r>
        <w:t>)</w:t>
      </w:r>
    </w:p>
    <w:p w:rsidR="00917467" w:rsidRDefault="00917467" w:rsidP="00FD6558">
      <w:pPr>
        <w:spacing w:after="22" w:line="259" w:lineRule="auto"/>
        <w:ind w:left="0" w:firstLine="0"/>
        <w:jc w:val="center"/>
      </w:pPr>
    </w:p>
    <w:p w:rsidR="00FD6558" w:rsidRDefault="00FD6558" w:rsidP="00FD6558">
      <w:pPr>
        <w:spacing w:after="22" w:line="259" w:lineRule="auto"/>
        <w:ind w:left="0" w:firstLine="0"/>
        <w:jc w:val="center"/>
      </w:pPr>
    </w:p>
    <w:p w:rsidR="00FD6558" w:rsidRPr="00FD6558" w:rsidRDefault="00FD6558" w:rsidP="00FD6558">
      <w:pPr>
        <w:widowControl w:val="0"/>
        <w:autoSpaceDE w:val="0"/>
        <w:autoSpaceDN w:val="0"/>
        <w:spacing w:after="0" w:line="240" w:lineRule="auto"/>
        <w:ind w:left="0" w:firstLine="0"/>
        <w:jc w:val="center"/>
        <w:rPr>
          <w:color w:val="auto"/>
          <w:szCs w:val="24"/>
        </w:rPr>
      </w:pPr>
      <w:r w:rsidRPr="00FD6558">
        <w:rPr>
          <w:color w:val="auto"/>
          <w:szCs w:val="24"/>
        </w:rPr>
        <w:t>ICS. 71.100.40</w:t>
      </w:r>
    </w:p>
    <w:p w:rsidR="00917467" w:rsidRDefault="00917467" w:rsidP="00FD6558">
      <w:pPr>
        <w:spacing w:after="22" w:line="259" w:lineRule="auto"/>
        <w:ind w:left="0" w:firstLine="0"/>
        <w:jc w:val="center"/>
      </w:pPr>
    </w:p>
    <w:p w:rsidR="00FD6558" w:rsidRDefault="00FD6558" w:rsidP="00917467">
      <w:pPr>
        <w:spacing w:after="22" w:line="259" w:lineRule="auto"/>
        <w:ind w:left="1440" w:firstLine="0"/>
        <w:jc w:val="center"/>
      </w:pPr>
    </w:p>
    <w:p w:rsidR="00FD6558" w:rsidRDefault="00FD6558" w:rsidP="00917467">
      <w:pPr>
        <w:spacing w:after="22" w:line="259" w:lineRule="auto"/>
        <w:ind w:left="1440" w:firstLine="0"/>
        <w:jc w:val="center"/>
      </w:pPr>
    </w:p>
    <w:p w:rsidR="00FD6558" w:rsidRDefault="00FD6558" w:rsidP="00917467">
      <w:pPr>
        <w:spacing w:after="22" w:line="259" w:lineRule="auto"/>
        <w:ind w:left="1440" w:firstLine="0"/>
        <w:jc w:val="center"/>
      </w:pPr>
    </w:p>
    <w:p w:rsidR="00FD6558" w:rsidRDefault="00FD6558" w:rsidP="00917467">
      <w:pPr>
        <w:spacing w:after="22" w:line="259" w:lineRule="auto"/>
        <w:ind w:left="1440" w:firstLine="0"/>
        <w:jc w:val="center"/>
      </w:pPr>
    </w:p>
    <w:p w:rsidR="00FD6558" w:rsidRDefault="00FD6558" w:rsidP="00917467">
      <w:pPr>
        <w:spacing w:after="22" w:line="259" w:lineRule="auto"/>
        <w:ind w:left="1440" w:firstLine="0"/>
        <w:jc w:val="center"/>
      </w:pPr>
    </w:p>
    <w:p w:rsidR="00FD6558" w:rsidRPr="00082F0F" w:rsidRDefault="00FD6558" w:rsidP="00FD6558">
      <w:pPr>
        <w:pStyle w:val="BodyText"/>
        <w:ind w:right="1"/>
        <w:jc w:val="center"/>
        <w:rPr>
          <w:sz w:val="24"/>
          <w:szCs w:val="24"/>
        </w:rPr>
      </w:pPr>
      <w:r w:rsidRPr="00082F0F">
        <w:rPr>
          <w:sz w:val="24"/>
          <w:szCs w:val="24"/>
        </w:rPr>
        <w:t>©</w:t>
      </w:r>
      <w:r w:rsidRPr="00082F0F">
        <w:rPr>
          <w:spacing w:val="1"/>
          <w:sz w:val="24"/>
          <w:szCs w:val="24"/>
        </w:rPr>
        <w:t xml:space="preserve"> </w:t>
      </w:r>
      <w:r w:rsidRPr="00082F0F">
        <w:rPr>
          <w:sz w:val="24"/>
          <w:szCs w:val="24"/>
        </w:rPr>
        <w:t>BIS</w:t>
      </w:r>
      <w:r w:rsidRPr="00082F0F">
        <w:rPr>
          <w:spacing w:val="-2"/>
          <w:sz w:val="24"/>
          <w:szCs w:val="24"/>
        </w:rPr>
        <w:t xml:space="preserve"> </w:t>
      </w:r>
      <w:r>
        <w:rPr>
          <w:sz w:val="24"/>
          <w:szCs w:val="24"/>
        </w:rPr>
        <w:t>2023</w:t>
      </w:r>
    </w:p>
    <w:p w:rsidR="00FD6558" w:rsidRPr="00082F0F" w:rsidRDefault="00FD6558" w:rsidP="00FD6558">
      <w:pPr>
        <w:pStyle w:val="Heading2"/>
        <w:spacing w:before="1" w:line="251" w:lineRule="exact"/>
        <w:ind w:left="0" w:right="1" w:firstLine="0"/>
        <w:jc w:val="center"/>
        <w:rPr>
          <w:szCs w:val="24"/>
        </w:rPr>
      </w:pPr>
      <w:r w:rsidRPr="00082F0F">
        <w:rPr>
          <w:szCs w:val="24"/>
        </w:rPr>
        <w:t>BUREAU</w:t>
      </w:r>
      <w:r w:rsidRPr="00082F0F">
        <w:rPr>
          <w:spacing w:val="-4"/>
          <w:szCs w:val="24"/>
        </w:rPr>
        <w:t xml:space="preserve"> </w:t>
      </w:r>
      <w:r w:rsidRPr="00082F0F">
        <w:rPr>
          <w:szCs w:val="24"/>
        </w:rPr>
        <w:t>OF</w:t>
      </w:r>
      <w:r w:rsidRPr="00082F0F">
        <w:rPr>
          <w:spacing w:val="-4"/>
          <w:szCs w:val="24"/>
        </w:rPr>
        <w:t xml:space="preserve"> </w:t>
      </w:r>
      <w:r w:rsidRPr="00082F0F">
        <w:rPr>
          <w:szCs w:val="24"/>
        </w:rPr>
        <w:t>INDIAN</w:t>
      </w:r>
      <w:r w:rsidRPr="00082F0F">
        <w:rPr>
          <w:spacing w:val="-4"/>
          <w:szCs w:val="24"/>
        </w:rPr>
        <w:t xml:space="preserve"> </w:t>
      </w:r>
      <w:r w:rsidRPr="00082F0F">
        <w:rPr>
          <w:szCs w:val="24"/>
        </w:rPr>
        <w:t>STANDARDS</w:t>
      </w:r>
    </w:p>
    <w:p w:rsidR="00FD6558" w:rsidRDefault="00FD6558" w:rsidP="00FD6558">
      <w:pPr>
        <w:pStyle w:val="BodyText"/>
        <w:tabs>
          <w:tab w:val="left" w:pos="2808"/>
          <w:tab w:val="left" w:pos="4248"/>
          <w:tab w:val="left" w:pos="6409"/>
        </w:tabs>
        <w:ind w:right="1"/>
        <w:jc w:val="center"/>
        <w:rPr>
          <w:sz w:val="24"/>
          <w:szCs w:val="24"/>
        </w:rPr>
      </w:pPr>
      <w:r>
        <w:rPr>
          <w:sz w:val="24"/>
          <w:szCs w:val="24"/>
        </w:rPr>
        <w:t xml:space="preserve">MANAK BHAVAN, </w:t>
      </w:r>
      <w:r w:rsidRPr="00082F0F">
        <w:rPr>
          <w:sz w:val="24"/>
          <w:szCs w:val="24"/>
        </w:rPr>
        <w:t>9</w:t>
      </w:r>
      <w:r w:rsidRPr="00082F0F">
        <w:rPr>
          <w:spacing w:val="-2"/>
          <w:sz w:val="24"/>
          <w:szCs w:val="24"/>
        </w:rPr>
        <w:t xml:space="preserve"> </w:t>
      </w:r>
      <w:r w:rsidRPr="00082F0F">
        <w:rPr>
          <w:sz w:val="24"/>
          <w:szCs w:val="24"/>
        </w:rPr>
        <w:t>BAHADUR</w:t>
      </w:r>
      <w:r w:rsidRPr="00082F0F">
        <w:rPr>
          <w:spacing w:val="-2"/>
          <w:sz w:val="24"/>
          <w:szCs w:val="24"/>
        </w:rPr>
        <w:t xml:space="preserve"> </w:t>
      </w:r>
      <w:r>
        <w:rPr>
          <w:sz w:val="24"/>
          <w:szCs w:val="24"/>
        </w:rPr>
        <w:t xml:space="preserve">SHAH </w:t>
      </w:r>
      <w:r w:rsidRPr="00082F0F">
        <w:rPr>
          <w:sz w:val="24"/>
          <w:szCs w:val="24"/>
        </w:rPr>
        <w:t>ZAFAR</w:t>
      </w:r>
      <w:r w:rsidRPr="00082F0F">
        <w:rPr>
          <w:spacing w:val="-14"/>
          <w:sz w:val="24"/>
          <w:szCs w:val="24"/>
        </w:rPr>
        <w:t xml:space="preserve"> </w:t>
      </w:r>
      <w:r w:rsidRPr="00082F0F">
        <w:rPr>
          <w:sz w:val="24"/>
          <w:szCs w:val="24"/>
        </w:rPr>
        <w:t>MARG</w:t>
      </w:r>
    </w:p>
    <w:p w:rsidR="00FD6558" w:rsidRPr="00082F0F" w:rsidRDefault="00FD6558" w:rsidP="00FD6558">
      <w:pPr>
        <w:pStyle w:val="BodyText"/>
        <w:tabs>
          <w:tab w:val="left" w:pos="2808"/>
          <w:tab w:val="left" w:pos="4248"/>
          <w:tab w:val="left" w:pos="6409"/>
        </w:tabs>
        <w:ind w:right="1"/>
        <w:jc w:val="center"/>
        <w:rPr>
          <w:sz w:val="24"/>
          <w:szCs w:val="24"/>
        </w:rPr>
      </w:pPr>
      <w:r w:rsidRPr="00082F0F">
        <w:rPr>
          <w:spacing w:val="-58"/>
          <w:sz w:val="24"/>
          <w:szCs w:val="24"/>
        </w:rPr>
        <w:t xml:space="preserve"> </w:t>
      </w:r>
      <w:r w:rsidRPr="00082F0F">
        <w:rPr>
          <w:sz w:val="24"/>
          <w:szCs w:val="24"/>
        </w:rPr>
        <w:t>NEW</w:t>
      </w:r>
      <w:r>
        <w:rPr>
          <w:sz w:val="24"/>
          <w:szCs w:val="24"/>
        </w:rPr>
        <w:t xml:space="preserve"> </w:t>
      </w:r>
      <w:r w:rsidRPr="00082F0F">
        <w:rPr>
          <w:sz w:val="24"/>
          <w:szCs w:val="24"/>
        </w:rPr>
        <w:t>DELHI</w:t>
      </w:r>
      <w:r w:rsidRPr="00082F0F">
        <w:rPr>
          <w:spacing w:val="2"/>
          <w:sz w:val="24"/>
          <w:szCs w:val="24"/>
        </w:rPr>
        <w:t xml:space="preserve"> </w:t>
      </w:r>
      <w:r w:rsidRPr="00082F0F">
        <w:rPr>
          <w:sz w:val="24"/>
          <w:szCs w:val="24"/>
        </w:rPr>
        <w:t>110002</w:t>
      </w:r>
    </w:p>
    <w:p w:rsidR="00FD6558" w:rsidRPr="00082F0F" w:rsidRDefault="00FD6558" w:rsidP="00FD6558">
      <w:pPr>
        <w:pStyle w:val="BodyText"/>
        <w:jc w:val="center"/>
        <w:rPr>
          <w:sz w:val="24"/>
          <w:szCs w:val="24"/>
        </w:rPr>
      </w:pPr>
    </w:p>
    <w:p w:rsidR="00FD6558" w:rsidRPr="00082F0F" w:rsidRDefault="00FD6558" w:rsidP="00FD6558">
      <w:pPr>
        <w:pStyle w:val="BodyText"/>
        <w:jc w:val="center"/>
        <w:rPr>
          <w:sz w:val="24"/>
          <w:szCs w:val="24"/>
        </w:rPr>
      </w:pPr>
    </w:p>
    <w:p w:rsidR="008854D2" w:rsidRDefault="00FD6558" w:rsidP="00026C3B">
      <w:pPr>
        <w:tabs>
          <w:tab w:val="left" w:pos="7618"/>
        </w:tabs>
        <w:ind w:left="0"/>
        <w:jc w:val="center"/>
        <w:rPr>
          <w:b/>
          <w:szCs w:val="24"/>
        </w:rPr>
      </w:pPr>
      <w:r w:rsidRPr="006B04EA">
        <w:rPr>
          <w:b/>
          <w:i/>
          <w:iCs/>
          <w:szCs w:val="24"/>
        </w:rPr>
        <w:t>February</w:t>
      </w:r>
      <w:r w:rsidRPr="003E544C">
        <w:rPr>
          <w:b/>
          <w:szCs w:val="24"/>
        </w:rPr>
        <w:t xml:space="preserve"> 2023</w:t>
      </w:r>
      <w:r w:rsidRPr="00082F0F">
        <w:rPr>
          <w:szCs w:val="24"/>
        </w:rPr>
        <w:tab/>
      </w:r>
      <w:r w:rsidRPr="00082F0F">
        <w:rPr>
          <w:b/>
          <w:szCs w:val="24"/>
        </w:rPr>
        <w:t>Price</w:t>
      </w:r>
      <w:r w:rsidRPr="00082F0F">
        <w:rPr>
          <w:b/>
          <w:spacing w:val="-5"/>
          <w:szCs w:val="24"/>
        </w:rPr>
        <w:t xml:space="preserve"> </w:t>
      </w:r>
      <w:r w:rsidRPr="00082F0F">
        <w:rPr>
          <w:b/>
          <w:szCs w:val="24"/>
        </w:rPr>
        <w:t>Group</w:t>
      </w:r>
      <w:r>
        <w:rPr>
          <w:b/>
          <w:szCs w:val="24"/>
        </w:rPr>
        <w:t xml:space="preserve"> </w:t>
      </w:r>
    </w:p>
    <w:p w:rsidR="006B04EA" w:rsidRDefault="006B04EA" w:rsidP="00026C3B">
      <w:pPr>
        <w:tabs>
          <w:tab w:val="left" w:pos="7618"/>
        </w:tabs>
        <w:ind w:left="0"/>
        <w:jc w:val="center"/>
        <w:rPr>
          <w:b/>
          <w:szCs w:val="24"/>
        </w:rPr>
      </w:pPr>
    </w:p>
    <w:p w:rsidR="006B04EA" w:rsidRDefault="006B04EA" w:rsidP="00026C3B">
      <w:pPr>
        <w:tabs>
          <w:tab w:val="left" w:pos="7618"/>
        </w:tabs>
        <w:ind w:left="0"/>
        <w:jc w:val="center"/>
        <w:rPr>
          <w:b/>
          <w:szCs w:val="24"/>
        </w:rPr>
      </w:pPr>
    </w:p>
    <w:p w:rsidR="006B04EA" w:rsidRDefault="006B04EA" w:rsidP="00026C3B">
      <w:pPr>
        <w:tabs>
          <w:tab w:val="left" w:pos="7618"/>
        </w:tabs>
        <w:ind w:left="0"/>
        <w:jc w:val="center"/>
        <w:rPr>
          <w:b/>
          <w:szCs w:val="24"/>
        </w:rPr>
      </w:pPr>
    </w:p>
    <w:p w:rsidR="006B04EA" w:rsidRDefault="006B04EA" w:rsidP="00026C3B">
      <w:pPr>
        <w:tabs>
          <w:tab w:val="left" w:pos="7618"/>
        </w:tabs>
        <w:ind w:left="0"/>
        <w:jc w:val="center"/>
        <w:rPr>
          <w:b/>
          <w:szCs w:val="24"/>
        </w:rPr>
      </w:pPr>
    </w:p>
    <w:p w:rsidR="00917467" w:rsidRPr="009D4226" w:rsidRDefault="00070EF3" w:rsidP="00070EF3">
      <w:pPr>
        <w:pStyle w:val="BodyText"/>
        <w:spacing w:after="120" w:line="261" w:lineRule="auto"/>
        <w:ind w:right="46"/>
        <w:jc w:val="both"/>
        <w:rPr>
          <w:bCs/>
          <w:sz w:val="24"/>
          <w:szCs w:val="24"/>
        </w:rPr>
      </w:pPr>
      <w:r w:rsidRPr="009D4226">
        <w:rPr>
          <w:bCs/>
          <w:sz w:val="24"/>
          <w:szCs w:val="24"/>
        </w:rPr>
        <w:lastRenderedPageBreak/>
        <w:t>Soaps and Other Surface Active Agents Sectional Committee, CHD 25</w:t>
      </w:r>
    </w:p>
    <w:p w:rsidR="009D4226" w:rsidRDefault="009D4226" w:rsidP="00070EF3">
      <w:pPr>
        <w:pStyle w:val="BodyText"/>
        <w:spacing w:after="120" w:line="261" w:lineRule="auto"/>
        <w:ind w:right="5090"/>
        <w:jc w:val="both"/>
        <w:rPr>
          <w:b/>
          <w:sz w:val="24"/>
          <w:szCs w:val="24"/>
        </w:rPr>
      </w:pPr>
    </w:p>
    <w:p w:rsidR="00070EF3" w:rsidRDefault="00070EF3" w:rsidP="00070EF3">
      <w:pPr>
        <w:pStyle w:val="BodyText"/>
        <w:spacing w:after="120" w:line="261" w:lineRule="auto"/>
        <w:ind w:right="5090"/>
        <w:jc w:val="both"/>
        <w:rPr>
          <w:b/>
          <w:sz w:val="24"/>
          <w:szCs w:val="24"/>
        </w:rPr>
      </w:pPr>
      <w:r w:rsidRPr="00082F0F">
        <w:rPr>
          <w:b/>
          <w:sz w:val="24"/>
          <w:szCs w:val="24"/>
        </w:rPr>
        <w:t>FOREWORD</w:t>
      </w:r>
    </w:p>
    <w:p w:rsidR="00D13413" w:rsidRDefault="00070EF3" w:rsidP="0066546C">
      <w:pPr>
        <w:pStyle w:val="BodyText"/>
        <w:spacing w:after="120"/>
        <w:jc w:val="both"/>
        <w:rPr>
          <w:sz w:val="24"/>
          <w:szCs w:val="24"/>
        </w:rPr>
      </w:pPr>
      <w:r w:rsidRPr="00AD679A">
        <w:rPr>
          <w:sz w:val="24"/>
          <w:szCs w:val="24"/>
        </w:rPr>
        <w:t xml:space="preserve">This Indian Standard </w:t>
      </w:r>
      <w:r w:rsidR="00B36BF9">
        <w:rPr>
          <w:sz w:val="24"/>
          <w:szCs w:val="24"/>
        </w:rPr>
        <w:t>(Part 3)</w:t>
      </w:r>
      <w:r w:rsidR="00B36BF9" w:rsidRPr="00AD679A">
        <w:rPr>
          <w:sz w:val="24"/>
          <w:szCs w:val="24"/>
        </w:rPr>
        <w:t xml:space="preserve"> </w:t>
      </w:r>
      <w:r w:rsidRPr="00AD679A">
        <w:rPr>
          <w:sz w:val="24"/>
          <w:szCs w:val="24"/>
        </w:rPr>
        <w:t>(First Revision) was adopted by the Bureau of Indian Standards after the draft finalized by the Soaps and Other Surface Active Agents Sectional Committee had been</w:t>
      </w:r>
      <w:r w:rsidR="00D13413">
        <w:rPr>
          <w:sz w:val="24"/>
          <w:szCs w:val="24"/>
        </w:rPr>
        <w:t xml:space="preserve"> </w:t>
      </w:r>
      <w:r w:rsidRPr="00AD679A">
        <w:rPr>
          <w:sz w:val="24"/>
          <w:szCs w:val="24"/>
        </w:rPr>
        <w:t>approved by the Chemical Division Council.</w:t>
      </w:r>
    </w:p>
    <w:p w:rsidR="00AD679A" w:rsidRPr="00AD679A" w:rsidRDefault="00070EF3" w:rsidP="0066546C">
      <w:pPr>
        <w:pStyle w:val="BodyText"/>
        <w:spacing w:after="120"/>
        <w:jc w:val="both"/>
        <w:rPr>
          <w:sz w:val="24"/>
          <w:szCs w:val="24"/>
        </w:rPr>
      </w:pPr>
      <w:r w:rsidRPr="00AD679A">
        <w:rPr>
          <w:sz w:val="24"/>
          <w:szCs w:val="24"/>
        </w:rPr>
        <w:t xml:space="preserve">For a practical and realistic evaluation of quality of the class of products known as surface active agents, performance tests constitute the ideal yardstick. </w:t>
      </w:r>
      <w:proofErr w:type="spellStart"/>
      <w:r w:rsidRPr="00AD679A">
        <w:rPr>
          <w:sz w:val="24"/>
          <w:szCs w:val="24"/>
        </w:rPr>
        <w:t>Physico</w:t>
      </w:r>
      <w:proofErr w:type="spellEnd"/>
      <w:r w:rsidRPr="00AD679A">
        <w:rPr>
          <w:sz w:val="24"/>
          <w:szCs w:val="24"/>
        </w:rPr>
        <w:t xml:space="preserve">-chemical analysis alone is inadequate. </w:t>
      </w:r>
      <w:r w:rsidR="00AD679A" w:rsidRPr="00AD679A">
        <w:rPr>
          <w:sz w:val="24"/>
          <w:szCs w:val="24"/>
        </w:rPr>
        <w:t>While</w:t>
      </w:r>
      <w:r w:rsidRPr="00AD679A">
        <w:rPr>
          <w:sz w:val="24"/>
          <w:szCs w:val="24"/>
        </w:rPr>
        <w:t xml:space="preserve"> uniform procedures have been evolved for carrying out these tests</w:t>
      </w:r>
      <w:r w:rsidR="00AD679A" w:rsidRPr="00AD679A">
        <w:rPr>
          <w:sz w:val="24"/>
          <w:szCs w:val="24"/>
        </w:rPr>
        <w:t xml:space="preserve">, </w:t>
      </w:r>
      <w:r w:rsidRPr="00AD679A">
        <w:rPr>
          <w:sz w:val="24"/>
          <w:szCs w:val="24"/>
        </w:rPr>
        <w:t xml:space="preserve">the results obtained are not reproducible. </w:t>
      </w:r>
      <w:r w:rsidR="00AD679A" w:rsidRPr="00AD679A">
        <w:rPr>
          <w:sz w:val="24"/>
          <w:szCs w:val="24"/>
        </w:rPr>
        <w:t xml:space="preserve">Measurement of the foaming power of solutions of readily hydrolysable surface active agents by the methods given in the standard does not give reliable results, as the hydrolysis products collect in the films of liquid and affect the persistence of the foam. The persistence of liquid films is very sensitive to the presence of particles of insoluble matter. This method of measurement of foaming power should be used only with the greatest of care, for measuring the foaming power of compositions based on surface active agents of which the solubility is rarely complete. Foaming power is also very sensitive to small variations in composition. Consequently, the results obtained on formulated products should be interpreted with caution. </w:t>
      </w:r>
    </w:p>
    <w:p w:rsidR="008306F2" w:rsidRPr="00AD679A" w:rsidRDefault="00070EF3" w:rsidP="0066546C">
      <w:pPr>
        <w:pStyle w:val="BodyText"/>
        <w:spacing w:after="120"/>
        <w:jc w:val="both"/>
        <w:rPr>
          <w:sz w:val="24"/>
          <w:szCs w:val="24"/>
        </w:rPr>
      </w:pPr>
      <w:r w:rsidRPr="00AD679A">
        <w:rPr>
          <w:sz w:val="24"/>
          <w:szCs w:val="24"/>
        </w:rPr>
        <w:t>The Sectional Committee responsible for the preparation of this standard</w:t>
      </w:r>
      <w:r w:rsidR="00AD679A" w:rsidRPr="00AD679A">
        <w:rPr>
          <w:sz w:val="24"/>
          <w:szCs w:val="24"/>
        </w:rPr>
        <w:t>, therefore,</w:t>
      </w:r>
      <w:r w:rsidRPr="00AD679A">
        <w:rPr>
          <w:sz w:val="24"/>
          <w:szCs w:val="24"/>
        </w:rPr>
        <w:t xml:space="preserve"> felt that publication of the test methods in the form of an Indian Standards would promote adoption of uniform </w:t>
      </w:r>
      <w:r w:rsidR="008306F2" w:rsidRPr="00AD679A">
        <w:rPr>
          <w:sz w:val="24"/>
          <w:szCs w:val="24"/>
        </w:rPr>
        <w:t>practices</w:t>
      </w:r>
      <w:r w:rsidRPr="00AD679A">
        <w:rPr>
          <w:sz w:val="24"/>
          <w:szCs w:val="24"/>
        </w:rPr>
        <w:t xml:space="preserve"> within the country. The test methods, which are based on available data and current practices, are expected to be revised from time to time to improve their precision and accuracy.</w:t>
      </w:r>
    </w:p>
    <w:p w:rsidR="008306F2" w:rsidRPr="00AD679A" w:rsidRDefault="008306F2" w:rsidP="0066546C">
      <w:pPr>
        <w:pStyle w:val="BodyText"/>
        <w:spacing w:after="120"/>
        <w:jc w:val="both"/>
        <w:rPr>
          <w:sz w:val="24"/>
          <w:szCs w:val="24"/>
        </w:rPr>
      </w:pPr>
      <w:r w:rsidRPr="00AD679A">
        <w:rPr>
          <w:sz w:val="24"/>
          <w:szCs w:val="24"/>
        </w:rPr>
        <w:t>This standard was originall</w:t>
      </w:r>
      <w:r w:rsidR="0014191D" w:rsidRPr="00AD679A">
        <w:rPr>
          <w:sz w:val="24"/>
          <w:szCs w:val="24"/>
        </w:rPr>
        <w:t>y published in 1970. This</w:t>
      </w:r>
      <w:r w:rsidRPr="00AD679A">
        <w:rPr>
          <w:sz w:val="24"/>
          <w:szCs w:val="24"/>
        </w:rPr>
        <w:t xml:space="preserve"> </w:t>
      </w:r>
      <w:r w:rsidR="0014191D" w:rsidRPr="00AD679A">
        <w:rPr>
          <w:sz w:val="24"/>
          <w:szCs w:val="24"/>
        </w:rPr>
        <w:t xml:space="preserve">standard </w:t>
      </w:r>
      <w:r w:rsidRPr="00AD679A">
        <w:rPr>
          <w:sz w:val="24"/>
          <w:szCs w:val="24"/>
        </w:rPr>
        <w:t xml:space="preserve">is </w:t>
      </w:r>
      <w:r w:rsidR="0014191D" w:rsidRPr="00AD679A">
        <w:rPr>
          <w:sz w:val="24"/>
          <w:szCs w:val="24"/>
        </w:rPr>
        <w:t xml:space="preserve">one of the series of Indian Standards on </w:t>
      </w:r>
      <w:r w:rsidR="0014191D" w:rsidRPr="00AD679A">
        <w:rPr>
          <w:bCs/>
          <w:sz w:val="24"/>
          <w:szCs w:val="24"/>
        </w:rPr>
        <w:t>methods for performance tests for surface active agents. O</w:t>
      </w:r>
      <w:r w:rsidRPr="00AD679A">
        <w:rPr>
          <w:sz w:val="24"/>
          <w:szCs w:val="24"/>
        </w:rPr>
        <w:t xml:space="preserve">ther </w:t>
      </w:r>
      <w:r w:rsidR="0014191D" w:rsidRPr="00AD679A">
        <w:rPr>
          <w:sz w:val="24"/>
          <w:szCs w:val="24"/>
        </w:rPr>
        <w:t>standards published so far in the series are:</w:t>
      </w:r>
      <w:r w:rsidRPr="00AD679A">
        <w:rPr>
          <w:sz w:val="24"/>
          <w:szCs w:val="24"/>
        </w:rPr>
        <w:t xml:space="preserve"> </w:t>
      </w:r>
    </w:p>
    <w:p w:rsidR="008306F2" w:rsidRPr="00AD679A" w:rsidRDefault="008306F2" w:rsidP="0066546C">
      <w:pPr>
        <w:pStyle w:val="BodyText"/>
        <w:spacing w:after="120"/>
        <w:ind w:left="720"/>
        <w:jc w:val="both"/>
        <w:rPr>
          <w:sz w:val="24"/>
          <w:szCs w:val="24"/>
        </w:rPr>
      </w:pPr>
      <w:r w:rsidRPr="00AD679A">
        <w:rPr>
          <w:sz w:val="24"/>
          <w:szCs w:val="24"/>
        </w:rPr>
        <w:t xml:space="preserve">Part 1 Relative </w:t>
      </w:r>
      <w:r w:rsidR="0036232A" w:rsidRPr="00AD679A">
        <w:rPr>
          <w:sz w:val="24"/>
          <w:szCs w:val="24"/>
        </w:rPr>
        <w:t xml:space="preserve">dispersing power </w:t>
      </w:r>
    </w:p>
    <w:p w:rsidR="008306F2" w:rsidRPr="00AD679A" w:rsidRDefault="008306F2" w:rsidP="0066546C">
      <w:pPr>
        <w:pStyle w:val="BodyText"/>
        <w:spacing w:after="120"/>
        <w:ind w:left="720"/>
        <w:jc w:val="both"/>
        <w:rPr>
          <w:sz w:val="24"/>
          <w:szCs w:val="24"/>
        </w:rPr>
      </w:pPr>
      <w:r w:rsidRPr="00AD679A">
        <w:rPr>
          <w:sz w:val="24"/>
          <w:szCs w:val="24"/>
        </w:rPr>
        <w:t xml:space="preserve">Part 2 Relative </w:t>
      </w:r>
      <w:r w:rsidR="0036232A" w:rsidRPr="00AD679A">
        <w:rPr>
          <w:sz w:val="24"/>
          <w:szCs w:val="24"/>
        </w:rPr>
        <w:t xml:space="preserve">emulsifying power  </w:t>
      </w:r>
    </w:p>
    <w:p w:rsidR="008306F2" w:rsidRPr="00AD679A" w:rsidRDefault="008306F2" w:rsidP="0066546C">
      <w:pPr>
        <w:pStyle w:val="BodyText"/>
        <w:spacing w:after="120"/>
        <w:ind w:left="720"/>
        <w:jc w:val="both"/>
        <w:rPr>
          <w:sz w:val="24"/>
          <w:szCs w:val="24"/>
        </w:rPr>
      </w:pPr>
      <w:r w:rsidRPr="00AD679A">
        <w:rPr>
          <w:sz w:val="24"/>
          <w:szCs w:val="24"/>
        </w:rPr>
        <w:t xml:space="preserve">Part 4 Relative </w:t>
      </w:r>
      <w:r w:rsidR="0036232A" w:rsidRPr="00AD679A">
        <w:rPr>
          <w:sz w:val="24"/>
          <w:szCs w:val="24"/>
        </w:rPr>
        <w:t xml:space="preserve">detergency </w:t>
      </w:r>
    </w:p>
    <w:p w:rsidR="008306F2" w:rsidRPr="00AD679A" w:rsidRDefault="008306F2" w:rsidP="0066546C">
      <w:pPr>
        <w:pStyle w:val="BodyText"/>
        <w:spacing w:after="120"/>
        <w:ind w:left="720"/>
        <w:jc w:val="both"/>
        <w:rPr>
          <w:sz w:val="24"/>
          <w:szCs w:val="24"/>
        </w:rPr>
      </w:pPr>
      <w:r w:rsidRPr="00AD679A">
        <w:rPr>
          <w:sz w:val="24"/>
          <w:szCs w:val="24"/>
        </w:rPr>
        <w:t xml:space="preserve">Part 5 Wetting </w:t>
      </w:r>
      <w:r w:rsidR="0036232A" w:rsidRPr="00AD679A">
        <w:rPr>
          <w:sz w:val="24"/>
          <w:szCs w:val="24"/>
        </w:rPr>
        <w:t>power</w:t>
      </w:r>
    </w:p>
    <w:p w:rsidR="008306F2" w:rsidRPr="00AD679A" w:rsidRDefault="008306F2" w:rsidP="0066546C">
      <w:pPr>
        <w:pStyle w:val="BodyText"/>
        <w:spacing w:after="120"/>
        <w:jc w:val="both"/>
        <w:rPr>
          <w:sz w:val="24"/>
          <w:szCs w:val="24"/>
        </w:rPr>
      </w:pPr>
      <w:r w:rsidRPr="00AD679A">
        <w:rPr>
          <w:sz w:val="24"/>
          <w:szCs w:val="24"/>
        </w:rPr>
        <w:t>Th</w:t>
      </w:r>
      <w:r w:rsidR="00F56E88">
        <w:rPr>
          <w:sz w:val="24"/>
          <w:szCs w:val="24"/>
        </w:rPr>
        <w:t xml:space="preserve">e first </w:t>
      </w:r>
      <w:r w:rsidRPr="00AD679A">
        <w:rPr>
          <w:sz w:val="24"/>
          <w:szCs w:val="24"/>
        </w:rPr>
        <w:t xml:space="preserve">revision </w:t>
      </w:r>
      <w:r w:rsidR="00F56E88">
        <w:rPr>
          <w:sz w:val="24"/>
          <w:szCs w:val="24"/>
        </w:rPr>
        <w:t xml:space="preserve">of this standard </w:t>
      </w:r>
      <w:r w:rsidR="0072409C">
        <w:rPr>
          <w:sz w:val="24"/>
          <w:szCs w:val="24"/>
        </w:rPr>
        <w:t xml:space="preserve">is undertaken </w:t>
      </w:r>
      <w:r w:rsidRPr="00AD679A">
        <w:rPr>
          <w:sz w:val="24"/>
          <w:szCs w:val="24"/>
        </w:rPr>
        <w:t xml:space="preserve">in order to bring out the standard in latest style and format of the Indian Standards. The test method has been updated by </w:t>
      </w:r>
      <w:r w:rsidR="00FE2607">
        <w:rPr>
          <w:sz w:val="24"/>
          <w:szCs w:val="24"/>
        </w:rPr>
        <w:t>including</w:t>
      </w:r>
      <w:r w:rsidRPr="00AD679A">
        <w:rPr>
          <w:sz w:val="24"/>
          <w:szCs w:val="24"/>
        </w:rPr>
        <w:t xml:space="preserve"> the commercially available </w:t>
      </w:r>
      <w:r w:rsidR="00785FE4" w:rsidRPr="00AD679A">
        <w:rPr>
          <w:sz w:val="24"/>
          <w:szCs w:val="24"/>
        </w:rPr>
        <w:t xml:space="preserve">ross-miles </w:t>
      </w:r>
      <w:r w:rsidRPr="00AD679A">
        <w:rPr>
          <w:sz w:val="24"/>
          <w:szCs w:val="24"/>
        </w:rPr>
        <w:t>foam apparatus for measuring foaming power. In addition, the provision has been added of running the test at the relevant concentration at which the p</w:t>
      </w:r>
      <w:r w:rsidR="00FE2607">
        <w:rPr>
          <w:sz w:val="24"/>
          <w:szCs w:val="24"/>
        </w:rPr>
        <w:t xml:space="preserve">roduct is intended to work. </w:t>
      </w:r>
      <w:r w:rsidR="00FE2607" w:rsidRPr="00AD679A">
        <w:rPr>
          <w:sz w:val="24"/>
          <w:szCs w:val="24"/>
        </w:rPr>
        <w:t xml:space="preserve">Instruction </w:t>
      </w:r>
      <w:r w:rsidRPr="00AD679A">
        <w:rPr>
          <w:sz w:val="24"/>
          <w:szCs w:val="24"/>
        </w:rPr>
        <w:t xml:space="preserve">has been added to note the </w:t>
      </w:r>
      <w:r w:rsidR="00785FE4" w:rsidRPr="00AD679A">
        <w:rPr>
          <w:sz w:val="24"/>
          <w:szCs w:val="24"/>
        </w:rPr>
        <w:t xml:space="preserve">calcium to magnesium </w:t>
      </w:r>
      <w:r w:rsidRPr="00AD679A">
        <w:rPr>
          <w:sz w:val="24"/>
          <w:szCs w:val="24"/>
        </w:rPr>
        <w:t xml:space="preserve">molar ratio in the water being used in the preparation of sample solution. </w:t>
      </w:r>
    </w:p>
    <w:p w:rsidR="008854D2" w:rsidRPr="00AD679A" w:rsidRDefault="008854D2" w:rsidP="0066546C">
      <w:pPr>
        <w:pStyle w:val="BodyText"/>
        <w:spacing w:after="120"/>
        <w:jc w:val="both"/>
        <w:rPr>
          <w:sz w:val="24"/>
          <w:szCs w:val="24"/>
        </w:rPr>
      </w:pPr>
      <w:r w:rsidRPr="00AD679A">
        <w:rPr>
          <w:sz w:val="24"/>
          <w:szCs w:val="24"/>
        </w:rPr>
        <w:t xml:space="preserve">The composition of the committee responsible for the formulation of this standard is given at Annex </w:t>
      </w:r>
      <w:r w:rsidRPr="00F928F1">
        <w:rPr>
          <w:bCs/>
          <w:sz w:val="24"/>
          <w:szCs w:val="24"/>
        </w:rPr>
        <w:t>A</w:t>
      </w:r>
      <w:r w:rsidRPr="00AD679A">
        <w:rPr>
          <w:sz w:val="24"/>
          <w:szCs w:val="24"/>
        </w:rPr>
        <w:t>.</w:t>
      </w:r>
    </w:p>
    <w:p w:rsidR="008306F2" w:rsidRPr="00AD679A" w:rsidRDefault="0014191D" w:rsidP="0066546C">
      <w:pPr>
        <w:pStyle w:val="BodyText"/>
        <w:spacing w:after="120"/>
        <w:jc w:val="both"/>
        <w:rPr>
          <w:sz w:val="24"/>
          <w:szCs w:val="24"/>
        </w:rPr>
      </w:pPr>
      <w:r w:rsidRPr="00AD679A">
        <w:rPr>
          <w:sz w:val="24"/>
          <w:szCs w:val="24"/>
        </w:rPr>
        <w:t xml:space="preserve">In reporting the result of a test or analysis made in accordance with this standard, is to be rounded off, it shall be done in accordance with IS </w:t>
      </w:r>
      <w:proofErr w:type="gramStart"/>
      <w:r w:rsidRPr="00AD679A">
        <w:rPr>
          <w:sz w:val="24"/>
          <w:szCs w:val="24"/>
        </w:rPr>
        <w:t xml:space="preserve">2 </w:t>
      </w:r>
      <w:r w:rsidR="008306F2" w:rsidRPr="00AD679A">
        <w:rPr>
          <w:sz w:val="24"/>
          <w:szCs w:val="24"/>
        </w:rPr>
        <w:t>:</w:t>
      </w:r>
      <w:proofErr w:type="gramEnd"/>
      <w:r w:rsidR="008306F2" w:rsidRPr="00AD679A">
        <w:rPr>
          <w:sz w:val="24"/>
          <w:szCs w:val="24"/>
        </w:rPr>
        <w:t xml:space="preserve"> 2022 ‘Rules for rounding off numerical values (</w:t>
      </w:r>
      <w:r w:rsidR="008306F2" w:rsidRPr="00AD679A">
        <w:rPr>
          <w:i/>
          <w:sz w:val="24"/>
          <w:szCs w:val="24"/>
        </w:rPr>
        <w:t>second revision</w:t>
      </w:r>
      <w:r w:rsidR="008306F2" w:rsidRPr="00AD679A">
        <w:rPr>
          <w:sz w:val="24"/>
          <w:szCs w:val="24"/>
        </w:rPr>
        <w:t xml:space="preserve">).  </w:t>
      </w:r>
    </w:p>
    <w:p w:rsidR="005A6A76" w:rsidRDefault="005A6A76" w:rsidP="00161506">
      <w:pPr>
        <w:spacing w:after="230" w:line="259" w:lineRule="auto"/>
        <w:ind w:left="0" w:firstLine="0"/>
        <w:jc w:val="left"/>
      </w:pPr>
    </w:p>
    <w:p w:rsidR="008854D2" w:rsidRDefault="008854D2">
      <w:pPr>
        <w:spacing w:after="160" w:line="259" w:lineRule="auto"/>
        <w:ind w:left="0" w:firstLine="0"/>
        <w:jc w:val="left"/>
      </w:pPr>
      <w:r>
        <w:br w:type="page"/>
      </w:r>
    </w:p>
    <w:p w:rsidR="008854D2" w:rsidRPr="008854D2" w:rsidRDefault="008854D2" w:rsidP="003E45E7">
      <w:pPr>
        <w:pStyle w:val="BodyText"/>
        <w:spacing w:after="120"/>
        <w:jc w:val="both"/>
        <w:rPr>
          <w:b/>
          <w:sz w:val="24"/>
          <w:szCs w:val="24"/>
        </w:rPr>
      </w:pPr>
      <w:r w:rsidRPr="008854D2">
        <w:rPr>
          <w:b/>
          <w:sz w:val="24"/>
          <w:szCs w:val="24"/>
        </w:rPr>
        <w:lastRenderedPageBreak/>
        <w:t xml:space="preserve">1 SCOPE </w:t>
      </w:r>
    </w:p>
    <w:p w:rsidR="008612E9" w:rsidRDefault="008612E9" w:rsidP="003E45E7">
      <w:pPr>
        <w:pStyle w:val="BodyText"/>
        <w:spacing w:after="240"/>
        <w:ind w:right="46"/>
        <w:jc w:val="both"/>
        <w:rPr>
          <w:sz w:val="24"/>
          <w:szCs w:val="24"/>
        </w:rPr>
      </w:pPr>
      <w:r w:rsidRPr="008612E9">
        <w:rPr>
          <w:b/>
          <w:bCs/>
          <w:sz w:val="24"/>
          <w:szCs w:val="24"/>
        </w:rPr>
        <w:t>1.1</w:t>
      </w:r>
      <w:r>
        <w:rPr>
          <w:sz w:val="24"/>
          <w:szCs w:val="24"/>
        </w:rPr>
        <w:t xml:space="preserve"> </w:t>
      </w:r>
      <w:r w:rsidR="008854D2" w:rsidRPr="008854D2">
        <w:rPr>
          <w:sz w:val="24"/>
          <w:szCs w:val="24"/>
        </w:rPr>
        <w:t>This standard prescribes two methods</w:t>
      </w:r>
      <w:r w:rsidR="009F1AAE">
        <w:rPr>
          <w:sz w:val="24"/>
          <w:szCs w:val="24"/>
        </w:rPr>
        <w:t xml:space="preserve">, Method A and Method B, </w:t>
      </w:r>
      <w:r w:rsidR="008854D2" w:rsidRPr="008854D2">
        <w:rPr>
          <w:sz w:val="24"/>
          <w:szCs w:val="24"/>
        </w:rPr>
        <w:t>for the measurement of the foaming power of a surface</w:t>
      </w:r>
      <w:r w:rsidR="00B77544">
        <w:rPr>
          <w:sz w:val="24"/>
          <w:szCs w:val="24"/>
        </w:rPr>
        <w:t xml:space="preserve"> </w:t>
      </w:r>
      <w:r w:rsidR="008854D2" w:rsidRPr="008854D2">
        <w:rPr>
          <w:sz w:val="24"/>
          <w:szCs w:val="24"/>
        </w:rPr>
        <w:t>active agent. The</w:t>
      </w:r>
      <w:r w:rsidR="00D11B0D">
        <w:rPr>
          <w:sz w:val="24"/>
          <w:szCs w:val="24"/>
        </w:rPr>
        <w:t>se</w:t>
      </w:r>
      <w:r w:rsidR="008854D2" w:rsidRPr="008854D2">
        <w:rPr>
          <w:sz w:val="24"/>
          <w:szCs w:val="24"/>
        </w:rPr>
        <w:t xml:space="preserve"> methods are applicable to all surface active agents.</w:t>
      </w:r>
      <w:r w:rsidR="00045F90">
        <w:rPr>
          <w:sz w:val="24"/>
          <w:szCs w:val="24"/>
        </w:rPr>
        <w:t xml:space="preserve"> </w:t>
      </w:r>
    </w:p>
    <w:p w:rsidR="008612E9" w:rsidRDefault="008612E9" w:rsidP="003E45E7">
      <w:pPr>
        <w:pStyle w:val="BodyText"/>
        <w:spacing w:after="240"/>
        <w:ind w:right="46"/>
        <w:jc w:val="both"/>
        <w:rPr>
          <w:b/>
          <w:sz w:val="24"/>
          <w:szCs w:val="24"/>
        </w:rPr>
      </w:pPr>
      <w:r w:rsidRPr="008612E9">
        <w:rPr>
          <w:b/>
          <w:bCs/>
          <w:sz w:val="24"/>
          <w:szCs w:val="24"/>
        </w:rPr>
        <w:t>1.2</w:t>
      </w:r>
      <w:r>
        <w:rPr>
          <w:sz w:val="24"/>
          <w:szCs w:val="24"/>
        </w:rPr>
        <w:t xml:space="preserve"> </w:t>
      </w:r>
      <w:r w:rsidR="008854D2" w:rsidRPr="008854D2">
        <w:rPr>
          <w:sz w:val="24"/>
          <w:szCs w:val="24"/>
        </w:rPr>
        <w:t>The methods are not applicable for measurement of the foaming power of very dilute solutions of surface active agents, such as river water containing surface active agents.</w:t>
      </w:r>
      <w:r w:rsidR="008854D2" w:rsidRPr="008854D2">
        <w:rPr>
          <w:b/>
          <w:sz w:val="24"/>
          <w:szCs w:val="24"/>
        </w:rPr>
        <w:t xml:space="preserve"> </w:t>
      </w:r>
    </w:p>
    <w:p w:rsidR="008854D2" w:rsidRPr="00045F90" w:rsidRDefault="008612E9" w:rsidP="003E45E7">
      <w:pPr>
        <w:pStyle w:val="BodyText"/>
        <w:spacing w:after="240"/>
        <w:ind w:right="46"/>
        <w:jc w:val="both"/>
        <w:rPr>
          <w:sz w:val="24"/>
          <w:szCs w:val="24"/>
        </w:rPr>
      </w:pPr>
      <w:r w:rsidRPr="008612E9">
        <w:rPr>
          <w:b/>
          <w:bCs/>
          <w:sz w:val="24"/>
          <w:szCs w:val="24"/>
        </w:rPr>
        <w:t>1.3</w:t>
      </w:r>
      <w:r>
        <w:rPr>
          <w:sz w:val="24"/>
          <w:szCs w:val="24"/>
        </w:rPr>
        <w:t xml:space="preserve"> </w:t>
      </w:r>
      <w:r w:rsidR="00045F90" w:rsidRPr="00045F90">
        <w:rPr>
          <w:sz w:val="24"/>
          <w:szCs w:val="24"/>
        </w:rPr>
        <w:t xml:space="preserve">In cases of dispute, </w:t>
      </w:r>
      <w:r w:rsidR="00045F90">
        <w:rPr>
          <w:sz w:val="24"/>
          <w:szCs w:val="24"/>
        </w:rPr>
        <w:t>M</w:t>
      </w:r>
      <w:r w:rsidR="00045F90" w:rsidRPr="00045F90">
        <w:rPr>
          <w:sz w:val="24"/>
          <w:szCs w:val="24"/>
        </w:rPr>
        <w:t>ethod</w:t>
      </w:r>
      <w:r w:rsidR="00045F90">
        <w:rPr>
          <w:sz w:val="24"/>
          <w:szCs w:val="24"/>
        </w:rPr>
        <w:t xml:space="preserve"> A known as r</w:t>
      </w:r>
      <w:r w:rsidR="00045F90" w:rsidRPr="008854D2">
        <w:rPr>
          <w:sz w:val="24"/>
          <w:szCs w:val="24"/>
        </w:rPr>
        <w:t>oss-miles method</w:t>
      </w:r>
      <w:r w:rsidR="00045F90" w:rsidRPr="00045F90">
        <w:rPr>
          <w:sz w:val="24"/>
          <w:szCs w:val="24"/>
        </w:rPr>
        <w:t>, is the referee method.</w:t>
      </w:r>
      <w:r w:rsidR="00045F90" w:rsidRPr="008854D2">
        <w:rPr>
          <w:sz w:val="24"/>
          <w:szCs w:val="24"/>
        </w:rPr>
        <w:t xml:space="preserve"> </w:t>
      </w:r>
    </w:p>
    <w:p w:rsidR="00DD28CD" w:rsidRPr="00DD28CD" w:rsidRDefault="00274AFF" w:rsidP="003E45E7">
      <w:pPr>
        <w:pStyle w:val="BodyText"/>
        <w:spacing w:after="240"/>
        <w:ind w:right="46"/>
        <w:jc w:val="both"/>
        <w:rPr>
          <w:b/>
          <w:color w:val="000000" w:themeColor="text1"/>
          <w:sz w:val="24"/>
          <w:szCs w:val="24"/>
        </w:rPr>
      </w:pPr>
      <w:r>
        <w:rPr>
          <w:b/>
          <w:color w:val="000000" w:themeColor="text1"/>
          <w:sz w:val="24"/>
          <w:szCs w:val="24"/>
        </w:rPr>
        <w:t>2</w:t>
      </w:r>
      <w:r w:rsidR="00DD28CD" w:rsidRPr="00DD28CD">
        <w:rPr>
          <w:b/>
          <w:color w:val="000000" w:themeColor="text1"/>
          <w:sz w:val="24"/>
          <w:szCs w:val="24"/>
        </w:rPr>
        <w:t xml:space="preserve"> TERMINOLOGY </w:t>
      </w:r>
    </w:p>
    <w:p w:rsidR="00DD28CD" w:rsidRPr="00DD28CD" w:rsidRDefault="00DD28CD" w:rsidP="003E45E7">
      <w:pPr>
        <w:pStyle w:val="BodyText"/>
        <w:spacing w:after="240"/>
        <w:ind w:right="46"/>
        <w:jc w:val="both"/>
        <w:rPr>
          <w:sz w:val="24"/>
          <w:szCs w:val="24"/>
        </w:rPr>
      </w:pPr>
      <w:r w:rsidRPr="00DD28CD">
        <w:rPr>
          <w:sz w:val="24"/>
          <w:szCs w:val="24"/>
        </w:rPr>
        <w:t>For the purpose of this standard, the following definitions shall apply</w:t>
      </w:r>
      <w:r w:rsidR="00AD679A">
        <w:rPr>
          <w:sz w:val="24"/>
          <w:szCs w:val="24"/>
        </w:rPr>
        <w:t>:</w:t>
      </w:r>
      <w:r w:rsidRPr="00DD28CD">
        <w:rPr>
          <w:sz w:val="24"/>
          <w:szCs w:val="24"/>
        </w:rPr>
        <w:t xml:space="preserve"> </w:t>
      </w:r>
    </w:p>
    <w:p w:rsidR="00DD28CD" w:rsidRPr="00DD28CD" w:rsidRDefault="00274AFF" w:rsidP="003E45E7">
      <w:pPr>
        <w:widowControl w:val="0"/>
        <w:tabs>
          <w:tab w:val="left" w:pos="432"/>
        </w:tabs>
        <w:autoSpaceDE w:val="0"/>
        <w:autoSpaceDN w:val="0"/>
        <w:spacing w:after="120" w:line="240" w:lineRule="auto"/>
        <w:ind w:left="0" w:right="46" w:firstLine="0"/>
        <w:rPr>
          <w:szCs w:val="24"/>
        </w:rPr>
      </w:pPr>
      <w:r>
        <w:rPr>
          <w:b/>
          <w:color w:val="auto"/>
          <w:szCs w:val="24"/>
        </w:rPr>
        <w:t>2</w:t>
      </w:r>
      <w:r w:rsidR="00DD28CD" w:rsidRPr="00DD28CD">
        <w:rPr>
          <w:b/>
          <w:color w:val="auto"/>
          <w:szCs w:val="24"/>
        </w:rPr>
        <w:t xml:space="preserve">.1 Foaming Power </w:t>
      </w:r>
      <w:r w:rsidR="00AC06EC" w:rsidRPr="004B19A5">
        <w:rPr>
          <w:sz w:val="20"/>
          <w:szCs w:val="24"/>
        </w:rPr>
        <w:t>—</w:t>
      </w:r>
      <w:r w:rsidR="00AC06EC">
        <w:rPr>
          <w:sz w:val="20"/>
          <w:szCs w:val="24"/>
        </w:rPr>
        <w:t xml:space="preserve"> </w:t>
      </w:r>
      <w:r w:rsidR="00DD28CD" w:rsidRPr="00DD28CD">
        <w:rPr>
          <w:szCs w:val="24"/>
        </w:rPr>
        <w:t xml:space="preserve">Ability to produce foam. </w:t>
      </w:r>
      <w:r w:rsidR="00DF2EF5">
        <w:rPr>
          <w:szCs w:val="24"/>
        </w:rPr>
        <w:t>F</w:t>
      </w:r>
      <w:r w:rsidR="00DD28CD" w:rsidRPr="00DD28CD">
        <w:rPr>
          <w:szCs w:val="24"/>
        </w:rPr>
        <w:t>oaming power is characterized by the volume of foam obtained under specific experimental conditions. The decay of this volume of foam during</w:t>
      </w:r>
      <w:r w:rsidR="00DD28CD">
        <w:rPr>
          <w:szCs w:val="24"/>
        </w:rPr>
        <w:t xml:space="preserve"> </w:t>
      </w:r>
      <w:r w:rsidR="00DD28CD" w:rsidRPr="00DD28CD">
        <w:rPr>
          <w:szCs w:val="24"/>
        </w:rPr>
        <w:t xml:space="preserve">the five minutes following its formation is also relevant.  </w:t>
      </w:r>
    </w:p>
    <w:p w:rsidR="00DD28CD" w:rsidRPr="00DD28CD" w:rsidRDefault="00274AFF" w:rsidP="003E45E7">
      <w:pPr>
        <w:widowControl w:val="0"/>
        <w:tabs>
          <w:tab w:val="left" w:pos="432"/>
        </w:tabs>
        <w:autoSpaceDE w:val="0"/>
        <w:autoSpaceDN w:val="0"/>
        <w:spacing w:after="120" w:line="240" w:lineRule="auto"/>
        <w:ind w:left="0" w:right="46" w:firstLine="0"/>
        <w:rPr>
          <w:szCs w:val="24"/>
        </w:rPr>
      </w:pPr>
      <w:r>
        <w:rPr>
          <w:b/>
          <w:color w:val="auto"/>
          <w:szCs w:val="24"/>
        </w:rPr>
        <w:t>2</w:t>
      </w:r>
      <w:r w:rsidR="00DD28CD" w:rsidRPr="00DD28CD">
        <w:rPr>
          <w:b/>
          <w:color w:val="auto"/>
          <w:szCs w:val="24"/>
        </w:rPr>
        <w:t>.2 Foam</w:t>
      </w:r>
      <w:r w:rsidR="00AC06EC">
        <w:rPr>
          <w:b/>
          <w:color w:val="auto"/>
          <w:szCs w:val="24"/>
        </w:rPr>
        <w:t xml:space="preserve"> </w:t>
      </w:r>
      <w:r w:rsidR="00AC06EC" w:rsidRPr="004B19A5">
        <w:rPr>
          <w:sz w:val="20"/>
          <w:szCs w:val="24"/>
        </w:rPr>
        <w:t>—</w:t>
      </w:r>
      <w:r w:rsidR="00AC06EC">
        <w:rPr>
          <w:sz w:val="20"/>
          <w:szCs w:val="24"/>
        </w:rPr>
        <w:t xml:space="preserve"> </w:t>
      </w:r>
      <w:r w:rsidR="00DD28CD" w:rsidRPr="00DD28CD">
        <w:rPr>
          <w:szCs w:val="24"/>
        </w:rPr>
        <w:t xml:space="preserve">A mass of small gas cells, separated by thin films of liquid and formed by the juxtaposition of bubbles, giving a gas dispersed in a liquid. </w:t>
      </w:r>
    </w:p>
    <w:p w:rsidR="00DD28CD" w:rsidRDefault="00DD28CD" w:rsidP="003E45E7">
      <w:pPr>
        <w:pStyle w:val="BodyText"/>
        <w:spacing w:after="240"/>
        <w:ind w:right="46"/>
        <w:jc w:val="both"/>
        <w:rPr>
          <w:b/>
          <w:color w:val="000000" w:themeColor="text1"/>
          <w:sz w:val="24"/>
          <w:szCs w:val="24"/>
        </w:rPr>
      </w:pPr>
      <w:r w:rsidRPr="00DD28CD">
        <w:rPr>
          <w:b/>
          <w:color w:val="000000" w:themeColor="text1"/>
          <w:sz w:val="24"/>
          <w:szCs w:val="24"/>
        </w:rPr>
        <w:t xml:space="preserve">3 METHOD A (ROSS-MILES METHOD)  </w:t>
      </w:r>
    </w:p>
    <w:p w:rsidR="00DD28CD" w:rsidRPr="00DD28CD" w:rsidRDefault="00DD28CD" w:rsidP="003E45E7">
      <w:pPr>
        <w:widowControl w:val="0"/>
        <w:tabs>
          <w:tab w:val="left" w:pos="432"/>
        </w:tabs>
        <w:autoSpaceDE w:val="0"/>
        <w:autoSpaceDN w:val="0"/>
        <w:spacing w:after="120" w:line="240" w:lineRule="auto"/>
        <w:ind w:left="0" w:right="46" w:firstLine="0"/>
        <w:rPr>
          <w:b/>
          <w:color w:val="auto"/>
          <w:szCs w:val="24"/>
        </w:rPr>
      </w:pPr>
      <w:r w:rsidRPr="00DD28CD">
        <w:rPr>
          <w:b/>
          <w:color w:val="auto"/>
          <w:szCs w:val="24"/>
        </w:rPr>
        <w:t xml:space="preserve">3.1 Apparatus  </w:t>
      </w:r>
    </w:p>
    <w:p w:rsidR="00DD28CD" w:rsidRPr="00DD28CD" w:rsidRDefault="00DD28CD" w:rsidP="003E45E7">
      <w:pPr>
        <w:widowControl w:val="0"/>
        <w:tabs>
          <w:tab w:val="left" w:pos="598"/>
        </w:tabs>
        <w:autoSpaceDE w:val="0"/>
        <w:autoSpaceDN w:val="0"/>
        <w:spacing w:after="120" w:line="240" w:lineRule="auto"/>
        <w:ind w:left="0" w:firstLine="0"/>
        <w:rPr>
          <w:szCs w:val="24"/>
        </w:rPr>
      </w:pPr>
      <w:r w:rsidRPr="00DD28CD">
        <w:rPr>
          <w:b/>
          <w:color w:val="auto"/>
          <w:szCs w:val="24"/>
        </w:rPr>
        <w:t xml:space="preserve">3.1.1 </w:t>
      </w:r>
      <w:r w:rsidRPr="00DD28CD">
        <w:rPr>
          <w:i/>
          <w:color w:val="auto"/>
          <w:szCs w:val="24"/>
        </w:rPr>
        <w:t>Pipette</w:t>
      </w:r>
      <w:r w:rsidR="004D25A3">
        <w:rPr>
          <w:i/>
          <w:color w:val="auto"/>
          <w:szCs w:val="24"/>
        </w:rPr>
        <w:t xml:space="preserve"> </w:t>
      </w:r>
      <w:r w:rsidR="004D25A3" w:rsidRPr="004B19A5">
        <w:rPr>
          <w:sz w:val="20"/>
          <w:szCs w:val="24"/>
        </w:rPr>
        <w:t>—</w:t>
      </w:r>
      <w:r w:rsidR="004D25A3">
        <w:rPr>
          <w:sz w:val="20"/>
          <w:szCs w:val="24"/>
        </w:rPr>
        <w:t xml:space="preserve"> </w:t>
      </w:r>
      <w:proofErr w:type="gramStart"/>
      <w:r w:rsidRPr="00DD28CD">
        <w:rPr>
          <w:szCs w:val="24"/>
        </w:rPr>
        <w:t>The</w:t>
      </w:r>
      <w:proofErr w:type="gramEnd"/>
      <w:r w:rsidRPr="00DD28CD">
        <w:rPr>
          <w:szCs w:val="24"/>
        </w:rPr>
        <w:t xml:space="preserve"> pipette </w:t>
      </w:r>
      <w:r w:rsidR="00F837CA" w:rsidRPr="00DF7FA4">
        <w:rPr>
          <w:szCs w:val="24"/>
        </w:rPr>
        <w:t>as</w:t>
      </w:r>
      <w:r w:rsidR="00F837CA">
        <w:rPr>
          <w:szCs w:val="24"/>
        </w:rPr>
        <w:t xml:space="preserve"> </w:t>
      </w:r>
      <w:r w:rsidRPr="00DD28CD">
        <w:rPr>
          <w:szCs w:val="24"/>
        </w:rPr>
        <w:t>shown in Fig. 1</w:t>
      </w:r>
      <w:r w:rsidR="00F837CA">
        <w:rPr>
          <w:szCs w:val="24"/>
        </w:rPr>
        <w:t>,</w:t>
      </w:r>
      <w:r w:rsidRPr="00DD28CD">
        <w:rPr>
          <w:szCs w:val="24"/>
        </w:rPr>
        <w:t xml:space="preserve"> constructed from standard-wall, chemically resistant glass tubing having the following dimensions:  </w:t>
      </w:r>
    </w:p>
    <w:p w:rsidR="00DD28CD" w:rsidRDefault="00DD28CD" w:rsidP="003E45E7">
      <w:pPr>
        <w:pStyle w:val="BodyText"/>
        <w:spacing w:after="120"/>
        <w:ind w:left="360" w:right="110"/>
        <w:jc w:val="both"/>
        <w:rPr>
          <w:sz w:val="24"/>
          <w:szCs w:val="24"/>
        </w:rPr>
      </w:pPr>
      <w:r>
        <w:rPr>
          <w:sz w:val="24"/>
          <w:szCs w:val="24"/>
        </w:rPr>
        <w:t>a)</w:t>
      </w:r>
      <w:r>
        <w:rPr>
          <w:sz w:val="24"/>
          <w:szCs w:val="24"/>
        </w:rPr>
        <w:tab/>
      </w:r>
      <w:r w:rsidRPr="00DD28CD">
        <w:rPr>
          <w:sz w:val="24"/>
          <w:szCs w:val="24"/>
        </w:rPr>
        <w:t xml:space="preserve">For the bulb, 45.0 </w:t>
      </w:r>
      <w:r>
        <w:rPr>
          <w:sz w:val="24"/>
          <w:szCs w:val="24"/>
        </w:rPr>
        <w:t xml:space="preserve">± 1.5 mm outside diameter; and </w:t>
      </w:r>
    </w:p>
    <w:p w:rsidR="00DD28CD" w:rsidRPr="00DD28CD" w:rsidRDefault="00DD28CD" w:rsidP="003E45E7">
      <w:pPr>
        <w:pStyle w:val="BodyText"/>
        <w:spacing w:after="120"/>
        <w:ind w:left="360" w:right="110"/>
        <w:jc w:val="both"/>
        <w:rPr>
          <w:sz w:val="24"/>
          <w:szCs w:val="24"/>
        </w:rPr>
      </w:pPr>
      <w:r>
        <w:rPr>
          <w:sz w:val="24"/>
          <w:szCs w:val="24"/>
        </w:rPr>
        <w:t>b)</w:t>
      </w:r>
      <w:r>
        <w:rPr>
          <w:sz w:val="24"/>
          <w:szCs w:val="24"/>
        </w:rPr>
        <w:tab/>
      </w:r>
      <w:r w:rsidRPr="00DD28CD">
        <w:rPr>
          <w:sz w:val="24"/>
          <w:szCs w:val="24"/>
        </w:rPr>
        <w:t xml:space="preserve">For the lower stem, 7.0 ± 0.5 mm outside diameter.  </w:t>
      </w:r>
    </w:p>
    <w:p w:rsidR="00DD28CD" w:rsidRPr="00DD28CD" w:rsidRDefault="00DD28CD" w:rsidP="003E45E7">
      <w:pPr>
        <w:pStyle w:val="BodyText"/>
        <w:spacing w:after="120"/>
        <w:ind w:right="1"/>
        <w:jc w:val="both"/>
        <w:rPr>
          <w:sz w:val="24"/>
          <w:szCs w:val="24"/>
        </w:rPr>
      </w:pPr>
      <w:r w:rsidRPr="00DD28CD">
        <w:rPr>
          <w:sz w:val="24"/>
          <w:szCs w:val="24"/>
        </w:rPr>
        <w:t>The upper stem shall be constructed to contain a solid-stopper, straight bore, No. 2, standard taper stopcock having a 2 mm bore and stems 8 mm in outside diameter. Both the upper and lower seals of the bulb to the stems shall be hemispherical in shape. The lower stem shall be 60 ± 2 mm in length from the point of attachment to the bulb and shall contain an orifice sealed into the lower end. The orifice shall be constructed from precision bore tubing having an inside diameter of 2.90 ± 0.02 mm and a length of 10.00 ± 0.05 mm, with both ends ground square. The orifice shall have an outside diameter so as to fit snugly into the lower stem and form a secure seal to the stem when heated with a sharp pointed flame in the blow torch. The pipette shall be calibrated to contain 200.0 ± 0.2 ml at 20</w:t>
      </w:r>
      <w:r w:rsidR="00DF7FA4">
        <w:rPr>
          <w:sz w:val="24"/>
          <w:szCs w:val="24"/>
        </w:rPr>
        <w:t xml:space="preserve"> </w:t>
      </w:r>
      <w:r w:rsidRPr="00DD28CD">
        <w:rPr>
          <w:sz w:val="24"/>
          <w:szCs w:val="24"/>
        </w:rPr>
        <w:t xml:space="preserve">°C. The calibration mark shall be on the upper stem at least 15 mm below the barrel of the stopcock and shall completely encircle the stem.  </w:t>
      </w:r>
    </w:p>
    <w:p w:rsidR="00DD28CD" w:rsidRDefault="00DD28CD" w:rsidP="003E45E7">
      <w:pPr>
        <w:widowControl w:val="0"/>
        <w:tabs>
          <w:tab w:val="left" w:pos="598"/>
        </w:tabs>
        <w:autoSpaceDE w:val="0"/>
        <w:autoSpaceDN w:val="0"/>
        <w:spacing w:after="120" w:line="240" w:lineRule="auto"/>
        <w:ind w:left="0" w:firstLine="0"/>
        <w:rPr>
          <w:szCs w:val="24"/>
        </w:rPr>
      </w:pPr>
      <w:r w:rsidRPr="0066546C">
        <w:rPr>
          <w:b/>
          <w:color w:val="auto"/>
          <w:szCs w:val="24"/>
        </w:rPr>
        <w:t>3.1.2</w:t>
      </w:r>
      <w:r w:rsidRPr="0066546C">
        <w:rPr>
          <w:color w:val="auto"/>
          <w:szCs w:val="24"/>
        </w:rPr>
        <w:t xml:space="preserve"> Receiver</w:t>
      </w:r>
      <w:r w:rsidR="00C40D24" w:rsidRPr="0066546C">
        <w:rPr>
          <w:color w:val="auto"/>
          <w:szCs w:val="24"/>
        </w:rPr>
        <w:t xml:space="preserve"> — </w:t>
      </w:r>
      <w:r w:rsidRPr="0066546C">
        <w:rPr>
          <w:color w:val="auto"/>
          <w:szCs w:val="24"/>
        </w:rPr>
        <w:t xml:space="preserve">The receiver </w:t>
      </w:r>
      <w:r w:rsidR="0013266B" w:rsidRPr="0066546C">
        <w:rPr>
          <w:color w:val="auto"/>
          <w:szCs w:val="24"/>
        </w:rPr>
        <w:t xml:space="preserve">as </w:t>
      </w:r>
      <w:r w:rsidRPr="0066546C">
        <w:rPr>
          <w:color w:val="auto"/>
          <w:szCs w:val="24"/>
        </w:rPr>
        <w:t>shown in Fig. 2</w:t>
      </w:r>
      <w:r w:rsidR="0013266B" w:rsidRPr="0066546C">
        <w:rPr>
          <w:color w:val="auto"/>
          <w:szCs w:val="24"/>
        </w:rPr>
        <w:t>,</w:t>
      </w:r>
      <w:r w:rsidRPr="0066546C">
        <w:rPr>
          <w:color w:val="auto"/>
          <w:szCs w:val="24"/>
        </w:rPr>
        <w:t xml:space="preserve"> constructed from standard-wall, chemically resistant glass tubing having an internal diameter of 50.0 ±  0.8 mm, with one end constricted and sealed to a straight-bore solid-plug, standard-taper No. 6 stopcock having a 6 mm bore and 12 mm stems. The receiver shall have three calibration marks which shall completely encircle the tube. The first mark shall be at the 50 ml point, shall be measured with the stopcock closed, and shall not be on any curved portion of the constriction. The second mark shall be at the 250 ml point and the third mark at a distance of 90.0 ± 0.5 cm above the 50 ml mark. The receiver tube shall be mounted in a standard-wall tubular water jacket, having an external diameter of not less than 70 mm, fitted with inlet and outlet connections. The jacket may be attached to the receiver with rubber stoppers or may be sealed at the top and bottom. The seal at the bottom</w:t>
      </w:r>
      <w:r w:rsidRPr="00DD28CD">
        <w:rPr>
          <w:szCs w:val="24"/>
        </w:rPr>
        <w:t xml:space="preserve"> shall be as close to the barrel of the stopcock as practicable. The assembled receiver and, jacket shall be mounted securely in a plumb position and the jacket connected to a source of water </w:t>
      </w:r>
      <w:r w:rsidRPr="00DD28CD">
        <w:rPr>
          <w:szCs w:val="24"/>
        </w:rPr>
        <w:lastRenderedPageBreak/>
        <w:t>thermostatically maintained at 48.0 ± 0.5</w:t>
      </w:r>
      <w:r w:rsidR="00DF7FA4">
        <w:rPr>
          <w:szCs w:val="24"/>
        </w:rPr>
        <w:t xml:space="preserve"> </w:t>
      </w:r>
      <w:r w:rsidRPr="00DD28CD">
        <w:rPr>
          <w:szCs w:val="24"/>
        </w:rPr>
        <w:t>°C for circulating through the jacket. At the top of the receiver, there shall be a platform, flush with the top of the assembly, having a metal plate in which is drilled three indexing holes circumferentially placed around the receiver and having an angular displacement of 120</w:t>
      </w:r>
      <w:r w:rsidR="00DF7FA4">
        <w:rPr>
          <w:szCs w:val="24"/>
        </w:rPr>
        <w:t xml:space="preserve"> </w:t>
      </w:r>
      <w:r w:rsidRPr="00DD28CD">
        <w:rPr>
          <w:szCs w:val="24"/>
        </w:rPr>
        <w:t xml:space="preserve">º from each other. A clamp which, may be securely attached to the upper part of the pipette, shall fit into the holes. The clamp shall have three leveling screws and lock nuts and when properly mounted shall exactly centre the pipette in the receiver and bring the lower tip of the pipette level with the upper calibration mark on the receiver. A </w:t>
      </w:r>
      <w:proofErr w:type="spellStart"/>
      <w:r w:rsidRPr="00DD28CD">
        <w:rPr>
          <w:szCs w:val="24"/>
        </w:rPr>
        <w:t>metre</w:t>
      </w:r>
      <w:proofErr w:type="spellEnd"/>
      <w:r w:rsidRPr="00DD28CD">
        <w:rPr>
          <w:szCs w:val="24"/>
        </w:rPr>
        <w:t xml:space="preserve"> stick shall be fastened to the side or behind the receiver with the zero point level with the 250 ml calibration point on the receiver.  </w:t>
      </w:r>
    </w:p>
    <w:p w:rsidR="00274AFF" w:rsidRPr="00DD28CD" w:rsidRDefault="00274AFF" w:rsidP="003E45E7">
      <w:pPr>
        <w:pStyle w:val="BodyText"/>
        <w:spacing w:after="120"/>
        <w:ind w:right="110"/>
        <w:jc w:val="both"/>
        <w:rPr>
          <w:sz w:val="24"/>
          <w:szCs w:val="24"/>
        </w:rPr>
      </w:pPr>
      <w:r w:rsidRPr="00C53A55">
        <w:rPr>
          <w:b/>
          <w:sz w:val="24"/>
          <w:szCs w:val="24"/>
        </w:rPr>
        <w:t>3.2</w:t>
      </w:r>
      <w:r w:rsidRPr="00DD28CD">
        <w:rPr>
          <w:sz w:val="24"/>
          <w:szCs w:val="24"/>
        </w:rPr>
        <w:t xml:space="preserve"> Alternatively, commercially available </w:t>
      </w:r>
      <w:r w:rsidR="00FA1725" w:rsidRPr="00DD28CD">
        <w:rPr>
          <w:sz w:val="24"/>
          <w:szCs w:val="24"/>
        </w:rPr>
        <w:t xml:space="preserve">ross-miles foam </w:t>
      </w:r>
      <w:r w:rsidRPr="00DD28CD">
        <w:rPr>
          <w:sz w:val="24"/>
          <w:szCs w:val="24"/>
        </w:rPr>
        <w:t xml:space="preserve">test apparatus may be used to conduct this </w:t>
      </w:r>
      <w:r w:rsidR="00AD679A" w:rsidRPr="00DD28CD">
        <w:rPr>
          <w:sz w:val="24"/>
          <w:szCs w:val="24"/>
        </w:rPr>
        <w:t>test</w:t>
      </w:r>
      <w:r w:rsidRPr="00DD28CD">
        <w:rPr>
          <w:sz w:val="24"/>
          <w:szCs w:val="24"/>
        </w:rPr>
        <w:t xml:space="preserve"> provided they meet the specified dimensions for length and diameters of all parts. More modern equipment may also be used for measuring foam height electronically. </w:t>
      </w:r>
    </w:p>
    <w:p w:rsidR="00274AFF" w:rsidRPr="00C53A55" w:rsidRDefault="00274AFF" w:rsidP="003E45E7">
      <w:pPr>
        <w:pStyle w:val="BodyText"/>
        <w:spacing w:after="120"/>
        <w:ind w:right="110"/>
        <w:jc w:val="both"/>
        <w:rPr>
          <w:b/>
          <w:sz w:val="24"/>
          <w:szCs w:val="24"/>
        </w:rPr>
      </w:pPr>
      <w:r w:rsidRPr="00C53A55">
        <w:rPr>
          <w:b/>
          <w:sz w:val="24"/>
          <w:szCs w:val="24"/>
        </w:rPr>
        <w:t>3.3 Preparation of Sample Solution</w:t>
      </w:r>
    </w:p>
    <w:p w:rsidR="00274AFF" w:rsidRPr="00C53A55" w:rsidRDefault="00274AFF" w:rsidP="003E45E7">
      <w:pPr>
        <w:pStyle w:val="BodyText"/>
        <w:spacing w:after="120"/>
        <w:ind w:right="110"/>
        <w:jc w:val="both"/>
        <w:rPr>
          <w:sz w:val="24"/>
          <w:szCs w:val="24"/>
        </w:rPr>
      </w:pPr>
      <w:r w:rsidRPr="00C53A55">
        <w:rPr>
          <w:sz w:val="24"/>
          <w:szCs w:val="24"/>
        </w:rPr>
        <w:t xml:space="preserve">Distilled water, or water of various degrees of hardness, may be used for this test. </w:t>
      </w:r>
      <w:r w:rsidR="00F157E1">
        <w:rPr>
          <w:sz w:val="24"/>
          <w:szCs w:val="24"/>
        </w:rPr>
        <w:t xml:space="preserve">Adequate </w:t>
      </w:r>
      <w:r w:rsidRPr="00C53A55">
        <w:rPr>
          <w:sz w:val="24"/>
          <w:szCs w:val="24"/>
        </w:rPr>
        <w:t xml:space="preserve">care should be taken to note the </w:t>
      </w:r>
      <w:r w:rsidR="007A7E92" w:rsidRPr="00C53A55">
        <w:rPr>
          <w:sz w:val="24"/>
          <w:szCs w:val="24"/>
        </w:rPr>
        <w:t xml:space="preserve">calcium to magnesium </w:t>
      </w:r>
      <w:r w:rsidRPr="00C53A55">
        <w:rPr>
          <w:sz w:val="24"/>
          <w:szCs w:val="24"/>
        </w:rPr>
        <w:t>molar ratio in the water hardness. Preheat the water used for preparing the solution and add slowly, while carefully stirring, an amount of the surface active agent that will produce the desired concentration. Continue stirring in such a manner as to avoid excessive foam formation, until solution of the surface active agent is complete. Age the solution at a temperature of 48.0 ± 0.5</w:t>
      </w:r>
      <w:r w:rsidR="00DF7FA4">
        <w:rPr>
          <w:sz w:val="24"/>
          <w:szCs w:val="24"/>
        </w:rPr>
        <w:t xml:space="preserve"> </w:t>
      </w:r>
      <w:r w:rsidRPr="00C53A55">
        <w:rPr>
          <w:sz w:val="24"/>
          <w:szCs w:val="24"/>
        </w:rPr>
        <w:t xml:space="preserve">°C for a total period of 30 min, counting the time when the surface active agent is first added to the water.                                  </w:t>
      </w:r>
    </w:p>
    <w:p w:rsidR="00274AFF" w:rsidRPr="00C53A55" w:rsidRDefault="00274AFF" w:rsidP="003E45E7">
      <w:pPr>
        <w:pStyle w:val="BodyText"/>
        <w:spacing w:after="120"/>
        <w:ind w:right="110"/>
        <w:jc w:val="both"/>
        <w:rPr>
          <w:b/>
          <w:sz w:val="24"/>
          <w:szCs w:val="24"/>
        </w:rPr>
      </w:pPr>
      <w:r w:rsidRPr="00C53A55">
        <w:rPr>
          <w:b/>
          <w:sz w:val="24"/>
          <w:szCs w:val="24"/>
        </w:rPr>
        <w:t>3.4 Procedure</w:t>
      </w:r>
    </w:p>
    <w:p w:rsidR="00DF7FA4" w:rsidRDefault="00274AFF" w:rsidP="003E45E7">
      <w:pPr>
        <w:pStyle w:val="BodyText"/>
        <w:spacing w:after="120"/>
        <w:ind w:right="110"/>
        <w:jc w:val="both"/>
      </w:pPr>
      <w:r w:rsidRPr="00C53A55">
        <w:rPr>
          <w:sz w:val="24"/>
          <w:szCs w:val="24"/>
        </w:rPr>
        <w:t>While the surface active solution is aging, circulate water at 48.0 ± 0.5</w:t>
      </w:r>
      <w:r w:rsidR="00DF7FA4">
        <w:rPr>
          <w:sz w:val="24"/>
          <w:szCs w:val="24"/>
        </w:rPr>
        <w:t xml:space="preserve"> </w:t>
      </w:r>
      <w:r w:rsidRPr="00C53A55">
        <w:rPr>
          <w:sz w:val="24"/>
          <w:szCs w:val="24"/>
        </w:rPr>
        <w:t>°C through the water jacket of the receiver so as to bring it to the proper temperature. Rinse down the walls of the receiver with distilled water and, as an indication of cleanliness, observe whether the water drains down the walls in an unbroken film. At the completion of the aging period close the stopcock at the bottom of the receiver. Rinse the walls of the receiver with 50 ml of the solution, using a pipette, and, after draining to the bottom of the receiver, adjust the stopcock so that the level of the solution, in the receiver is exactly at the 50 ml mark. Fill the pipette with the solution to the 200 ml mark, using a slight suction for the purpose. Immediately</w:t>
      </w:r>
      <w:r w:rsidR="007A7E92">
        <w:rPr>
          <w:sz w:val="24"/>
          <w:szCs w:val="24"/>
        </w:rPr>
        <w:t>,</w:t>
      </w:r>
      <w:r w:rsidRPr="00C53A55">
        <w:rPr>
          <w:sz w:val="24"/>
          <w:szCs w:val="24"/>
        </w:rPr>
        <w:t xml:space="preserve"> place it in position at the top of the receiver and open the stopcock. When all of the solution has run </w:t>
      </w:r>
      <w:r w:rsidR="00DF7FA4" w:rsidRPr="00C53A55">
        <w:rPr>
          <w:sz w:val="24"/>
          <w:szCs w:val="24"/>
        </w:rPr>
        <w:t xml:space="preserve">out of the pipette, start a stop-watch, take a reading of the foam height and take a second reading at the end of 5 min. Take the reading by measuring the foam production at the top of the foam column at the highest average height to which the rim of the foam has reached. This height is proportional to the volume of air remaining in the foam.  </w:t>
      </w:r>
    </w:p>
    <w:p w:rsidR="003E45E7" w:rsidRPr="000E0F94" w:rsidRDefault="003E45E7" w:rsidP="003E45E7">
      <w:pPr>
        <w:pStyle w:val="BodyText"/>
        <w:spacing w:after="120" w:line="271" w:lineRule="auto"/>
        <w:ind w:left="720" w:right="110"/>
        <w:jc w:val="both"/>
        <w:rPr>
          <w:sz w:val="20"/>
          <w:szCs w:val="20"/>
        </w:rPr>
      </w:pPr>
      <w:r w:rsidRPr="00DF5E50">
        <w:rPr>
          <w:b/>
          <w:bCs/>
          <w:sz w:val="20"/>
          <w:szCs w:val="20"/>
        </w:rPr>
        <w:t>NOTE</w:t>
      </w:r>
      <w:r w:rsidRPr="00DF5E50">
        <w:rPr>
          <w:sz w:val="20"/>
          <w:szCs w:val="20"/>
        </w:rPr>
        <w:t xml:space="preserve"> — </w:t>
      </w:r>
      <w:proofErr w:type="gramStart"/>
      <w:r w:rsidRPr="00DF5E50">
        <w:rPr>
          <w:sz w:val="20"/>
          <w:szCs w:val="20"/>
        </w:rPr>
        <w:t>It</w:t>
      </w:r>
      <w:proofErr w:type="gramEnd"/>
      <w:r w:rsidRPr="00DF5E50">
        <w:rPr>
          <w:sz w:val="20"/>
          <w:szCs w:val="20"/>
        </w:rPr>
        <w:t xml:space="preserve"> is desirable to conduct this test at a number of concentrations, the lowest of which shall be chosen to show a foam height which shall be no higher than 20 percent of the foam height shown at the highest concentration. It is also recommended to include in the test a relevant concentration that matches the one achieved with the recommended dosage of the surface active agent in typical wash concentrations of the different applications.</w:t>
      </w:r>
      <w:r w:rsidRPr="000E0F94">
        <w:rPr>
          <w:sz w:val="20"/>
          <w:szCs w:val="20"/>
        </w:rPr>
        <w:t xml:space="preserve"> </w:t>
      </w:r>
    </w:p>
    <w:p w:rsidR="00274AFF" w:rsidRDefault="00274AFF" w:rsidP="00AE3A38">
      <w:pPr>
        <w:pStyle w:val="BodyText"/>
        <w:spacing w:after="120" w:line="271" w:lineRule="auto"/>
        <w:ind w:right="110"/>
        <w:jc w:val="both"/>
        <w:rPr>
          <w:sz w:val="24"/>
          <w:szCs w:val="24"/>
        </w:rPr>
      </w:pPr>
    </w:p>
    <w:p w:rsidR="00274AFF" w:rsidRDefault="00274AFF" w:rsidP="00274AFF">
      <w:pPr>
        <w:spacing w:after="156" w:line="259" w:lineRule="auto"/>
        <w:ind w:left="0" w:right="2235" w:firstLine="0"/>
        <w:jc w:val="right"/>
      </w:pPr>
      <w:r>
        <w:rPr>
          <w:noProof/>
        </w:rPr>
        <w:lastRenderedPageBreak/>
        <w:drawing>
          <wp:inline distT="0" distB="0" distL="0" distR="0">
            <wp:extent cx="3352800" cy="3552825"/>
            <wp:effectExtent l="19050" t="0" r="0" b="0"/>
            <wp:docPr id="5" name="Picture 465"/>
            <wp:cNvGraphicFramePr/>
            <a:graphic xmlns:a="http://schemas.openxmlformats.org/drawingml/2006/main">
              <a:graphicData uri="http://schemas.openxmlformats.org/drawingml/2006/picture">
                <pic:pic xmlns:pic="http://schemas.openxmlformats.org/drawingml/2006/picture">
                  <pic:nvPicPr>
                    <pic:cNvPr id="465" name="Picture 465"/>
                    <pic:cNvPicPr/>
                  </pic:nvPicPr>
                  <pic:blipFill rotWithShape="1">
                    <a:blip r:embed="rId8" cstate="print"/>
                    <a:srcRect b="8354"/>
                    <a:stretch/>
                  </pic:blipFill>
                  <pic:spPr bwMode="auto">
                    <a:xfrm>
                      <a:off x="0" y="0"/>
                      <a:ext cx="3352800" cy="3552825"/>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t xml:space="preserve"> </w:t>
      </w:r>
    </w:p>
    <w:p w:rsidR="00274AFF" w:rsidRDefault="00126AB9" w:rsidP="00680644">
      <w:pPr>
        <w:spacing w:after="218" w:line="259" w:lineRule="auto"/>
        <w:ind w:left="1440" w:firstLine="0"/>
        <w:jc w:val="center"/>
      </w:pPr>
      <w:r>
        <w:t>(</w:t>
      </w:r>
      <w:r w:rsidR="00274AFF">
        <w:t xml:space="preserve">All dimensions in </w:t>
      </w:r>
      <w:proofErr w:type="spellStart"/>
      <w:r w:rsidR="00274AFF">
        <w:t>millimetres</w:t>
      </w:r>
      <w:proofErr w:type="spellEnd"/>
      <w:r>
        <w:t>)</w:t>
      </w:r>
    </w:p>
    <w:p w:rsidR="00274AFF" w:rsidRPr="00817139" w:rsidRDefault="00274AFF" w:rsidP="00817139">
      <w:pPr>
        <w:pStyle w:val="BodyText"/>
        <w:spacing w:after="120" w:line="271" w:lineRule="auto"/>
        <w:ind w:right="110"/>
        <w:jc w:val="center"/>
        <w:rPr>
          <w:sz w:val="24"/>
          <w:szCs w:val="24"/>
        </w:rPr>
      </w:pPr>
      <w:r w:rsidRPr="00817139">
        <w:rPr>
          <w:sz w:val="24"/>
          <w:szCs w:val="24"/>
        </w:rPr>
        <w:t>F</w:t>
      </w:r>
      <w:r w:rsidRPr="0066546C">
        <w:rPr>
          <w:sz w:val="20"/>
          <w:szCs w:val="20"/>
        </w:rPr>
        <w:t>IG</w:t>
      </w:r>
      <w:r w:rsidRPr="00817139">
        <w:rPr>
          <w:sz w:val="24"/>
          <w:szCs w:val="24"/>
        </w:rPr>
        <w:t>. 1 F</w:t>
      </w:r>
      <w:r w:rsidRPr="0066546C">
        <w:rPr>
          <w:sz w:val="20"/>
          <w:szCs w:val="20"/>
        </w:rPr>
        <w:t>OAM</w:t>
      </w:r>
      <w:r w:rsidRPr="00817139">
        <w:rPr>
          <w:sz w:val="24"/>
          <w:szCs w:val="24"/>
        </w:rPr>
        <w:t xml:space="preserve"> P</w:t>
      </w:r>
      <w:r w:rsidRPr="0066546C">
        <w:rPr>
          <w:sz w:val="20"/>
          <w:szCs w:val="20"/>
        </w:rPr>
        <w:t>IPETTE</w:t>
      </w:r>
    </w:p>
    <w:p w:rsidR="00274AFF" w:rsidRDefault="00274AFF" w:rsidP="00274AFF">
      <w:pPr>
        <w:spacing w:after="0" w:line="259" w:lineRule="auto"/>
        <w:ind w:left="0" w:right="2655" w:firstLine="0"/>
        <w:jc w:val="right"/>
        <w:rPr>
          <w:noProof/>
        </w:rPr>
      </w:pPr>
    </w:p>
    <w:p w:rsidR="00274AFF" w:rsidRDefault="00274AFF" w:rsidP="00274AFF">
      <w:pPr>
        <w:spacing w:after="0" w:line="259" w:lineRule="auto"/>
        <w:ind w:left="0" w:right="2655" w:firstLine="0"/>
        <w:jc w:val="right"/>
      </w:pPr>
      <w:r>
        <w:rPr>
          <w:noProof/>
        </w:rPr>
        <w:drawing>
          <wp:inline distT="0" distB="0" distL="0" distR="0">
            <wp:extent cx="2809875" cy="3352800"/>
            <wp:effectExtent l="0" t="0" r="9525" b="0"/>
            <wp:docPr id="6" name="Picture 467"/>
            <wp:cNvGraphicFramePr/>
            <a:graphic xmlns:a="http://schemas.openxmlformats.org/drawingml/2006/main">
              <a:graphicData uri="http://schemas.openxmlformats.org/drawingml/2006/picture">
                <pic:pic xmlns:pic="http://schemas.openxmlformats.org/drawingml/2006/picture">
                  <pic:nvPicPr>
                    <pic:cNvPr id="467" name="Picture 467"/>
                    <pic:cNvPicPr/>
                  </pic:nvPicPr>
                  <pic:blipFill rotWithShape="1">
                    <a:blip r:embed="rId9" cstate="print"/>
                    <a:srcRect b="9512"/>
                    <a:stretch/>
                  </pic:blipFill>
                  <pic:spPr bwMode="auto">
                    <a:xfrm>
                      <a:off x="0" y="0"/>
                      <a:ext cx="2809875" cy="3352800"/>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t xml:space="preserve"> </w:t>
      </w:r>
    </w:p>
    <w:p w:rsidR="00274AFF" w:rsidRDefault="00274AFF" w:rsidP="00274AFF">
      <w:pPr>
        <w:spacing w:after="0" w:line="259" w:lineRule="auto"/>
        <w:ind w:left="0" w:right="2655" w:firstLine="0"/>
        <w:jc w:val="right"/>
      </w:pPr>
    </w:p>
    <w:p w:rsidR="00274AFF" w:rsidRDefault="00680644" w:rsidP="00274AFF">
      <w:pPr>
        <w:spacing w:after="218" w:line="259" w:lineRule="auto"/>
        <w:ind w:left="1440" w:firstLine="0"/>
        <w:jc w:val="center"/>
      </w:pPr>
      <w:r>
        <w:t>(</w:t>
      </w:r>
      <w:r w:rsidR="00274AFF">
        <w:t xml:space="preserve">All dimensions in </w:t>
      </w:r>
      <w:proofErr w:type="spellStart"/>
      <w:r w:rsidR="00274AFF">
        <w:t>millimetres</w:t>
      </w:r>
      <w:proofErr w:type="spellEnd"/>
      <w:r>
        <w:t>)</w:t>
      </w:r>
    </w:p>
    <w:p w:rsidR="00274AFF" w:rsidRDefault="00274AFF" w:rsidP="00274AFF">
      <w:pPr>
        <w:pStyle w:val="BodyText"/>
        <w:spacing w:after="120" w:line="271" w:lineRule="auto"/>
        <w:ind w:right="110"/>
        <w:jc w:val="center"/>
        <w:rPr>
          <w:sz w:val="24"/>
          <w:szCs w:val="24"/>
        </w:rPr>
      </w:pPr>
      <w:r w:rsidRPr="00AE3A38">
        <w:rPr>
          <w:sz w:val="24"/>
          <w:szCs w:val="24"/>
        </w:rPr>
        <w:t>F</w:t>
      </w:r>
      <w:r w:rsidRPr="00AE3A38">
        <w:rPr>
          <w:sz w:val="20"/>
          <w:szCs w:val="20"/>
        </w:rPr>
        <w:t>IG</w:t>
      </w:r>
      <w:r>
        <w:t xml:space="preserve">.2 </w:t>
      </w:r>
      <w:r w:rsidRPr="00AE3A38">
        <w:rPr>
          <w:sz w:val="24"/>
          <w:szCs w:val="24"/>
        </w:rPr>
        <w:t>F</w:t>
      </w:r>
      <w:r w:rsidRPr="00AE3A38">
        <w:rPr>
          <w:sz w:val="20"/>
          <w:szCs w:val="20"/>
        </w:rPr>
        <w:t>OAM</w:t>
      </w:r>
      <w:r>
        <w:t xml:space="preserve"> </w:t>
      </w:r>
      <w:r w:rsidRPr="00AE3A38">
        <w:rPr>
          <w:sz w:val="24"/>
          <w:szCs w:val="24"/>
        </w:rPr>
        <w:t>R</w:t>
      </w:r>
      <w:r w:rsidRPr="00AE3A38">
        <w:rPr>
          <w:sz w:val="20"/>
          <w:szCs w:val="20"/>
        </w:rPr>
        <w:t>ECIEVER</w:t>
      </w:r>
    </w:p>
    <w:p w:rsidR="00274AFF" w:rsidRDefault="00274AFF" w:rsidP="00817139">
      <w:pPr>
        <w:pStyle w:val="BodyText"/>
        <w:spacing w:after="120" w:line="271" w:lineRule="auto"/>
        <w:ind w:right="110"/>
        <w:jc w:val="center"/>
        <w:rPr>
          <w:sz w:val="24"/>
          <w:szCs w:val="24"/>
        </w:rPr>
      </w:pPr>
    </w:p>
    <w:p w:rsidR="00436CE2" w:rsidRDefault="00C53A55" w:rsidP="00C53A55">
      <w:pPr>
        <w:pStyle w:val="BodyText"/>
        <w:spacing w:after="120" w:line="271" w:lineRule="auto"/>
        <w:ind w:right="110"/>
        <w:jc w:val="both"/>
        <w:rPr>
          <w:sz w:val="24"/>
          <w:szCs w:val="24"/>
        </w:rPr>
      </w:pPr>
      <w:r w:rsidRPr="00C53A55">
        <w:rPr>
          <w:sz w:val="24"/>
          <w:szCs w:val="24"/>
        </w:rPr>
        <w:lastRenderedPageBreak/>
        <w:t xml:space="preserve"> </w:t>
      </w:r>
    </w:p>
    <w:p w:rsidR="00C53A55" w:rsidRPr="0066546C" w:rsidRDefault="00C53A55" w:rsidP="00C53A55">
      <w:pPr>
        <w:pStyle w:val="BodyText"/>
        <w:spacing w:after="120" w:line="271" w:lineRule="auto"/>
        <w:ind w:right="110"/>
        <w:jc w:val="both"/>
        <w:rPr>
          <w:b/>
          <w:sz w:val="24"/>
          <w:szCs w:val="24"/>
        </w:rPr>
      </w:pPr>
      <w:r w:rsidRPr="0066546C">
        <w:rPr>
          <w:b/>
          <w:sz w:val="24"/>
          <w:szCs w:val="24"/>
        </w:rPr>
        <w:t>3.5 Reporting</w:t>
      </w:r>
    </w:p>
    <w:p w:rsidR="00A21324" w:rsidRDefault="00A21324" w:rsidP="00A21324">
      <w:pPr>
        <w:ind w:left="-10" w:right="1" w:firstLine="0"/>
        <w:rPr>
          <w:b/>
        </w:rPr>
      </w:pPr>
      <w:r>
        <w:rPr>
          <w:b/>
        </w:rPr>
        <w:t>3</w:t>
      </w:r>
      <w:r w:rsidRPr="00026C3B">
        <w:rPr>
          <w:b/>
        </w:rPr>
        <w:t>.5.</w:t>
      </w:r>
      <w:r>
        <w:rPr>
          <w:b/>
        </w:rPr>
        <w:t>1</w:t>
      </w:r>
      <w:r w:rsidRPr="00026C3B">
        <w:rPr>
          <w:b/>
        </w:rPr>
        <w:t xml:space="preserve"> </w:t>
      </w:r>
      <w:r w:rsidRPr="00026C3B">
        <w:t>The test report shall indicate the method used and the results obtained. It shall also mention:</w:t>
      </w:r>
      <w:r w:rsidRPr="00026C3B">
        <w:rPr>
          <w:b/>
        </w:rPr>
        <w:t xml:space="preserve"> </w:t>
      </w:r>
    </w:p>
    <w:p w:rsidR="00A21324" w:rsidRPr="00A21324" w:rsidRDefault="00A21324" w:rsidP="00A21324">
      <w:pPr>
        <w:pStyle w:val="ListParagraph"/>
        <w:numPr>
          <w:ilvl w:val="0"/>
          <w:numId w:val="6"/>
        </w:numPr>
        <w:ind w:right="1"/>
        <w:rPr>
          <w:szCs w:val="24"/>
        </w:rPr>
      </w:pPr>
      <w:r w:rsidRPr="00A21324">
        <w:rPr>
          <w:szCs w:val="24"/>
        </w:rPr>
        <w:t xml:space="preserve">Concentration in grams per </w:t>
      </w:r>
      <w:proofErr w:type="spellStart"/>
      <w:r w:rsidRPr="00A21324">
        <w:rPr>
          <w:szCs w:val="24"/>
        </w:rPr>
        <w:t>litre</w:t>
      </w:r>
      <w:proofErr w:type="spellEnd"/>
      <w:r w:rsidRPr="00A21324">
        <w:rPr>
          <w:szCs w:val="24"/>
        </w:rPr>
        <w:t xml:space="preserve">; </w:t>
      </w:r>
    </w:p>
    <w:p w:rsidR="00A21324" w:rsidRPr="00A21324" w:rsidRDefault="00A21324" w:rsidP="00A21324">
      <w:pPr>
        <w:pStyle w:val="ListParagraph"/>
        <w:numPr>
          <w:ilvl w:val="0"/>
          <w:numId w:val="6"/>
        </w:numPr>
        <w:ind w:right="1"/>
        <w:rPr>
          <w:szCs w:val="24"/>
        </w:rPr>
      </w:pPr>
      <w:r w:rsidRPr="00A21324">
        <w:t>The temperature of the test;</w:t>
      </w:r>
    </w:p>
    <w:p w:rsidR="00A21324" w:rsidRPr="00A21324" w:rsidRDefault="00A21324" w:rsidP="00A21324">
      <w:pPr>
        <w:pStyle w:val="ListParagraph"/>
        <w:numPr>
          <w:ilvl w:val="0"/>
          <w:numId w:val="6"/>
        </w:numPr>
        <w:ind w:right="1"/>
      </w:pPr>
      <w:r w:rsidRPr="00A21324">
        <w:t xml:space="preserve">The degree of hardness of the water; </w:t>
      </w:r>
    </w:p>
    <w:p w:rsidR="00A21324" w:rsidRPr="00A21324" w:rsidRDefault="00A21324" w:rsidP="00A21324">
      <w:pPr>
        <w:pStyle w:val="ListParagraph"/>
        <w:numPr>
          <w:ilvl w:val="0"/>
          <w:numId w:val="6"/>
        </w:numPr>
        <w:ind w:right="1"/>
      </w:pPr>
      <w:r w:rsidRPr="00A21324">
        <w:t xml:space="preserve">Ca : Mg ratio; and </w:t>
      </w:r>
    </w:p>
    <w:p w:rsidR="00A21324" w:rsidRPr="00A21324" w:rsidRDefault="00A21324" w:rsidP="00A21324">
      <w:pPr>
        <w:pStyle w:val="ListParagraph"/>
        <w:numPr>
          <w:ilvl w:val="0"/>
          <w:numId w:val="6"/>
        </w:numPr>
        <w:ind w:right="1"/>
      </w:pPr>
      <w:r w:rsidRPr="00A21324">
        <w:t>The initial foam height reading.</w:t>
      </w:r>
    </w:p>
    <w:p w:rsidR="00A21324" w:rsidRDefault="00A21324" w:rsidP="00A21324">
      <w:pPr>
        <w:ind w:left="350" w:right="1" w:firstLine="0"/>
        <w:rPr>
          <w:sz w:val="20"/>
          <w:szCs w:val="20"/>
        </w:rPr>
      </w:pPr>
    </w:p>
    <w:p w:rsidR="00A21324" w:rsidRPr="00026C3B" w:rsidRDefault="00A21324" w:rsidP="00A21324">
      <w:pPr>
        <w:ind w:left="0" w:right="1"/>
        <w:rPr>
          <w:b/>
        </w:rPr>
      </w:pPr>
      <w:r>
        <w:rPr>
          <w:b/>
        </w:rPr>
        <w:t>3</w:t>
      </w:r>
      <w:r w:rsidRPr="00026C3B">
        <w:rPr>
          <w:b/>
        </w:rPr>
        <w:t>.5.</w:t>
      </w:r>
      <w:r>
        <w:rPr>
          <w:b/>
        </w:rPr>
        <w:t>2</w:t>
      </w:r>
      <w:r w:rsidRPr="00026C3B">
        <w:rPr>
          <w:b/>
        </w:rPr>
        <w:t xml:space="preserve"> </w:t>
      </w:r>
      <w:r w:rsidRPr="00026C3B">
        <w:t>Finally, all operational details not already given in this standard, or regarded as optional, together with any other incidents which may have affected the results, should be reported.</w:t>
      </w:r>
      <w:r w:rsidRPr="00026C3B">
        <w:rPr>
          <w:b/>
        </w:rPr>
        <w:t xml:space="preserve">  </w:t>
      </w:r>
    </w:p>
    <w:p w:rsidR="00A21324" w:rsidRPr="006D3F2C" w:rsidRDefault="00A21324" w:rsidP="00A21324">
      <w:pPr>
        <w:pStyle w:val="BodyText"/>
        <w:spacing w:after="120" w:line="271" w:lineRule="auto"/>
        <w:ind w:right="110"/>
        <w:jc w:val="both"/>
        <w:rPr>
          <w:color w:val="FF0000"/>
          <w:sz w:val="24"/>
          <w:szCs w:val="24"/>
        </w:rPr>
      </w:pPr>
      <w:r>
        <w:rPr>
          <w:b/>
        </w:rPr>
        <w:t>3</w:t>
      </w:r>
      <w:r w:rsidRPr="00026C3B">
        <w:rPr>
          <w:b/>
        </w:rPr>
        <w:t>.5.</w:t>
      </w:r>
      <w:r>
        <w:rPr>
          <w:b/>
        </w:rPr>
        <w:t>3</w:t>
      </w:r>
      <w:r w:rsidRPr="00026C3B">
        <w:rPr>
          <w:b/>
        </w:rPr>
        <w:t xml:space="preserve"> </w:t>
      </w:r>
      <w:r w:rsidRPr="00026C3B">
        <w:t>The report should include all details required for complete identification of the sample.</w:t>
      </w:r>
    </w:p>
    <w:p w:rsidR="004B19A5" w:rsidRPr="004B19A5" w:rsidRDefault="004B19A5" w:rsidP="004B19A5">
      <w:pPr>
        <w:pStyle w:val="BodyText"/>
        <w:spacing w:after="240" w:line="266" w:lineRule="auto"/>
        <w:ind w:right="46"/>
        <w:jc w:val="both"/>
        <w:rPr>
          <w:b/>
          <w:color w:val="000000" w:themeColor="text1"/>
          <w:sz w:val="24"/>
          <w:szCs w:val="24"/>
        </w:rPr>
      </w:pPr>
      <w:r w:rsidRPr="004B19A5">
        <w:rPr>
          <w:b/>
          <w:color w:val="000000" w:themeColor="text1"/>
          <w:sz w:val="24"/>
          <w:szCs w:val="24"/>
        </w:rPr>
        <w:t xml:space="preserve">4 METHOD B  </w:t>
      </w:r>
    </w:p>
    <w:p w:rsidR="004B19A5" w:rsidRPr="004B19A5" w:rsidRDefault="004B19A5" w:rsidP="004B19A5">
      <w:pPr>
        <w:widowControl w:val="0"/>
        <w:tabs>
          <w:tab w:val="left" w:pos="432"/>
        </w:tabs>
        <w:autoSpaceDE w:val="0"/>
        <w:autoSpaceDN w:val="0"/>
        <w:spacing w:after="120" w:line="240" w:lineRule="auto"/>
        <w:ind w:left="0" w:right="46" w:firstLine="0"/>
        <w:rPr>
          <w:b/>
          <w:color w:val="auto"/>
          <w:szCs w:val="24"/>
        </w:rPr>
      </w:pPr>
      <w:r w:rsidRPr="004B19A5">
        <w:rPr>
          <w:b/>
          <w:color w:val="auto"/>
          <w:szCs w:val="24"/>
        </w:rPr>
        <w:t>4.1 Outline of Method</w:t>
      </w:r>
    </w:p>
    <w:p w:rsidR="004B19A5" w:rsidRPr="004B19A5" w:rsidRDefault="004B19A5" w:rsidP="004B19A5">
      <w:pPr>
        <w:pStyle w:val="BodyText"/>
        <w:spacing w:after="120" w:line="271" w:lineRule="auto"/>
        <w:ind w:right="110"/>
        <w:jc w:val="both"/>
        <w:rPr>
          <w:sz w:val="24"/>
          <w:szCs w:val="24"/>
        </w:rPr>
      </w:pPr>
      <w:r w:rsidRPr="004B19A5">
        <w:rPr>
          <w:sz w:val="24"/>
          <w:szCs w:val="24"/>
        </w:rPr>
        <w:t xml:space="preserve">The volume of foam obtained after running 500 ml of a solution of a surface active agent, from a height of 450 mm, on to a liquid surface of the same solution is measured under prescribed conditions.  </w:t>
      </w:r>
    </w:p>
    <w:p w:rsidR="004B19A5" w:rsidRPr="004B19A5" w:rsidRDefault="004B19A5" w:rsidP="004B19A5">
      <w:pPr>
        <w:widowControl w:val="0"/>
        <w:tabs>
          <w:tab w:val="left" w:pos="432"/>
        </w:tabs>
        <w:autoSpaceDE w:val="0"/>
        <w:autoSpaceDN w:val="0"/>
        <w:spacing w:after="120" w:line="240" w:lineRule="auto"/>
        <w:ind w:left="0" w:right="46" w:firstLine="0"/>
        <w:rPr>
          <w:b/>
          <w:color w:val="auto"/>
          <w:szCs w:val="24"/>
        </w:rPr>
      </w:pPr>
      <w:r w:rsidRPr="004B19A5">
        <w:rPr>
          <w:b/>
          <w:color w:val="auto"/>
          <w:szCs w:val="24"/>
        </w:rPr>
        <w:t xml:space="preserve">4.2 Apparatus  </w:t>
      </w:r>
    </w:p>
    <w:p w:rsidR="004B19A5" w:rsidRPr="004B19A5" w:rsidRDefault="004B19A5" w:rsidP="004B19A5">
      <w:pPr>
        <w:ind w:left="0" w:right="1" w:firstLine="0"/>
        <w:rPr>
          <w:color w:val="auto"/>
          <w:szCs w:val="24"/>
        </w:rPr>
      </w:pPr>
      <w:r w:rsidRPr="004B19A5">
        <w:rPr>
          <w:b/>
          <w:color w:val="auto"/>
          <w:szCs w:val="24"/>
        </w:rPr>
        <w:t xml:space="preserve">4.2.1 </w:t>
      </w:r>
      <w:r w:rsidRPr="004B19A5">
        <w:rPr>
          <w:i/>
          <w:color w:val="auto"/>
          <w:szCs w:val="24"/>
        </w:rPr>
        <w:t>Assembly of Apparatus</w:t>
      </w:r>
      <w:r w:rsidRPr="004B19A5">
        <w:t xml:space="preserve"> </w:t>
      </w:r>
      <w:r w:rsidR="00F34EC1" w:rsidRPr="00DF5E50">
        <w:rPr>
          <w:sz w:val="20"/>
          <w:szCs w:val="20"/>
        </w:rPr>
        <w:t xml:space="preserve">— </w:t>
      </w:r>
      <w:r w:rsidRPr="004B19A5">
        <w:rPr>
          <w:color w:val="auto"/>
          <w:szCs w:val="24"/>
        </w:rPr>
        <w:t>The apparatus</w:t>
      </w:r>
      <w:r w:rsidR="00F34EC1">
        <w:rPr>
          <w:color w:val="auto"/>
          <w:szCs w:val="24"/>
        </w:rPr>
        <w:t xml:space="preserve"> as</w:t>
      </w:r>
      <w:r w:rsidRPr="004B19A5">
        <w:rPr>
          <w:color w:val="auto"/>
          <w:szCs w:val="24"/>
        </w:rPr>
        <w:t xml:space="preserve"> shown in Fig. 3, consists of the following parts:  </w:t>
      </w:r>
    </w:p>
    <w:p w:rsidR="004B19A5" w:rsidRPr="004B19A5" w:rsidRDefault="004B19A5" w:rsidP="00F34EC1">
      <w:pPr>
        <w:pStyle w:val="BodyText"/>
        <w:tabs>
          <w:tab w:val="left" w:pos="0"/>
        </w:tabs>
        <w:spacing w:after="120" w:line="271" w:lineRule="auto"/>
        <w:ind w:right="114"/>
        <w:jc w:val="both"/>
        <w:rPr>
          <w:sz w:val="24"/>
          <w:szCs w:val="24"/>
        </w:rPr>
      </w:pPr>
      <w:r w:rsidRPr="0066546C">
        <w:t xml:space="preserve"> </w:t>
      </w:r>
      <w:r w:rsidRPr="0066546C">
        <w:rPr>
          <w:sz w:val="24"/>
          <w:szCs w:val="24"/>
        </w:rPr>
        <w:t>a)</w:t>
      </w:r>
      <w:r w:rsidRPr="0066546C">
        <w:rPr>
          <w:i/>
          <w:sz w:val="24"/>
          <w:szCs w:val="24"/>
        </w:rPr>
        <w:t xml:space="preserve"> Separating funnel</w:t>
      </w:r>
      <w:r w:rsidR="00942165" w:rsidRPr="0066546C">
        <w:rPr>
          <w:i/>
          <w:sz w:val="24"/>
          <w:szCs w:val="24"/>
        </w:rPr>
        <w:t xml:space="preserve">, </w:t>
      </w:r>
      <w:r w:rsidR="00942165" w:rsidRPr="0066546C">
        <w:rPr>
          <w:iCs/>
          <w:sz w:val="24"/>
          <w:szCs w:val="24"/>
        </w:rPr>
        <w:t>c</w:t>
      </w:r>
      <w:r w:rsidRPr="0066546C">
        <w:rPr>
          <w:iCs/>
          <w:sz w:val="24"/>
          <w:szCs w:val="24"/>
        </w:rPr>
        <w:t>apacity</w:t>
      </w:r>
      <w:r w:rsidRPr="0066546C">
        <w:rPr>
          <w:sz w:val="24"/>
          <w:szCs w:val="24"/>
        </w:rPr>
        <w:t xml:space="preserve"> of 1 l, consisting</w:t>
      </w:r>
      <w:r w:rsidRPr="004B19A5">
        <w:rPr>
          <w:sz w:val="24"/>
          <w:szCs w:val="24"/>
        </w:rPr>
        <w:t xml:space="preserve"> of a pear-shaped bulb to the upper end of a tube about 200 mm long, having a tap at the lower end. The funnel carries a mark, 150 mm above the axis of the tap, which indicates the lower limit of discharge during the test. The lower end of the tube is cut off strictly perpendicular to its length, 40 mm below the axis of the tap. The tap is molded, not blown, the hole through the key being of sufficient diameter (not less than 3 mm) to avoid undue obstruction of the flow of the liquid.  </w:t>
      </w:r>
    </w:p>
    <w:p w:rsidR="004B19A5" w:rsidRPr="004B19A5" w:rsidRDefault="004B19A5" w:rsidP="00F34EC1">
      <w:pPr>
        <w:pStyle w:val="BodyText"/>
        <w:tabs>
          <w:tab w:val="left" w:pos="0"/>
        </w:tabs>
        <w:spacing w:after="120" w:line="271" w:lineRule="auto"/>
        <w:ind w:right="114"/>
        <w:jc w:val="both"/>
      </w:pPr>
      <w:proofErr w:type="gramStart"/>
      <w:r w:rsidRPr="0066546C">
        <w:rPr>
          <w:sz w:val="24"/>
          <w:szCs w:val="24"/>
        </w:rPr>
        <w:t>b</w:t>
      </w:r>
      <w:proofErr w:type="gramEnd"/>
      <w:r w:rsidRPr="0066546C">
        <w:rPr>
          <w:sz w:val="24"/>
          <w:szCs w:val="24"/>
        </w:rPr>
        <w:t>)</w:t>
      </w:r>
      <w:r w:rsidRPr="0066546C">
        <w:rPr>
          <w:i/>
          <w:sz w:val="24"/>
          <w:szCs w:val="24"/>
        </w:rPr>
        <w:t xml:space="preserve"> Graduated measuring cylinder</w:t>
      </w:r>
      <w:r w:rsidR="00EF44D3" w:rsidRPr="0066546C">
        <w:rPr>
          <w:i/>
          <w:sz w:val="24"/>
          <w:szCs w:val="24"/>
        </w:rPr>
        <w:t xml:space="preserve">, </w:t>
      </w:r>
      <w:r w:rsidR="00EF44D3" w:rsidRPr="0066546C">
        <w:rPr>
          <w:iCs/>
          <w:sz w:val="24"/>
          <w:szCs w:val="24"/>
        </w:rPr>
        <w:t>c</w:t>
      </w:r>
      <w:r w:rsidRPr="0066546C">
        <w:rPr>
          <w:iCs/>
          <w:sz w:val="24"/>
          <w:szCs w:val="24"/>
        </w:rPr>
        <w:t>apacity</w:t>
      </w:r>
      <w:r w:rsidRPr="0066546C">
        <w:rPr>
          <w:sz w:val="24"/>
          <w:szCs w:val="24"/>
        </w:rPr>
        <w:t xml:space="preserve"> of 1 l.</w:t>
      </w:r>
      <w:r w:rsidRPr="004B19A5">
        <w:rPr>
          <w:sz w:val="24"/>
          <w:szCs w:val="24"/>
        </w:rPr>
        <w:t xml:space="preserve"> The measuring cylinder stands in a water bath fitted with a thermostat, the bath being sufficiently large to accommodate the measuring cylinder immersed up to half its height.</w:t>
      </w:r>
      <w:r w:rsidRPr="004B19A5">
        <w:t xml:space="preserve">  </w:t>
      </w:r>
    </w:p>
    <w:p w:rsidR="004B19A5" w:rsidRPr="004B19A5" w:rsidRDefault="004B19A5" w:rsidP="00F34EC1">
      <w:pPr>
        <w:ind w:left="0" w:right="1" w:firstLine="0"/>
        <w:rPr>
          <w:szCs w:val="24"/>
        </w:rPr>
      </w:pPr>
      <w:r w:rsidRPr="0066546C">
        <w:rPr>
          <w:color w:val="auto"/>
        </w:rPr>
        <w:t>c)</w:t>
      </w:r>
      <w:r w:rsidRPr="0066546C">
        <w:rPr>
          <w:i/>
          <w:color w:val="auto"/>
        </w:rPr>
        <w:t xml:space="preserve"> A stand comprising a vertical rod</w:t>
      </w:r>
      <w:r w:rsidR="00EF44D3" w:rsidRPr="0066546C">
        <w:rPr>
          <w:i/>
          <w:color w:val="auto"/>
        </w:rPr>
        <w:t>,</w:t>
      </w:r>
      <w:r w:rsidR="00EF44D3" w:rsidRPr="00EF44D3">
        <w:rPr>
          <w:i/>
          <w:color w:val="FF0000"/>
        </w:rPr>
        <w:t xml:space="preserve"> </w:t>
      </w:r>
      <w:r w:rsidR="00EF44D3" w:rsidRPr="00EF44D3">
        <w:rPr>
          <w:iCs/>
        </w:rPr>
        <w:t>s</w:t>
      </w:r>
      <w:r w:rsidRPr="00EF44D3">
        <w:rPr>
          <w:iCs/>
          <w:szCs w:val="24"/>
        </w:rPr>
        <w:t>ufficiently</w:t>
      </w:r>
      <w:r w:rsidRPr="004B19A5">
        <w:rPr>
          <w:szCs w:val="24"/>
        </w:rPr>
        <w:t xml:space="preserve"> long to allow the separating funnel and the measuring cylinder to be held in place. To ensure that the assembly is centered and so maintained during the measurement, the separating funnel is held by means of two rings, one supporting the spherical part, the other of much smaller diameter placed as low as possible around the stem of the separating funnel, below the tap. The measuring cylinder is held in place by means of a screw clamp with one moveable jaw. </w:t>
      </w:r>
    </w:p>
    <w:p w:rsidR="004B19A5" w:rsidRPr="004B19A5" w:rsidRDefault="004B19A5" w:rsidP="00942165">
      <w:pPr>
        <w:ind w:left="0" w:right="1" w:firstLine="0"/>
        <w:rPr>
          <w:szCs w:val="24"/>
        </w:rPr>
      </w:pPr>
      <w:r w:rsidRPr="0066546C">
        <w:rPr>
          <w:color w:val="auto"/>
        </w:rPr>
        <w:t xml:space="preserve">d) </w:t>
      </w:r>
      <w:r w:rsidRPr="0066546C">
        <w:rPr>
          <w:i/>
          <w:color w:val="auto"/>
        </w:rPr>
        <w:t>Stainless steel metering tube</w:t>
      </w:r>
      <w:r w:rsidR="00942165" w:rsidRPr="0066546C">
        <w:rPr>
          <w:i/>
          <w:color w:val="auto"/>
        </w:rPr>
        <w:t xml:space="preserve">, </w:t>
      </w:r>
      <w:r w:rsidRPr="0066546C">
        <w:rPr>
          <w:color w:val="auto"/>
          <w:szCs w:val="24"/>
        </w:rPr>
        <w:t>70 mm long, 1.</w:t>
      </w:r>
      <w:r w:rsidRPr="004B19A5">
        <w:rPr>
          <w:szCs w:val="24"/>
        </w:rPr>
        <w:t xml:space="preserve">90 ± 0.02 mm internal diameter and 0.3 mm wall thickness. The ends of the tube should be cut accurately at right angles to the axis of the tube, in a precision tool lathe. The metering tube is a push fit in a steel mounting tube 5 to 10 mm long, of internal diameter equal to the external diameter of the metering tube, and of </w:t>
      </w:r>
      <w:r w:rsidRPr="004B19A5">
        <w:rPr>
          <w:szCs w:val="24"/>
        </w:rPr>
        <w:lastRenderedPageBreak/>
        <w:t xml:space="preserve">external diameter equal to that of the lower end of the glass tube of the separating funnel. The upper ends of the metering tube and of mounting tube should be in the same plane. The mounting tube is fixed by means of a short length of thick rubber tube (vacuum tubing) so that the upper end of the mounting tube is in contact with the lower end of the glass tube. </w:t>
      </w:r>
    </w:p>
    <w:p w:rsidR="004B19A5" w:rsidRPr="004B19A5" w:rsidRDefault="004B19A5" w:rsidP="004B19A5">
      <w:pPr>
        <w:widowControl w:val="0"/>
        <w:tabs>
          <w:tab w:val="left" w:pos="598"/>
        </w:tabs>
        <w:autoSpaceDE w:val="0"/>
        <w:autoSpaceDN w:val="0"/>
        <w:spacing w:after="120" w:line="240" w:lineRule="auto"/>
        <w:ind w:left="0" w:firstLine="0"/>
        <w:rPr>
          <w:b/>
          <w:color w:val="auto"/>
          <w:szCs w:val="24"/>
        </w:rPr>
      </w:pPr>
      <w:r w:rsidRPr="004B19A5">
        <w:rPr>
          <w:b/>
          <w:color w:val="auto"/>
          <w:szCs w:val="24"/>
        </w:rPr>
        <w:t xml:space="preserve">4.2.2 </w:t>
      </w:r>
      <w:r w:rsidRPr="004B19A5">
        <w:rPr>
          <w:i/>
          <w:color w:val="auto"/>
          <w:szCs w:val="24"/>
        </w:rPr>
        <w:t>Cleaning of Apparatus</w:t>
      </w:r>
      <w:r w:rsidRPr="004B19A5">
        <w:rPr>
          <w:b/>
          <w:color w:val="auto"/>
          <w:szCs w:val="24"/>
        </w:rPr>
        <w:t xml:space="preserve"> </w:t>
      </w:r>
    </w:p>
    <w:p w:rsidR="004B19A5" w:rsidRPr="004B19A5" w:rsidRDefault="004B19A5" w:rsidP="004B19A5">
      <w:pPr>
        <w:pStyle w:val="BodyText"/>
        <w:spacing w:after="120" w:line="271" w:lineRule="auto"/>
        <w:ind w:right="110"/>
        <w:jc w:val="both"/>
        <w:rPr>
          <w:sz w:val="24"/>
          <w:szCs w:val="24"/>
        </w:rPr>
      </w:pPr>
      <w:r w:rsidRPr="004B19A5">
        <w:rPr>
          <w:sz w:val="24"/>
          <w:szCs w:val="24"/>
        </w:rPr>
        <w:t>Before the test, and, if possible, overnight, leave all glassware in contact with chromic-</w:t>
      </w:r>
      <w:proofErr w:type="spellStart"/>
      <w:r w:rsidRPr="004B19A5">
        <w:rPr>
          <w:sz w:val="24"/>
          <w:szCs w:val="24"/>
        </w:rPr>
        <w:t>sulphuric</w:t>
      </w:r>
      <w:proofErr w:type="spellEnd"/>
      <w:r w:rsidRPr="004B19A5">
        <w:rPr>
          <w:sz w:val="24"/>
          <w:szCs w:val="24"/>
        </w:rPr>
        <w:t xml:space="preserve"> acid mixture, prepared by slowly stirring concentrated </w:t>
      </w:r>
      <w:proofErr w:type="spellStart"/>
      <w:r w:rsidRPr="004B19A5">
        <w:rPr>
          <w:sz w:val="24"/>
          <w:szCs w:val="24"/>
        </w:rPr>
        <w:t>sulphuric</w:t>
      </w:r>
      <w:proofErr w:type="spellEnd"/>
      <w:r w:rsidRPr="004B19A5">
        <w:rPr>
          <w:sz w:val="24"/>
          <w:szCs w:val="24"/>
        </w:rPr>
        <w:t xml:space="preserve"> acid into an equal volume of a saturated solution of potassium bichromate. Rinse the apparatus first in distilled water until free from acid and then with a small quantity of the solution under test.  </w:t>
      </w:r>
    </w:p>
    <w:p w:rsidR="004B19A5" w:rsidRPr="004B19A5" w:rsidRDefault="004B19A5" w:rsidP="004B19A5">
      <w:pPr>
        <w:pStyle w:val="BodyText"/>
        <w:spacing w:after="120" w:line="271" w:lineRule="auto"/>
        <w:ind w:right="110"/>
        <w:jc w:val="both"/>
        <w:rPr>
          <w:sz w:val="24"/>
          <w:szCs w:val="24"/>
        </w:rPr>
      </w:pPr>
      <w:r w:rsidRPr="004B19A5">
        <w:rPr>
          <w:b/>
          <w:sz w:val="24"/>
          <w:szCs w:val="24"/>
        </w:rPr>
        <w:t>4.2.2.1</w:t>
      </w:r>
      <w:r w:rsidRPr="004B19A5">
        <w:rPr>
          <w:sz w:val="24"/>
          <w:szCs w:val="24"/>
        </w:rPr>
        <w:t xml:space="preserve"> Keep the mounting tube and metering tube assembly for 30 min in the </w:t>
      </w:r>
      <w:proofErr w:type="spellStart"/>
      <w:r w:rsidRPr="004B19A5">
        <w:rPr>
          <w:sz w:val="24"/>
          <w:szCs w:val="24"/>
        </w:rPr>
        <w:t>vapour</w:t>
      </w:r>
      <w:proofErr w:type="spellEnd"/>
      <w:r w:rsidRPr="004B19A5">
        <w:rPr>
          <w:sz w:val="24"/>
          <w:szCs w:val="24"/>
        </w:rPr>
        <w:t xml:space="preserve"> of an </w:t>
      </w:r>
      <w:proofErr w:type="spellStart"/>
      <w:r w:rsidRPr="004B19A5">
        <w:rPr>
          <w:sz w:val="24"/>
          <w:szCs w:val="24"/>
        </w:rPr>
        <w:t>azeotropic</w:t>
      </w:r>
      <w:proofErr w:type="spellEnd"/>
      <w:r w:rsidRPr="004B19A5">
        <w:rPr>
          <w:sz w:val="24"/>
          <w:szCs w:val="24"/>
        </w:rPr>
        <w:t xml:space="preserve"> mixture of ethanol and trichloroethylene, then rinse it with a small quantity of the solution under test.  </w:t>
      </w:r>
    </w:p>
    <w:p w:rsidR="004B19A5" w:rsidRPr="004B19A5" w:rsidRDefault="004B19A5" w:rsidP="004B19A5">
      <w:pPr>
        <w:pStyle w:val="BodyText"/>
        <w:spacing w:after="120" w:line="271" w:lineRule="auto"/>
        <w:ind w:right="110"/>
        <w:jc w:val="both"/>
        <w:rPr>
          <w:sz w:val="24"/>
          <w:szCs w:val="24"/>
        </w:rPr>
      </w:pPr>
      <w:r w:rsidRPr="004B19A5">
        <w:rPr>
          <w:b/>
          <w:sz w:val="24"/>
          <w:szCs w:val="24"/>
        </w:rPr>
        <w:t>4.2.2.2</w:t>
      </w:r>
      <w:r w:rsidRPr="004B19A5">
        <w:rPr>
          <w:sz w:val="24"/>
          <w:szCs w:val="24"/>
        </w:rPr>
        <w:t xml:space="preserve"> Between each measurement, of the same product, simply rinse the apparatus with the solution under test. When it is required to remove the foam remaining in the measuring cylinder, no matter what method is employed to do so, follow by a rinse with the solution under test.  </w:t>
      </w:r>
    </w:p>
    <w:p w:rsidR="004B19A5" w:rsidRPr="004B19A5" w:rsidRDefault="004B19A5" w:rsidP="00A14D87">
      <w:pPr>
        <w:pStyle w:val="BodyText"/>
        <w:spacing w:after="120"/>
        <w:ind w:firstLine="720"/>
        <w:jc w:val="both"/>
        <w:rPr>
          <w:sz w:val="20"/>
          <w:szCs w:val="24"/>
        </w:rPr>
      </w:pPr>
      <w:r w:rsidRPr="0066546C">
        <w:rPr>
          <w:b/>
          <w:sz w:val="20"/>
          <w:szCs w:val="24"/>
        </w:rPr>
        <w:t>NOTE</w:t>
      </w:r>
      <w:r w:rsidRPr="004B19A5">
        <w:rPr>
          <w:sz w:val="20"/>
          <w:szCs w:val="24"/>
        </w:rPr>
        <w:t xml:space="preserve"> —</w:t>
      </w:r>
      <w:r w:rsidR="0066546C">
        <w:rPr>
          <w:sz w:val="20"/>
          <w:szCs w:val="24"/>
        </w:rPr>
        <w:t xml:space="preserve"> </w:t>
      </w:r>
      <w:proofErr w:type="gramStart"/>
      <w:r w:rsidR="0066546C">
        <w:rPr>
          <w:sz w:val="20"/>
          <w:szCs w:val="24"/>
        </w:rPr>
        <w:t>Adequate</w:t>
      </w:r>
      <w:proofErr w:type="gramEnd"/>
      <w:r w:rsidR="0066546C">
        <w:rPr>
          <w:sz w:val="20"/>
          <w:szCs w:val="24"/>
        </w:rPr>
        <w:t xml:space="preserve"> </w:t>
      </w:r>
      <w:r w:rsidRPr="004B19A5">
        <w:rPr>
          <w:sz w:val="20"/>
          <w:szCs w:val="24"/>
        </w:rPr>
        <w:t xml:space="preserve">cleanliness of the apparatus is essential for success in the test. </w:t>
      </w:r>
      <w:r w:rsidR="00A14D87">
        <w:rPr>
          <w:sz w:val="20"/>
          <w:szCs w:val="24"/>
        </w:rPr>
        <w:t xml:space="preserve"> </w:t>
      </w:r>
      <w:r w:rsidRPr="004B19A5">
        <w:rPr>
          <w:sz w:val="20"/>
          <w:szCs w:val="24"/>
        </w:rPr>
        <w:t xml:space="preserve"> </w:t>
      </w:r>
    </w:p>
    <w:p w:rsidR="004B19A5" w:rsidRPr="004B19A5" w:rsidRDefault="004B19A5" w:rsidP="004B19A5">
      <w:pPr>
        <w:pStyle w:val="Heading2"/>
        <w:keepNext w:val="0"/>
        <w:keepLines w:val="0"/>
        <w:widowControl w:val="0"/>
        <w:tabs>
          <w:tab w:val="left" w:pos="0"/>
        </w:tabs>
        <w:autoSpaceDE w:val="0"/>
        <w:autoSpaceDN w:val="0"/>
        <w:spacing w:after="120" w:line="240" w:lineRule="auto"/>
        <w:ind w:left="0" w:right="0" w:firstLine="0"/>
        <w:jc w:val="both"/>
        <w:rPr>
          <w:bCs/>
          <w:color w:val="auto"/>
          <w:szCs w:val="24"/>
        </w:rPr>
      </w:pPr>
      <w:r w:rsidRPr="004B19A5">
        <w:rPr>
          <w:bCs/>
          <w:color w:val="auto"/>
          <w:szCs w:val="24"/>
        </w:rPr>
        <w:t xml:space="preserve">4.3 Preparation of Solution  </w:t>
      </w:r>
    </w:p>
    <w:p w:rsidR="00425507" w:rsidRDefault="004B19A5" w:rsidP="00274AFF">
      <w:pPr>
        <w:widowControl w:val="0"/>
        <w:tabs>
          <w:tab w:val="left" w:pos="598"/>
        </w:tabs>
        <w:autoSpaceDE w:val="0"/>
        <w:autoSpaceDN w:val="0"/>
        <w:spacing w:after="120" w:line="240" w:lineRule="auto"/>
        <w:ind w:left="0" w:firstLine="0"/>
      </w:pPr>
      <w:r w:rsidRPr="004B19A5">
        <w:rPr>
          <w:b/>
          <w:color w:val="auto"/>
          <w:szCs w:val="24"/>
        </w:rPr>
        <w:t xml:space="preserve">4.3.1 </w:t>
      </w:r>
      <w:r w:rsidRPr="004B19A5">
        <w:rPr>
          <w:color w:val="auto"/>
          <w:szCs w:val="24"/>
        </w:rPr>
        <w:t>Prepare a solution of the material at the working strength. The water used for dilution may be either distilled water saturated with air by bubbling, or hard water containing 300 parts per million of calcium carbonate. Prepare the solution by pasting and then dissolution in the chosen water, previously warmed to 50 °C. It is necessary to mix very gently to prevent the formation of foam. Keep the solution at 50 ± 2</w:t>
      </w:r>
      <w:r w:rsidR="00306088">
        <w:rPr>
          <w:color w:val="auto"/>
          <w:szCs w:val="24"/>
        </w:rPr>
        <w:t xml:space="preserve"> </w:t>
      </w:r>
      <w:r w:rsidRPr="004B19A5">
        <w:rPr>
          <w:color w:val="auto"/>
          <w:szCs w:val="24"/>
        </w:rPr>
        <w:t>°C, without stirring, until the test is made. The age of the solution, at the time of the measurement, should be not less than 30 min nor greater than 2 h.</w:t>
      </w:r>
      <w:r w:rsidRPr="004B19A5">
        <w:rPr>
          <w:b/>
          <w:color w:val="auto"/>
          <w:szCs w:val="24"/>
        </w:rPr>
        <w:t xml:space="preserve"> </w:t>
      </w:r>
      <w:r w:rsidR="00026C3B">
        <w:t xml:space="preserve">          </w:t>
      </w:r>
      <w:r w:rsidR="00371BEA">
        <w:t xml:space="preserve">         </w:t>
      </w:r>
    </w:p>
    <w:p w:rsidR="003E45E7" w:rsidRPr="00026C3B" w:rsidRDefault="003E45E7" w:rsidP="003E45E7">
      <w:pPr>
        <w:ind w:left="0" w:right="1"/>
        <w:rPr>
          <w:b/>
        </w:rPr>
      </w:pPr>
      <w:r w:rsidRPr="00026C3B">
        <w:rPr>
          <w:b/>
        </w:rPr>
        <w:t xml:space="preserve">4.3.2 </w:t>
      </w:r>
      <w:r w:rsidRPr="00026C3B">
        <w:t>Other conditions than those specified above (for example, hardness of the water, temperature) may be chosen provided that they are mentioned in the test report.</w:t>
      </w:r>
      <w:r w:rsidRPr="00026C3B">
        <w:rPr>
          <w:b/>
        </w:rPr>
        <w:t xml:space="preserve">  </w:t>
      </w:r>
    </w:p>
    <w:p w:rsidR="003E45E7" w:rsidRPr="00026C3B" w:rsidRDefault="003E45E7" w:rsidP="003E45E7">
      <w:pPr>
        <w:ind w:left="0" w:right="1"/>
        <w:rPr>
          <w:b/>
        </w:rPr>
      </w:pPr>
      <w:r w:rsidRPr="00026C3B">
        <w:rPr>
          <w:b/>
        </w:rPr>
        <w:t xml:space="preserve">4.4 Procedure  </w:t>
      </w:r>
    </w:p>
    <w:p w:rsidR="003E45E7" w:rsidRPr="00026C3B" w:rsidRDefault="003E45E7" w:rsidP="003E45E7">
      <w:pPr>
        <w:ind w:left="0" w:right="1"/>
        <w:rPr>
          <w:b/>
        </w:rPr>
      </w:pPr>
      <w:r w:rsidRPr="00026C3B">
        <w:rPr>
          <w:b/>
        </w:rPr>
        <w:t xml:space="preserve">4.4.1 </w:t>
      </w:r>
      <w:r w:rsidRPr="00026C3B">
        <w:rPr>
          <w:i/>
        </w:rPr>
        <w:t>Assembling the Apparatus</w:t>
      </w:r>
    </w:p>
    <w:p w:rsidR="003E45E7" w:rsidRPr="00026C3B" w:rsidRDefault="003E45E7" w:rsidP="003E45E7">
      <w:pPr>
        <w:ind w:left="0" w:right="1"/>
      </w:pPr>
      <w:r w:rsidRPr="00026C3B">
        <w:t xml:space="preserve">The apparatus shall be assembled in a place free from draughts. Adjust the thermostat of the water bath to bring the temperature of the bath to 50 ± 2 °C. Introduce 50 ml of the solution, prepared as described in 4.3, into the measuring cylinder, running it down the inside wall so that no foam is formed on its surface. Place the measuring cylinder in the water bath and hold it in place by means of the screw clamp. The separating funnel should be mounted in such a way that the lower end of the metering tube is co-incident with a fixed mark on the graduated cylinder, 20 mm from the top of the cylinder. This would ensure that flow of the solution from the separating funnel into measuring cylinder is not disturbed by air currents and continues along a straight path. </w:t>
      </w:r>
    </w:p>
    <w:p w:rsidR="009261DC" w:rsidRDefault="009261DC" w:rsidP="00026C3B">
      <w:pPr>
        <w:spacing w:after="156" w:line="259" w:lineRule="auto"/>
        <w:ind w:left="0" w:right="1843" w:firstLine="0"/>
        <w:jc w:val="right"/>
        <w:rPr>
          <w:noProof/>
        </w:rPr>
      </w:pPr>
    </w:p>
    <w:p w:rsidR="00425507" w:rsidRDefault="00371BEA" w:rsidP="00026C3B">
      <w:pPr>
        <w:spacing w:after="156" w:line="259" w:lineRule="auto"/>
        <w:ind w:left="0" w:right="1843" w:firstLine="0"/>
        <w:jc w:val="right"/>
      </w:pPr>
      <w:r>
        <w:rPr>
          <w:noProof/>
        </w:rPr>
        <w:lastRenderedPageBreak/>
        <w:drawing>
          <wp:inline distT="0" distB="0" distL="0" distR="0">
            <wp:extent cx="3848100" cy="5048250"/>
            <wp:effectExtent l="0" t="0" r="0" b="0"/>
            <wp:docPr id="771" name="Picture 771"/>
            <wp:cNvGraphicFramePr/>
            <a:graphic xmlns:a="http://schemas.openxmlformats.org/drawingml/2006/main">
              <a:graphicData uri="http://schemas.openxmlformats.org/drawingml/2006/picture">
                <pic:pic xmlns:pic="http://schemas.openxmlformats.org/drawingml/2006/picture">
                  <pic:nvPicPr>
                    <pic:cNvPr id="771" name="Picture 771"/>
                    <pic:cNvPicPr/>
                  </pic:nvPicPr>
                  <pic:blipFill rotWithShape="1">
                    <a:blip r:embed="rId10" cstate="print"/>
                    <a:srcRect b="7986"/>
                    <a:stretch/>
                  </pic:blipFill>
                  <pic:spPr bwMode="auto">
                    <a:xfrm>
                      <a:off x="0" y="0"/>
                      <a:ext cx="3848100" cy="5048250"/>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t xml:space="preserve"> </w:t>
      </w:r>
    </w:p>
    <w:p w:rsidR="00425507" w:rsidRPr="005B1DAF" w:rsidRDefault="005B1DAF" w:rsidP="00026C3B">
      <w:pPr>
        <w:spacing w:after="120" w:line="259" w:lineRule="auto"/>
        <w:ind w:left="0" w:firstLine="0"/>
        <w:jc w:val="center"/>
        <w:rPr>
          <w:sz w:val="20"/>
          <w:szCs w:val="20"/>
        </w:rPr>
      </w:pPr>
      <w:r w:rsidRPr="005B1DAF">
        <w:rPr>
          <w:sz w:val="20"/>
          <w:szCs w:val="20"/>
        </w:rPr>
        <w:t>NOTE — The dimensions underlined are obligatory.</w:t>
      </w:r>
    </w:p>
    <w:p w:rsidR="005B1DAF" w:rsidRDefault="0066546C" w:rsidP="00026C3B">
      <w:pPr>
        <w:spacing w:after="218" w:line="259" w:lineRule="auto"/>
        <w:ind w:left="0" w:firstLine="0"/>
        <w:jc w:val="center"/>
        <w:rPr>
          <w:sz w:val="20"/>
          <w:szCs w:val="20"/>
        </w:rPr>
      </w:pPr>
      <w:r>
        <w:rPr>
          <w:sz w:val="20"/>
          <w:szCs w:val="20"/>
        </w:rPr>
        <w:t>(</w:t>
      </w:r>
      <w:r w:rsidR="005B1DAF" w:rsidRPr="005B1DAF">
        <w:rPr>
          <w:sz w:val="20"/>
          <w:szCs w:val="20"/>
        </w:rPr>
        <w:t xml:space="preserve">All Dimensions in </w:t>
      </w:r>
      <w:r>
        <w:rPr>
          <w:sz w:val="20"/>
          <w:szCs w:val="20"/>
        </w:rPr>
        <w:t>millimeters)</w:t>
      </w:r>
    </w:p>
    <w:p w:rsidR="005B1DAF" w:rsidRPr="005B1DAF" w:rsidRDefault="005B1DAF" w:rsidP="00026C3B">
      <w:pPr>
        <w:spacing w:after="218" w:line="259" w:lineRule="auto"/>
        <w:ind w:left="0" w:firstLine="0"/>
        <w:jc w:val="center"/>
        <w:rPr>
          <w:sz w:val="20"/>
          <w:szCs w:val="20"/>
        </w:rPr>
      </w:pPr>
      <w:r w:rsidRPr="0066546C">
        <w:rPr>
          <w:szCs w:val="24"/>
        </w:rPr>
        <w:t>F</w:t>
      </w:r>
      <w:r w:rsidRPr="0066546C">
        <w:rPr>
          <w:sz w:val="20"/>
          <w:szCs w:val="20"/>
        </w:rPr>
        <w:t>IG</w:t>
      </w:r>
      <w:r>
        <w:rPr>
          <w:sz w:val="20"/>
          <w:szCs w:val="20"/>
        </w:rPr>
        <w:t xml:space="preserve">.3 </w:t>
      </w:r>
      <w:r w:rsidRPr="0066546C">
        <w:rPr>
          <w:szCs w:val="24"/>
        </w:rPr>
        <w:t>F</w:t>
      </w:r>
      <w:r w:rsidRPr="0066546C">
        <w:rPr>
          <w:sz w:val="20"/>
          <w:szCs w:val="20"/>
        </w:rPr>
        <w:t>OAMING</w:t>
      </w:r>
      <w:r>
        <w:rPr>
          <w:sz w:val="20"/>
          <w:szCs w:val="20"/>
        </w:rPr>
        <w:t xml:space="preserve"> </w:t>
      </w:r>
      <w:r w:rsidRPr="0066546C">
        <w:rPr>
          <w:szCs w:val="24"/>
        </w:rPr>
        <w:t>T</w:t>
      </w:r>
      <w:r w:rsidRPr="0066546C">
        <w:rPr>
          <w:sz w:val="20"/>
          <w:szCs w:val="20"/>
        </w:rPr>
        <w:t xml:space="preserve">EST </w:t>
      </w:r>
      <w:r w:rsidRPr="0066546C">
        <w:rPr>
          <w:szCs w:val="24"/>
        </w:rPr>
        <w:t>A</w:t>
      </w:r>
      <w:r w:rsidRPr="0066546C">
        <w:rPr>
          <w:sz w:val="20"/>
          <w:szCs w:val="20"/>
        </w:rPr>
        <w:t>PPARATUS (</w:t>
      </w:r>
      <w:r w:rsidRPr="0066546C">
        <w:rPr>
          <w:szCs w:val="24"/>
        </w:rPr>
        <w:t>M</w:t>
      </w:r>
      <w:r w:rsidRPr="0066546C">
        <w:rPr>
          <w:sz w:val="20"/>
          <w:szCs w:val="20"/>
        </w:rPr>
        <w:t xml:space="preserve">ETHOD </w:t>
      </w:r>
      <w:r w:rsidRPr="0066546C">
        <w:rPr>
          <w:szCs w:val="24"/>
        </w:rPr>
        <w:t>B</w:t>
      </w:r>
      <w:r w:rsidRPr="0066546C">
        <w:rPr>
          <w:sz w:val="20"/>
          <w:szCs w:val="20"/>
        </w:rPr>
        <w:t>)</w:t>
      </w:r>
    </w:p>
    <w:p w:rsidR="00026C3B" w:rsidRPr="00026C3B" w:rsidRDefault="00026C3B" w:rsidP="00026C3B">
      <w:pPr>
        <w:ind w:left="0" w:right="1"/>
        <w:rPr>
          <w:b/>
        </w:rPr>
      </w:pPr>
      <w:r w:rsidRPr="00026C3B">
        <w:rPr>
          <w:b/>
        </w:rPr>
        <w:t xml:space="preserve">4.4.2 </w:t>
      </w:r>
      <w:r w:rsidRPr="00026C3B">
        <w:rPr>
          <w:i/>
        </w:rPr>
        <w:t>Filling the Apparatus</w:t>
      </w:r>
      <w:r w:rsidRPr="00026C3B">
        <w:rPr>
          <w:b/>
        </w:rPr>
        <w:t xml:space="preserve">  </w:t>
      </w:r>
    </w:p>
    <w:p w:rsidR="00026C3B" w:rsidRPr="00026C3B" w:rsidRDefault="00026C3B" w:rsidP="00026C3B">
      <w:pPr>
        <w:ind w:left="0" w:right="1"/>
        <w:rPr>
          <w:b/>
        </w:rPr>
      </w:pPr>
      <w:r w:rsidRPr="00026C3B">
        <w:rPr>
          <w:b/>
        </w:rPr>
        <w:t xml:space="preserve">4.4.2.1 </w:t>
      </w:r>
      <w:r w:rsidRPr="00026C3B">
        <w:t>For the first measurement, introduce part of the test solution into the separating funnel up to the 150 mm mark. To do this, immerse the lower end of the metering tube in a portion of the test solution maintained at 50 ± 2</w:t>
      </w:r>
      <w:r w:rsidR="0066546C">
        <w:t xml:space="preserve"> </w:t>
      </w:r>
      <w:r w:rsidRPr="00026C3B">
        <w:t>°C in a beaker and aspirate the liquid by suitable means attached to the top of the bulb. This is the most certain way to avoid the formation of air bubbles in the hole through the key of the tap. The beaker is kept below the separating funnel until the measurement is made. To complete the filling, pour 500 ml of the test solution, maintained at 50 ± 2°C, into the separating funnel from the 500 ml graduated cylinder, performing this operation gently to avoid the formation of foam. This may be achieved by the use of a special funnel with a curved stem, the end of which touches the interior wall of the separating funnel.</w:t>
      </w:r>
      <w:r w:rsidRPr="00026C3B">
        <w:rPr>
          <w:b/>
        </w:rPr>
        <w:t xml:space="preserve"> </w:t>
      </w:r>
    </w:p>
    <w:p w:rsidR="00026C3B" w:rsidRPr="00026C3B" w:rsidRDefault="00026C3B" w:rsidP="00026C3B">
      <w:pPr>
        <w:ind w:left="0" w:right="1"/>
        <w:rPr>
          <w:b/>
        </w:rPr>
      </w:pPr>
      <w:r w:rsidRPr="00026C3B">
        <w:rPr>
          <w:b/>
        </w:rPr>
        <w:t xml:space="preserve">4.4.2.2 </w:t>
      </w:r>
      <w:r w:rsidRPr="00026C3B">
        <w:t>For subsequent measurements, drain the separating funnel down to a height of 1 to 2 cm above the tap. Place the beaker full of the test solution, kept at 50 ± 2</w:t>
      </w:r>
      <w:r w:rsidR="0066546C">
        <w:t xml:space="preserve"> </w:t>
      </w:r>
      <w:r w:rsidRPr="00026C3B">
        <w:t>°C, under the separating funnel as before. Fill the separating funnel with the test solution up to the 150 mm mark, then pour in 500 ml of the test solution, maintained at 50 ± 2°C, as described above.</w:t>
      </w:r>
      <w:r w:rsidRPr="00026C3B">
        <w:rPr>
          <w:b/>
        </w:rPr>
        <w:t xml:space="preserve">  </w:t>
      </w:r>
    </w:p>
    <w:p w:rsidR="00026C3B" w:rsidRPr="00026C3B" w:rsidRDefault="00026C3B" w:rsidP="005A60F6">
      <w:pPr>
        <w:ind w:left="720" w:right="1" w:firstLine="0"/>
        <w:rPr>
          <w:sz w:val="20"/>
          <w:szCs w:val="20"/>
        </w:rPr>
      </w:pPr>
      <w:r w:rsidRPr="0066546C">
        <w:rPr>
          <w:b/>
          <w:sz w:val="20"/>
          <w:szCs w:val="20"/>
        </w:rPr>
        <w:lastRenderedPageBreak/>
        <w:t>NOTE</w:t>
      </w:r>
      <w:r w:rsidRPr="00026C3B">
        <w:rPr>
          <w:sz w:val="20"/>
          <w:szCs w:val="20"/>
        </w:rPr>
        <w:t xml:space="preserve"> — Filling to the 150 mm mark may also be achieved by not allowing the separating funnel to empty completely after the previous filling with the test solution. This simpler method gives less guarantee of freedom from air bubbles. </w:t>
      </w:r>
    </w:p>
    <w:p w:rsidR="00026C3B" w:rsidRPr="00026C3B" w:rsidRDefault="00026C3B" w:rsidP="00026C3B">
      <w:pPr>
        <w:ind w:left="0" w:right="1"/>
        <w:rPr>
          <w:b/>
        </w:rPr>
      </w:pPr>
      <w:r w:rsidRPr="00026C3B">
        <w:rPr>
          <w:b/>
        </w:rPr>
        <w:t xml:space="preserve">4.4.3 </w:t>
      </w:r>
      <w:r w:rsidRPr="00026C3B">
        <w:rPr>
          <w:i/>
        </w:rPr>
        <w:t>Measurement</w:t>
      </w:r>
      <w:r w:rsidRPr="00026C3B">
        <w:t xml:space="preserve"> </w:t>
      </w:r>
    </w:p>
    <w:p w:rsidR="00026C3B" w:rsidRPr="00026C3B" w:rsidRDefault="00026C3B" w:rsidP="00026C3B">
      <w:pPr>
        <w:ind w:left="0" w:right="1"/>
      </w:pPr>
      <w:r w:rsidRPr="00026C3B">
        <w:t xml:space="preserve">Allow the solution to flow, without interruption, until the level falls to the 150 mm mark. Note the time of efflux. All measurements in which the time of efflux differs by more than 5 percent from the arithmetic mean of previously observed efflux times should be neglected, an abnormally long time indicating the presence of an air bubble in the metering tube or in the tap. Measure the volume of foam (only the foam) at 30 s, 3 min, and 5 min after the efflux has been stopped. </w:t>
      </w:r>
    </w:p>
    <w:p w:rsidR="00026C3B" w:rsidRPr="00026C3B" w:rsidRDefault="00026C3B" w:rsidP="00026C3B">
      <w:pPr>
        <w:ind w:left="0" w:right="1"/>
        <w:rPr>
          <w:b/>
        </w:rPr>
      </w:pPr>
      <w:r w:rsidRPr="00026C3B">
        <w:rPr>
          <w:b/>
        </w:rPr>
        <w:t xml:space="preserve">4.4.3.1 </w:t>
      </w:r>
      <w:r w:rsidRPr="00026C3B">
        <w:t>If the upper level of the foam has a depression in the centre, record the reading as the arithmetic mean between the centre and the edges.</w:t>
      </w:r>
      <w:r w:rsidRPr="00026C3B">
        <w:rPr>
          <w:b/>
        </w:rPr>
        <w:t xml:space="preserve">  </w:t>
      </w:r>
    </w:p>
    <w:p w:rsidR="00026C3B" w:rsidRPr="00026C3B" w:rsidRDefault="0066546C" w:rsidP="00026C3B">
      <w:pPr>
        <w:ind w:left="0" w:right="1"/>
        <w:rPr>
          <w:sz w:val="20"/>
          <w:szCs w:val="20"/>
        </w:rPr>
      </w:pPr>
      <w:r>
        <w:rPr>
          <w:sz w:val="20"/>
          <w:szCs w:val="20"/>
        </w:rPr>
        <w:tab/>
      </w:r>
      <w:r>
        <w:rPr>
          <w:sz w:val="20"/>
          <w:szCs w:val="20"/>
        </w:rPr>
        <w:tab/>
      </w:r>
      <w:r w:rsidR="00026C3B" w:rsidRPr="0066546C">
        <w:rPr>
          <w:b/>
          <w:sz w:val="20"/>
          <w:szCs w:val="20"/>
        </w:rPr>
        <w:t>NOTE</w:t>
      </w:r>
      <w:r w:rsidR="00026C3B" w:rsidRPr="00026C3B">
        <w:rPr>
          <w:sz w:val="20"/>
          <w:szCs w:val="20"/>
        </w:rPr>
        <w:t xml:space="preserve"> -It may be of assistance, in making this measurement, to use a white varnished slip carrying a </w:t>
      </w:r>
      <w:r>
        <w:rPr>
          <w:sz w:val="20"/>
          <w:szCs w:val="20"/>
        </w:rPr>
        <w:tab/>
      </w:r>
      <w:r w:rsidR="00026C3B" w:rsidRPr="00026C3B">
        <w:rPr>
          <w:sz w:val="20"/>
          <w:szCs w:val="20"/>
        </w:rPr>
        <w:t xml:space="preserve">longitudinal black varnished line. This slip is placed in the foam generated in the receiving cylinder and </w:t>
      </w:r>
      <w:r>
        <w:rPr>
          <w:sz w:val="20"/>
          <w:szCs w:val="20"/>
        </w:rPr>
        <w:tab/>
      </w:r>
      <w:r w:rsidR="00026C3B" w:rsidRPr="00026C3B">
        <w:rPr>
          <w:sz w:val="20"/>
          <w:szCs w:val="20"/>
        </w:rPr>
        <w:t xml:space="preserve">the lower level of the volume of foam to be measured is taken at the point where contrast between black </w:t>
      </w:r>
      <w:r>
        <w:rPr>
          <w:sz w:val="20"/>
          <w:szCs w:val="20"/>
        </w:rPr>
        <w:tab/>
      </w:r>
      <w:r w:rsidR="00026C3B" w:rsidRPr="00026C3B">
        <w:rPr>
          <w:sz w:val="20"/>
          <w:szCs w:val="20"/>
        </w:rPr>
        <w:t xml:space="preserve">and white is visible.  </w:t>
      </w:r>
    </w:p>
    <w:p w:rsidR="00026C3B" w:rsidRPr="00026C3B" w:rsidRDefault="00026C3B" w:rsidP="00026C3B">
      <w:pPr>
        <w:ind w:left="0" w:right="1"/>
      </w:pPr>
      <w:r w:rsidRPr="00026C3B">
        <w:rPr>
          <w:b/>
        </w:rPr>
        <w:t xml:space="preserve">4.4.3.2 </w:t>
      </w:r>
      <w:r w:rsidRPr="00026C3B">
        <w:t>Repeat the measurement ten times, preparing a fresh solution each time as described in</w:t>
      </w:r>
      <w:r>
        <w:t xml:space="preserve"> </w:t>
      </w:r>
      <w:r w:rsidRPr="00026C3B">
        <w:t>4.3.1</w:t>
      </w:r>
      <w:r>
        <w:t>.</w:t>
      </w:r>
      <w:r w:rsidRPr="00026C3B">
        <w:t xml:space="preserve"> Take the arithmetic mean of at least 8 results.</w:t>
      </w:r>
    </w:p>
    <w:p w:rsidR="00026C3B" w:rsidRPr="00026C3B" w:rsidRDefault="00026C3B" w:rsidP="00026C3B">
      <w:pPr>
        <w:ind w:left="0" w:right="1"/>
        <w:rPr>
          <w:b/>
        </w:rPr>
      </w:pPr>
      <w:r w:rsidRPr="00026C3B">
        <w:rPr>
          <w:b/>
        </w:rPr>
        <w:t xml:space="preserve">4.5 Expression of Results and Reporting </w:t>
      </w:r>
    </w:p>
    <w:p w:rsidR="00026C3B" w:rsidRPr="00026C3B" w:rsidRDefault="00026C3B" w:rsidP="00026C3B">
      <w:pPr>
        <w:ind w:left="0" w:right="1"/>
        <w:rPr>
          <w:b/>
        </w:rPr>
      </w:pPr>
      <w:r w:rsidRPr="00026C3B">
        <w:rPr>
          <w:b/>
        </w:rPr>
        <w:t xml:space="preserve">4.5.1 </w:t>
      </w:r>
      <w:r w:rsidRPr="00026C3B">
        <w:t xml:space="preserve">Express the results in </w:t>
      </w:r>
      <w:proofErr w:type="spellStart"/>
      <w:r w:rsidRPr="00026C3B">
        <w:t>millilitres</w:t>
      </w:r>
      <w:proofErr w:type="spellEnd"/>
      <w:r w:rsidRPr="00026C3B">
        <w:t xml:space="preserve"> of foam formed </w:t>
      </w:r>
      <w:r w:rsidR="0066546C">
        <w:t>at</w:t>
      </w:r>
      <w:r w:rsidR="0066659A">
        <w:t xml:space="preserve"> </w:t>
      </w:r>
      <w:r w:rsidRPr="00026C3B">
        <w:t>30 s, 3 min and 5 min after stopping the efflux. Then draw the corresponding curve.</w:t>
      </w:r>
      <w:r w:rsidRPr="00026C3B">
        <w:rPr>
          <w:b/>
        </w:rPr>
        <w:t xml:space="preserve"> </w:t>
      </w:r>
    </w:p>
    <w:p w:rsidR="00026C3B" w:rsidRDefault="00026C3B" w:rsidP="00026C3B">
      <w:pPr>
        <w:ind w:left="0" w:right="1"/>
        <w:rPr>
          <w:b/>
        </w:rPr>
      </w:pPr>
      <w:r w:rsidRPr="00026C3B">
        <w:rPr>
          <w:b/>
        </w:rPr>
        <w:t xml:space="preserve">4.5.2 </w:t>
      </w:r>
      <w:r w:rsidRPr="00026C3B">
        <w:t>The test report shall indicate the method used and the results obtained. It shall also mention:</w:t>
      </w:r>
      <w:r w:rsidRPr="00026C3B">
        <w:rPr>
          <w:b/>
        </w:rPr>
        <w:t xml:space="preserve"> </w:t>
      </w:r>
    </w:p>
    <w:p w:rsidR="00026C3B" w:rsidRPr="00026C3B" w:rsidRDefault="00026C3B" w:rsidP="00026C3B">
      <w:pPr>
        <w:pStyle w:val="ListParagraph"/>
        <w:numPr>
          <w:ilvl w:val="0"/>
          <w:numId w:val="5"/>
        </w:numPr>
        <w:ind w:right="1"/>
        <w:rPr>
          <w:b/>
        </w:rPr>
      </w:pPr>
      <w:r w:rsidRPr="00026C3B">
        <w:t xml:space="preserve">The concentration of the test solution, expressed in grams of surface active agent per </w:t>
      </w:r>
      <w:proofErr w:type="spellStart"/>
      <w:r w:rsidRPr="00026C3B">
        <w:t>litre</w:t>
      </w:r>
      <w:proofErr w:type="spellEnd"/>
      <w:r w:rsidRPr="00026C3B">
        <w:t xml:space="preserve">; </w:t>
      </w:r>
    </w:p>
    <w:p w:rsidR="00026C3B" w:rsidRDefault="00026C3B" w:rsidP="00026C3B">
      <w:pPr>
        <w:pStyle w:val="ListParagraph"/>
        <w:numPr>
          <w:ilvl w:val="0"/>
          <w:numId w:val="5"/>
        </w:numPr>
        <w:ind w:right="1"/>
      </w:pPr>
      <w:r w:rsidRPr="00026C3B">
        <w:t>The temperature in degrees Celsius during the test, if it is different from that recommended</w:t>
      </w:r>
      <w:r>
        <w:t>; and</w:t>
      </w:r>
      <w:r w:rsidRPr="00026C3B">
        <w:t xml:space="preserve"> </w:t>
      </w:r>
    </w:p>
    <w:p w:rsidR="00026C3B" w:rsidRPr="00026C3B" w:rsidRDefault="00026C3B" w:rsidP="00026C3B">
      <w:pPr>
        <w:pStyle w:val="ListParagraph"/>
        <w:numPr>
          <w:ilvl w:val="0"/>
          <w:numId w:val="5"/>
        </w:numPr>
        <w:ind w:right="1"/>
      </w:pPr>
      <w:r w:rsidRPr="00026C3B">
        <w:t xml:space="preserve">The hardness of the water actually used, expressed in parts of calcium carbonate per million, if this differs from that recommended. </w:t>
      </w:r>
    </w:p>
    <w:p w:rsidR="00026C3B" w:rsidRDefault="00026C3B" w:rsidP="00026C3B">
      <w:pPr>
        <w:ind w:left="0" w:right="1"/>
        <w:rPr>
          <w:sz w:val="20"/>
          <w:szCs w:val="20"/>
        </w:rPr>
      </w:pPr>
    </w:p>
    <w:p w:rsidR="00026C3B" w:rsidRPr="00026C3B" w:rsidRDefault="00026C3B" w:rsidP="00AB659D">
      <w:pPr>
        <w:ind w:left="350" w:right="1" w:firstLine="0"/>
        <w:rPr>
          <w:sz w:val="20"/>
          <w:szCs w:val="20"/>
        </w:rPr>
      </w:pPr>
      <w:r w:rsidRPr="0066546C">
        <w:rPr>
          <w:b/>
          <w:sz w:val="20"/>
          <w:szCs w:val="20"/>
        </w:rPr>
        <w:t>NOTE</w:t>
      </w:r>
      <w:r w:rsidRPr="00026C3B">
        <w:rPr>
          <w:sz w:val="20"/>
          <w:szCs w:val="20"/>
        </w:rPr>
        <w:t xml:space="preserve"> — Curves showing the variation of foaming power as a function of temperature differ considerably, according to the products examined, in slope as well as in variety. A comparison of several surface active agents, according to their foaming power, cannot, therefore, be carried out unless this curve is prepared or at least three points upon it are given. </w:t>
      </w:r>
      <w:r w:rsidR="00AB659D">
        <w:rPr>
          <w:sz w:val="20"/>
          <w:szCs w:val="20"/>
        </w:rPr>
        <w:t xml:space="preserve"> </w:t>
      </w:r>
    </w:p>
    <w:p w:rsidR="00026C3B" w:rsidRPr="00026C3B" w:rsidRDefault="00026C3B" w:rsidP="00026C3B">
      <w:pPr>
        <w:ind w:left="0" w:right="1"/>
        <w:rPr>
          <w:b/>
        </w:rPr>
      </w:pPr>
      <w:r w:rsidRPr="00026C3B">
        <w:rPr>
          <w:b/>
        </w:rPr>
        <w:t xml:space="preserve">4.5.3 </w:t>
      </w:r>
      <w:r w:rsidRPr="00026C3B">
        <w:t>Finally, all operational details not already given in this standard, or regarded as optional, together with any other incidents which may have affected the results, should be reported.</w:t>
      </w:r>
      <w:r w:rsidRPr="00026C3B">
        <w:rPr>
          <w:b/>
        </w:rPr>
        <w:t xml:space="preserve">  </w:t>
      </w:r>
    </w:p>
    <w:p w:rsidR="00026C3B" w:rsidRPr="00026C3B" w:rsidRDefault="00026C3B" w:rsidP="00026C3B">
      <w:pPr>
        <w:ind w:left="0" w:right="1"/>
        <w:rPr>
          <w:b/>
        </w:rPr>
      </w:pPr>
      <w:r w:rsidRPr="00026C3B">
        <w:rPr>
          <w:b/>
        </w:rPr>
        <w:t xml:space="preserve">4.5.4 </w:t>
      </w:r>
      <w:r w:rsidRPr="00026C3B">
        <w:t>The report should include all details required for complete identification of the sample.</w:t>
      </w:r>
      <w:r w:rsidRPr="00026C3B">
        <w:rPr>
          <w:b/>
        </w:rPr>
        <w:t xml:space="preserve"> </w:t>
      </w:r>
    </w:p>
    <w:p w:rsidR="00026C3B" w:rsidRDefault="00026C3B" w:rsidP="00026C3B">
      <w:pPr>
        <w:ind w:left="0" w:right="1"/>
        <w:rPr>
          <w:b/>
        </w:rPr>
      </w:pPr>
    </w:p>
    <w:p w:rsidR="00026C3B" w:rsidRDefault="00026C3B" w:rsidP="00026C3B">
      <w:pPr>
        <w:ind w:left="0" w:right="1"/>
        <w:rPr>
          <w:b/>
        </w:rPr>
      </w:pPr>
    </w:p>
    <w:p w:rsidR="00026C3B" w:rsidRDefault="00026C3B" w:rsidP="00026C3B">
      <w:pPr>
        <w:ind w:left="0" w:right="1"/>
        <w:rPr>
          <w:b/>
        </w:rPr>
      </w:pPr>
    </w:p>
    <w:p w:rsidR="00274AFF" w:rsidRPr="00274AFF" w:rsidRDefault="00274AFF" w:rsidP="00274AFF">
      <w:pPr>
        <w:widowControl w:val="0"/>
        <w:autoSpaceDE w:val="0"/>
        <w:autoSpaceDN w:val="0"/>
        <w:spacing w:after="0" w:line="272" w:lineRule="auto"/>
        <w:ind w:left="0" w:firstLine="0"/>
        <w:jc w:val="center"/>
        <w:rPr>
          <w:b/>
          <w:color w:val="auto"/>
          <w:szCs w:val="24"/>
        </w:rPr>
      </w:pPr>
      <w:r w:rsidRPr="00274AFF">
        <w:rPr>
          <w:b/>
          <w:color w:val="auto"/>
          <w:szCs w:val="24"/>
        </w:rPr>
        <w:lastRenderedPageBreak/>
        <w:t>ANNEX A</w:t>
      </w:r>
    </w:p>
    <w:p w:rsidR="00274AFF" w:rsidRPr="00274AFF" w:rsidRDefault="00274AFF" w:rsidP="00274AFF">
      <w:pPr>
        <w:widowControl w:val="0"/>
        <w:autoSpaceDE w:val="0"/>
        <w:autoSpaceDN w:val="0"/>
        <w:spacing w:after="0" w:line="272" w:lineRule="auto"/>
        <w:ind w:left="0" w:firstLine="0"/>
        <w:jc w:val="center"/>
        <w:rPr>
          <w:color w:val="auto"/>
          <w:szCs w:val="24"/>
        </w:rPr>
      </w:pPr>
      <w:proofErr w:type="gramStart"/>
      <w:r w:rsidRPr="00274AFF">
        <w:rPr>
          <w:color w:val="auto"/>
          <w:szCs w:val="24"/>
        </w:rPr>
        <w:t xml:space="preserve">( </w:t>
      </w:r>
      <w:r w:rsidRPr="00274AFF">
        <w:rPr>
          <w:i/>
          <w:color w:val="auto"/>
          <w:szCs w:val="24"/>
        </w:rPr>
        <w:t>Foreword</w:t>
      </w:r>
      <w:proofErr w:type="gramEnd"/>
      <w:r w:rsidRPr="00274AFF">
        <w:rPr>
          <w:color w:val="auto"/>
          <w:szCs w:val="24"/>
        </w:rPr>
        <w:t xml:space="preserve"> )</w:t>
      </w:r>
    </w:p>
    <w:p w:rsidR="00274AFF" w:rsidRPr="00274AFF" w:rsidRDefault="00274AFF" w:rsidP="00274AFF">
      <w:pPr>
        <w:widowControl w:val="0"/>
        <w:autoSpaceDE w:val="0"/>
        <w:autoSpaceDN w:val="0"/>
        <w:spacing w:after="0" w:line="272" w:lineRule="auto"/>
        <w:ind w:left="0" w:firstLine="0"/>
        <w:jc w:val="center"/>
        <w:rPr>
          <w:b/>
          <w:color w:val="auto"/>
          <w:szCs w:val="24"/>
        </w:rPr>
      </w:pPr>
      <w:r w:rsidRPr="00274AFF">
        <w:rPr>
          <w:b/>
          <w:color w:val="auto"/>
          <w:szCs w:val="24"/>
        </w:rPr>
        <w:t>COMMITTEE COMPOSITION</w:t>
      </w:r>
    </w:p>
    <w:p w:rsidR="00274AFF" w:rsidRPr="00274AFF" w:rsidRDefault="00274AFF" w:rsidP="00274AFF">
      <w:pPr>
        <w:widowControl w:val="0"/>
        <w:autoSpaceDE w:val="0"/>
        <w:autoSpaceDN w:val="0"/>
        <w:spacing w:after="0" w:line="272" w:lineRule="auto"/>
        <w:ind w:left="0" w:firstLine="0"/>
        <w:jc w:val="center"/>
        <w:rPr>
          <w:color w:val="auto"/>
          <w:szCs w:val="24"/>
        </w:rPr>
      </w:pPr>
      <w:r w:rsidRPr="00274AFF">
        <w:rPr>
          <w:color w:val="auto"/>
          <w:szCs w:val="24"/>
        </w:rPr>
        <w:t>Soaps and Other Surface Active Agents Sectional Committee, CHD 25</w:t>
      </w:r>
    </w:p>
    <w:p w:rsidR="00274AFF" w:rsidRPr="005670AF" w:rsidRDefault="00274AFF" w:rsidP="00274AFF">
      <w:pPr>
        <w:spacing w:line="272" w:lineRule="auto"/>
        <w:ind w:left="0"/>
        <w:jc w:val="center"/>
        <w:rPr>
          <w:i/>
          <w:szCs w:val="24"/>
        </w:rPr>
      </w:pPr>
    </w:p>
    <w:tbl>
      <w:tblPr>
        <w:tblpPr w:leftFromText="180" w:rightFromText="180" w:vertAnchor="text" w:horzAnchor="margin" w:tblpY="125"/>
        <w:tblW w:w="10275" w:type="dxa"/>
        <w:tblLayout w:type="fixed"/>
        <w:tblLook w:val="01E0"/>
      </w:tblPr>
      <w:tblGrid>
        <w:gridCol w:w="5241"/>
        <w:gridCol w:w="5034"/>
      </w:tblGrid>
      <w:tr w:rsidR="00274AFF" w:rsidRPr="005670AF" w:rsidTr="00FB4850">
        <w:trPr>
          <w:cantSplit/>
        </w:trPr>
        <w:tc>
          <w:tcPr>
            <w:tcW w:w="5241" w:type="dxa"/>
            <w:hideMark/>
          </w:tcPr>
          <w:p w:rsidR="00274AFF" w:rsidRPr="00B503DF" w:rsidRDefault="00274AFF" w:rsidP="00B503DF">
            <w:pPr>
              <w:widowControl w:val="0"/>
              <w:autoSpaceDE w:val="0"/>
              <w:autoSpaceDN w:val="0"/>
              <w:spacing w:after="0" w:line="272" w:lineRule="auto"/>
              <w:ind w:left="0" w:firstLine="0"/>
              <w:rPr>
                <w:bCs/>
                <w:i/>
                <w:color w:val="auto"/>
                <w:szCs w:val="24"/>
              </w:rPr>
            </w:pPr>
            <w:r w:rsidRPr="00B503DF">
              <w:rPr>
                <w:bCs/>
                <w:i/>
                <w:color w:val="auto"/>
                <w:szCs w:val="24"/>
              </w:rPr>
              <w:t xml:space="preserve">Organization(s) </w:t>
            </w:r>
          </w:p>
        </w:tc>
        <w:tc>
          <w:tcPr>
            <w:tcW w:w="5034" w:type="dxa"/>
          </w:tcPr>
          <w:p w:rsidR="00274AFF" w:rsidRPr="00B503DF" w:rsidRDefault="00274AFF" w:rsidP="00B503DF">
            <w:pPr>
              <w:widowControl w:val="0"/>
              <w:autoSpaceDE w:val="0"/>
              <w:autoSpaceDN w:val="0"/>
              <w:spacing w:after="0" w:line="272" w:lineRule="auto"/>
              <w:ind w:left="0" w:firstLine="0"/>
              <w:rPr>
                <w:bCs/>
                <w:i/>
                <w:color w:val="auto"/>
                <w:szCs w:val="24"/>
              </w:rPr>
            </w:pPr>
            <w:r w:rsidRPr="00B503DF">
              <w:rPr>
                <w:bCs/>
                <w:i/>
                <w:color w:val="auto"/>
                <w:szCs w:val="24"/>
              </w:rPr>
              <w:t>Representative(s)</w:t>
            </w:r>
          </w:p>
        </w:tc>
      </w:tr>
      <w:tr w:rsidR="00274AFF" w:rsidRPr="005670AF" w:rsidTr="00FB4850">
        <w:trPr>
          <w:cantSplit/>
        </w:trPr>
        <w:tc>
          <w:tcPr>
            <w:tcW w:w="5241" w:type="dxa"/>
            <w:hideMark/>
          </w:tcPr>
          <w:p w:rsidR="00274AFF" w:rsidRPr="00B503DF" w:rsidRDefault="00B503DF" w:rsidP="00B503DF">
            <w:pPr>
              <w:widowControl w:val="0"/>
              <w:autoSpaceDE w:val="0"/>
              <w:autoSpaceDN w:val="0"/>
              <w:spacing w:after="0" w:line="272" w:lineRule="auto"/>
              <w:ind w:left="0" w:firstLine="0"/>
              <w:rPr>
                <w:b/>
                <w:bCs/>
                <w:color w:val="auto"/>
                <w:szCs w:val="24"/>
              </w:rPr>
            </w:pPr>
            <w:r w:rsidRPr="00B503DF">
              <w:rPr>
                <w:bCs/>
                <w:color w:val="auto"/>
                <w:szCs w:val="24"/>
              </w:rPr>
              <w:t>Harcourt Butler Technical University</w:t>
            </w:r>
            <w:r w:rsidR="00274AFF" w:rsidRPr="00B503DF">
              <w:rPr>
                <w:bCs/>
                <w:color w:val="auto"/>
                <w:szCs w:val="24"/>
              </w:rPr>
              <w:t xml:space="preserve">, </w:t>
            </w:r>
            <w:r>
              <w:rPr>
                <w:bCs/>
                <w:color w:val="auto"/>
                <w:szCs w:val="24"/>
              </w:rPr>
              <w:t>Kanpur</w:t>
            </w:r>
          </w:p>
        </w:tc>
        <w:tc>
          <w:tcPr>
            <w:tcW w:w="5034" w:type="dxa"/>
          </w:tcPr>
          <w:p w:rsidR="00274AFF" w:rsidRPr="00B503DF" w:rsidRDefault="00B503DF" w:rsidP="00B503DF">
            <w:pPr>
              <w:widowControl w:val="0"/>
              <w:autoSpaceDE w:val="0"/>
              <w:autoSpaceDN w:val="0"/>
              <w:spacing w:after="0" w:line="272" w:lineRule="auto"/>
              <w:ind w:left="0" w:firstLine="0"/>
              <w:rPr>
                <w:bCs/>
                <w:color w:val="auto"/>
                <w:szCs w:val="24"/>
              </w:rPr>
            </w:pPr>
            <w:r>
              <w:rPr>
                <w:bCs/>
                <w:color w:val="auto"/>
                <w:szCs w:val="24"/>
              </w:rPr>
              <w:t>Prof. R. K. Trivedi</w:t>
            </w:r>
            <w:r w:rsidR="00274AFF" w:rsidRPr="00B503DF">
              <w:rPr>
                <w:bCs/>
                <w:color w:val="auto"/>
                <w:szCs w:val="24"/>
              </w:rPr>
              <w:t xml:space="preserve"> (</w:t>
            </w:r>
            <w:r w:rsidR="00274AFF" w:rsidRPr="009635E3">
              <w:rPr>
                <w:b/>
                <w:i/>
                <w:iCs/>
                <w:color w:val="auto"/>
                <w:szCs w:val="24"/>
              </w:rPr>
              <w:t>Chairman</w:t>
            </w:r>
            <w:r w:rsidR="00274AFF" w:rsidRPr="00B503DF">
              <w:rPr>
                <w:bCs/>
                <w:color w:val="auto"/>
                <w:szCs w:val="24"/>
              </w:rPr>
              <w:t>)</w:t>
            </w:r>
          </w:p>
          <w:p w:rsidR="00274AFF" w:rsidRPr="00B503DF" w:rsidRDefault="00274AFF" w:rsidP="00B503DF">
            <w:pPr>
              <w:widowControl w:val="0"/>
              <w:autoSpaceDE w:val="0"/>
              <w:autoSpaceDN w:val="0"/>
              <w:spacing w:after="0" w:line="272" w:lineRule="auto"/>
              <w:ind w:left="0" w:firstLine="0"/>
              <w:rPr>
                <w:bCs/>
                <w:color w:val="auto"/>
                <w:szCs w:val="24"/>
              </w:rPr>
            </w:pPr>
          </w:p>
        </w:tc>
      </w:tr>
      <w:tr w:rsidR="00274AFF" w:rsidRPr="005670AF" w:rsidTr="00FB4850">
        <w:trPr>
          <w:cantSplit/>
        </w:trPr>
        <w:tc>
          <w:tcPr>
            <w:tcW w:w="5241" w:type="dxa"/>
          </w:tcPr>
          <w:p w:rsidR="00274AFF" w:rsidRPr="00B503DF" w:rsidRDefault="00B503DF" w:rsidP="00B503DF">
            <w:pPr>
              <w:widowControl w:val="0"/>
              <w:autoSpaceDE w:val="0"/>
              <w:autoSpaceDN w:val="0"/>
              <w:spacing w:after="0" w:line="272" w:lineRule="auto"/>
              <w:ind w:left="0" w:firstLine="0"/>
              <w:rPr>
                <w:color w:val="auto"/>
                <w:szCs w:val="24"/>
              </w:rPr>
            </w:pPr>
            <w:r w:rsidRPr="00B503DF">
              <w:rPr>
                <w:color w:val="auto"/>
                <w:szCs w:val="24"/>
              </w:rPr>
              <w:t>Central Drugs Standard Control Organization, New Delhi</w:t>
            </w:r>
          </w:p>
        </w:tc>
        <w:tc>
          <w:tcPr>
            <w:tcW w:w="5034" w:type="dxa"/>
          </w:tcPr>
          <w:p w:rsidR="00B503DF" w:rsidRDefault="00B503DF" w:rsidP="00B503DF">
            <w:pPr>
              <w:widowControl w:val="0"/>
              <w:autoSpaceDE w:val="0"/>
              <w:autoSpaceDN w:val="0"/>
              <w:spacing w:after="0" w:line="272" w:lineRule="auto"/>
              <w:ind w:left="0" w:firstLine="0"/>
              <w:rPr>
                <w:color w:val="auto"/>
                <w:szCs w:val="24"/>
              </w:rPr>
            </w:pPr>
            <w:r>
              <w:rPr>
                <w:color w:val="auto"/>
                <w:szCs w:val="24"/>
              </w:rPr>
              <w:t>Smt.</w:t>
            </w:r>
            <w:r w:rsidRPr="00B503DF">
              <w:rPr>
                <w:color w:val="auto"/>
                <w:szCs w:val="24"/>
              </w:rPr>
              <w:t xml:space="preserve"> Shraddha Srivastava</w:t>
            </w:r>
          </w:p>
          <w:p w:rsidR="00274AFF" w:rsidRDefault="00B503DF" w:rsidP="00B503DF">
            <w:pPr>
              <w:widowControl w:val="0"/>
              <w:autoSpaceDE w:val="0"/>
              <w:autoSpaceDN w:val="0"/>
              <w:spacing w:after="0" w:line="272" w:lineRule="auto"/>
              <w:ind w:left="0" w:firstLine="0"/>
              <w:rPr>
                <w:color w:val="auto"/>
                <w:szCs w:val="24"/>
              </w:rPr>
            </w:pPr>
            <w:proofErr w:type="spellStart"/>
            <w:r w:rsidRPr="00B503DF">
              <w:rPr>
                <w:color w:val="auto"/>
                <w:szCs w:val="24"/>
              </w:rPr>
              <w:t>Shri</w:t>
            </w:r>
            <w:proofErr w:type="spellEnd"/>
            <w:r w:rsidRPr="00B503DF">
              <w:rPr>
                <w:color w:val="auto"/>
                <w:szCs w:val="24"/>
              </w:rPr>
              <w:t xml:space="preserve"> </w:t>
            </w:r>
            <w:proofErr w:type="spellStart"/>
            <w:r w:rsidRPr="00B503DF">
              <w:rPr>
                <w:color w:val="auto"/>
                <w:szCs w:val="24"/>
              </w:rPr>
              <w:t>Baljeet</w:t>
            </w:r>
            <w:proofErr w:type="spellEnd"/>
            <w:r w:rsidRPr="00B503DF">
              <w:rPr>
                <w:color w:val="auto"/>
                <w:szCs w:val="24"/>
              </w:rPr>
              <w:t xml:space="preserve"> Singh</w:t>
            </w:r>
            <w:r>
              <w:rPr>
                <w:color w:val="auto"/>
                <w:szCs w:val="24"/>
              </w:rPr>
              <w:t xml:space="preserve"> </w:t>
            </w:r>
            <w:r w:rsidR="00274AFF" w:rsidRPr="00B503DF">
              <w:rPr>
                <w:color w:val="auto"/>
                <w:szCs w:val="24"/>
              </w:rPr>
              <w:t>(</w:t>
            </w:r>
            <w:r w:rsidR="00274AFF" w:rsidRPr="00B503DF">
              <w:rPr>
                <w:i/>
                <w:color w:val="auto"/>
                <w:szCs w:val="24"/>
              </w:rPr>
              <w:t>Alternate</w:t>
            </w:r>
            <w:r>
              <w:rPr>
                <w:i/>
                <w:color w:val="auto"/>
                <w:szCs w:val="24"/>
              </w:rPr>
              <w:t xml:space="preserve"> I</w:t>
            </w:r>
            <w:r w:rsidR="00274AFF" w:rsidRPr="00B503DF">
              <w:rPr>
                <w:color w:val="auto"/>
                <w:szCs w:val="24"/>
              </w:rPr>
              <w:t>)</w:t>
            </w:r>
          </w:p>
          <w:p w:rsidR="00B503DF" w:rsidRPr="00B503DF" w:rsidRDefault="00B503DF" w:rsidP="00B503DF">
            <w:pPr>
              <w:widowControl w:val="0"/>
              <w:autoSpaceDE w:val="0"/>
              <w:autoSpaceDN w:val="0"/>
              <w:spacing w:after="0" w:line="272" w:lineRule="auto"/>
              <w:ind w:left="0" w:firstLine="0"/>
              <w:rPr>
                <w:color w:val="auto"/>
                <w:szCs w:val="24"/>
              </w:rPr>
            </w:pPr>
            <w:proofErr w:type="spellStart"/>
            <w:r>
              <w:rPr>
                <w:rStyle w:val="col-md-8"/>
              </w:rPr>
              <w:t>Shri</w:t>
            </w:r>
            <w:proofErr w:type="spellEnd"/>
            <w:r>
              <w:rPr>
                <w:rStyle w:val="col-md-8"/>
              </w:rPr>
              <w:t xml:space="preserve"> </w:t>
            </w:r>
            <w:proofErr w:type="spellStart"/>
            <w:r>
              <w:rPr>
                <w:rStyle w:val="col-md-8"/>
              </w:rPr>
              <w:t>Gajanan</w:t>
            </w:r>
            <w:proofErr w:type="spellEnd"/>
            <w:r>
              <w:rPr>
                <w:rStyle w:val="col-md-8"/>
              </w:rPr>
              <w:t xml:space="preserve"> </w:t>
            </w:r>
            <w:proofErr w:type="spellStart"/>
            <w:r>
              <w:rPr>
                <w:rStyle w:val="col-md-8"/>
              </w:rPr>
              <w:t>Yadavrao</w:t>
            </w:r>
            <w:proofErr w:type="spellEnd"/>
            <w:r>
              <w:rPr>
                <w:rStyle w:val="col-md-8"/>
              </w:rPr>
              <w:t xml:space="preserve"> </w:t>
            </w:r>
            <w:proofErr w:type="spellStart"/>
            <w:r>
              <w:rPr>
                <w:rStyle w:val="col-md-8"/>
              </w:rPr>
              <w:t>Modhe</w:t>
            </w:r>
            <w:proofErr w:type="spellEnd"/>
            <w:r>
              <w:rPr>
                <w:rStyle w:val="col-md-8"/>
              </w:rPr>
              <w:t xml:space="preserve"> </w:t>
            </w:r>
            <w:r w:rsidRPr="00B503DF">
              <w:rPr>
                <w:color w:val="auto"/>
                <w:szCs w:val="24"/>
              </w:rPr>
              <w:t>(</w:t>
            </w:r>
            <w:r w:rsidRPr="00B503DF">
              <w:rPr>
                <w:i/>
                <w:color w:val="auto"/>
                <w:szCs w:val="24"/>
              </w:rPr>
              <w:t>Alternate</w:t>
            </w:r>
            <w:r>
              <w:rPr>
                <w:i/>
                <w:color w:val="auto"/>
                <w:szCs w:val="24"/>
              </w:rPr>
              <w:t xml:space="preserve"> II</w:t>
            </w:r>
            <w:r w:rsidRPr="00B503DF">
              <w:rPr>
                <w:color w:val="auto"/>
                <w:szCs w:val="24"/>
              </w:rPr>
              <w:t>)</w:t>
            </w:r>
          </w:p>
        </w:tc>
      </w:tr>
      <w:tr w:rsidR="00274AFF" w:rsidRPr="005670AF" w:rsidTr="00FB4850">
        <w:trPr>
          <w:cantSplit/>
        </w:trPr>
        <w:tc>
          <w:tcPr>
            <w:tcW w:w="5241" w:type="dxa"/>
            <w:hideMark/>
          </w:tcPr>
          <w:p w:rsidR="00B503DF" w:rsidRDefault="00B503DF" w:rsidP="00B503DF">
            <w:pPr>
              <w:widowControl w:val="0"/>
              <w:autoSpaceDE w:val="0"/>
              <w:autoSpaceDN w:val="0"/>
              <w:spacing w:after="0" w:line="272" w:lineRule="auto"/>
              <w:ind w:left="0" w:firstLine="0"/>
              <w:rPr>
                <w:color w:val="auto"/>
                <w:szCs w:val="24"/>
              </w:rPr>
            </w:pPr>
          </w:p>
          <w:p w:rsidR="00274AFF" w:rsidRPr="00B503DF" w:rsidRDefault="00B503DF" w:rsidP="00B503DF">
            <w:pPr>
              <w:widowControl w:val="0"/>
              <w:autoSpaceDE w:val="0"/>
              <w:autoSpaceDN w:val="0"/>
              <w:spacing w:after="0" w:line="272" w:lineRule="auto"/>
              <w:ind w:left="0" w:firstLine="0"/>
              <w:rPr>
                <w:color w:val="auto"/>
                <w:szCs w:val="24"/>
              </w:rPr>
            </w:pPr>
            <w:r w:rsidRPr="00B503DF">
              <w:rPr>
                <w:color w:val="auto"/>
                <w:szCs w:val="24"/>
              </w:rPr>
              <w:t>Central Pollution Control Board, New Delhi</w:t>
            </w:r>
          </w:p>
        </w:tc>
        <w:tc>
          <w:tcPr>
            <w:tcW w:w="5034" w:type="dxa"/>
          </w:tcPr>
          <w:p w:rsidR="00B503DF" w:rsidRDefault="00B503DF" w:rsidP="00B503DF">
            <w:pPr>
              <w:widowControl w:val="0"/>
              <w:autoSpaceDE w:val="0"/>
              <w:autoSpaceDN w:val="0"/>
              <w:spacing w:after="0" w:line="272" w:lineRule="auto"/>
              <w:ind w:left="0" w:firstLine="0"/>
              <w:rPr>
                <w:color w:val="auto"/>
                <w:szCs w:val="24"/>
              </w:rPr>
            </w:pPr>
          </w:p>
          <w:p w:rsidR="00B503DF" w:rsidRDefault="00B503DF" w:rsidP="00B503DF">
            <w:pPr>
              <w:widowControl w:val="0"/>
              <w:autoSpaceDE w:val="0"/>
              <w:autoSpaceDN w:val="0"/>
              <w:spacing w:after="0" w:line="272" w:lineRule="auto"/>
              <w:ind w:left="0" w:firstLine="0"/>
              <w:rPr>
                <w:color w:val="auto"/>
                <w:szCs w:val="24"/>
              </w:rPr>
            </w:pPr>
            <w:proofErr w:type="spellStart"/>
            <w:r w:rsidRPr="00B503DF">
              <w:rPr>
                <w:color w:val="auto"/>
                <w:szCs w:val="24"/>
              </w:rPr>
              <w:t>Shri</w:t>
            </w:r>
            <w:proofErr w:type="spellEnd"/>
            <w:r w:rsidRPr="00B503DF">
              <w:rPr>
                <w:color w:val="auto"/>
                <w:szCs w:val="24"/>
              </w:rPr>
              <w:t xml:space="preserve"> </w:t>
            </w:r>
            <w:proofErr w:type="spellStart"/>
            <w:r w:rsidRPr="00B503DF">
              <w:rPr>
                <w:color w:val="auto"/>
                <w:szCs w:val="24"/>
              </w:rPr>
              <w:t>Dinabandhu</w:t>
            </w:r>
            <w:proofErr w:type="spellEnd"/>
            <w:r w:rsidRPr="00B503DF">
              <w:rPr>
                <w:color w:val="auto"/>
                <w:szCs w:val="24"/>
              </w:rPr>
              <w:t xml:space="preserve"> Gouda</w:t>
            </w:r>
          </w:p>
          <w:p w:rsidR="00274AFF" w:rsidRPr="00B503DF" w:rsidRDefault="00B503DF" w:rsidP="00B503DF">
            <w:pPr>
              <w:widowControl w:val="0"/>
              <w:autoSpaceDE w:val="0"/>
              <w:autoSpaceDN w:val="0"/>
              <w:spacing w:after="0" w:line="272" w:lineRule="auto"/>
              <w:ind w:left="0" w:firstLine="0"/>
              <w:rPr>
                <w:color w:val="auto"/>
                <w:szCs w:val="24"/>
              </w:rPr>
            </w:pPr>
            <w:r w:rsidRPr="00B503DF">
              <w:rPr>
                <w:color w:val="auto"/>
                <w:szCs w:val="24"/>
              </w:rPr>
              <w:t>Shri A Sudhakar</w:t>
            </w:r>
            <w:r>
              <w:rPr>
                <w:color w:val="auto"/>
                <w:szCs w:val="24"/>
              </w:rPr>
              <w:t xml:space="preserve"> </w:t>
            </w:r>
            <w:r w:rsidR="00274AFF" w:rsidRPr="00B503DF">
              <w:rPr>
                <w:color w:val="auto"/>
                <w:szCs w:val="24"/>
              </w:rPr>
              <w:t>(</w:t>
            </w:r>
            <w:r w:rsidR="00274AFF" w:rsidRPr="00B503DF">
              <w:rPr>
                <w:i/>
                <w:color w:val="auto"/>
                <w:szCs w:val="24"/>
              </w:rPr>
              <w:t>Alternate</w:t>
            </w:r>
            <w:r w:rsidR="00274AFF" w:rsidRPr="00B503DF">
              <w:rPr>
                <w:color w:val="auto"/>
                <w:szCs w:val="24"/>
              </w:rPr>
              <w:t>)</w:t>
            </w:r>
          </w:p>
        </w:tc>
      </w:tr>
      <w:tr w:rsidR="00274AFF" w:rsidRPr="005670AF" w:rsidTr="00FB4850">
        <w:trPr>
          <w:cantSplit/>
        </w:trPr>
        <w:tc>
          <w:tcPr>
            <w:tcW w:w="5241" w:type="dxa"/>
            <w:hideMark/>
          </w:tcPr>
          <w:p w:rsidR="00B503DF" w:rsidRDefault="00B503DF" w:rsidP="00B503DF">
            <w:pPr>
              <w:widowControl w:val="0"/>
              <w:autoSpaceDE w:val="0"/>
              <w:autoSpaceDN w:val="0"/>
              <w:spacing w:after="0" w:line="272" w:lineRule="auto"/>
              <w:ind w:left="0" w:firstLine="0"/>
              <w:rPr>
                <w:color w:val="auto"/>
                <w:szCs w:val="24"/>
              </w:rPr>
            </w:pPr>
          </w:p>
          <w:p w:rsidR="00274AFF" w:rsidRPr="00B503DF" w:rsidRDefault="00B503DF" w:rsidP="00B503DF">
            <w:pPr>
              <w:widowControl w:val="0"/>
              <w:autoSpaceDE w:val="0"/>
              <w:autoSpaceDN w:val="0"/>
              <w:spacing w:after="0" w:line="272" w:lineRule="auto"/>
              <w:ind w:left="0" w:firstLine="0"/>
              <w:rPr>
                <w:color w:val="auto"/>
                <w:szCs w:val="24"/>
              </w:rPr>
            </w:pPr>
            <w:r w:rsidRPr="00B503DF">
              <w:rPr>
                <w:color w:val="auto"/>
                <w:szCs w:val="24"/>
              </w:rPr>
              <w:t>Consumer Guidance Society of India, Mumbai</w:t>
            </w:r>
          </w:p>
        </w:tc>
        <w:tc>
          <w:tcPr>
            <w:tcW w:w="5034" w:type="dxa"/>
          </w:tcPr>
          <w:p w:rsidR="00B503DF" w:rsidRDefault="00B503DF" w:rsidP="00B503DF">
            <w:pPr>
              <w:widowControl w:val="0"/>
              <w:autoSpaceDE w:val="0"/>
              <w:autoSpaceDN w:val="0"/>
              <w:spacing w:after="0" w:line="272" w:lineRule="auto"/>
              <w:ind w:left="0" w:firstLine="0"/>
              <w:rPr>
                <w:color w:val="auto"/>
                <w:szCs w:val="24"/>
              </w:rPr>
            </w:pPr>
          </w:p>
          <w:p w:rsidR="00B503DF" w:rsidRDefault="00B503DF" w:rsidP="00B503DF">
            <w:pPr>
              <w:widowControl w:val="0"/>
              <w:autoSpaceDE w:val="0"/>
              <w:autoSpaceDN w:val="0"/>
              <w:spacing w:after="0" w:line="272" w:lineRule="auto"/>
              <w:ind w:left="0" w:firstLine="0"/>
              <w:rPr>
                <w:color w:val="auto"/>
                <w:szCs w:val="24"/>
              </w:rPr>
            </w:pPr>
            <w:r w:rsidRPr="00B503DF">
              <w:rPr>
                <w:color w:val="auto"/>
                <w:szCs w:val="24"/>
              </w:rPr>
              <w:t>Dr. Sitaram Dixit</w:t>
            </w:r>
          </w:p>
          <w:p w:rsidR="00274AFF" w:rsidRPr="00B503DF" w:rsidRDefault="00B503DF" w:rsidP="00B503DF">
            <w:pPr>
              <w:widowControl w:val="0"/>
              <w:autoSpaceDE w:val="0"/>
              <w:autoSpaceDN w:val="0"/>
              <w:spacing w:after="0" w:line="272" w:lineRule="auto"/>
              <w:ind w:left="0" w:firstLine="0"/>
              <w:rPr>
                <w:color w:val="auto"/>
                <w:szCs w:val="24"/>
              </w:rPr>
            </w:pPr>
            <w:r w:rsidRPr="00B503DF">
              <w:rPr>
                <w:color w:val="auto"/>
                <w:szCs w:val="24"/>
              </w:rPr>
              <w:t>Shri B. V. Desai</w:t>
            </w:r>
            <w:r w:rsidR="00274AFF" w:rsidRPr="00B503DF">
              <w:rPr>
                <w:color w:val="auto"/>
                <w:szCs w:val="24"/>
              </w:rPr>
              <w:t xml:space="preserve"> (</w:t>
            </w:r>
            <w:r w:rsidR="00274AFF" w:rsidRPr="00B503DF">
              <w:rPr>
                <w:i/>
                <w:color w:val="auto"/>
                <w:szCs w:val="24"/>
              </w:rPr>
              <w:t>Alternate</w:t>
            </w:r>
            <w:r w:rsidR="00274AFF" w:rsidRPr="00B503DF">
              <w:rPr>
                <w:color w:val="auto"/>
                <w:szCs w:val="24"/>
              </w:rPr>
              <w:t>)</w:t>
            </w:r>
          </w:p>
          <w:p w:rsidR="00274AFF" w:rsidRPr="00B503DF" w:rsidRDefault="00274AFF" w:rsidP="00B503DF">
            <w:pPr>
              <w:widowControl w:val="0"/>
              <w:autoSpaceDE w:val="0"/>
              <w:autoSpaceDN w:val="0"/>
              <w:spacing w:after="0" w:line="272" w:lineRule="auto"/>
              <w:ind w:left="0" w:firstLine="0"/>
              <w:rPr>
                <w:color w:val="auto"/>
                <w:szCs w:val="24"/>
              </w:rPr>
            </w:pPr>
          </w:p>
        </w:tc>
      </w:tr>
      <w:tr w:rsidR="00274AFF" w:rsidRPr="005670AF" w:rsidTr="00FB4850">
        <w:trPr>
          <w:cantSplit/>
        </w:trPr>
        <w:tc>
          <w:tcPr>
            <w:tcW w:w="5241" w:type="dxa"/>
            <w:hideMark/>
          </w:tcPr>
          <w:p w:rsidR="00274AFF" w:rsidRPr="00B503DF" w:rsidRDefault="00B503DF" w:rsidP="00B503DF">
            <w:pPr>
              <w:widowControl w:val="0"/>
              <w:autoSpaceDE w:val="0"/>
              <w:autoSpaceDN w:val="0"/>
              <w:spacing w:after="0" w:line="272" w:lineRule="auto"/>
              <w:ind w:left="0" w:firstLine="0"/>
              <w:rPr>
                <w:color w:val="auto"/>
                <w:szCs w:val="24"/>
              </w:rPr>
            </w:pPr>
            <w:r w:rsidRPr="00B503DF">
              <w:rPr>
                <w:color w:val="auto"/>
                <w:szCs w:val="24"/>
              </w:rPr>
              <w:t>Consumer Voice, New Delhi</w:t>
            </w:r>
          </w:p>
        </w:tc>
        <w:tc>
          <w:tcPr>
            <w:tcW w:w="5034" w:type="dxa"/>
          </w:tcPr>
          <w:p w:rsidR="00B503DF" w:rsidRDefault="00B503DF" w:rsidP="00B503DF">
            <w:pPr>
              <w:widowControl w:val="0"/>
              <w:autoSpaceDE w:val="0"/>
              <w:autoSpaceDN w:val="0"/>
              <w:spacing w:after="0" w:line="272" w:lineRule="auto"/>
              <w:ind w:left="0" w:firstLine="0"/>
              <w:rPr>
                <w:color w:val="auto"/>
                <w:szCs w:val="24"/>
              </w:rPr>
            </w:pPr>
            <w:r w:rsidRPr="00B503DF">
              <w:rPr>
                <w:color w:val="auto"/>
                <w:szCs w:val="24"/>
              </w:rPr>
              <w:t>Shri M. A. U. Khan</w:t>
            </w:r>
          </w:p>
          <w:p w:rsidR="00274AFF" w:rsidRPr="00B503DF" w:rsidRDefault="00B503DF" w:rsidP="00B503DF">
            <w:pPr>
              <w:widowControl w:val="0"/>
              <w:autoSpaceDE w:val="0"/>
              <w:autoSpaceDN w:val="0"/>
              <w:spacing w:after="0" w:line="272" w:lineRule="auto"/>
              <w:ind w:left="0" w:firstLine="0"/>
              <w:rPr>
                <w:color w:val="auto"/>
                <w:szCs w:val="24"/>
              </w:rPr>
            </w:pPr>
            <w:r w:rsidRPr="00B503DF">
              <w:rPr>
                <w:color w:val="auto"/>
                <w:szCs w:val="24"/>
              </w:rPr>
              <w:t>Shri B. K. Mukhopadhyay</w:t>
            </w:r>
            <w:r>
              <w:rPr>
                <w:color w:val="auto"/>
                <w:szCs w:val="24"/>
              </w:rPr>
              <w:t xml:space="preserve"> </w:t>
            </w:r>
            <w:r w:rsidR="00274AFF" w:rsidRPr="00B503DF">
              <w:rPr>
                <w:color w:val="auto"/>
                <w:szCs w:val="24"/>
              </w:rPr>
              <w:t>(</w:t>
            </w:r>
            <w:r w:rsidR="00274AFF" w:rsidRPr="00B503DF">
              <w:rPr>
                <w:i/>
                <w:color w:val="auto"/>
                <w:szCs w:val="24"/>
              </w:rPr>
              <w:t>Alternate</w:t>
            </w:r>
            <w:r w:rsidR="00274AFF" w:rsidRPr="00B503DF">
              <w:rPr>
                <w:color w:val="auto"/>
                <w:szCs w:val="24"/>
              </w:rPr>
              <w:t>)</w:t>
            </w:r>
          </w:p>
          <w:p w:rsidR="00274AFF" w:rsidRPr="00B503DF" w:rsidRDefault="00274AFF" w:rsidP="00B503DF">
            <w:pPr>
              <w:widowControl w:val="0"/>
              <w:autoSpaceDE w:val="0"/>
              <w:autoSpaceDN w:val="0"/>
              <w:spacing w:after="0" w:line="272" w:lineRule="auto"/>
              <w:ind w:left="0" w:firstLine="0"/>
              <w:rPr>
                <w:color w:val="auto"/>
                <w:szCs w:val="24"/>
              </w:rPr>
            </w:pPr>
          </w:p>
        </w:tc>
      </w:tr>
      <w:tr w:rsidR="00274AFF" w:rsidRPr="005670AF" w:rsidTr="00FB4850">
        <w:trPr>
          <w:cantSplit/>
        </w:trPr>
        <w:tc>
          <w:tcPr>
            <w:tcW w:w="5241" w:type="dxa"/>
          </w:tcPr>
          <w:p w:rsidR="00274AFF" w:rsidRPr="00B503DF" w:rsidRDefault="00B503DF" w:rsidP="00B503DF">
            <w:pPr>
              <w:widowControl w:val="0"/>
              <w:autoSpaceDE w:val="0"/>
              <w:autoSpaceDN w:val="0"/>
              <w:spacing w:after="0" w:line="272" w:lineRule="auto"/>
              <w:ind w:left="0" w:firstLine="0"/>
              <w:rPr>
                <w:color w:val="auto"/>
                <w:szCs w:val="24"/>
              </w:rPr>
            </w:pPr>
            <w:r w:rsidRPr="00B503DF">
              <w:rPr>
                <w:color w:val="auto"/>
                <w:szCs w:val="24"/>
              </w:rPr>
              <w:t xml:space="preserve">Dabur India Limited, Sahibabad </w:t>
            </w:r>
          </w:p>
        </w:tc>
        <w:tc>
          <w:tcPr>
            <w:tcW w:w="5034" w:type="dxa"/>
          </w:tcPr>
          <w:p w:rsidR="00B503DF" w:rsidRDefault="00B503DF" w:rsidP="00B503DF">
            <w:pPr>
              <w:widowControl w:val="0"/>
              <w:autoSpaceDE w:val="0"/>
              <w:autoSpaceDN w:val="0"/>
              <w:spacing w:after="0" w:line="272" w:lineRule="auto"/>
              <w:ind w:left="0" w:firstLine="0"/>
              <w:rPr>
                <w:color w:val="auto"/>
                <w:szCs w:val="24"/>
              </w:rPr>
            </w:pPr>
            <w:proofErr w:type="spellStart"/>
            <w:r w:rsidRPr="00B503DF">
              <w:rPr>
                <w:color w:val="auto"/>
                <w:szCs w:val="24"/>
              </w:rPr>
              <w:t>Shri</w:t>
            </w:r>
            <w:proofErr w:type="spellEnd"/>
            <w:r w:rsidRPr="00B503DF">
              <w:rPr>
                <w:color w:val="auto"/>
                <w:szCs w:val="24"/>
              </w:rPr>
              <w:t xml:space="preserve"> </w:t>
            </w:r>
            <w:proofErr w:type="spellStart"/>
            <w:r w:rsidRPr="00B503DF">
              <w:rPr>
                <w:color w:val="auto"/>
                <w:szCs w:val="24"/>
              </w:rPr>
              <w:t>Amit</w:t>
            </w:r>
            <w:proofErr w:type="spellEnd"/>
            <w:r w:rsidRPr="00B503DF">
              <w:rPr>
                <w:color w:val="auto"/>
                <w:szCs w:val="24"/>
              </w:rPr>
              <w:t xml:space="preserve"> </w:t>
            </w:r>
            <w:proofErr w:type="spellStart"/>
            <w:r w:rsidRPr="00B503DF">
              <w:rPr>
                <w:color w:val="auto"/>
                <w:szCs w:val="24"/>
              </w:rPr>
              <w:t>Sirdesai</w:t>
            </w:r>
            <w:proofErr w:type="spellEnd"/>
          </w:p>
          <w:p w:rsidR="00274AFF" w:rsidRPr="00B503DF" w:rsidRDefault="00B503DF" w:rsidP="00B503DF">
            <w:pPr>
              <w:widowControl w:val="0"/>
              <w:autoSpaceDE w:val="0"/>
              <w:autoSpaceDN w:val="0"/>
              <w:spacing w:after="0" w:line="272" w:lineRule="auto"/>
              <w:ind w:left="0" w:firstLine="0"/>
              <w:rPr>
                <w:color w:val="auto"/>
                <w:szCs w:val="24"/>
              </w:rPr>
            </w:pPr>
            <w:r w:rsidRPr="00B503DF">
              <w:rPr>
                <w:color w:val="auto"/>
                <w:szCs w:val="24"/>
              </w:rPr>
              <w:t>Shri Ravi Tripathi</w:t>
            </w:r>
            <w:r>
              <w:rPr>
                <w:color w:val="auto"/>
                <w:szCs w:val="24"/>
              </w:rPr>
              <w:t xml:space="preserve"> </w:t>
            </w:r>
            <w:r w:rsidR="00274AFF" w:rsidRPr="00B503DF">
              <w:rPr>
                <w:color w:val="auto"/>
                <w:szCs w:val="24"/>
              </w:rPr>
              <w:t>(</w:t>
            </w:r>
            <w:r w:rsidR="00274AFF" w:rsidRPr="00B503DF">
              <w:rPr>
                <w:i/>
                <w:color w:val="auto"/>
                <w:szCs w:val="24"/>
              </w:rPr>
              <w:t>Alternate</w:t>
            </w:r>
            <w:r w:rsidR="00274AFF" w:rsidRPr="00B503DF">
              <w:rPr>
                <w:color w:val="auto"/>
                <w:szCs w:val="24"/>
              </w:rPr>
              <w:t>)</w:t>
            </w:r>
          </w:p>
          <w:p w:rsidR="00274AFF" w:rsidRPr="00B503DF" w:rsidRDefault="00274AFF" w:rsidP="00B503DF">
            <w:pPr>
              <w:widowControl w:val="0"/>
              <w:autoSpaceDE w:val="0"/>
              <w:autoSpaceDN w:val="0"/>
              <w:spacing w:after="0" w:line="272" w:lineRule="auto"/>
              <w:ind w:left="0" w:firstLine="0"/>
              <w:rPr>
                <w:color w:val="auto"/>
                <w:szCs w:val="24"/>
              </w:rPr>
            </w:pPr>
            <w:r w:rsidRPr="00B503DF">
              <w:rPr>
                <w:color w:val="auto"/>
                <w:szCs w:val="24"/>
              </w:rPr>
              <w:t xml:space="preserve">   </w:t>
            </w:r>
          </w:p>
        </w:tc>
      </w:tr>
      <w:tr w:rsidR="00274AFF" w:rsidRPr="005670AF" w:rsidTr="00FB4850">
        <w:trPr>
          <w:cantSplit/>
        </w:trPr>
        <w:tc>
          <w:tcPr>
            <w:tcW w:w="5241" w:type="dxa"/>
            <w:hideMark/>
          </w:tcPr>
          <w:p w:rsidR="00274AFF" w:rsidRPr="00B503DF" w:rsidRDefault="00B503DF" w:rsidP="00B503DF">
            <w:pPr>
              <w:widowControl w:val="0"/>
              <w:autoSpaceDE w:val="0"/>
              <w:autoSpaceDN w:val="0"/>
              <w:spacing w:after="0" w:line="272" w:lineRule="auto"/>
              <w:ind w:left="0" w:firstLine="0"/>
              <w:rPr>
                <w:color w:val="auto"/>
                <w:szCs w:val="24"/>
              </w:rPr>
            </w:pPr>
            <w:r w:rsidRPr="00B503DF">
              <w:rPr>
                <w:color w:val="auto"/>
                <w:szCs w:val="24"/>
              </w:rPr>
              <w:t>Directorate General of Quality Assurance, CQA(Textiles and Clothing), Kanpur</w:t>
            </w:r>
          </w:p>
        </w:tc>
        <w:tc>
          <w:tcPr>
            <w:tcW w:w="5034" w:type="dxa"/>
          </w:tcPr>
          <w:p w:rsidR="00B503DF" w:rsidRDefault="00B503DF" w:rsidP="00B503DF">
            <w:pPr>
              <w:widowControl w:val="0"/>
              <w:autoSpaceDE w:val="0"/>
              <w:autoSpaceDN w:val="0"/>
              <w:spacing w:after="0" w:line="272" w:lineRule="auto"/>
              <w:ind w:left="0" w:firstLine="0"/>
              <w:rPr>
                <w:rStyle w:val="col-md-8"/>
              </w:rPr>
            </w:pPr>
            <w:r>
              <w:rPr>
                <w:rStyle w:val="col-md-8"/>
              </w:rPr>
              <w:t>Shri A K Patra</w:t>
            </w:r>
          </w:p>
          <w:p w:rsidR="00274AFF" w:rsidRPr="00B503DF" w:rsidRDefault="00B503DF" w:rsidP="00B503DF">
            <w:pPr>
              <w:widowControl w:val="0"/>
              <w:autoSpaceDE w:val="0"/>
              <w:autoSpaceDN w:val="0"/>
              <w:spacing w:after="0" w:line="272" w:lineRule="auto"/>
              <w:ind w:left="0" w:firstLine="0"/>
              <w:rPr>
                <w:color w:val="auto"/>
                <w:szCs w:val="24"/>
              </w:rPr>
            </w:pPr>
            <w:r w:rsidRPr="00B503DF">
              <w:rPr>
                <w:color w:val="auto"/>
                <w:szCs w:val="24"/>
              </w:rPr>
              <w:t>Dr. S K Pandey</w:t>
            </w:r>
            <w:r>
              <w:rPr>
                <w:color w:val="auto"/>
                <w:szCs w:val="24"/>
              </w:rPr>
              <w:t xml:space="preserve"> </w:t>
            </w:r>
            <w:r w:rsidR="00274AFF" w:rsidRPr="00B503DF">
              <w:rPr>
                <w:color w:val="auto"/>
                <w:szCs w:val="24"/>
              </w:rPr>
              <w:t>(</w:t>
            </w:r>
            <w:r w:rsidR="00274AFF" w:rsidRPr="00B503DF">
              <w:rPr>
                <w:i/>
                <w:color w:val="auto"/>
                <w:szCs w:val="24"/>
              </w:rPr>
              <w:t>Alternate</w:t>
            </w:r>
            <w:r w:rsidR="00274AFF" w:rsidRPr="00B503DF">
              <w:rPr>
                <w:color w:val="auto"/>
                <w:szCs w:val="24"/>
              </w:rPr>
              <w:t>)</w:t>
            </w:r>
          </w:p>
          <w:p w:rsidR="00274AFF" w:rsidRPr="00B503DF" w:rsidRDefault="00274AFF" w:rsidP="00B503DF">
            <w:pPr>
              <w:widowControl w:val="0"/>
              <w:autoSpaceDE w:val="0"/>
              <w:autoSpaceDN w:val="0"/>
              <w:spacing w:after="0" w:line="272" w:lineRule="auto"/>
              <w:ind w:left="0" w:firstLine="0"/>
              <w:rPr>
                <w:color w:val="auto"/>
                <w:szCs w:val="24"/>
              </w:rPr>
            </w:pPr>
          </w:p>
        </w:tc>
      </w:tr>
      <w:tr w:rsidR="00274AFF" w:rsidRPr="005670AF" w:rsidTr="00FB4850">
        <w:trPr>
          <w:cantSplit/>
        </w:trPr>
        <w:tc>
          <w:tcPr>
            <w:tcW w:w="5241" w:type="dxa"/>
            <w:hideMark/>
          </w:tcPr>
          <w:p w:rsidR="00274AFF" w:rsidRPr="00B503DF" w:rsidRDefault="00B503DF" w:rsidP="00B503DF">
            <w:pPr>
              <w:widowControl w:val="0"/>
              <w:autoSpaceDE w:val="0"/>
              <w:autoSpaceDN w:val="0"/>
              <w:spacing w:after="0" w:line="272" w:lineRule="auto"/>
              <w:ind w:left="0" w:firstLine="0"/>
              <w:rPr>
                <w:color w:val="auto"/>
                <w:szCs w:val="24"/>
              </w:rPr>
            </w:pPr>
            <w:r>
              <w:rPr>
                <w:color w:val="auto"/>
                <w:szCs w:val="24"/>
              </w:rPr>
              <w:t>FASSSDMI, Delhi</w:t>
            </w:r>
          </w:p>
        </w:tc>
        <w:tc>
          <w:tcPr>
            <w:tcW w:w="5034" w:type="dxa"/>
          </w:tcPr>
          <w:p w:rsidR="00B503DF" w:rsidRDefault="00B503DF" w:rsidP="00B503DF">
            <w:pPr>
              <w:widowControl w:val="0"/>
              <w:autoSpaceDE w:val="0"/>
              <w:autoSpaceDN w:val="0"/>
              <w:spacing w:after="0" w:line="272" w:lineRule="auto"/>
              <w:ind w:left="0" w:firstLine="0"/>
              <w:rPr>
                <w:color w:val="auto"/>
                <w:szCs w:val="24"/>
              </w:rPr>
            </w:pPr>
            <w:proofErr w:type="spellStart"/>
            <w:r w:rsidRPr="00B503DF">
              <w:rPr>
                <w:color w:val="auto"/>
                <w:szCs w:val="24"/>
              </w:rPr>
              <w:t>Shri</w:t>
            </w:r>
            <w:proofErr w:type="spellEnd"/>
            <w:r w:rsidRPr="00B503DF">
              <w:rPr>
                <w:color w:val="auto"/>
                <w:szCs w:val="24"/>
              </w:rPr>
              <w:t xml:space="preserve"> </w:t>
            </w:r>
            <w:proofErr w:type="spellStart"/>
            <w:r w:rsidRPr="00B503DF">
              <w:rPr>
                <w:color w:val="auto"/>
                <w:szCs w:val="24"/>
              </w:rPr>
              <w:t>Aseem</w:t>
            </w:r>
            <w:proofErr w:type="spellEnd"/>
            <w:r w:rsidRPr="00B503DF">
              <w:rPr>
                <w:color w:val="auto"/>
                <w:szCs w:val="24"/>
              </w:rPr>
              <w:t xml:space="preserve"> </w:t>
            </w:r>
            <w:proofErr w:type="spellStart"/>
            <w:r w:rsidRPr="00B503DF">
              <w:rPr>
                <w:color w:val="auto"/>
                <w:szCs w:val="24"/>
              </w:rPr>
              <w:t>Galhotra</w:t>
            </w:r>
            <w:proofErr w:type="spellEnd"/>
          </w:p>
          <w:p w:rsidR="00274AFF" w:rsidRPr="00B503DF" w:rsidRDefault="00274AFF" w:rsidP="00B503DF">
            <w:pPr>
              <w:widowControl w:val="0"/>
              <w:autoSpaceDE w:val="0"/>
              <w:autoSpaceDN w:val="0"/>
              <w:spacing w:after="0" w:line="272" w:lineRule="auto"/>
              <w:ind w:left="0" w:firstLine="0"/>
              <w:rPr>
                <w:color w:val="auto"/>
                <w:szCs w:val="24"/>
              </w:rPr>
            </w:pPr>
          </w:p>
        </w:tc>
      </w:tr>
      <w:tr w:rsidR="00274AFF" w:rsidRPr="005670AF" w:rsidTr="00FB4850">
        <w:trPr>
          <w:cantSplit/>
        </w:trPr>
        <w:tc>
          <w:tcPr>
            <w:tcW w:w="5241" w:type="dxa"/>
            <w:hideMark/>
          </w:tcPr>
          <w:p w:rsidR="00274AFF" w:rsidRPr="00B503DF" w:rsidRDefault="00B503DF" w:rsidP="00B503DF">
            <w:pPr>
              <w:widowControl w:val="0"/>
              <w:autoSpaceDE w:val="0"/>
              <w:autoSpaceDN w:val="0"/>
              <w:spacing w:after="0" w:line="272" w:lineRule="auto"/>
              <w:ind w:left="0" w:firstLine="0"/>
              <w:rPr>
                <w:color w:val="auto"/>
                <w:szCs w:val="24"/>
              </w:rPr>
            </w:pPr>
            <w:proofErr w:type="spellStart"/>
            <w:r w:rsidRPr="00B503DF">
              <w:rPr>
                <w:color w:val="auto"/>
                <w:szCs w:val="24"/>
              </w:rPr>
              <w:t>Fena</w:t>
            </w:r>
            <w:proofErr w:type="spellEnd"/>
            <w:r w:rsidRPr="00B503DF">
              <w:rPr>
                <w:color w:val="auto"/>
                <w:szCs w:val="24"/>
              </w:rPr>
              <w:t xml:space="preserve"> Private Limited, New Delhi</w:t>
            </w:r>
          </w:p>
        </w:tc>
        <w:tc>
          <w:tcPr>
            <w:tcW w:w="5034" w:type="dxa"/>
          </w:tcPr>
          <w:p w:rsidR="00274AFF" w:rsidRPr="00B503DF" w:rsidRDefault="00B503DF" w:rsidP="00B503DF">
            <w:pPr>
              <w:widowControl w:val="0"/>
              <w:autoSpaceDE w:val="0"/>
              <w:autoSpaceDN w:val="0"/>
              <w:spacing w:after="0" w:line="272" w:lineRule="auto"/>
              <w:ind w:left="0" w:firstLine="0"/>
              <w:rPr>
                <w:color w:val="000000" w:themeColor="text1"/>
                <w:szCs w:val="24"/>
              </w:rPr>
            </w:pPr>
            <w:proofErr w:type="spellStart"/>
            <w:r w:rsidRPr="00B503DF">
              <w:rPr>
                <w:color w:val="000000" w:themeColor="text1"/>
                <w:szCs w:val="24"/>
              </w:rPr>
              <w:t>Shri</w:t>
            </w:r>
            <w:proofErr w:type="spellEnd"/>
            <w:r w:rsidRPr="00B503DF">
              <w:rPr>
                <w:color w:val="000000" w:themeColor="text1"/>
                <w:szCs w:val="24"/>
              </w:rPr>
              <w:t xml:space="preserve"> </w:t>
            </w:r>
            <w:proofErr w:type="spellStart"/>
            <w:r w:rsidRPr="00B503DF">
              <w:rPr>
                <w:color w:val="000000" w:themeColor="text1"/>
                <w:szCs w:val="24"/>
              </w:rPr>
              <w:t>Dalip</w:t>
            </w:r>
            <w:proofErr w:type="spellEnd"/>
            <w:r w:rsidRPr="00B503DF">
              <w:rPr>
                <w:color w:val="000000" w:themeColor="text1"/>
                <w:szCs w:val="24"/>
              </w:rPr>
              <w:t xml:space="preserve"> Jolly</w:t>
            </w:r>
          </w:p>
          <w:p w:rsidR="00274AFF" w:rsidRPr="00B503DF" w:rsidRDefault="00B503DF" w:rsidP="00B503DF">
            <w:pPr>
              <w:widowControl w:val="0"/>
              <w:autoSpaceDE w:val="0"/>
              <w:autoSpaceDN w:val="0"/>
              <w:spacing w:after="0" w:line="272" w:lineRule="auto"/>
              <w:ind w:left="0" w:firstLine="0"/>
              <w:rPr>
                <w:color w:val="000000" w:themeColor="text1"/>
                <w:szCs w:val="24"/>
              </w:rPr>
            </w:pPr>
            <w:r w:rsidRPr="00B503DF">
              <w:rPr>
                <w:color w:val="000000" w:themeColor="text1"/>
                <w:szCs w:val="24"/>
              </w:rPr>
              <w:t>Shri Benny G Jacob</w:t>
            </w:r>
            <w:r w:rsidR="00274AFF" w:rsidRPr="00B503DF">
              <w:rPr>
                <w:color w:val="000000" w:themeColor="text1"/>
                <w:szCs w:val="24"/>
              </w:rPr>
              <w:t xml:space="preserve"> (</w:t>
            </w:r>
            <w:r w:rsidR="00274AFF" w:rsidRPr="00B503DF">
              <w:rPr>
                <w:i/>
                <w:color w:val="000000" w:themeColor="text1"/>
                <w:szCs w:val="24"/>
              </w:rPr>
              <w:t>Alternate</w:t>
            </w:r>
            <w:r w:rsidR="00274AFF" w:rsidRPr="00B503DF">
              <w:rPr>
                <w:color w:val="000000" w:themeColor="text1"/>
                <w:szCs w:val="24"/>
              </w:rPr>
              <w:t>)</w:t>
            </w:r>
          </w:p>
          <w:p w:rsidR="00274AFF" w:rsidRPr="00B503DF" w:rsidRDefault="00274AFF" w:rsidP="00B503DF">
            <w:pPr>
              <w:widowControl w:val="0"/>
              <w:autoSpaceDE w:val="0"/>
              <w:autoSpaceDN w:val="0"/>
              <w:spacing w:after="0" w:line="272" w:lineRule="auto"/>
              <w:ind w:left="0" w:firstLine="0"/>
              <w:rPr>
                <w:color w:val="auto"/>
                <w:szCs w:val="24"/>
              </w:rPr>
            </w:pPr>
          </w:p>
        </w:tc>
      </w:tr>
      <w:tr w:rsidR="00274AFF" w:rsidRPr="005670AF" w:rsidTr="00FB4850">
        <w:trPr>
          <w:cantSplit/>
        </w:trPr>
        <w:tc>
          <w:tcPr>
            <w:tcW w:w="5241" w:type="dxa"/>
          </w:tcPr>
          <w:p w:rsidR="00274AFF" w:rsidRPr="00B503DF" w:rsidRDefault="00B503DF" w:rsidP="00B503DF">
            <w:pPr>
              <w:widowControl w:val="0"/>
              <w:autoSpaceDE w:val="0"/>
              <w:autoSpaceDN w:val="0"/>
              <w:spacing w:after="0" w:line="272" w:lineRule="auto"/>
              <w:ind w:left="0" w:firstLine="0"/>
              <w:rPr>
                <w:color w:val="auto"/>
                <w:szCs w:val="24"/>
              </w:rPr>
            </w:pPr>
            <w:r w:rsidRPr="00B503DF">
              <w:rPr>
                <w:color w:val="auto"/>
                <w:szCs w:val="24"/>
              </w:rPr>
              <w:t xml:space="preserve">Godrej Consumer Products Limited, Mumbai </w:t>
            </w:r>
          </w:p>
        </w:tc>
        <w:tc>
          <w:tcPr>
            <w:tcW w:w="5034" w:type="dxa"/>
          </w:tcPr>
          <w:p w:rsidR="00274AFF" w:rsidRDefault="00B503DF" w:rsidP="00B503DF">
            <w:pPr>
              <w:widowControl w:val="0"/>
              <w:autoSpaceDE w:val="0"/>
              <w:autoSpaceDN w:val="0"/>
              <w:spacing w:after="0" w:line="272" w:lineRule="auto"/>
              <w:ind w:left="0" w:firstLine="0"/>
              <w:rPr>
                <w:color w:val="auto"/>
                <w:szCs w:val="24"/>
              </w:rPr>
            </w:pPr>
            <w:r>
              <w:rPr>
                <w:color w:val="auto"/>
                <w:szCs w:val="24"/>
              </w:rPr>
              <w:t>Dr</w:t>
            </w:r>
            <w:r w:rsidR="00987AA0">
              <w:rPr>
                <w:color w:val="auto"/>
                <w:szCs w:val="24"/>
              </w:rPr>
              <w:t>.</w:t>
            </w:r>
            <w:r w:rsidRPr="00B503DF">
              <w:rPr>
                <w:color w:val="auto"/>
                <w:szCs w:val="24"/>
              </w:rPr>
              <w:t xml:space="preserve"> </w:t>
            </w:r>
            <w:proofErr w:type="spellStart"/>
            <w:r w:rsidRPr="00B503DF">
              <w:rPr>
                <w:color w:val="auto"/>
                <w:szCs w:val="24"/>
              </w:rPr>
              <w:t>Manoj</w:t>
            </w:r>
            <w:proofErr w:type="spellEnd"/>
            <w:r w:rsidRPr="00B503DF">
              <w:rPr>
                <w:color w:val="auto"/>
                <w:szCs w:val="24"/>
              </w:rPr>
              <w:t xml:space="preserve"> Gaur</w:t>
            </w:r>
          </w:p>
          <w:p w:rsidR="00B503DF" w:rsidRDefault="00B503DF" w:rsidP="00B503DF">
            <w:pPr>
              <w:widowControl w:val="0"/>
              <w:autoSpaceDE w:val="0"/>
              <w:autoSpaceDN w:val="0"/>
              <w:spacing w:after="0" w:line="272" w:lineRule="auto"/>
              <w:ind w:left="0" w:firstLine="0"/>
              <w:rPr>
                <w:color w:val="auto"/>
                <w:szCs w:val="24"/>
              </w:rPr>
            </w:pPr>
            <w:proofErr w:type="spellStart"/>
            <w:r>
              <w:rPr>
                <w:color w:val="auto"/>
                <w:szCs w:val="24"/>
              </w:rPr>
              <w:t>Shri</w:t>
            </w:r>
            <w:proofErr w:type="spellEnd"/>
            <w:r>
              <w:rPr>
                <w:color w:val="auto"/>
                <w:szCs w:val="24"/>
              </w:rPr>
              <w:t xml:space="preserve"> </w:t>
            </w:r>
            <w:proofErr w:type="spellStart"/>
            <w:r w:rsidRPr="00B503DF">
              <w:rPr>
                <w:color w:val="auto"/>
                <w:szCs w:val="24"/>
              </w:rPr>
              <w:t>Venkateswara</w:t>
            </w:r>
            <w:proofErr w:type="spellEnd"/>
            <w:r w:rsidRPr="00B503DF">
              <w:rPr>
                <w:color w:val="auto"/>
                <w:szCs w:val="24"/>
              </w:rPr>
              <w:t xml:space="preserve"> </w:t>
            </w:r>
            <w:proofErr w:type="spellStart"/>
            <w:r w:rsidRPr="00B503DF">
              <w:rPr>
                <w:color w:val="auto"/>
                <w:szCs w:val="24"/>
              </w:rPr>
              <w:t>Yadlapalli</w:t>
            </w:r>
            <w:proofErr w:type="spellEnd"/>
            <w:r>
              <w:rPr>
                <w:color w:val="auto"/>
                <w:szCs w:val="24"/>
              </w:rPr>
              <w:t xml:space="preserve"> </w:t>
            </w:r>
            <w:r w:rsidRPr="00B503DF">
              <w:rPr>
                <w:color w:val="auto"/>
                <w:szCs w:val="24"/>
              </w:rPr>
              <w:t>(</w:t>
            </w:r>
            <w:r>
              <w:rPr>
                <w:i/>
                <w:color w:val="auto"/>
                <w:szCs w:val="24"/>
              </w:rPr>
              <w:t>Alternate I</w:t>
            </w:r>
            <w:r w:rsidRPr="00B503DF">
              <w:rPr>
                <w:color w:val="auto"/>
                <w:szCs w:val="24"/>
              </w:rPr>
              <w:t>)</w:t>
            </w:r>
          </w:p>
          <w:p w:rsidR="00B503DF" w:rsidRPr="00B503DF" w:rsidRDefault="00137BFC" w:rsidP="00B503DF">
            <w:pPr>
              <w:widowControl w:val="0"/>
              <w:autoSpaceDE w:val="0"/>
              <w:autoSpaceDN w:val="0"/>
              <w:spacing w:after="0" w:line="272" w:lineRule="auto"/>
              <w:ind w:left="0" w:firstLine="0"/>
              <w:rPr>
                <w:color w:val="auto"/>
                <w:szCs w:val="24"/>
              </w:rPr>
            </w:pPr>
            <w:r>
              <w:rPr>
                <w:color w:val="auto"/>
                <w:szCs w:val="24"/>
              </w:rPr>
              <w:t xml:space="preserve">Smt. </w:t>
            </w:r>
            <w:r w:rsidR="00B503DF" w:rsidRPr="00B503DF">
              <w:rPr>
                <w:color w:val="auto"/>
                <w:szCs w:val="24"/>
              </w:rPr>
              <w:t>Rupinder Kaur Rawat</w:t>
            </w:r>
            <w:r w:rsidR="00B503DF">
              <w:rPr>
                <w:color w:val="auto"/>
                <w:szCs w:val="24"/>
              </w:rPr>
              <w:t xml:space="preserve"> </w:t>
            </w:r>
            <w:r w:rsidR="00B503DF" w:rsidRPr="00B503DF">
              <w:rPr>
                <w:color w:val="auto"/>
                <w:szCs w:val="24"/>
              </w:rPr>
              <w:t>(</w:t>
            </w:r>
            <w:r w:rsidR="00B503DF" w:rsidRPr="00B503DF">
              <w:rPr>
                <w:i/>
                <w:color w:val="auto"/>
                <w:szCs w:val="24"/>
              </w:rPr>
              <w:t>Alternate</w:t>
            </w:r>
            <w:r>
              <w:rPr>
                <w:i/>
                <w:color w:val="auto"/>
                <w:szCs w:val="24"/>
              </w:rPr>
              <w:t xml:space="preserve"> II</w:t>
            </w:r>
            <w:r w:rsidR="00B503DF" w:rsidRPr="00B503DF">
              <w:rPr>
                <w:color w:val="auto"/>
                <w:szCs w:val="24"/>
              </w:rPr>
              <w:t>)</w:t>
            </w:r>
          </w:p>
        </w:tc>
      </w:tr>
      <w:tr w:rsidR="00274AFF" w:rsidRPr="005670AF" w:rsidTr="00FB4850">
        <w:trPr>
          <w:cantSplit/>
        </w:trPr>
        <w:tc>
          <w:tcPr>
            <w:tcW w:w="5241" w:type="dxa"/>
            <w:hideMark/>
          </w:tcPr>
          <w:p w:rsidR="00274AFF" w:rsidRPr="00B503DF" w:rsidRDefault="00274AFF" w:rsidP="00B503DF">
            <w:pPr>
              <w:widowControl w:val="0"/>
              <w:autoSpaceDE w:val="0"/>
              <w:autoSpaceDN w:val="0"/>
              <w:spacing w:after="0" w:line="272" w:lineRule="auto"/>
              <w:ind w:left="0" w:firstLine="0"/>
              <w:rPr>
                <w:color w:val="auto"/>
                <w:szCs w:val="24"/>
              </w:rPr>
            </w:pPr>
          </w:p>
        </w:tc>
        <w:tc>
          <w:tcPr>
            <w:tcW w:w="5034" w:type="dxa"/>
          </w:tcPr>
          <w:p w:rsidR="00274AFF" w:rsidRPr="00B503DF" w:rsidRDefault="00274AFF" w:rsidP="00B503DF">
            <w:pPr>
              <w:widowControl w:val="0"/>
              <w:autoSpaceDE w:val="0"/>
              <w:autoSpaceDN w:val="0"/>
              <w:spacing w:after="0" w:line="272" w:lineRule="auto"/>
              <w:ind w:left="0" w:firstLine="0"/>
              <w:rPr>
                <w:color w:val="auto"/>
                <w:szCs w:val="24"/>
              </w:rPr>
            </w:pPr>
          </w:p>
        </w:tc>
      </w:tr>
      <w:tr w:rsidR="00274AFF" w:rsidRPr="005670AF" w:rsidTr="00FB4850">
        <w:trPr>
          <w:cantSplit/>
        </w:trPr>
        <w:tc>
          <w:tcPr>
            <w:tcW w:w="5241" w:type="dxa"/>
            <w:hideMark/>
          </w:tcPr>
          <w:p w:rsidR="00274AFF" w:rsidRPr="00B503DF" w:rsidRDefault="00B503DF" w:rsidP="00B503DF">
            <w:pPr>
              <w:widowControl w:val="0"/>
              <w:autoSpaceDE w:val="0"/>
              <w:autoSpaceDN w:val="0"/>
              <w:spacing w:after="0" w:line="272" w:lineRule="auto"/>
              <w:ind w:left="0" w:firstLine="0"/>
              <w:rPr>
                <w:color w:val="auto"/>
                <w:szCs w:val="24"/>
              </w:rPr>
            </w:pPr>
            <w:r w:rsidRPr="00B503DF">
              <w:rPr>
                <w:color w:val="auto"/>
                <w:szCs w:val="24"/>
              </w:rPr>
              <w:t>Harcourt Butler Technical University, Kanpur</w:t>
            </w:r>
          </w:p>
        </w:tc>
        <w:tc>
          <w:tcPr>
            <w:tcW w:w="5034" w:type="dxa"/>
          </w:tcPr>
          <w:p w:rsidR="00B503DF" w:rsidRDefault="00B503DF" w:rsidP="00B503DF">
            <w:pPr>
              <w:widowControl w:val="0"/>
              <w:autoSpaceDE w:val="0"/>
              <w:autoSpaceDN w:val="0"/>
              <w:spacing w:after="0" w:line="272" w:lineRule="auto"/>
              <w:ind w:left="0" w:firstLine="0"/>
              <w:rPr>
                <w:color w:val="auto"/>
                <w:szCs w:val="24"/>
              </w:rPr>
            </w:pPr>
            <w:r w:rsidRPr="00B503DF">
              <w:rPr>
                <w:color w:val="auto"/>
                <w:szCs w:val="24"/>
              </w:rPr>
              <w:t>Dr</w:t>
            </w:r>
            <w:r w:rsidR="00987AA0">
              <w:rPr>
                <w:color w:val="auto"/>
                <w:szCs w:val="24"/>
              </w:rPr>
              <w:t>.</w:t>
            </w:r>
            <w:r w:rsidRPr="00B503DF">
              <w:rPr>
                <w:color w:val="auto"/>
                <w:szCs w:val="24"/>
              </w:rPr>
              <w:t xml:space="preserve"> P.K.S. Yadav</w:t>
            </w:r>
          </w:p>
          <w:p w:rsidR="00274AFF" w:rsidRPr="00B503DF" w:rsidRDefault="00B503DF" w:rsidP="00B503DF">
            <w:pPr>
              <w:widowControl w:val="0"/>
              <w:autoSpaceDE w:val="0"/>
              <w:autoSpaceDN w:val="0"/>
              <w:spacing w:after="0" w:line="272" w:lineRule="auto"/>
              <w:ind w:left="0" w:firstLine="0"/>
              <w:rPr>
                <w:color w:val="auto"/>
                <w:szCs w:val="24"/>
              </w:rPr>
            </w:pPr>
            <w:r w:rsidRPr="00B503DF">
              <w:rPr>
                <w:color w:val="auto"/>
                <w:szCs w:val="24"/>
              </w:rPr>
              <w:t>Dr</w:t>
            </w:r>
            <w:r w:rsidR="00987AA0">
              <w:rPr>
                <w:color w:val="auto"/>
                <w:szCs w:val="24"/>
              </w:rPr>
              <w:t>.</w:t>
            </w:r>
            <w:r w:rsidRPr="00B503DF">
              <w:rPr>
                <w:color w:val="auto"/>
                <w:szCs w:val="24"/>
              </w:rPr>
              <w:t xml:space="preserve"> Vinaya Tiwari </w:t>
            </w:r>
            <w:r w:rsidR="00274AFF" w:rsidRPr="00B503DF">
              <w:rPr>
                <w:color w:val="auto"/>
                <w:szCs w:val="24"/>
              </w:rPr>
              <w:t>(</w:t>
            </w:r>
            <w:r w:rsidR="00274AFF" w:rsidRPr="00B503DF">
              <w:rPr>
                <w:i/>
                <w:color w:val="auto"/>
                <w:szCs w:val="24"/>
              </w:rPr>
              <w:t>Alternate</w:t>
            </w:r>
            <w:r w:rsidR="00274AFF" w:rsidRPr="00B503DF">
              <w:rPr>
                <w:color w:val="auto"/>
                <w:szCs w:val="24"/>
              </w:rPr>
              <w:t>)</w:t>
            </w:r>
          </w:p>
          <w:p w:rsidR="00274AFF" w:rsidRPr="00B503DF" w:rsidRDefault="00274AFF" w:rsidP="00B503DF">
            <w:pPr>
              <w:widowControl w:val="0"/>
              <w:autoSpaceDE w:val="0"/>
              <w:autoSpaceDN w:val="0"/>
              <w:spacing w:after="0" w:line="272" w:lineRule="auto"/>
              <w:ind w:left="0" w:firstLine="0"/>
              <w:rPr>
                <w:color w:val="auto"/>
                <w:szCs w:val="24"/>
              </w:rPr>
            </w:pPr>
          </w:p>
        </w:tc>
      </w:tr>
      <w:tr w:rsidR="00274AFF" w:rsidRPr="005670AF" w:rsidTr="00FB4850">
        <w:trPr>
          <w:cantSplit/>
        </w:trPr>
        <w:tc>
          <w:tcPr>
            <w:tcW w:w="5241" w:type="dxa"/>
            <w:hideMark/>
          </w:tcPr>
          <w:p w:rsidR="00274AFF" w:rsidRPr="00B503DF" w:rsidRDefault="00B503DF" w:rsidP="00B503DF">
            <w:pPr>
              <w:widowControl w:val="0"/>
              <w:autoSpaceDE w:val="0"/>
              <w:autoSpaceDN w:val="0"/>
              <w:spacing w:after="0" w:line="272" w:lineRule="auto"/>
              <w:ind w:left="0" w:firstLine="0"/>
              <w:rPr>
                <w:color w:val="auto"/>
                <w:szCs w:val="24"/>
              </w:rPr>
            </w:pPr>
            <w:r w:rsidRPr="00B503DF">
              <w:rPr>
                <w:color w:val="auto"/>
                <w:szCs w:val="24"/>
              </w:rPr>
              <w:t xml:space="preserve">Hindustan Unilever Limited, Mumbai </w:t>
            </w:r>
          </w:p>
        </w:tc>
        <w:tc>
          <w:tcPr>
            <w:tcW w:w="5034" w:type="dxa"/>
          </w:tcPr>
          <w:p w:rsidR="00B503DF" w:rsidRPr="00987AA0" w:rsidRDefault="00137BFC" w:rsidP="00B503DF">
            <w:pPr>
              <w:widowControl w:val="0"/>
              <w:autoSpaceDE w:val="0"/>
              <w:autoSpaceDN w:val="0"/>
              <w:spacing w:after="0" w:line="272" w:lineRule="auto"/>
              <w:ind w:left="0" w:firstLine="0"/>
              <w:rPr>
                <w:color w:val="000000" w:themeColor="text1"/>
                <w:szCs w:val="24"/>
              </w:rPr>
            </w:pPr>
            <w:r w:rsidRPr="00987AA0">
              <w:rPr>
                <w:color w:val="000000" w:themeColor="text1"/>
                <w:szCs w:val="24"/>
              </w:rPr>
              <w:t xml:space="preserve">Dr. </w:t>
            </w:r>
            <w:r w:rsidR="00B503DF" w:rsidRPr="00987AA0">
              <w:rPr>
                <w:color w:val="000000" w:themeColor="text1"/>
                <w:szCs w:val="24"/>
              </w:rPr>
              <w:t>A Sivakumar</w:t>
            </w:r>
          </w:p>
          <w:p w:rsidR="00B503DF" w:rsidRDefault="00B503DF" w:rsidP="00B503DF">
            <w:pPr>
              <w:widowControl w:val="0"/>
              <w:autoSpaceDE w:val="0"/>
              <w:autoSpaceDN w:val="0"/>
              <w:spacing w:after="0" w:line="272" w:lineRule="auto"/>
              <w:ind w:left="0" w:firstLine="0"/>
              <w:rPr>
                <w:color w:val="auto"/>
                <w:szCs w:val="24"/>
              </w:rPr>
            </w:pPr>
            <w:r w:rsidRPr="00B503DF">
              <w:rPr>
                <w:color w:val="auto"/>
                <w:szCs w:val="24"/>
              </w:rPr>
              <w:t>Smt. Seema Yadav</w:t>
            </w:r>
            <w:r>
              <w:rPr>
                <w:color w:val="auto"/>
                <w:szCs w:val="24"/>
              </w:rPr>
              <w:t xml:space="preserve"> </w:t>
            </w:r>
            <w:r w:rsidRPr="00B503DF">
              <w:rPr>
                <w:color w:val="auto"/>
                <w:szCs w:val="24"/>
              </w:rPr>
              <w:t>(</w:t>
            </w:r>
            <w:r w:rsidRPr="00B503DF">
              <w:rPr>
                <w:i/>
                <w:color w:val="auto"/>
                <w:szCs w:val="24"/>
              </w:rPr>
              <w:t>Alternate</w:t>
            </w:r>
            <w:r w:rsidR="00137BFC">
              <w:rPr>
                <w:i/>
                <w:color w:val="auto"/>
                <w:szCs w:val="24"/>
              </w:rPr>
              <w:t xml:space="preserve"> I</w:t>
            </w:r>
            <w:r w:rsidRPr="00B503DF">
              <w:rPr>
                <w:color w:val="auto"/>
                <w:szCs w:val="24"/>
              </w:rPr>
              <w:t>)</w:t>
            </w:r>
          </w:p>
          <w:p w:rsidR="00137BFC" w:rsidRDefault="00137BFC" w:rsidP="00137BFC">
            <w:pPr>
              <w:widowControl w:val="0"/>
              <w:autoSpaceDE w:val="0"/>
              <w:autoSpaceDN w:val="0"/>
              <w:spacing w:after="0" w:line="272" w:lineRule="auto"/>
              <w:ind w:left="0" w:firstLine="0"/>
              <w:rPr>
                <w:color w:val="auto"/>
                <w:szCs w:val="24"/>
              </w:rPr>
            </w:pPr>
            <w:r w:rsidRPr="00B503DF">
              <w:rPr>
                <w:color w:val="auto"/>
                <w:szCs w:val="24"/>
              </w:rPr>
              <w:t xml:space="preserve">Smt. </w:t>
            </w:r>
            <w:proofErr w:type="spellStart"/>
            <w:r w:rsidRPr="00B503DF">
              <w:rPr>
                <w:color w:val="auto"/>
                <w:szCs w:val="24"/>
              </w:rPr>
              <w:t>Priti</w:t>
            </w:r>
            <w:proofErr w:type="spellEnd"/>
            <w:r w:rsidRPr="00B503DF">
              <w:rPr>
                <w:color w:val="auto"/>
                <w:szCs w:val="24"/>
              </w:rPr>
              <w:t xml:space="preserve"> </w:t>
            </w:r>
            <w:proofErr w:type="spellStart"/>
            <w:r w:rsidRPr="00B503DF">
              <w:rPr>
                <w:color w:val="auto"/>
                <w:szCs w:val="24"/>
              </w:rPr>
              <w:t>Chodankar</w:t>
            </w:r>
            <w:proofErr w:type="spellEnd"/>
            <w:r>
              <w:rPr>
                <w:color w:val="auto"/>
                <w:szCs w:val="24"/>
              </w:rPr>
              <w:t xml:space="preserve"> </w:t>
            </w:r>
            <w:r w:rsidRPr="00B503DF">
              <w:rPr>
                <w:color w:val="auto"/>
                <w:szCs w:val="24"/>
              </w:rPr>
              <w:t>(</w:t>
            </w:r>
            <w:r w:rsidRPr="00B503DF">
              <w:rPr>
                <w:i/>
                <w:color w:val="auto"/>
                <w:szCs w:val="24"/>
              </w:rPr>
              <w:t>Alternate</w:t>
            </w:r>
            <w:r>
              <w:rPr>
                <w:i/>
                <w:color w:val="auto"/>
                <w:szCs w:val="24"/>
              </w:rPr>
              <w:t xml:space="preserve"> II</w:t>
            </w:r>
            <w:r w:rsidRPr="00B503DF">
              <w:rPr>
                <w:color w:val="auto"/>
                <w:szCs w:val="24"/>
              </w:rPr>
              <w:t>)</w:t>
            </w:r>
          </w:p>
          <w:p w:rsidR="00137BFC" w:rsidRPr="00B503DF" w:rsidRDefault="00137BFC" w:rsidP="00B503DF">
            <w:pPr>
              <w:widowControl w:val="0"/>
              <w:autoSpaceDE w:val="0"/>
              <w:autoSpaceDN w:val="0"/>
              <w:spacing w:after="0" w:line="272" w:lineRule="auto"/>
              <w:ind w:left="0" w:firstLine="0"/>
              <w:rPr>
                <w:color w:val="auto"/>
                <w:szCs w:val="24"/>
              </w:rPr>
            </w:pPr>
          </w:p>
        </w:tc>
      </w:tr>
      <w:tr w:rsidR="00274AFF" w:rsidRPr="005670AF" w:rsidTr="00FB4850">
        <w:trPr>
          <w:cantSplit/>
        </w:trPr>
        <w:tc>
          <w:tcPr>
            <w:tcW w:w="5241" w:type="dxa"/>
          </w:tcPr>
          <w:p w:rsidR="00B503DF" w:rsidRDefault="00B503DF" w:rsidP="00B503DF">
            <w:pPr>
              <w:widowControl w:val="0"/>
              <w:autoSpaceDE w:val="0"/>
              <w:autoSpaceDN w:val="0"/>
              <w:spacing w:after="0" w:line="272" w:lineRule="auto"/>
              <w:ind w:left="0" w:firstLine="0"/>
              <w:rPr>
                <w:color w:val="auto"/>
                <w:szCs w:val="24"/>
              </w:rPr>
            </w:pPr>
          </w:p>
          <w:p w:rsidR="00274AFF" w:rsidRPr="00B503DF" w:rsidRDefault="00B503DF" w:rsidP="00B503DF">
            <w:pPr>
              <w:widowControl w:val="0"/>
              <w:autoSpaceDE w:val="0"/>
              <w:autoSpaceDN w:val="0"/>
              <w:spacing w:after="0" w:line="272" w:lineRule="auto"/>
              <w:ind w:left="0" w:firstLine="0"/>
              <w:rPr>
                <w:color w:val="auto"/>
                <w:szCs w:val="24"/>
              </w:rPr>
            </w:pPr>
            <w:r w:rsidRPr="00B503DF">
              <w:rPr>
                <w:color w:val="auto"/>
                <w:szCs w:val="24"/>
              </w:rPr>
              <w:t>ITC Limited, Kolkata</w:t>
            </w:r>
          </w:p>
        </w:tc>
        <w:tc>
          <w:tcPr>
            <w:tcW w:w="5034" w:type="dxa"/>
          </w:tcPr>
          <w:p w:rsidR="00B503DF" w:rsidRDefault="00B503DF" w:rsidP="00B503DF">
            <w:pPr>
              <w:widowControl w:val="0"/>
              <w:autoSpaceDE w:val="0"/>
              <w:autoSpaceDN w:val="0"/>
              <w:spacing w:after="0" w:line="272" w:lineRule="auto"/>
              <w:ind w:left="0" w:firstLine="0"/>
              <w:rPr>
                <w:color w:val="auto"/>
                <w:szCs w:val="24"/>
              </w:rPr>
            </w:pPr>
          </w:p>
          <w:p w:rsidR="00274AFF" w:rsidRDefault="00987AA0" w:rsidP="00B503DF">
            <w:pPr>
              <w:widowControl w:val="0"/>
              <w:autoSpaceDE w:val="0"/>
              <w:autoSpaceDN w:val="0"/>
              <w:spacing w:after="0" w:line="272" w:lineRule="auto"/>
              <w:ind w:left="0" w:firstLine="0"/>
              <w:rPr>
                <w:color w:val="auto"/>
                <w:szCs w:val="24"/>
              </w:rPr>
            </w:pPr>
            <w:proofErr w:type="spellStart"/>
            <w:r>
              <w:rPr>
                <w:color w:val="auto"/>
                <w:szCs w:val="24"/>
              </w:rPr>
              <w:t>Shri</w:t>
            </w:r>
            <w:proofErr w:type="spellEnd"/>
            <w:r w:rsidR="00B503DF" w:rsidRPr="00B503DF">
              <w:rPr>
                <w:color w:val="auto"/>
                <w:szCs w:val="24"/>
              </w:rPr>
              <w:t xml:space="preserve"> </w:t>
            </w:r>
            <w:proofErr w:type="spellStart"/>
            <w:r w:rsidR="00B503DF" w:rsidRPr="00B503DF">
              <w:rPr>
                <w:color w:val="auto"/>
                <w:szCs w:val="24"/>
              </w:rPr>
              <w:t>Avisek</w:t>
            </w:r>
            <w:proofErr w:type="spellEnd"/>
            <w:r w:rsidR="00B503DF" w:rsidRPr="00B503DF">
              <w:rPr>
                <w:color w:val="auto"/>
                <w:szCs w:val="24"/>
              </w:rPr>
              <w:t xml:space="preserve"> </w:t>
            </w:r>
            <w:proofErr w:type="spellStart"/>
            <w:r w:rsidR="00B503DF" w:rsidRPr="00B503DF">
              <w:rPr>
                <w:color w:val="auto"/>
                <w:szCs w:val="24"/>
              </w:rPr>
              <w:t>Mukhopadhyay</w:t>
            </w:r>
            <w:proofErr w:type="spellEnd"/>
          </w:p>
          <w:p w:rsidR="00B503DF" w:rsidRPr="00B503DF" w:rsidRDefault="00B503DF" w:rsidP="00B503DF">
            <w:pPr>
              <w:widowControl w:val="0"/>
              <w:autoSpaceDE w:val="0"/>
              <w:autoSpaceDN w:val="0"/>
              <w:spacing w:after="0" w:line="272" w:lineRule="auto"/>
              <w:ind w:left="0" w:firstLine="0"/>
              <w:rPr>
                <w:color w:val="auto"/>
                <w:szCs w:val="24"/>
              </w:rPr>
            </w:pPr>
            <w:r w:rsidRPr="00B503DF">
              <w:rPr>
                <w:color w:val="auto"/>
                <w:szCs w:val="24"/>
              </w:rPr>
              <w:t>Dr. Doss Jayaprakash</w:t>
            </w:r>
            <w:r>
              <w:rPr>
                <w:color w:val="auto"/>
                <w:szCs w:val="24"/>
              </w:rPr>
              <w:t xml:space="preserve"> </w:t>
            </w:r>
            <w:r w:rsidRPr="00B503DF">
              <w:rPr>
                <w:color w:val="auto"/>
                <w:szCs w:val="24"/>
              </w:rPr>
              <w:t>(</w:t>
            </w:r>
            <w:r w:rsidRPr="00B503DF">
              <w:rPr>
                <w:i/>
                <w:color w:val="auto"/>
                <w:szCs w:val="24"/>
              </w:rPr>
              <w:t>Alternate</w:t>
            </w:r>
            <w:r w:rsidRPr="00B503DF">
              <w:rPr>
                <w:color w:val="auto"/>
                <w:szCs w:val="24"/>
              </w:rPr>
              <w:t>)</w:t>
            </w:r>
          </w:p>
        </w:tc>
      </w:tr>
      <w:tr w:rsidR="00274AFF" w:rsidRPr="005670AF" w:rsidTr="00FB4850">
        <w:trPr>
          <w:cantSplit/>
        </w:trPr>
        <w:tc>
          <w:tcPr>
            <w:tcW w:w="5241" w:type="dxa"/>
          </w:tcPr>
          <w:p w:rsidR="00274AFF" w:rsidRPr="00B503DF" w:rsidRDefault="00274AFF" w:rsidP="00B503DF">
            <w:pPr>
              <w:widowControl w:val="0"/>
              <w:autoSpaceDE w:val="0"/>
              <w:autoSpaceDN w:val="0"/>
              <w:spacing w:after="0" w:line="272" w:lineRule="auto"/>
              <w:ind w:left="0" w:firstLine="0"/>
              <w:rPr>
                <w:color w:val="auto"/>
                <w:szCs w:val="24"/>
              </w:rPr>
            </w:pPr>
          </w:p>
        </w:tc>
        <w:tc>
          <w:tcPr>
            <w:tcW w:w="5034" w:type="dxa"/>
          </w:tcPr>
          <w:p w:rsidR="00274AFF" w:rsidRPr="00B503DF" w:rsidRDefault="00274AFF" w:rsidP="00B503DF">
            <w:pPr>
              <w:widowControl w:val="0"/>
              <w:autoSpaceDE w:val="0"/>
              <w:autoSpaceDN w:val="0"/>
              <w:spacing w:after="0" w:line="272" w:lineRule="auto"/>
              <w:ind w:left="0" w:firstLine="0"/>
              <w:rPr>
                <w:color w:val="auto"/>
                <w:szCs w:val="24"/>
              </w:rPr>
            </w:pPr>
          </w:p>
        </w:tc>
      </w:tr>
      <w:tr w:rsidR="00274AFF" w:rsidRPr="005670AF" w:rsidTr="00FB4850">
        <w:trPr>
          <w:cantSplit/>
        </w:trPr>
        <w:tc>
          <w:tcPr>
            <w:tcW w:w="5241" w:type="dxa"/>
          </w:tcPr>
          <w:p w:rsidR="00274AFF" w:rsidRPr="00B503DF" w:rsidRDefault="00B503DF" w:rsidP="00B503DF">
            <w:pPr>
              <w:widowControl w:val="0"/>
              <w:autoSpaceDE w:val="0"/>
              <w:autoSpaceDN w:val="0"/>
              <w:spacing w:after="0" w:line="272" w:lineRule="auto"/>
              <w:ind w:left="0" w:firstLine="0"/>
              <w:rPr>
                <w:color w:val="auto"/>
                <w:szCs w:val="24"/>
              </w:rPr>
            </w:pPr>
            <w:r w:rsidRPr="00B503DF">
              <w:rPr>
                <w:color w:val="auto"/>
                <w:szCs w:val="24"/>
              </w:rPr>
              <w:t>Indian Home and Personal Care Industry Association, Mumbai</w:t>
            </w:r>
          </w:p>
          <w:p w:rsidR="00274AFF" w:rsidRPr="00B503DF" w:rsidRDefault="00274AFF" w:rsidP="00B503DF">
            <w:pPr>
              <w:widowControl w:val="0"/>
              <w:autoSpaceDE w:val="0"/>
              <w:autoSpaceDN w:val="0"/>
              <w:spacing w:after="0" w:line="272" w:lineRule="auto"/>
              <w:ind w:left="0" w:firstLine="0"/>
              <w:rPr>
                <w:color w:val="auto"/>
                <w:szCs w:val="24"/>
              </w:rPr>
            </w:pPr>
          </w:p>
        </w:tc>
        <w:tc>
          <w:tcPr>
            <w:tcW w:w="5034" w:type="dxa"/>
          </w:tcPr>
          <w:p w:rsidR="00B503DF" w:rsidRPr="00987AA0" w:rsidRDefault="00987AA0" w:rsidP="00B503DF">
            <w:pPr>
              <w:widowControl w:val="0"/>
              <w:autoSpaceDE w:val="0"/>
              <w:autoSpaceDN w:val="0"/>
              <w:spacing w:after="0" w:line="272" w:lineRule="auto"/>
              <w:ind w:left="0" w:firstLine="0"/>
              <w:rPr>
                <w:color w:val="000000" w:themeColor="text1"/>
                <w:szCs w:val="24"/>
              </w:rPr>
            </w:pPr>
            <w:r w:rsidRPr="00987AA0">
              <w:rPr>
                <w:color w:val="000000" w:themeColor="text1"/>
                <w:szCs w:val="24"/>
              </w:rPr>
              <w:t xml:space="preserve">Shri </w:t>
            </w:r>
            <w:r w:rsidR="00B503DF" w:rsidRPr="00987AA0">
              <w:rPr>
                <w:color w:val="000000" w:themeColor="text1"/>
                <w:szCs w:val="24"/>
              </w:rPr>
              <w:t>Sanjay N Trivedi</w:t>
            </w:r>
          </w:p>
          <w:p w:rsidR="00274AFF" w:rsidRPr="00987AA0" w:rsidRDefault="00987AA0" w:rsidP="00B503DF">
            <w:pPr>
              <w:widowControl w:val="0"/>
              <w:autoSpaceDE w:val="0"/>
              <w:autoSpaceDN w:val="0"/>
              <w:spacing w:after="0" w:line="272" w:lineRule="auto"/>
              <w:ind w:left="0" w:firstLine="0"/>
              <w:rPr>
                <w:color w:val="000000" w:themeColor="text1"/>
                <w:szCs w:val="24"/>
              </w:rPr>
            </w:pPr>
            <w:r w:rsidRPr="00987AA0">
              <w:rPr>
                <w:color w:val="000000" w:themeColor="text1"/>
                <w:szCs w:val="24"/>
              </w:rPr>
              <w:t xml:space="preserve">Shri </w:t>
            </w:r>
            <w:r w:rsidR="00B503DF" w:rsidRPr="00987AA0">
              <w:rPr>
                <w:color w:val="000000" w:themeColor="text1"/>
                <w:szCs w:val="24"/>
              </w:rPr>
              <w:t xml:space="preserve">Anoop Mishra </w:t>
            </w:r>
            <w:r w:rsidR="00274AFF" w:rsidRPr="00987AA0">
              <w:rPr>
                <w:color w:val="000000" w:themeColor="text1"/>
                <w:szCs w:val="24"/>
              </w:rPr>
              <w:t>(</w:t>
            </w:r>
            <w:r w:rsidR="00B503DF" w:rsidRPr="00987AA0">
              <w:rPr>
                <w:i/>
                <w:color w:val="000000" w:themeColor="text1"/>
                <w:szCs w:val="24"/>
              </w:rPr>
              <w:t>Young Professional</w:t>
            </w:r>
            <w:r w:rsidR="00274AFF" w:rsidRPr="00987AA0">
              <w:rPr>
                <w:color w:val="000000" w:themeColor="text1"/>
                <w:szCs w:val="24"/>
              </w:rPr>
              <w:t>)</w:t>
            </w:r>
          </w:p>
          <w:p w:rsidR="00274AFF" w:rsidRPr="00B503DF" w:rsidRDefault="00274AFF" w:rsidP="00B503DF">
            <w:pPr>
              <w:widowControl w:val="0"/>
              <w:autoSpaceDE w:val="0"/>
              <w:autoSpaceDN w:val="0"/>
              <w:spacing w:after="0" w:line="272" w:lineRule="auto"/>
              <w:ind w:left="0" w:firstLine="0"/>
              <w:rPr>
                <w:color w:val="auto"/>
                <w:szCs w:val="24"/>
              </w:rPr>
            </w:pPr>
          </w:p>
        </w:tc>
      </w:tr>
      <w:tr w:rsidR="00274AFF" w:rsidRPr="005670AF" w:rsidTr="00FB4850">
        <w:trPr>
          <w:cantSplit/>
        </w:trPr>
        <w:tc>
          <w:tcPr>
            <w:tcW w:w="5241" w:type="dxa"/>
            <w:hideMark/>
          </w:tcPr>
          <w:p w:rsidR="00274AFF" w:rsidRPr="00B503DF" w:rsidRDefault="00B503DF" w:rsidP="00B503DF">
            <w:pPr>
              <w:widowControl w:val="0"/>
              <w:autoSpaceDE w:val="0"/>
              <w:autoSpaceDN w:val="0"/>
              <w:spacing w:after="0" w:line="272" w:lineRule="auto"/>
              <w:ind w:left="0" w:firstLine="0"/>
              <w:rPr>
                <w:color w:val="auto"/>
                <w:szCs w:val="24"/>
              </w:rPr>
            </w:pPr>
            <w:r w:rsidRPr="00B503DF">
              <w:rPr>
                <w:color w:val="auto"/>
                <w:szCs w:val="24"/>
              </w:rPr>
              <w:t>Indian Oil Corporation Limited, Mumbai</w:t>
            </w:r>
          </w:p>
        </w:tc>
        <w:tc>
          <w:tcPr>
            <w:tcW w:w="5034" w:type="dxa"/>
          </w:tcPr>
          <w:p w:rsidR="00B503DF" w:rsidRPr="00987AA0" w:rsidRDefault="00B503DF" w:rsidP="00B503DF">
            <w:pPr>
              <w:widowControl w:val="0"/>
              <w:autoSpaceDE w:val="0"/>
              <w:autoSpaceDN w:val="0"/>
              <w:spacing w:after="0" w:line="272" w:lineRule="auto"/>
              <w:ind w:left="0" w:firstLine="0"/>
              <w:rPr>
                <w:color w:val="000000" w:themeColor="text1"/>
                <w:szCs w:val="24"/>
              </w:rPr>
            </w:pPr>
            <w:r w:rsidRPr="00987AA0">
              <w:rPr>
                <w:color w:val="000000" w:themeColor="text1"/>
                <w:szCs w:val="24"/>
              </w:rPr>
              <w:t>Dr</w:t>
            </w:r>
            <w:r w:rsidR="00987AA0">
              <w:rPr>
                <w:color w:val="000000" w:themeColor="text1"/>
                <w:szCs w:val="24"/>
              </w:rPr>
              <w:t>.</w:t>
            </w:r>
            <w:r w:rsidRPr="00987AA0">
              <w:rPr>
                <w:color w:val="000000" w:themeColor="text1"/>
                <w:szCs w:val="24"/>
              </w:rPr>
              <w:t xml:space="preserve"> Y. S. </w:t>
            </w:r>
            <w:proofErr w:type="spellStart"/>
            <w:r w:rsidRPr="00987AA0">
              <w:rPr>
                <w:color w:val="000000" w:themeColor="text1"/>
                <w:szCs w:val="24"/>
              </w:rPr>
              <w:t>Jhala</w:t>
            </w:r>
            <w:proofErr w:type="spellEnd"/>
          </w:p>
          <w:p w:rsidR="00274AFF" w:rsidRPr="00987AA0" w:rsidRDefault="00B503DF" w:rsidP="00B503DF">
            <w:pPr>
              <w:widowControl w:val="0"/>
              <w:autoSpaceDE w:val="0"/>
              <w:autoSpaceDN w:val="0"/>
              <w:spacing w:after="0" w:line="272" w:lineRule="auto"/>
              <w:ind w:left="0" w:firstLine="0"/>
              <w:rPr>
                <w:color w:val="000000" w:themeColor="text1"/>
                <w:szCs w:val="24"/>
              </w:rPr>
            </w:pPr>
            <w:r w:rsidRPr="00987AA0">
              <w:rPr>
                <w:color w:val="000000" w:themeColor="text1"/>
                <w:szCs w:val="24"/>
              </w:rPr>
              <w:t xml:space="preserve">Shri Rishikesh Prajapati </w:t>
            </w:r>
            <w:r w:rsidR="00274AFF" w:rsidRPr="00987AA0">
              <w:rPr>
                <w:color w:val="000000" w:themeColor="text1"/>
                <w:szCs w:val="24"/>
              </w:rPr>
              <w:t>(</w:t>
            </w:r>
            <w:r w:rsidR="00274AFF" w:rsidRPr="00987AA0">
              <w:rPr>
                <w:i/>
                <w:color w:val="000000" w:themeColor="text1"/>
                <w:szCs w:val="24"/>
              </w:rPr>
              <w:t>Alternate I</w:t>
            </w:r>
            <w:r w:rsidR="00274AFF" w:rsidRPr="00987AA0">
              <w:rPr>
                <w:color w:val="000000" w:themeColor="text1"/>
                <w:szCs w:val="24"/>
              </w:rPr>
              <w:t>)</w:t>
            </w:r>
          </w:p>
          <w:p w:rsidR="00274AFF" w:rsidRPr="00987AA0" w:rsidRDefault="00987AA0" w:rsidP="00B503DF">
            <w:pPr>
              <w:widowControl w:val="0"/>
              <w:autoSpaceDE w:val="0"/>
              <w:autoSpaceDN w:val="0"/>
              <w:spacing w:after="0" w:line="272" w:lineRule="auto"/>
              <w:ind w:left="0" w:firstLine="0"/>
              <w:rPr>
                <w:color w:val="000000" w:themeColor="text1"/>
                <w:szCs w:val="24"/>
              </w:rPr>
            </w:pPr>
            <w:r w:rsidRPr="00987AA0">
              <w:rPr>
                <w:color w:val="000000" w:themeColor="text1"/>
                <w:szCs w:val="24"/>
              </w:rPr>
              <w:t xml:space="preserve">Shri </w:t>
            </w:r>
            <w:r w:rsidR="00B503DF" w:rsidRPr="00987AA0">
              <w:rPr>
                <w:color w:val="000000" w:themeColor="text1"/>
                <w:szCs w:val="24"/>
              </w:rPr>
              <w:t>Alok Srivastava</w:t>
            </w:r>
            <w:r w:rsidR="00274AFF" w:rsidRPr="00987AA0">
              <w:rPr>
                <w:color w:val="000000" w:themeColor="text1"/>
                <w:szCs w:val="24"/>
              </w:rPr>
              <w:t>(</w:t>
            </w:r>
            <w:r w:rsidR="00274AFF" w:rsidRPr="00987AA0">
              <w:rPr>
                <w:i/>
                <w:color w:val="000000" w:themeColor="text1"/>
                <w:szCs w:val="24"/>
              </w:rPr>
              <w:t>Alternate II</w:t>
            </w:r>
            <w:r w:rsidR="00B503DF" w:rsidRPr="00987AA0">
              <w:rPr>
                <w:color w:val="000000" w:themeColor="text1"/>
                <w:szCs w:val="24"/>
              </w:rPr>
              <w:t>/ Young Professional</w:t>
            </w:r>
            <w:r w:rsidR="00274AFF" w:rsidRPr="00987AA0">
              <w:rPr>
                <w:color w:val="000000" w:themeColor="text1"/>
                <w:szCs w:val="24"/>
              </w:rPr>
              <w:t>)</w:t>
            </w:r>
          </w:p>
          <w:p w:rsidR="00274AFF" w:rsidRPr="00987AA0" w:rsidRDefault="00274AFF" w:rsidP="00B503DF">
            <w:pPr>
              <w:widowControl w:val="0"/>
              <w:autoSpaceDE w:val="0"/>
              <w:autoSpaceDN w:val="0"/>
              <w:spacing w:after="0" w:line="272" w:lineRule="auto"/>
              <w:ind w:left="0" w:firstLine="0"/>
              <w:rPr>
                <w:color w:val="000000" w:themeColor="text1"/>
                <w:szCs w:val="24"/>
              </w:rPr>
            </w:pPr>
          </w:p>
        </w:tc>
      </w:tr>
      <w:tr w:rsidR="00274AFF" w:rsidRPr="005670AF" w:rsidTr="00FB4850">
        <w:trPr>
          <w:cantSplit/>
        </w:trPr>
        <w:tc>
          <w:tcPr>
            <w:tcW w:w="5241" w:type="dxa"/>
          </w:tcPr>
          <w:p w:rsidR="00274AFF" w:rsidRPr="00B503DF" w:rsidRDefault="00B503DF" w:rsidP="00B503DF">
            <w:pPr>
              <w:widowControl w:val="0"/>
              <w:autoSpaceDE w:val="0"/>
              <w:autoSpaceDN w:val="0"/>
              <w:spacing w:after="0" w:line="272" w:lineRule="auto"/>
              <w:ind w:left="0" w:firstLine="0"/>
              <w:rPr>
                <w:color w:val="auto"/>
                <w:szCs w:val="24"/>
              </w:rPr>
            </w:pPr>
            <w:r w:rsidRPr="00B503DF">
              <w:rPr>
                <w:color w:val="auto"/>
                <w:szCs w:val="24"/>
              </w:rPr>
              <w:t>Institute of Chemical Technology, Mumbai</w:t>
            </w:r>
          </w:p>
        </w:tc>
        <w:tc>
          <w:tcPr>
            <w:tcW w:w="5034" w:type="dxa"/>
          </w:tcPr>
          <w:p w:rsidR="00B503DF" w:rsidRDefault="00B503DF" w:rsidP="00B503DF">
            <w:pPr>
              <w:widowControl w:val="0"/>
              <w:autoSpaceDE w:val="0"/>
              <w:autoSpaceDN w:val="0"/>
              <w:spacing w:after="0" w:line="272" w:lineRule="auto"/>
              <w:ind w:left="0" w:firstLine="0"/>
              <w:rPr>
                <w:color w:val="auto"/>
                <w:szCs w:val="24"/>
              </w:rPr>
            </w:pPr>
            <w:r w:rsidRPr="00B503DF">
              <w:rPr>
                <w:color w:val="auto"/>
                <w:szCs w:val="24"/>
              </w:rPr>
              <w:t>Dr</w:t>
            </w:r>
            <w:r w:rsidR="00987AA0">
              <w:rPr>
                <w:color w:val="auto"/>
                <w:szCs w:val="24"/>
              </w:rPr>
              <w:t>.</w:t>
            </w:r>
            <w:r w:rsidRPr="00B503DF">
              <w:rPr>
                <w:color w:val="auto"/>
                <w:szCs w:val="24"/>
              </w:rPr>
              <w:t xml:space="preserve"> Amit P. Pratap</w:t>
            </w:r>
          </w:p>
          <w:p w:rsidR="00274AFF" w:rsidRPr="00B503DF" w:rsidRDefault="00987AA0" w:rsidP="00B503DF">
            <w:pPr>
              <w:widowControl w:val="0"/>
              <w:autoSpaceDE w:val="0"/>
              <w:autoSpaceDN w:val="0"/>
              <w:spacing w:after="0" w:line="272" w:lineRule="auto"/>
              <w:ind w:left="0" w:firstLine="0"/>
              <w:rPr>
                <w:color w:val="auto"/>
                <w:szCs w:val="24"/>
              </w:rPr>
            </w:pPr>
            <w:r>
              <w:rPr>
                <w:color w:val="auto"/>
                <w:szCs w:val="24"/>
              </w:rPr>
              <w:t>Dr.</w:t>
            </w:r>
            <w:r w:rsidR="00B503DF" w:rsidRPr="00B503DF">
              <w:rPr>
                <w:color w:val="auto"/>
                <w:szCs w:val="24"/>
              </w:rPr>
              <w:t xml:space="preserve"> R.D. Kulkarni</w:t>
            </w:r>
            <w:r w:rsidR="00B503DF">
              <w:rPr>
                <w:color w:val="auto"/>
                <w:szCs w:val="24"/>
              </w:rPr>
              <w:t xml:space="preserve"> </w:t>
            </w:r>
            <w:r w:rsidR="00274AFF" w:rsidRPr="00B503DF">
              <w:rPr>
                <w:color w:val="auto"/>
                <w:szCs w:val="24"/>
              </w:rPr>
              <w:t>(</w:t>
            </w:r>
            <w:r w:rsidR="00274AFF" w:rsidRPr="00B503DF">
              <w:rPr>
                <w:i/>
                <w:color w:val="auto"/>
                <w:szCs w:val="24"/>
              </w:rPr>
              <w:t>Alternate</w:t>
            </w:r>
            <w:r w:rsidR="00274AFF" w:rsidRPr="00B503DF">
              <w:rPr>
                <w:color w:val="auto"/>
                <w:szCs w:val="24"/>
              </w:rPr>
              <w:t>)</w:t>
            </w:r>
          </w:p>
          <w:p w:rsidR="00274AFF" w:rsidRPr="00B503DF" w:rsidRDefault="00274AFF" w:rsidP="00B503DF">
            <w:pPr>
              <w:widowControl w:val="0"/>
              <w:autoSpaceDE w:val="0"/>
              <w:autoSpaceDN w:val="0"/>
              <w:spacing w:after="0" w:line="272" w:lineRule="auto"/>
              <w:ind w:left="0" w:firstLine="0"/>
              <w:rPr>
                <w:color w:val="auto"/>
                <w:szCs w:val="24"/>
              </w:rPr>
            </w:pPr>
          </w:p>
        </w:tc>
      </w:tr>
      <w:tr w:rsidR="00274AFF" w:rsidRPr="005670AF" w:rsidTr="00FB4850">
        <w:trPr>
          <w:cantSplit/>
        </w:trPr>
        <w:tc>
          <w:tcPr>
            <w:tcW w:w="5241" w:type="dxa"/>
          </w:tcPr>
          <w:p w:rsidR="00274AFF" w:rsidRDefault="00B503DF" w:rsidP="00B503DF">
            <w:pPr>
              <w:widowControl w:val="0"/>
              <w:autoSpaceDE w:val="0"/>
              <w:autoSpaceDN w:val="0"/>
              <w:spacing w:after="0" w:line="272" w:lineRule="auto"/>
              <w:ind w:left="0" w:firstLine="0"/>
              <w:rPr>
                <w:color w:val="auto"/>
                <w:szCs w:val="24"/>
              </w:rPr>
            </w:pPr>
            <w:r w:rsidRPr="00B503DF">
              <w:rPr>
                <w:color w:val="auto"/>
                <w:szCs w:val="24"/>
              </w:rPr>
              <w:t>Micro, Small and Medium Enterprises, Technology Development Centre, New Delhi</w:t>
            </w:r>
          </w:p>
          <w:p w:rsidR="00B503DF" w:rsidRPr="00B503DF" w:rsidRDefault="00B503DF" w:rsidP="00B503DF">
            <w:pPr>
              <w:widowControl w:val="0"/>
              <w:autoSpaceDE w:val="0"/>
              <w:autoSpaceDN w:val="0"/>
              <w:spacing w:after="0" w:line="272" w:lineRule="auto"/>
              <w:ind w:left="0" w:firstLine="0"/>
              <w:rPr>
                <w:color w:val="auto"/>
                <w:szCs w:val="24"/>
              </w:rPr>
            </w:pPr>
          </w:p>
        </w:tc>
        <w:tc>
          <w:tcPr>
            <w:tcW w:w="5034" w:type="dxa"/>
          </w:tcPr>
          <w:p w:rsidR="00B503DF" w:rsidRPr="00987AA0" w:rsidRDefault="00987AA0" w:rsidP="00B503DF">
            <w:pPr>
              <w:widowControl w:val="0"/>
              <w:autoSpaceDE w:val="0"/>
              <w:autoSpaceDN w:val="0"/>
              <w:spacing w:after="0" w:line="272" w:lineRule="auto"/>
              <w:ind w:left="0" w:firstLine="0"/>
              <w:rPr>
                <w:color w:val="000000" w:themeColor="text1"/>
                <w:szCs w:val="24"/>
              </w:rPr>
            </w:pPr>
            <w:proofErr w:type="spellStart"/>
            <w:r w:rsidRPr="00987AA0">
              <w:rPr>
                <w:color w:val="000000" w:themeColor="text1"/>
                <w:szCs w:val="24"/>
              </w:rPr>
              <w:t>Shri</w:t>
            </w:r>
            <w:proofErr w:type="spellEnd"/>
            <w:r w:rsidRPr="00987AA0">
              <w:rPr>
                <w:color w:val="000000" w:themeColor="text1"/>
                <w:szCs w:val="24"/>
              </w:rPr>
              <w:t xml:space="preserve"> </w:t>
            </w:r>
            <w:proofErr w:type="spellStart"/>
            <w:r w:rsidR="00B503DF" w:rsidRPr="00987AA0">
              <w:rPr>
                <w:color w:val="000000" w:themeColor="text1"/>
                <w:szCs w:val="24"/>
              </w:rPr>
              <w:t>Manoj</w:t>
            </w:r>
            <w:proofErr w:type="spellEnd"/>
            <w:r w:rsidR="00B503DF" w:rsidRPr="00987AA0">
              <w:rPr>
                <w:color w:val="000000" w:themeColor="text1"/>
                <w:szCs w:val="24"/>
              </w:rPr>
              <w:t xml:space="preserve"> Kumar</w:t>
            </w:r>
          </w:p>
          <w:p w:rsidR="00274AFF" w:rsidRPr="00987AA0" w:rsidRDefault="00987AA0" w:rsidP="00B503DF">
            <w:pPr>
              <w:widowControl w:val="0"/>
              <w:autoSpaceDE w:val="0"/>
              <w:autoSpaceDN w:val="0"/>
              <w:spacing w:after="0" w:line="272" w:lineRule="auto"/>
              <w:ind w:left="0" w:firstLine="0"/>
              <w:rPr>
                <w:color w:val="000000" w:themeColor="text1"/>
                <w:szCs w:val="24"/>
              </w:rPr>
            </w:pPr>
            <w:r w:rsidRPr="00987AA0">
              <w:rPr>
                <w:rStyle w:val="col-md-8"/>
                <w:color w:val="000000" w:themeColor="text1"/>
              </w:rPr>
              <w:t xml:space="preserve">Shri </w:t>
            </w:r>
            <w:r w:rsidR="00B503DF" w:rsidRPr="00987AA0">
              <w:rPr>
                <w:rStyle w:val="col-md-8"/>
                <w:color w:val="000000" w:themeColor="text1"/>
              </w:rPr>
              <w:t xml:space="preserve">Vipul Gaikwad </w:t>
            </w:r>
            <w:r w:rsidR="00274AFF" w:rsidRPr="00987AA0">
              <w:rPr>
                <w:color w:val="000000" w:themeColor="text1"/>
                <w:szCs w:val="24"/>
              </w:rPr>
              <w:t>(</w:t>
            </w:r>
            <w:r w:rsidR="00274AFF" w:rsidRPr="00987AA0">
              <w:rPr>
                <w:i/>
                <w:color w:val="000000" w:themeColor="text1"/>
                <w:szCs w:val="24"/>
              </w:rPr>
              <w:t>Alternate</w:t>
            </w:r>
            <w:r w:rsidR="00274AFF" w:rsidRPr="00987AA0">
              <w:rPr>
                <w:color w:val="000000" w:themeColor="text1"/>
                <w:szCs w:val="24"/>
              </w:rPr>
              <w:t>)</w:t>
            </w:r>
          </w:p>
        </w:tc>
      </w:tr>
      <w:tr w:rsidR="00274AFF" w:rsidRPr="005670AF" w:rsidTr="00FB4850">
        <w:trPr>
          <w:cantSplit/>
        </w:trPr>
        <w:tc>
          <w:tcPr>
            <w:tcW w:w="5241" w:type="dxa"/>
            <w:hideMark/>
          </w:tcPr>
          <w:p w:rsidR="00274AFF" w:rsidRPr="00B503DF" w:rsidRDefault="00B503DF" w:rsidP="00B503DF">
            <w:pPr>
              <w:widowControl w:val="0"/>
              <w:autoSpaceDE w:val="0"/>
              <w:autoSpaceDN w:val="0"/>
              <w:spacing w:after="0" w:line="272" w:lineRule="auto"/>
              <w:ind w:left="0" w:firstLine="0"/>
              <w:rPr>
                <w:color w:val="auto"/>
                <w:szCs w:val="24"/>
              </w:rPr>
            </w:pPr>
            <w:r w:rsidRPr="00B503DF">
              <w:rPr>
                <w:color w:val="auto"/>
                <w:szCs w:val="24"/>
              </w:rPr>
              <w:t>Ministry of Commerce and Industry, Department for Promotion of Industry and Internal Trade, New Delhi</w:t>
            </w:r>
          </w:p>
        </w:tc>
        <w:tc>
          <w:tcPr>
            <w:tcW w:w="5034" w:type="dxa"/>
          </w:tcPr>
          <w:p w:rsidR="00274AFF" w:rsidRDefault="00B503DF" w:rsidP="00B503DF">
            <w:pPr>
              <w:widowControl w:val="0"/>
              <w:autoSpaceDE w:val="0"/>
              <w:autoSpaceDN w:val="0"/>
              <w:spacing w:after="0" w:line="272" w:lineRule="auto"/>
              <w:ind w:left="0" w:firstLine="0"/>
              <w:rPr>
                <w:color w:val="auto"/>
                <w:szCs w:val="24"/>
              </w:rPr>
            </w:pPr>
            <w:proofErr w:type="spellStart"/>
            <w:r w:rsidRPr="00B503DF">
              <w:rPr>
                <w:color w:val="auto"/>
                <w:szCs w:val="24"/>
              </w:rPr>
              <w:t>Shri</w:t>
            </w:r>
            <w:proofErr w:type="spellEnd"/>
            <w:r w:rsidRPr="00B503DF">
              <w:rPr>
                <w:color w:val="auto"/>
                <w:szCs w:val="24"/>
              </w:rPr>
              <w:t xml:space="preserve"> </w:t>
            </w:r>
            <w:proofErr w:type="spellStart"/>
            <w:r w:rsidRPr="00B503DF">
              <w:rPr>
                <w:color w:val="auto"/>
                <w:szCs w:val="24"/>
              </w:rPr>
              <w:t>Nand</w:t>
            </w:r>
            <w:proofErr w:type="spellEnd"/>
            <w:r w:rsidRPr="00B503DF">
              <w:rPr>
                <w:color w:val="auto"/>
                <w:szCs w:val="24"/>
              </w:rPr>
              <w:t xml:space="preserve"> </w:t>
            </w:r>
            <w:proofErr w:type="spellStart"/>
            <w:r w:rsidRPr="00B503DF">
              <w:rPr>
                <w:color w:val="auto"/>
                <w:szCs w:val="24"/>
              </w:rPr>
              <w:t>Lal</w:t>
            </w:r>
            <w:proofErr w:type="spellEnd"/>
          </w:p>
          <w:p w:rsidR="00B503DF" w:rsidRPr="00B503DF" w:rsidRDefault="00B503DF" w:rsidP="00B503DF">
            <w:pPr>
              <w:widowControl w:val="0"/>
              <w:autoSpaceDE w:val="0"/>
              <w:autoSpaceDN w:val="0"/>
              <w:spacing w:after="0" w:line="272" w:lineRule="auto"/>
              <w:ind w:left="0" w:firstLine="0"/>
              <w:rPr>
                <w:color w:val="auto"/>
                <w:szCs w:val="24"/>
              </w:rPr>
            </w:pPr>
            <w:r w:rsidRPr="00B503DF">
              <w:rPr>
                <w:color w:val="auto"/>
                <w:szCs w:val="24"/>
              </w:rPr>
              <w:t>Shri NC Tiwari</w:t>
            </w:r>
            <w:r>
              <w:rPr>
                <w:color w:val="auto"/>
                <w:szCs w:val="24"/>
              </w:rPr>
              <w:t xml:space="preserve"> </w:t>
            </w:r>
            <w:r w:rsidRPr="00B503DF">
              <w:rPr>
                <w:color w:val="auto"/>
                <w:szCs w:val="24"/>
              </w:rPr>
              <w:t>(</w:t>
            </w:r>
            <w:r w:rsidRPr="00B503DF">
              <w:rPr>
                <w:i/>
                <w:color w:val="auto"/>
                <w:szCs w:val="24"/>
              </w:rPr>
              <w:t>Alternate</w:t>
            </w:r>
            <w:r w:rsidRPr="00B503DF">
              <w:rPr>
                <w:color w:val="auto"/>
                <w:szCs w:val="24"/>
              </w:rPr>
              <w:t>)</w:t>
            </w:r>
          </w:p>
        </w:tc>
      </w:tr>
      <w:tr w:rsidR="00274AFF" w:rsidRPr="005670AF" w:rsidTr="00FB4850">
        <w:trPr>
          <w:cantSplit/>
        </w:trPr>
        <w:tc>
          <w:tcPr>
            <w:tcW w:w="5241" w:type="dxa"/>
            <w:hideMark/>
          </w:tcPr>
          <w:p w:rsidR="00274AFF" w:rsidRPr="00B503DF" w:rsidRDefault="00B503DF" w:rsidP="00B503DF">
            <w:pPr>
              <w:widowControl w:val="0"/>
              <w:autoSpaceDE w:val="0"/>
              <w:autoSpaceDN w:val="0"/>
              <w:spacing w:after="0" w:line="272" w:lineRule="auto"/>
              <w:ind w:left="0" w:firstLine="0"/>
              <w:rPr>
                <w:color w:val="auto"/>
                <w:szCs w:val="24"/>
              </w:rPr>
            </w:pPr>
            <w:r>
              <w:rPr>
                <w:color w:val="auto"/>
                <w:szCs w:val="24"/>
              </w:rPr>
              <w:t xml:space="preserve">National Institute of Technology Arunachal Pradesh, </w:t>
            </w:r>
            <w:proofErr w:type="spellStart"/>
            <w:r>
              <w:rPr>
                <w:color w:val="auto"/>
                <w:szCs w:val="24"/>
              </w:rPr>
              <w:t>Yupia</w:t>
            </w:r>
            <w:proofErr w:type="spellEnd"/>
          </w:p>
        </w:tc>
        <w:tc>
          <w:tcPr>
            <w:tcW w:w="5034" w:type="dxa"/>
          </w:tcPr>
          <w:p w:rsidR="00274AFF" w:rsidRPr="00B503DF" w:rsidRDefault="00B503DF" w:rsidP="00B503DF">
            <w:pPr>
              <w:widowControl w:val="0"/>
              <w:autoSpaceDE w:val="0"/>
              <w:autoSpaceDN w:val="0"/>
              <w:spacing w:after="0" w:line="272" w:lineRule="auto"/>
              <w:ind w:left="0" w:firstLine="0"/>
              <w:rPr>
                <w:color w:val="auto"/>
                <w:szCs w:val="24"/>
              </w:rPr>
            </w:pPr>
            <w:r w:rsidRPr="00B503DF">
              <w:rPr>
                <w:color w:val="auto"/>
                <w:szCs w:val="24"/>
              </w:rPr>
              <w:t xml:space="preserve">Dr </w:t>
            </w:r>
            <w:proofErr w:type="spellStart"/>
            <w:r w:rsidRPr="00B503DF">
              <w:rPr>
                <w:color w:val="auto"/>
                <w:szCs w:val="24"/>
              </w:rPr>
              <w:t>Kartick</w:t>
            </w:r>
            <w:proofErr w:type="spellEnd"/>
            <w:r w:rsidRPr="00B503DF">
              <w:rPr>
                <w:color w:val="auto"/>
                <w:szCs w:val="24"/>
              </w:rPr>
              <w:t xml:space="preserve"> </w:t>
            </w:r>
            <w:proofErr w:type="spellStart"/>
            <w:r w:rsidRPr="00B503DF">
              <w:rPr>
                <w:color w:val="auto"/>
                <w:szCs w:val="24"/>
              </w:rPr>
              <w:t>Mondal</w:t>
            </w:r>
            <w:proofErr w:type="spellEnd"/>
            <w:r w:rsidRPr="00B503DF">
              <w:rPr>
                <w:color w:val="auto"/>
                <w:szCs w:val="24"/>
              </w:rPr>
              <w:t xml:space="preserve"> </w:t>
            </w:r>
          </w:p>
          <w:p w:rsidR="00274AFF" w:rsidRPr="00B503DF" w:rsidRDefault="00274AFF" w:rsidP="00B503DF">
            <w:pPr>
              <w:widowControl w:val="0"/>
              <w:autoSpaceDE w:val="0"/>
              <w:autoSpaceDN w:val="0"/>
              <w:spacing w:after="0" w:line="272" w:lineRule="auto"/>
              <w:ind w:left="0" w:firstLine="0"/>
              <w:rPr>
                <w:color w:val="auto"/>
                <w:szCs w:val="24"/>
              </w:rPr>
            </w:pPr>
          </w:p>
        </w:tc>
      </w:tr>
      <w:tr w:rsidR="00274AFF" w:rsidRPr="005670AF" w:rsidTr="00FB4850">
        <w:trPr>
          <w:cantSplit/>
        </w:trPr>
        <w:tc>
          <w:tcPr>
            <w:tcW w:w="5241" w:type="dxa"/>
            <w:hideMark/>
          </w:tcPr>
          <w:p w:rsidR="00274AFF" w:rsidRPr="00B503DF" w:rsidRDefault="00B503DF" w:rsidP="00B503DF">
            <w:pPr>
              <w:widowControl w:val="0"/>
              <w:autoSpaceDE w:val="0"/>
              <w:autoSpaceDN w:val="0"/>
              <w:spacing w:after="0" w:line="272" w:lineRule="auto"/>
              <w:ind w:left="0" w:firstLine="0"/>
              <w:rPr>
                <w:color w:val="auto"/>
                <w:szCs w:val="24"/>
              </w:rPr>
            </w:pPr>
            <w:r>
              <w:rPr>
                <w:color w:val="auto"/>
                <w:szCs w:val="24"/>
              </w:rPr>
              <w:t>National Test House, Kolkata</w:t>
            </w:r>
          </w:p>
        </w:tc>
        <w:tc>
          <w:tcPr>
            <w:tcW w:w="5034" w:type="dxa"/>
          </w:tcPr>
          <w:p w:rsidR="00274AFF" w:rsidRPr="00B503DF" w:rsidRDefault="00987AA0" w:rsidP="00B503DF">
            <w:pPr>
              <w:widowControl w:val="0"/>
              <w:autoSpaceDE w:val="0"/>
              <w:autoSpaceDN w:val="0"/>
              <w:spacing w:after="0" w:line="272" w:lineRule="auto"/>
              <w:ind w:left="0" w:firstLine="0"/>
              <w:rPr>
                <w:color w:val="auto"/>
                <w:szCs w:val="24"/>
              </w:rPr>
            </w:pPr>
            <w:proofErr w:type="spellStart"/>
            <w:r w:rsidRPr="00987AA0">
              <w:rPr>
                <w:color w:val="auto"/>
                <w:szCs w:val="24"/>
              </w:rPr>
              <w:t>Shri</w:t>
            </w:r>
            <w:proofErr w:type="spellEnd"/>
            <w:r w:rsidRPr="00987AA0">
              <w:rPr>
                <w:color w:val="auto"/>
                <w:szCs w:val="24"/>
              </w:rPr>
              <w:t xml:space="preserve"> </w:t>
            </w:r>
            <w:proofErr w:type="spellStart"/>
            <w:r w:rsidRPr="00987AA0">
              <w:rPr>
                <w:color w:val="auto"/>
                <w:szCs w:val="24"/>
              </w:rPr>
              <w:t>Avinash</w:t>
            </w:r>
            <w:proofErr w:type="spellEnd"/>
            <w:r w:rsidRPr="00987AA0">
              <w:rPr>
                <w:color w:val="auto"/>
                <w:szCs w:val="24"/>
              </w:rPr>
              <w:t xml:space="preserve"> Kumar</w:t>
            </w:r>
            <w:r w:rsidR="00274AFF" w:rsidRPr="00B503DF">
              <w:rPr>
                <w:color w:val="auto"/>
                <w:szCs w:val="24"/>
              </w:rPr>
              <w:tab/>
            </w:r>
          </w:p>
          <w:p w:rsidR="00274AFF" w:rsidRPr="00B503DF" w:rsidRDefault="00987AA0" w:rsidP="00B503DF">
            <w:pPr>
              <w:widowControl w:val="0"/>
              <w:autoSpaceDE w:val="0"/>
              <w:autoSpaceDN w:val="0"/>
              <w:spacing w:after="0" w:line="272" w:lineRule="auto"/>
              <w:ind w:left="0" w:firstLine="0"/>
              <w:rPr>
                <w:color w:val="auto"/>
                <w:szCs w:val="24"/>
              </w:rPr>
            </w:pPr>
            <w:r w:rsidRPr="00987AA0">
              <w:rPr>
                <w:rStyle w:val="col-md-8"/>
              </w:rPr>
              <w:t xml:space="preserve">Dr. Mrs. </w:t>
            </w:r>
            <w:proofErr w:type="spellStart"/>
            <w:r w:rsidRPr="00987AA0">
              <w:rPr>
                <w:rStyle w:val="col-md-8"/>
              </w:rPr>
              <w:t>Madhurima</w:t>
            </w:r>
            <w:proofErr w:type="spellEnd"/>
            <w:r w:rsidRPr="00987AA0">
              <w:rPr>
                <w:rStyle w:val="col-md-8"/>
              </w:rPr>
              <w:t xml:space="preserve"> </w:t>
            </w:r>
            <w:proofErr w:type="spellStart"/>
            <w:r w:rsidRPr="00987AA0">
              <w:rPr>
                <w:rStyle w:val="col-md-8"/>
              </w:rPr>
              <w:t>Mishra</w:t>
            </w:r>
            <w:proofErr w:type="spellEnd"/>
            <w:r w:rsidRPr="00987AA0">
              <w:rPr>
                <w:rStyle w:val="col-md-8"/>
              </w:rPr>
              <w:t xml:space="preserve"> </w:t>
            </w:r>
            <w:r w:rsidR="00274AFF" w:rsidRPr="00B503DF">
              <w:rPr>
                <w:color w:val="auto"/>
                <w:szCs w:val="24"/>
              </w:rPr>
              <w:t>(</w:t>
            </w:r>
            <w:r w:rsidR="00274AFF" w:rsidRPr="00B503DF">
              <w:rPr>
                <w:i/>
                <w:color w:val="auto"/>
                <w:szCs w:val="24"/>
              </w:rPr>
              <w:t>Alternate</w:t>
            </w:r>
            <w:r w:rsidR="00274AFF" w:rsidRPr="00B503DF">
              <w:rPr>
                <w:color w:val="auto"/>
                <w:szCs w:val="24"/>
              </w:rPr>
              <w:t>)</w:t>
            </w:r>
          </w:p>
          <w:p w:rsidR="00274AFF" w:rsidRPr="00B503DF" w:rsidRDefault="00274AFF" w:rsidP="00B503DF">
            <w:pPr>
              <w:widowControl w:val="0"/>
              <w:autoSpaceDE w:val="0"/>
              <w:autoSpaceDN w:val="0"/>
              <w:spacing w:after="0" w:line="272" w:lineRule="auto"/>
              <w:ind w:left="0" w:firstLine="0"/>
              <w:rPr>
                <w:color w:val="auto"/>
                <w:szCs w:val="24"/>
              </w:rPr>
            </w:pPr>
          </w:p>
        </w:tc>
      </w:tr>
      <w:tr w:rsidR="00274AFF" w:rsidRPr="005670AF" w:rsidTr="00FB4850">
        <w:trPr>
          <w:cantSplit/>
        </w:trPr>
        <w:tc>
          <w:tcPr>
            <w:tcW w:w="5241" w:type="dxa"/>
          </w:tcPr>
          <w:p w:rsidR="00274AFF" w:rsidRPr="00B503DF" w:rsidRDefault="00B503DF" w:rsidP="00B503DF">
            <w:pPr>
              <w:widowControl w:val="0"/>
              <w:autoSpaceDE w:val="0"/>
              <w:autoSpaceDN w:val="0"/>
              <w:spacing w:after="0" w:line="272" w:lineRule="auto"/>
              <w:ind w:left="0" w:firstLine="0"/>
              <w:rPr>
                <w:color w:val="auto"/>
                <w:szCs w:val="24"/>
              </w:rPr>
            </w:pPr>
            <w:r w:rsidRPr="00B503DF">
              <w:rPr>
                <w:color w:val="auto"/>
                <w:szCs w:val="24"/>
              </w:rPr>
              <w:t xml:space="preserve">Novozymes South Asia Private Limited, Mumbai </w:t>
            </w:r>
          </w:p>
        </w:tc>
        <w:tc>
          <w:tcPr>
            <w:tcW w:w="5034" w:type="dxa"/>
          </w:tcPr>
          <w:p w:rsidR="00B503DF" w:rsidRDefault="00B503DF" w:rsidP="00B503DF">
            <w:pPr>
              <w:widowControl w:val="0"/>
              <w:autoSpaceDE w:val="0"/>
              <w:autoSpaceDN w:val="0"/>
              <w:spacing w:after="0" w:line="272" w:lineRule="auto"/>
              <w:ind w:left="0" w:firstLine="0"/>
              <w:rPr>
                <w:color w:val="auto"/>
                <w:szCs w:val="24"/>
              </w:rPr>
            </w:pPr>
            <w:r w:rsidRPr="00B503DF">
              <w:rPr>
                <w:color w:val="auto"/>
                <w:szCs w:val="24"/>
              </w:rPr>
              <w:t xml:space="preserve">Dr. </w:t>
            </w:r>
            <w:proofErr w:type="spellStart"/>
            <w:r w:rsidRPr="00B503DF">
              <w:rPr>
                <w:color w:val="auto"/>
                <w:szCs w:val="24"/>
              </w:rPr>
              <w:t>Vasudheva</w:t>
            </w:r>
            <w:proofErr w:type="spellEnd"/>
            <w:r w:rsidRPr="00B503DF">
              <w:rPr>
                <w:color w:val="auto"/>
                <w:szCs w:val="24"/>
              </w:rPr>
              <w:t xml:space="preserve"> Reddy</w:t>
            </w:r>
          </w:p>
          <w:p w:rsidR="00274AFF" w:rsidRPr="00B503DF" w:rsidRDefault="00987AA0" w:rsidP="00B503DF">
            <w:pPr>
              <w:widowControl w:val="0"/>
              <w:autoSpaceDE w:val="0"/>
              <w:autoSpaceDN w:val="0"/>
              <w:spacing w:after="0" w:line="272" w:lineRule="auto"/>
              <w:ind w:left="0" w:firstLine="0"/>
              <w:rPr>
                <w:color w:val="auto"/>
                <w:szCs w:val="24"/>
              </w:rPr>
            </w:pPr>
            <w:r>
              <w:rPr>
                <w:color w:val="auto"/>
                <w:szCs w:val="24"/>
              </w:rPr>
              <w:t xml:space="preserve">Shri </w:t>
            </w:r>
            <w:r w:rsidR="00B503DF" w:rsidRPr="00B503DF">
              <w:rPr>
                <w:color w:val="auto"/>
                <w:szCs w:val="24"/>
              </w:rPr>
              <w:t>Naresh Raghavan</w:t>
            </w:r>
            <w:r w:rsidR="00274AFF" w:rsidRPr="00B503DF">
              <w:rPr>
                <w:color w:val="auto"/>
                <w:szCs w:val="24"/>
              </w:rPr>
              <w:t xml:space="preserve"> (</w:t>
            </w:r>
            <w:r w:rsidR="00274AFF" w:rsidRPr="00B503DF">
              <w:rPr>
                <w:i/>
                <w:color w:val="auto"/>
                <w:szCs w:val="24"/>
              </w:rPr>
              <w:t>Alternate</w:t>
            </w:r>
            <w:r w:rsidR="00274AFF" w:rsidRPr="00B503DF">
              <w:rPr>
                <w:color w:val="auto"/>
                <w:szCs w:val="24"/>
              </w:rPr>
              <w:t>)</w:t>
            </w:r>
          </w:p>
          <w:p w:rsidR="00274AFF" w:rsidRPr="00B503DF" w:rsidRDefault="00274AFF" w:rsidP="00B503DF">
            <w:pPr>
              <w:widowControl w:val="0"/>
              <w:autoSpaceDE w:val="0"/>
              <w:autoSpaceDN w:val="0"/>
              <w:spacing w:after="0" w:line="272" w:lineRule="auto"/>
              <w:ind w:left="0" w:firstLine="0"/>
              <w:rPr>
                <w:color w:val="auto"/>
                <w:szCs w:val="24"/>
              </w:rPr>
            </w:pPr>
          </w:p>
        </w:tc>
      </w:tr>
      <w:tr w:rsidR="00274AFF" w:rsidRPr="005670AF" w:rsidTr="00FB4850">
        <w:trPr>
          <w:cantSplit/>
        </w:trPr>
        <w:tc>
          <w:tcPr>
            <w:tcW w:w="5241" w:type="dxa"/>
          </w:tcPr>
          <w:p w:rsidR="00274AFF" w:rsidRPr="00B503DF" w:rsidRDefault="00B503DF" w:rsidP="00B503DF">
            <w:pPr>
              <w:widowControl w:val="0"/>
              <w:autoSpaceDE w:val="0"/>
              <w:autoSpaceDN w:val="0"/>
              <w:spacing w:after="0" w:line="272" w:lineRule="auto"/>
              <w:ind w:left="0" w:firstLine="0"/>
              <w:rPr>
                <w:color w:val="auto"/>
                <w:szCs w:val="24"/>
              </w:rPr>
            </w:pPr>
            <w:r w:rsidRPr="00B503DF">
              <w:rPr>
                <w:color w:val="auto"/>
                <w:szCs w:val="24"/>
              </w:rPr>
              <w:t>Oil Technologists' Association of India, Kanpur</w:t>
            </w:r>
          </w:p>
        </w:tc>
        <w:tc>
          <w:tcPr>
            <w:tcW w:w="5034" w:type="dxa"/>
          </w:tcPr>
          <w:p w:rsidR="00274AFF" w:rsidRDefault="00987AA0" w:rsidP="00B503DF">
            <w:pPr>
              <w:widowControl w:val="0"/>
              <w:autoSpaceDE w:val="0"/>
              <w:autoSpaceDN w:val="0"/>
              <w:spacing w:after="0" w:line="272" w:lineRule="auto"/>
              <w:ind w:left="0" w:firstLine="0"/>
              <w:rPr>
                <w:color w:val="auto"/>
                <w:szCs w:val="24"/>
              </w:rPr>
            </w:pPr>
            <w:proofErr w:type="spellStart"/>
            <w:r>
              <w:rPr>
                <w:color w:val="auto"/>
                <w:szCs w:val="24"/>
              </w:rPr>
              <w:t>Shri</w:t>
            </w:r>
            <w:proofErr w:type="spellEnd"/>
            <w:r w:rsidR="00B503DF" w:rsidRPr="00B503DF">
              <w:rPr>
                <w:color w:val="auto"/>
                <w:szCs w:val="24"/>
              </w:rPr>
              <w:t xml:space="preserve"> Ashok </w:t>
            </w:r>
            <w:proofErr w:type="spellStart"/>
            <w:r w:rsidR="00B503DF" w:rsidRPr="00B503DF">
              <w:rPr>
                <w:color w:val="auto"/>
                <w:szCs w:val="24"/>
              </w:rPr>
              <w:t>Mahindru</w:t>
            </w:r>
            <w:proofErr w:type="spellEnd"/>
          </w:p>
          <w:p w:rsidR="00B503DF" w:rsidRPr="00B503DF" w:rsidRDefault="00B503DF" w:rsidP="00B503DF">
            <w:pPr>
              <w:widowControl w:val="0"/>
              <w:autoSpaceDE w:val="0"/>
              <w:autoSpaceDN w:val="0"/>
              <w:spacing w:after="0" w:line="272" w:lineRule="auto"/>
              <w:ind w:left="0" w:firstLine="0"/>
              <w:rPr>
                <w:color w:val="auto"/>
                <w:szCs w:val="24"/>
              </w:rPr>
            </w:pPr>
            <w:r>
              <w:rPr>
                <w:rStyle w:val="col-md-8"/>
              </w:rPr>
              <w:t xml:space="preserve">Prof. Dr. G. A. </w:t>
            </w:r>
            <w:proofErr w:type="spellStart"/>
            <w:r>
              <w:rPr>
                <w:rStyle w:val="col-md-8"/>
              </w:rPr>
              <w:t>Usmani</w:t>
            </w:r>
            <w:proofErr w:type="spellEnd"/>
            <w:r>
              <w:rPr>
                <w:rStyle w:val="col-md-8"/>
              </w:rPr>
              <w:t xml:space="preserve"> </w:t>
            </w:r>
            <w:r w:rsidRPr="00B503DF">
              <w:rPr>
                <w:color w:val="auto"/>
                <w:szCs w:val="24"/>
              </w:rPr>
              <w:t>(</w:t>
            </w:r>
            <w:r w:rsidRPr="00B503DF">
              <w:rPr>
                <w:i/>
                <w:color w:val="auto"/>
                <w:szCs w:val="24"/>
              </w:rPr>
              <w:t>Alternate</w:t>
            </w:r>
            <w:r w:rsidRPr="00B503DF">
              <w:rPr>
                <w:color w:val="auto"/>
                <w:szCs w:val="24"/>
              </w:rPr>
              <w:t>)</w:t>
            </w:r>
          </w:p>
        </w:tc>
      </w:tr>
      <w:tr w:rsidR="00274AFF" w:rsidRPr="005670AF" w:rsidTr="00FB4850">
        <w:trPr>
          <w:cantSplit/>
        </w:trPr>
        <w:tc>
          <w:tcPr>
            <w:tcW w:w="5241" w:type="dxa"/>
            <w:hideMark/>
          </w:tcPr>
          <w:p w:rsidR="00B503DF" w:rsidRDefault="00B503DF" w:rsidP="00B503DF">
            <w:pPr>
              <w:widowControl w:val="0"/>
              <w:autoSpaceDE w:val="0"/>
              <w:autoSpaceDN w:val="0"/>
              <w:spacing w:after="0" w:line="272" w:lineRule="auto"/>
              <w:ind w:left="0" w:firstLine="0"/>
              <w:rPr>
                <w:color w:val="auto"/>
                <w:szCs w:val="24"/>
              </w:rPr>
            </w:pPr>
          </w:p>
          <w:p w:rsidR="00274AFF" w:rsidRPr="00B503DF" w:rsidRDefault="00B503DF" w:rsidP="00B503DF">
            <w:pPr>
              <w:widowControl w:val="0"/>
              <w:autoSpaceDE w:val="0"/>
              <w:autoSpaceDN w:val="0"/>
              <w:spacing w:after="0" w:line="272" w:lineRule="auto"/>
              <w:ind w:left="0" w:firstLine="0"/>
              <w:rPr>
                <w:color w:val="auto"/>
                <w:szCs w:val="24"/>
              </w:rPr>
            </w:pPr>
            <w:r w:rsidRPr="00B503DF">
              <w:rPr>
                <w:color w:val="auto"/>
                <w:szCs w:val="24"/>
              </w:rPr>
              <w:t>Procter and Gamble India, Mumbai</w:t>
            </w:r>
          </w:p>
        </w:tc>
        <w:tc>
          <w:tcPr>
            <w:tcW w:w="5034" w:type="dxa"/>
          </w:tcPr>
          <w:p w:rsidR="00B503DF" w:rsidRDefault="00B503DF" w:rsidP="00B503DF">
            <w:pPr>
              <w:widowControl w:val="0"/>
              <w:autoSpaceDE w:val="0"/>
              <w:autoSpaceDN w:val="0"/>
              <w:spacing w:after="0" w:line="272" w:lineRule="auto"/>
              <w:ind w:left="0" w:firstLine="0"/>
              <w:rPr>
                <w:color w:val="auto"/>
                <w:szCs w:val="24"/>
              </w:rPr>
            </w:pPr>
          </w:p>
          <w:p w:rsidR="00B503DF" w:rsidRDefault="00987AA0" w:rsidP="00B503DF">
            <w:pPr>
              <w:widowControl w:val="0"/>
              <w:autoSpaceDE w:val="0"/>
              <w:autoSpaceDN w:val="0"/>
              <w:spacing w:after="0" w:line="272" w:lineRule="auto"/>
              <w:ind w:left="0" w:firstLine="0"/>
              <w:rPr>
                <w:color w:val="auto"/>
                <w:szCs w:val="24"/>
              </w:rPr>
            </w:pPr>
            <w:proofErr w:type="spellStart"/>
            <w:r>
              <w:rPr>
                <w:color w:val="auto"/>
                <w:szCs w:val="24"/>
              </w:rPr>
              <w:t>Shri</w:t>
            </w:r>
            <w:proofErr w:type="spellEnd"/>
            <w:r>
              <w:rPr>
                <w:color w:val="auto"/>
                <w:szCs w:val="24"/>
              </w:rPr>
              <w:t xml:space="preserve"> </w:t>
            </w:r>
            <w:proofErr w:type="spellStart"/>
            <w:r w:rsidR="00B503DF" w:rsidRPr="00B503DF">
              <w:rPr>
                <w:color w:val="auto"/>
                <w:szCs w:val="24"/>
              </w:rPr>
              <w:t>Girish</w:t>
            </w:r>
            <w:proofErr w:type="spellEnd"/>
            <w:r w:rsidR="00B503DF" w:rsidRPr="00B503DF">
              <w:rPr>
                <w:color w:val="auto"/>
                <w:szCs w:val="24"/>
              </w:rPr>
              <w:t xml:space="preserve"> </w:t>
            </w:r>
            <w:proofErr w:type="spellStart"/>
            <w:r w:rsidR="00B503DF" w:rsidRPr="00B503DF">
              <w:rPr>
                <w:color w:val="auto"/>
                <w:szCs w:val="24"/>
              </w:rPr>
              <w:t>Parhate</w:t>
            </w:r>
            <w:proofErr w:type="spellEnd"/>
          </w:p>
          <w:p w:rsidR="00274AFF" w:rsidRPr="00B503DF" w:rsidRDefault="00B503DF" w:rsidP="00B503DF">
            <w:pPr>
              <w:widowControl w:val="0"/>
              <w:autoSpaceDE w:val="0"/>
              <w:autoSpaceDN w:val="0"/>
              <w:spacing w:after="0" w:line="272" w:lineRule="auto"/>
              <w:ind w:left="0" w:firstLine="0"/>
              <w:rPr>
                <w:color w:val="auto"/>
                <w:szCs w:val="24"/>
              </w:rPr>
            </w:pPr>
            <w:proofErr w:type="spellStart"/>
            <w:r>
              <w:rPr>
                <w:rStyle w:val="col-md-8"/>
              </w:rPr>
              <w:t>Shri</w:t>
            </w:r>
            <w:proofErr w:type="spellEnd"/>
            <w:r>
              <w:rPr>
                <w:rStyle w:val="col-md-8"/>
              </w:rPr>
              <w:t xml:space="preserve"> </w:t>
            </w:r>
            <w:proofErr w:type="spellStart"/>
            <w:r>
              <w:rPr>
                <w:rStyle w:val="col-md-8"/>
              </w:rPr>
              <w:t>Sivakumar</w:t>
            </w:r>
            <w:proofErr w:type="spellEnd"/>
            <w:r>
              <w:rPr>
                <w:rStyle w:val="col-md-8"/>
              </w:rPr>
              <w:t xml:space="preserve"> </w:t>
            </w:r>
            <w:proofErr w:type="spellStart"/>
            <w:r>
              <w:rPr>
                <w:rStyle w:val="col-md-8"/>
              </w:rPr>
              <w:t>Thanigachalam</w:t>
            </w:r>
            <w:proofErr w:type="spellEnd"/>
            <w:r w:rsidR="00274AFF" w:rsidRPr="00B503DF">
              <w:rPr>
                <w:color w:val="auto"/>
                <w:szCs w:val="24"/>
              </w:rPr>
              <w:t xml:space="preserve"> (</w:t>
            </w:r>
            <w:r w:rsidR="00274AFF" w:rsidRPr="00B503DF">
              <w:rPr>
                <w:i/>
                <w:color w:val="auto"/>
                <w:szCs w:val="24"/>
              </w:rPr>
              <w:t>Alternate</w:t>
            </w:r>
            <w:r w:rsidR="00274AFF" w:rsidRPr="00B503DF">
              <w:rPr>
                <w:color w:val="auto"/>
                <w:szCs w:val="24"/>
              </w:rPr>
              <w:t>)</w:t>
            </w:r>
          </w:p>
          <w:p w:rsidR="00274AFF" w:rsidRPr="00B503DF" w:rsidRDefault="00274AFF" w:rsidP="00B503DF">
            <w:pPr>
              <w:widowControl w:val="0"/>
              <w:autoSpaceDE w:val="0"/>
              <w:autoSpaceDN w:val="0"/>
              <w:spacing w:after="0" w:line="272" w:lineRule="auto"/>
              <w:ind w:left="0" w:firstLine="0"/>
              <w:rPr>
                <w:color w:val="auto"/>
                <w:szCs w:val="24"/>
              </w:rPr>
            </w:pPr>
          </w:p>
        </w:tc>
      </w:tr>
      <w:tr w:rsidR="00274AFF" w:rsidRPr="005670AF" w:rsidTr="00FB4850">
        <w:trPr>
          <w:cantSplit/>
          <w:trHeight w:val="1053"/>
        </w:trPr>
        <w:tc>
          <w:tcPr>
            <w:tcW w:w="5241" w:type="dxa"/>
            <w:hideMark/>
          </w:tcPr>
          <w:p w:rsidR="00274AFF" w:rsidRPr="00B503DF" w:rsidRDefault="00B503DF" w:rsidP="00B503DF">
            <w:pPr>
              <w:widowControl w:val="0"/>
              <w:autoSpaceDE w:val="0"/>
              <w:autoSpaceDN w:val="0"/>
              <w:spacing w:after="0" w:line="272" w:lineRule="auto"/>
              <w:ind w:left="0" w:firstLine="0"/>
              <w:rPr>
                <w:color w:val="auto"/>
                <w:szCs w:val="24"/>
              </w:rPr>
            </w:pPr>
            <w:r w:rsidRPr="00B503DF">
              <w:rPr>
                <w:color w:val="auto"/>
                <w:szCs w:val="24"/>
              </w:rPr>
              <w:t>Reckitt Benckiser India Private Limited, Mumbai</w:t>
            </w:r>
          </w:p>
        </w:tc>
        <w:tc>
          <w:tcPr>
            <w:tcW w:w="5034" w:type="dxa"/>
          </w:tcPr>
          <w:p w:rsidR="00B503DF" w:rsidRDefault="00987AA0" w:rsidP="00B503DF">
            <w:pPr>
              <w:widowControl w:val="0"/>
              <w:autoSpaceDE w:val="0"/>
              <w:autoSpaceDN w:val="0"/>
              <w:spacing w:after="0" w:line="272" w:lineRule="auto"/>
              <w:ind w:left="0" w:firstLine="0"/>
              <w:rPr>
                <w:color w:val="auto"/>
                <w:szCs w:val="24"/>
              </w:rPr>
            </w:pPr>
            <w:proofErr w:type="spellStart"/>
            <w:r>
              <w:rPr>
                <w:color w:val="auto"/>
                <w:szCs w:val="24"/>
              </w:rPr>
              <w:t>Shri</w:t>
            </w:r>
            <w:proofErr w:type="spellEnd"/>
            <w:r>
              <w:rPr>
                <w:color w:val="auto"/>
                <w:szCs w:val="24"/>
              </w:rPr>
              <w:t xml:space="preserve"> </w:t>
            </w:r>
            <w:proofErr w:type="spellStart"/>
            <w:r w:rsidR="00B503DF" w:rsidRPr="00B503DF">
              <w:rPr>
                <w:color w:val="auto"/>
                <w:szCs w:val="24"/>
              </w:rPr>
              <w:t>Ruchir</w:t>
            </w:r>
            <w:proofErr w:type="spellEnd"/>
            <w:r w:rsidR="00B503DF" w:rsidRPr="00B503DF">
              <w:rPr>
                <w:color w:val="auto"/>
                <w:szCs w:val="24"/>
              </w:rPr>
              <w:t xml:space="preserve"> Shah  </w:t>
            </w:r>
          </w:p>
          <w:p w:rsidR="00274AFF" w:rsidRPr="00B503DF" w:rsidRDefault="00B503DF" w:rsidP="00B503DF">
            <w:pPr>
              <w:widowControl w:val="0"/>
              <w:autoSpaceDE w:val="0"/>
              <w:autoSpaceDN w:val="0"/>
              <w:spacing w:after="0" w:line="272" w:lineRule="auto"/>
              <w:ind w:left="0" w:firstLine="0"/>
              <w:rPr>
                <w:color w:val="auto"/>
                <w:szCs w:val="24"/>
              </w:rPr>
            </w:pPr>
            <w:r w:rsidRPr="00B503DF">
              <w:rPr>
                <w:color w:val="auto"/>
                <w:szCs w:val="24"/>
              </w:rPr>
              <w:t xml:space="preserve">Smt. </w:t>
            </w:r>
            <w:proofErr w:type="spellStart"/>
            <w:r w:rsidRPr="00B503DF">
              <w:rPr>
                <w:color w:val="auto"/>
                <w:szCs w:val="24"/>
              </w:rPr>
              <w:t>Jasmin</w:t>
            </w:r>
            <w:proofErr w:type="spellEnd"/>
            <w:r w:rsidRPr="00B503DF">
              <w:rPr>
                <w:color w:val="auto"/>
                <w:szCs w:val="24"/>
              </w:rPr>
              <w:t xml:space="preserve"> </w:t>
            </w:r>
            <w:proofErr w:type="spellStart"/>
            <w:r w:rsidRPr="00B503DF">
              <w:rPr>
                <w:color w:val="auto"/>
                <w:szCs w:val="24"/>
              </w:rPr>
              <w:t>Kalra</w:t>
            </w:r>
            <w:proofErr w:type="spellEnd"/>
            <w:r w:rsidR="00274AFF" w:rsidRPr="00B503DF">
              <w:rPr>
                <w:color w:val="auto"/>
                <w:szCs w:val="24"/>
              </w:rPr>
              <w:t>(</w:t>
            </w:r>
            <w:r w:rsidRPr="00B503DF">
              <w:rPr>
                <w:i/>
                <w:color w:val="auto"/>
                <w:szCs w:val="24"/>
              </w:rPr>
              <w:t>Alternate</w:t>
            </w:r>
            <w:r w:rsidR="00274AFF" w:rsidRPr="00B503DF">
              <w:rPr>
                <w:color w:val="auto"/>
                <w:szCs w:val="24"/>
              </w:rPr>
              <w:t>)</w:t>
            </w:r>
          </w:p>
          <w:p w:rsidR="00274AFF" w:rsidRPr="00B503DF" w:rsidRDefault="00274AFF" w:rsidP="00B503DF">
            <w:pPr>
              <w:widowControl w:val="0"/>
              <w:autoSpaceDE w:val="0"/>
              <w:autoSpaceDN w:val="0"/>
              <w:spacing w:after="0" w:line="272" w:lineRule="auto"/>
              <w:ind w:left="0" w:firstLine="0"/>
              <w:rPr>
                <w:color w:val="auto"/>
                <w:szCs w:val="24"/>
              </w:rPr>
            </w:pPr>
          </w:p>
        </w:tc>
      </w:tr>
      <w:tr w:rsidR="00274AFF" w:rsidRPr="005670AF" w:rsidTr="00FB4850">
        <w:trPr>
          <w:cantSplit/>
        </w:trPr>
        <w:tc>
          <w:tcPr>
            <w:tcW w:w="5241" w:type="dxa"/>
            <w:hideMark/>
          </w:tcPr>
          <w:p w:rsidR="00274AFF" w:rsidRPr="00B503DF" w:rsidRDefault="00274AFF" w:rsidP="00B503DF">
            <w:pPr>
              <w:widowControl w:val="0"/>
              <w:autoSpaceDE w:val="0"/>
              <w:autoSpaceDN w:val="0"/>
              <w:spacing w:after="0" w:line="272" w:lineRule="auto"/>
              <w:ind w:left="0" w:firstLine="0"/>
              <w:rPr>
                <w:color w:val="auto"/>
                <w:szCs w:val="24"/>
              </w:rPr>
            </w:pPr>
            <w:r w:rsidRPr="00B503DF">
              <w:rPr>
                <w:color w:val="auto"/>
                <w:szCs w:val="24"/>
              </w:rPr>
              <w:t>BIS Directorate General</w:t>
            </w:r>
          </w:p>
        </w:tc>
        <w:tc>
          <w:tcPr>
            <w:tcW w:w="5034" w:type="dxa"/>
          </w:tcPr>
          <w:p w:rsidR="00274AFF" w:rsidRPr="00B503DF" w:rsidRDefault="00274AFF" w:rsidP="00B503DF">
            <w:pPr>
              <w:widowControl w:val="0"/>
              <w:autoSpaceDE w:val="0"/>
              <w:autoSpaceDN w:val="0"/>
              <w:spacing w:after="0" w:line="272" w:lineRule="auto"/>
              <w:ind w:left="0" w:firstLine="0"/>
              <w:rPr>
                <w:color w:val="auto"/>
                <w:szCs w:val="24"/>
              </w:rPr>
            </w:pPr>
            <w:r w:rsidRPr="00B503DF">
              <w:rPr>
                <w:color w:val="auto"/>
                <w:szCs w:val="24"/>
              </w:rPr>
              <w:t>Shri Ajay Kumar Lal, Scientist ‘F’ and Head (CHD)</w:t>
            </w:r>
          </w:p>
          <w:p w:rsidR="00274AFF" w:rsidRPr="00B503DF" w:rsidRDefault="00274AFF" w:rsidP="00B503DF">
            <w:pPr>
              <w:widowControl w:val="0"/>
              <w:autoSpaceDE w:val="0"/>
              <w:autoSpaceDN w:val="0"/>
              <w:spacing w:after="0" w:line="272" w:lineRule="auto"/>
              <w:ind w:left="0" w:firstLine="0"/>
              <w:rPr>
                <w:color w:val="auto"/>
                <w:szCs w:val="24"/>
              </w:rPr>
            </w:pPr>
            <w:r w:rsidRPr="00B503DF">
              <w:rPr>
                <w:color w:val="auto"/>
                <w:szCs w:val="24"/>
              </w:rPr>
              <w:t>[Representing Director General (</w:t>
            </w:r>
            <w:r w:rsidRPr="001A3FA5">
              <w:rPr>
                <w:i/>
                <w:iCs/>
                <w:color w:val="auto"/>
                <w:szCs w:val="24"/>
              </w:rPr>
              <w:t>Ex-officio</w:t>
            </w:r>
            <w:r w:rsidRPr="00B503DF">
              <w:rPr>
                <w:color w:val="auto"/>
                <w:szCs w:val="24"/>
              </w:rPr>
              <w:t>)]</w:t>
            </w:r>
          </w:p>
          <w:p w:rsidR="00274AFF" w:rsidRPr="00B503DF" w:rsidRDefault="00274AFF" w:rsidP="00B503DF">
            <w:pPr>
              <w:widowControl w:val="0"/>
              <w:autoSpaceDE w:val="0"/>
              <w:autoSpaceDN w:val="0"/>
              <w:spacing w:after="0" w:line="272" w:lineRule="auto"/>
              <w:ind w:left="0" w:firstLine="0"/>
              <w:rPr>
                <w:color w:val="auto"/>
                <w:szCs w:val="24"/>
              </w:rPr>
            </w:pPr>
          </w:p>
        </w:tc>
      </w:tr>
      <w:tr w:rsidR="001A3FA5" w:rsidRPr="005247B5" w:rsidTr="000452DB">
        <w:trPr>
          <w:cantSplit/>
        </w:trPr>
        <w:tc>
          <w:tcPr>
            <w:tcW w:w="10275" w:type="dxa"/>
            <w:gridSpan w:val="2"/>
          </w:tcPr>
          <w:p w:rsidR="001A3FA5" w:rsidRDefault="001A3FA5" w:rsidP="001A3FA5">
            <w:pPr>
              <w:widowControl w:val="0"/>
              <w:autoSpaceDE w:val="0"/>
              <w:autoSpaceDN w:val="0"/>
              <w:spacing w:after="0" w:line="272" w:lineRule="auto"/>
              <w:ind w:left="0" w:firstLine="0"/>
              <w:jc w:val="center"/>
              <w:rPr>
                <w:color w:val="auto"/>
                <w:szCs w:val="24"/>
              </w:rPr>
            </w:pPr>
            <w:r w:rsidRPr="00B503DF">
              <w:rPr>
                <w:color w:val="auto"/>
                <w:szCs w:val="24"/>
              </w:rPr>
              <w:lastRenderedPageBreak/>
              <w:t>Member Secretary</w:t>
            </w:r>
          </w:p>
          <w:p w:rsidR="001A3FA5" w:rsidRPr="00B503DF" w:rsidRDefault="001A3FA5" w:rsidP="001A3FA5">
            <w:pPr>
              <w:widowControl w:val="0"/>
              <w:autoSpaceDE w:val="0"/>
              <w:autoSpaceDN w:val="0"/>
              <w:spacing w:after="0" w:line="272" w:lineRule="auto"/>
              <w:ind w:left="0" w:firstLine="0"/>
              <w:jc w:val="center"/>
              <w:rPr>
                <w:color w:val="auto"/>
                <w:szCs w:val="24"/>
              </w:rPr>
            </w:pPr>
          </w:p>
          <w:p w:rsidR="001A3FA5" w:rsidRPr="00B503DF" w:rsidRDefault="001A3FA5" w:rsidP="001A3FA5">
            <w:pPr>
              <w:widowControl w:val="0"/>
              <w:autoSpaceDE w:val="0"/>
              <w:autoSpaceDN w:val="0"/>
              <w:spacing w:after="0" w:line="272" w:lineRule="auto"/>
              <w:ind w:left="0" w:firstLine="0"/>
              <w:jc w:val="center"/>
              <w:rPr>
                <w:color w:val="auto"/>
                <w:szCs w:val="24"/>
              </w:rPr>
            </w:pPr>
            <w:r w:rsidRPr="00B503DF">
              <w:rPr>
                <w:color w:val="auto"/>
                <w:szCs w:val="24"/>
              </w:rPr>
              <w:t xml:space="preserve">Ms. </w:t>
            </w:r>
            <w:r>
              <w:rPr>
                <w:color w:val="auto"/>
                <w:szCs w:val="24"/>
              </w:rPr>
              <w:t>Srishti Dixit</w:t>
            </w:r>
          </w:p>
          <w:p w:rsidR="001A3FA5" w:rsidRPr="00B503DF" w:rsidRDefault="001A3FA5" w:rsidP="001A3FA5">
            <w:pPr>
              <w:widowControl w:val="0"/>
              <w:autoSpaceDE w:val="0"/>
              <w:autoSpaceDN w:val="0"/>
              <w:spacing w:after="0" w:line="272" w:lineRule="auto"/>
              <w:ind w:left="0" w:firstLine="0"/>
              <w:jc w:val="center"/>
              <w:rPr>
                <w:color w:val="auto"/>
                <w:szCs w:val="24"/>
              </w:rPr>
            </w:pPr>
            <w:r w:rsidRPr="00B503DF">
              <w:rPr>
                <w:color w:val="auto"/>
                <w:szCs w:val="24"/>
              </w:rPr>
              <w:t>Scientist ‘</w:t>
            </w:r>
            <w:r>
              <w:rPr>
                <w:color w:val="auto"/>
                <w:szCs w:val="24"/>
              </w:rPr>
              <w:t>D</w:t>
            </w:r>
            <w:r w:rsidRPr="00B503DF">
              <w:rPr>
                <w:color w:val="auto"/>
                <w:szCs w:val="24"/>
              </w:rPr>
              <w:t>’ (CHD), BIS</w:t>
            </w:r>
          </w:p>
        </w:tc>
      </w:tr>
    </w:tbl>
    <w:p w:rsidR="00EF4B0B" w:rsidRDefault="00EF4B0B" w:rsidP="00EF4B0B">
      <w:pPr>
        <w:widowControl w:val="0"/>
        <w:autoSpaceDE w:val="0"/>
        <w:autoSpaceDN w:val="0"/>
        <w:spacing w:after="0" w:line="272" w:lineRule="auto"/>
        <w:ind w:left="0" w:firstLine="0"/>
        <w:jc w:val="center"/>
        <w:rPr>
          <w:color w:val="auto"/>
          <w:szCs w:val="24"/>
        </w:rPr>
      </w:pPr>
    </w:p>
    <w:p w:rsidR="008237E9" w:rsidRDefault="008237E9" w:rsidP="00EF4B0B">
      <w:pPr>
        <w:widowControl w:val="0"/>
        <w:autoSpaceDE w:val="0"/>
        <w:autoSpaceDN w:val="0"/>
        <w:spacing w:after="0" w:line="272" w:lineRule="auto"/>
        <w:ind w:left="0" w:firstLine="0"/>
        <w:jc w:val="center"/>
        <w:rPr>
          <w:color w:val="auto"/>
          <w:szCs w:val="24"/>
        </w:rPr>
      </w:pPr>
    </w:p>
    <w:p w:rsidR="00EF4B0B" w:rsidRPr="00274AFF" w:rsidRDefault="00EF4B0B" w:rsidP="00EF4B0B">
      <w:pPr>
        <w:widowControl w:val="0"/>
        <w:autoSpaceDE w:val="0"/>
        <w:autoSpaceDN w:val="0"/>
        <w:spacing w:after="0" w:line="272" w:lineRule="auto"/>
        <w:ind w:left="0" w:firstLine="0"/>
        <w:jc w:val="center"/>
        <w:rPr>
          <w:color w:val="auto"/>
          <w:szCs w:val="24"/>
        </w:rPr>
      </w:pPr>
      <w:r>
        <w:rPr>
          <w:color w:val="auto"/>
          <w:szCs w:val="24"/>
        </w:rPr>
        <w:t>Test Methods for Soaps, Detergents and Surface Active Agents Subc</w:t>
      </w:r>
      <w:r w:rsidRPr="00274AFF">
        <w:rPr>
          <w:color w:val="auto"/>
          <w:szCs w:val="24"/>
        </w:rPr>
        <w:t>ommittee, CHD 25</w:t>
      </w:r>
      <w:r>
        <w:rPr>
          <w:color w:val="auto"/>
          <w:szCs w:val="24"/>
        </w:rPr>
        <w:t>: SC 3</w:t>
      </w:r>
    </w:p>
    <w:p w:rsidR="00EF4B0B" w:rsidRPr="005670AF" w:rsidRDefault="00EF4B0B" w:rsidP="00EF4B0B">
      <w:pPr>
        <w:spacing w:line="272" w:lineRule="auto"/>
        <w:ind w:left="0"/>
        <w:jc w:val="center"/>
        <w:rPr>
          <w:i/>
          <w:szCs w:val="24"/>
        </w:rPr>
      </w:pPr>
    </w:p>
    <w:tbl>
      <w:tblPr>
        <w:tblpPr w:leftFromText="180" w:rightFromText="180" w:vertAnchor="text" w:horzAnchor="margin" w:tblpY="125"/>
        <w:tblW w:w="10275" w:type="dxa"/>
        <w:tblLayout w:type="fixed"/>
        <w:tblLook w:val="01E0"/>
      </w:tblPr>
      <w:tblGrid>
        <w:gridCol w:w="5241"/>
        <w:gridCol w:w="5034"/>
      </w:tblGrid>
      <w:tr w:rsidR="00EF4B0B" w:rsidRPr="005670AF" w:rsidTr="00FB4850">
        <w:trPr>
          <w:cantSplit/>
        </w:trPr>
        <w:tc>
          <w:tcPr>
            <w:tcW w:w="5241" w:type="dxa"/>
            <w:hideMark/>
          </w:tcPr>
          <w:p w:rsidR="00EF4B0B" w:rsidRPr="00B503DF" w:rsidRDefault="00EF4B0B" w:rsidP="00FB4850">
            <w:pPr>
              <w:widowControl w:val="0"/>
              <w:autoSpaceDE w:val="0"/>
              <w:autoSpaceDN w:val="0"/>
              <w:spacing w:after="0" w:line="272" w:lineRule="auto"/>
              <w:ind w:left="0" w:firstLine="0"/>
              <w:rPr>
                <w:bCs/>
                <w:i/>
                <w:color w:val="auto"/>
                <w:szCs w:val="24"/>
              </w:rPr>
            </w:pPr>
            <w:r w:rsidRPr="00B503DF">
              <w:rPr>
                <w:bCs/>
                <w:i/>
                <w:color w:val="auto"/>
                <w:szCs w:val="24"/>
              </w:rPr>
              <w:t xml:space="preserve">Organization(s) </w:t>
            </w:r>
          </w:p>
        </w:tc>
        <w:tc>
          <w:tcPr>
            <w:tcW w:w="5034" w:type="dxa"/>
          </w:tcPr>
          <w:p w:rsidR="00EF4B0B" w:rsidRPr="00B503DF" w:rsidRDefault="00EF4B0B" w:rsidP="00FB4850">
            <w:pPr>
              <w:widowControl w:val="0"/>
              <w:autoSpaceDE w:val="0"/>
              <w:autoSpaceDN w:val="0"/>
              <w:spacing w:after="0" w:line="272" w:lineRule="auto"/>
              <w:ind w:left="0" w:firstLine="0"/>
              <w:rPr>
                <w:bCs/>
                <w:i/>
                <w:color w:val="auto"/>
                <w:szCs w:val="24"/>
              </w:rPr>
            </w:pPr>
            <w:r w:rsidRPr="00B503DF">
              <w:rPr>
                <w:bCs/>
                <w:i/>
                <w:color w:val="auto"/>
                <w:szCs w:val="24"/>
              </w:rPr>
              <w:t>Representative(s)</w:t>
            </w:r>
          </w:p>
        </w:tc>
      </w:tr>
      <w:tr w:rsidR="00EF4B0B" w:rsidRPr="005670AF" w:rsidTr="00FB4850">
        <w:trPr>
          <w:cantSplit/>
        </w:trPr>
        <w:tc>
          <w:tcPr>
            <w:tcW w:w="5241" w:type="dxa"/>
            <w:hideMark/>
          </w:tcPr>
          <w:p w:rsidR="00EF4B0B" w:rsidRPr="00B503DF" w:rsidRDefault="00EF4B0B" w:rsidP="00FB4850">
            <w:pPr>
              <w:widowControl w:val="0"/>
              <w:autoSpaceDE w:val="0"/>
              <w:autoSpaceDN w:val="0"/>
              <w:spacing w:after="0" w:line="272" w:lineRule="auto"/>
              <w:ind w:left="0" w:firstLine="0"/>
              <w:rPr>
                <w:b/>
                <w:bCs/>
                <w:color w:val="auto"/>
                <w:szCs w:val="24"/>
              </w:rPr>
            </w:pPr>
            <w:proofErr w:type="spellStart"/>
            <w:r w:rsidRPr="00B503DF">
              <w:rPr>
                <w:color w:val="auto"/>
                <w:szCs w:val="24"/>
              </w:rPr>
              <w:t>Fena</w:t>
            </w:r>
            <w:proofErr w:type="spellEnd"/>
            <w:r w:rsidRPr="00B503DF">
              <w:rPr>
                <w:color w:val="auto"/>
                <w:szCs w:val="24"/>
              </w:rPr>
              <w:t xml:space="preserve"> Private Limited, New Delhi</w:t>
            </w:r>
          </w:p>
        </w:tc>
        <w:tc>
          <w:tcPr>
            <w:tcW w:w="5034" w:type="dxa"/>
          </w:tcPr>
          <w:p w:rsidR="00EF4B0B" w:rsidRPr="00B503DF" w:rsidRDefault="00EF4B0B" w:rsidP="00FB4850">
            <w:pPr>
              <w:widowControl w:val="0"/>
              <w:autoSpaceDE w:val="0"/>
              <w:autoSpaceDN w:val="0"/>
              <w:spacing w:after="0" w:line="272" w:lineRule="auto"/>
              <w:ind w:left="0" w:firstLine="0"/>
              <w:rPr>
                <w:bCs/>
                <w:color w:val="auto"/>
                <w:szCs w:val="24"/>
              </w:rPr>
            </w:pPr>
            <w:r w:rsidRPr="00B503DF">
              <w:rPr>
                <w:color w:val="000000" w:themeColor="text1"/>
                <w:szCs w:val="24"/>
              </w:rPr>
              <w:t xml:space="preserve">Shri Benny G Jacob </w:t>
            </w:r>
            <w:r w:rsidRPr="00B503DF">
              <w:rPr>
                <w:bCs/>
                <w:color w:val="auto"/>
                <w:szCs w:val="24"/>
              </w:rPr>
              <w:t>(</w:t>
            </w:r>
            <w:proofErr w:type="spellStart"/>
            <w:r>
              <w:rPr>
                <w:bCs/>
                <w:color w:val="auto"/>
                <w:szCs w:val="24"/>
              </w:rPr>
              <w:t>Convenor</w:t>
            </w:r>
            <w:proofErr w:type="spellEnd"/>
            <w:r w:rsidRPr="00B503DF">
              <w:rPr>
                <w:bCs/>
                <w:color w:val="auto"/>
                <w:szCs w:val="24"/>
              </w:rPr>
              <w:t>)</w:t>
            </w:r>
          </w:p>
          <w:p w:rsidR="00EF4B0B" w:rsidRPr="00B503DF" w:rsidRDefault="00EF4B0B" w:rsidP="00FB4850">
            <w:pPr>
              <w:widowControl w:val="0"/>
              <w:autoSpaceDE w:val="0"/>
              <w:autoSpaceDN w:val="0"/>
              <w:spacing w:after="0" w:line="272" w:lineRule="auto"/>
              <w:ind w:left="0" w:firstLine="0"/>
              <w:rPr>
                <w:bCs/>
                <w:color w:val="auto"/>
                <w:szCs w:val="24"/>
              </w:rPr>
            </w:pPr>
          </w:p>
        </w:tc>
      </w:tr>
      <w:tr w:rsidR="00EF4B0B" w:rsidRPr="005670AF" w:rsidTr="00FB4850">
        <w:trPr>
          <w:cantSplit/>
        </w:trPr>
        <w:tc>
          <w:tcPr>
            <w:tcW w:w="5241" w:type="dxa"/>
          </w:tcPr>
          <w:p w:rsidR="00EF4B0B" w:rsidRPr="00B503DF" w:rsidRDefault="00EF4B0B" w:rsidP="00FB4850">
            <w:pPr>
              <w:widowControl w:val="0"/>
              <w:autoSpaceDE w:val="0"/>
              <w:autoSpaceDN w:val="0"/>
              <w:spacing w:after="0" w:line="272" w:lineRule="auto"/>
              <w:ind w:left="0" w:firstLine="0"/>
              <w:rPr>
                <w:color w:val="auto"/>
                <w:szCs w:val="24"/>
              </w:rPr>
            </w:pPr>
            <w:r w:rsidRPr="00EF4B0B">
              <w:rPr>
                <w:color w:val="auto"/>
                <w:szCs w:val="24"/>
              </w:rPr>
              <w:t>CSIR - Indian Institute of Toxicology Research, Lucknow</w:t>
            </w:r>
          </w:p>
        </w:tc>
        <w:tc>
          <w:tcPr>
            <w:tcW w:w="5034" w:type="dxa"/>
          </w:tcPr>
          <w:p w:rsidR="00EF4B0B" w:rsidRPr="00B503DF" w:rsidRDefault="00EF4B0B" w:rsidP="00FB4850">
            <w:pPr>
              <w:widowControl w:val="0"/>
              <w:autoSpaceDE w:val="0"/>
              <w:autoSpaceDN w:val="0"/>
              <w:spacing w:after="0" w:line="272" w:lineRule="auto"/>
              <w:ind w:left="0" w:firstLine="0"/>
              <w:rPr>
                <w:color w:val="auto"/>
                <w:szCs w:val="24"/>
              </w:rPr>
            </w:pPr>
            <w:r w:rsidRPr="009F5BAA">
              <w:rPr>
                <w:szCs w:val="24"/>
              </w:rPr>
              <w:t xml:space="preserve">Dr. </w:t>
            </w:r>
            <w:proofErr w:type="spellStart"/>
            <w:r w:rsidRPr="009F5BAA">
              <w:rPr>
                <w:szCs w:val="24"/>
              </w:rPr>
              <w:t>Akshay</w:t>
            </w:r>
            <w:proofErr w:type="spellEnd"/>
            <w:r w:rsidRPr="009F5BAA">
              <w:rPr>
                <w:szCs w:val="24"/>
              </w:rPr>
              <w:t xml:space="preserve"> </w:t>
            </w:r>
            <w:proofErr w:type="spellStart"/>
            <w:r w:rsidRPr="009F5BAA">
              <w:rPr>
                <w:szCs w:val="24"/>
              </w:rPr>
              <w:t>Dwarkanath</w:t>
            </w:r>
            <w:proofErr w:type="spellEnd"/>
          </w:p>
        </w:tc>
      </w:tr>
      <w:tr w:rsidR="00EF4B0B" w:rsidRPr="005670AF" w:rsidTr="00FB4850">
        <w:trPr>
          <w:cantSplit/>
        </w:trPr>
        <w:tc>
          <w:tcPr>
            <w:tcW w:w="5241" w:type="dxa"/>
            <w:hideMark/>
          </w:tcPr>
          <w:p w:rsidR="00EF4B0B" w:rsidRDefault="00EF4B0B" w:rsidP="00FB4850">
            <w:pPr>
              <w:widowControl w:val="0"/>
              <w:autoSpaceDE w:val="0"/>
              <w:autoSpaceDN w:val="0"/>
              <w:spacing w:after="0" w:line="272" w:lineRule="auto"/>
              <w:ind w:left="0" w:firstLine="0"/>
              <w:rPr>
                <w:color w:val="auto"/>
                <w:szCs w:val="24"/>
              </w:rPr>
            </w:pPr>
          </w:p>
          <w:p w:rsidR="00EF4B0B" w:rsidRDefault="00EF4B0B" w:rsidP="00FB4850">
            <w:pPr>
              <w:widowControl w:val="0"/>
              <w:autoSpaceDE w:val="0"/>
              <w:autoSpaceDN w:val="0"/>
              <w:spacing w:after="0" w:line="272" w:lineRule="auto"/>
              <w:ind w:left="0" w:firstLine="0"/>
              <w:rPr>
                <w:color w:val="auto"/>
                <w:szCs w:val="24"/>
              </w:rPr>
            </w:pPr>
            <w:r w:rsidRPr="00B503DF">
              <w:rPr>
                <w:color w:val="auto"/>
                <w:szCs w:val="24"/>
              </w:rPr>
              <w:t xml:space="preserve">Directorate General of Quality Assurance, </w:t>
            </w:r>
            <w:r>
              <w:rPr>
                <w:color w:val="auto"/>
                <w:szCs w:val="24"/>
              </w:rPr>
              <w:t xml:space="preserve">Ministry of </w:t>
            </w:r>
            <w:proofErr w:type="spellStart"/>
            <w:r>
              <w:rPr>
                <w:color w:val="auto"/>
                <w:szCs w:val="24"/>
              </w:rPr>
              <w:t>Defence</w:t>
            </w:r>
            <w:proofErr w:type="spellEnd"/>
            <w:r>
              <w:rPr>
                <w:color w:val="auto"/>
                <w:szCs w:val="24"/>
              </w:rPr>
              <w:t>,</w:t>
            </w:r>
            <w:r w:rsidRPr="00B503DF">
              <w:rPr>
                <w:color w:val="auto"/>
                <w:szCs w:val="24"/>
              </w:rPr>
              <w:t xml:space="preserve"> Kanpur</w:t>
            </w:r>
          </w:p>
          <w:p w:rsidR="00EF4B0B" w:rsidRDefault="00EF4B0B" w:rsidP="00FB4850">
            <w:pPr>
              <w:widowControl w:val="0"/>
              <w:autoSpaceDE w:val="0"/>
              <w:autoSpaceDN w:val="0"/>
              <w:spacing w:after="0" w:line="272" w:lineRule="auto"/>
              <w:ind w:left="0" w:firstLine="0"/>
              <w:rPr>
                <w:color w:val="auto"/>
                <w:szCs w:val="24"/>
              </w:rPr>
            </w:pPr>
          </w:p>
          <w:p w:rsidR="00EF4B0B" w:rsidRPr="00B503DF" w:rsidRDefault="00EF4B0B" w:rsidP="00FB4850">
            <w:pPr>
              <w:widowControl w:val="0"/>
              <w:autoSpaceDE w:val="0"/>
              <w:autoSpaceDN w:val="0"/>
              <w:spacing w:after="0" w:line="272" w:lineRule="auto"/>
              <w:ind w:left="0" w:firstLine="0"/>
              <w:rPr>
                <w:color w:val="auto"/>
                <w:szCs w:val="24"/>
              </w:rPr>
            </w:pPr>
            <w:r w:rsidRPr="00531767">
              <w:rPr>
                <w:szCs w:val="24"/>
              </w:rPr>
              <w:t>FARE Labs Private Limited,</w:t>
            </w:r>
            <w:r>
              <w:rPr>
                <w:szCs w:val="24"/>
              </w:rPr>
              <w:t xml:space="preserve"> </w:t>
            </w:r>
            <w:r w:rsidRPr="00531767">
              <w:rPr>
                <w:szCs w:val="24"/>
              </w:rPr>
              <w:t>Gurgaon</w:t>
            </w:r>
          </w:p>
        </w:tc>
        <w:tc>
          <w:tcPr>
            <w:tcW w:w="5034" w:type="dxa"/>
          </w:tcPr>
          <w:p w:rsidR="00EF4B0B" w:rsidRDefault="00EF4B0B" w:rsidP="00EF4B0B">
            <w:pPr>
              <w:spacing w:after="0" w:line="240" w:lineRule="auto"/>
              <w:ind w:left="0" w:right="100" w:firstLine="0"/>
              <w:rPr>
                <w:color w:val="auto"/>
                <w:szCs w:val="24"/>
              </w:rPr>
            </w:pPr>
          </w:p>
          <w:p w:rsidR="00EF4B0B" w:rsidRDefault="00EF4B0B" w:rsidP="00EF4B0B">
            <w:pPr>
              <w:spacing w:after="0" w:line="240" w:lineRule="auto"/>
              <w:ind w:left="0" w:right="100" w:firstLine="0"/>
              <w:rPr>
                <w:color w:val="auto"/>
                <w:szCs w:val="24"/>
              </w:rPr>
            </w:pPr>
            <w:proofErr w:type="spellStart"/>
            <w:r w:rsidRPr="009A67FC">
              <w:rPr>
                <w:color w:val="auto"/>
                <w:szCs w:val="24"/>
              </w:rPr>
              <w:t>Shri</w:t>
            </w:r>
            <w:proofErr w:type="spellEnd"/>
            <w:r w:rsidRPr="009A67FC">
              <w:rPr>
                <w:color w:val="auto"/>
                <w:szCs w:val="24"/>
              </w:rPr>
              <w:t xml:space="preserve"> B S </w:t>
            </w:r>
            <w:proofErr w:type="spellStart"/>
            <w:r w:rsidRPr="009A67FC">
              <w:rPr>
                <w:color w:val="auto"/>
                <w:szCs w:val="24"/>
              </w:rPr>
              <w:t>Tomar</w:t>
            </w:r>
            <w:proofErr w:type="spellEnd"/>
          </w:p>
          <w:p w:rsidR="00EF4B0B" w:rsidRPr="009A67FC" w:rsidRDefault="00EF4B0B" w:rsidP="00EF4B0B">
            <w:pPr>
              <w:spacing w:after="0" w:line="240" w:lineRule="auto"/>
              <w:ind w:left="0" w:right="100" w:firstLine="0"/>
              <w:rPr>
                <w:color w:val="auto"/>
                <w:szCs w:val="24"/>
              </w:rPr>
            </w:pPr>
            <w:r w:rsidRPr="00EF4B0B">
              <w:rPr>
                <w:color w:val="auto"/>
                <w:szCs w:val="24"/>
              </w:rPr>
              <w:t>Shri  S K Pandey</w:t>
            </w:r>
            <w:r>
              <w:rPr>
                <w:color w:val="auto"/>
                <w:szCs w:val="24"/>
              </w:rPr>
              <w:t xml:space="preserve"> </w:t>
            </w:r>
            <w:r w:rsidRPr="00B503DF">
              <w:rPr>
                <w:color w:val="auto"/>
                <w:szCs w:val="24"/>
              </w:rPr>
              <w:t>(</w:t>
            </w:r>
            <w:r w:rsidRPr="00B503DF">
              <w:rPr>
                <w:i/>
                <w:color w:val="auto"/>
                <w:szCs w:val="24"/>
              </w:rPr>
              <w:t>Alternate</w:t>
            </w:r>
            <w:r w:rsidRPr="00B503DF">
              <w:rPr>
                <w:color w:val="auto"/>
                <w:szCs w:val="24"/>
              </w:rPr>
              <w:t>)</w:t>
            </w:r>
          </w:p>
          <w:p w:rsidR="00EF4B0B" w:rsidRDefault="00EF4B0B" w:rsidP="00EF4B0B">
            <w:pPr>
              <w:widowControl w:val="0"/>
              <w:autoSpaceDE w:val="0"/>
              <w:autoSpaceDN w:val="0"/>
              <w:spacing w:after="0" w:line="272" w:lineRule="auto"/>
              <w:ind w:left="0" w:firstLine="0"/>
              <w:rPr>
                <w:color w:val="auto"/>
                <w:szCs w:val="24"/>
              </w:rPr>
            </w:pPr>
          </w:p>
          <w:p w:rsidR="00EF4B0B" w:rsidRPr="00EF4B0B" w:rsidRDefault="00EF4B0B" w:rsidP="00EF4B0B">
            <w:pPr>
              <w:widowControl w:val="0"/>
              <w:autoSpaceDE w:val="0"/>
              <w:autoSpaceDN w:val="0"/>
              <w:spacing w:after="0" w:line="272" w:lineRule="auto"/>
              <w:ind w:left="0" w:firstLine="0"/>
              <w:rPr>
                <w:color w:val="auto"/>
                <w:szCs w:val="24"/>
              </w:rPr>
            </w:pPr>
            <w:r w:rsidRPr="00EF4B0B">
              <w:rPr>
                <w:color w:val="auto"/>
                <w:szCs w:val="24"/>
              </w:rPr>
              <w:t>Shri C. S. Joshi</w:t>
            </w:r>
          </w:p>
          <w:p w:rsidR="00EF4B0B" w:rsidRPr="00B503DF" w:rsidRDefault="00EF4B0B" w:rsidP="00EF4B0B">
            <w:pPr>
              <w:widowControl w:val="0"/>
              <w:autoSpaceDE w:val="0"/>
              <w:autoSpaceDN w:val="0"/>
              <w:spacing w:after="0" w:line="272" w:lineRule="auto"/>
              <w:ind w:left="0" w:firstLine="0"/>
              <w:rPr>
                <w:color w:val="auto"/>
                <w:szCs w:val="24"/>
              </w:rPr>
            </w:pPr>
            <w:r w:rsidRPr="00EF4B0B">
              <w:rPr>
                <w:color w:val="auto"/>
                <w:szCs w:val="24"/>
              </w:rPr>
              <w:t xml:space="preserve">Shri D. K. Mathur </w:t>
            </w:r>
            <w:r>
              <w:rPr>
                <w:color w:val="auto"/>
                <w:szCs w:val="24"/>
              </w:rPr>
              <w:t xml:space="preserve"> </w:t>
            </w:r>
            <w:r w:rsidRPr="00B503DF">
              <w:rPr>
                <w:color w:val="auto"/>
                <w:szCs w:val="24"/>
              </w:rPr>
              <w:t>(</w:t>
            </w:r>
            <w:r w:rsidRPr="00B503DF">
              <w:rPr>
                <w:i/>
                <w:color w:val="auto"/>
                <w:szCs w:val="24"/>
              </w:rPr>
              <w:t>Alternate</w:t>
            </w:r>
            <w:r w:rsidRPr="00B503DF">
              <w:rPr>
                <w:color w:val="auto"/>
                <w:szCs w:val="24"/>
              </w:rPr>
              <w:t>)</w:t>
            </w:r>
          </w:p>
        </w:tc>
      </w:tr>
      <w:tr w:rsidR="00EF4B0B" w:rsidRPr="005670AF" w:rsidTr="00FB4850">
        <w:trPr>
          <w:cantSplit/>
        </w:trPr>
        <w:tc>
          <w:tcPr>
            <w:tcW w:w="5241" w:type="dxa"/>
            <w:hideMark/>
          </w:tcPr>
          <w:p w:rsidR="00EF4B0B" w:rsidRDefault="00EF4B0B" w:rsidP="00FB4850">
            <w:pPr>
              <w:widowControl w:val="0"/>
              <w:autoSpaceDE w:val="0"/>
              <w:autoSpaceDN w:val="0"/>
              <w:spacing w:after="0" w:line="272" w:lineRule="auto"/>
              <w:ind w:left="0" w:firstLine="0"/>
              <w:rPr>
                <w:color w:val="auto"/>
                <w:szCs w:val="24"/>
              </w:rPr>
            </w:pPr>
          </w:p>
          <w:p w:rsidR="00EF4B0B" w:rsidRDefault="00EF4B0B" w:rsidP="00FB4850">
            <w:pPr>
              <w:widowControl w:val="0"/>
              <w:autoSpaceDE w:val="0"/>
              <w:autoSpaceDN w:val="0"/>
              <w:spacing w:after="0" w:line="272" w:lineRule="auto"/>
              <w:ind w:left="0" w:firstLine="0"/>
              <w:rPr>
                <w:color w:val="auto"/>
                <w:szCs w:val="24"/>
              </w:rPr>
            </w:pPr>
            <w:r w:rsidRPr="009F5BAA">
              <w:rPr>
                <w:szCs w:val="24"/>
              </w:rPr>
              <w:t>FASSSDMI, Delhi</w:t>
            </w:r>
            <w:r w:rsidRPr="00B503DF">
              <w:rPr>
                <w:color w:val="auto"/>
                <w:szCs w:val="24"/>
              </w:rPr>
              <w:t xml:space="preserve"> </w:t>
            </w:r>
          </w:p>
          <w:p w:rsidR="00EF4B0B" w:rsidRDefault="00EF4B0B" w:rsidP="00FB4850">
            <w:pPr>
              <w:widowControl w:val="0"/>
              <w:autoSpaceDE w:val="0"/>
              <w:autoSpaceDN w:val="0"/>
              <w:spacing w:after="0" w:line="272" w:lineRule="auto"/>
              <w:ind w:left="0" w:firstLine="0"/>
              <w:rPr>
                <w:color w:val="auto"/>
                <w:szCs w:val="24"/>
              </w:rPr>
            </w:pPr>
          </w:p>
          <w:p w:rsidR="00EF4B0B" w:rsidRDefault="00EF4B0B" w:rsidP="00FB4850">
            <w:pPr>
              <w:widowControl w:val="0"/>
              <w:autoSpaceDE w:val="0"/>
              <w:autoSpaceDN w:val="0"/>
              <w:spacing w:after="0" w:line="272" w:lineRule="auto"/>
              <w:ind w:left="0" w:firstLine="0"/>
              <w:rPr>
                <w:color w:val="auto"/>
                <w:szCs w:val="24"/>
              </w:rPr>
            </w:pPr>
            <w:proofErr w:type="spellStart"/>
            <w:r w:rsidRPr="00B503DF">
              <w:rPr>
                <w:color w:val="auto"/>
                <w:szCs w:val="24"/>
              </w:rPr>
              <w:t>Fena</w:t>
            </w:r>
            <w:proofErr w:type="spellEnd"/>
            <w:r w:rsidRPr="00B503DF">
              <w:rPr>
                <w:color w:val="auto"/>
                <w:szCs w:val="24"/>
              </w:rPr>
              <w:t xml:space="preserve"> Private Limited, New Delhi</w:t>
            </w:r>
          </w:p>
          <w:p w:rsidR="00EF4B0B" w:rsidRDefault="00EF4B0B" w:rsidP="00FB4850">
            <w:pPr>
              <w:widowControl w:val="0"/>
              <w:autoSpaceDE w:val="0"/>
              <w:autoSpaceDN w:val="0"/>
              <w:spacing w:after="0" w:line="272" w:lineRule="auto"/>
              <w:ind w:left="0" w:firstLine="0"/>
              <w:rPr>
                <w:color w:val="auto"/>
                <w:szCs w:val="24"/>
              </w:rPr>
            </w:pPr>
          </w:p>
          <w:p w:rsidR="00EF4B0B" w:rsidRDefault="00EF4B0B" w:rsidP="00FB4850">
            <w:pPr>
              <w:widowControl w:val="0"/>
              <w:autoSpaceDE w:val="0"/>
              <w:autoSpaceDN w:val="0"/>
              <w:spacing w:after="0" w:line="272" w:lineRule="auto"/>
              <w:ind w:left="0" w:firstLine="0"/>
              <w:rPr>
                <w:color w:val="auto"/>
                <w:szCs w:val="24"/>
              </w:rPr>
            </w:pPr>
            <w:r w:rsidRPr="00531767">
              <w:rPr>
                <w:szCs w:val="24"/>
              </w:rPr>
              <w:t>Galaxy Surfactants Limited, Mumbai</w:t>
            </w:r>
          </w:p>
          <w:p w:rsidR="00EF4B0B" w:rsidRDefault="00EF4B0B" w:rsidP="00FB4850">
            <w:pPr>
              <w:widowControl w:val="0"/>
              <w:autoSpaceDE w:val="0"/>
              <w:autoSpaceDN w:val="0"/>
              <w:spacing w:after="0" w:line="272" w:lineRule="auto"/>
              <w:ind w:left="0" w:firstLine="0"/>
              <w:rPr>
                <w:color w:val="auto"/>
                <w:szCs w:val="24"/>
              </w:rPr>
            </w:pPr>
          </w:p>
          <w:p w:rsidR="00EF4B0B" w:rsidRPr="009F5BAA" w:rsidRDefault="00EF4B0B" w:rsidP="00EF4B0B">
            <w:pPr>
              <w:ind w:left="0" w:firstLine="0"/>
              <w:rPr>
                <w:szCs w:val="24"/>
              </w:rPr>
            </w:pPr>
            <w:r w:rsidRPr="00531767">
              <w:rPr>
                <w:szCs w:val="24"/>
              </w:rPr>
              <w:t>Godrej Consumer Products Limited, Mumbai</w:t>
            </w:r>
          </w:p>
          <w:p w:rsidR="00EF4B0B" w:rsidRDefault="00EF4B0B" w:rsidP="00FB4850">
            <w:pPr>
              <w:widowControl w:val="0"/>
              <w:autoSpaceDE w:val="0"/>
              <w:autoSpaceDN w:val="0"/>
              <w:spacing w:after="0" w:line="272" w:lineRule="auto"/>
              <w:ind w:left="0" w:firstLine="0"/>
              <w:rPr>
                <w:color w:val="auto"/>
                <w:szCs w:val="24"/>
              </w:rPr>
            </w:pPr>
          </w:p>
          <w:p w:rsidR="00EF4B0B" w:rsidRDefault="00EF4B0B" w:rsidP="00FB4850">
            <w:pPr>
              <w:widowControl w:val="0"/>
              <w:autoSpaceDE w:val="0"/>
              <w:autoSpaceDN w:val="0"/>
              <w:spacing w:after="0" w:line="272" w:lineRule="auto"/>
              <w:ind w:left="0" w:firstLine="0"/>
              <w:rPr>
                <w:b/>
                <w:szCs w:val="24"/>
              </w:rPr>
            </w:pPr>
            <w:r w:rsidRPr="009F5BAA">
              <w:rPr>
                <w:szCs w:val="24"/>
              </w:rPr>
              <w:t>HBTU, Kanpur</w:t>
            </w:r>
            <w:r w:rsidRPr="009F5BAA">
              <w:rPr>
                <w:b/>
                <w:szCs w:val="24"/>
              </w:rPr>
              <w:t xml:space="preserve"> </w:t>
            </w:r>
          </w:p>
          <w:p w:rsidR="00EF4B0B" w:rsidRDefault="00EF4B0B" w:rsidP="00FB4850">
            <w:pPr>
              <w:widowControl w:val="0"/>
              <w:autoSpaceDE w:val="0"/>
              <w:autoSpaceDN w:val="0"/>
              <w:spacing w:after="0" w:line="272" w:lineRule="auto"/>
              <w:ind w:left="0" w:firstLine="0"/>
              <w:rPr>
                <w:b/>
                <w:szCs w:val="24"/>
              </w:rPr>
            </w:pPr>
          </w:p>
          <w:p w:rsidR="00EF4B0B" w:rsidRDefault="00EF4B0B" w:rsidP="00FB4850">
            <w:pPr>
              <w:widowControl w:val="0"/>
              <w:autoSpaceDE w:val="0"/>
              <w:autoSpaceDN w:val="0"/>
              <w:spacing w:after="0" w:line="272" w:lineRule="auto"/>
              <w:ind w:left="0" w:firstLine="0"/>
              <w:rPr>
                <w:b/>
                <w:szCs w:val="24"/>
              </w:rPr>
            </w:pPr>
          </w:p>
          <w:p w:rsidR="00EF4B0B" w:rsidRPr="00B503DF" w:rsidRDefault="00EF4B0B" w:rsidP="00EF4B0B">
            <w:pPr>
              <w:widowControl w:val="0"/>
              <w:autoSpaceDE w:val="0"/>
              <w:autoSpaceDN w:val="0"/>
              <w:spacing w:after="0" w:line="272" w:lineRule="auto"/>
              <w:ind w:left="0" w:firstLine="0"/>
              <w:rPr>
                <w:color w:val="auto"/>
                <w:szCs w:val="24"/>
              </w:rPr>
            </w:pPr>
            <w:r w:rsidRPr="008D1AF7">
              <w:rPr>
                <w:szCs w:val="24"/>
              </w:rPr>
              <w:t>National Test House</w:t>
            </w:r>
            <w:r w:rsidR="00F71B48">
              <w:rPr>
                <w:szCs w:val="24"/>
              </w:rPr>
              <w:t xml:space="preserve"> (NTH)</w:t>
            </w:r>
            <w:bookmarkStart w:id="0" w:name="_GoBack"/>
            <w:bookmarkEnd w:id="0"/>
            <w:r w:rsidRPr="008D1AF7">
              <w:rPr>
                <w:szCs w:val="24"/>
              </w:rPr>
              <w:t>, Kolkata</w:t>
            </w:r>
          </w:p>
        </w:tc>
        <w:tc>
          <w:tcPr>
            <w:tcW w:w="5034" w:type="dxa"/>
          </w:tcPr>
          <w:p w:rsidR="00EF4B0B" w:rsidRDefault="00EF4B0B" w:rsidP="00FB4850">
            <w:pPr>
              <w:widowControl w:val="0"/>
              <w:autoSpaceDE w:val="0"/>
              <w:autoSpaceDN w:val="0"/>
              <w:spacing w:after="0" w:line="272" w:lineRule="auto"/>
              <w:ind w:left="0" w:firstLine="0"/>
              <w:rPr>
                <w:color w:val="auto"/>
                <w:szCs w:val="24"/>
              </w:rPr>
            </w:pPr>
          </w:p>
          <w:p w:rsidR="00EF4B0B" w:rsidRDefault="00EF4B0B" w:rsidP="00EF4B0B">
            <w:pPr>
              <w:widowControl w:val="0"/>
              <w:autoSpaceDE w:val="0"/>
              <w:autoSpaceDN w:val="0"/>
              <w:spacing w:after="0" w:line="272" w:lineRule="auto"/>
              <w:ind w:left="0" w:firstLine="0"/>
              <w:rPr>
                <w:color w:val="auto"/>
                <w:szCs w:val="24"/>
              </w:rPr>
            </w:pPr>
            <w:proofErr w:type="spellStart"/>
            <w:r w:rsidRPr="00B503DF">
              <w:rPr>
                <w:color w:val="auto"/>
                <w:szCs w:val="24"/>
              </w:rPr>
              <w:t>Shri</w:t>
            </w:r>
            <w:proofErr w:type="spellEnd"/>
            <w:r w:rsidRPr="00B503DF">
              <w:rPr>
                <w:color w:val="auto"/>
                <w:szCs w:val="24"/>
              </w:rPr>
              <w:t xml:space="preserve"> </w:t>
            </w:r>
            <w:proofErr w:type="spellStart"/>
            <w:r w:rsidRPr="00B503DF">
              <w:rPr>
                <w:color w:val="auto"/>
                <w:szCs w:val="24"/>
              </w:rPr>
              <w:t>Aseem</w:t>
            </w:r>
            <w:proofErr w:type="spellEnd"/>
            <w:r w:rsidRPr="00B503DF">
              <w:rPr>
                <w:color w:val="auto"/>
                <w:szCs w:val="24"/>
              </w:rPr>
              <w:t xml:space="preserve"> </w:t>
            </w:r>
            <w:proofErr w:type="spellStart"/>
            <w:r w:rsidRPr="00B503DF">
              <w:rPr>
                <w:color w:val="auto"/>
                <w:szCs w:val="24"/>
              </w:rPr>
              <w:t>Galhotra</w:t>
            </w:r>
            <w:proofErr w:type="spellEnd"/>
          </w:p>
          <w:p w:rsidR="00EF4B0B" w:rsidRDefault="00EF4B0B" w:rsidP="00FB4850">
            <w:pPr>
              <w:widowControl w:val="0"/>
              <w:autoSpaceDE w:val="0"/>
              <w:autoSpaceDN w:val="0"/>
              <w:spacing w:after="0" w:line="272" w:lineRule="auto"/>
              <w:ind w:left="0" w:firstLine="0"/>
              <w:rPr>
                <w:color w:val="auto"/>
                <w:szCs w:val="24"/>
              </w:rPr>
            </w:pPr>
          </w:p>
          <w:p w:rsidR="00EF4B0B" w:rsidRDefault="00EF4B0B" w:rsidP="00FB4850">
            <w:pPr>
              <w:widowControl w:val="0"/>
              <w:autoSpaceDE w:val="0"/>
              <w:autoSpaceDN w:val="0"/>
              <w:spacing w:after="0" w:line="272" w:lineRule="auto"/>
              <w:ind w:left="0" w:firstLine="0"/>
              <w:rPr>
                <w:color w:val="auto"/>
                <w:szCs w:val="24"/>
              </w:rPr>
            </w:pPr>
            <w:proofErr w:type="spellStart"/>
            <w:r>
              <w:rPr>
                <w:szCs w:val="24"/>
              </w:rPr>
              <w:t>Shri</w:t>
            </w:r>
            <w:proofErr w:type="spellEnd"/>
            <w:r>
              <w:rPr>
                <w:szCs w:val="24"/>
              </w:rPr>
              <w:t xml:space="preserve"> </w:t>
            </w:r>
            <w:proofErr w:type="spellStart"/>
            <w:r w:rsidRPr="00531767">
              <w:rPr>
                <w:szCs w:val="24"/>
              </w:rPr>
              <w:t>Dalip</w:t>
            </w:r>
            <w:proofErr w:type="spellEnd"/>
            <w:r w:rsidRPr="00531767">
              <w:rPr>
                <w:szCs w:val="24"/>
              </w:rPr>
              <w:t xml:space="preserve"> Jolly</w:t>
            </w:r>
          </w:p>
          <w:p w:rsidR="00EF4B0B" w:rsidRDefault="00EF4B0B" w:rsidP="00FB4850">
            <w:pPr>
              <w:widowControl w:val="0"/>
              <w:autoSpaceDE w:val="0"/>
              <w:autoSpaceDN w:val="0"/>
              <w:spacing w:after="0" w:line="272" w:lineRule="auto"/>
              <w:ind w:left="0" w:firstLine="0"/>
              <w:rPr>
                <w:color w:val="auto"/>
                <w:szCs w:val="24"/>
              </w:rPr>
            </w:pPr>
          </w:p>
          <w:p w:rsidR="00EF4B0B" w:rsidRDefault="00EF4B0B" w:rsidP="00FB4850">
            <w:pPr>
              <w:widowControl w:val="0"/>
              <w:autoSpaceDE w:val="0"/>
              <w:autoSpaceDN w:val="0"/>
              <w:spacing w:after="0" w:line="272" w:lineRule="auto"/>
              <w:ind w:left="0" w:firstLine="0"/>
              <w:rPr>
                <w:szCs w:val="24"/>
              </w:rPr>
            </w:pPr>
            <w:proofErr w:type="spellStart"/>
            <w:r>
              <w:rPr>
                <w:szCs w:val="24"/>
              </w:rPr>
              <w:t>Shri</w:t>
            </w:r>
            <w:proofErr w:type="spellEnd"/>
            <w:r>
              <w:rPr>
                <w:szCs w:val="24"/>
              </w:rPr>
              <w:t xml:space="preserve"> </w:t>
            </w:r>
            <w:proofErr w:type="spellStart"/>
            <w:r w:rsidRPr="009F5BAA">
              <w:rPr>
                <w:szCs w:val="24"/>
              </w:rPr>
              <w:t>Sagar</w:t>
            </w:r>
            <w:proofErr w:type="spellEnd"/>
            <w:r w:rsidRPr="009F5BAA">
              <w:rPr>
                <w:szCs w:val="24"/>
              </w:rPr>
              <w:t xml:space="preserve"> </w:t>
            </w:r>
            <w:proofErr w:type="spellStart"/>
            <w:r w:rsidRPr="009F5BAA">
              <w:rPr>
                <w:szCs w:val="24"/>
              </w:rPr>
              <w:t>Trailokya</w:t>
            </w:r>
            <w:proofErr w:type="spellEnd"/>
          </w:p>
          <w:p w:rsidR="00EF4B0B" w:rsidRDefault="00EF4B0B" w:rsidP="00FB4850">
            <w:pPr>
              <w:widowControl w:val="0"/>
              <w:autoSpaceDE w:val="0"/>
              <w:autoSpaceDN w:val="0"/>
              <w:spacing w:after="0" w:line="272" w:lineRule="auto"/>
              <w:ind w:left="0" w:firstLine="0"/>
              <w:rPr>
                <w:szCs w:val="24"/>
              </w:rPr>
            </w:pPr>
          </w:p>
          <w:p w:rsidR="00EF4B0B" w:rsidRPr="00EF4B0B" w:rsidRDefault="00EF4B0B" w:rsidP="00EF4B0B">
            <w:pPr>
              <w:widowControl w:val="0"/>
              <w:autoSpaceDE w:val="0"/>
              <w:autoSpaceDN w:val="0"/>
              <w:spacing w:after="0" w:line="272" w:lineRule="auto"/>
              <w:ind w:left="0" w:firstLine="0"/>
              <w:rPr>
                <w:szCs w:val="24"/>
              </w:rPr>
            </w:pPr>
            <w:r w:rsidRPr="00EF4B0B">
              <w:rPr>
                <w:szCs w:val="24"/>
              </w:rPr>
              <w:t>Smt. Rupinder Kaur Rawat</w:t>
            </w:r>
          </w:p>
          <w:p w:rsidR="00EF4B0B" w:rsidRDefault="00EF4B0B" w:rsidP="00EF4B0B">
            <w:pPr>
              <w:widowControl w:val="0"/>
              <w:autoSpaceDE w:val="0"/>
              <w:autoSpaceDN w:val="0"/>
              <w:spacing w:after="0" w:line="272" w:lineRule="auto"/>
              <w:ind w:left="0" w:firstLine="0"/>
              <w:rPr>
                <w:szCs w:val="24"/>
              </w:rPr>
            </w:pPr>
            <w:proofErr w:type="spellStart"/>
            <w:r w:rsidRPr="00EF4B0B">
              <w:rPr>
                <w:szCs w:val="24"/>
              </w:rPr>
              <w:t>Shri</w:t>
            </w:r>
            <w:proofErr w:type="spellEnd"/>
            <w:r w:rsidRPr="00EF4B0B">
              <w:rPr>
                <w:szCs w:val="24"/>
              </w:rPr>
              <w:t xml:space="preserve"> </w:t>
            </w:r>
            <w:proofErr w:type="spellStart"/>
            <w:r w:rsidRPr="00EF4B0B">
              <w:rPr>
                <w:szCs w:val="24"/>
              </w:rPr>
              <w:t>Yenkateswara</w:t>
            </w:r>
            <w:proofErr w:type="spellEnd"/>
            <w:r w:rsidRPr="00EF4B0B">
              <w:rPr>
                <w:szCs w:val="24"/>
              </w:rPr>
              <w:t xml:space="preserve"> </w:t>
            </w:r>
            <w:proofErr w:type="spellStart"/>
            <w:r w:rsidRPr="00EF4B0B">
              <w:rPr>
                <w:szCs w:val="24"/>
              </w:rPr>
              <w:t>Yadlapalli</w:t>
            </w:r>
            <w:proofErr w:type="spellEnd"/>
            <w:r>
              <w:rPr>
                <w:szCs w:val="24"/>
              </w:rPr>
              <w:t xml:space="preserve"> </w:t>
            </w:r>
            <w:r w:rsidRPr="00B503DF">
              <w:rPr>
                <w:color w:val="auto"/>
                <w:szCs w:val="24"/>
              </w:rPr>
              <w:t>(</w:t>
            </w:r>
            <w:r w:rsidRPr="00B503DF">
              <w:rPr>
                <w:i/>
                <w:color w:val="auto"/>
                <w:szCs w:val="24"/>
              </w:rPr>
              <w:t>Alternate</w:t>
            </w:r>
            <w:r w:rsidRPr="00B503DF">
              <w:rPr>
                <w:color w:val="auto"/>
                <w:szCs w:val="24"/>
              </w:rPr>
              <w:t>)</w:t>
            </w:r>
            <w:r w:rsidRPr="00EF4B0B">
              <w:rPr>
                <w:szCs w:val="24"/>
              </w:rPr>
              <w:t xml:space="preserve"> </w:t>
            </w:r>
          </w:p>
          <w:p w:rsidR="00EF4B0B" w:rsidRDefault="00EF4B0B" w:rsidP="00FB4850">
            <w:pPr>
              <w:widowControl w:val="0"/>
              <w:autoSpaceDE w:val="0"/>
              <w:autoSpaceDN w:val="0"/>
              <w:spacing w:after="0" w:line="272" w:lineRule="auto"/>
              <w:ind w:left="0" w:firstLine="0"/>
              <w:rPr>
                <w:szCs w:val="24"/>
              </w:rPr>
            </w:pPr>
          </w:p>
          <w:p w:rsidR="00EF4B0B" w:rsidRPr="00EF4B0B" w:rsidRDefault="00EF4B0B" w:rsidP="00EF4B0B">
            <w:pPr>
              <w:widowControl w:val="0"/>
              <w:autoSpaceDE w:val="0"/>
              <w:autoSpaceDN w:val="0"/>
              <w:spacing w:after="0" w:line="272" w:lineRule="auto"/>
              <w:ind w:left="0" w:firstLine="0"/>
              <w:rPr>
                <w:color w:val="auto"/>
                <w:szCs w:val="24"/>
              </w:rPr>
            </w:pPr>
            <w:r w:rsidRPr="00EF4B0B">
              <w:rPr>
                <w:color w:val="auto"/>
                <w:szCs w:val="24"/>
              </w:rPr>
              <w:t xml:space="preserve">Dr. A. Sivakumar </w:t>
            </w:r>
          </w:p>
          <w:p w:rsidR="00EF4B0B" w:rsidRDefault="00EF4B0B" w:rsidP="00EF4B0B">
            <w:pPr>
              <w:widowControl w:val="0"/>
              <w:autoSpaceDE w:val="0"/>
              <w:autoSpaceDN w:val="0"/>
              <w:spacing w:after="0" w:line="272" w:lineRule="auto"/>
              <w:ind w:left="0" w:firstLine="0"/>
              <w:rPr>
                <w:color w:val="auto"/>
                <w:szCs w:val="24"/>
              </w:rPr>
            </w:pPr>
            <w:r w:rsidRPr="00EF4B0B">
              <w:rPr>
                <w:color w:val="auto"/>
                <w:szCs w:val="24"/>
              </w:rPr>
              <w:t xml:space="preserve">Smt. </w:t>
            </w:r>
            <w:proofErr w:type="spellStart"/>
            <w:r w:rsidRPr="00EF4B0B">
              <w:rPr>
                <w:color w:val="auto"/>
                <w:szCs w:val="24"/>
              </w:rPr>
              <w:t>Vrinda</w:t>
            </w:r>
            <w:proofErr w:type="spellEnd"/>
            <w:r w:rsidRPr="00EF4B0B">
              <w:rPr>
                <w:color w:val="auto"/>
                <w:szCs w:val="24"/>
              </w:rPr>
              <w:t xml:space="preserve"> </w:t>
            </w:r>
            <w:proofErr w:type="spellStart"/>
            <w:r w:rsidRPr="00EF4B0B">
              <w:rPr>
                <w:color w:val="auto"/>
                <w:szCs w:val="24"/>
              </w:rPr>
              <w:t>Rajwade</w:t>
            </w:r>
            <w:proofErr w:type="spellEnd"/>
            <w:r>
              <w:rPr>
                <w:color w:val="auto"/>
                <w:szCs w:val="24"/>
              </w:rPr>
              <w:t xml:space="preserve"> </w:t>
            </w:r>
            <w:r w:rsidRPr="00B503DF">
              <w:rPr>
                <w:color w:val="auto"/>
                <w:szCs w:val="24"/>
              </w:rPr>
              <w:t>(</w:t>
            </w:r>
            <w:r w:rsidRPr="00B503DF">
              <w:rPr>
                <w:i/>
                <w:color w:val="auto"/>
                <w:szCs w:val="24"/>
              </w:rPr>
              <w:t>Alternate</w:t>
            </w:r>
            <w:r w:rsidRPr="00B503DF">
              <w:rPr>
                <w:color w:val="auto"/>
                <w:szCs w:val="24"/>
              </w:rPr>
              <w:t>)</w:t>
            </w:r>
          </w:p>
          <w:p w:rsidR="00EF4B0B" w:rsidRDefault="00EF4B0B" w:rsidP="00EF4B0B">
            <w:pPr>
              <w:widowControl w:val="0"/>
              <w:autoSpaceDE w:val="0"/>
              <w:autoSpaceDN w:val="0"/>
              <w:spacing w:after="0" w:line="272" w:lineRule="auto"/>
              <w:ind w:left="0" w:firstLine="0"/>
              <w:rPr>
                <w:color w:val="auto"/>
                <w:szCs w:val="24"/>
              </w:rPr>
            </w:pPr>
          </w:p>
          <w:p w:rsidR="00EF4B0B" w:rsidRPr="00EF4B0B" w:rsidRDefault="00EF4B0B" w:rsidP="00EF4B0B">
            <w:pPr>
              <w:widowControl w:val="0"/>
              <w:autoSpaceDE w:val="0"/>
              <w:autoSpaceDN w:val="0"/>
              <w:spacing w:after="0" w:line="272" w:lineRule="auto"/>
              <w:ind w:left="0" w:firstLine="0"/>
              <w:rPr>
                <w:color w:val="auto"/>
                <w:szCs w:val="24"/>
              </w:rPr>
            </w:pPr>
            <w:proofErr w:type="spellStart"/>
            <w:r w:rsidRPr="00EF4B0B">
              <w:rPr>
                <w:color w:val="auto"/>
                <w:szCs w:val="24"/>
              </w:rPr>
              <w:t>Shri</w:t>
            </w:r>
            <w:proofErr w:type="spellEnd"/>
            <w:r w:rsidRPr="00EF4B0B">
              <w:rPr>
                <w:color w:val="auto"/>
                <w:szCs w:val="24"/>
              </w:rPr>
              <w:t xml:space="preserve"> </w:t>
            </w:r>
            <w:proofErr w:type="spellStart"/>
            <w:r w:rsidRPr="00EF4B0B">
              <w:rPr>
                <w:color w:val="auto"/>
                <w:szCs w:val="24"/>
              </w:rPr>
              <w:t>Avinash</w:t>
            </w:r>
            <w:proofErr w:type="spellEnd"/>
            <w:r w:rsidRPr="00EF4B0B">
              <w:rPr>
                <w:color w:val="auto"/>
                <w:szCs w:val="24"/>
              </w:rPr>
              <w:t xml:space="preserve"> Kumar </w:t>
            </w:r>
          </w:p>
          <w:p w:rsidR="00EF4B0B" w:rsidRDefault="00EF4B0B" w:rsidP="00EF4B0B">
            <w:pPr>
              <w:widowControl w:val="0"/>
              <w:autoSpaceDE w:val="0"/>
              <w:autoSpaceDN w:val="0"/>
              <w:spacing w:after="0" w:line="272" w:lineRule="auto"/>
              <w:ind w:left="0" w:firstLine="0"/>
              <w:rPr>
                <w:color w:val="auto"/>
                <w:szCs w:val="24"/>
              </w:rPr>
            </w:pPr>
            <w:r w:rsidRPr="00EF4B0B">
              <w:rPr>
                <w:color w:val="auto"/>
                <w:szCs w:val="24"/>
              </w:rPr>
              <w:t xml:space="preserve">Dr. Mrs. </w:t>
            </w:r>
            <w:proofErr w:type="spellStart"/>
            <w:r w:rsidRPr="00EF4B0B">
              <w:rPr>
                <w:color w:val="auto"/>
                <w:szCs w:val="24"/>
              </w:rPr>
              <w:t>Madhurima</w:t>
            </w:r>
            <w:proofErr w:type="spellEnd"/>
            <w:r w:rsidRPr="00EF4B0B">
              <w:rPr>
                <w:color w:val="auto"/>
                <w:szCs w:val="24"/>
              </w:rPr>
              <w:t xml:space="preserve"> </w:t>
            </w:r>
            <w:proofErr w:type="spellStart"/>
            <w:r w:rsidRPr="00EF4B0B">
              <w:rPr>
                <w:color w:val="auto"/>
                <w:szCs w:val="24"/>
              </w:rPr>
              <w:t>Misra</w:t>
            </w:r>
            <w:proofErr w:type="spellEnd"/>
            <w:r>
              <w:rPr>
                <w:color w:val="auto"/>
                <w:szCs w:val="24"/>
              </w:rPr>
              <w:t xml:space="preserve"> </w:t>
            </w:r>
            <w:r w:rsidRPr="00B503DF">
              <w:rPr>
                <w:color w:val="auto"/>
                <w:szCs w:val="24"/>
              </w:rPr>
              <w:t>(</w:t>
            </w:r>
            <w:r w:rsidRPr="00B503DF">
              <w:rPr>
                <w:i/>
                <w:color w:val="auto"/>
                <w:szCs w:val="24"/>
              </w:rPr>
              <w:t>Alternate</w:t>
            </w:r>
            <w:r w:rsidRPr="00B503DF">
              <w:rPr>
                <w:color w:val="auto"/>
                <w:szCs w:val="24"/>
              </w:rPr>
              <w:t>)</w:t>
            </w:r>
          </w:p>
          <w:p w:rsidR="00EF4B0B" w:rsidRPr="00B503DF" w:rsidRDefault="00EF4B0B" w:rsidP="00EF4B0B">
            <w:pPr>
              <w:widowControl w:val="0"/>
              <w:autoSpaceDE w:val="0"/>
              <w:autoSpaceDN w:val="0"/>
              <w:spacing w:after="0" w:line="272" w:lineRule="auto"/>
              <w:ind w:left="0" w:firstLine="0"/>
              <w:rPr>
                <w:color w:val="auto"/>
                <w:szCs w:val="24"/>
              </w:rPr>
            </w:pPr>
          </w:p>
        </w:tc>
      </w:tr>
      <w:tr w:rsidR="00EF4B0B" w:rsidRPr="005670AF" w:rsidTr="00FB4850">
        <w:trPr>
          <w:cantSplit/>
        </w:trPr>
        <w:tc>
          <w:tcPr>
            <w:tcW w:w="5241" w:type="dxa"/>
            <w:hideMark/>
          </w:tcPr>
          <w:p w:rsidR="00EF4B0B" w:rsidRPr="00B503DF" w:rsidRDefault="00EF4B0B" w:rsidP="00FB4850">
            <w:pPr>
              <w:widowControl w:val="0"/>
              <w:autoSpaceDE w:val="0"/>
              <w:autoSpaceDN w:val="0"/>
              <w:spacing w:after="0" w:line="272" w:lineRule="auto"/>
              <w:ind w:left="0" w:firstLine="0"/>
              <w:rPr>
                <w:color w:val="auto"/>
                <w:szCs w:val="24"/>
              </w:rPr>
            </w:pPr>
            <w:r w:rsidRPr="00B503DF">
              <w:rPr>
                <w:color w:val="auto"/>
                <w:szCs w:val="24"/>
              </w:rPr>
              <w:t>Procter and Gamble India, Mumbai</w:t>
            </w:r>
          </w:p>
        </w:tc>
        <w:tc>
          <w:tcPr>
            <w:tcW w:w="5034" w:type="dxa"/>
          </w:tcPr>
          <w:p w:rsidR="00EF4B0B" w:rsidRDefault="00EF4B0B" w:rsidP="00FB4850">
            <w:pPr>
              <w:widowControl w:val="0"/>
              <w:autoSpaceDE w:val="0"/>
              <w:autoSpaceDN w:val="0"/>
              <w:spacing w:after="0" w:line="272" w:lineRule="auto"/>
              <w:ind w:left="0" w:firstLine="0"/>
              <w:rPr>
                <w:color w:val="auto"/>
                <w:szCs w:val="24"/>
              </w:rPr>
            </w:pPr>
            <w:proofErr w:type="spellStart"/>
            <w:r>
              <w:rPr>
                <w:color w:val="auto"/>
                <w:szCs w:val="24"/>
              </w:rPr>
              <w:t>Shri</w:t>
            </w:r>
            <w:proofErr w:type="spellEnd"/>
            <w:r>
              <w:rPr>
                <w:color w:val="auto"/>
                <w:szCs w:val="24"/>
              </w:rPr>
              <w:t xml:space="preserve"> </w:t>
            </w:r>
            <w:proofErr w:type="spellStart"/>
            <w:r w:rsidRPr="00B503DF">
              <w:rPr>
                <w:color w:val="auto"/>
                <w:szCs w:val="24"/>
              </w:rPr>
              <w:t>Girish</w:t>
            </w:r>
            <w:proofErr w:type="spellEnd"/>
            <w:r w:rsidRPr="00B503DF">
              <w:rPr>
                <w:color w:val="auto"/>
                <w:szCs w:val="24"/>
              </w:rPr>
              <w:t xml:space="preserve"> </w:t>
            </w:r>
            <w:proofErr w:type="spellStart"/>
            <w:r w:rsidRPr="00B503DF">
              <w:rPr>
                <w:color w:val="auto"/>
                <w:szCs w:val="24"/>
              </w:rPr>
              <w:t>Parhate</w:t>
            </w:r>
            <w:proofErr w:type="spellEnd"/>
          </w:p>
          <w:p w:rsidR="00EF4B0B" w:rsidRPr="00B503DF" w:rsidRDefault="00EF4B0B" w:rsidP="00FB4850">
            <w:pPr>
              <w:widowControl w:val="0"/>
              <w:autoSpaceDE w:val="0"/>
              <w:autoSpaceDN w:val="0"/>
              <w:spacing w:after="0" w:line="272" w:lineRule="auto"/>
              <w:ind w:left="0" w:firstLine="0"/>
              <w:rPr>
                <w:color w:val="auto"/>
                <w:szCs w:val="24"/>
              </w:rPr>
            </w:pPr>
            <w:proofErr w:type="spellStart"/>
            <w:r>
              <w:rPr>
                <w:rStyle w:val="col-md-8"/>
              </w:rPr>
              <w:t>Shri</w:t>
            </w:r>
            <w:proofErr w:type="spellEnd"/>
            <w:r>
              <w:rPr>
                <w:rStyle w:val="col-md-8"/>
              </w:rPr>
              <w:t xml:space="preserve"> </w:t>
            </w:r>
            <w:proofErr w:type="spellStart"/>
            <w:r>
              <w:rPr>
                <w:rStyle w:val="col-md-8"/>
              </w:rPr>
              <w:t>Sivakumar</w:t>
            </w:r>
            <w:proofErr w:type="spellEnd"/>
            <w:r>
              <w:rPr>
                <w:rStyle w:val="col-md-8"/>
              </w:rPr>
              <w:t xml:space="preserve"> </w:t>
            </w:r>
            <w:proofErr w:type="spellStart"/>
            <w:r>
              <w:rPr>
                <w:rStyle w:val="col-md-8"/>
              </w:rPr>
              <w:t>Thanigachalam</w:t>
            </w:r>
            <w:proofErr w:type="spellEnd"/>
            <w:r w:rsidRPr="00B503DF">
              <w:rPr>
                <w:color w:val="auto"/>
                <w:szCs w:val="24"/>
              </w:rPr>
              <w:t xml:space="preserve"> (</w:t>
            </w:r>
            <w:r w:rsidRPr="00B503DF">
              <w:rPr>
                <w:i/>
                <w:color w:val="auto"/>
                <w:szCs w:val="24"/>
              </w:rPr>
              <w:t>Alternate</w:t>
            </w:r>
            <w:r w:rsidRPr="00B503DF">
              <w:rPr>
                <w:color w:val="auto"/>
                <w:szCs w:val="24"/>
              </w:rPr>
              <w:t>)</w:t>
            </w:r>
          </w:p>
          <w:p w:rsidR="00EF4B0B" w:rsidRPr="00B503DF" w:rsidRDefault="00EF4B0B" w:rsidP="00FB4850">
            <w:pPr>
              <w:widowControl w:val="0"/>
              <w:autoSpaceDE w:val="0"/>
              <w:autoSpaceDN w:val="0"/>
              <w:spacing w:after="0" w:line="272" w:lineRule="auto"/>
              <w:ind w:left="0" w:firstLine="0"/>
              <w:rPr>
                <w:color w:val="auto"/>
                <w:szCs w:val="24"/>
              </w:rPr>
            </w:pPr>
          </w:p>
        </w:tc>
      </w:tr>
      <w:tr w:rsidR="00EF4B0B" w:rsidRPr="005670AF" w:rsidTr="00EF4B0B">
        <w:trPr>
          <w:cantSplit/>
          <w:trHeight w:val="447"/>
        </w:trPr>
        <w:tc>
          <w:tcPr>
            <w:tcW w:w="5241" w:type="dxa"/>
            <w:hideMark/>
          </w:tcPr>
          <w:p w:rsidR="00EF4B0B" w:rsidRPr="00B503DF" w:rsidRDefault="00EF4B0B" w:rsidP="00FB4850">
            <w:pPr>
              <w:widowControl w:val="0"/>
              <w:autoSpaceDE w:val="0"/>
              <w:autoSpaceDN w:val="0"/>
              <w:spacing w:after="0" w:line="272" w:lineRule="auto"/>
              <w:ind w:left="0" w:firstLine="0"/>
              <w:rPr>
                <w:color w:val="auto"/>
                <w:szCs w:val="24"/>
              </w:rPr>
            </w:pPr>
            <w:r>
              <w:rPr>
                <w:color w:val="auto"/>
                <w:szCs w:val="24"/>
              </w:rPr>
              <w:t>PETA India, Mumbai</w:t>
            </w:r>
          </w:p>
        </w:tc>
        <w:tc>
          <w:tcPr>
            <w:tcW w:w="5034" w:type="dxa"/>
          </w:tcPr>
          <w:p w:rsidR="00EF4B0B" w:rsidRPr="00B503DF" w:rsidRDefault="00EF4B0B" w:rsidP="00EF4B0B">
            <w:pPr>
              <w:widowControl w:val="0"/>
              <w:autoSpaceDE w:val="0"/>
              <w:autoSpaceDN w:val="0"/>
              <w:spacing w:after="0" w:line="272" w:lineRule="auto"/>
              <w:ind w:left="0" w:firstLine="0"/>
              <w:rPr>
                <w:color w:val="auto"/>
                <w:szCs w:val="24"/>
              </w:rPr>
            </w:pPr>
            <w:r>
              <w:rPr>
                <w:color w:val="auto"/>
                <w:szCs w:val="24"/>
              </w:rPr>
              <w:t>Dr. Ankita Pandey (Young Professional)</w:t>
            </w:r>
          </w:p>
        </w:tc>
      </w:tr>
      <w:tr w:rsidR="00EF4B0B" w:rsidRPr="005670AF" w:rsidTr="00FB4850">
        <w:trPr>
          <w:cantSplit/>
        </w:trPr>
        <w:tc>
          <w:tcPr>
            <w:tcW w:w="5241" w:type="dxa"/>
            <w:hideMark/>
          </w:tcPr>
          <w:p w:rsidR="00EF4B0B" w:rsidRPr="00B503DF" w:rsidRDefault="00EF4B0B" w:rsidP="00EF4B0B">
            <w:pPr>
              <w:widowControl w:val="0"/>
              <w:autoSpaceDE w:val="0"/>
              <w:autoSpaceDN w:val="0"/>
              <w:spacing w:after="0" w:line="272" w:lineRule="auto"/>
              <w:ind w:left="0" w:firstLine="0"/>
              <w:rPr>
                <w:color w:val="auto"/>
                <w:szCs w:val="24"/>
              </w:rPr>
            </w:pPr>
            <w:r w:rsidRPr="00EF4B0B">
              <w:rPr>
                <w:color w:val="auto"/>
                <w:szCs w:val="24"/>
              </w:rPr>
              <w:t>Shriram Institute for</w:t>
            </w:r>
            <w:r>
              <w:rPr>
                <w:color w:val="auto"/>
                <w:szCs w:val="24"/>
              </w:rPr>
              <w:t xml:space="preserve"> </w:t>
            </w:r>
            <w:r w:rsidRPr="00EF4B0B">
              <w:rPr>
                <w:color w:val="auto"/>
                <w:szCs w:val="24"/>
              </w:rPr>
              <w:t>Industrial Research, Delhi</w:t>
            </w:r>
          </w:p>
        </w:tc>
        <w:tc>
          <w:tcPr>
            <w:tcW w:w="5034" w:type="dxa"/>
          </w:tcPr>
          <w:p w:rsidR="00EF4B0B" w:rsidRPr="00EF4B0B" w:rsidRDefault="00EF4B0B" w:rsidP="00EF4B0B">
            <w:pPr>
              <w:widowControl w:val="0"/>
              <w:autoSpaceDE w:val="0"/>
              <w:autoSpaceDN w:val="0"/>
              <w:spacing w:after="0" w:line="272" w:lineRule="auto"/>
              <w:ind w:left="0" w:firstLine="0"/>
              <w:rPr>
                <w:color w:val="auto"/>
                <w:szCs w:val="24"/>
              </w:rPr>
            </w:pPr>
            <w:r w:rsidRPr="00EF4B0B">
              <w:rPr>
                <w:color w:val="auto"/>
                <w:szCs w:val="24"/>
              </w:rPr>
              <w:t xml:space="preserve">Dr </w:t>
            </w:r>
            <w:proofErr w:type="spellStart"/>
            <w:r w:rsidRPr="00EF4B0B">
              <w:rPr>
                <w:color w:val="auto"/>
                <w:szCs w:val="24"/>
              </w:rPr>
              <w:t>Sumant</w:t>
            </w:r>
            <w:proofErr w:type="spellEnd"/>
            <w:r w:rsidRPr="00EF4B0B">
              <w:rPr>
                <w:color w:val="auto"/>
                <w:szCs w:val="24"/>
              </w:rPr>
              <w:t xml:space="preserve"> Kumar </w:t>
            </w:r>
            <w:proofErr w:type="spellStart"/>
            <w:r w:rsidRPr="00EF4B0B">
              <w:rPr>
                <w:color w:val="auto"/>
                <w:szCs w:val="24"/>
              </w:rPr>
              <w:t>Nayak</w:t>
            </w:r>
            <w:proofErr w:type="spellEnd"/>
          </w:p>
          <w:p w:rsidR="00EF4B0B" w:rsidRPr="00B503DF" w:rsidRDefault="00EF4B0B" w:rsidP="00EF4B0B">
            <w:pPr>
              <w:widowControl w:val="0"/>
              <w:autoSpaceDE w:val="0"/>
              <w:autoSpaceDN w:val="0"/>
              <w:spacing w:after="0" w:line="272" w:lineRule="auto"/>
              <w:ind w:left="0" w:firstLine="0"/>
              <w:rPr>
                <w:color w:val="auto"/>
                <w:szCs w:val="24"/>
              </w:rPr>
            </w:pPr>
            <w:r w:rsidRPr="00EF4B0B">
              <w:rPr>
                <w:color w:val="auto"/>
                <w:szCs w:val="24"/>
              </w:rPr>
              <w:t xml:space="preserve">Smt. Radhika Sharma </w:t>
            </w:r>
            <w:r w:rsidRPr="00B503DF">
              <w:rPr>
                <w:color w:val="auto"/>
                <w:szCs w:val="24"/>
              </w:rPr>
              <w:t>(</w:t>
            </w:r>
            <w:r w:rsidRPr="00B503DF">
              <w:rPr>
                <w:i/>
                <w:color w:val="auto"/>
                <w:szCs w:val="24"/>
              </w:rPr>
              <w:t>Alternate</w:t>
            </w:r>
            <w:r w:rsidRPr="00B503DF">
              <w:rPr>
                <w:color w:val="auto"/>
                <w:szCs w:val="24"/>
              </w:rPr>
              <w:t>)</w:t>
            </w:r>
          </w:p>
        </w:tc>
      </w:tr>
    </w:tbl>
    <w:p w:rsidR="00EF4B0B" w:rsidRDefault="00EF4B0B" w:rsidP="00EF4B0B">
      <w:pPr>
        <w:ind w:left="0" w:right="1" w:firstLine="0"/>
        <w:rPr>
          <w:b/>
        </w:rPr>
      </w:pPr>
    </w:p>
    <w:sectPr w:rsidR="00EF4B0B" w:rsidSect="00274AFF">
      <w:headerReference w:type="even" r:id="rId11"/>
      <w:headerReference w:type="default" r:id="rId12"/>
      <w:headerReference w:type="first" r:id="rId13"/>
      <w:pgSz w:w="11906" w:h="16838"/>
      <w:pgMar w:top="806" w:right="1296" w:bottom="1620" w:left="1339" w:header="706"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42E0" w:rsidRDefault="001C42E0">
      <w:pPr>
        <w:spacing w:after="0" w:line="240" w:lineRule="auto"/>
      </w:pPr>
      <w:r>
        <w:separator/>
      </w:r>
    </w:p>
  </w:endnote>
  <w:endnote w:type="continuationSeparator" w:id="0">
    <w:p w:rsidR="001C42E0" w:rsidRDefault="001C42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Nirmala UI">
    <w:panose1 w:val="020B0502040204020203"/>
    <w:charset w:val="00"/>
    <w:family w:val="swiss"/>
    <w:pitch w:val="variable"/>
    <w:sig w:usb0="80FF8023" w:usb1="0000004A" w:usb2="000002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42E0" w:rsidRDefault="001C42E0">
      <w:pPr>
        <w:spacing w:after="0" w:line="240" w:lineRule="auto"/>
      </w:pPr>
      <w:r>
        <w:separator/>
      </w:r>
    </w:p>
  </w:footnote>
  <w:footnote w:type="continuationSeparator" w:id="0">
    <w:p w:rsidR="001C42E0" w:rsidRDefault="001C42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507" w:rsidRDefault="00371BEA">
    <w:pPr>
      <w:spacing w:after="0" w:line="259" w:lineRule="auto"/>
      <w:ind w:left="1034" w:firstLine="0"/>
      <w:jc w:val="center"/>
    </w:pPr>
    <w:r>
      <w:t xml:space="preserve">                                                                                                    Doc No.: CHD 25 (19459) WC </w:t>
    </w:r>
  </w:p>
  <w:p w:rsidR="00425507" w:rsidRDefault="00371BEA">
    <w:pPr>
      <w:spacing w:after="0" w:line="259" w:lineRule="auto"/>
      <w:ind w:left="2434" w:firstLine="0"/>
      <w:jc w:val="left"/>
    </w:pPr>
    <w:r>
      <w:t xml:space="preserve">                                                                                                                October 2022 </w:t>
    </w:r>
  </w:p>
  <w:p w:rsidR="00425507" w:rsidRDefault="00371BEA">
    <w:pPr>
      <w:spacing w:after="0" w:line="259" w:lineRule="auto"/>
      <w:ind w:left="0" w:right="370" w:firstLine="0"/>
      <w:jc w:val="right"/>
    </w:pPr>
    <w:r>
      <w:rPr>
        <w:rFonts w:ascii="Calibri" w:eastAsia="Calibri" w:hAnsi="Calibri" w:cs="Calibri"/>
        <w:sz w:val="22"/>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507" w:rsidRDefault="00371BEA" w:rsidP="00917467">
    <w:pPr>
      <w:spacing w:after="0" w:line="259" w:lineRule="auto"/>
      <w:ind w:left="1034" w:firstLine="0"/>
      <w:jc w:val="center"/>
    </w:pPr>
    <w:r>
      <w:t xml:space="preserve">                                                                                                    </w:t>
    </w:r>
    <w:r>
      <w:rPr>
        <w:rFonts w:ascii="Calibri" w:eastAsia="Calibri" w:hAnsi="Calibri" w:cs="Calibri"/>
        <w:sz w:val="22"/>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507" w:rsidRDefault="00371BEA">
    <w:pPr>
      <w:spacing w:after="0" w:line="259" w:lineRule="auto"/>
      <w:ind w:left="1034" w:firstLine="0"/>
      <w:jc w:val="center"/>
    </w:pPr>
    <w:r>
      <w:t xml:space="preserve">                                                                                                    Doc No.: CHD 25 (19459) WC </w:t>
    </w:r>
  </w:p>
  <w:p w:rsidR="00425507" w:rsidRDefault="00371BEA">
    <w:pPr>
      <w:spacing w:after="0" w:line="259" w:lineRule="auto"/>
      <w:ind w:left="2434" w:firstLine="0"/>
      <w:jc w:val="left"/>
    </w:pPr>
    <w:r>
      <w:t xml:space="preserve">                                                                                                                October 2022 </w:t>
    </w:r>
  </w:p>
  <w:p w:rsidR="00425507" w:rsidRDefault="00371BEA">
    <w:pPr>
      <w:spacing w:after="0" w:line="259" w:lineRule="auto"/>
      <w:ind w:left="0" w:right="370" w:firstLine="0"/>
      <w:jc w:val="right"/>
    </w:pPr>
    <w:r>
      <w:rPr>
        <w:rFonts w:ascii="Calibri" w:eastAsia="Calibri" w:hAnsi="Calibri" w:cs="Calibri"/>
        <w:sz w:val="22"/>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E06E4"/>
    <w:multiLevelType w:val="hybridMultilevel"/>
    <w:tmpl w:val="275A1576"/>
    <w:lvl w:ilvl="0" w:tplc="AA4CAFAE">
      <w:start w:val="1"/>
      <w:numFmt w:val="lowerLetter"/>
      <w:lvlText w:val="%1)"/>
      <w:lvlJc w:val="left"/>
      <w:pPr>
        <w:ind w:left="1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C0B8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F445B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3EA67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8E897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14CD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AE9D7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F048C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26734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2ADE2ED5"/>
    <w:multiLevelType w:val="hybridMultilevel"/>
    <w:tmpl w:val="DAF227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2D3B93"/>
    <w:multiLevelType w:val="hybridMultilevel"/>
    <w:tmpl w:val="0AC0C136"/>
    <w:lvl w:ilvl="0" w:tplc="A54A8FB8">
      <w:start w:val="1"/>
      <w:numFmt w:val="lowerLetter"/>
      <w:lvlText w:val="%1)"/>
      <w:lvlJc w:val="left"/>
      <w:pPr>
        <w:ind w:left="710" w:hanging="360"/>
      </w:pPr>
      <w:rPr>
        <w:b w:val="0"/>
        <w:bCs/>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3">
    <w:nsid w:val="6A254BF9"/>
    <w:multiLevelType w:val="hybridMultilevel"/>
    <w:tmpl w:val="AFA28B60"/>
    <w:lvl w:ilvl="0" w:tplc="5C628F12">
      <w:start w:val="1"/>
      <w:numFmt w:val="lowerLetter"/>
      <w:lvlText w:val="%1)"/>
      <w:lvlJc w:val="left"/>
      <w:pPr>
        <w:ind w:left="1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9A2BD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188F8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0625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FC22A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A6CFA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58983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9A69D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32DB3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6F7B0E4C"/>
    <w:multiLevelType w:val="multilevel"/>
    <w:tmpl w:val="6F30FCBA"/>
    <w:lvl w:ilvl="0">
      <w:start w:val="3"/>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4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nsid w:val="700C5E2C"/>
    <w:multiLevelType w:val="hybridMultilevel"/>
    <w:tmpl w:val="F5AA1590"/>
    <w:lvl w:ilvl="0" w:tplc="948893CC">
      <w:start w:val="1"/>
      <w:numFmt w:val="lowerLetter"/>
      <w:lvlText w:val="%1)"/>
      <w:lvlJc w:val="left"/>
      <w:pPr>
        <w:ind w:left="1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2887E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64547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CC739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021F3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D846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A8291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86EF9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8E305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useFELayout/>
  </w:compat>
  <w:rsids>
    <w:rsidRoot w:val="00425507"/>
    <w:rsid w:val="00026C3B"/>
    <w:rsid w:val="00045F90"/>
    <w:rsid w:val="00053593"/>
    <w:rsid w:val="00070EF3"/>
    <w:rsid w:val="00080FB6"/>
    <w:rsid w:val="000D2D73"/>
    <w:rsid w:val="000D42B1"/>
    <w:rsid w:val="000E0F94"/>
    <w:rsid w:val="000E45BC"/>
    <w:rsid w:val="00126AB9"/>
    <w:rsid w:val="0013266B"/>
    <w:rsid w:val="00137BFC"/>
    <w:rsid w:val="0014191D"/>
    <w:rsid w:val="00146F11"/>
    <w:rsid w:val="00161506"/>
    <w:rsid w:val="00180B90"/>
    <w:rsid w:val="001A3FA5"/>
    <w:rsid w:val="001C42E0"/>
    <w:rsid w:val="00202A85"/>
    <w:rsid w:val="00245FD6"/>
    <w:rsid w:val="00274AFF"/>
    <w:rsid w:val="00275B1D"/>
    <w:rsid w:val="00306088"/>
    <w:rsid w:val="00347DFD"/>
    <w:rsid w:val="0036232A"/>
    <w:rsid w:val="00363B28"/>
    <w:rsid w:val="00371BEA"/>
    <w:rsid w:val="00373000"/>
    <w:rsid w:val="00393D44"/>
    <w:rsid w:val="003970BB"/>
    <w:rsid w:val="003E45E7"/>
    <w:rsid w:val="00425507"/>
    <w:rsid w:val="00436CE2"/>
    <w:rsid w:val="00442B9F"/>
    <w:rsid w:val="004B19A5"/>
    <w:rsid w:val="004C3768"/>
    <w:rsid w:val="004D25A3"/>
    <w:rsid w:val="00534000"/>
    <w:rsid w:val="00583265"/>
    <w:rsid w:val="005A60F6"/>
    <w:rsid w:val="005A6A76"/>
    <w:rsid w:val="005B1DAF"/>
    <w:rsid w:val="005C0C80"/>
    <w:rsid w:val="005E331D"/>
    <w:rsid w:val="005F1F01"/>
    <w:rsid w:val="00652D77"/>
    <w:rsid w:val="00656EFD"/>
    <w:rsid w:val="0066546C"/>
    <w:rsid w:val="0066659A"/>
    <w:rsid w:val="006757CC"/>
    <w:rsid w:val="00680644"/>
    <w:rsid w:val="006B04EA"/>
    <w:rsid w:val="006D3F2C"/>
    <w:rsid w:val="00707D1B"/>
    <w:rsid w:val="0072409C"/>
    <w:rsid w:val="00732CE6"/>
    <w:rsid w:val="00753665"/>
    <w:rsid w:val="007611D3"/>
    <w:rsid w:val="00785FE4"/>
    <w:rsid w:val="007A7E92"/>
    <w:rsid w:val="007D5052"/>
    <w:rsid w:val="0080795F"/>
    <w:rsid w:val="00817139"/>
    <w:rsid w:val="008237E9"/>
    <w:rsid w:val="008306F2"/>
    <w:rsid w:val="00833317"/>
    <w:rsid w:val="0083427E"/>
    <w:rsid w:val="008612E9"/>
    <w:rsid w:val="008617B8"/>
    <w:rsid w:val="008854D2"/>
    <w:rsid w:val="00917467"/>
    <w:rsid w:val="009261DC"/>
    <w:rsid w:val="00937CAE"/>
    <w:rsid w:val="00942165"/>
    <w:rsid w:val="00953F62"/>
    <w:rsid w:val="009635E3"/>
    <w:rsid w:val="00982903"/>
    <w:rsid w:val="0098683A"/>
    <w:rsid w:val="00987AA0"/>
    <w:rsid w:val="009A74F0"/>
    <w:rsid w:val="009D4226"/>
    <w:rsid w:val="009F1AAE"/>
    <w:rsid w:val="00A14D87"/>
    <w:rsid w:val="00A21324"/>
    <w:rsid w:val="00A36331"/>
    <w:rsid w:val="00A521D8"/>
    <w:rsid w:val="00A63D30"/>
    <w:rsid w:val="00AA021C"/>
    <w:rsid w:val="00AA49F1"/>
    <w:rsid w:val="00AB1CD1"/>
    <w:rsid w:val="00AB659D"/>
    <w:rsid w:val="00AC06EC"/>
    <w:rsid w:val="00AD679A"/>
    <w:rsid w:val="00AD79D2"/>
    <w:rsid w:val="00AE3A38"/>
    <w:rsid w:val="00AF7071"/>
    <w:rsid w:val="00B36BF9"/>
    <w:rsid w:val="00B503DF"/>
    <w:rsid w:val="00B77544"/>
    <w:rsid w:val="00B925E0"/>
    <w:rsid w:val="00B9758F"/>
    <w:rsid w:val="00BA403C"/>
    <w:rsid w:val="00BC17A5"/>
    <w:rsid w:val="00BF1EC4"/>
    <w:rsid w:val="00C40D24"/>
    <w:rsid w:val="00C52B6E"/>
    <w:rsid w:val="00C53A55"/>
    <w:rsid w:val="00C6011C"/>
    <w:rsid w:val="00CC4F65"/>
    <w:rsid w:val="00D01AD2"/>
    <w:rsid w:val="00D04C26"/>
    <w:rsid w:val="00D11B0D"/>
    <w:rsid w:val="00D13413"/>
    <w:rsid w:val="00D40768"/>
    <w:rsid w:val="00D90634"/>
    <w:rsid w:val="00DA2653"/>
    <w:rsid w:val="00DD28CD"/>
    <w:rsid w:val="00DF2EF5"/>
    <w:rsid w:val="00DF5E50"/>
    <w:rsid w:val="00DF7FA4"/>
    <w:rsid w:val="00E41565"/>
    <w:rsid w:val="00E8264B"/>
    <w:rsid w:val="00E83A03"/>
    <w:rsid w:val="00EA1BA8"/>
    <w:rsid w:val="00EB7748"/>
    <w:rsid w:val="00EF44D3"/>
    <w:rsid w:val="00EF4B0B"/>
    <w:rsid w:val="00F0224C"/>
    <w:rsid w:val="00F157E1"/>
    <w:rsid w:val="00F34EC1"/>
    <w:rsid w:val="00F416FD"/>
    <w:rsid w:val="00F41C97"/>
    <w:rsid w:val="00F56E88"/>
    <w:rsid w:val="00F57227"/>
    <w:rsid w:val="00F71B48"/>
    <w:rsid w:val="00F837CA"/>
    <w:rsid w:val="00F91098"/>
    <w:rsid w:val="00F928F1"/>
    <w:rsid w:val="00FA1725"/>
    <w:rsid w:val="00FD6558"/>
    <w:rsid w:val="00FE26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748"/>
    <w:pPr>
      <w:spacing w:after="208" w:line="267" w:lineRule="auto"/>
      <w:ind w:left="1027"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EB7748"/>
    <w:pPr>
      <w:keepNext/>
      <w:keepLines/>
      <w:spacing w:after="214"/>
      <w:ind w:left="10" w:right="689"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1"/>
    <w:unhideWhenUsed/>
    <w:qFormat/>
    <w:rsid w:val="00EB7748"/>
    <w:pPr>
      <w:keepNext/>
      <w:keepLines/>
      <w:spacing w:after="214"/>
      <w:ind w:left="10" w:right="689"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B7748"/>
    <w:rPr>
      <w:rFonts w:ascii="Times New Roman" w:eastAsia="Times New Roman" w:hAnsi="Times New Roman" w:cs="Times New Roman"/>
      <w:b/>
      <w:color w:val="000000"/>
      <w:sz w:val="24"/>
    </w:rPr>
  </w:style>
  <w:style w:type="character" w:customStyle="1" w:styleId="Heading2Char">
    <w:name w:val="Heading 2 Char"/>
    <w:link w:val="Heading2"/>
    <w:rsid w:val="00EB7748"/>
    <w:rPr>
      <w:rFonts w:ascii="Times New Roman" w:eastAsia="Times New Roman" w:hAnsi="Times New Roman" w:cs="Times New Roman"/>
      <w:b/>
      <w:color w:val="000000"/>
      <w:sz w:val="24"/>
    </w:rPr>
  </w:style>
  <w:style w:type="paragraph" w:styleId="BodyText">
    <w:name w:val="Body Text"/>
    <w:basedOn w:val="Normal"/>
    <w:link w:val="BodyTextChar"/>
    <w:uiPriority w:val="1"/>
    <w:qFormat/>
    <w:rsid w:val="00917467"/>
    <w:pPr>
      <w:widowControl w:val="0"/>
      <w:autoSpaceDE w:val="0"/>
      <w:autoSpaceDN w:val="0"/>
      <w:spacing w:after="0" w:line="240" w:lineRule="auto"/>
      <w:ind w:left="0" w:firstLine="0"/>
      <w:jc w:val="left"/>
    </w:pPr>
    <w:rPr>
      <w:color w:val="auto"/>
      <w:sz w:val="22"/>
    </w:rPr>
  </w:style>
  <w:style w:type="character" w:customStyle="1" w:styleId="BodyTextChar">
    <w:name w:val="Body Text Char"/>
    <w:basedOn w:val="DefaultParagraphFont"/>
    <w:link w:val="BodyText"/>
    <w:uiPriority w:val="1"/>
    <w:rsid w:val="00917467"/>
    <w:rPr>
      <w:rFonts w:ascii="Times New Roman" w:eastAsia="Times New Roman" w:hAnsi="Times New Roman" w:cs="Times New Roman"/>
    </w:rPr>
  </w:style>
  <w:style w:type="paragraph" w:styleId="Footer">
    <w:name w:val="footer"/>
    <w:basedOn w:val="Normal"/>
    <w:link w:val="FooterChar"/>
    <w:uiPriority w:val="99"/>
    <w:semiHidden/>
    <w:unhideWhenUsed/>
    <w:rsid w:val="0091746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17467"/>
    <w:rPr>
      <w:rFonts w:ascii="Times New Roman" w:eastAsia="Times New Roman" w:hAnsi="Times New Roman" w:cs="Times New Roman"/>
      <w:color w:val="000000"/>
      <w:sz w:val="24"/>
    </w:rPr>
  </w:style>
  <w:style w:type="paragraph" w:styleId="HTMLPreformatted">
    <w:name w:val="HTML Preformatted"/>
    <w:basedOn w:val="Normal"/>
    <w:link w:val="HTMLPreformattedChar"/>
    <w:uiPriority w:val="99"/>
    <w:semiHidden/>
    <w:unhideWhenUsed/>
    <w:rsid w:val="00A36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A36331"/>
    <w:rPr>
      <w:rFonts w:ascii="Courier New" w:eastAsia="Times New Roman" w:hAnsi="Courier New" w:cs="Courier New"/>
      <w:sz w:val="20"/>
      <w:szCs w:val="20"/>
    </w:rPr>
  </w:style>
  <w:style w:type="character" w:customStyle="1" w:styleId="y2iqfc">
    <w:name w:val="y2iqfc"/>
    <w:basedOn w:val="DefaultParagraphFont"/>
    <w:rsid w:val="00A36331"/>
  </w:style>
  <w:style w:type="paragraph" w:styleId="ListParagraph">
    <w:name w:val="List Paragraph"/>
    <w:basedOn w:val="Normal"/>
    <w:uiPriority w:val="34"/>
    <w:qFormat/>
    <w:rsid w:val="008854D2"/>
    <w:pPr>
      <w:widowControl w:val="0"/>
      <w:autoSpaceDE w:val="0"/>
      <w:autoSpaceDN w:val="0"/>
      <w:spacing w:after="0" w:line="240" w:lineRule="auto"/>
      <w:ind w:left="100" w:firstLine="0"/>
    </w:pPr>
    <w:rPr>
      <w:color w:val="auto"/>
      <w:sz w:val="22"/>
    </w:rPr>
  </w:style>
  <w:style w:type="table" w:styleId="TableGrid">
    <w:name w:val="Table Grid"/>
    <w:basedOn w:val="TableNormal"/>
    <w:uiPriority w:val="39"/>
    <w:rsid w:val="008854D2"/>
    <w:pPr>
      <w:widowControl w:val="0"/>
      <w:autoSpaceDE w:val="0"/>
      <w:autoSpaceDN w:val="0"/>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l-md-8">
    <w:name w:val="col-md-8"/>
    <w:basedOn w:val="DefaultParagraphFont"/>
    <w:rsid w:val="00B503DF"/>
  </w:style>
</w:styles>
</file>

<file path=word/webSettings.xml><?xml version="1.0" encoding="utf-8"?>
<w:webSettings xmlns:r="http://schemas.openxmlformats.org/officeDocument/2006/relationships" xmlns:w="http://schemas.openxmlformats.org/wordprocessingml/2006/main">
  <w:divs>
    <w:div w:id="71899594">
      <w:bodyDiv w:val="1"/>
      <w:marLeft w:val="0"/>
      <w:marRight w:val="0"/>
      <w:marTop w:val="0"/>
      <w:marBottom w:val="0"/>
      <w:divBdr>
        <w:top w:val="none" w:sz="0" w:space="0" w:color="auto"/>
        <w:left w:val="none" w:sz="0" w:space="0" w:color="auto"/>
        <w:bottom w:val="none" w:sz="0" w:space="0" w:color="auto"/>
        <w:right w:val="none" w:sz="0" w:space="0" w:color="auto"/>
      </w:divBdr>
    </w:div>
    <w:div w:id="264968637">
      <w:bodyDiv w:val="1"/>
      <w:marLeft w:val="0"/>
      <w:marRight w:val="0"/>
      <w:marTop w:val="0"/>
      <w:marBottom w:val="0"/>
      <w:divBdr>
        <w:top w:val="none" w:sz="0" w:space="0" w:color="auto"/>
        <w:left w:val="none" w:sz="0" w:space="0" w:color="auto"/>
        <w:bottom w:val="none" w:sz="0" w:space="0" w:color="auto"/>
        <w:right w:val="none" w:sz="0" w:space="0" w:color="auto"/>
      </w:divBdr>
    </w:div>
    <w:div w:id="278143582">
      <w:bodyDiv w:val="1"/>
      <w:marLeft w:val="0"/>
      <w:marRight w:val="0"/>
      <w:marTop w:val="0"/>
      <w:marBottom w:val="0"/>
      <w:divBdr>
        <w:top w:val="none" w:sz="0" w:space="0" w:color="auto"/>
        <w:left w:val="none" w:sz="0" w:space="0" w:color="auto"/>
        <w:bottom w:val="none" w:sz="0" w:space="0" w:color="auto"/>
        <w:right w:val="none" w:sz="0" w:space="0" w:color="auto"/>
      </w:divBdr>
    </w:div>
    <w:div w:id="314452281">
      <w:bodyDiv w:val="1"/>
      <w:marLeft w:val="0"/>
      <w:marRight w:val="0"/>
      <w:marTop w:val="0"/>
      <w:marBottom w:val="0"/>
      <w:divBdr>
        <w:top w:val="none" w:sz="0" w:space="0" w:color="auto"/>
        <w:left w:val="none" w:sz="0" w:space="0" w:color="auto"/>
        <w:bottom w:val="none" w:sz="0" w:space="0" w:color="auto"/>
        <w:right w:val="none" w:sz="0" w:space="0" w:color="auto"/>
      </w:divBdr>
    </w:div>
    <w:div w:id="539901865">
      <w:bodyDiv w:val="1"/>
      <w:marLeft w:val="0"/>
      <w:marRight w:val="0"/>
      <w:marTop w:val="0"/>
      <w:marBottom w:val="0"/>
      <w:divBdr>
        <w:top w:val="none" w:sz="0" w:space="0" w:color="auto"/>
        <w:left w:val="none" w:sz="0" w:space="0" w:color="auto"/>
        <w:bottom w:val="none" w:sz="0" w:space="0" w:color="auto"/>
        <w:right w:val="none" w:sz="0" w:space="0" w:color="auto"/>
      </w:divBdr>
    </w:div>
    <w:div w:id="989362501">
      <w:bodyDiv w:val="1"/>
      <w:marLeft w:val="0"/>
      <w:marRight w:val="0"/>
      <w:marTop w:val="0"/>
      <w:marBottom w:val="0"/>
      <w:divBdr>
        <w:top w:val="none" w:sz="0" w:space="0" w:color="auto"/>
        <w:left w:val="none" w:sz="0" w:space="0" w:color="auto"/>
        <w:bottom w:val="none" w:sz="0" w:space="0" w:color="auto"/>
        <w:right w:val="none" w:sz="0" w:space="0" w:color="auto"/>
      </w:divBdr>
    </w:div>
    <w:div w:id="1168982216">
      <w:bodyDiv w:val="1"/>
      <w:marLeft w:val="0"/>
      <w:marRight w:val="0"/>
      <w:marTop w:val="0"/>
      <w:marBottom w:val="0"/>
      <w:divBdr>
        <w:top w:val="none" w:sz="0" w:space="0" w:color="auto"/>
        <w:left w:val="none" w:sz="0" w:space="0" w:color="auto"/>
        <w:bottom w:val="none" w:sz="0" w:space="0" w:color="auto"/>
        <w:right w:val="none" w:sz="0" w:space="0" w:color="auto"/>
      </w:divBdr>
    </w:div>
    <w:div w:id="1336572382">
      <w:bodyDiv w:val="1"/>
      <w:marLeft w:val="0"/>
      <w:marRight w:val="0"/>
      <w:marTop w:val="0"/>
      <w:marBottom w:val="0"/>
      <w:divBdr>
        <w:top w:val="none" w:sz="0" w:space="0" w:color="auto"/>
        <w:left w:val="none" w:sz="0" w:space="0" w:color="auto"/>
        <w:bottom w:val="none" w:sz="0" w:space="0" w:color="auto"/>
        <w:right w:val="none" w:sz="0" w:space="0" w:color="auto"/>
      </w:divBdr>
    </w:div>
    <w:div w:id="1425299541">
      <w:bodyDiv w:val="1"/>
      <w:marLeft w:val="0"/>
      <w:marRight w:val="0"/>
      <w:marTop w:val="0"/>
      <w:marBottom w:val="0"/>
      <w:divBdr>
        <w:top w:val="none" w:sz="0" w:space="0" w:color="auto"/>
        <w:left w:val="none" w:sz="0" w:space="0" w:color="auto"/>
        <w:bottom w:val="none" w:sz="0" w:space="0" w:color="auto"/>
        <w:right w:val="none" w:sz="0" w:space="0" w:color="auto"/>
      </w:divBdr>
    </w:div>
    <w:div w:id="1470325484">
      <w:bodyDiv w:val="1"/>
      <w:marLeft w:val="0"/>
      <w:marRight w:val="0"/>
      <w:marTop w:val="0"/>
      <w:marBottom w:val="0"/>
      <w:divBdr>
        <w:top w:val="none" w:sz="0" w:space="0" w:color="auto"/>
        <w:left w:val="none" w:sz="0" w:space="0" w:color="auto"/>
        <w:bottom w:val="none" w:sz="0" w:space="0" w:color="auto"/>
        <w:right w:val="none" w:sz="0" w:space="0" w:color="auto"/>
      </w:divBdr>
    </w:div>
    <w:div w:id="1523938761">
      <w:bodyDiv w:val="1"/>
      <w:marLeft w:val="0"/>
      <w:marRight w:val="0"/>
      <w:marTop w:val="0"/>
      <w:marBottom w:val="0"/>
      <w:divBdr>
        <w:top w:val="none" w:sz="0" w:space="0" w:color="auto"/>
        <w:left w:val="none" w:sz="0" w:space="0" w:color="auto"/>
        <w:bottom w:val="none" w:sz="0" w:space="0" w:color="auto"/>
        <w:right w:val="none" w:sz="0" w:space="0" w:color="auto"/>
      </w:divBdr>
    </w:div>
    <w:div w:id="1599408331">
      <w:bodyDiv w:val="1"/>
      <w:marLeft w:val="0"/>
      <w:marRight w:val="0"/>
      <w:marTop w:val="0"/>
      <w:marBottom w:val="0"/>
      <w:divBdr>
        <w:top w:val="none" w:sz="0" w:space="0" w:color="auto"/>
        <w:left w:val="none" w:sz="0" w:space="0" w:color="auto"/>
        <w:bottom w:val="none" w:sz="0" w:space="0" w:color="auto"/>
        <w:right w:val="none" w:sz="0" w:space="0" w:color="auto"/>
      </w:divBdr>
    </w:div>
    <w:div w:id="1629243933">
      <w:bodyDiv w:val="1"/>
      <w:marLeft w:val="0"/>
      <w:marRight w:val="0"/>
      <w:marTop w:val="0"/>
      <w:marBottom w:val="0"/>
      <w:divBdr>
        <w:top w:val="none" w:sz="0" w:space="0" w:color="auto"/>
        <w:left w:val="none" w:sz="0" w:space="0" w:color="auto"/>
        <w:bottom w:val="none" w:sz="0" w:space="0" w:color="auto"/>
        <w:right w:val="none" w:sz="0" w:space="0" w:color="auto"/>
      </w:divBdr>
    </w:div>
    <w:div w:id="1683511238">
      <w:bodyDiv w:val="1"/>
      <w:marLeft w:val="0"/>
      <w:marRight w:val="0"/>
      <w:marTop w:val="0"/>
      <w:marBottom w:val="0"/>
      <w:divBdr>
        <w:top w:val="none" w:sz="0" w:space="0" w:color="auto"/>
        <w:left w:val="none" w:sz="0" w:space="0" w:color="auto"/>
        <w:bottom w:val="none" w:sz="0" w:space="0" w:color="auto"/>
        <w:right w:val="none" w:sz="0" w:space="0" w:color="auto"/>
      </w:divBdr>
    </w:div>
    <w:div w:id="20691104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60A05A-AA59-45A2-B667-770859A02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3574</Words>
  <Characters>20376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Pushpendra Kumar</dc:creator>
  <cp:lastModifiedBy>CHD</cp:lastModifiedBy>
  <cp:revision>3</cp:revision>
  <dcterms:created xsi:type="dcterms:W3CDTF">2023-02-10T04:16:00Z</dcterms:created>
  <dcterms:modified xsi:type="dcterms:W3CDTF">2023-02-23T07:40:00Z</dcterms:modified>
</cp:coreProperties>
</file>