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rsidR="003634A5" w:rsidRPr="00914183" w:rsidRDefault="003634A5" w:rsidP="003634A5">
      <w:pPr>
        <w:spacing w:after="0"/>
        <w:jc w:val="right"/>
        <w:rPr>
          <w:rFonts w:ascii="Arial" w:eastAsia="Times New Roman" w:hAnsi="Arial" w:cs="Arial"/>
          <w:b/>
          <w:color w:val="000000"/>
          <w:sz w:val="24"/>
          <w:szCs w:val="24"/>
          <w:lang w:val="en-IN"/>
        </w:rPr>
      </w:pPr>
      <w:r w:rsidRPr="00AA53B9">
        <w:rPr>
          <w:rFonts w:ascii="Arial" w:eastAsia="Times New Roman" w:hAnsi="Arial" w:cs="Arial"/>
          <w:b/>
          <w:bCs/>
          <w:noProof/>
          <w:sz w:val="28"/>
          <w:szCs w:val="28"/>
        </w:rPr>
        <mc:AlternateContent>
          <mc:Choice Requires="wps">
            <w:drawing>
              <wp:anchor distT="0" distB="0" distL="114300" distR="114300" simplePos="0" relativeHeight="251661312" behindDoc="0" locked="0" layoutInCell="1" allowOverlap="1" wp14:anchorId="610C9571" wp14:editId="3ACDFB0D">
                <wp:simplePos x="0" y="0"/>
                <wp:positionH relativeFrom="margin">
                  <wp:align>center</wp:align>
                </wp:positionH>
                <wp:positionV relativeFrom="paragraph">
                  <wp:posOffset>-146050</wp:posOffset>
                </wp:positionV>
                <wp:extent cx="1657350" cy="647700"/>
                <wp:effectExtent l="0" t="0" r="19050"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47700"/>
                        </a:xfrm>
                        <a:prstGeom prst="rect">
                          <a:avLst/>
                        </a:prstGeom>
                        <a:solidFill>
                          <a:srgbClr val="FFFFFF"/>
                        </a:solidFill>
                        <a:ln w="9525">
                          <a:solidFill>
                            <a:sysClr val="window" lastClr="FFFFFF">
                              <a:lumMod val="100000"/>
                              <a:lumOff val="0"/>
                            </a:sysClr>
                          </a:solidFill>
                          <a:miter lim="800000"/>
                          <a:headEnd/>
                          <a:tailEnd/>
                        </a:ln>
                      </wps:spPr>
                      <wps:txbx>
                        <w:txbxContent>
                          <w:p w:rsidR="003634A5" w:rsidRPr="00DD7C04" w:rsidRDefault="003634A5" w:rsidP="003634A5">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3634A5" w:rsidRPr="00DD7C04" w:rsidRDefault="003634A5" w:rsidP="003634A5">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3634A5" w:rsidRPr="00C536D7" w:rsidRDefault="003634A5" w:rsidP="003634A5">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C9571" id="_x0000_t202" coordsize="21600,21600" o:spt="202" path="m,l,21600r21600,l21600,xe">
                <v:stroke joinstyle="miter"/>
                <v:path gradientshapeok="t" o:connecttype="rect"/>
              </v:shapetype>
              <v:shape id="Text Box 103" o:spid="_x0000_s1026" type="#_x0000_t202" style="position:absolute;left:0;text-align:left;margin-left:0;margin-top:-11.5pt;width:130.5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" strokecolor="white">
                <v:textbox>
                  <w:txbxContent>
                    <w:p w:rsidR="003634A5" w:rsidRPr="00DD7C04" w:rsidRDefault="003634A5" w:rsidP="003634A5">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3634A5" w:rsidRPr="00DD7C04" w:rsidRDefault="003634A5" w:rsidP="003634A5">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3634A5" w:rsidRPr="00C536D7" w:rsidRDefault="003634A5" w:rsidP="003634A5">
                      <w:pPr>
                        <w:spacing w:after="0"/>
                        <w:jc w:val="center"/>
                        <w:rPr>
                          <w:b/>
                          <w:i/>
                        </w:rPr>
                      </w:pPr>
                    </w:p>
                  </w:txbxContent>
                </v:textbox>
                <w10:wrap anchorx="margin"/>
              </v:shape>
            </w:pict>
          </mc:Fallback>
        </mc:AlternateContent>
      </w:r>
      <w:r w:rsidRPr="00AA53B9">
        <w:rPr>
          <w:rFonts w:ascii="Arial" w:eastAsia="Times New Roman" w:hAnsi="Arial" w:cs="Arial"/>
          <w:b/>
          <w:bCs/>
          <w:noProof/>
          <w:sz w:val="28"/>
          <w:szCs w:val="28"/>
        </w:rPr>
        <mc:AlternateContent>
          <mc:Choice Requires="wps">
            <w:drawing>
              <wp:anchor distT="0" distB="0" distL="114300" distR="114300" simplePos="0" relativeHeight="251660288" behindDoc="0" locked="0" layoutInCell="1" allowOverlap="1" wp14:anchorId="0B24EF5A" wp14:editId="22FF0A11">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3634A5" w:rsidRPr="00C536D7" w:rsidRDefault="003634A5" w:rsidP="003634A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4EF5A" id="Text Box 32"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3634A5" w:rsidRPr="00C536D7" w:rsidRDefault="003634A5" w:rsidP="003634A5">
                      <w:pPr>
                        <w:spacing w:after="0"/>
                        <w:rPr>
                          <w:b/>
                          <w:i/>
                        </w:rPr>
                      </w:pPr>
                    </w:p>
                  </w:txbxContent>
                </v:textbox>
              </v:shape>
            </w:pict>
          </mc:Fallback>
        </mc:AlternateContent>
      </w:r>
      <w:r w:rsidR="00B44280">
        <w:rPr>
          <w:rFonts w:ascii="Arial" w:eastAsia="Times New Roman" w:hAnsi="Arial" w:cs="Arial"/>
          <w:b/>
          <w:color w:val="000000"/>
          <w:sz w:val="24"/>
          <w:szCs w:val="24"/>
          <w:lang w:val="en-IN"/>
        </w:rPr>
        <w:t>IS 10667</w:t>
      </w:r>
      <w:r w:rsidRPr="00AA53B9">
        <w:rPr>
          <w:rFonts w:ascii="Arial" w:eastAsia="Times New Roman" w:hAnsi="Arial" w:cs="Arial"/>
          <w:b/>
          <w:color w:val="000000"/>
          <w:sz w:val="24"/>
          <w:szCs w:val="24"/>
          <w:lang w:val="en-IN"/>
        </w:rPr>
        <w:t xml:space="preserve"> : </w:t>
      </w:r>
      <w:r>
        <w:rPr>
          <w:rFonts w:ascii="Arial" w:eastAsia="Times New Roman" w:hAnsi="Arial" w:cs="Arial"/>
          <w:b/>
          <w:color w:val="000000"/>
          <w:sz w:val="24"/>
          <w:szCs w:val="24"/>
          <w:lang w:val="en-IN"/>
        </w:rPr>
        <w:t>20</w:t>
      </w:r>
      <w:r w:rsidRPr="00AA53B9">
        <w:rPr>
          <w:rFonts w:ascii="Arial" w:eastAsia="Times New Roman" w:hAnsi="Arial" w:cs="Arial"/>
          <w:b/>
          <w:color w:val="000000"/>
          <w:sz w:val="24"/>
          <w:szCs w:val="24"/>
          <w:lang w:val="en-IN"/>
        </w:rPr>
        <w:t>XX                                                                                                                Doc No.: CHD 08 (</w:t>
      </w:r>
      <w:r w:rsidR="00B44280" w:rsidRPr="00B44280">
        <w:rPr>
          <w:rFonts w:ascii="Arial" w:eastAsia="Times New Roman" w:hAnsi="Arial" w:cs="Arial"/>
          <w:b/>
          <w:color w:val="000000"/>
          <w:sz w:val="24"/>
          <w:szCs w:val="24"/>
          <w:lang w:val="en-IN"/>
        </w:rPr>
        <w:t>25067</w:t>
      </w:r>
      <w:r w:rsidRPr="00AA53B9">
        <w:rPr>
          <w:rFonts w:ascii="Arial" w:eastAsia="Times New Roman" w:hAnsi="Arial" w:cs="Arial"/>
          <w:b/>
          <w:color w:val="000000"/>
          <w:sz w:val="24"/>
          <w:szCs w:val="24"/>
          <w:lang w:val="en-IN"/>
        </w:rPr>
        <w:t>)F</w:t>
      </w:r>
      <w:r w:rsidRPr="00AA53B9">
        <w:rPr>
          <w:rFonts w:ascii="Arial" w:eastAsia="Times New Roman" w:hAnsi="Arial" w:cs="Arial"/>
          <w:bCs/>
          <w:color w:val="000000"/>
          <w:lang w:val="fr-FR"/>
        </w:rPr>
        <w:t xml:space="preserve">                                   </w:t>
      </w:r>
    </w:p>
    <w:p w:rsidR="00B47427" w:rsidRPr="00FB7D13" w:rsidRDefault="00FE4F73" w:rsidP="00FB7D13">
      <w:pPr>
        <w:spacing w:before="120" w:after="0" w:line="240" w:lineRule="auto"/>
        <w:ind w:left="3510"/>
        <w:jc w:val="center"/>
        <w:rPr>
          <w:rFonts w:ascii="Adobe Devanagari" w:eastAsia="Times New Roman" w:hAnsi="Adobe Devanagari" w:cs="Adobe Devanagari"/>
          <w:i/>
          <w:iCs/>
          <w:color w:val="222222"/>
          <w:sz w:val="12"/>
          <w:szCs w:val="12"/>
          <w:lang w:val="en-IN" w:bidi="hi-IN"/>
        </w:rPr>
      </w:pPr>
      <w:r w:rsidRPr="00AA53B9">
        <w:rPr>
          <w:rFonts w:ascii="Arial" w:eastAsia="Calibri" w:hAnsi="Arial" w:cs="Arial"/>
          <w:noProof/>
          <w:position w:val="-1"/>
          <w:sz w:val="10"/>
        </w:rPr>
        <mc:AlternateContent>
          <mc:Choice Requires="wpg">
            <w:drawing>
              <wp:anchor distT="0" distB="0" distL="114300" distR="114300" simplePos="0" relativeHeight="251662336" behindDoc="1" locked="0" layoutInCell="1" allowOverlap="1" wp14:anchorId="2D31F4C2" wp14:editId="7087945C">
                <wp:simplePos x="0" y="0"/>
                <wp:positionH relativeFrom="column">
                  <wp:posOffset>2238375</wp:posOffset>
                </wp:positionH>
                <wp:positionV relativeFrom="page">
                  <wp:posOffset>1619250</wp:posOffset>
                </wp:positionV>
                <wp:extent cx="4030345" cy="63500"/>
                <wp:effectExtent l="0" t="0" r="27305" b="12700"/>
                <wp:wrapTight wrapText="bothSides">
                  <wp:wrapPolygon edited="0">
                    <wp:start x="0" y="0"/>
                    <wp:lineTo x="0" y="19440"/>
                    <wp:lineTo x="21644" y="19440"/>
                    <wp:lineTo x="21644" y="0"/>
                    <wp:lineTo x="0" y="0"/>
                  </wp:wrapPolygon>
                </wp:wrapTight>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2CCAA5D" id="Group 104" o:spid="_x0000_s1026" style="position:absolute;margin-left:176.25pt;margin-top:12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GK8YAAADcAAAADwAAAGRycy9kb3ducmV2LnhtbESPT0vDQBDF74LfYRnBi9hdWxtK2k0R&#10;xT89NpXS45Adk5DsbNxdm/jtXUHwNsN7835vNtvJ9uJMPrSONdzNFAjiypmWaw3vh+fbFYgQkQ32&#10;jknDNwXYFpcXG8yNG3lP5zLWIoVwyFFDE+OQSxmqhiyGmRuIk/bhvMWYVl9L43FM4baXc6UyabHl&#10;RGhwoMeGqq78sgniP9XNU/a6G0/ze1d2L4uj6xdaX19ND2sQkab4b/67fjOpvlrC7zNpAl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zhivGAAAA3AAAAA8AAAAAAAAA&#10;AAAAAAAAoQIAAGRycy9kb3ducmV2LnhtbFBLBQYAAAAABAAEAPkAAACU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YXMUAAADcAAAADwAAAGRycy9kb3ducmV2LnhtbESPQWsCMRCF70L/QxihF6mJWpayNUqx&#10;tNqjayk9Dptxd3Ez2Sapu/57Uyh4m+G9ed+b5XqwrTiTD41jDbOpAkFcOtNwpeHz8PbwBCJEZIOt&#10;Y9JwoQDr1d1oiblxPe/pXMRKpBAOOWqoY+xyKUNZk8UwdR1x0o7OW4xp9ZU0HvsUbls5VyqTFhtO&#10;hBo72tRUnopfmyD+R01es+1H/z1/dMXpffHl2oXW9+Ph5RlEpCHezP/XO5Pqqwz+nkkT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EYXMUAAADc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9x8UAAADcAAAADwAAAGRycy9kb3ducmV2LnhtbESPT2sCMRDF74LfIYzgRWqiFiurUaTS&#10;f0fXUjwOm3F3cTPZJqm7/fZNodDbDO/N+73Z7HrbiBv5UDvWMJsqEMSFMzWXGt5PT3crECEiG2wc&#10;k4ZvCrDbDgcbzIzr+Ei3PJYihXDIUEMVY5tJGYqKLIapa4mTdnHeYkyrL6Xx2KVw28i5UktpseZE&#10;qLClx4qKa/5lE8R/qslh+fLWnef3Lr8+Lz5cs9B6POr3axCR+vhv/rt+Nam+eoDfZ9IE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29x8UAAADcAAAADwAAAAAAAAAA&#10;AAAAAAChAgAAZHJzL2Rvd25yZXYueG1sUEsFBgAAAAAEAAQA+QAAAJMDAAAAAA==&#10;" strokecolor="#231f20" strokeweight="1pt"/>
                <w10:wrap type="tight" anchory="page"/>
              </v:group>
            </w:pict>
          </mc:Fallback>
        </mc:AlternateContent>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r w:rsidR="003634A5" w:rsidRPr="00AA53B9">
        <w:rPr>
          <w:rFonts w:ascii="Adobe Devanagari" w:eastAsia="Times New Roman" w:hAnsi="Adobe Devanagari" w:cs="Adobe Devanagari"/>
          <w:color w:val="222222"/>
          <w:sz w:val="12"/>
          <w:szCs w:val="12"/>
          <w:lang w:val="en-IN" w:bidi="hi-IN"/>
        </w:rPr>
        <w:tab/>
      </w:r>
    </w:p>
    <w:p w:rsidR="00BD242D" w:rsidRDefault="00B44280" w:rsidP="00BD242D">
      <w:pPr>
        <w:spacing w:after="120"/>
        <w:ind w:left="3510"/>
        <w:jc w:val="center"/>
        <w:rPr>
          <w:rFonts w:ascii="Kokila" w:eastAsia="Times New Roman" w:hAnsi="Kokila" w:cs="Kokila"/>
          <w:b/>
          <w:bCs/>
          <w:color w:val="222222"/>
          <w:sz w:val="52"/>
          <w:szCs w:val="52"/>
          <w:lang w:val="en-IN" w:bidi="hi-IN"/>
        </w:rPr>
      </w:pPr>
      <w:r w:rsidRPr="00B44280">
        <w:rPr>
          <w:rFonts w:ascii="Kokila" w:eastAsia="Times New Roman" w:hAnsi="Kokila" w:cs="Kokila"/>
          <w:b/>
          <w:bCs/>
          <w:color w:val="222222"/>
          <w:sz w:val="52"/>
          <w:szCs w:val="52"/>
          <w:lang w:val="en-IN" w:bidi="hi-IN"/>
        </w:rPr>
        <w:t xml:space="preserve">पैर और पैर की सुरक्षा के लिए औद्योगिक सुरक्षा उपकरणों के चयन के लिए गाइड </w:t>
      </w:r>
    </w:p>
    <w:p w:rsidR="003634A5" w:rsidRPr="00A6369F" w:rsidRDefault="003634A5" w:rsidP="0086229C">
      <w:pPr>
        <w:spacing w:after="400"/>
        <w:ind w:left="3510"/>
        <w:jc w:val="center"/>
        <w:rPr>
          <w:rFonts w:ascii="Kokila" w:eastAsia="Times New Roman" w:hAnsi="Kokila" w:cs="Kokila"/>
          <w:bCs/>
          <w:color w:val="222222"/>
          <w:sz w:val="40"/>
          <w:szCs w:val="40"/>
          <w:lang w:val="en-IN" w:bidi="hi-IN"/>
        </w:rPr>
      </w:pPr>
      <w:r>
        <w:rPr>
          <w:rFonts w:ascii="Kokila" w:eastAsia="Times New Roman" w:hAnsi="Kokila" w:cs="Kokila"/>
          <w:bCs/>
          <w:color w:val="222222"/>
          <w:sz w:val="40"/>
          <w:szCs w:val="40"/>
          <w:lang w:val="en-IN" w:bidi="hi-IN"/>
        </w:rPr>
        <w:t>(</w:t>
      </w:r>
      <w:r w:rsidR="00DE14ED">
        <w:rPr>
          <w:rFonts w:ascii="Kokila" w:eastAsia="Times New Roman" w:hAnsi="Kokila" w:cs="Kokila"/>
          <w:bCs/>
          <w:color w:val="222222"/>
          <w:sz w:val="40"/>
          <w:szCs w:val="40"/>
          <w:lang w:val="en-IN" w:bidi="hi-IN"/>
        </w:rPr>
        <w:t xml:space="preserve"> </w:t>
      </w:r>
      <w:r w:rsidRPr="00914183">
        <w:rPr>
          <w:rFonts w:ascii="Kokila" w:eastAsia="Times New Roman" w:hAnsi="Kokila" w:cs="Kokila"/>
          <w:bCs/>
          <w:i/>
          <w:color w:val="222222"/>
          <w:sz w:val="40"/>
          <w:szCs w:val="40"/>
          <w:lang w:val="en-IN" w:bidi="hi-IN"/>
        </w:rPr>
        <w:t xml:space="preserve">पहला </w:t>
      </w:r>
      <w:r w:rsidRPr="00A6369F">
        <w:rPr>
          <w:rFonts w:ascii="Kokila" w:eastAsia="Times New Roman" w:hAnsi="Kokila" w:cs="Kokila"/>
          <w:bCs/>
          <w:i/>
          <w:color w:val="222222"/>
          <w:sz w:val="40"/>
          <w:szCs w:val="40"/>
          <w:lang w:val="en-IN" w:bidi="hi-IN"/>
        </w:rPr>
        <w:t>पुनरीक्षण</w:t>
      </w:r>
      <w:r w:rsidR="00DE14ED">
        <w:rPr>
          <w:rFonts w:ascii="Kokila" w:eastAsia="Times New Roman" w:hAnsi="Kokila" w:cs="Kokila"/>
          <w:bCs/>
          <w:i/>
          <w:color w:val="222222"/>
          <w:sz w:val="40"/>
          <w:szCs w:val="40"/>
          <w:lang w:val="en-IN" w:bidi="hi-IN"/>
        </w:rPr>
        <w:t xml:space="preserve"> </w:t>
      </w:r>
      <w:r>
        <w:rPr>
          <w:rFonts w:ascii="Kokila" w:eastAsia="Times New Roman" w:hAnsi="Kokila" w:cs="Kokila"/>
          <w:bCs/>
          <w:color w:val="222222"/>
          <w:sz w:val="40"/>
          <w:szCs w:val="40"/>
          <w:lang w:val="en-IN" w:bidi="hi-IN"/>
        </w:rPr>
        <w:t>)</w:t>
      </w:r>
    </w:p>
    <w:p w:rsidR="003634A5" w:rsidRPr="007E42AA" w:rsidRDefault="003634A5" w:rsidP="00BD242D">
      <w:pPr>
        <w:spacing w:after="120" w:line="240" w:lineRule="auto"/>
        <w:ind w:left="3509"/>
        <w:jc w:val="center"/>
        <w:rPr>
          <w:rFonts w:ascii="Arial" w:eastAsia="Calibri" w:hAnsi="Arial" w:cs="Arial"/>
          <w:b/>
          <w:bCs/>
          <w:sz w:val="36"/>
          <w:szCs w:val="36"/>
        </w:rPr>
      </w:pPr>
      <w:r w:rsidRPr="007E42AA">
        <w:rPr>
          <w:rFonts w:ascii="Arial" w:eastAsia="Calibri" w:hAnsi="Arial" w:cs="Arial"/>
          <w:b/>
          <w:bCs/>
          <w:sz w:val="36"/>
          <w:szCs w:val="36"/>
        </w:rPr>
        <w:t xml:space="preserve">Guide for Selection of Industrtal </w:t>
      </w:r>
      <w:r w:rsidR="002A3218" w:rsidRPr="007E42AA">
        <w:rPr>
          <w:rFonts w:ascii="Arial" w:eastAsia="Calibri" w:hAnsi="Arial" w:cs="Arial"/>
          <w:b/>
          <w:bCs/>
          <w:sz w:val="36"/>
          <w:szCs w:val="36"/>
        </w:rPr>
        <w:t xml:space="preserve">Safety </w:t>
      </w:r>
      <w:r w:rsidRPr="007E42AA">
        <w:rPr>
          <w:rFonts w:ascii="Arial" w:eastAsia="Calibri" w:hAnsi="Arial" w:cs="Arial"/>
          <w:b/>
          <w:bCs/>
          <w:sz w:val="36"/>
          <w:szCs w:val="36"/>
        </w:rPr>
        <w:t xml:space="preserve">Equipment for Protection of Foot and Leg </w:t>
      </w:r>
    </w:p>
    <w:p w:rsidR="003634A5" w:rsidRPr="007E42AA" w:rsidRDefault="003634A5" w:rsidP="003634A5">
      <w:pPr>
        <w:spacing w:before="120" w:after="0" w:line="240" w:lineRule="auto"/>
        <w:ind w:left="3509"/>
        <w:jc w:val="center"/>
        <w:rPr>
          <w:rFonts w:ascii="Arial" w:eastAsia="PMingLiU" w:hAnsi="Arial" w:cs="Arial"/>
          <w:i/>
          <w:szCs w:val="24"/>
          <w:lang w:val="en-IN" w:eastAsia="zh-TW"/>
        </w:rPr>
      </w:pPr>
      <w:r w:rsidRPr="007E42AA">
        <w:rPr>
          <w:rFonts w:ascii="Arial" w:eastAsia="Calibri" w:hAnsi="Arial" w:cs="Arial"/>
          <w:bCs/>
          <w:i/>
          <w:sz w:val="28"/>
          <w:szCs w:val="36"/>
        </w:rPr>
        <w:t>( First Revision )</w:t>
      </w:r>
    </w:p>
    <w:p w:rsidR="003634A5" w:rsidRDefault="003634A5" w:rsidP="003634A5">
      <w:pPr>
        <w:spacing w:before="120" w:after="0" w:line="240" w:lineRule="auto"/>
        <w:jc w:val="both"/>
        <w:rPr>
          <w:rFonts w:ascii="Arial" w:eastAsia="PMingLiU" w:hAnsi="Arial" w:cs="Arial"/>
          <w:sz w:val="24"/>
          <w:szCs w:val="24"/>
          <w:lang w:val="en-IN" w:eastAsia="zh-TW"/>
        </w:rPr>
      </w:pPr>
    </w:p>
    <w:p w:rsidR="003634A5" w:rsidRDefault="003634A5" w:rsidP="003634A5">
      <w:pPr>
        <w:spacing w:before="120" w:after="0" w:line="240" w:lineRule="auto"/>
        <w:jc w:val="both"/>
        <w:rPr>
          <w:rFonts w:ascii="Arial" w:eastAsia="PMingLiU" w:hAnsi="Arial" w:cs="Arial"/>
          <w:sz w:val="24"/>
          <w:szCs w:val="24"/>
          <w:lang w:val="en-IN" w:eastAsia="zh-TW"/>
        </w:rPr>
      </w:pPr>
    </w:p>
    <w:p w:rsidR="003634A5" w:rsidRPr="00AA53B9" w:rsidRDefault="003634A5" w:rsidP="003634A5">
      <w:pPr>
        <w:spacing w:before="120" w:after="0" w:line="240" w:lineRule="auto"/>
        <w:jc w:val="both"/>
        <w:rPr>
          <w:rFonts w:ascii="Arial" w:eastAsia="PMingLiU" w:hAnsi="Arial" w:cs="Arial"/>
          <w:sz w:val="24"/>
          <w:szCs w:val="24"/>
          <w:lang w:val="en-IN" w:eastAsia="zh-TW"/>
        </w:rPr>
      </w:pPr>
    </w:p>
    <w:p w:rsidR="003634A5" w:rsidRPr="00AA53B9" w:rsidRDefault="003634A5" w:rsidP="003634A5">
      <w:pPr>
        <w:spacing w:before="120" w:after="0" w:line="240" w:lineRule="auto"/>
        <w:ind w:left="3510"/>
        <w:jc w:val="center"/>
        <w:rPr>
          <w:rFonts w:ascii="Arial" w:eastAsia="Calibri" w:hAnsi="Arial" w:cs="Arial"/>
          <w:sz w:val="24"/>
          <w:szCs w:val="24"/>
          <w:lang w:val="en-IN"/>
        </w:rPr>
      </w:pPr>
      <w:r w:rsidRPr="00AA53B9">
        <w:rPr>
          <w:rFonts w:ascii="Arial" w:eastAsia="PMingLiU" w:hAnsi="Arial" w:cs="Arial"/>
          <w:bCs/>
          <w:sz w:val="24"/>
          <w:szCs w:val="24"/>
          <w:lang w:val="en-IN" w:eastAsia="zh-TW"/>
        </w:rPr>
        <w:t xml:space="preserve">ICS </w:t>
      </w:r>
      <w:r w:rsidR="00B44280" w:rsidRPr="00B44280">
        <w:rPr>
          <w:rFonts w:ascii="Arial" w:eastAsia="PMingLiU" w:hAnsi="Arial" w:cs="Arial"/>
          <w:bCs/>
          <w:sz w:val="24"/>
          <w:szCs w:val="24"/>
          <w:lang w:val="en-IN" w:eastAsia="zh-TW"/>
        </w:rPr>
        <w:t>13.340.50</w:t>
      </w:r>
    </w:p>
    <w:p w:rsidR="003634A5" w:rsidRDefault="003634A5" w:rsidP="003634A5">
      <w:pPr>
        <w:spacing w:before="120" w:after="0" w:line="240" w:lineRule="auto"/>
        <w:jc w:val="both"/>
        <w:rPr>
          <w:rFonts w:ascii="Arial" w:eastAsia="Calibri" w:hAnsi="Arial" w:cs="Arial"/>
          <w:sz w:val="24"/>
          <w:szCs w:val="24"/>
          <w:lang w:val="en-IN"/>
        </w:rPr>
      </w:pPr>
    </w:p>
    <w:p w:rsidR="00FB7D13" w:rsidRDefault="00FB7D13" w:rsidP="003634A5">
      <w:pPr>
        <w:spacing w:before="120" w:after="0" w:line="240" w:lineRule="auto"/>
        <w:jc w:val="both"/>
        <w:rPr>
          <w:rFonts w:ascii="Arial" w:eastAsia="Calibri" w:hAnsi="Arial" w:cs="Arial"/>
          <w:sz w:val="24"/>
          <w:szCs w:val="24"/>
          <w:lang w:val="en-IN"/>
        </w:rPr>
      </w:pPr>
    </w:p>
    <w:p w:rsidR="00FB7D13" w:rsidRDefault="00FB7D13" w:rsidP="003634A5">
      <w:pPr>
        <w:spacing w:before="120" w:after="0" w:line="240" w:lineRule="auto"/>
        <w:jc w:val="both"/>
        <w:rPr>
          <w:rFonts w:ascii="Arial" w:eastAsia="Calibri" w:hAnsi="Arial" w:cs="Arial"/>
          <w:sz w:val="24"/>
          <w:szCs w:val="24"/>
          <w:lang w:val="en-IN"/>
        </w:rPr>
      </w:pPr>
    </w:p>
    <w:p w:rsidR="003634A5" w:rsidRDefault="003634A5" w:rsidP="003634A5">
      <w:pPr>
        <w:spacing w:before="120" w:after="0" w:line="240" w:lineRule="auto"/>
        <w:jc w:val="both"/>
        <w:rPr>
          <w:rFonts w:ascii="Arial" w:eastAsia="Calibri" w:hAnsi="Arial" w:cs="Arial"/>
          <w:sz w:val="24"/>
          <w:szCs w:val="24"/>
          <w:lang w:val="en-IN"/>
        </w:rPr>
      </w:pPr>
    </w:p>
    <w:p w:rsidR="003634A5" w:rsidRPr="00AA53B9" w:rsidRDefault="003634A5" w:rsidP="003634A5">
      <w:pPr>
        <w:spacing w:before="120" w:after="0" w:line="240" w:lineRule="auto"/>
        <w:ind w:left="3510"/>
        <w:jc w:val="center"/>
        <w:rPr>
          <w:rFonts w:ascii="Arial" w:eastAsia="Calibri" w:hAnsi="Arial" w:cs="Arial"/>
          <w:sz w:val="24"/>
          <w:szCs w:val="24"/>
          <w:lang w:val="en-IN"/>
        </w:rPr>
      </w:pPr>
      <w:r w:rsidRPr="00AA53B9">
        <w:rPr>
          <w:rFonts w:ascii="Arial" w:eastAsia="Calibri" w:hAnsi="Arial" w:cs="Arial"/>
          <w:sz w:val="24"/>
          <w:szCs w:val="24"/>
          <w:lang w:val="en-IN"/>
        </w:rPr>
        <w:sym w:font="Symbol" w:char="00D3"/>
      </w:r>
      <w:r w:rsidRPr="00AA53B9">
        <w:rPr>
          <w:rFonts w:ascii="Arial" w:eastAsia="Calibri" w:hAnsi="Arial" w:cs="Arial"/>
          <w:sz w:val="24"/>
          <w:szCs w:val="24"/>
          <w:lang w:val="en-IN"/>
        </w:rPr>
        <w:t xml:space="preserve"> BIS 2024</w:t>
      </w:r>
    </w:p>
    <w:p w:rsidR="003634A5" w:rsidRPr="00AA53B9" w:rsidRDefault="003634A5" w:rsidP="003634A5">
      <w:pPr>
        <w:spacing w:before="120" w:after="0" w:line="240" w:lineRule="auto"/>
        <w:ind w:left="3510"/>
        <w:jc w:val="center"/>
        <w:rPr>
          <w:rFonts w:ascii="Arial" w:eastAsia="Calibri" w:hAnsi="Arial" w:cs="Arial"/>
          <w:sz w:val="24"/>
          <w:szCs w:val="24"/>
          <w:lang w:val="en-IN"/>
        </w:rPr>
      </w:pPr>
    </w:p>
    <w:p w:rsidR="003634A5" w:rsidRPr="00AA53B9" w:rsidRDefault="003634A5" w:rsidP="00FB7D13">
      <w:pPr>
        <w:spacing w:before="120" w:after="0" w:line="240" w:lineRule="auto"/>
        <w:ind w:left="2790"/>
        <w:jc w:val="center"/>
        <w:rPr>
          <w:rFonts w:ascii="Arial" w:eastAsia="Calibri" w:hAnsi="Arial" w:cs="Arial"/>
          <w:sz w:val="24"/>
          <w:szCs w:val="24"/>
          <w:lang w:val="en-IN"/>
        </w:rPr>
      </w:pPr>
      <w:r w:rsidRPr="00AA53B9">
        <w:rPr>
          <w:rFonts w:ascii="Arial" w:eastAsia="Calibri" w:hAnsi="Arial" w:cs="Arial"/>
          <w:noProof/>
          <w:position w:val="-1"/>
          <w:sz w:val="10"/>
        </w:rPr>
        <mc:AlternateContent>
          <mc:Choice Requires="wpg">
            <w:drawing>
              <wp:inline distT="0" distB="0" distL="0" distR="0" wp14:anchorId="1C537E1E" wp14:editId="4A19FF91">
                <wp:extent cx="4648835" cy="57150"/>
                <wp:effectExtent l="9525" t="2540" r="8890" b="698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10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62685" id="Group 108"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MLsUAAADcAAAADwAAAGRycy9kb3ducmV2LnhtbESPT2sCMRDF74LfIYzgRWqiFqmrUaTS&#10;f0fXUjwOm3F3cTPZJqm7/fZNodDbDO/N+73Z7HrbiBv5UDvWMJsqEMSFMzWXGt5PT3cPIEJENtg4&#10;Jg3fFGC3HQ42mBnX8ZFueSxFCuGQoYYqxjaTMhQVWQxT1xIn7eK8xZhWX0rjsUvhtpFzpZbSYs2J&#10;UGFLjxUV1/zLJoj/VJPD8uWtO8/vXX59Xny4ZqH1eNTv1yAi9fHf/Hf9alJ9tYLfZ9IE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6MLsUAAADc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2zbsUAAADcAAAADwAAAGRycy9kb3ducmV2LnhtbESPTWvCQBCG74X+h2UKvRTdqEUkukqp&#10;qO2xqYjHITtNgtnZdHdr0n/fORS8zTDvxzOrzeBadaUQG88GJuMMFHHpbcOVgePnbrQAFROyxdYz&#10;GfilCJv1/d0Kc+t7/qBrkSolIRxzNFCn1OVax7Imh3HsO2K5ffngMMkaKm0D9hLuWj3Nsrl22LA0&#10;1NjRa03lpfhxUhK+s6ft/PDen6fPvrjsZyffzox5fBhelqASDekm/ne/WcGfCL48Ix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2zbsUAAADc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W9cUAAADcAAAADwAAAGRycy9kb3ducmV2LnhtbESPQWvCQBCF74L/YRnBi9RNtEhJXUUU&#10;bT02SulxyE6TYHY27q4m/fddodDbDO/N+94s171pxJ2cry0rSKcJCOLC6ppLBefT/ukFhA/IGhvL&#10;pOCHPKxXw8ESM207/qB7HkoRQ9hnqKAKoc2k9EVFBv3UtsRR+7bOYIirK6V22MVw08hZkiykwZoj&#10;ocKWthUVl/xmIsRdk8lu8XbsvmbPNr8c5p+2mSs1HvWbVxCB+vBv/rt+17F+msLjmTiB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EW9cUAAADcAAAADwAAAAAAAAAA&#10;AAAAAAChAgAAZHJzL2Rvd25yZXYueG1sUEsFBgAAAAAEAAQA+QAAAJMDAAAAAA==&#10;" strokecolor="#231f20" strokeweight="1pt"/>
                <w10:anchorlock/>
              </v:group>
            </w:pict>
          </mc:Fallback>
        </mc:AlternateContent>
      </w:r>
    </w:p>
    <w:p w:rsidR="003634A5" w:rsidRPr="00AA53B9" w:rsidRDefault="00043145" w:rsidP="003634A5">
      <w:pPr>
        <w:spacing w:before="120" w:after="0" w:line="240" w:lineRule="auto"/>
        <w:ind w:left="4050"/>
        <w:jc w:val="center"/>
        <w:rPr>
          <w:rFonts w:ascii="Kokila" w:eastAsia="Calibri" w:hAnsi="Kokila" w:cs="Kokila"/>
          <w:b/>
          <w:bCs/>
          <w:i/>
          <w:caps/>
          <w:sz w:val="36"/>
          <w:szCs w:val="36"/>
          <w:lang w:val="en-IN"/>
        </w:rPr>
      </w:pPr>
      <w:r>
        <w:rPr>
          <w:rFonts w:ascii="Kokila" w:eastAsia="Calibri"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58240" o:allowincell="f">
            <v:imagedata r:id="rId8" o:title=""/>
          </v:shape>
          <o:OLEObject Type="Embed" ProgID="MSPhotoEd.3" ShapeID="_x0000_s1026" DrawAspect="Content" ObjectID="_1795269163" r:id="rId9"/>
        </w:object>
      </w:r>
      <w:r w:rsidR="003634A5" w:rsidRPr="00AA53B9">
        <w:rPr>
          <w:rFonts w:ascii="Kokila" w:eastAsia="Calibri" w:hAnsi="Kokila" w:cs="Kokila"/>
          <w:caps/>
          <w:sz w:val="36"/>
          <w:szCs w:val="36"/>
          <w:cs/>
          <w:lang w:val="en-IN" w:bidi="hi-IN"/>
        </w:rPr>
        <w:t>भारतीय मानक ब्यूरो</w:t>
      </w:r>
    </w:p>
    <w:p w:rsidR="003634A5" w:rsidRPr="00AA53B9" w:rsidRDefault="003634A5" w:rsidP="003634A5">
      <w:pPr>
        <w:autoSpaceDE w:val="0"/>
        <w:autoSpaceDN w:val="0"/>
        <w:adjustRightInd w:val="0"/>
        <w:spacing w:before="120" w:after="0" w:line="240" w:lineRule="auto"/>
        <w:ind w:left="4050"/>
        <w:jc w:val="center"/>
        <w:rPr>
          <w:rFonts w:ascii="Arial" w:eastAsia="Calibri" w:hAnsi="Arial" w:cs="Arial"/>
          <w:bCs/>
          <w:i/>
          <w:color w:val="231F20"/>
          <w:spacing w:val="22"/>
          <w:sz w:val="24"/>
          <w:lang w:val="en-IN" w:bidi="hi-IN"/>
        </w:rPr>
      </w:pPr>
      <w:r w:rsidRPr="00AA53B9">
        <w:rPr>
          <w:rFonts w:ascii="Arial" w:eastAsia="Calibri" w:hAnsi="Arial" w:cs="Arial"/>
          <w:bCs/>
          <w:color w:val="231F20"/>
          <w:spacing w:val="22"/>
          <w:sz w:val="24"/>
          <w:lang w:val="en-IN"/>
        </w:rPr>
        <w:t>BUREAU OF INDIAN STANDARDS</w:t>
      </w:r>
    </w:p>
    <w:p w:rsidR="003634A5" w:rsidRPr="00AA53B9" w:rsidRDefault="003634A5" w:rsidP="003634A5">
      <w:pPr>
        <w:spacing w:before="120" w:after="0" w:line="240" w:lineRule="auto"/>
        <w:ind w:left="4111"/>
        <w:jc w:val="center"/>
        <w:rPr>
          <w:rFonts w:ascii="Kokila" w:eastAsia="Calibri" w:hAnsi="Kokila" w:cs="Kokila"/>
          <w:i/>
          <w:caps/>
          <w:sz w:val="32"/>
          <w:szCs w:val="32"/>
          <w:lang w:val="en-IN"/>
        </w:rPr>
      </w:pPr>
      <w:r w:rsidRPr="00AA53B9">
        <w:rPr>
          <w:rFonts w:ascii="Kokila" w:eastAsia="Calibri" w:hAnsi="Kokila" w:cs="Kokila"/>
          <w:caps/>
          <w:sz w:val="32"/>
          <w:szCs w:val="32"/>
          <w:cs/>
          <w:lang w:val="en-IN" w:bidi="hi-IN"/>
        </w:rPr>
        <w:t>मानक भवन</w:t>
      </w:r>
      <w:r w:rsidRPr="00AA53B9">
        <w:rPr>
          <w:rFonts w:ascii="Kokila" w:eastAsia="Calibri" w:hAnsi="Kokila" w:cs="Kokila"/>
          <w:caps/>
          <w:sz w:val="32"/>
          <w:szCs w:val="32"/>
          <w:lang w:val="en-IN"/>
        </w:rPr>
        <w:t xml:space="preserve">, 9 </w:t>
      </w:r>
      <w:r w:rsidRPr="00AA53B9">
        <w:rPr>
          <w:rFonts w:ascii="Kokila" w:eastAsia="Calibri" w:hAnsi="Kokila" w:cs="Kokila"/>
          <w:caps/>
          <w:sz w:val="32"/>
          <w:szCs w:val="32"/>
          <w:cs/>
          <w:lang w:val="en-IN" w:bidi="hi-IN"/>
        </w:rPr>
        <w:t>बहादुर शाह ज़फर मार्ग</w:t>
      </w:r>
      <w:r w:rsidRPr="00AA53B9">
        <w:rPr>
          <w:rFonts w:ascii="Kokila" w:eastAsia="Calibri" w:hAnsi="Kokila" w:cs="Kokila"/>
          <w:caps/>
          <w:sz w:val="32"/>
          <w:szCs w:val="32"/>
          <w:lang w:val="en-IN"/>
        </w:rPr>
        <w:t xml:space="preserve">, </w:t>
      </w:r>
      <w:r w:rsidRPr="00AA53B9">
        <w:rPr>
          <w:rFonts w:ascii="Kokila" w:eastAsia="Calibri" w:hAnsi="Kokila" w:cs="Kokila"/>
          <w:caps/>
          <w:sz w:val="32"/>
          <w:szCs w:val="32"/>
          <w:cs/>
          <w:lang w:val="en-IN" w:bidi="hi-IN"/>
        </w:rPr>
        <w:t>नई दिल्ली –</w:t>
      </w:r>
      <w:r w:rsidRPr="00AA53B9">
        <w:rPr>
          <w:rFonts w:ascii="Kokila" w:eastAsia="Calibri" w:hAnsi="Kokila" w:cs="Kokila"/>
          <w:i/>
          <w:caps/>
          <w:sz w:val="32"/>
          <w:szCs w:val="32"/>
          <w:rtl/>
          <w:lang w:val="en-IN"/>
        </w:rPr>
        <w:t xml:space="preserve"> </w:t>
      </w:r>
      <w:r w:rsidRPr="00AA53B9">
        <w:rPr>
          <w:rFonts w:ascii="Kokila" w:eastAsia="Calibri" w:hAnsi="Kokila" w:cs="Kokila"/>
          <w:bCs/>
          <w:caps/>
          <w:sz w:val="32"/>
          <w:szCs w:val="32"/>
          <w:lang w:val="en-IN"/>
        </w:rPr>
        <w:t>110002</w:t>
      </w:r>
    </w:p>
    <w:p w:rsidR="003634A5" w:rsidRPr="00AA53B9" w:rsidRDefault="003634A5" w:rsidP="003634A5">
      <w:pPr>
        <w:tabs>
          <w:tab w:val="left" w:pos="3119"/>
          <w:tab w:val="left" w:pos="3828"/>
          <w:tab w:val="left" w:pos="4253"/>
        </w:tabs>
        <w:autoSpaceDE w:val="0"/>
        <w:autoSpaceDN w:val="0"/>
        <w:adjustRightInd w:val="0"/>
        <w:spacing w:before="120" w:after="0" w:line="240" w:lineRule="auto"/>
        <w:ind w:left="4050"/>
        <w:jc w:val="center"/>
        <w:rPr>
          <w:rFonts w:ascii="Arial" w:eastAsia="Calibri" w:hAnsi="Arial" w:cs="Arial"/>
          <w:i/>
          <w:color w:val="231F20"/>
          <w:lang w:val="en-IN"/>
        </w:rPr>
      </w:pPr>
      <w:r w:rsidRPr="00AA53B9">
        <w:rPr>
          <w:rFonts w:ascii="Arial" w:eastAsia="Calibri" w:hAnsi="Arial" w:cs="Arial"/>
          <w:color w:val="231F20"/>
          <w:lang w:val="en-IN"/>
        </w:rPr>
        <w:t>MANAK BHA</w:t>
      </w:r>
      <w:r w:rsidRPr="00AA53B9">
        <w:rPr>
          <w:rFonts w:ascii="Arial" w:eastAsia="Calibri" w:hAnsi="Arial" w:cs="Arial"/>
          <w:color w:val="231F20"/>
          <w:lang w:val="en-IN" w:bidi="hi-IN"/>
        </w:rPr>
        <w:t>V</w:t>
      </w:r>
      <w:r w:rsidRPr="00AA53B9">
        <w:rPr>
          <w:rFonts w:ascii="Arial" w:eastAsia="Calibri" w:hAnsi="Arial" w:cs="Arial"/>
          <w:color w:val="231F20"/>
          <w:lang w:val="en-IN"/>
        </w:rPr>
        <w:t>AN, 9 BAHADUR SHAH ZAFAR MARG</w:t>
      </w:r>
      <w:r w:rsidRPr="00AA53B9">
        <w:rPr>
          <w:rFonts w:ascii="Arial" w:eastAsia="Calibri" w:hAnsi="Arial" w:cs="Arial"/>
          <w:i/>
          <w:color w:val="231F20"/>
          <w:lang w:val="en-IN"/>
        </w:rPr>
        <w:t xml:space="preserve"> </w:t>
      </w:r>
      <w:r w:rsidRPr="00AA53B9">
        <w:rPr>
          <w:rFonts w:ascii="Arial" w:eastAsia="Calibri" w:hAnsi="Arial" w:cs="Arial"/>
          <w:color w:val="231F20"/>
          <w:lang w:val="en-IN"/>
        </w:rPr>
        <w:t>NEW DELHI - 110002</w:t>
      </w:r>
    </w:p>
    <w:p w:rsidR="003634A5" w:rsidRPr="00AA53B9" w:rsidRDefault="00043145" w:rsidP="003634A5">
      <w:pPr>
        <w:spacing w:before="120" w:after="240" w:line="240" w:lineRule="auto"/>
        <w:ind w:left="4050"/>
        <w:jc w:val="center"/>
        <w:rPr>
          <w:rFonts w:ascii="Arial" w:eastAsia="Calibri" w:hAnsi="Arial" w:cs="Arial"/>
          <w:szCs w:val="24"/>
          <w:lang w:val="en-IN"/>
        </w:rPr>
      </w:pPr>
      <w:hyperlink r:id="rId10" w:history="1">
        <w:r w:rsidR="003634A5" w:rsidRPr="00AA53B9">
          <w:rPr>
            <w:rFonts w:ascii="Arial" w:eastAsia="Calibri" w:hAnsi="Arial" w:cs="Arial"/>
            <w:color w:val="0000FF"/>
            <w:szCs w:val="24"/>
            <w:u w:val="single"/>
            <w:lang w:val="en-IN"/>
          </w:rPr>
          <w:t>www.bis.gov.in</w:t>
        </w:r>
      </w:hyperlink>
      <w:r w:rsidR="003634A5" w:rsidRPr="00AA53B9">
        <w:rPr>
          <w:rFonts w:ascii="Arial" w:eastAsia="Calibri" w:hAnsi="Arial" w:cs="Arial"/>
          <w:szCs w:val="24"/>
          <w:lang w:val="en-IN"/>
        </w:rPr>
        <w:t xml:space="preserve">     </w:t>
      </w:r>
      <w:hyperlink r:id="rId11" w:history="1">
        <w:r w:rsidR="003634A5" w:rsidRPr="00AA53B9">
          <w:rPr>
            <w:rFonts w:ascii="Arial" w:eastAsia="Calibri" w:hAnsi="Arial" w:cs="Arial"/>
            <w:color w:val="0000FF"/>
            <w:szCs w:val="24"/>
            <w:u w:val="single"/>
            <w:lang w:val="en-IN"/>
          </w:rPr>
          <w:t>www.standardsbis.in</w:t>
        </w:r>
      </w:hyperlink>
    </w:p>
    <w:p w:rsidR="003634A5" w:rsidRPr="00AA53B9" w:rsidRDefault="00EC3872" w:rsidP="00CA6668">
      <w:pPr>
        <w:spacing w:before="120" w:after="0" w:line="240" w:lineRule="auto"/>
        <w:ind w:left="3510"/>
        <w:jc w:val="right"/>
        <w:rPr>
          <w:rFonts w:ascii="Cambria" w:eastAsia="Calibri" w:hAnsi="Cambria" w:cs="Mangal"/>
          <w:i/>
          <w:lang w:val="en-IN"/>
        </w:rPr>
        <w:sectPr w:rsidR="003634A5" w:rsidRPr="00AA53B9" w:rsidSect="009F46DF">
          <w:footerReference w:type="even" r:id="rId12"/>
          <w:footerReference w:type="default" r:id="rId13"/>
          <w:pgSz w:w="11909" w:h="16834" w:code="9"/>
          <w:pgMar w:top="1440" w:right="1440" w:bottom="1440" w:left="1440" w:header="720" w:footer="720" w:gutter="0"/>
          <w:cols w:space="720"/>
          <w:noEndnote/>
          <w:docGrid w:linePitch="272"/>
        </w:sectPr>
      </w:pPr>
      <w:r>
        <w:rPr>
          <w:rFonts w:ascii="Arial" w:eastAsia="Calibri" w:hAnsi="Arial" w:cs="Arial"/>
          <w:b/>
          <w:bCs/>
          <w:sz w:val="24"/>
          <w:szCs w:val="24"/>
          <w:lang w:val="en-IN"/>
        </w:rPr>
        <w:t>December</w:t>
      </w:r>
      <w:r w:rsidR="00CA6668">
        <w:rPr>
          <w:rFonts w:ascii="Arial" w:eastAsia="Calibri" w:hAnsi="Arial" w:cs="Arial"/>
          <w:b/>
          <w:bCs/>
          <w:sz w:val="24"/>
          <w:szCs w:val="24"/>
          <w:lang w:val="en-IN"/>
        </w:rPr>
        <w:t xml:space="preserve"> </w:t>
      </w:r>
      <w:r w:rsidR="003634A5" w:rsidRPr="00AA53B9">
        <w:rPr>
          <w:rFonts w:ascii="Arial" w:eastAsia="Calibri" w:hAnsi="Arial" w:cs="Arial"/>
          <w:b/>
          <w:bCs/>
          <w:sz w:val="24"/>
          <w:szCs w:val="24"/>
          <w:lang w:val="en-IN"/>
        </w:rPr>
        <w:t>2024                                 Price Group</w:t>
      </w:r>
    </w:p>
    <w:p w:rsidR="0053091E" w:rsidRPr="001F1480" w:rsidRDefault="0053091E" w:rsidP="005C45CC">
      <w:pPr>
        <w:spacing w:after="180"/>
        <w:jc w:val="both"/>
        <w:rPr>
          <w:rFonts w:ascii="Times New Roman" w:hAnsi="Times New Roman" w:cs="Times New Roman"/>
          <w:sz w:val="20"/>
          <w:szCs w:val="20"/>
          <w:lang w:val="en-IN"/>
        </w:rPr>
      </w:pPr>
      <w:r w:rsidRPr="001F1480">
        <w:rPr>
          <w:rFonts w:ascii="Times New Roman" w:hAnsi="Times New Roman" w:cs="Times New Roman"/>
          <w:sz w:val="20"/>
          <w:szCs w:val="20"/>
          <w:lang w:val="en-IN"/>
        </w:rPr>
        <w:lastRenderedPageBreak/>
        <w:t>Occupational Safety and Health Sectional Committee, CHD 08</w:t>
      </w:r>
    </w:p>
    <w:p w:rsidR="00B47427" w:rsidRPr="001F1480" w:rsidRDefault="00B47427" w:rsidP="005C45CC">
      <w:pPr>
        <w:spacing w:after="180"/>
        <w:jc w:val="both"/>
        <w:rPr>
          <w:rFonts w:ascii="Times New Roman" w:hAnsi="Times New Roman" w:cs="Times New Roman"/>
          <w:sz w:val="20"/>
          <w:szCs w:val="20"/>
          <w:lang w:val="en-IN"/>
        </w:rPr>
      </w:pPr>
    </w:p>
    <w:p w:rsidR="0053091E" w:rsidRPr="001F1480" w:rsidRDefault="0053091E" w:rsidP="005C45CC">
      <w:pPr>
        <w:spacing w:after="180"/>
        <w:jc w:val="both"/>
        <w:rPr>
          <w:rFonts w:ascii="Times New Roman" w:hAnsi="Times New Roman" w:cs="Times New Roman"/>
          <w:sz w:val="20"/>
          <w:szCs w:val="20"/>
          <w:lang w:val="en-IN"/>
        </w:rPr>
      </w:pPr>
      <w:r w:rsidRPr="001F1480">
        <w:rPr>
          <w:rFonts w:ascii="Times New Roman" w:hAnsi="Times New Roman" w:cs="Times New Roman"/>
          <w:sz w:val="20"/>
          <w:szCs w:val="20"/>
          <w:lang w:val="en-IN"/>
        </w:rPr>
        <w:t>FOREWORD</w:t>
      </w:r>
    </w:p>
    <w:p w:rsidR="00B47427" w:rsidRPr="001F1480" w:rsidRDefault="00B47427" w:rsidP="005C45CC">
      <w:pPr>
        <w:autoSpaceDE w:val="0"/>
        <w:autoSpaceDN w:val="0"/>
        <w:adjustRightInd w:val="0"/>
        <w:spacing w:after="180" w:line="240" w:lineRule="auto"/>
        <w:jc w:val="both"/>
        <w:rPr>
          <w:rFonts w:ascii="Times New Roman" w:hAnsi="Times New Roman" w:cs="Times New Roman"/>
          <w:sz w:val="20"/>
          <w:szCs w:val="20"/>
          <w:lang w:eastAsia="en-IN"/>
        </w:rPr>
      </w:pPr>
      <w:r w:rsidRPr="001F1480">
        <w:rPr>
          <w:rFonts w:ascii="Times New Roman" w:hAnsi="Times New Roman" w:cs="Times New Roman"/>
          <w:sz w:val="20"/>
          <w:szCs w:val="20"/>
          <w:lang w:eastAsia="en-IN"/>
        </w:rPr>
        <w:t>This Indian Standard (First Revision) was adopted by the Bureau of Indian Standards, after the draft finalized by the Occupational Safety and Health Sectional Committee had been approved by the Chemical Division Council.</w:t>
      </w:r>
    </w:p>
    <w:p w:rsidR="00C53B80" w:rsidRPr="001F1480" w:rsidRDefault="00C53B80" w:rsidP="005C45CC">
      <w:pPr>
        <w:autoSpaceDE w:val="0"/>
        <w:autoSpaceDN w:val="0"/>
        <w:adjustRightInd w:val="0"/>
        <w:spacing w:after="180" w:line="240" w:lineRule="auto"/>
        <w:jc w:val="both"/>
        <w:rPr>
          <w:rFonts w:ascii="Times New Roman" w:hAnsi="Times New Roman" w:cs="Times New Roman"/>
          <w:bCs/>
          <w:sz w:val="20"/>
          <w:szCs w:val="20"/>
        </w:rPr>
      </w:pPr>
      <w:r w:rsidRPr="001F1480">
        <w:rPr>
          <w:rFonts w:ascii="Times New Roman" w:hAnsi="Times New Roman" w:cs="Times New Roman"/>
          <w:bCs/>
          <w:sz w:val="20"/>
          <w:szCs w:val="20"/>
        </w:rPr>
        <w:t>This standard is intended to guide workers and those in charge of their safety in industrial operations in selecting such protective equipment for foot and leg that will give the required protection against hazards likely to be encountered.</w:t>
      </w:r>
    </w:p>
    <w:p w:rsidR="004906E5" w:rsidRPr="001F1480" w:rsidRDefault="004906E5"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bCs/>
          <w:sz w:val="20"/>
          <w:szCs w:val="20"/>
        </w:rPr>
        <w:t xml:space="preserve"> </w:t>
      </w:r>
      <w:r w:rsidR="00BE04BB" w:rsidRPr="001F1480">
        <w:rPr>
          <w:rFonts w:ascii="Times New Roman" w:hAnsi="Times New Roman" w:cs="Times New Roman"/>
          <w:sz w:val="20"/>
          <w:szCs w:val="20"/>
        </w:rPr>
        <w:t xml:space="preserve">Foot injuries are caused due to: </w:t>
      </w:r>
    </w:p>
    <w:p w:rsidR="004906E5" w:rsidRPr="001F1480" w:rsidRDefault="00BE04BB" w:rsidP="005C45CC">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Striking against stationary object, </w:t>
      </w:r>
    </w:p>
    <w:p w:rsidR="004906E5" w:rsidRPr="001F1480" w:rsidRDefault="00BE04BB" w:rsidP="005C45CC">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Striking by moving object; </w:t>
      </w:r>
    </w:p>
    <w:p w:rsidR="004906E5" w:rsidRPr="001F1480" w:rsidRDefault="00BE04BB" w:rsidP="005C45CC">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Stepping on hot objects, </w:t>
      </w:r>
    </w:p>
    <w:p w:rsidR="004906E5" w:rsidRPr="001F1480" w:rsidRDefault="00BE04BB" w:rsidP="005C45CC">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Stepping on sharp objects,</w:t>
      </w:r>
    </w:p>
    <w:p w:rsidR="004906E5" w:rsidRPr="001F1480" w:rsidRDefault="00BE04BB" w:rsidP="005C45CC">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Heat radiation and welding sparks, </w:t>
      </w:r>
    </w:p>
    <w:p w:rsidR="00BE04BB" w:rsidRPr="001F1480" w:rsidRDefault="004906E5" w:rsidP="005C45CC">
      <w:pPr>
        <w:pStyle w:val="ListParagraph"/>
        <w:numPr>
          <w:ilvl w:val="0"/>
          <w:numId w:val="1"/>
        </w:numPr>
        <w:autoSpaceDE w:val="0"/>
        <w:autoSpaceDN w:val="0"/>
        <w:adjustRightInd w:val="0"/>
        <w:spacing w:after="180" w:line="240" w:lineRule="auto"/>
        <w:jc w:val="both"/>
        <w:rPr>
          <w:rFonts w:ascii="Times New Roman" w:hAnsi="Times New Roman" w:cs="Times New Roman"/>
          <w:b/>
          <w:bCs/>
          <w:sz w:val="20"/>
          <w:szCs w:val="20"/>
        </w:rPr>
      </w:pPr>
      <w:r w:rsidRPr="001F1480">
        <w:rPr>
          <w:rFonts w:ascii="Times New Roman" w:hAnsi="Times New Roman" w:cs="Times New Roman"/>
          <w:sz w:val="20"/>
          <w:szCs w:val="20"/>
        </w:rPr>
        <w:t>C</w:t>
      </w:r>
      <w:r w:rsidR="00FA5052" w:rsidRPr="001F1480">
        <w:rPr>
          <w:rFonts w:ascii="Times New Roman" w:hAnsi="Times New Roman" w:cs="Times New Roman"/>
          <w:sz w:val="20"/>
          <w:szCs w:val="20"/>
        </w:rPr>
        <w:t>hemicals and m</w:t>
      </w:r>
      <w:r w:rsidR="00A82A8F" w:rsidRPr="001F1480">
        <w:rPr>
          <w:rFonts w:ascii="Times New Roman" w:hAnsi="Times New Roman" w:cs="Times New Roman"/>
          <w:sz w:val="20"/>
          <w:szCs w:val="20"/>
        </w:rPr>
        <w:t>icrobiological</w:t>
      </w:r>
      <w:r w:rsidR="00A90EBE" w:rsidRPr="001F1480">
        <w:rPr>
          <w:rFonts w:ascii="Times New Roman" w:hAnsi="Times New Roman" w:cs="Times New Roman"/>
          <w:sz w:val="20"/>
          <w:szCs w:val="20"/>
        </w:rPr>
        <w:t xml:space="preserve"> contamination</w:t>
      </w:r>
      <w:r w:rsidR="00FA5052" w:rsidRPr="001F1480">
        <w:rPr>
          <w:rFonts w:ascii="Times New Roman" w:hAnsi="Times New Roman" w:cs="Times New Roman"/>
          <w:sz w:val="20"/>
          <w:szCs w:val="20"/>
        </w:rPr>
        <w:t xml:space="preserve"> and</w:t>
      </w:r>
    </w:p>
    <w:p w:rsidR="004616BF" w:rsidRPr="001F1480" w:rsidRDefault="004616BF" w:rsidP="005C45CC">
      <w:pPr>
        <w:pStyle w:val="ListParagraph"/>
        <w:numPr>
          <w:ilvl w:val="0"/>
          <w:numId w:val="1"/>
        </w:numPr>
        <w:autoSpaceDE w:val="0"/>
        <w:autoSpaceDN w:val="0"/>
        <w:adjustRightInd w:val="0"/>
        <w:spacing w:after="180" w:line="240" w:lineRule="auto"/>
        <w:jc w:val="both"/>
        <w:rPr>
          <w:rFonts w:ascii="Times New Roman" w:hAnsi="Times New Roman" w:cs="Times New Roman"/>
          <w:b/>
          <w:bCs/>
          <w:sz w:val="20"/>
          <w:szCs w:val="20"/>
        </w:rPr>
      </w:pPr>
      <w:r w:rsidRPr="001F1480">
        <w:rPr>
          <w:rFonts w:ascii="Times New Roman" w:hAnsi="Times New Roman" w:cs="Times New Roman"/>
          <w:sz w:val="20"/>
          <w:szCs w:val="20"/>
        </w:rPr>
        <w:t xml:space="preserve">Ergonomic risk </w:t>
      </w:r>
    </w:p>
    <w:p w:rsidR="00FC6783" w:rsidRPr="001F1480" w:rsidRDefault="00FC6783"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For foot protection it is also necessary for the employer to provide</w:t>
      </w:r>
      <w:r w:rsidR="009F531C" w:rsidRPr="001F1480">
        <w:rPr>
          <w:rFonts w:ascii="Times New Roman" w:hAnsi="Times New Roman" w:cs="Times New Roman"/>
          <w:sz w:val="20"/>
          <w:szCs w:val="20"/>
        </w:rPr>
        <w:t xml:space="preserve"> </w:t>
      </w:r>
      <w:r w:rsidRPr="001F1480">
        <w:rPr>
          <w:rFonts w:ascii="Times New Roman" w:hAnsi="Times New Roman" w:cs="Times New Roman"/>
          <w:sz w:val="20"/>
          <w:szCs w:val="20"/>
        </w:rPr>
        <w:t xml:space="preserve">washrooms, showers, and locker facilities so </w:t>
      </w:r>
      <w:r w:rsidR="009F531C" w:rsidRPr="001F1480">
        <w:rPr>
          <w:rFonts w:ascii="Times New Roman" w:hAnsi="Times New Roman" w:cs="Times New Roman"/>
          <w:sz w:val="20"/>
          <w:szCs w:val="20"/>
        </w:rPr>
        <w:t xml:space="preserve">that employees can conveniently </w:t>
      </w:r>
      <w:r w:rsidRPr="001F1480">
        <w:rPr>
          <w:rFonts w:ascii="Times New Roman" w:hAnsi="Times New Roman" w:cs="Times New Roman"/>
          <w:sz w:val="20"/>
          <w:szCs w:val="20"/>
        </w:rPr>
        <w:t>bathe their feet and change int</w:t>
      </w:r>
      <w:r w:rsidR="009F531C" w:rsidRPr="001F1480">
        <w:rPr>
          <w:rFonts w:ascii="Times New Roman" w:hAnsi="Times New Roman" w:cs="Times New Roman"/>
          <w:sz w:val="20"/>
          <w:szCs w:val="20"/>
        </w:rPr>
        <w:t xml:space="preserve">o clean, dry footwear after the </w:t>
      </w:r>
      <w:r w:rsidRPr="001F1480">
        <w:rPr>
          <w:rFonts w:ascii="Times New Roman" w:hAnsi="Times New Roman" w:cs="Times New Roman"/>
          <w:sz w:val="20"/>
          <w:szCs w:val="20"/>
        </w:rPr>
        <w:t>day’s work.</w:t>
      </w:r>
    </w:p>
    <w:p w:rsidR="008F201B" w:rsidRPr="001F1480" w:rsidRDefault="00A214A8"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This standard was originally published in 1983. </w:t>
      </w:r>
      <w:r w:rsidR="008F201B" w:rsidRPr="001F1480">
        <w:rPr>
          <w:rFonts w:ascii="Times New Roman" w:hAnsi="Times New Roman" w:cs="Times New Roman"/>
          <w:sz w:val="20"/>
          <w:szCs w:val="20"/>
        </w:rPr>
        <w:t>In this first revision, the following modifications have been incorporated.</w:t>
      </w:r>
    </w:p>
    <w:p w:rsidR="008F201B" w:rsidRPr="001F1480" w:rsidRDefault="008F201B" w:rsidP="005C45CC">
      <w:pPr>
        <w:pStyle w:val="ListParagraph"/>
        <w:numPr>
          <w:ilvl w:val="0"/>
          <w:numId w:val="3"/>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Selection of equipment related to protection of foot and leg have </w:t>
      </w:r>
      <w:r w:rsidR="00B67EAC" w:rsidRPr="001F1480">
        <w:rPr>
          <w:rFonts w:ascii="Times New Roman" w:hAnsi="Times New Roman" w:cs="Times New Roman"/>
          <w:sz w:val="20"/>
          <w:szCs w:val="20"/>
        </w:rPr>
        <w:t>been added</w:t>
      </w:r>
      <w:r w:rsidR="00FA5052" w:rsidRPr="001F1480">
        <w:rPr>
          <w:rFonts w:ascii="Times New Roman" w:hAnsi="Times New Roman" w:cs="Times New Roman"/>
          <w:sz w:val="20"/>
          <w:szCs w:val="20"/>
        </w:rPr>
        <w:t xml:space="preserve"> as Annex B</w:t>
      </w:r>
      <w:r w:rsidR="00B67EAC" w:rsidRPr="001F1480">
        <w:rPr>
          <w:rFonts w:ascii="Times New Roman" w:hAnsi="Times New Roman" w:cs="Times New Roman"/>
          <w:sz w:val="20"/>
          <w:szCs w:val="20"/>
        </w:rPr>
        <w:t>.</w:t>
      </w:r>
    </w:p>
    <w:p w:rsidR="005B6560" w:rsidRPr="001F1480" w:rsidRDefault="008F201B" w:rsidP="005C45CC">
      <w:pPr>
        <w:pStyle w:val="ListParagraph"/>
        <w:numPr>
          <w:ilvl w:val="0"/>
          <w:numId w:val="3"/>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References have been updated and </w:t>
      </w:r>
    </w:p>
    <w:p w:rsidR="00A214A8" w:rsidRPr="001F1480" w:rsidRDefault="005B6560" w:rsidP="005C45CC">
      <w:pPr>
        <w:pStyle w:val="ListParagraph"/>
        <w:numPr>
          <w:ilvl w:val="0"/>
          <w:numId w:val="3"/>
        </w:num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O</w:t>
      </w:r>
      <w:r w:rsidR="008F201B" w:rsidRPr="001F1480">
        <w:rPr>
          <w:rFonts w:ascii="Times New Roman" w:hAnsi="Times New Roman" w:cs="Times New Roman"/>
          <w:sz w:val="20"/>
          <w:szCs w:val="20"/>
        </w:rPr>
        <w:t>ther editorial changes have been done to bring the standard in latest style and format of Indian Standards.</w:t>
      </w:r>
    </w:p>
    <w:p w:rsidR="00D52794" w:rsidRPr="001F1480" w:rsidRDefault="00240942"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 xml:space="preserve">Indian Standards published on protection of </w:t>
      </w:r>
      <w:r w:rsidR="00BA7891" w:rsidRPr="001F1480">
        <w:rPr>
          <w:rFonts w:ascii="Times New Roman" w:hAnsi="Times New Roman" w:cs="Times New Roman"/>
          <w:sz w:val="20"/>
          <w:szCs w:val="20"/>
        </w:rPr>
        <w:t xml:space="preserve">foot and leg </w:t>
      </w:r>
      <w:r w:rsidR="00C53B80" w:rsidRPr="001F1480">
        <w:rPr>
          <w:rFonts w:ascii="Times New Roman" w:hAnsi="Times New Roman" w:cs="Times New Roman"/>
          <w:sz w:val="20"/>
          <w:szCs w:val="20"/>
        </w:rPr>
        <w:t>are given in Annex B</w:t>
      </w:r>
      <w:r w:rsidR="00FA5052" w:rsidRPr="001F1480">
        <w:rPr>
          <w:rFonts w:ascii="Times New Roman" w:hAnsi="Times New Roman" w:cs="Times New Roman"/>
          <w:sz w:val="20"/>
          <w:szCs w:val="20"/>
        </w:rPr>
        <w:t>.</w:t>
      </w:r>
    </w:p>
    <w:p w:rsidR="005E13A2" w:rsidRPr="005E13A2" w:rsidRDefault="005E13A2" w:rsidP="005C45CC">
      <w:pPr>
        <w:spacing w:after="180" w:line="240" w:lineRule="auto"/>
        <w:jc w:val="both"/>
        <w:rPr>
          <w:rFonts w:ascii="Times New Roman" w:hAnsi="Times New Roman" w:cs="Times New Roman"/>
          <w:sz w:val="20"/>
          <w:szCs w:val="20"/>
          <w:lang w:val="en-IN"/>
        </w:rPr>
      </w:pPr>
      <w:r w:rsidRPr="005E13A2">
        <w:rPr>
          <w:rFonts w:ascii="Times New Roman" w:hAnsi="Times New Roman" w:cs="Times New Roman"/>
          <w:sz w:val="20"/>
          <w:szCs w:val="20"/>
          <w:lang w:val="en-IN"/>
        </w:rPr>
        <w:t>The composition of the Committee, responsible for the formulation of this standard is given in Annex C.</w:t>
      </w:r>
    </w:p>
    <w:p w:rsidR="00D52794" w:rsidRPr="001F1480" w:rsidRDefault="00D52794" w:rsidP="005C45CC">
      <w:pPr>
        <w:autoSpaceDE w:val="0"/>
        <w:autoSpaceDN w:val="0"/>
        <w:adjustRightInd w:val="0"/>
        <w:spacing w:after="180" w:line="240" w:lineRule="auto"/>
        <w:jc w:val="both"/>
        <w:rPr>
          <w:rFonts w:ascii="Times New Roman" w:hAnsi="Times New Roman" w:cs="Times New Roman"/>
          <w:sz w:val="20"/>
          <w:szCs w:val="20"/>
        </w:rPr>
      </w:pPr>
    </w:p>
    <w:p w:rsidR="000968C9" w:rsidRPr="001F1480" w:rsidRDefault="000968C9" w:rsidP="005C45CC">
      <w:pPr>
        <w:autoSpaceDE w:val="0"/>
        <w:autoSpaceDN w:val="0"/>
        <w:adjustRightInd w:val="0"/>
        <w:spacing w:after="180" w:line="240" w:lineRule="auto"/>
        <w:jc w:val="both"/>
        <w:rPr>
          <w:rFonts w:ascii="Times New Roman" w:hAnsi="Times New Roman" w:cs="Times New Roman"/>
          <w:b/>
          <w:bCs/>
          <w:sz w:val="20"/>
          <w:szCs w:val="20"/>
        </w:rPr>
      </w:pPr>
    </w:p>
    <w:p w:rsidR="000968C9" w:rsidRPr="001F1480" w:rsidRDefault="000968C9" w:rsidP="005C45CC">
      <w:pPr>
        <w:autoSpaceDE w:val="0"/>
        <w:autoSpaceDN w:val="0"/>
        <w:adjustRightInd w:val="0"/>
        <w:spacing w:after="180" w:line="240" w:lineRule="auto"/>
        <w:jc w:val="both"/>
        <w:rPr>
          <w:rFonts w:ascii="Times New Roman" w:hAnsi="Times New Roman" w:cs="Times New Roman"/>
          <w:b/>
          <w:bCs/>
          <w:sz w:val="20"/>
          <w:szCs w:val="20"/>
        </w:rPr>
      </w:pPr>
    </w:p>
    <w:p w:rsidR="000968C9" w:rsidRPr="001F1480" w:rsidRDefault="000968C9" w:rsidP="005C45CC">
      <w:pPr>
        <w:autoSpaceDE w:val="0"/>
        <w:autoSpaceDN w:val="0"/>
        <w:adjustRightInd w:val="0"/>
        <w:spacing w:after="180" w:line="240" w:lineRule="auto"/>
        <w:jc w:val="both"/>
        <w:rPr>
          <w:rFonts w:ascii="Times New Roman" w:hAnsi="Times New Roman" w:cs="Times New Roman"/>
          <w:b/>
          <w:bCs/>
          <w:sz w:val="20"/>
          <w:szCs w:val="20"/>
        </w:rPr>
      </w:pPr>
    </w:p>
    <w:p w:rsidR="000968C9" w:rsidRPr="001F1480" w:rsidRDefault="000968C9" w:rsidP="005C45CC">
      <w:pPr>
        <w:autoSpaceDE w:val="0"/>
        <w:autoSpaceDN w:val="0"/>
        <w:adjustRightInd w:val="0"/>
        <w:spacing w:after="180" w:line="240" w:lineRule="auto"/>
        <w:jc w:val="both"/>
        <w:rPr>
          <w:rFonts w:ascii="Times New Roman" w:hAnsi="Times New Roman" w:cs="Times New Roman"/>
          <w:b/>
          <w:bCs/>
          <w:sz w:val="20"/>
          <w:szCs w:val="20"/>
        </w:rPr>
      </w:pPr>
    </w:p>
    <w:p w:rsidR="000968C9" w:rsidRPr="001F1480" w:rsidRDefault="000968C9" w:rsidP="005C45CC">
      <w:pPr>
        <w:autoSpaceDE w:val="0"/>
        <w:autoSpaceDN w:val="0"/>
        <w:adjustRightInd w:val="0"/>
        <w:spacing w:after="180" w:line="240" w:lineRule="auto"/>
        <w:jc w:val="both"/>
        <w:rPr>
          <w:rFonts w:ascii="Times New Roman" w:hAnsi="Times New Roman" w:cs="Times New Roman"/>
          <w:b/>
          <w:bCs/>
          <w:sz w:val="20"/>
          <w:szCs w:val="20"/>
        </w:rPr>
      </w:pPr>
    </w:p>
    <w:p w:rsidR="00A214A8" w:rsidRPr="001F1480" w:rsidRDefault="00A214A8" w:rsidP="005C45CC">
      <w:pPr>
        <w:autoSpaceDE w:val="0"/>
        <w:autoSpaceDN w:val="0"/>
        <w:adjustRightInd w:val="0"/>
        <w:spacing w:after="180" w:line="240" w:lineRule="auto"/>
        <w:jc w:val="both"/>
        <w:rPr>
          <w:rFonts w:ascii="Times New Roman" w:hAnsi="Times New Roman" w:cs="Times New Roman"/>
          <w:b/>
          <w:bCs/>
          <w:sz w:val="20"/>
          <w:szCs w:val="20"/>
        </w:rPr>
      </w:pPr>
    </w:p>
    <w:p w:rsidR="00A214A8" w:rsidRPr="001F1480" w:rsidRDefault="00A214A8" w:rsidP="005C45CC">
      <w:pPr>
        <w:autoSpaceDE w:val="0"/>
        <w:autoSpaceDN w:val="0"/>
        <w:adjustRightInd w:val="0"/>
        <w:spacing w:after="180" w:line="240" w:lineRule="auto"/>
        <w:jc w:val="both"/>
        <w:rPr>
          <w:rFonts w:ascii="Times New Roman" w:hAnsi="Times New Roman" w:cs="Times New Roman"/>
          <w:b/>
          <w:bCs/>
          <w:sz w:val="20"/>
          <w:szCs w:val="20"/>
        </w:rPr>
      </w:pPr>
    </w:p>
    <w:p w:rsidR="00A214A8" w:rsidRPr="001F1480" w:rsidRDefault="00A214A8" w:rsidP="005C45CC">
      <w:pPr>
        <w:autoSpaceDE w:val="0"/>
        <w:autoSpaceDN w:val="0"/>
        <w:adjustRightInd w:val="0"/>
        <w:spacing w:after="180" w:line="240" w:lineRule="auto"/>
        <w:jc w:val="both"/>
        <w:rPr>
          <w:rFonts w:ascii="Times New Roman" w:hAnsi="Times New Roman" w:cs="Times New Roman"/>
          <w:b/>
          <w:bCs/>
          <w:sz w:val="20"/>
          <w:szCs w:val="20"/>
        </w:rPr>
      </w:pPr>
    </w:p>
    <w:p w:rsidR="00A214A8" w:rsidRPr="001F1480" w:rsidRDefault="00A214A8" w:rsidP="005C45CC">
      <w:pPr>
        <w:autoSpaceDE w:val="0"/>
        <w:autoSpaceDN w:val="0"/>
        <w:adjustRightInd w:val="0"/>
        <w:spacing w:after="180" w:line="240" w:lineRule="auto"/>
        <w:jc w:val="both"/>
        <w:rPr>
          <w:rFonts w:ascii="Times New Roman" w:hAnsi="Times New Roman" w:cs="Times New Roman"/>
          <w:b/>
          <w:bCs/>
          <w:sz w:val="20"/>
          <w:szCs w:val="20"/>
        </w:rPr>
      </w:pPr>
    </w:p>
    <w:p w:rsidR="0044713A" w:rsidRDefault="0044713A" w:rsidP="005C45CC">
      <w:pPr>
        <w:autoSpaceDE w:val="0"/>
        <w:autoSpaceDN w:val="0"/>
        <w:adjustRightInd w:val="0"/>
        <w:spacing w:after="180" w:line="240" w:lineRule="auto"/>
        <w:jc w:val="center"/>
        <w:rPr>
          <w:rFonts w:ascii="Times New Roman" w:hAnsi="Times New Roman" w:cs="Times New Roman"/>
          <w:bCs/>
          <w:i/>
          <w:iCs/>
          <w:sz w:val="20"/>
          <w:szCs w:val="20"/>
        </w:rPr>
      </w:pPr>
    </w:p>
    <w:p w:rsidR="00427495" w:rsidRDefault="00427495" w:rsidP="005C45CC">
      <w:pPr>
        <w:autoSpaceDE w:val="0"/>
        <w:autoSpaceDN w:val="0"/>
        <w:adjustRightInd w:val="0"/>
        <w:spacing w:after="180" w:line="240" w:lineRule="auto"/>
        <w:jc w:val="center"/>
        <w:rPr>
          <w:rFonts w:ascii="Times New Roman" w:hAnsi="Times New Roman" w:cs="Times New Roman"/>
          <w:bCs/>
          <w:i/>
          <w:iCs/>
          <w:sz w:val="20"/>
          <w:szCs w:val="20"/>
        </w:rPr>
      </w:pPr>
    </w:p>
    <w:p w:rsidR="000968C9" w:rsidRPr="0044713A" w:rsidRDefault="000968C9" w:rsidP="005B38CC">
      <w:pPr>
        <w:autoSpaceDE w:val="0"/>
        <w:autoSpaceDN w:val="0"/>
        <w:adjustRightInd w:val="0"/>
        <w:spacing w:after="120" w:line="240" w:lineRule="auto"/>
        <w:jc w:val="center"/>
        <w:rPr>
          <w:rFonts w:ascii="Times New Roman" w:hAnsi="Times New Roman" w:cs="Times New Roman"/>
          <w:bCs/>
          <w:i/>
          <w:iCs/>
          <w:sz w:val="28"/>
          <w:szCs w:val="28"/>
        </w:rPr>
      </w:pPr>
      <w:r w:rsidRPr="0044713A">
        <w:rPr>
          <w:rFonts w:ascii="Times New Roman" w:hAnsi="Times New Roman" w:cs="Times New Roman"/>
          <w:bCs/>
          <w:i/>
          <w:iCs/>
          <w:sz w:val="28"/>
          <w:szCs w:val="28"/>
        </w:rPr>
        <w:lastRenderedPageBreak/>
        <w:t>Indian Standard</w:t>
      </w:r>
    </w:p>
    <w:p w:rsidR="00F63508" w:rsidRDefault="000968C9" w:rsidP="005B38CC">
      <w:pPr>
        <w:autoSpaceDE w:val="0"/>
        <w:autoSpaceDN w:val="0"/>
        <w:adjustRightInd w:val="0"/>
        <w:spacing w:after="120" w:line="240" w:lineRule="auto"/>
        <w:jc w:val="center"/>
        <w:rPr>
          <w:rFonts w:ascii="Times New Roman" w:hAnsi="Times New Roman" w:cs="Times New Roman"/>
          <w:bCs/>
          <w:sz w:val="32"/>
          <w:szCs w:val="32"/>
        </w:rPr>
      </w:pPr>
      <w:r w:rsidRPr="0044713A">
        <w:rPr>
          <w:rFonts w:ascii="Times New Roman" w:hAnsi="Times New Roman" w:cs="Times New Roman"/>
          <w:bCs/>
          <w:sz w:val="32"/>
          <w:szCs w:val="32"/>
        </w:rPr>
        <w:t>GUIDE FOR SELECTION OF INDUSTRIAL SAFETY</w:t>
      </w:r>
      <w:r w:rsidR="0067540B" w:rsidRPr="0044713A">
        <w:rPr>
          <w:rFonts w:ascii="Times New Roman" w:hAnsi="Times New Roman" w:cs="Times New Roman"/>
          <w:bCs/>
          <w:sz w:val="32"/>
          <w:szCs w:val="32"/>
        </w:rPr>
        <w:t xml:space="preserve"> </w:t>
      </w:r>
    </w:p>
    <w:p w:rsidR="000968C9" w:rsidRPr="0044713A" w:rsidRDefault="000968C9" w:rsidP="005B38CC">
      <w:pPr>
        <w:autoSpaceDE w:val="0"/>
        <w:autoSpaceDN w:val="0"/>
        <w:adjustRightInd w:val="0"/>
        <w:spacing w:after="120" w:line="240" w:lineRule="auto"/>
        <w:jc w:val="center"/>
        <w:rPr>
          <w:rFonts w:ascii="Times New Roman" w:hAnsi="Times New Roman" w:cs="Times New Roman"/>
          <w:bCs/>
          <w:sz w:val="32"/>
          <w:szCs w:val="32"/>
        </w:rPr>
      </w:pPr>
      <w:r w:rsidRPr="0044713A">
        <w:rPr>
          <w:rFonts w:ascii="Times New Roman" w:hAnsi="Times New Roman" w:cs="Times New Roman"/>
          <w:bCs/>
          <w:sz w:val="32"/>
          <w:szCs w:val="32"/>
        </w:rPr>
        <w:t>EQUIPMENT FOR PROTECTION OF</w:t>
      </w:r>
      <w:r w:rsidR="0067540B" w:rsidRPr="0044713A">
        <w:rPr>
          <w:rFonts w:ascii="Times New Roman" w:hAnsi="Times New Roman" w:cs="Times New Roman"/>
          <w:bCs/>
          <w:sz w:val="32"/>
          <w:szCs w:val="32"/>
        </w:rPr>
        <w:t xml:space="preserve"> </w:t>
      </w:r>
      <w:r w:rsidRPr="0044713A">
        <w:rPr>
          <w:rFonts w:ascii="Times New Roman" w:hAnsi="Times New Roman" w:cs="Times New Roman"/>
          <w:bCs/>
          <w:sz w:val="32"/>
          <w:szCs w:val="32"/>
        </w:rPr>
        <w:t>FOOT AND LEG</w:t>
      </w:r>
    </w:p>
    <w:p w:rsidR="000968C9" w:rsidRPr="0044713A" w:rsidRDefault="00046D3F" w:rsidP="005B38CC">
      <w:pPr>
        <w:autoSpaceDE w:val="0"/>
        <w:autoSpaceDN w:val="0"/>
        <w:adjustRightInd w:val="0"/>
        <w:spacing w:after="180" w:line="240" w:lineRule="auto"/>
        <w:jc w:val="center"/>
        <w:rPr>
          <w:rFonts w:ascii="Times New Roman" w:hAnsi="Times New Roman" w:cs="Times New Roman"/>
          <w:sz w:val="24"/>
          <w:szCs w:val="24"/>
        </w:rPr>
      </w:pPr>
      <w:r w:rsidRPr="0044713A">
        <w:rPr>
          <w:rFonts w:ascii="Times New Roman" w:hAnsi="Times New Roman" w:cs="Times New Roman"/>
          <w:sz w:val="24"/>
          <w:szCs w:val="24"/>
        </w:rPr>
        <w:t>(</w:t>
      </w:r>
      <w:r w:rsidR="0067540B" w:rsidRPr="0044713A">
        <w:rPr>
          <w:rFonts w:ascii="Times New Roman" w:hAnsi="Times New Roman" w:cs="Times New Roman"/>
          <w:i/>
          <w:sz w:val="24"/>
          <w:szCs w:val="24"/>
        </w:rPr>
        <w:t xml:space="preserve">First </w:t>
      </w:r>
      <w:r w:rsidRPr="0044713A">
        <w:rPr>
          <w:rFonts w:ascii="Times New Roman" w:hAnsi="Times New Roman" w:cs="Times New Roman"/>
          <w:i/>
          <w:sz w:val="24"/>
          <w:szCs w:val="24"/>
        </w:rPr>
        <w:t>Revision</w:t>
      </w:r>
      <w:r w:rsidR="0067540B" w:rsidRPr="0044713A">
        <w:rPr>
          <w:rFonts w:ascii="Times New Roman" w:hAnsi="Times New Roman" w:cs="Times New Roman"/>
          <w:sz w:val="24"/>
          <w:szCs w:val="24"/>
        </w:rPr>
        <w:t>)</w:t>
      </w:r>
    </w:p>
    <w:p w:rsidR="00D52794" w:rsidRPr="001F1480" w:rsidRDefault="00D52794" w:rsidP="005C45CC">
      <w:pPr>
        <w:autoSpaceDE w:val="0"/>
        <w:autoSpaceDN w:val="0"/>
        <w:adjustRightInd w:val="0"/>
        <w:spacing w:after="180" w:line="240" w:lineRule="auto"/>
        <w:jc w:val="both"/>
        <w:rPr>
          <w:rFonts w:ascii="Times New Roman" w:hAnsi="Times New Roman" w:cs="Times New Roman"/>
          <w:b/>
          <w:bCs/>
          <w:sz w:val="20"/>
          <w:szCs w:val="20"/>
        </w:rPr>
      </w:pPr>
      <w:r w:rsidRPr="001F1480">
        <w:rPr>
          <w:rFonts w:ascii="Times New Roman" w:hAnsi="Times New Roman" w:cs="Times New Roman"/>
          <w:b/>
          <w:bCs/>
          <w:sz w:val="20"/>
          <w:szCs w:val="20"/>
        </w:rPr>
        <w:t>1 SCOPE</w:t>
      </w:r>
    </w:p>
    <w:p w:rsidR="00D52794" w:rsidRPr="001F1480" w:rsidRDefault="00D52794"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sz w:val="20"/>
          <w:szCs w:val="20"/>
        </w:rPr>
        <w:t>This standard provides guidance for selection, use and maintenance of safety boots, shoes and leg guards.</w:t>
      </w:r>
    </w:p>
    <w:p w:rsidR="00046D3F" w:rsidRPr="001F1480" w:rsidRDefault="00046D3F" w:rsidP="005C45CC">
      <w:pPr>
        <w:spacing w:after="180"/>
        <w:jc w:val="both"/>
        <w:rPr>
          <w:rFonts w:ascii="Times New Roman" w:hAnsi="Times New Roman" w:cs="Times New Roman"/>
          <w:b/>
          <w:sz w:val="20"/>
          <w:szCs w:val="20"/>
          <w:lang w:val="en-IN"/>
        </w:rPr>
      </w:pPr>
      <w:r w:rsidRPr="001F1480">
        <w:rPr>
          <w:rFonts w:ascii="Times New Roman" w:hAnsi="Times New Roman" w:cs="Times New Roman"/>
          <w:b/>
          <w:sz w:val="20"/>
          <w:szCs w:val="20"/>
          <w:lang w:val="en-IN"/>
        </w:rPr>
        <w:t>2 REFERENCES</w:t>
      </w:r>
    </w:p>
    <w:p w:rsidR="00D52794" w:rsidRPr="001F1480" w:rsidRDefault="00046D3F" w:rsidP="005C45CC">
      <w:pPr>
        <w:spacing w:after="180"/>
        <w:jc w:val="both"/>
        <w:rPr>
          <w:rFonts w:ascii="Times New Roman" w:hAnsi="Times New Roman" w:cs="Times New Roman"/>
          <w:sz w:val="20"/>
          <w:szCs w:val="20"/>
          <w:lang w:val="en-IN"/>
        </w:rPr>
      </w:pPr>
      <w:r w:rsidRPr="001F1480">
        <w:rPr>
          <w:rFonts w:ascii="Times New Roman" w:hAnsi="Times New Roman" w:cs="Times New Roman"/>
          <w:sz w:val="20"/>
          <w:szCs w:val="20"/>
          <w:lang w:val="en-IN"/>
        </w:rPr>
        <w:t>The standards listed in Annex A contains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rsidR="00046D3F" w:rsidRPr="001F1480" w:rsidRDefault="00046D3F" w:rsidP="005C45CC">
      <w:pPr>
        <w:autoSpaceDE w:val="0"/>
        <w:autoSpaceDN w:val="0"/>
        <w:adjustRightInd w:val="0"/>
        <w:spacing w:after="180" w:line="240" w:lineRule="auto"/>
        <w:jc w:val="both"/>
        <w:rPr>
          <w:rFonts w:ascii="Times New Roman" w:hAnsi="Times New Roman" w:cs="Times New Roman"/>
          <w:b/>
          <w:bCs/>
          <w:sz w:val="20"/>
          <w:szCs w:val="20"/>
        </w:rPr>
      </w:pPr>
      <w:r w:rsidRPr="001F1480">
        <w:rPr>
          <w:rFonts w:ascii="Times New Roman" w:hAnsi="Times New Roman" w:cs="Times New Roman"/>
          <w:b/>
          <w:sz w:val="20"/>
          <w:szCs w:val="20"/>
        </w:rPr>
        <w:t xml:space="preserve">3 </w:t>
      </w:r>
      <w:r w:rsidR="00D52794" w:rsidRPr="001F1480">
        <w:rPr>
          <w:rFonts w:ascii="Times New Roman" w:hAnsi="Times New Roman" w:cs="Times New Roman"/>
          <w:b/>
          <w:bCs/>
          <w:sz w:val="20"/>
          <w:szCs w:val="20"/>
        </w:rPr>
        <w:t>TYPES</w:t>
      </w:r>
    </w:p>
    <w:p w:rsidR="00D52794" w:rsidRPr="001F1480" w:rsidRDefault="00D52794" w:rsidP="005C45C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1F1480">
        <w:rPr>
          <w:rFonts w:ascii="Times New Roman" w:hAnsi="Times New Roman" w:cs="Times New Roman"/>
          <w:bCs/>
          <w:sz w:val="20"/>
          <w:szCs w:val="20"/>
        </w:rPr>
        <w:t>The</w:t>
      </w:r>
      <w:r w:rsidRPr="001F1480">
        <w:rPr>
          <w:rFonts w:ascii="Times New Roman" w:hAnsi="Times New Roman" w:cs="Times New Roman"/>
          <w:b/>
          <w:bCs/>
          <w:sz w:val="20"/>
          <w:szCs w:val="20"/>
        </w:rPr>
        <w:t xml:space="preserve"> </w:t>
      </w:r>
      <w:r w:rsidRPr="001F1480">
        <w:rPr>
          <w:rFonts w:ascii="Times New Roman" w:hAnsi="Times New Roman" w:cs="Times New Roman"/>
          <w:sz w:val="20"/>
          <w:szCs w:val="20"/>
        </w:rPr>
        <w:t xml:space="preserve">protective footwear should suit the job, that is, their construction and materials should provide adequate defence against all hazards the workers may </w:t>
      </w:r>
      <w:r w:rsidR="002E45E1" w:rsidRPr="001F1480">
        <w:rPr>
          <w:rFonts w:ascii="Times New Roman" w:hAnsi="Times New Roman" w:cs="Times New Roman"/>
          <w:sz w:val="20"/>
          <w:szCs w:val="20"/>
        </w:rPr>
        <w:t xml:space="preserve">encounter. </w:t>
      </w:r>
      <w:r w:rsidR="002E45E1" w:rsidRPr="001F1480">
        <w:rPr>
          <w:rFonts w:ascii="Times New Roman" w:hAnsi="Times New Roman" w:cs="Times New Roman"/>
          <w:color w:val="000000" w:themeColor="text1"/>
          <w:sz w:val="20"/>
          <w:szCs w:val="20"/>
        </w:rPr>
        <w:t xml:space="preserve">The type of safety </w:t>
      </w:r>
      <w:r w:rsidR="00046D3F" w:rsidRPr="001F1480">
        <w:rPr>
          <w:rFonts w:ascii="Times New Roman" w:hAnsi="Times New Roman" w:cs="Times New Roman"/>
          <w:color w:val="000000" w:themeColor="text1"/>
          <w:sz w:val="20"/>
          <w:szCs w:val="20"/>
        </w:rPr>
        <w:t>selection shall</w:t>
      </w:r>
      <w:r w:rsidR="002E45E1" w:rsidRPr="001F1480">
        <w:rPr>
          <w:rFonts w:ascii="Times New Roman" w:hAnsi="Times New Roman" w:cs="Times New Roman"/>
          <w:color w:val="000000" w:themeColor="text1"/>
          <w:sz w:val="20"/>
          <w:szCs w:val="20"/>
        </w:rPr>
        <w:t xml:space="preserve"> be based </w:t>
      </w:r>
      <w:r w:rsidR="00046D3F" w:rsidRPr="001F1480">
        <w:rPr>
          <w:rFonts w:ascii="Times New Roman" w:hAnsi="Times New Roman" w:cs="Times New Roman"/>
          <w:color w:val="000000" w:themeColor="text1"/>
          <w:sz w:val="20"/>
          <w:szCs w:val="20"/>
        </w:rPr>
        <w:t>on</w:t>
      </w:r>
      <w:r w:rsidR="002E45E1" w:rsidRPr="001F1480">
        <w:rPr>
          <w:rFonts w:ascii="Times New Roman" w:hAnsi="Times New Roman" w:cs="Times New Roman"/>
          <w:color w:val="000000" w:themeColor="text1"/>
          <w:sz w:val="20"/>
          <w:szCs w:val="20"/>
        </w:rPr>
        <w:t xml:space="preserve"> </w:t>
      </w:r>
      <w:r w:rsidR="00241DB8" w:rsidRPr="001F1480">
        <w:rPr>
          <w:rFonts w:ascii="Times New Roman" w:hAnsi="Times New Roman" w:cs="Times New Roman"/>
          <w:color w:val="000000" w:themeColor="text1"/>
          <w:sz w:val="20"/>
          <w:szCs w:val="20"/>
        </w:rPr>
        <w:t>risk</w:t>
      </w:r>
      <w:r w:rsidR="002E45E1" w:rsidRPr="001F1480">
        <w:rPr>
          <w:rFonts w:ascii="Times New Roman" w:hAnsi="Times New Roman" w:cs="Times New Roman"/>
          <w:color w:val="000000" w:themeColor="text1"/>
          <w:sz w:val="20"/>
          <w:szCs w:val="20"/>
        </w:rPr>
        <w:t xml:space="preserve"> </w:t>
      </w:r>
      <w:r w:rsidR="00046D3F" w:rsidRPr="001F1480">
        <w:rPr>
          <w:rFonts w:ascii="Times New Roman" w:hAnsi="Times New Roman" w:cs="Times New Roman"/>
          <w:color w:val="000000" w:themeColor="text1"/>
          <w:sz w:val="20"/>
          <w:szCs w:val="20"/>
        </w:rPr>
        <w:t>assessment of</w:t>
      </w:r>
      <w:r w:rsidR="002E45E1" w:rsidRPr="001F1480">
        <w:rPr>
          <w:rFonts w:ascii="Times New Roman" w:hAnsi="Times New Roman" w:cs="Times New Roman"/>
          <w:color w:val="000000" w:themeColor="text1"/>
          <w:sz w:val="20"/>
          <w:szCs w:val="20"/>
        </w:rPr>
        <w:t xml:space="preserve"> the task</w:t>
      </w:r>
      <w:r w:rsidR="00241DB8" w:rsidRPr="001F1480">
        <w:rPr>
          <w:rFonts w:ascii="Times New Roman" w:hAnsi="Times New Roman" w:cs="Times New Roman"/>
          <w:color w:val="000000" w:themeColor="text1"/>
          <w:sz w:val="20"/>
          <w:szCs w:val="20"/>
        </w:rPr>
        <w:t>.</w:t>
      </w:r>
    </w:p>
    <w:p w:rsidR="00D527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.1</w:t>
      </w:r>
      <w:r w:rsidR="00D52794" w:rsidRPr="001F1480">
        <w:rPr>
          <w:rFonts w:ascii="Times New Roman" w:hAnsi="Times New Roman" w:cs="Times New Roman"/>
          <w:sz w:val="20"/>
          <w:szCs w:val="20"/>
        </w:rPr>
        <w:t xml:space="preserve"> Safety shoes have the widest application in industry. The </w:t>
      </w:r>
      <w:r w:rsidR="002E45E1" w:rsidRPr="001F1480">
        <w:rPr>
          <w:rFonts w:ascii="Times New Roman" w:hAnsi="Times New Roman" w:cs="Times New Roman"/>
          <w:sz w:val="20"/>
          <w:szCs w:val="20"/>
        </w:rPr>
        <w:t xml:space="preserve">metal and </w:t>
      </w:r>
      <w:r w:rsidR="002E45E1" w:rsidRPr="001F1480">
        <w:rPr>
          <w:rFonts w:ascii="Times New Roman" w:hAnsi="Times New Roman" w:cs="Times New Roman"/>
          <w:color w:val="000000" w:themeColor="text1"/>
          <w:sz w:val="20"/>
          <w:szCs w:val="20"/>
        </w:rPr>
        <w:t>composite</w:t>
      </w:r>
      <w:r w:rsidR="002E45E1" w:rsidRPr="001F1480">
        <w:rPr>
          <w:rFonts w:ascii="Times New Roman" w:hAnsi="Times New Roman" w:cs="Times New Roman"/>
          <w:sz w:val="20"/>
          <w:szCs w:val="20"/>
        </w:rPr>
        <w:t xml:space="preserve"> </w:t>
      </w:r>
      <w:r w:rsidR="00D52794" w:rsidRPr="001F1480">
        <w:rPr>
          <w:rFonts w:ascii="Times New Roman" w:hAnsi="Times New Roman" w:cs="Times New Roman"/>
          <w:sz w:val="20"/>
          <w:szCs w:val="20"/>
        </w:rPr>
        <w:t>cap built into the shoe is meant to shield the toes from impact and compression. When there is a heavy lift truck traffic in a plant, or other added risk of injury to the toe/foot metatarsal guards offer additional protection.</w:t>
      </w:r>
    </w:p>
    <w:p w:rsidR="00D527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.2</w:t>
      </w:r>
      <w:r w:rsidR="00D52794" w:rsidRPr="001F1480">
        <w:rPr>
          <w:rFonts w:ascii="Times New Roman" w:hAnsi="Times New Roman" w:cs="Times New Roman"/>
          <w:sz w:val="20"/>
          <w:szCs w:val="20"/>
        </w:rPr>
        <w:t xml:space="preserve"> Safety boots and rubber shoes offer protection against wet, cold or slippery conditions such as in outdoor work, </w:t>
      </w:r>
      <w:r w:rsidR="002E45E1" w:rsidRPr="001F1480">
        <w:rPr>
          <w:rFonts w:ascii="Times New Roman" w:hAnsi="Times New Roman" w:cs="Times New Roman"/>
          <w:sz w:val="20"/>
          <w:szCs w:val="20"/>
        </w:rPr>
        <w:t xml:space="preserve">refineries, </w:t>
      </w:r>
      <w:r w:rsidR="002E45E1" w:rsidRPr="001F1480">
        <w:rPr>
          <w:rFonts w:ascii="Times New Roman" w:hAnsi="Times New Roman" w:cs="Times New Roman"/>
          <w:color w:val="000000" w:themeColor="text1"/>
          <w:sz w:val="20"/>
          <w:szCs w:val="20"/>
        </w:rPr>
        <w:t xml:space="preserve">chemical </w:t>
      </w:r>
      <w:r w:rsidR="00D52794" w:rsidRPr="001F1480">
        <w:rPr>
          <w:rFonts w:ascii="Times New Roman" w:hAnsi="Times New Roman" w:cs="Times New Roman"/>
          <w:color w:val="000000" w:themeColor="text1"/>
          <w:sz w:val="20"/>
          <w:szCs w:val="20"/>
        </w:rPr>
        <w:t xml:space="preserve">and </w:t>
      </w:r>
      <w:r w:rsidR="00D52794" w:rsidRPr="001F1480">
        <w:rPr>
          <w:rFonts w:ascii="Times New Roman" w:hAnsi="Times New Roman" w:cs="Times New Roman"/>
          <w:sz w:val="20"/>
          <w:szCs w:val="20"/>
        </w:rPr>
        <w:t>food processing plants. If worn over safety shoes, overboots do not need any reinforcement in the toe area. If worn over bare feet shots, overboots should have built-in toe caps.</w:t>
      </w:r>
    </w:p>
    <w:p w:rsidR="00D527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.3</w:t>
      </w:r>
      <w:r w:rsidR="00D52794" w:rsidRPr="001F1480">
        <w:rPr>
          <w:rFonts w:ascii="Times New Roman" w:hAnsi="Times New Roman" w:cs="Times New Roman"/>
          <w:sz w:val="20"/>
          <w:szCs w:val="20"/>
        </w:rPr>
        <w:t xml:space="preserve"> Conductive shoes and over-shoes, worn round explosive gases or material, permit the static electricity that builds up in the body of the wearer to drain off harmlessly into a conductive, grounded floor. Employee</w:t>
      </w:r>
      <w:r w:rsidR="00DC0CAC" w:rsidRPr="001F1480">
        <w:rPr>
          <w:rFonts w:ascii="Times New Roman" w:hAnsi="Times New Roman" w:cs="Times New Roman"/>
          <w:sz w:val="20"/>
          <w:szCs w:val="20"/>
        </w:rPr>
        <w:t xml:space="preserve"> </w:t>
      </w:r>
      <w:r w:rsidR="00D52794" w:rsidRPr="001F1480">
        <w:rPr>
          <w:rFonts w:ascii="Times New Roman" w:hAnsi="Times New Roman" w:cs="Times New Roman"/>
          <w:sz w:val="20"/>
          <w:szCs w:val="20"/>
        </w:rPr>
        <w:t>should not be allowed to wear them outdoors because any accumulation of dirt impairs effectiveness of conductive shoes. Electrical resistance of the shoes should be tested periodically while they are in service.</w:t>
      </w:r>
    </w:p>
    <w:p w:rsidR="00D527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.4</w:t>
      </w:r>
      <w:r w:rsidR="00D52794" w:rsidRPr="001F1480">
        <w:rPr>
          <w:rFonts w:ascii="Times New Roman" w:hAnsi="Times New Roman" w:cs="Times New Roman"/>
          <w:sz w:val="20"/>
          <w:szCs w:val="20"/>
        </w:rPr>
        <w:t xml:space="preserve"> Non-sparking shoes are used in hazardous locations such as in explosive operations or in the cleaning of tanks that have held gasoline or volatile hydrocarbons.</w:t>
      </w:r>
    </w:p>
    <w:p w:rsidR="00D527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.5</w:t>
      </w:r>
      <w:r w:rsidR="00D52794" w:rsidRPr="001F1480">
        <w:rPr>
          <w:rFonts w:ascii="Times New Roman" w:hAnsi="Times New Roman" w:cs="Times New Roman"/>
          <w:sz w:val="20"/>
          <w:szCs w:val="20"/>
        </w:rPr>
        <w:t xml:space="preserve"> Shoes for protection from electrical hazards should not have any exposed metal; the toe box should be insulated from the shoe. Electrical hazard shoes can be depended on for protection when they are dry and in good condition; however, protection is diminished when they are wet from perspiration or rain.</w:t>
      </w:r>
    </w:p>
    <w:p w:rsidR="00AD6594"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D52794" w:rsidRPr="001F1480">
        <w:rPr>
          <w:rFonts w:ascii="Times New Roman" w:hAnsi="Times New Roman" w:cs="Times New Roman"/>
          <w:b/>
          <w:sz w:val="20"/>
          <w:szCs w:val="20"/>
        </w:rPr>
        <w:t xml:space="preserve">.6 </w:t>
      </w:r>
      <w:r w:rsidR="00D52794" w:rsidRPr="001F1480">
        <w:rPr>
          <w:rFonts w:ascii="Times New Roman" w:hAnsi="Times New Roman" w:cs="Times New Roman"/>
          <w:sz w:val="20"/>
          <w:szCs w:val="20"/>
        </w:rPr>
        <w:t>Foundry safety boots for moulders and welders are used whenever there is a hazard from hot splashes, such as, in the pouring of molten metals, or flying sparks. They fit snugly and should be as easy as possible</w:t>
      </w:r>
      <w:r w:rsidR="00DC0CAC" w:rsidRPr="001F1480">
        <w:rPr>
          <w:rFonts w:ascii="Times New Roman" w:hAnsi="Times New Roman" w:cs="Times New Roman"/>
          <w:sz w:val="20"/>
          <w:szCs w:val="20"/>
        </w:rPr>
        <w:t xml:space="preserve"> </w:t>
      </w:r>
      <w:r w:rsidR="00D52794" w:rsidRPr="001F1480">
        <w:rPr>
          <w:rFonts w:ascii="Times New Roman" w:hAnsi="Times New Roman" w:cs="Times New Roman"/>
          <w:sz w:val="20"/>
          <w:szCs w:val="20"/>
        </w:rPr>
        <w:t>to remove in case a spark or hot metal gets inside. Instead of being closed by laces, they should have other suitable fasteners to hold the top of the shoe close to the ankle.</w:t>
      </w:r>
    </w:p>
    <w:p w:rsidR="00506CFD"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bCs/>
          <w:sz w:val="20"/>
          <w:szCs w:val="20"/>
        </w:rPr>
        <w:t>3</w:t>
      </w:r>
      <w:r w:rsidR="00AD6594" w:rsidRPr="001F1480">
        <w:rPr>
          <w:rFonts w:ascii="Times New Roman" w:hAnsi="Times New Roman" w:cs="Times New Roman"/>
          <w:b/>
          <w:bCs/>
          <w:sz w:val="20"/>
          <w:szCs w:val="20"/>
        </w:rPr>
        <w:t xml:space="preserve">.7 </w:t>
      </w:r>
      <w:r w:rsidR="005E36B7" w:rsidRPr="001F1480">
        <w:rPr>
          <w:rFonts w:ascii="Times New Roman" w:hAnsi="Times New Roman" w:cs="Times New Roman"/>
          <w:sz w:val="20"/>
          <w:szCs w:val="20"/>
        </w:rPr>
        <w:t xml:space="preserve">In </w:t>
      </w:r>
      <w:r w:rsidR="005E36B7" w:rsidRPr="00A835C0">
        <w:rPr>
          <w:rFonts w:ascii="Times New Roman" w:hAnsi="Times New Roman" w:cs="Times New Roman"/>
          <w:bCs/>
          <w:sz w:val="20"/>
          <w:szCs w:val="20"/>
        </w:rPr>
        <w:t xml:space="preserve">leather safety boots </w:t>
      </w:r>
      <w:r w:rsidR="00AD6594" w:rsidRPr="00A835C0">
        <w:rPr>
          <w:rFonts w:ascii="Times New Roman" w:hAnsi="Times New Roman" w:cs="Times New Roman"/>
          <w:bCs/>
          <w:sz w:val="20"/>
          <w:szCs w:val="20"/>
        </w:rPr>
        <w:t xml:space="preserve">and </w:t>
      </w:r>
      <w:r w:rsidR="005E36B7" w:rsidRPr="00A835C0">
        <w:rPr>
          <w:rFonts w:ascii="Times New Roman" w:hAnsi="Times New Roman" w:cs="Times New Roman"/>
          <w:bCs/>
          <w:sz w:val="20"/>
          <w:szCs w:val="20"/>
        </w:rPr>
        <w:t>shoes</w:t>
      </w:r>
      <w:r w:rsidR="005E36B7">
        <w:rPr>
          <w:rFonts w:ascii="Times New Roman" w:hAnsi="Times New Roman" w:cs="Times New Roman"/>
          <w:b/>
          <w:bCs/>
          <w:sz w:val="20"/>
          <w:szCs w:val="20"/>
        </w:rPr>
        <w:t xml:space="preserve"> </w:t>
      </w:r>
      <w:r w:rsidR="00AD6594" w:rsidRPr="001F1480">
        <w:rPr>
          <w:rFonts w:ascii="Times New Roman" w:hAnsi="Times New Roman" w:cs="Times New Roman"/>
          <w:sz w:val="20"/>
          <w:szCs w:val="20"/>
        </w:rPr>
        <w:t xml:space="preserve">the sole and steel toe are of prime importance. The sole leather used in safety shoes/boots shall </w:t>
      </w:r>
      <w:r w:rsidR="00DC0CAC" w:rsidRPr="001F1480">
        <w:rPr>
          <w:rFonts w:ascii="Times New Roman" w:hAnsi="Times New Roman" w:cs="Times New Roman"/>
          <w:sz w:val="20"/>
          <w:szCs w:val="20"/>
        </w:rPr>
        <w:t xml:space="preserve">conform to IS </w:t>
      </w:r>
      <w:r w:rsidR="0089412A" w:rsidRPr="001F1480">
        <w:rPr>
          <w:rFonts w:ascii="Times New Roman" w:hAnsi="Times New Roman" w:cs="Times New Roman"/>
          <w:sz w:val="20"/>
          <w:szCs w:val="20"/>
        </w:rPr>
        <w:t>579</w:t>
      </w:r>
      <w:r w:rsidR="00AD6594" w:rsidRPr="001F1480">
        <w:rPr>
          <w:rFonts w:ascii="Times New Roman" w:hAnsi="Times New Roman" w:cs="Times New Roman"/>
          <w:color w:val="5B9BD5" w:themeColor="accent1"/>
          <w:sz w:val="20"/>
          <w:szCs w:val="20"/>
        </w:rPr>
        <w:t>.</w:t>
      </w:r>
    </w:p>
    <w:p w:rsidR="00506CFD" w:rsidRPr="001F1480" w:rsidRDefault="005656A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3</w:t>
      </w:r>
      <w:r w:rsidR="00862956" w:rsidRPr="001F1480">
        <w:rPr>
          <w:rFonts w:ascii="Times New Roman" w:hAnsi="Times New Roman" w:cs="Times New Roman"/>
          <w:b/>
          <w:sz w:val="20"/>
          <w:szCs w:val="20"/>
        </w:rPr>
        <w:t>.8</w:t>
      </w:r>
      <w:r w:rsidR="00AD6594" w:rsidRPr="001F1480">
        <w:rPr>
          <w:rFonts w:ascii="Times New Roman" w:hAnsi="Times New Roman" w:cs="Times New Roman"/>
          <w:b/>
          <w:sz w:val="20"/>
          <w:szCs w:val="20"/>
        </w:rPr>
        <w:t xml:space="preserve"> </w:t>
      </w:r>
      <w:r w:rsidR="00AD6594" w:rsidRPr="001F1480">
        <w:rPr>
          <w:rFonts w:ascii="Times New Roman" w:hAnsi="Times New Roman" w:cs="Times New Roman"/>
          <w:sz w:val="20"/>
          <w:szCs w:val="20"/>
        </w:rPr>
        <w:t>Th</w:t>
      </w:r>
      <w:r w:rsidR="00506CFD" w:rsidRPr="001F1480">
        <w:rPr>
          <w:rFonts w:ascii="Times New Roman" w:hAnsi="Times New Roman" w:cs="Times New Roman"/>
          <w:sz w:val="20"/>
          <w:szCs w:val="20"/>
        </w:rPr>
        <w:t xml:space="preserve">ere are two varieties in </w:t>
      </w:r>
      <w:r w:rsidR="00B01D73" w:rsidRPr="00A835C0">
        <w:rPr>
          <w:rFonts w:ascii="Times New Roman" w:hAnsi="Times New Roman" w:cs="Times New Roman"/>
          <w:bCs/>
          <w:sz w:val="20"/>
          <w:szCs w:val="20"/>
        </w:rPr>
        <w:t>PVC and Rubber Gumboots</w:t>
      </w:r>
      <w:r w:rsidR="005730C6">
        <w:rPr>
          <w:rFonts w:ascii="Times New Roman" w:hAnsi="Times New Roman" w:cs="Times New Roman"/>
          <w:bCs/>
          <w:sz w:val="20"/>
          <w:szCs w:val="20"/>
        </w:rPr>
        <w:t>,</w:t>
      </w:r>
      <w:r w:rsidR="00B01D73" w:rsidRPr="001F1480">
        <w:rPr>
          <w:rFonts w:ascii="Times New Roman" w:hAnsi="Times New Roman" w:cs="Times New Roman"/>
          <w:sz w:val="20"/>
          <w:szCs w:val="20"/>
        </w:rPr>
        <w:t xml:space="preserve"> </w:t>
      </w:r>
      <w:r w:rsidR="00506CFD" w:rsidRPr="001F1480">
        <w:rPr>
          <w:rFonts w:ascii="Times New Roman" w:hAnsi="Times New Roman" w:cs="Times New Roman"/>
          <w:sz w:val="20"/>
          <w:szCs w:val="20"/>
        </w:rPr>
        <w:t xml:space="preserve">rubber </w:t>
      </w:r>
      <w:r w:rsidR="00AD6594" w:rsidRPr="001F1480">
        <w:rPr>
          <w:rFonts w:ascii="Times New Roman" w:hAnsi="Times New Roman" w:cs="Times New Roman"/>
          <w:sz w:val="20"/>
          <w:szCs w:val="20"/>
        </w:rPr>
        <w:t>gumboots</w:t>
      </w:r>
      <w:r w:rsidR="00B01D73">
        <w:rPr>
          <w:rFonts w:ascii="Times New Roman" w:hAnsi="Times New Roman" w:cs="Times New Roman"/>
          <w:sz w:val="20"/>
          <w:szCs w:val="20"/>
        </w:rPr>
        <w:t xml:space="preserve"> </w:t>
      </w:r>
      <w:r w:rsidR="00AD6594" w:rsidRPr="001F1480">
        <w:rPr>
          <w:rFonts w:ascii="Times New Roman" w:hAnsi="Times New Roman" w:cs="Times New Roman"/>
          <w:sz w:val="20"/>
          <w:szCs w:val="20"/>
        </w:rPr>
        <w:t>that is general purposes and indus</w:t>
      </w:r>
      <w:r w:rsidR="00506CFD" w:rsidRPr="001F1480">
        <w:rPr>
          <w:rFonts w:ascii="Times New Roman" w:hAnsi="Times New Roman" w:cs="Times New Roman"/>
          <w:sz w:val="20"/>
          <w:szCs w:val="20"/>
        </w:rPr>
        <w:t xml:space="preserve">trial. Only industrial gumboots </w:t>
      </w:r>
      <w:r w:rsidR="00AD6594" w:rsidRPr="001F1480">
        <w:rPr>
          <w:rFonts w:ascii="Times New Roman" w:hAnsi="Times New Roman" w:cs="Times New Roman"/>
          <w:sz w:val="20"/>
          <w:szCs w:val="20"/>
        </w:rPr>
        <w:t>should be employed for use when the hazard is handling stronger or mi</w:t>
      </w:r>
      <w:r w:rsidR="00506CFD" w:rsidRPr="001F1480">
        <w:rPr>
          <w:rFonts w:ascii="Times New Roman" w:hAnsi="Times New Roman" w:cs="Times New Roman"/>
          <w:sz w:val="20"/>
          <w:szCs w:val="20"/>
        </w:rPr>
        <w:t xml:space="preserve">ld </w:t>
      </w:r>
      <w:r w:rsidR="00AD6594" w:rsidRPr="001F1480">
        <w:rPr>
          <w:rFonts w:ascii="Times New Roman" w:hAnsi="Times New Roman" w:cs="Times New Roman"/>
          <w:sz w:val="20"/>
          <w:szCs w:val="20"/>
        </w:rPr>
        <w:t>acids, alkalies and corrosive chemica</w:t>
      </w:r>
      <w:r w:rsidR="00506CFD" w:rsidRPr="001F1480">
        <w:rPr>
          <w:rFonts w:ascii="Times New Roman" w:hAnsi="Times New Roman" w:cs="Times New Roman"/>
          <w:sz w:val="20"/>
          <w:szCs w:val="20"/>
        </w:rPr>
        <w:t xml:space="preserve">ls. PVC half gumboots made from </w:t>
      </w:r>
      <w:r w:rsidR="00AD6594" w:rsidRPr="001F1480">
        <w:rPr>
          <w:rFonts w:ascii="Times New Roman" w:hAnsi="Times New Roman" w:cs="Times New Roman"/>
          <w:sz w:val="20"/>
          <w:szCs w:val="20"/>
        </w:rPr>
        <w:t>pure vinyl is also ideal for protection aga</w:t>
      </w:r>
      <w:r w:rsidR="00506CFD" w:rsidRPr="001F1480">
        <w:rPr>
          <w:rFonts w:ascii="Times New Roman" w:hAnsi="Times New Roman" w:cs="Times New Roman"/>
          <w:sz w:val="20"/>
          <w:szCs w:val="20"/>
        </w:rPr>
        <w:t xml:space="preserve">inst acids and alkalies. Use of </w:t>
      </w:r>
      <w:r w:rsidR="00AD6594" w:rsidRPr="001F1480">
        <w:rPr>
          <w:rFonts w:ascii="Times New Roman" w:hAnsi="Times New Roman" w:cs="Times New Roman"/>
          <w:sz w:val="20"/>
          <w:szCs w:val="20"/>
        </w:rPr>
        <w:t>PVC apron along with PVC half gumboo</w:t>
      </w:r>
      <w:r w:rsidR="00506CFD" w:rsidRPr="001F1480">
        <w:rPr>
          <w:rFonts w:ascii="Times New Roman" w:hAnsi="Times New Roman" w:cs="Times New Roman"/>
          <w:sz w:val="20"/>
          <w:szCs w:val="20"/>
        </w:rPr>
        <w:t xml:space="preserve">ts is recommended for obtaining </w:t>
      </w:r>
      <w:r w:rsidR="00AD6594" w:rsidRPr="001F1480">
        <w:rPr>
          <w:rFonts w:ascii="Times New Roman" w:hAnsi="Times New Roman" w:cs="Times New Roman"/>
          <w:sz w:val="20"/>
          <w:szCs w:val="20"/>
        </w:rPr>
        <w:t>required frontal body protection.</w:t>
      </w:r>
    </w:p>
    <w:p w:rsidR="00506CFD" w:rsidRPr="001F1480" w:rsidRDefault="005926EA" w:rsidP="005C45CC">
      <w:pPr>
        <w:autoSpaceDE w:val="0"/>
        <w:autoSpaceDN w:val="0"/>
        <w:adjustRightInd w:val="0"/>
        <w:spacing w:after="180" w:line="240" w:lineRule="auto"/>
        <w:jc w:val="both"/>
        <w:rPr>
          <w:rFonts w:ascii="Times New Roman" w:hAnsi="Times New Roman" w:cs="Times New Roman"/>
          <w:b/>
          <w:bCs/>
          <w:sz w:val="20"/>
          <w:szCs w:val="20"/>
        </w:rPr>
      </w:pPr>
      <w:r w:rsidRPr="001F1480">
        <w:rPr>
          <w:rFonts w:ascii="Times New Roman" w:hAnsi="Times New Roman" w:cs="Times New Roman"/>
          <w:b/>
          <w:sz w:val="20"/>
          <w:szCs w:val="20"/>
        </w:rPr>
        <w:lastRenderedPageBreak/>
        <w:t>4</w:t>
      </w:r>
      <w:r w:rsidR="00AD6594" w:rsidRPr="001F1480">
        <w:rPr>
          <w:rFonts w:ascii="Times New Roman" w:hAnsi="Times New Roman" w:cs="Times New Roman"/>
          <w:sz w:val="20"/>
          <w:szCs w:val="20"/>
        </w:rPr>
        <w:t xml:space="preserve"> </w:t>
      </w:r>
      <w:r w:rsidR="00AD6594" w:rsidRPr="001F1480">
        <w:rPr>
          <w:rFonts w:ascii="Times New Roman" w:hAnsi="Times New Roman" w:cs="Times New Roman"/>
          <w:b/>
          <w:bCs/>
          <w:sz w:val="20"/>
          <w:szCs w:val="20"/>
        </w:rPr>
        <w:t>LEG PROTECTION</w:t>
      </w:r>
    </w:p>
    <w:p w:rsidR="00506CFD"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bCs/>
          <w:sz w:val="20"/>
          <w:szCs w:val="20"/>
        </w:rPr>
        <w:t>4</w:t>
      </w:r>
      <w:r w:rsidR="00AD6594" w:rsidRPr="001F1480">
        <w:rPr>
          <w:rFonts w:ascii="Times New Roman" w:hAnsi="Times New Roman" w:cs="Times New Roman"/>
          <w:b/>
          <w:bCs/>
          <w:sz w:val="20"/>
          <w:szCs w:val="20"/>
        </w:rPr>
        <w:t xml:space="preserve">.1 </w:t>
      </w:r>
      <w:r w:rsidR="00AD6594" w:rsidRPr="001F1480">
        <w:rPr>
          <w:rFonts w:ascii="Times New Roman" w:hAnsi="Times New Roman" w:cs="Times New Roman"/>
          <w:sz w:val="20"/>
          <w:szCs w:val="20"/>
        </w:rPr>
        <w:t>Foot</w:t>
      </w:r>
      <w:r w:rsidR="00B67EAC" w:rsidRPr="001F1480">
        <w:rPr>
          <w:rFonts w:ascii="Times New Roman" w:hAnsi="Times New Roman" w:cs="Times New Roman"/>
          <w:sz w:val="20"/>
          <w:szCs w:val="20"/>
        </w:rPr>
        <w:t xml:space="preserve"> </w:t>
      </w:r>
      <w:r w:rsidR="00AD6594" w:rsidRPr="001F1480">
        <w:rPr>
          <w:rFonts w:ascii="Times New Roman" w:hAnsi="Times New Roman" w:cs="Times New Roman"/>
          <w:sz w:val="20"/>
          <w:szCs w:val="20"/>
        </w:rPr>
        <w:t>guards that arc added outside t</w:t>
      </w:r>
      <w:r w:rsidR="00506CFD" w:rsidRPr="001F1480">
        <w:rPr>
          <w:rFonts w:ascii="Times New Roman" w:hAnsi="Times New Roman" w:cs="Times New Roman"/>
          <w:sz w:val="20"/>
          <w:szCs w:val="20"/>
        </w:rPr>
        <w:t xml:space="preserve">he shoe can provide significant </w:t>
      </w:r>
      <w:r w:rsidR="00AD6594" w:rsidRPr="001F1480">
        <w:rPr>
          <w:rFonts w:ascii="Times New Roman" w:hAnsi="Times New Roman" w:cs="Times New Roman"/>
          <w:sz w:val="20"/>
          <w:szCs w:val="20"/>
        </w:rPr>
        <w:t>protection where there are hazards from m</w:t>
      </w:r>
      <w:r w:rsidR="00506CFD" w:rsidRPr="001F1480">
        <w:rPr>
          <w:rFonts w:ascii="Times New Roman" w:hAnsi="Times New Roman" w:cs="Times New Roman"/>
          <w:sz w:val="20"/>
          <w:szCs w:val="20"/>
        </w:rPr>
        <w:t xml:space="preserve">oving objects. Combination foot </w:t>
      </w:r>
      <w:r w:rsidR="00AD6594" w:rsidRPr="001F1480">
        <w:rPr>
          <w:rFonts w:ascii="Times New Roman" w:hAnsi="Times New Roman" w:cs="Times New Roman"/>
          <w:sz w:val="20"/>
          <w:szCs w:val="20"/>
        </w:rPr>
        <w:t xml:space="preserve">and shin guards can be used where there is danger from </w:t>
      </w:r>
      <w:r w:rsidR="00506CFD" w:rsidRPr="001F1480">
        <w:rPr>
          <w:rFonts w:ascii="Times New Roman" w:hAnsi="Times New Roman" w:cs="Times New Roman"/>
          <w:sz w:val="20"/>
          <w:szCs w:val="20"/>
        </w:rPr>
        <w:t xml:space="preserve">flying particles </w:t>
      </w:r>
      <w:r w:rsidR="00AD6594" w:rsidRPr="001F1480">
        <w:rPr>
          <w:rFonts w:ascii="Times New Roman" w:hAnsi="Times New Roman" w:cs="Times New Roman"/>
          <w:sz w:val="20"/>
          <w:szCs w:val="20"/>
        </w:rPr>
        <w:t>such as jack hammer work. Strap on w</w:t>
      </w:r>
      <w:r w:rsidR="00506CFD" w:rsidRPr="001F1480">
        <w:rPr>
          <w:rFonts w:ascii="Times New Roman" w:hAnsi="Times New Roman" w:cs="Times New Roman"/>
          <w:sz w:val="20"/>
          <w:szCs w:val="20"/>
        </w:rPr>
        <w:t xml:space="preserve">ooden soled sandals can be used </w:t>
      </w:r>
      <w:r w:rsidR="00AD6594" w:rsidRPr="001F1480">
        <w:rPr>
          <w:rFonts w:ascii="Times New Roman" w:hAnsi="Times New Roman" w:cs="Times New Roman"/>
          <w:sz w:val="20"/>
          <w:szCs w:val="20"/>
        </w:rPr>
        <w:t xml:space="preserve">for protection against under foot hazards </w:t>
      </w:r>
      <w:r w:rsidR="00506CFD" w:rsidRPr="001F1480">
        <w:rPr>
          <w:rFonts w:ascii="Times New Roman" w:hAnsi="Times New Roman" w:cs="Times New Roman"/>
          <w:sz w:val="20"/>
          <w:szCs w:val="20"/>
        </w:rPr>
        <w:t xml:space="preserve">of heat, oil, acids, hot water, </w:t>
      </w:r>
      <w:r w:rsidR="00AD6594" w:rsidRPr="001F1480">
        <w:rPr>
          <w:rFonts w:ascii="Times New Roman" w:hAnsi="Times New Roman" w:cs="Times New Roman"/>
          <w:sz w:val="20"/>
          <w:szCs w:val="20"/>
        </w:rPr>
        <w:t>caustics and sharp objects.</w:t>
      </w:r>
    </w:p>
    <w:p w:rsidR="00506CFD"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AD6594" w:rsidRPr="001F1480">
        <w:rPr>
          <w:rFonts w:ascii="Times New Roman" w:hAnsi="Times New Roman" w:cs="Times New Roman"/>
          <w:b/>
          <w:sz w:val="20"/>
          <w:szCs w:val="20"/>
        </w:rPr>
        <w:t xml:space="preserve">.2 </w:t>
      </w:r>
      <w:r w:rsidR="00AD6594" w:rsidRPr="001F1480">
        <w:rPr>
          <w:rFonts w:ascii="Times New Roman" w:hAnsi="Times New Roman" w:cs="Times New Roman"/>
          <w:sz w:val="20"/>
          <w:szCs w:val="20"/>
        </w:rPr>
        <w:t>Leg protection is also secured by variou</w:t>
      </w:r>
      <w:r w:rsidR="00506CFD" w:rsidRPr="001F1480">
        <w:rPr>
          <w:rFonts w:ascii="Times New Roman" w:hAnsi="Times New Roman" w:cs="Times New Roman"/>
          <w:sz w:val="20"/>
          <w:szCs w:val="20"/>
        </w:rPr>
        <w:t xml:space="preserve">s types of leggings, from waist </w:t>
      </w:r>
      <w:r w:rsidR="00AD6594" w:rsidRPr="001F1480">
        <w:rPr>
          <w:rFonts w:ascii="Times New Roman" w:hAnsi="Times New Roman" w:cs="Times New Roman"/>
          <w:sz w:val="20"/>
          <w:szCs w:val="20"/>
        </w:rPr>
        <w:t>length to those that reach only part w</w:t>
      </w:r>
      <w:r w:rsidR="00506CFD" w:rsidRPr="001F1480">
        <w:rPr>
          <w:rFonts w:ascii="Times New Roman" w:hAnsi="Times New Roman" w:cs="Times New Roman"/>
          <w:sz w:val="20"/>
          <w:szCs w:val="20"/>
        </w:rPr>
        <w:t xml:space="preserve">ay to the knees. The length and </w:t>
      </w:r>
      <w:r w:rsidR="00AD6594" w:rsidRPr="001F1480">
        <w:rPr>
          <w:rFonts w:ascii="Times New Roman" w:hAnsi="Times New Roman" w:cs="Times New Roman"/>
          <w:sz w:val="20"/>
          <w:szCs w:val="20"/>
        </w:rPr>
        <w:t>material to be used depend upon the Hazards involved.</w:t>
      </w:r>
    </w:p>
    <w:p w:rsidR="00506CFD"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AD6594" w:rsidRPr="001F1480">
        <w:rPr>
          <w:rFonts w:ascii="Times New Roman" w:hAnsi="Times New Roman" w:cs="Times New Roman"/>
          <w:b/>
          <w:sz w:val="20"/>
          <w:szCs w:val="20"/>
        </w:rPr>
        <w:t>.3</w:t>
      </w:r>
      <w:r w:rsidR="00AD6594" w:rsidRPr="001F1480">
        <w:rPr>
          <w:rFonts w:ascii="Times New Roman" w:hAnsi="Times New Roman" w:cs="Times New Roman"/>
          <w:sz w:val="20"/>
          <w:szCs w:val="20"/>
        </w:rPr>
        <w:t xml:space="preserve"> For protection against molten meta</w:t>
      </w:r>
      <w:r w:rsidR="00506CFD" w:rsidRPr="001F1480">
        <w:rPr>
          <w:rFonts w:ascii="Times New Roman" w:hAnsi="Times New Roman" w:cs="Times New Roman"/>
          <w:sz w:val="20"/>
          <w:szCs w:val="20"/>
        </w:rPr>
        <w:t xml:space="preserve">l, leggings should be instantly </w:t>
      </w:r>
      <w:r w:rsidR="00AD6594" w:rsidRPr="001F1480">
        <w:rPr>
          <w:rFonts w:ascii="Times New Roman" w:hAnsi="Times New Roman" w:cs="Times New Roman"/>
          <w:sz w:val="20"/>
          <w:szCs w:val="20"/>
        </w:rPr>
        <w:t>removable in an emergency. They should a</w:t>
      </w:r>
      <w:r w:rsidR="00506CFD" w:rsidRPr="001F1480">
        <w:rPr>
          <w:rFonts w:ascii="Times New Roman" w:hAnsi="Times New Roman" w:cs="Times New Roman"/>
          <w:sz w:val="20"/>
          <w:szCs w:val="20"/>
        </w:rPr>
        <w:t xml:space="preserve">lso have large fares to protect </w:t>
      </w:r>
      <w:r w:rsidR="00AD6594" w:rsidRPr="001F1480">
        <w:rPr>
          <w:rFonts w:ascii="Times New Roman" w:hAnsi="Times New Roman" w:cs="Times New Roman"/>
          <w:sz w:val="20"/>
          <w:szCs w:val="20"/>
        </w:rPr>
        <w:t>the instep and heel and be free from projecting buckles and clamps.</w:t>
      </w:r>
    </w:p>
    <w:p w:rsidR="00994FBB"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AD6594" w:rsidRPr="001F1480">
        <w:rPr>
          <w:rFonts w:ascii="Times New Roman" w:hAnsi="Times New Roman" w:cs="Times New Roman"/>
          <w:b/>
          <w:sz w:val="20"/>
          <w:szCs w:val="20"/>
        </w:rPr>
        <w:t>.4</w:t>
      </w:r>
      <w:r w:rsidR="00AD6594" w:rsidRPr="001F1480">
        <w:rPr>
          <w:rFonts w:ascii="Times New Roman" w:hAnsi="Times New Roman" w:cs="Times New Roman"/>
          <w:sz w:val="20"/>
          <w:szCs w:val="20"/>
        </w:rPr>
        <w:t xml:space="preserve"> </w:t>
      </w:r>
      <w:r w:rsidR="009B7B7C" w:rsidRPr="001F1480">
        <w:rPr>
          <w:rFonts w:ascii="Times New Roman" w:hAnsi="Times New Roman" w:cs="Times New Roman"/>
          <w:sz w:val="20"/>
          <w:szCs w:val="20"/>
        </w:rPr>
        <w:t>L</w:t>
      </w:r>
      <w:r w:rsidR="00E63F37" w:rsidRPr="001F1480">
        <w:rPr>
          <w:rFonts w:ascii="Times New Roman" w:hAnsi="Times New Roman" w:cs="Times New Roman"/>
          <w:sz w:val="20"/>
          <w:szCs w:val="20"/>
        </w:rPr>
        <w:t xml:space="preserve">eather </w:t>
      </w:r>
      <w:r w:rsidR="009B7B7C" w:rsidRPr="001F1480">
        <w:rPr>
          <w:rFonts w:ascii="Times New Roman" w:hAnsi="Times New Roman" w:cs="Times New Roman"/>
          <w:color w:val="000000" w:themeColor="text1"/>
          <w:sz w:val="20"/>
          <w:szCs w:val="20"/>
        </w:rPr>
        <w:t>is</w:t>
      </w:r>
      <w:r w:rsidR="009B7B7C" w:rsidRPr="001F1480">
        <w:rPr>
          <w:rFonts w:ascii="Times New Roman" w:hAnsi="Times New Roman" w:cs="Times New Roman"/>
          <w:sz w:val="20"/>
          <w:szCs w:val="20"/>
        </w:rPr>
        <w:t xml:space="preserve"> </w:t>
      </w:r>
      <w:r w:rsidR="00AD6594" w:rsidRPr="001F1480">
        <w:rPr>
          <w:rFonts w:ascii="Times New Roman" w:hAnsi="Times New Roman" w:cs="Times New Roman"/>
          <w:sz w:val="20"/>
          <w:szCs w:val="20"/>
        </w:rPr>
        <w:t xml:space="preserve">used where it </w:t>
      </w:r>
      <w:r w:rsidR="00506CFD" w:rsidRPr="001F1480">
        <w:rPr>
          <w:rFonts w:ascii="Times New Roman" w:hAnsi="Times New Roman" w:cs="Times New Roman"/>
          <w:sz w:val="20"/>
          <w:szCs w:val="20"/>
        </w:rPr>
        <w:t xml:space="preserve">is necessary to protect against </w:t>
      </w:r>
      <w:r w:rsidR="00AD6594" w:rsidRPr="001F1480">
        <w:rPr>
          <w:rFonts w:ascii="Times New Roman" w:hAnsi="Times New Roman" w:cs="Times New Roman"/>
          <w:sz w:val="20"/>
          <w:szCs w:val="20"/>
        </w:rPr>
        <w:t>molten metal, sparks and heat. Fire</w:t>
      </w:r>
      <w:r w:rsidR="00506CFD" w:rsidRPr="001F1480">
        <w:rPr>
          <w:rFonts w:ascii="Times New Roman" w:hAnsi="Times New Roman" w:cs="Times New Roman"/>
          <w:sz w:val="20"/>
          <w:szCs w:val="20"/>
        </w:rPr>
        <w:t xml:space="preserve"> resisting duckmand wool may be used </w:t>
      </w:r>
      <w:r w:rsidR="00AD6594" w:rsidRPr="001F1480">
        <w:rPr>
          <w:rFonts w:ascii="Times New Roman" w:hAnsi="Times New Roman" w:cs="Times New Roman"/>
          <w:sz w:val="20"/>
          <w:szCs w:val="20"/>
        </w:rPr>
        <w:t>against light spatters and sparks. Leggi</w:t>
      </w:r>
      <w:r w:rsidR="00506CFD" w:rsidRPr="001F1480">
        <w:rPr>
          <w:rFonts w:ascii="Times New Roman" w:hAnsi="Times New Roman" w:cs="Times New Roman"/>
          <w:sz w:val="20"/>
          <w:szCs w:val="20"/>
        </w:rPr>
        <w:t xml:space="preserve">ngs are known as ‘spring’ type </w:t>
      </w:r>
      <w:r w:rsidR="00AD6594" w:rsidRPr="001F1480">
        <w:rPr>
          <w:rFonts w:ascii="Times New Roman" w:hAnsi="Times New Roman" w:cs="Times New Roman"/>
          <w:sz w:val="20"/>
          <w:szCs w:val="20"/>
        </w:rPr>
        <w:t>because no fasteners are used to af</w:t>
      </w:r>
      <w:r w:rsidR="00506CFD" w:rsidRPr="001F1480">
        <w:rPr>
          <w:rFonts w:ascii="Times New Roman" w:hAnsi="Times New Roman" w:cs="Times New Roman"/>
          <w:sz w:val="20"/>
          <w:szCs w:val="20"/>
        </w:rPr>
        <w:t xml:space="preserve">ford easy removal. These may be </w:t>
      </w:r>
      <w:r w:rsidR="00AD6594" w:rsidRPr="001F1480">
        <w:rPr>
          <w:rFonts w:ascii="Times New Roman" w:hAnsi="Times New Roman" w:cs="Times New Roman"/>
          <w:sz w:val="20"/>
          <w:szCs w:val="20"/>
        </w:rPr>
        <w:t>furnished with an inner fibre shield as pro</w:t>
      </w:r>
      <w:r w:rsidR="00506CFD" w:rsidRPr="001F1480">
        <w:rPr>
          <w:rFonts w:ascii="Times New Roman" w:hAnsi="Times New Roman" w:cs="Times New Roman"/>
          <w:sz w:val="20"/>
          <w:szCs w:val="20"/>
        </w:rPr>
        <w:t xml:space="preserve">tection against leg bruises and </w:t>
      </w:r>
      <w:r w:rsidR="00AD6594" w:rsidRPr="001F1480">
        <w:rPr>
          <w:rFonts w:ascii="Times New Roman" w:hAnsi="Times New Roman" w:cs="Times New Roman"/>
          <w:sz w:val="20"/>
          <w:szCs w:val="20"/>
        </w:rPr>
        <w:t>affording effective shedding of molten materia</w:t>
      </w:r>
      <w:r w:rsidR="00506CFD" w:rsidRPr="001F1480">
        <w:rPr>
          <w:rFonts w:ascii="Times New Roman" w:hAnsi="Times New Roman" w:cs="Times New Roman"/>
          <w:sz w:val="20"/>
          <w:szCs w:val="20"/>
        </w:rPr>
        <w:t xml:space="preserve">l. Others of metal construction </w:t>
      </w:r>
      <w:r w:rsidR="00AD6594" w:rsidRPr="001F1480">
        <w:rPr>
          <w:rFonts w:ascii="Times New Roman" w:hAnsi="Times New Roman" w:cs="Times New Roman"/>
          <w:sz w:val="20"/>
          <w:szCs w:val="20"/>
        </w:rPr>
        <w:t>are also used where the sole hazard i</w:t>
      </w:r>
      <w:r w:rsidR="00506CFD" w:rsidRPr="001F1480">
        <w:rPr>
          <w:rFonts w:ascii="Times New Roman" w:hAnsi="Times New Roman" w:cs="Times New Roman"/>
          <w:sz w:val="20"/>
          <w:szCs w:val="20"/>
        </w:rPr>
        <w:t xml:space="preserve">s injurious to the shin through </w:t>
      </w:r>
      <w:r w:rsidR="00AD6594" w:rsidRPr="001F1480">
        <w:rPr>
          <w:rFonts w:ascii="Times New Roman" w:hAnsi="Times New Roman" w:cs="Times New Roman"/>
          <w:sz w:val="20"/>
          <w:szCs w:val="20"/>
        </w:rPr>
        <w:t>bumps and bruises.</w:t>
      </w:r>
    </w:p>
    <w:p w:rsidR="00CA3EAF"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CA3EAF" w:rsidRPr="001F1480">
        <w:rPr>
          <w:rFonts w:ascii="Times New Roman" w:hAnsi="Times New Roman" w:cs="Times New Roman"/>
          <w:b/>
          <w:sz w:val="20"/>
          <w:szCs w:val="20"/>
        </w:rPr>
        <w:t xml:space="preserve">.5 </w:t>
      </w:r>
      <w:r w:rsidR="00CA3EAF" w:rsidRPr="001F1480">
        <w:rPr>
          <w:rFonts w:ascii="Times New Roman" w:hAnsi="Times New Roman" w:cs="Times New Roman"/>
          <w:sz w:val="20"/>
          <w:szCs w:val="20"/>
        </w:rPr>
        <w:t>Where acids, alkalies and hot water are encountered, natural or synthetic rubber or any other synthetic material may be used, depending upon the hazard encountered.</w:t>
      </w:r>
    </w:p>
    <w:p w:rsidR="00CA3EAF"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CA3EAF" w:rsidRPr="001F1480">
        <w:rPr>
          <w:rFonts w:ascii="Times New Roman" w:hAnsi="Times New Roman" w:cs="Times New Roman"/>
          <w:b/>
          <w:sz w:val="20"/>
          <w:szCs w:val="20"/>
        </w:rPr>
        <w:t>.6</w:t>
      </w:r>
      <w:r w:rsidR="00CA3EAF" w:rsidRPr="001F1480">
        <w:rPr>
          <w:rFonts w:ascii="Times New Roman" w:hAnsi="Times New Roman" w:cs="Times New Roman"/>
          <w:sz w:val="20"/>
          <w:szCs w:val="20"/>
        </w:rPr>
        <w:t xml:space="preserve"> Spats of leather, fire resisting duck, wool or asbestos are used by men whose ankles and shoe top may be exposed to molten metal or sparks. Welders find this equipment useful particularly in close work. Man so equipped should wear their trouser legs over the spats unless the latter are closely bound to prevent sparks or hot metal from entering at the top of the spat.</w:t>
      </w:r>
    </w:p>
    <w:p w:rsidR="00CA3EAF" w:rsidRPr="001F1480" w:rsidRDefault="005926EA"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CA3EAF" w:rsidRPr="001F1480">
        <w:rPr>
          <w:rFonts w:ascii="Times New Roman" w:hAnsi="Times New Roman" w:cs="Times New Roman"/>
          <w:b/>
          <w:sz w:val="20"/>
          <w:szCs w:val="20"/>
        </w:rPr>
        <w:t>.7</w:t>
      </w:r>
      <w:r w:rsidR="00CA3EAF" w:rsidRPr="001F1480">
        <w:rPr>
          <w:rFonts w:ascii="Times New Roman" w:hAnsi="Times New Roman" w:cs="Times New Roman"/>
          <w:sz w:val="20"/>
          <w:szCs w:val="20"/>
        </w:rPr>
        <w:t xml:space="preserve"> Knee pads of asbestos, fibre, felt or reinforced leather are used as protection against heat and sharp edges encountered in steel mills, glass plant operations, sheet metal plants, mines and similar industries. Knee pads of rubber construction are also furnished to workers who are required to remain on their knees for extended periods of time, such as cement finishers, etc.</w:t>
      </w:r>
    </w:p>
    <w:p w:rsidR="00CA3EAF" w:rsidRPr="001F1480" w:rsidRDefault="008A1FEE"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4</w:t>
      </w:r>
      <w:r w:rsidR="00CA3EAF" w:rsidRPr="001F1480">
        <w:rPr>
          <w:rFonts w:ascii="Times New Roman" w:hAnsi="Times New Roman" w:cs="Times New Roman"/>
          <w:b/>
          <w:sz w:val="20"/>
          <w:szCs w:val="20"/>
        </w:rPr>
        <w:t>.8 Leg Guard</w:t>
      </w:r>
      <w:r w:rsidR="00CA3EAF" w:rsidRPr="001F1480">
        <w:rPr>
          <w:rFonts w:ascii="Times New Roman" w:hAnsi="Times New Roman" w:cs="Times New Roman"/>
          <w:sz w:val="20"/>
          <w:szCs w:val="20"/>
        </w:rPr>
        <w:t xml:space="preserve"> ― Leather leg guard of 225 mm size should be used by welders to protect the leg from welding sparks and to avoid entering </w:t>
      </w:r>
      <w:r w:rsidR="00CA3EAF" w:rsidRPr="001F1480">
        <w:rPr>
          <w:rFonts w:ascii="Times New Roman" w:hAnsi="Times New Roman" w:cs="Times New Roman"/>
          <w:bCs/>
          <w:sz w:val="20"/>
          <w:szCs w:val="20"/>
        </w:rPr>
        <w:t>of</w:t>
      </w:r>
      <w:r w:rsidR="00CA3EAF" w:rsidRPr="001F1480">
        <w:rPr>
          <w:rFonts w:ascii="Times New Roman" w:hAnsi="Times New Roman" w:cs="Times New Roman"/>
          <w:sz w:val="20"/>
          <w:szCs w:val="20"/>
        </w:rPr>
        <w:t xml:space="preserve"> sparks inside the safety boots. Leg guard of 400 mm size should be used by workers engaged in loading the curled chips in the machine shop.</w:t>
      </w:r>
    </w:p>
    <w:p w:rsidR="00CA3EAF" w:rsidRPr="001F1480" w:rsidRDefault="008A1FEE" w:rsidP="005C45CC">
      <w:pPr>
        <w:autoSpaceDE w:val="0"/>
        <w:autoSpaceDN w:val="0"/>
        <w:adjustRightInd w:val="0"/>
        <w:spacing w:after="180" w:line="240" w:lineRule="auto"/>
        <w:jc w:val="both"/>
        <w:rPr>
          <w:rFonts w:ascii="Times New Roman" w:hAnsi="Times New Roman" w:cs="Times New Roman"/>
          <w:b/>
          <w:sz w:val="20"/>
          <w:szCs w:val="20"/>
        </w:rPr>
      </w:pPr>
      <w:r w:rsidRPr="001F1480">
        <w:rPr>
          <w:rFonts w:ascii="Times New Roman" w:hAnsi="Times New Roman" w:cs="Times New Roman"/>
          <w:b/>
          <w:sz w:val="20"/>
          <w:szCs w:val="20"/>
        </w:rPr>
        <w:t>5</w:t>
      </w:r>
      <w:r w:rsidR="00CA3EAF" w:rsidRPr="001F1480">
        <w:rPr>
          <w:rFonts w:ascii="Times New Roman" w:hAnsi="Times New Roman" w:cs="Times New Roman"/>
          <w:b/>
          <w:sz w:val="20"/>
          <w:szCs w:val="20"/>
        </w:rPr>
        <w:t xml:space="preserve"> SELECTION, FITTING AND INSPECTION</w:t>
      </w:r>
    </w:p>
    <w:p w:rsidR="00E66A0E" w:rsidRPr="001F1480" w:rsidRDefault="00B337E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5</w:t>
      </w:r>
      <w:r w:rsidR="00CA3EAF" w:rsidRPr="001F1480">
        <w:rPr>
          <w:rFonts w:ascii="Times New Roman" w:hAnsi="Times New Roman" w:cs="Times New Roman"/>
          <w:b/>
          <w:sz w:val="20"/>
          <w:szCs w:val="20"/>
        </w:rPr>
        <w:t>.1</w:t>
      </w:r>
      <w:r w:rsidR="00CA3EAF" w:rsidRPr="001F1480">
        <w:rPr>
          <w:rFonts w:ascii="Times New Roman" w:hAnsi="Times New Roman" w:cs="Times New Roman"/>
          <w:sz w:val="20"/>
          <w:szCs w:val="20"/>
        </w:rPr>
        <w:t xml:space="preserve"> Supervisors and employees should be advised to select the proper type of safety shoe for each job. Recommend the proper type shoe. For example, workers on wet slip Boors may need non-slip sole shoes which will not be harmed by water or acid. For more severe exposures of this type, provide over-shoes, </w:t>
      </w:r>
      <w:r w:rsidR="00E66A0E" w:rsidRPr="001F1480">
        <w:rPr>
          <w:rFonts w:ascii="Times New Roman" w:hAnsi="Times New Roman" w:cs="Times New Roman"/>
          <w:sz w:val="20"/>
          <w:szCs w:val="20"/>
        </w:rPr>
        <w:t>boots</w:t>
      </w:r>
      <w:r w:rsidR="00CA3EAF" w:rsidRPr="001F1480">
        <w:rPr>
          <w:rFonts w:ascii="Times New Roman" w:hAnsi="Times New Roman" w:cs="Times New Roman"/>
          <w:sz w:val="20"/>
          <w:szCs w:val="20"/>
        </w:rPr>
        <w:t>, wooden</w:t>
      </w:r>
      <w:r w:rsidR="00E66A0E" w:rsidRPr="001F1480">
        <w:rPr>
          <w:rFonts w:ascii="Times New Roman" w:hAnsi="Times New Roman" w:cs="Times New Roman"/>
          <w:sz w:val="20"/>
          <w:szCs w:val="20"/>
        </w:rPr>
        <w:t xml:space="preserve"> sole shoes or wooden or rubber </w:t>
      </w:r>
      <w:r w:rsidR="00CA3EAF" w:rsidRPr="001F1480">
        <w:rPr>
          <w:rFonts w:ascii="Times New Roman" w:hAnsi="Times New Roman" w:cs="Times New Roman"/>
          <w:sz w:val="20"/>
          <w:szCs w:val="20"/>
        </w:rPr>
        <w:t>mat sandals.</w:t>
      </w:r>
    </w:p>
    <w:p w:rsidR="00E66A0E" w:rsidRPr="001F1480" w:rsidRDefault="00B337E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5</w:t>
      </w:r>
      <w:r w:rsidR="00E66A0E" w:rsidRPr="001F1480">
        <w:rPr>
          <w:rFonts w:ascii="Times New Roman" w:hAnsi="Times New Roman" w:cs="Times New Roman"/>
          <w:b/>
          <w:sz w:val="20"/>
          <w:szCs w:val="20"/>
        </w:rPr>
        <w:t>.2</w:t>
      </w:r>
      <w:r w:rsidR="00E66A0E" w:rsidRPr="001F1480">
        <w:rPr>
          <w:rFonts w:ascii="Times New Roman" w:hAnsi="Times New Roman" w:cs="Times New Roman"/>
          <w:sz w:val="20"/>
          <w:szCs w:val="20"/>
        </w:rPr>
        <w:t xml:space="preserve"> Select synthetic ru</w:t>
      </w:r>
      <w:r w:rsidR="00CA3EAF" w:rsidRPr="001F1480">
        <w:rPr>
          <w:rFonts w:ascii="Times New Roman" w:hAnsi="Times New Roman" w:cs="Times New Roman"/>
          <w:sz w:val="20"/>
          <w:szCs w:val="20"/>
        </w:rPr>
        <w:t>bber or chrome leather</w:t>
      </w:r>
      <w:r w:rsidR="00E66A0E" w:rsidRPr="001F1480">
        <w:rPr>
          <w:rFonts w:ascii="Times New Roman" w:hAnsi="Times New Roman" w:cs="Times New Roman"/>
          <w:sz w:val="20"/>
          <w:szCs w:val="20"/>
        </w:rPr>
        <w:t xml:space="preserve"> soles for work on oily </w:t>
      </w:r>
      <w:r w:rsidR="00CA3EAF" w:rsidRPr="001F1480">
        <w:rPr>
          <w:rFonts w:ascii="Times New Roman" w:hAnsi="Times New Roman" w:cs="Times New Roman"/>
          <w:sz w:val="20"/>
          <w:szCs w:val="20"/>
        </w:rPr>
        <w:t>ground or floors because ordinary rubbe</w:t>
      </w:r>
      <w:r w:rsidR="00E66A0E" w:rsidRPr="001F1480">
        <w:rPr>
          <w:rFonts w:ascii="Times New Roman" w:hAnsi="Times New Roman" w:cs="Times New Roman"/>
          <w:sz w:val="20"/>
          <w:szCs w:val="20"/>
        </w:rPr>
        <w:t xml:space="preserve">r or leather deteriorates under </w:t>
      </w:r>
      <w:r w:rsidR="00CA3EAF" w:rsidRPr="001F1480">
        <w:rPr>
          <w:rFonts w:ascii="Times New Roman" w:hAnsi="Times New Roman" w:cs="Times New Roman"/>
          <w:sz w:val="20"/>
          <w:szCs w:val="20"/>
        </w:rPr>
        <w:t>such exposure.</w:t>
      </w:r>
    </w:p>
    <w:p w:rsidR="00E66A0E" w:rsidRPr="001F1480" w:rsidRDefault="00B337E6" w:rsidP="005C45CC">
      <w:pPr>
        <w:autoSpaceDE w:val="0"/>
        <w:autoSpaceDN w:val="0"/>
        <w:adjustRightInd w:val="0"/>
        <w:spacing w:after="180" w:line="240" w:lineRule="auto"/>
        <w:jc w:val="both"/>
        <w:rPr>
          <w:rFonts w:ascii="Times New Roman" w:hAnsi="Times New Roman" w:cs="Times New Roman"/>
          <w:color w:val="5B9BD5" w:themeColor="accent1"/>
          <w:sz w:val="20"/>
          <w:szCs w:val="20"/>
        </w:rPr>
      </w:pPr>
      <w:r w:rsidRPr="001F1480">
        <w:rPr>
          <w:rFonts w:ascii="Times New Roman" w:hAnsi="Times New Roman" w:cs="Times New Roman"/>
          <w:b/>
          <w:sz w:val="20"/>
          <w:szCs w:val="20"/>
        </w:rPr>
        <w:t>5</w:t>
      </w:r>
      <w:r w:rsidR="00CA3EAF" w:rsidRPr="001F1480">
        <w:rPr>
          <w:rFonts w:ascii="Times New Roman" w:hAnsi="Times New Roman" w:cs="Times New Roman"/>
          <w:b/>
          <w:sz w:val="20"/>
          <w:szCs w:val="20"/>
        </w:rPr>
        <w:t>.3</w:t>
      </w:r>
      <w:r w:rsidR="00CA3EAF" w:rsidRPr="001F1480">
        <w:rPr>
          <w:rFonts w:ascii="Times New Roman" w:hAnsi="Times New Roman" w:cs="Times New Roman"/>
          <w:sz w:val="20"/>
          <w:szCs w:val="20"/>
        </w:rPr>
        <w:t xml:space="preserve"> For excessively heated or sharp material </w:t>
      </w:r>
      <w:r w:rsidR="00E66A0E" w:rsidRPr="001F1480">
        <w:rPr>
          <w:rFonts w:ascii="Times New Roman" w:hAnsi="Times New Roman" w:cs="Times New Roman"/>
          <w:sz w:val="20"/>
          <w:szCs w:val="20"/>
        </w:rPr>
        <w:t xml:space="preserve">on the floor, use </w:t>
      </w:r>
      <w:r w:rsidR="004F2E30" w:rsidRPr="001F1480">
        <w:rPr>
          <w:rFonts w:ascii="Times New Roman" w:hAnsi="Times New Roman" w:cs="Times New Roman"/>
          <w:color w:val="000000" w:themeColor="text1"/>
          <w:sz w:val="20"/>
          <w:szCs w:val="20"/>
        </w:rPr>
        <w:t>f</w:t>
      </w:r>
      <w:r w:rsidR="009B7B7C" w:rsidRPr="001F1480">
        <w:rPr>
          <w:rFonts w:ascii="Times New Roman" w:hAnsi="Times New Roman" w:cs="Times New Roman"/>
          <w:color w:val="000000" w:themeColor="text1"/>
          <w:sz w:val="20"/>
          <w:szCs w:val="20"/>
        </w:rPr>
        <w:t>ire and heat resistant shoes</w:t>
      </w:r>
      <w:r w:rsidR="004F2E30" w:rsidRPr="001F1480">
        <w:rPr>
          <w:rFonts w:ascii="Times New Roman" w:hAnsi="Times New Roman" w:cs="Times New Roman"/>
          <w:color w:val="000000" w:themeColor="text1"/>
          <w:sz w:val="20"/>
          <w:szCs w:val="20"/>
        </w:rPr>
        <w:t>.</w:t>
      </w:r>
    </w:p>
    <w:p w:rsidR="00E66A0E" w:rsidRPr="001F1480" w:rsidRDefault="00B337E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5</w:t>
      </w:r>
      <w:r w:rsidR="00CA3EAF" w:rsidRPr="001F1480">
        <w:rPr>
          <w:rFonts w:ascii="Times New Roman" w:hAnsi="Times New Roman" w:cs="Times New Roman"/>
          <w:b/>
          <w:sz w:val="20"/>
          <w:szCs w:val="20"/>
        </w:rPr>
        <w:t>.4</w:t>
      </w:r>
      <w:r w:rsidR="00CA3EAF" w:rsidRPr="001F1480">
        <w:rPr>
          <w:rFonts w:ascii="Times New Roman" w:hAnsi="Times New Roman" w:cs="Times New Roman"/>
          <w:sz w:val="20"/>
          <w:szCs w:val="20"/>
        </w:rPr>
        <w:t xml:space="preserve"> Furnish external toe or foot guards when there is need for </w:t>
      </w:r>
      <w:r w:rsidR="00E66A0E" w:rsidRPr="001F1480">
        <w:rPr>
          <w:rFonts w:ascii="Times New Roman" w:hAnsi="Times New Roman" w:cs="Times New Roman"/>
          <w:sz w:val="20"/>
          <w:szCs w:val="20"/>
        </w:rPr>
        <w:t xml:space="preserve">additional </w:t>
      </w:r>
      <w:r w:rsidR="00CA3EAF" w:rsidRPr="001F1480">
        <w:rPr>
          <w:rFonts w:ascii="Times New Roman" w:hAnsi="Times New Roman" w:cs="Times New Roman"/>
          <w:sz w:val="20"/>
          <w:szCs w:val="20"/>
        </w:rPr>
        <w:t>protection because of heavy materi</w:t>
      </w:r>
      <w:r w:rsidR="00E66A0E" w:rsidRPr="001F1480">
        <w:rPr>
          <w:rFonts w:ascii="Times New Roman" w:hAnsi="Times New Roman" w:cs="Times New Roman"/>
          <w:sz w:val="20"/>
          <w:szCs w:val="20"/>
        </w:rPr>
        <w:t xml:space="preserve">al handled or because of severe </w:t>
      </w:r>
      <w:r w:rsidR="00CA3EAF" w:rsidRPr="001F1480">
        <w:rPr>
          <w:rFonts w:ascii="Times New Roman" w:hAnsi="Times New Roman" w:cs="Times New Roman"/>
          <w:bCs/>
          <w:sz w:val="20"/>
          <w:szCs w:val="20"/>
        </w:rPr>
        <w:t>exposure to</w:t>
      </w:r>
      <w:r w:rsidR="00CA3EAF" w:rsidRPr="001F1480">
        <w:rPr>
          <w:rFonts w:ascii="Times New Roman" w:hAnsi="Times New Roman" w:cs="Times New Roman"/>
          <w:b/>
          <w:bCs/>
          <w:sz w:val="20"/>
          <w:szCs w:val="20"/>
        </w:rPr>
        <w:t xml:space="preserve"> </w:t>
      </w:r>
      <w:r w:rsidR="00CA3EAF" w:rsidRPr="001F1480">
        <w:rPr>
          <w:rFonts w:ascii="Times New Roman" w:hAnsi="Times New Roman" w:cs="Times New Roman"/>
          <w:sz w:val="20"/>
          <w:szCs w:val="20"/>
        </w:rPr>
        <w:t>abrasion and sharp metal which otherwise would cut the</w:t>
      </w:r>
      <w:r w:rsidR="00CD5474" w:rsidRPr="001F1480">
        <w:rPr>
          <w:rFonts w:ascii="Times New Roman" w:hAnsi="Times New Roman" w:cs="Times New Roman"/>
          <w:sz w:val="20"/>
          <w:szCs w:val="20"/>
        </w:rPr>
        <w:t xml:space="preserve"> </w:t>
      </w:r>
      <w:r w:rsidR="00CA3EAF" w:rsidRPr="001F1480">
        <w:rPr>
          <w:rFonts w:ascii="Times New Roman" w:hAnsi="Times New Roman" w:cs="Times New Roman"/>
          <w:sz w:val="20"/>
          <w:szCs w:val="20"/>
        </w:rPr>
        <w:t>leather uppers.</w:t>
      </w:r>
    </w:p>
    <w:p w:rsidR="00CD4230" w:rsidRPr="001F1480" w:rsidRDefault="00B337E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5</w:t>
      </w:r>
      <w:r w:rsidR="00CA3EAF" w:rsidRPr="001F1480">
        <w:rPr>
          <w:rFonts w:ascii="Times New Roman" w:hAnsi="Times New Roman" w:cs="Times New Roman"/>
          <w:b/>
          <w:sz w:val="20"/>
          <w:szCs w:val="20"/>
        </w:rPr>
        <w:t>.5</w:t>
      </w:r>
      <w:r w:rsidR="00E66A0E" w:rsidRPr="001F1480">
        <w:rPr>
          <w:rFonts w:ascii="Times New Roman" w:hAnsi="Times New Roman" w:cs="Times New Roman"/>
          <w:sz w:val="20"/>
          <w:szCs w:val="20"/>
        </w:rPr>
        <w:t xml:space="preserve"> All</w:t>
      </w:r>
      <w:r w:rsidR="00CA3EAF" w:rsidRPr="001F1480">
        <w:rPr>
          <w:rFonts w:ascii="Times New Roman" w:hAnsi="Times New Roman" w:cs="Times New Roman"/>
          <w:sz w:val="20"/>
          <w:szCs w:val="20"/>
        </w:rPr>
        <w:t xml:space="preserve"> </w:t>
      </w:r>
      <w:r w:rsidR="00CA3EAF" w:rsidRPr="001F1480">
        <w:rPr>
          <w:rFonts w:ascii="Times New Roman" w:hAnsi="Times New Roman" w:cs="Times New Roman"/>
          <w:bCs/>
          <w:sz w:val="20"/>
          <w:szCs w:val="20"/>
        </w:rPr>
        <w:t xml:space="preserve">employees </w:t>
      </w:r>
      <w:r w:rsidR="00CA3EAF" w:rsidRPr="001F1480">
        <w:rPr>
          <w:rFonts w:ascii="Times New Roman" w:hAnsi="Times New Roman" w:cs="Times New Roman"/>
          <w:sz w:val="20"/>
          <w:szCs w:val="20"/>
        </w:rPr>
        <w:t>buying shots should</w:t>
      </w:r>
      <w:r w:rsidR="00E66A0E" w:rsidRPr="001F1480">
        <w:rPr>
          <w:rFonts w:ascii="Times New Roman" w:hAnsi="Times New Roman" w:cs="Times New Roman"/>
          <w:sz w:val="20"/>
          <w:szCs w:val="20"/>
        </w:rPr>
        <w:t xml:space="preserve"> understand the need for proper </w:t>
      </w:r>
      <w:r w:rsidR="00CA3EAF" w:rsidRPr="001F1480">
        <w:rPr>
          <w:rFonts w:ascii="Times New Roman" w:hAnsi="Times New Roman" w:cs="Times New Roman"/>
          <w:bCs/>
          <w:sz w:val="20"/>
          <w:szCs w:val="20"/>
        </w:rPr>
        <w:t>fitting. The workers</w:t>
      </w:r>
      <w:r w:rsidR="00CA3EAF" w:rsidRPr="001F1480">
        <w:rPr>
          <w:rFonts w:ascii="Times New Roman" w:hAnsi="Times New Roman" w:cs="Times New Roman"/>
          <w:b/>
          <w:bCs/>
          <w:sz w:val="20"/>
          <w:szCs w:val="20"/>
        </w:rPr>
        <w:t xml:space="preserve"> </w:t>
      </w:r>
      <w:r w:rsidR="00CA3EAF" w:rsidRPr="001F1480">
        <w:rPr>
          <w:rFonts w:ascii="Times New Roman" w:hAnsi="Times New Roman" w:cs="Times New Roman"/>
          <w:sz w:val="20"/>
          <w:szCs w:val="20"/>
        </w:rPr>
        <w:t>feet will spread, especia</w:t>
      </w:r>
      <w:r w:rsidR="00E66A0E" w:rsidRPr="001F1480">
        <w:rPr>
          <w:rFonts w:ascii="Times New Roman" w:hAnsi="Times New Roman" w:cs="Times New Roman"/>
          <w:sz w:val="20"/>
          <w:szCs w:val="20"/>
        </w:rPr>
        <w:t xml:space="preserve">lly if heavy loads are carried; </w:t>
      </w:r>
      <w:r w:rsidR="00CA3EAF" w:rsidRPr="001F1480">
        <w:rPr>
          <w:rFonts w:ascii="Times New Roman" w:hAnsi="Times New Roman" w:cs="Times New Roman"/>
          <w:sz w:val="20"/>
          <w:szCs w:val="20"/>
        </w:rPr>
        <w:t>hence measuremen</w:t>
      </w:r>
      <w:r w:rsidR="00E66A0E" w:rsidRPr="001F1480">
        <w:rPr>
          <w:rFonts w:ascii="Times New Roman" w:hAnsi="Times New Roman" w:cs="Times New Roman"/>
          <w:sz w:val="20"/>
          <w:szCs w:val="20"/>
        </w:rPr>
        <w:t xml:space="preserve">t of length and width should be taken with the weight </w:t>
      </w:r>
      <w:r w:rsidR="00CD4230" w:rsidRPr="001F1480">
        <w:rPr>
          <w:rFonts w:ascii="Times New Roman" w:hAnsi="Times New Roman" w:cs="Times New Roman"/>
          <w:sz w:val="20"/>
          <w:szCs w:val="20"/>
        </w:rPr>
        <w:t>of the body on</w:t>
      </w:r>
      <w:r w:rsidR="00CA3EAF" w:rsidRPr="001F1480">
        <w:rPr>
          <w:rFonts w:ascii="Times New Roman" w:hAnsi="Times New Roman" w:cs="Times New Roman"/>
          <w:sz w:val="20"/>
          <w:szCs w:val="20"/>
        </w:rPr>
        <w:t xml:space="preserve"> the feet.</w:t>
      </w:r>
    </w:p>
    <w:p w:rsidR="00CD4230" w:rsidRPr="001F1480" w:rsidRDefault="00B337E6"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5</w:t>
      </w:r>
      <w:r w:rsidR="00CD4230" w:rsidRPr="001F1480">
        <w:rPr>
          <w:rFonts w:ascii="Times New Roman" w:hAnsi="Times New Roman" w:cs="Times New Roman"/>
          <w:b/>
          <w:sz w:val="20"/>
          <w:szCs w:val="20"/>
        </w:rPr>
        <w:t>.6</w:t>
      </w:r>
      <w:r w:rsidR="00CD4230" w:rsidRPr="001F1480">
        <w:rPr>
          <w:rFonts w:ascii="Times New Roman" w:hAnsi="Times New Roman" w:cs="Times New Roman"/>
          <w:sz w:val="20"/>
          <w:szCs w:val="20"/>
        </w:rPr>
        <w:t xml:space="preserve"> Shoes that do not fit tempt the wearer to mutilate them in an effort to secure comfort.</w:t>
      </w:r>
    </w:p>
    <w:p w:rsidR="00CD4230" w:rsidRPr="001F1480" w:rsidRDefault="00B337E6" w:rsidP="005C45CC">
      <w:pPr>
        <w:autoSpaceDE w:val="0"/>
        <w:autoSpaceDN w:val="0"/>
        <w:adjustRightInd w:val="0"/>
        <w:spacing w:after="180" w:line="240" w:lineRule="auto"/>
        <w:jc w:val="both"/>
        <w:rPr>
          <w:rFonts w:ascii="Times New Roman" w:hAnsi="Times New Roman" w:cs="Times New Roman"/>
          <w:b/>
          <w:sz w:val="20"/>
          <w:szCs w:val="20"/>
        </w:rPr>
      </w:pPr>
      <w:r w:rsidRPr="001F1480">
        <w:rPr>
          <w:rFonts w:ascii="Times New Roman" w:hAnsi="Times New Roman" w:cs="Times New Roman"/>
          <w:b/>
          <w:sz w:val="20"/>
          <w:szCs w:val="20"/>
        </w:rPr>
        <w:t xml:space="preserve">6 </w:t>
      </w:r>
      <w:r w:rsidR="00CD4230" w:rsidRPr="001F1480">
        <w:rPr>
          <w:rFonts w:ascii="Times New Roman" w:hAnsi="Times New Roman" w:cs="Times New Roman"/>
          <w:b/>
          <w:sz w:val="20"/>
          <w:szCs w:val="20"/>
        </w:rPr>
        <w:t>CLEANING, DRESSING, STERILIZATION AND REPAIR</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6</w:t>
      </w:r>
      <w:r w:rsidR="00CD4230" w:rsidRPr="001F1480">
        <w:rPr>
          <w:rFonts w:ascii="Times New Roman" w:hAnsi="Times New Roman" w:cs="Times New Roman"/>
          <w:b/>
          <w:sz w:val="20"/>
          <w:szCs w:val="20"/>
        </w:rPr>
        <w:t>.1</w:t>
      </w:r>
      <w:r w:rsidR="00CD4230" w:rsidRPr="001F1480">
        <w:rPr>
          <w:rFonts w:ascii="Times New Roman" w:hAnsi="Times New Roman" w:cs="Times New Roman"/>
          <w:sz w:val="20"/>
          <w:szCs w:val="20"/>
        </w:rPr>
        <w:t xml:space="preserve"> Encourage employees to clean and dress their shoes frequently.</w:t>
      </w:r>
      <w:r w:rsidRPr="001F1480">
        <w:rPr>
          <w:rFonts w:ascii="Times New Roman" w:hAnsi="Times New Roman" w:cs="Times New Roman"/>
          <w:sz w:val="20"/>
          <w:szCs w:val="20"/>
        </w:rPr>
        <w:t xml:space="preserve">                        </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lastRenderedPageBreak/>
        <w:t>6</w:t>
      </w:r>
      <w:r w:rsidR="00CD4230" w:rsidRPr="001F1480">
        <w:rPr>
          <w:rFonts w:ascii="Times New Roman" w:hAnsi="Times New Roman" w:cs="Times New Roman"/>
          <w:b/>
          <w:sz w:val="20"/>
          <w:szCs w:val="20"/>
        </w:rPr>
        <w:t>.2</w:t>
      </w:r>
      <w:r w:rsidR="00CD4230" w:rsidRPr="001F1480">
        <w:rPr>
          <w:rFonts w:ascii="Times New Roman" w:hAnsi="Times New Roman" w:cs="Times New Roman"/>
          <w:sz w:val="20"/>
          <w:szCs w:val="20"/>
        </w:rPr>
        <w:t xml:space="preserve"> Sterilize the shoes if required as per instructions of the manufacturer.</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6</w:t>
      </w:r>
      <w:r w:rsidR="00CD4230" w:rsidRPr="001F1480">
        <w:rPr>
          <w:rFonts w:ascii="Times New Roman" w:hAnsi="Times New Roman" w:cs="Times New Roman"/>
          <w:b/>
          <w:sz w:val="20"/>
          <w:szCs w:val="20"/>
        </w:rPr>
        <w:t>.3</w:t>
      </w:r>
      <w:r w:rsidR="00CD4230" w:rsidRPr="001F1480">
        <w:rPr>
          <w:rFonts w:ascii="Times New Roman" w:hAnsi="Times New Roman" w:cs="Times New Roman"/>
          <w:sz w:val="20"/>
          <w:szCs w:val="20"/>
        </w:rPr>
        <w:t xml:space="preserve"> Do not allow shoes to wear or deteriorate beyond a condition suitable for repair, whether the repair is undertaken by the employee or employer.</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6</w:t>
      </w:r>
      <w:r w:rsidR="00CD4230" w:rsidRPr="001F1480">
        <w:rPr>
          <w:rFonts w:ascii="Times New Roman" w:hAnsi="Times New Roman" w:cs="Times New Roman"/>
          <w:b/>
          <w:sz w:val="20"/>
          <w:szCs w:val="20"/>
        </w:rPr>
        <w:t>.4</w:t>
      </w:r>
      <w:r w:rsidR="00CD4230" w:rsidRPr="001F1480">
        <w:rPr>
          <w:rFonts w:ascii="Times New Roman" w:hAnsi="Times New Roman" w:cs="Times New Roman"/>
          <w:sz w:val="20"/>
          <w:szCs w:val="20"/>
        </w:rPr>
        <w:t xml:space="preserve"> Replace worn soles before wearing down the inner soles.</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6</w:t>
      </w:r>
      <w:r w:rsidR="00CD4230" w:rsidRPr="001F1480">
        <w:rPr>
          <w:rFonts w:ascii="Times New Roman" w:hAnsi="Times New Roman" w:cs="Times New Roman"/>
          <w:b/>
          <w:sz w:val="20"/>
          <w:szCs w:val="20"/>
        </w:rPr>
        <w:t>.5</w:t>
      </w:r>
      <w:r w:rsidR="00CD4230" w:rsidRPr="001F1480">
        <w:rPr>
          <w:rFonts w:ascii="Times New Roman" w:hAnsi="Times New Roman" w:cs="Times New Roman"/>
          <w:sz w:val="20"/>
          <w:szCs w:val="20"/>
        </w:rPr>
        <w:t xml:space="preserve"> Replace run down heels before the weight of the wearer forces counters and other parts out of shape.</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6</w:t>
      </w:r>
      <w:r w:rsidR="00CD4230" w:rsidRPr="001F1480">
        <w:rPr>
          <w:rFonts w:ascii="Times New Roman" w:hAnsi="Times New Roman" w:cs="Times New Roman"/>
          <w:b/>
          <w:sz w:val="20"/>
          <w:szCs w:val="20"/>
        </w:rPr>
        <w:t>.6</w:t>
      </w:r>
      <w:r w:rsidR="00CD4230" w:rsidRPr="001F1480">
        <w:rPr>
          <w:rFonts w:ascii="Times New Roman" w:hAnsi="Times New Roman" w:cs="Times New Roman"/>
          <w:sz w:val="20"/>
          <w:szCs w:val="20"/>
        </w:rPr>
        <w:t xml:space="preserve"> Conductive sole shoes, designed to prevent the accumulation of body static charges, as well as antispark and shock resistant types require special attention. Only repairmen thoroughly familiar with their construction and trained in approved methods of repairs should attempt this work. The advice of the manufacturer should be sought.</w:t>
      </w:r>
    </w:p>
    <w:p w:rsidR="00CD4230" w:rsidRPr="001F1480" w:rsidRDefault="00256A37" w:rsidP="005C45CC">
      <w:pPr>
        <w:autoSpaceDE w:val="0"/>
        <w:autoSpaceDN w:val="0"/>
        <w:adjustRightInd w:val="0"/>
        <w:spacing w:after="180" w:line="240" w:lineRule="auto"/>
        <w:jc w:val="both"/>
        <w:rPr>
          <w:rFonts w:ascii="Times New Roman" w:hAnsi="Times New Roman" w:cs="Times New Roman"/>
          <w:b/>
          <w:sz w:val="20"/>
          <w:szCs w:val="20"/>
        </w:rPr>
      </w:pPr>
      <w:r w:rsidRPr="001F1480">
        <w:rPr>
          <w:rFonts w:ascii="Times New Roman" w:hAnsi="Times New Roman" w:cs="Times New Roman"/>
          <w:b/>
          <w:sz w:val="20"/>
          <w:szCs w:val="20"/>
        </w:rPr>
        <w:t xml:space="preserve">7 </w:t>
      </w:r>
      <w:r w:rsidR="00CD4230" w:rsidRPr="001F1480">
        <w:rPr>
          <w:rFonts w:ascii="Times New Roman" w:hAnsi="Times New Roman" w:cs="Times New Roman"/>
          <w:b/>
          <w:sz w:val="20"/>
          <w:szCs w:val="20"/>
        </w:rPr>
        <w:t>USE AND CARE</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.1</w:t>
      </w:r>
      <w:r w:rsidR="00CD4230" w:rsidRPr="001F1480">
        <w:rPr>
          <w:rFonts w:ascii="Times New Roman" w:hAnsi="Times New Roman" w:cs="Times New Roman"/>
          <w:sz w:val="20"/>
          <w:szCs w:val="20"/>
        </w:rPr>
        <w:t xml:space="preserve"> It should be ensured that employee gets a comfortable shoe; a good fitting will not cramp or chafe the feet on the job and it will wear longer.</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.2</w:t>
      </w:r>
      <w:r w:rsidR="00CD4230" w:rsidRPr="001F1480">
        <w:rPr>
          <w:rFonts w:ascii="Times New Roman" w:hAnsi="Times New Roman" w:cs="Times New Roman"/>
          <w:sz w:val="20"/>
          <w:szCs w:val="20"/>
        </w:rPr>
        <w:t xml:space="preserve"> Shoes should be kept in good repair. Worn out soles and run down heels are dangerous.</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.3</w:t>
      </w:r>
      <w:r w:rsidR="00CD4230" w:rsidRPr="001F1480">
        <w:rPr>
          <w:rFonts w:ascii="Times New Roman" w:hAnsi="Times New Roman" w:cs="Times New Roman"/>
          <w:sz w:val="20"/>
          <w:szCs w:val="20"/>
        </w:rPr>
        <w:t xml:space="preserve"> Clean the shoes frequently.</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.4</w:t>
      </w:r>
      <w:r w:rsidR="00CD4230" w:rsidRPr="001F1480">
        <w:rPr>
          <w:rFonts w:ascii="Times New Roman" w:hAnsi="Times New Roman" w:cs="Times New Roman"/>
          <w:sz w:val="20"/>
          <w:szCs w:val="20"/>
        </w:rPr>
        <w:t xml:space="preserve"> Keep shoes as dry as possible. If they get wet, dry them slowly. Wet leather will be damaged by heat greater than the hand can bear.</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.5</w:t>
      </w:r>
      <w:r w:rsidR="00CD4230" w:rsidRPr="001F1480">
        <w:rPr>
          <w:rFonts w:ascii="Times New Roman" w:hAnsi="Times New Roman" w:cs="Times New Roman"/>
          <w:sz w:val="20"/>
          <w:szCs w:val="20"/>
        </w:rPr>
        <w:t xml:space="preserve"> Wash the feet and change socks daily. Perspiration harms the leather and causes the lining to wear out and become rough.</w:t>
      </w:r>
    </w:p>
    <w:p w:rsidR="00CD4230" w:rsidRPr="001F1480" w:rsidRDefault="00256A37" w:rsidP="005C45CC">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.6</w:t>
      </w:r>
      <w:r w:rsidR="00CD4230" w:rsidRPr="001F1480">
        <w:rPr>
          <w:rFonts w:ascii="Times New Roman" w:hAnsi="Times New Roman" w:cs="Times New Roman"/>
          <w:sz w:val="20"/>
          <w:szCs w:val="20"/>
        </w:rPr>
        <w:t xml:space="preserve"> Wear heavy cotton or woollen socks which absorb perspiration better and wear longer than thin nylon, silk or rayon socks.</w:t>
      </w:r>
    </w:p>
    <w:p w:rsidR="001F1480" w:rsidRPr="00AC4FBB" w:rsidRDefault="00256A37" w:rsidP="00AC4FBB">
      <w:pPr>
        <w:autoSpaceDE w:val="0"/>
        <w:autoSpaceDN w:val="0"/>
        <w:adjustRightInd w:val="0"/>
        <w:spacing w:after="180" w:line="240" w:lineRule="auto"/>
        <w:jc w:val="both"/>
        <w:rPr>
          <w:rFonts w:ascii="Times New Roman" w:hAnsi="Times New Roman" w:cs="Times New Roman"/>
          <w:sz w:val="20"/>
          <w:szCs w:val="20"/>
        </w:rPr>
      </w:pPr>
      <w:r w:rsidRPr="001F1480">
        <w:rPr>
          <w:rFonts w:ascii="Times New Roman" w:hAnsi="Times New Roman" w:cs="Times New Roman"/>
          <w:b/>
          <w:sz w:val="20"/>
          <w:szCs w:val="20"/>
        </w:rPr>
        <w:t>7</w:t>
      </w:r>
      <w:r w:rsidR="00CD4230" w:rsidRPr="001F1480">
        <w:rPr>
          <w:rFonts w:ascii="Times New Roman" w:hAnsi="Times New Roman" w:cs="Times New Roman"/>
          <w:b/>
          <w:sz w:val="20"/>
          <w:szCs w:val="20"/>
        </w:rPr>
        <w:t>.7</w:t>
      </w:r>
      <w:r w:rsidR="00CD4230" w:rsidRPr="001F1480">
        <w:rPr>
          <w:rFonts w:ascii="Times New Roman" w:hAnsi="Times New Roman" w:cs="Times New Roman"/>
          <w:sz w:val="20"/>
          <w:szCs w:val="20"/>
        </w:rPr>
        <w:t xml:space="preserve"> Avoid stepping on or kicking against sharp metal; scraper other material which may damage shoes or may cause foot injury.</w:t>
      </w:r>
    </w:p>
    <w:p w:rsidR="001F1480" w:rsidRDefault="001F1480" w:rsidP="005C45CC">
      <w:pPr>
        <w:autoSpaceDE w:val="0"/>
        <w:autoSpaceDN w:val="0"/>
        <w:adjustRightInd w:val="0"/>
        <w:spacing w:after="180" w:line="240" w:lineRule="auto"/>
        <w:jc w:val="center"/>
        <w:rPr>
          <w:rFonts w:ascii="Times New Roman" w:hAnsi="Times New Roman" w:cs="Times New Roman"/>
          <w:b/>
          <w:sz w:val="20"/>
          <w:szCs w:val="20"/>
        </w:rPr>
      </w:pPr>
    </w:p>
    <w:p w:rsidR="00AC4FBB" w:rsidRDefault="00AC4FBB" w:rsidP="00C41165">
      <w:pPr>
        <w:autoSpaceDE w:val="0"/>
        <w:autoSpaceDN w:val="0"/>
        <w:adjustRightInd w:val="0"/>
        <w:spacing w:after="120" w:line="240" w:lineRule="auto"/>
        <w:jc w:val="center"/>
        <w:rPr>
          <w:rFonts w:ascii="Times New Roman" w:hAnsi="Times New Roman" w:cs="Times New Roman"/>
          <w:b/>
          <w:sz w:val="20"/>
          <w:szCs w:val="20"/>
        </w:rPr>
      </w:pPr>
    </w:p>
    <w:p w:rsidR="00EA2A12" w:rsidRDefault="00EA2A12">
      <w:pPr>
        <w:rPr>
          <w:rFonts w:ascii="Times New Roman" w:hAnsi="Times New Roman" w:cs="Times New Roman"/>
          <w:b/>
          <w:sz w:val="20"/>
          <w:szCs w:val="20"/>
        </w:rPr>
      </w:pPr>
      <w:r>
        <w:rPr>
          <w:rFonts w:ascii="Times New Roman" w:hAnsi="Times New Roman" w:cs="Times New Roman"/>
          <w:b/>
          <w:sz w:val="20"/>
          <w:szCs w:val="20"/>
        </w:rPr>
        <w:br w:type="page"/>
      </w:r>
    </w:p>
    <w:p w:rsidR="004D7C5E" w:rsidRPr="001F1480" w:rsidRDefault="004D7C5E" w:rsidP="00AC4FBB">
      <w:pPr>
        <w:autoSpaceDE w:val="0"/>
        <w:autoSpaceDN w:val="0"/>
        <w:adjustRightInd w:val="0"/>
        <w:spacing w:after="120" w:line="240" w:lineRule="auto"/>
        <w:jc w:val="center"/>
        <w:rPr>
          <w:rFonts w:ascii="Times New Roman" w:hAnsi="Times New Roman" w:cs="Times New Roman"/>
          <w:b/>
          <w:sz w:val="20"/>
          <w:szCs w:val="20"/>
        </w:rPr>
      </w:pPr>
      <w:r w:rsidRPr="001F1480">
        <w:rPr>
          <w:rFonts w:ascii="Times New Roman" w:hAnsi="Times New Roman" w:cs="Times New Roman"/>
          <w:b/>
          <w:sz w:val="20"/>
          <w:szCs w:val="20"/>
        </w:rPr>
        <w:lastRenderedPageBreak/>
        <w:t>ANNEX A</w:t>
      </w:r>
    </w:p>
    <w:p w:rsidR="004D7C5E" w:rsidRPr="001F1480" w:rsidRDefault="004D7C5E" w:rsidP="00AC4FBB">
      <w:pPr>
        <w:autoSpaceDE w:val="0"/>
        <w:autoSpaceDN w:val="0"/>
        <w:adjustRightInd w:val="0"/>
        <w:spacing w:after="120" w:line="240" w:lineRule="auto"/>
        <w:jc w:val="center"/>
        <w:rPr>
          <w:rFonts w:ascii="Times New Roman" w:hAnsi="Times New Roman" w:cs="Times New Roman"/>
          <w:sz w:val="20"/>
          <w:szCs w:val="20"/>
        </w:rPr>
      </w:pPr>
      <w:r w:rsidRPr="001F1480">
        <w:rPr>
          <w:rFonts w:ascii="Times New Roman" w:hAnsi="Times New Roman" w:cs="Times New Roman"/>
          <w:sz w:val="20"/>
          <w:szCs w:val="20"/>
        </w:rPr>
        <w:t>(</w:t>
      </w:r>
      <w:r w:rsidRPr="001F1480">
        <w:rPr>
          <w:rFonts w:ascii="Times New Roman" w:hAnsi="Times New Roman" w:cs="Times New Roman"/>
          <w:i/>
          <w:sz w:val="20"/>
          <w:szCs w:val="20"/>
        </w:rPr>
        <w:t>Clause</w:t>
      </w:r>
      <w:r w:rsidRPr="001F1480">
        <w:rPr>
          <w:rFonts w:ascii="Times New Roman" w:hAnsi="Times New Roman" w:cs="Times New Roman"/>
          <w:sz w:val="20"/>
          <w:szCs w:val="20"/>
        </w:rPr>
        <w:t xml:space="preserve"> 2)</w:t>
      </w:r>
    </w:p>
    <w:p w:rsidR="004D7C5E" w:rsidRPr="00F63508" w:rsidRDefault="004D7C5E" w:rsidP="00AC4FBB">
      <w:pPr>
        <w:autoSpaceDE w:val="0"/>
        <w:autoSpaceDN w:val="0"/>
        <w:adjustRightInd w:val="0"/>
        <w:spacing w:after="180" w:line="240" w:lineRule="auto"/>
        <w:jc w:val="center"/>
        <w:rPr>
          <w:rFonts w:ascii="Times New Roman" w:hAnsi="Times New Roman" w:cs="Times New Roman"/>
          <w:b/>
          <w:sz w:val="20"/>
          <w:szCs w:val="20"/>
        </w:rPr>
      </w:pPr>
      <w:r w:rsidRPr="00F63508">
        <w:rPr>
          <w:rFonts w:ascii="Times New Roman" w:hAnsi="Times New Roman" w:cs="Times New Roman"/>
          <w:b/>
          <w:sz w:val="20"/>
          <w:szCs w:val="20"/>
        </w:rPr>
        <w:t>LIST OF REFERRED INDIAN STANDARDS</w:t>
      </w:r>
    </w:p>
    <w:tbl>
      <w:tblPr>
        <w:tblStyle w:val="TableGrid"/>
        <w:tblW w:w="0" w:type="auto"/>
        <w:tblLook w:val="04A0" w:firstRow="1" w:lastRow="0" w:firstColumn="1" w:lastColumn="0" w:noHBand="0" w:noVBand="1"/>
      </w:tblPr>
      <w:tblGrid>
        <w:gridCol w:w="2263"/>
        <w:gridCol w:w="6753"/>
      </w:tblGrid>
      <w:tr w:rsidR="004D7C5E" w:rsidRPr="001F1480" w:rsidTr="00326DA5">
        <w:tc>
          <w:tcPr>
            <w:tcW w:w="2263" w:type="dxa"/>
          </w:tcPr>
          <w:p w:rsidR="004D7C5E" w:rsidRPr="001F1480" w:rsidRDefault="004D7C5E" w:rsidP="00AC4FBB">
            <w:pPr>
              <w:spacing w:before="60" w:after="60"/>
              <w:jc w:val="center"/>
              <w:rPr>
                <w:rFonts w:ascii="Times New Roman" w:hAnsi="Times New Roman" w:cs="Times New Roman"/>
                <w:i/>
                <w:sz w:val="20"/>
                <w:szCs w:val="20"/>
              </w:rPr>
            </w:pPr>
            <w:r w:rsidRPr="001F1480">
              <w:rPr>
                <w:rFonts w:ascii="Times New Roman" w:hAnsi="Times New Roman" w:cs="Times New Roman"/>
                <w:i/>
                <w:sz w:val="20"/>
                <w:szCs w:val="20"/>
              </w:rPr>
              <w:t>IS No.</w:t>
            </w:r>
          </w:p>
        </w:tc>
        <w:tc>
          <w:tcPr>
            <w:tcW w:w="6753" w:type="dxa"/>
          </w:tcPr>
          <w:p w:rsidR="004D7C5E" w:rsidRPr="001F1480" w:rsidRDefault="004D7C5E" w:rsidP="00AC4FBB">
            <w:pPr>
              <w:spacing w:before="60" w:after="60"/>
              <w:jc w:val="center"/>
              <w:rPr>
                <w:rFonts w:ascii="Times New Roman" w:hAnsi="Times New Roman" w:cs="Times New Roman"/>
                <w:i/>
                <w:sz w:val="20"/>
                <w:szCs w:val="20"/>
              </w:rPr>
            </w:pPr>
            <w:r w:rsidRPr="001F1480">
              <w:rPr>
                <w:rFonts w:ascii="Times New Roman" w:hAnsi="Times New Roman" w:cs="Times New Roman"/>
                <w:i/>
                <w:sz w:val="20"/>
                <w:szCs w:val="20"/>
              </w:rPr>
              <w:t>Title</w:t>
            </w:r>
          </w:p>
        </w:tc>
      </w:tr>
      <w:tr w:rsidR="004D7C5E" w:rsidRPr="001F1480" w:rsidTr="00326DA5">
        <w:tc>
          <w:tcPr>
            <w:tcW w:w="226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IS 579 : 2017</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Vegetable tanned sole leather - Specification (</w:t>
            </w:r>
            <w:r w:rsidRPr="001F1480">
              <w:rPr>
                <w:rFonts w:ascii="Times New Roman" w:hAnsi="Times New Roman" w:cs="Times New Roman"/>
                <w:i/>
                <w:sz w:val="20"/>
                <w:szCs w:val="20"/>
              </w:rPr>
              <w:t>fourth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IS 11226 : 1993</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Leather safety footwear having direct moulded rubber sole specification (</w:t>
            </w:r>
            <w:r w:rsidRPr="001F1480">
              <w:rPr>
                <w:rFonts w:ascii="Times New Roman" w:hAnsi="Times New Roman" w:cs="Times New Roman"/>
                <w:i/>
                <w:sz w:val="20"/>
                <w:szCs w:val="20"/>
              </w:rPr>
              <w:t>first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IS 14544 : 2022</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Leather safety and protective footwear with direct moulded polyvinyl chloride pvc sole - specification (</w:t>
            </w:r>
            <w:r w:rsidRPr="001F1480">
              <w:rPr>
                <w:rFonts w:ascii="Times New Roman" w:hAnsi="Times New Roman" w:cs="Times New Roman"/>
                <w:i/>
                <w:sz w:val="20"/>
                <w:szCs w:val="20"/>
              </w:rPr>
              <w:t>first</w:t>
            </w:r>
            <w:r w:rsidRPr="001F1480">
              <w:rPr>
                <w:rFonts w:ascii="Times New Roman" w:hAnsi="Times New Roman" w:cs="Times New Roman"/>
                <w:sz w:val="20"/>
                <w:szCs w:val="20"/>
              </w:rPr>
              <w:t xml:space="preserve"> </w:t>
            </w:r>
            <w:r w:rsidRPr="001F1480">
              <w:rPr>
                <w:rFonts w:ascii="Times New Roman" w:hAnsi="Times New Roman" w:cs="Times New Roman"/>
                <w:i/>
                <w:sz w:val="20"/>
                <w:szCs w:val="20"/>
              </w:rPr>
              <w:t>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231B9E" w:rsidP="00AC4FBB">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15298 (Part 2) : 2024</w:t>
            </w:r>
          </w:p>
          <w:p w:rsidR="004D7C5E" w:rsidRPr="001F1480" w:rsidRDefault="00231B9E" w:rsidP="00AC4FBB">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ISO 20345: 2021</w:t>
            </w:r>
          </w:p>
        </w:tc>
        <w:tc>
          <w:tcPr>
            <w:tcW w:w="6753" w:type="dxa"/>
          </w:tcPr>
          <w:p w:rsidR="004D7C5E" w:rsidRPr="001F1480" w:rsidRDefault="004D7C5E" w:rsidP="00231B9E">
            <w:pPr>
              <w:spacing w:before="60" w:after="60"/>
              <w:rPr>
                <w:rFonts w:ascii="Times New Roman" w:hAnsi="Times New Roman" w:cs="Times New Roman"/>
                <w:sz w:val="20"/>
                <w:szCs w:val="20"/>
              </w:rPr>
            </w:pPr>
            <w:r w:rsidRPr="001F1480">
              <w:rPr>
                <w:rFonts w:ascii="Times New Roman" w:hAnsi="Times New Roman" w:cs="Times New Roman"/>
                <w:sz w:val="20"/>
                <w:szCs w:val="20"/>
              </w:rPr>
              <w:t>Personal protective equipment: Part 2 safety footwear (</w:t>
            </w:r>
            <w:r w:rsidR="00231B9E">
              <w:rPr>
                <w:rFonts w:ascii="Times New Roman" w:hAnsi="Times New Roman" w:cs="Times New Roman"/>
                <w:i/>
                <w:sz w:val="20"/>
                <w:szCs w:val="20"/>
              </w:rPr>
              <w:t>third</w:t>
            </w:r>
            <w:r w:rsidRPr="001F1480">
              <w:rPr>
                <w:rFonts w:ascii="Times New Roman" w:hAnsi="Times New Roman" w:cs="Times New Roman"/>
                <w:sz w:val="20"/>
                <w:szCs w:val="20"/>
              </w:rPr>
              <w:t xml:space="preserve"> </w:t>
            </w:r>
            <w:r w:rsidRPr="001F1480">
              <w:rPr>
                <w:rFonts w:ascii="Times New Roman" w:hAnsi="Times New Roman" w:cs="Times New Roman"/>
                <w:i/>
                <w:sz w:val="20"/>
                <w:szCs w:val="20"/>
              </w:rPr>
              <w:t>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 xml:space="preserve">IS </w:t>
            </w:r>
            <w:r w:rsidR="00233DEE">
              <w:rPr>
                <w:rFonts w:ascii="Times New Roman" w:hAnsi="Times New Roman" w:cs="Times New Roman"/>
                <w:sz w:val="20"/>
                <w:szCs w:val="20"/>
              </w:rPr>
              <w:t>15298 (Part 3) : 2024</w:t>
            </w:r>
          </w:p>
          <w:p w:rsidR="004D7C5E" w:rsidRPr="001F1480" w:rsidRDefault="00233DEE" w:rsidP="00AC4FBB">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ISO 20346 : 2021</w:t>
            </w:r>
          </w:p>
        </w:tc>
        <w:tc>
          <w:tcPr>
            <w:tcW w:w="6753" w:type="dxa"/>
          </w:tcPr>
          <w:p w:rsidR="004D7C5E" w:rsidRPr="001F1480" w:rsidRDefault="004D7C5E" w:rsidP="008C678E">
            <w:pPr>
              <w:spacing w:before="60" w:after="60"/>
              <w:rPr>
                <w:rFonts w:ascii="Times New Roman" w:hAnsi="Times New Roman" w:cs="Times New Roman"/>
                <w:sz w:val="20"/>
                <w:szCs w:val="20"/>
              </w:rPr>
            </w:pPr>
            <w:r w:rsidRPr="001F1480">
              <w:rPr>
                <w:rFonts w:ascii="Times New Roman" w:hAnsi="Times New Roman" w:cs="Times New Roman"/>
                <w:sz w:val="20"/>
                <w:szCs w:val="20"/>
              </w:rPr>
              <w:t>Personal protective equipment: Part 3 protective footwear (</w:t>
            </w:r>
            <w:r w:rsidR="008C678E">
              <w:rPr>
                <w:rFonts w:ascii="Times New Roman" w:hAnsi="Times New Roman" w:cs="Times New Roman"/>
                <w:i/>
                <w:sz w:val="20"/>
                <w:szCs w:val="20"/>
              </w:rPr>
              <w:t>third</w:t>
            </w:r>
            <w:bookmarkStart w:id="1" w:name="_GoBack"/>
            <w:bookmarkEnd w:id="1"/>
            <w:r w:rsidRPr="001F1480">
              <w:rPr>
                <w:rFonts w:ascii="Times New Roman" w:hAnsi="Times New Roman" w:cs="Times New Roman"/>
                <w:sz w:val="20"/>
                <w:szCs w:val="20"/>
              </w:rPr>
              <w:t xml:space="preserve"> </w:t>
            </w:r>
            <w:r w:rsidRPr="001F1480">
              <w:rPr>
                <w:rFonts w:ascii="Times New Roman" w:hAnsi="Times New Roman" w:cs="Times New Roman"/>
                <w:i/>
                <w:sz w:val="20"/>
                <w:szCs w:val="20"/>
              </w:rPr>
              <w:t>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16645 : 2018</w:t>
            </w:r>
          </w:p>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ISO 5423 : 1992</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Moulded Plastics Footwear â€” Lined or Unlined Polyurethane Boots for General Industrial use â€” Specification</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17012 : 2018</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High ankle tactical boots with pu - Rubber sole - Specification</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 xml:space="preserve">IS 17043 (Part 1) : 2024 </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Shoes - Specification Part 1 Shoes for Services</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16994 : 2018</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Footwear for Men and Women for Municipal Scavenging Work</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17037 : 2018</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Anti riot shoes - Specification</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17861 : 2022</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Textile boots with polymeric sole jungle boots - specification (</w:t>
            </w:r>
            <w:r w:rsidRPr="001F1480">
              <w:rPr>
                <w:rFonts w:ascii="Times New Roman" w:hAnsi="Times New Roman" w:cs="Times New Roman"/>
                <w:i/>
                <w:sz w:val="20"/>
                <w:szCs w:val="20"/>
              </w:rPr>
              <w:t>third</w:t>
            </w:r>
            <w:r w:rsidRPr="001F1480">
              <w:rPr>
                <w:rFonts w:ascii="Times New Roman" w:hAnsi="Times New Roman" w:cs="Times New Roman"/>
                <w:sz w:val="20"/>
                <w:szCs w:val="20"/>
              </w:rPr>
              <w:t xml:space="preserve"> </w:t>
            </w:r>
            <w:r w:rsidRPr="001F1480">
              <w:rPr>
                <w:rFonts w:ascii="Times New Roman" w:hAnsi="Times New Roman" w:cs="Times New Roman"/>
                <w:i/>
                <w:sz w:val="20"/>
                <w:szCs w:val="20"/>
              </w:rPr>
              <w:t>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1989 (Part 1) : 1986</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Specification for leather safety boots and shoes: Part 1 for miners (</w:t>
            </w:r>
            <w:r w:rsidRPr="001F1480">
              <w:rPr>
                <w:rFonts w:ascii="Times New Roman" w:hAnsi="Times New Roman" w:cs="Times New Roman"/>
                <w:i/>
                <w:sz w:val="20"/>
                <w:szCs w:val="20"/>
              </w:rPr>
              <w:t>fourth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1989 (Part 2) : 1986</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Specification for leather safety boots and shoes: Part 2 for heavy metal industries (</w:t>
            </w:r>
            <w:r w:rsidRPr="001F1480">
              <w:rPr>
                <w:rFonts w:ascii="Times New Roman" w:hAnsi="Times New Roman" w:cs="Times New Roman"/>
                <w:i/>
                <w:sz w:val="20"/>
                <w:szCs w:val="20"/>
              </w:rPr>
              <w:t>fourth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3976 : 2018</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Safety Rubber Canvas Boots for Miners Ã¢â‚¬â€ Specification (</w:t>
            </w:r>
            <w:r w:rsidRPr="001F1480">
              <w:rPr>
                <w:rFonts w:ascii="Times New Roman" w:hAnsi="Times New Roman" w:cs="Times New Roman"/>
                <w:i/>
                <w:sz w:val="20"/>
                <w:szCs w:val="20"/>
              </w:rPr>
              <w:t>sixth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5557</w:t>
            </w:r>
            <w:r w:rsidR="00502BE1">
              <w:rPr>
                <w:rFonts w:ascii="Times New Roman" w:hAnsi="Times New Roman" w:cs="Times New Roman"/>
                <w:sz w:val="20"/>
                <w:szCs w:val="20"/>
              </w:rPr>
              <w:t xml:space="preserve"> (Part 1)</w:t>
            </w:r>
            <w:r w:rsidRPr="001F1480">
              <w:rPr>
                <w:rFonts w:ascii="Times New Roman" w:hAnsi="Times New Roman" w:cs="Times New Roman"/>
                <w:sz w:val="20"/>
                <w:szCs w:val="20"/>
              </w:rPr>
              <w:t xml:space="preserve"> : 2004</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Industrial and protective rubber knee and ankle boots - Specification (</w:t>
            </w:r>
            <w:r w:rsidRPr="001F1480">
              <w:rPr>
                <w:rFonts w:ascii="Times New Roman" w:hAnsi="Times New Roman" w:cs="Times New Roman"/>
                <w:i/>
                <w:sz w:val="20"/>
                <w:szCs w:val="20"/>
              </w:rPr>
              <w:t>fourth revision</w:t>
            </w:r>
            <w:r w:rsidRPr="001F1480">
              <w:rPr>
                <w:rFonts w:ascii="Times New Roman" w:hAnsi="Times New Roman" w:cs="Times New Roman"/>
                <w:sz w:val="20"/>
                <w:szCs w:val="20"/>
              </w:rPr>
              <w:t>)</w:t>
            </w:r>
          </w:p>
        </w:tc>
      </w:tr>
      <w:tr w:rsidR="004D7C5E" w:rsidRPr="001F1480" w:rsidTr="00326DA5">
        <w:tc>
          <w:tcPr>
            <w:tcW w:w="2263" w:type="dxa"/>
          </w:tcPr>
          <w:p w:rsidR="004D7C5E" w:rsidRPr="001F1480" w:rsidRDefault="004D7C5E" w:rsidP="00AC4FBB">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5557 (Part 2) : 2018</w:t>
            </w:r>
          </w:p>
        </w:tc>
        <w:tc>
          <w:tcPr>
            <w:tcW w:w="6753" w:type="dxa"/>
          </w:tcPr>
          <w:p w:rsidR="004D7C5E" w:rsidRPr="001F1480" w:rsidRDefault="004D7C5E" w:rsidP="00AC4FBB">
            <w:pPr>
              <w:spacing w:before="60" w:after="60"/>
              <w:rPr>
                <w:rFonts w:ascii="Times New Roman" w:hAnsi="Times New Roman" w:cs="Times New Roman"/>
                <w:sz w:val="20"/>
                <w:szCs w:val="20"/>
              </w:rPr>
            </w:pPr>
            <w:r w:rsidRPr="001F1480">
              <w:rPr>
                <w:rFonts w:ascii="Times New Roman" w:hAnsi="Times New Roman" w:cs="Times New Roman"/>
                <w:sz w:val="20"/>
                <w:szCs w:val="20"/>
              </w:rPr>
              <w:t>All rubber gum boots and ankle boots: Part 2 occupational purposes</w:t>
            </w:r>
          </w:p>
        </w:tc>
      </w:tr>
    </w:tbl>
    <w:p w:rsidR="00946B37" w:rsidRPr="001F1480" w:rsidRDefault="00946B37" w:rsidP="005C45CC">
      <w:pPr>
        <w:autoSpaceDE w:val="0"/>
        <w:autoSpaceDN w:val="0"/>
        <w:adjustRightInd w:val="0"/>
        <w:spacing w:after="180" w:line="240" w:lineRule="auto"/>
        <w:jc w:val="center"/>
        <w:rPr>
          <w:rFonts w:ascii="Times New Roman" w:hAnsi="Times New Roman" w:cs="Times New Roman"/>
          <w:b/>
          <w:sz w:val="20"/>
          <w:szCs w:val="20"/>
        </w:rPr>
      </w:pPr>
    </w:p>
    <w:p w:rsidR="00AC4FBB" w:rsidRDefault="00AC4FBB">
      <w:pPr>
        <w:rPr>
          <w:rFonts w:ascii="Times New Roman" w:hAnsi="Times New Roman" w:cs="Times New Roman"/>
          <w:b/>
          <w:sz w:val="20"/>
          <w:szCs w:val="20"/>
        </w:rPr>
      </w:pPr>
      <w:r>
        <w:rPr>
          <w:rFonts w:ascii="Times New Roman" w:hAnsi="Times New Roman" w:cs="Times New Roman"/>
          <w:b/>
          <w:sz w:val="20"/>
          <w:szCs w:val="20"/>
        </w:rPr>
        <w:br w:type="page"/>
      </w:r>
    </w:p>
    <w:p w:rsidR="009F531C" w:rsidRPr="001F1480" w:rsidRDefault="008C63DF" w:rsidP="00AC4FBB">
      <w:pPr>
        <w:jc w:val="center"/>
        <w:rPr>
          <w:rFonts w:ascii="Times New Roman" w:hAnsi="Times New Roman" w:cs="Times New Roman"/>
          <w:b/>
          <w:sz w:val="20"/>
          <w:szCs w:val="20"/>
        </w:rPr>
      </w:pPr>
      <w:r w:rsidRPr="001F1480">
        <w:rPr>
          <w:rFonts w:ascii="Times New Roman" w:hAnsi="Times New Roman" w:cs="Times New Roman"/>
          <w:b/>
          <w:sz w:val="20"/>
          <w:szCs w:val="20"/>
        </w:rPr>
        <w:lastRenderedPageBreak/>
        <w:t>ANNEX B</w:t>
      </w:r>
    </w:p>
    <w:p w:rsidR="008C63DF" w:rsidRPr="001F1480" w:rsidRDefault="00DC23B9" w:rsidP="00C41165">
      <w:pPr>
        <w:autoSpaceDE w:val="0"/>
        <w:autoSpaceDN w:val="0"/>
        <w:adjustRightInd w:val="0"/>
        <w:spacing w:after="180" w:line="240" w:lineRule="auto"/>
        <w:jc w:val="center"/>
        <w:rPr>
          <w:rFonts w:ascii="Times New Roman" w:hAnsi="Times New Roman" w:cs="Times New Roman"/>
          <w:sz w:val="20"/>
          <w:szCs w:val="20"/>
        </w:rPr>
      </w:pPr>
      <w:r w:rsidRPr="001F1480">
        <w:rPr>
          <w:rFonts w:ascii="Times New Roman" w:hAnsi="Times New Roman" w:cs="Times New Roman"/>
          <w:i/>
          <w:sz w:val="20"/>
          <w:szCs w:val="20"/>
        </w:rPr>
        <w:t>(Foreword</w:t>
      </w:r>
      <w:r w:rsidRPr="001F1480">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705"/>
        <w:gridCol w:w="4528"/>
        <w:gridCol w:w="3117"/>
      </w:tblGrid>
      <w:tr w:rsidR="008C63DF" w:rsidRPr="001F1480" w:rsidTr="00EC6DEB">
        <w:tc>
          <w:tcPr>
            <w:tcW w:w="1705" w:type="dxa"/>
          </w:tcPr>
          <w:p w:rsidR="008C63DF" w:rsidRPr="001F1480" w:rsidRDefault="008C63DF" w:rsidP="00F63508">
            <w:pPr>
              <w:autoSpaceDE w:val="0"/>
              <w:autoSpaceDN w:val="0"/>
              <w:adjustRightInd w:val="0"/>
              <w:spacing w:before="60" w:after="60"/>
              <w:jc w:val="center"/>
              <w:rPr>
                <w:rFonts w:ascii="Times New Roman" w:hAnsi="Times New Roman" w:cs="Times New Roman"/>
                <w:sz w:val="20"/>
                <w:szCs w:val="20"/>
              </w:rPr>
            </w:pPr>
            <w:r w:rsidRPr="001F1480">
              <w:rPr>
                <w:rFonts w:ascii="Times New Roman" w:hAnsi="Times New Roman" w:cs="Times New Roman"/>
                <w:b/>
                <w:bCs/>
                <w:iCs/>
                <w:sz w:val="20"/>
                <w:szCs w:val="20"/>
              </w:rPr>
              <w:t>Indian Standard</w:t>
            </w:r>
          </w:p>
        </w:tc>
        <w:tc>
          <w:tcPr>
            <w:tcW w:w="4528" w:type="dxa"/>
          </w:tcPr>
          <w:p w:rsidR="008C63DF" w:rsidRPr="001F1480" w:rsidRDefault="008C63DF" w:rsidP="00F63508">
            <w:pPr>
              <w:autoSpaceDE w:val="0"/>
              <w:autoSpaceDN w:val="0"/>
              <w:adjustRightInd w:val="0"/>
              <w:spacing w:before="60" w:after="60"/>
              <w:jc w:val="center"/>
              <w:rPr>
                <w:rFonts w:ascii="Times New Roman" w:hAnsi="Times New Roman" w:cs="Times New Roman"/>
                <w:sz w:val="20"/>
                <w:szCs w:val="20"/>
              </w:rPr>
            </w:pPr>
            <w:r w:rsidRPr="001F1480">
              <w:rPr>
                <w:rFonts w:ascii="Times New Roman" w:hAnsi="Times New Roman" w:cs="Times New Roman"/>
                <w:b/>
                <w:bCs/>
                <w:iCs/>
                <w:color w:val="000000"/>
                <w:sz w:val="20"/>
                <w:szCs w:val="20"/>
              </w:rPr>
              <w:t>Typical Operations</w:t>
            </w:r>
          </w:p>
        </w:tc>
        <w:tc>
          <w:tcPr>
            <w:tcW w:w="3117" w:type="dxa"/>
          </w:tcPr>
          <w:p w:rsidR="008C63DF" w:rsidRPr="001F1480" w:rsidRDefault="008C63DF" w:rsidP="00F63508">
            <w:pPr>
              <w:autoSpaceDE w:val="0"/>
              <w:autoSpaceDN w:val="0"/>
              <w:adjustRightInd w:val="0"/>
              <w:spacing w:before="60" w:after="60"/>
              <w:jc w:val="center"/>
              <w:rPr>
                <w:rFonts w:ascii="Times New Roman" w:hAnsi="Times New Roman" w:cs="Times New Roman"/>
                <w:sz w:val="20"/>
                <w:szCs w:val="20"/>
              </w:rPr>
            </w:pPr>
            <w:r w:rsidRPr="001F1480">
              <w:rPr>
                <w:rFonts w:ascii="Times New Roman" w:hAnsi="Times New Roman" w:cs="Times New Roman"/>
                <w:b/>
                <w:bCs/>
                <w:iCs/>
                <w:color w:val="000000"/>
                <w:sz w:val="20"/>
                <w:szCs w:val="20"/>
              </w:rPr>
              <w:t>Hazard Description</w:t>
            </w:r>
          </w:p>
        </w:tc>
      </w:tr>
      <w:tr w:rsidR="008C63DF" w:rsidRPr="001F1480" w:rsidTr="00EC6DEB">
        <w:tc>
          <w:tcPr>
            <w:tcW w:w="1705" w:type="dxa"/>
          </w:tcPr>
          <w:p w:rsidR="008C63DF"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 xml:space="preserve">IS 11226 </w:t>
            </w:r>
          </w:p>
        </w:tc>
        <w:tc>
          <w:tcPr>
            <w:tcW w:w="4528" w:type="dxa"/>
          </w:tcPr>
          <w:p w:rsidR="008C63DF"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by workers of mines, refiners, fertilizer plants, or places where working surface is oily.</w:t>
            </w:r>
          </w:p>
        </w:tc>
        <w:tc>
          <w:tcPr>
            <w:tcW w:w="3117" w:type="dxa"/>
          </w:tcPr>
          <w:p w:rsidR="008C63DF"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Impact, Cut, Vibration, Abrasion, Slip</w:t>
            </w:r>
          </w:p>
        </w:tc>
      </w:tr>
      <w:tr w:rsidR="00EC6DEB" w:rsidRPr="001F1480" w:rsidTr="00EC6DEB">
        <w:tc>
          <w:tcPr>
            <w:tcW w:w="1705" w:type="dxa"/>
          </w:tcPr>
          <w:p w:rsidR="00EC6DEB"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IS 14544</w:t>
            </w:r>
          </w:p>
        </w:tc>
        <w:tc>
          <w:tcPr>
            <w:tcW w:w="4528" w:type="dxa"/>
          </w:tcPr>
          <w:p w:rsidR="00EC6DEB"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in the industry and with general purpose resistance to oils and chemical</w:t>
            </w:r>
          </w:p>
        </w:tc>
        <w:tc>
          <w:tcPr>
            <w:tcW w:w="3117" w:type="dxa"/>
          </w:tcPr>
          <w:p w:rsidR="00EC6DEB" w:rsidRPr="001F1480" w:rsidRDefault="00EC6DE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eastAsia="Times New Roman" w:hAnsi="Times New Roman" w:cs="Times New Roman"/>
                <w:color w:val="000000" w:themeColor="text1"/>
                <w:sz w:val="20"/>
                <w:szCs w:val="20"/>
                <w:lang w:val="en-IN" w:eastAsia="en-IN"/>
              </w:rPr>
              <w:t>Solvents, Oil &amp; Grease</w:t>
            </w:r>
          </w:p>
        </w:tc>
      </w:tr>
      <w:tr w:rsidR="00EC6DEB" w:rsidRPr="001F1480" w:rsidTr="00EC6DEB">
        <w:tc>
          <w:tcPr>
            <w:tcW w:w="1705" w:type="dxa"/>
          </w:tcPr>
          <w:p w:rsidR="00EC6DEB" w:rsidRPr="001F1480" w:rsidRDefault="002E328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IS 15298 (Part 2)</w:t>
            </w:r>
          </w:p>
          <w:p w:rsidR="005362D0" w:rsidRPr="001F1480" w:rsidRDefault="005362D0"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IS 15298 (Part 3)</w:t>
            </w:r>
          </w:p>
        </w:tc>
        <w:tc>
          <w:tcPr>
            <w:tcW w:w="4528" w:type="dxa"/>
          </w:tcPr>
          <w:p w:rsidR="00EC6DEB" w:rsidRPr="001F1480" w:rsidRDefault="002E328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for general purpose, for example, mechanical risks, slip resistance, thermal risks, and ergonomic behavior.</w:t>
            </w:r>
          </w:p>
        </w:tc>
        <w:tc>
          <w:tcPr>
            <w:tcW w:w="3117" w:type="dxa"/>
          </w:tcPr>
          <w:p w:rsidR="002E328B" w:rsidRPr="001F1480" w:rsidRDefault="002E328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 xml:space="preserve">Striking against stationary object, </w:t>
            </w:r>
          </w:p>
          <w:p w:rsidR="002E328B" w:rsidRPr="001F1480" w:rsidRDefault="002E328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 xml:space="preserve">Striking by moving object; </w:t>
            </w:r>
          </w:p>
          <w:p w:rsidR="00EC6DEB" w:rsidRPr="001F1480" w:rsidRDefault="002E328B"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Stepping on hot objects, Stepping on sharp objects,</w:t>
            </w:r>
          </w:p>
        </w:tc>
      </w:tr>
      <w:tr w:rsidR="00EC6DEB" w:rsidRPr="001F1480" w:rsidTr="00EC6DEB">
        <w:tc>
          <w:tcPr>
            <w:tcW w:w="1705" w:type="dxa"/>
          </w:tcPr>
          <w:p w:rsidR="00EC6DEB" w:rsidRPr="001F1480" w:rsidRDefault="000928F4"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 xml:space="preserve">IS 16645 </w:t>
            </w:r>
          </w:p>
        </w:tc>
        <w:tc>
          <w:tcPr>
            <w:tcW w:w="4528" w:type="dxa"/>
          </w:tcPr>
          <w:p w:rsidR="00EC6DEB" w:rsidRPr="001F1480" w:rsidRDefault="000928F4"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Ankle boots to full thigh height inclusive u</w:t>
            </w:r>
            <w:r w:rsidR="00FC6373" w:rsidRPr="001F1480">
              <w:rPr>
                <w:rFonts w:ascii="Times New Roman" w:hAnsi="Times New Roman" w:cs="Times New Roman"/>
                <w:sz w:val="20"/>
                <w:szCs w:val="20"/>
              </w:rPr>
              <w:t>sed for general industrial purpose</w:t>
            </w:r>
          </w:p>
        </w:tc>
        <w:tc>
          <w:tcPr>
            <w:tcW w:w="3117" w:type="dxa"/>
          </w:tcPr>
          <w:p w:rsidR="00EC6DEB" w:rsidRPr="001F1480" w:rsidRDefault="001B3E0D"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Ergonomic Risk</w:t>
            </w:r>
          </w:p>
        </w:tc>
      </w:tr>
      <w:tr w:rsidR="000928F4" w:rsidRPr="001F1480" w:rsidTr="00EC6DEB">
        <w:tc>
          <w:tcPr>
            <w:tcW w:w="1705" w:type="dxa"/>
          </w:tcPr>
          <w:p w:rsidR="000928F4" w:rsidRPr="001F1480" w:rsidRDefault="000928F4"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17012</w:t>
            </w:r>
          </w:p>
        </w:tc>
        <w:tc>
          <w:tcPr>
            <w:tcW w:w="4528" w:type="dxa"/>
          </w:tcPr>
          <w:p w:rsidR="000928F4" w:rsidRPr="001F1480" w:rsidRDefault="000928F4"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for grueling</w:t>
            </w:r>
            <w:r w:rsidR="00DC1C81" w:rsidRPr="001F1480">
              <w:rPr>
                <w:rFonts w:ascii="Times New Roman" w:hAnsi="Times New Roman" w:cs="Times New Roman"/>
                <w:sz w:val="20"/>
                <w:szCs w:val="20"/>
              </w:rPr>
              <w:t xml:space="preserve"> marches and </w:t>
            </w:r>
            <w:r w:rsidRPr="001F1480">
              <w:rPr>
                <w:rFonts w:ascii="Times New Roman" w:hAnsi="Times New Roman" w:cs="Times New Roman"/>
                <w:sz w:val="20"/>
                <w:szCs w:val="20"/>
              </w:rPr>
              <w:t>operations during heat or rain, or facin</w:t>
            </w:r>
            <w:r w:rsidR="00DC1C81" w:rsidRPr="001F1480">
              <w:rPr>
                <w:rFonts w:ascii="Times New Roman" w:hAnsi="Times New Roman" w:cs="Times New Roman"/>
                <w:sz w:val="20"/>
                <w:szCs w:val="20"/>
              </w:rPr>
              <w:t>g obstacles in day to day work to keep the</w:t>
            </w:r>
            <w:r w:rsidRPr="001F1480">
              <w:rPr>
                <w:rFonts w:ascii="Times New Roman" w:hAnsi="Times New Roman" w:cs="Times New Roman"/>
                <w:sz w:val="20"/>
                <w:szCs w:val="20"/>
              </w:rPr>
              <w:t xml:space="preserve"> feet protected and comfortable</w:t>
            </w:r>
          </w:p>
        </w:tc>
        <w:tc>
          <w:tcPr>
            <w:tcW w:w="3117" w:type="dxa"/>
          </w:tcPr>
          <w:p w:rsidR="000928F4" w:rsidRPr="001F1480" w:rsidRDefault="001B3E0D"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Ergonomic Risk</w:t>
            </w:r>
          </w:p>
        </w:tc>
      </w:tr>
      <w:tr w:rsidR="000928F4" w:rsidRPr="001F1480" w:rsidTr="00EC6DEB">
        <w:tc>
          <w:tcPr>
            <w:tcW w:w="1705" w:type="dxa"/>
          </w:tcPr>
          <w:p w:rsidR="000928F4" w:rsidRPr="001F1480" w:rsidRDefault="00733683"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17043 (Part 1)</w:t>
            </w:r>
          </w:p>
        </w:tc>
        <w:tc>
          <w:tcPr>
            <w:tcW w:w="4528" w:type="dxa"/>
          </w:tcPr>
          <w:p w:rsidR="000928F4" w:rsidRPr="001F1480" w:rsidRDefault="00733683"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Generally used by armed forces/police forces for daily wear and for marching purposes</w:t>
            </w:r>
          </w:p>
        </w:tc>
        <w:tc>
          <w:tcPr>
            <w:tcW w:w="3117" w:type="dxa"/>
          </w:tcPr>
          <w:p w:rsidR="000928F4" w:rsidRPr="001F1480" w:rsidRDefault="001B3E0D"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Ergonomic Risk</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16994</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by Municipal workers exposed to unhygienic conditions during  their scavenging work</w:t>
            </w:r>
          </w:p>
        </w:tc>
        <w:tc>
          <w:tcPr>
            <w:tcW w:w="3117"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Chemical and Biological hazard</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 xml:space="preserve">IS 17037 </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Safety shoes meant for use by police forces/paramilitary forces when handling hostile situations</w:t>
            </w:r>
          </w:p>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p>
        </w:tc>
        <w:tc>
          <w:tcPr>
            <w:tcW w:w="3117"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Injuries from stones, fire, sharp objects, water, oil, electric shock and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17861 : 2022</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by police forces, paramilitary forces, similar security agencies and trekkers in carrying out their work. These boots are designed such that they can withstand long strenuous working and walking conditions.</w:t>
            </w:r>
          </w:p>
        </w:tc>
        <w:tc>
          <w:tcPr>
            <w:tcW w:w="3117" w:type="dxa"/>
          </w:tcPr>
          <w:p w:rsidR="00375BD1" w:rsidRPr="001F1480" w:rsidRDefault="00246BAF"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Ergonomic Risk,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1989 (Part 1)</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in coal mines, especially by categories of workers like trammers and shot firers suitable for most of the surface mines of coal, limestone, iron ore, etc.</w:t>
            </w:r>
          </w:p>
        </w:tc>
        <w:tc>
          <w:tcPr>
            <w:tcW w:w="3117" w:type="dxa"/>
          </w:tcPr>
          <w:p w:rsidR="00375BD1" w:rsidRPr="001F1480" w:rsidRDefault="00733A94"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Impact, Cut, Vibration, Abrasion,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1989 (Part 2)</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Safety boots and shoes for workers engaged</w:t>
            </w:r>
          </w:p>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in heavy metal industries</w:t>
            </w:r>
          </w:p>
        </w:tc>
        <w:tc>
          <w:tcPr>
            <w:tcW w:w="3117"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Impact, Cut, Vibration, Abrasion,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3976</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by workers engaged in underground mining of coal, mica, silica, clay, stone and other minerals where wet surface condition is prevalent</w:t>
            </w:r>
          </w:p>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p>
        </w:tc>
        <w:tc>
          <w:tcPr>
            <w:tcW w:w="3117"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Impact, Cut, Vibration, Abrasion,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5557</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Used in mines as well as for workmen in heavy metal industries and where the floor is covered with water, chemicals, oil, grease, waxes, lubricants etc.</w:t>
            </w:r>
          </w:p>
        </w:tc>
        <w:tc>
          <w:tcPr>
            <w:tcW w:w="3117"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Impact, Cut, Vibration, Abrasion, Slip</w:t>
            </w:r>
          </w:p>
        </w:tc>
      </w:tr>
      <w:tr w:rsidR="00375BD1" w:rsidRPr="001F1480" w:rsidTr="00EC6DEB">
        <w:tc>
          <w:tcPr>
            <w:tcW w:w="1705" w:type="dxa"/>
          </w:tcPr>
          <w:p w:rsidR="00375BD1" w:rsidRPr="001F1480" w:rsidRDefault="00375BD1" w:rsidP="00F63508">
            <w:pPr>
              <w:autoSpaceDE w:val="0"/>
              <w:autoSpaceDN w:val="0"/>
              <w:adjustRightInd w:val="0"/>
              <w:spacing w:before="60" w:after="60"/>
              <w:rPr>
                <w:rFonts w:ascii="Times New Roman" w:hAnsi="Times New Roman" w:cs="Times New Roman"/>
                <w:sz w:val="20"/>
                <w:szCs w:val="20"/>
              </w:rPr>
            </w:pPr>
            <w:r w:rsidRPr="001F1480">
              <w:rPr>
                <w:rFonts w:ascii="Times New Roman" w:hAnsi="Times New Roman" w:cs="Times New Roman"/>
                <w:sz w:val="20"/>
                <w:szCs w:val="20"/>
              </w:rPr>
              <w:t>IS 5557 (Part 2)</w:t>
            </w:r>
          </w:p>
        </w:tc>
        <w:tc>
          <w:tcPr>
            <w:tcW w:w="4528"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t xml:space="preserve">Recommended for use in tanneries, food and beverage industries, sewage treatment plant, Petrochemical industries, pharmaceutical industries, garbage </w:t>
            </w:r>
            <w:r w:rsidRPr="001F1480">
              <w:rPr>
                <w:rFonts w:ascii="Times New Roman" w:hAnsi="Times New Roman" w:cs="Times New Roman"/>
                <w:sz w:val="20"/>
                <w:szCs w:val="20"/>
              </w:rPr>
              <w:lastRenderedPageBreak/>
              <w:t>disposal and related municipal operations, cement and construction work, road building, etc.</w:t>
            </w:r>
          </w:p>
        </w:tc>
        <w:tc>
          <w:tcPr>
            <w:tcW w:w="3117" w:type="dxa"/>
          </w:tcPr>
          <w:p w:rsidR="00375BD1" w:rsidRPr="001F1480" w:rsidRDefault="00375BD1" w:rsidP="00F63508">
            <w:pPr>
              <w:autoSpaceDE w:val="0"/>
              <w:autoSpaceDN w:val="0"/>
              <w:adjustRightInd w:val="0"/>
              <w:spacing w:before="60" w:after="60"/>
              <w:jc w:val="both"/>
              <w:rPr>
                <w:rFonts w:ascii="Times New Roman" w:hAnsi="Times New Roman" w:cs="Times New Roman"/>
                <w:sz w:val="20"/>
                <w:szCs w:val="20"/>
              </w:rPr>
            </w:pPr>
            <w:r w:rsidRPr="001F1480">
              <w:rPr>
                <w:rFonts w:ascii="Times New Roman" w:hAnsi="Times New Roman" w:cs="Times New Roman"/>
                <w:sz w:val="20"/>
                <w:szCs w:val="20"/>
              </w:rPr>
              <w:lastRenderedPageBreak/>
              <w:t>Chemical and Biological hazard</w:t>
            </w:r>
          </w:p>
        </w:tc>
      </w:tr>
    </w:tbl>
    <w:p w:rsidR="008C63DF" w:rsidRPr="001F1480" w:rsidRDefault="008C63DF" w:rsidP="005C45CC">
      <w:pPr>
        <w:autoSpaceDE w:val="0"/>
        <w:autoSpaceDN w:val="0"/>
        <w:adjustRightInd w:val="0"/>
        <w:spacing w:after="180" w:line="240" w:lineRule="auto"/>
        <w:jc w:val="center"/>
        <w:rPr>
          <w:rFonts w:ascii="Times New Roman" w:hAnsi="Times New Roman" w:cs="Times New Roman"/>
          <w:sz w:val="20"/>
          <w:szCs w:val="20"/>
        </w:rPr>
      </w:pPr>
    </w:p>
    <w:p w:rsidR="00A25429" w:rsidRPr="001F1480" w:rsidRDefault="00A25429" w:rsidP="005C45CC">
      <w:pPr>
        <w:autoSpaceDE w:val="0"/>
        <w:autoSpaceDN w:val="0"/>
        <w:adjustRightInd w:val="0"/>
        <w:spacing w:after="180" w:line="240" w:lineRule="auto"/>
        <w:jc w:val="center"/>
        <w:rPr>
          <w:rFonts w:ascii="Times New Roman" w:hAnsi="Times New Roman" w:cs="Times New Roman"/>
          <w:sz w:val="20"/>
          <w:szCs w:val="20"/>
        </w:rPr>
      </w:pPr>
    </w:p>
    <w:p w:rsidR="002C5E53" w:rsidRDefault="002C5E53" w:rsidP="005C45CC">
      <w:pPr>
        <w:spacing w:after="180"/>
        <w:rPr>
          <w:rFonts w:ascii="Times New Roman" w:hAnsi="Times New Roman" w:cs="Times New Roman"/>
          <w:b/>
          <w:sz w:val="20"/>
          <w:szCs w:val="20"/>
        </w:rPr>
      </w:pPr>
      <w:r>
        <w:rPr>
          <w:rFonts w:ascii="Times New Roman" w:hAnsi="Times New Roman" w:cs="Times New Roman"/>
          <w:b/>
          <w:sz w:val="20"/>
          <w:szCs w:val="20"/>
        </w:rPr>
        <w:br w:type="page"/>
      </w:r>
      <w:r w:rsidR="00F55D98">
        <w:rPr>
          <w:rFonts w:ascii="Times New Roman" w:hAnsi="Times New Roman" w:cs="Times New Roman"/>
          <w:b/>
          <w:sz w:val="20"/>
          <w:szCs w:val="20"/>
        </w:rPr>
        <w:lastRenderedPageBreak/>
        <w:t>WS</w:t>
      </w:r>
    </w:p>
    <w:p w:rsidR="002C5E53" w:rsidRPr="002C5E53" w:rsidRDefault="002C5E53" w:rsidP="00BC7C92">
      <w:pPr>
        <w:tabs>
          <w:tab w:val="left" w:pos="7020"/>
        </w:tabs>
        <w:spacing w:after="120" w:line="276" w:lineRule="auto"/>
        <w:jc w:val="center"/>
        <w:rPr>
          <w:rFonts w:ascii="Times New Roman" w:hAnsi="Times New Roman" w:cs="Times New Roman"/>
          <w:b/>
          <w:sz w:val="20"/>
          <w:szCs w:val="20"/>
        </w:rPr>
      </w:pPr>
      <w:r w:rsidRPr="002C5E53">
        <w:rPr>
          <w:rFonts w:ascii="Times New Roman" w:hAnsi="Times New Roman" w:cs="Times New Roman"/>
          <w:b/>
          <w:sz w:val="20"/>
          <w:szCs w:val="20"/>
        </w:rPr>
        <w:t>ANNEX C</w:t>
      </w:r>
    </w:p>
    <w:p w:rsidR="002C5E53" w:rsidRPr="002C5E53" w:rsidRDefault="002C5E53" w:rsidP="00BC7C92">
      <w:pPr>
        <w:tabs>
          <w:tab w:val="left" w:pos="7020"/>
        </w:tabs>
        <w:spacing w:after="120" w:line="276" w:lineRule="auto"/>
        <w:jc w:val="center"/>
        <w:rPr>
          <w:rFonts w:ascii="Times New Roman" w:hAnsi="Times New Roman" w:cs="Times New Roman"/>
          <w:sz w:val="20"/>
          <w:szCs w:val="20"/>
        </w:rPr>
      </w:pPr>
      <w:r w:rsidRPr="002C5E53">
        <w:rPr>
          <w:rFonts w:ascii="Times New Roman" w:hAnsi="Times New Roman" w:cs="Times New Roman"/>
          <w:sz w:val="20"/>
          <w:szCs w:val="20"/>
        </w:rPr>
        <w:t>(</w:t>
      </w:r>
      <w:r w:rsidRPr="002C5E53">
        <w:rPr>
          <w:rFonts w:ascii="Times New Roman" w:hAnsi="Times New Roman" w:cs="Times New Roman"/>
          <w:i/>
          <w:sz w:val="20"/>
          <w:szCs w:val="20"/>
        </w:rPr>
        <w:t>Foreword</w:t>
      </w:r>
      <w:r w:rsidRPr="002C5E53">
        <w:rPr>
          <w:rFonts w:ascii="Times New Roman" w:hAnsi="Times New Roman" w:cs="Times New Roman"/>
          <w:sz w:val="20"/>
          <w:szCs w:val="20"/>
        </w:rPr>
        <w:t>)</w:t>
      </w:r>
    </w:p>
    <w:p w:rsidR="002C5E53" w:rsidRPr="002C5E53" w:rsidRDefault="002C5E53" w:rsidP="00BC7C92">
      <w:pPr>
        <w:tabs>
          <w:tab w:val="left" w:pos="7020"/>
        </w:tabs>
        <w:spacing w:after="120" w:line="276" w:lineRule="auto"/>
        <w:jc w:val="center"/>
        <w:rPr>
          <w:rFonts w:ascii="Times New Roman" w:hAnsi="Times New Roman" w:cs="Times New Roman"/>
          <w:b/>
          <w:sz w:val="20"/>
          <w:szCs w:val="20"/>
        </w:rPr>
      </w:pPr>
      <w:r w:rsidRPr="002C5E53">
        <w:rPr>
          <w:rFonts w:ascii="Times New Roman" w:hAnsi="Times New Roman" w:cs="Times New Roman"/>
          <w:b/>
          <w:sz w:val="20"/>
          <w:szCs w:val="20"/>
        </w:rPr>
        <w:t>COMMITTEE COMPOSITION</w:t>
      </w:r>
    </w:p>
    <w:p w:rsidR="002C5E53" w:rsidRDefault="002C5E53" w:rsidP="00BC7C92">
      <w:pPr>
        <w:tabs>
          <w:tab w:val="left" w:pos="7020"/>
        </w:tabs>
        <w:spacing w:after="180" w:line="276" w:lineRule="auto"/>
        <w:jc w:val="center"/>
        <w:rPr>
          <w:rFonts w:ascii="Times New Roman" w:hAnsi="Times New Roman" w:cs="Times New Roman"/>
          <w:sz w:val="20"/>
          <w:szCs w:val="20"/>
        </w:rPr>
      </w:pPr>
      <w:r w:rsidRPr="002C5E53">
        <w:rPr>
          <w:rFonts w:ascii="Times New Roman" w:hAnsi="Times New Roman" w:cs="Times New Roman"/>
          <w:sz w:val="20"/>
          <w:szCs w:val="20"/>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C0055B" w:rsidRPr="004D72DC" w:rsidTr="003E2AC6">
        <w:trPr>
          <w:trHeight w:val="230"/>
          <w:tblHeader/>
          <w:jc w:val="center"/>
        </w:trPr>
        <w:tc>
          <w:tcPr>
            <w:tcW w:w="5864" w:type="dxa"/>
          </w:tcPr>
          <w:p w:rsidR="00C0055B" w:rsidRPr="004D72DC" w:rsidRDefault="00C0055B" w:rsidP="003E2AC6">
            <w:pPr>
              <w:spacing w:before="60" w:after="60"/>
              <w:jc w:val="center"/>
              <w:rPr>
                <w:rFonts w:ascii="Times New Roman" w:eastAsia="Times New Roman" w:hAnsi="Times New Roman" w:cs="Times New Roman"/>
                <w:sz w:val="20"/>
                <w:szCs w:val="20"/>
                <w:lang w:bidi="hi-IN"/>
              </w:rPr>
            </w:pPr>
            <w:r w:rsidRPr="004D72DC">
              <w:rPr>
                <w:rFonts w:ascii="Times New Roman" w:eastAsia="Times New Roman" w:hAnsi="Times New Roman" w:cs="Times New Roman"/>
                <w:bCs/>
                <w:i/>
                <w:iCs/>
                <w:sz w:val="20"/>
                <w:szCs w:val="20"/>
                <w:lang w:bidi="hi-IN"/>
              </w:rPr>
              <w:t>Organization</w:t>
            </w:r>
          </w:p>
        </w:tc>
        <w:tc>
          <w:tcPr>
            <w:tcW w:w="4349" w:type="dxa"/>
          </w:tcPr>
          <w:p w:rsidR="00C0055B" w:rsidRPr="004D72DC" w:rsidRDefault="00C0055B" w:rsidP="003E2AC6">
            <w:pPr>
              <w:spacing w:before="60" w:after="60"/>
              <w:jc w:val="center"/>
              <w:rPr>
                <w:rFonts w:ascii="Times New Roman" w:eastAsia="Times New Roman" w:hAnsi="Times New Roman" w:cs="Times New Roman"/>
                <w:sz w:val="20"/>
                <w:szCs w:val="20"/>
                <w:lang w:bidi="hi-IN"/>
              </w:rPr>
            </w:pPr>
            <w:r w:rsidRPr="004D72DC">
              <w:rPr>
                <w:rFonts w:ascii="Times New Roman" w:eastAsia="Times New Roman" w:hAnsi="Times New Roman" w:cs="Times New Roman"/>
                <w:bCs/>
                <w:i/>
                <w:iCs/>
                <w:sz w:val="20"/>
                <w:szCs w:val="20"/>
                <w:lang w:bidi="hi-IN"/>
              </w:rPr>
              <w:t>Representative(s)</w:t>
            </w:r>
          </w:p>
        </w:tc>
      </w:tr>
      <w:tr w:rsidR="00C0055B" w:rsidRPr="004D72DC" w:rsidTr="003E2AC6">
        <w:trPr>
          <w:trHeight w:val="47"/>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National Safety Council, Navi Mumbai</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Lalit R. Gabhane </w:t>
            </w:r>
            <w:r w:rsidRPr="004D72DC">
              <w:rPr>
                <w:rFonts w:ascii="Times New Roman" w:eastAsia="Times New Roman" w:hAnsi="Times New Roman" w:cs="Times New Roman"/>
                <w:b/>
                <w:bCs/>
                <w:smallCaps/>
                <w:color w:val="5A5A5A"/>
                <w:sz w:val="20"/>
                <w:szCs w:val="20"/>
                <w:lang w:bidi="hi-IN"/>
              </w:rPr>
              <w:t>(</w:t>
            </w:r>
            <w:r w:rsidRPr="004D72DC">
              <w:rPr>
                <w:rFonts w:ascii="Times New Roman" w:eastAsia="Times New Roman" w:hAnsi="Times New Roman" w:cs="Times New Roman"/>
                <w:b/>
                <w:bCs/>
                <w:i/>
                <w:iCs/>
                <w:sz w:val="20"/>
                <w:szCs w:val="20"/>
                <w:lang w:bidi="hi-IN"/>
              </w:rPr>
              <w:t>Chairperson</w:t>
            </w:r>
            <w:r w:rsidRPr="004D72DC">
              <w:rPr>
                <w:rFonts w:ascii="Times New Roman" w:eastAsia="Times New Roman" w:hAnsi="Times New Roman" w:cs="Times New Roman"/>
                <w:b/>
                <w:bCs/>
                <w:smallCaps/>
                <w:color w:val="5A5A5A"/>
                <w:sz w:val="20"/>
                <w:szCs w:val="20"/>
                <w:lang w:bidi="hi-IN"/>
              </w:rPr>
              <w:t>)</w:t>
            </w:r>
          </w:p>
        </w:tc>
      </w:tr>
      <w:tr w:rsidR="00C0055B" w:rsidRPr="004D72DC" w:rsidTr="003E2AC6">
        <w:trPr>
          <w:trHeight w:val="233"/>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3M India Limited, Bengaluru</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Giridhar M.</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Rishi Raj Arya (</w:t>
            </w:r>
            <w:r w:rsidRPr="004D72DC">
              <w:rPr>
                <w:rFonts w:ascii="Times New Roman" w:eastAsia="Times New Roman" w:hAnsi="Times New Roman" w:cs="Times New Roman"/>
                <w:i/>
                <w:iCs/>
                <w:sz w:val="20"/>
                <w:szCs w:val="20"/>
                <w:lang w:bidi="hi-IN"/>
              </w:rPr>
              <w:t>Alternate I</w:t>
            </w:r>
            <w:r w:rsidRPr="004D72DC">
              <w:rPr>
                <w:rFonts w:ascii="Times New Roman" w:eastAsia="Times New Roman" w:hAnsi="Times New Roman" w:cs="Times New Roman"/>
                <w:smallCaps/>
                <w:color w:val="5A5A5A"/>
                <w:sz w:val="20"/>
                <w:szCs w:val="20"/>
                <w:lang w:bidi="hi-IN"/>
              </w:rPr>
              <w:t>)</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Bidyut Chetia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C0055B" w:rsidRPr="004D72DC" w:rsidTr="003E2AC6">
        <w:trPr>
          <w:trHeight w:val="224"/>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Atomic Energy Regulatory Board, Mumbai </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Diptendu Das</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Srimati Pammy Goswami (</w:t>
            </w:r>
            <w:r w:rsidRPr="004D72DC">
              <w:rPr>
                <w:rFonts w:ascii="Times New Roman" w:eastAsia="Times New Roman" w:hAnsi="Times New Roman" w:cs="Times New Roman"/>
                <w:i/>
                <w:iCs/>
                <w:sz w:val="20"/>
                <w:szCs w:val="20"/>
                <w:lang w:bidi="hi-IN"/>
              </w:rPr>
              <w:t xml:space="preserve">Alternate </w:t>
            </w:r>
            <w:r w:rsidRPr="004D72DC">
              <w:rPr>
                <w:rFonts w:ascii="Times New Roman" w:eastAsia="Times New Roman" w:hAnsi="Times New Roman" w:cs="Times New Roman"/>
                <w:sz w:val="20"/>
                <w:szCs w:val="20"/>
                <w:lang w:bidi="hi-IN"/>
              </w:rPr>
              <w:t>I</w:t>
            </w:r>
            <w:r w:rsidRPr="004D72DC">
              <w:rPr>
                <w:rFonts w:ascii="Times New Roman" w:eastAsia="Times New Roman" w:hAnsi="Times New Roman" w:cs="Times New Roman"/>
                <w:smallCaps/>
                <w:color w:val="5A5A5A"/>
                <w:sz w:val="20"/>
                <w:szCs w:val="20"/>
                <w:lang w:bidi="hi-IN"/>
              </w:rPr>
              <w:t>)</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Srimati Ankita Govindrao Choudhari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C0055B" w:rsidRPr="004D72DC" w:rsidTr="003E2AC6">
        <w:trPr>
          <w:trHeight w:val="35"/>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Bhabha Atomic Research Centre, Mumbai </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G. Nagaraju</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Praveen Dubey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Bureau of Indian Standards (BIS), New Delhi</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Barun Das</w:t>
            </w:r>
          </w:p>
        </w:tc>
      </w:tr>
      <w:tr w:rsidR="00C0055B" w:rsidRPr="004D72DC" w:rsidTr="003E2AC6">
        <w:trPr>
          <w:trHeight w:val="35"/>
          <w:jc w:val="center"/>
        </w:trPr>
        <w:tc>
          <w:tcPr>
            <w:tcW w:w="5864" w:type="dxa"/>
          </w:tcPr>
          <w:p w:rsidR="00C0055B" w:rsidRPr="004D72DC" w:rsidRDefault="00C0055B" w:rsidP="003E2AC6">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Cement Manufacturers Association, New Delhi</w:t>
            </w:r>
          </w:p>
        </w:tc>
        <w:tc>
          <w:tcPr>
            <w:tcW w:w="4349" w:type="dxa"/>
          </w:tcPr>
          <w:p w:rsidR="00C0055B" w:rsidRPr="004D72DC" w:rsidRDefault="00C0055B" w:rsidP="003E2AC6">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Sujeet Kumar Singh  </w:t>
            </w:r>
          </w:p>
          <w:p w:rsidR="00C0055B" w:rsidRPr="004D72DC" w:rsidRDefault="00C0055B" w:rsidP="003E2AC6">
            <w:pPr>
              <w:spacing w:before="60" w:after="60"/>
              <w:ind w:left="363"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Ashutosh Shrivastava (</w:t>
            </w:r>
            <w:r w:rsidRPr="004D72DC">
              <w:rPr>
                <w:rFonts w:ascii="Times New Roman" w:eastAsia="Times New Roman" w:hAnsi="Times New Roman" w:cs="Times New Roman"/>
                <w:i/>
                <w:iCs/>
                <w:sz w:val="20"/>
                <w:szCs w:val="20"/>
                <w:lang w:bidi="hi-IN"/>
              </w:rPr>
              <w:t>Alternate I</w:t>
            </w:r>
            <w:r w:rsidRPr="004D72DC">
              <w:rPr>
                <w:rFonts w:ascii="Times New Roman" w:eastAsia="Times New Roman" w:hAnsi="Times New Roman" w:cs="Times New Roman"/>
                <w:smallCaps/>
                <w:color w:val="5A5A5A"/>
                <w:sz w:val="20"/>
                <w:szCs w:val="20"/>
                <w:lang w:bidi="hi-IN"/>
              </w:rPr>
              <w:t>)</w:t>
            </w:r>
          </w:p>
          <w:p w:rsidR="00C0055B" w:rsidRPr="004D72DC" w:rsidRDefault="00C0055B" w:rsidP="003E2AC6">
            <w:pPr>
              <w:spacing w:before="60" w:after="60"/>
              <w:ind w:left="360"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Shubho Chakravarty</w:t>
            </w:r>
            <w:r>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C0055B" w:rsidRPr="004D72DC" w:rsidTr="003E2AC6">
        <w:trPr>
          <w:trHeight w:val="35"/>
          <w:jc w:val="center"/>
        </w:trPr>
        <w:tc>
          <w:tcPr>
            <w:tcW w:w="5864" w:type="dxa"/>
          </w:tcPr>
          <w:p w:rsidR="00C0055B" w:rsidRPr="004D72DC" w:rsidRDefault="00C0055B" w:rsidP="003E2AC6">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Centre for Fire and Explosive Environment Safety, Defence                     Institute of Fire Research, Delhi</w:t>
            </w:r>
          </w:p>
        </w:tc>
        <w:tc>
          <w:tcPr>
            <w:tcW w:w="4349" w:type="dxa"/>
          </w:tcPr>
          <w:p w:rsidR="00C0055B" w:rsidRPr="004D72DC" w:rsidRDefault="00C0055B" w:rsidP="003E2AC6">
            <w:pPr>
              <w:spacing w:before="60" w:after="60"/>
              <w:ind w:left="108" w:right="172" w:hanging="81"/>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Dr Arti Bhatt</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Dr S. Marry Celin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Defence Research Development Organization, Ministry of                    Defence, New Delhi</w:t>
            </w:r>
          </w:p>
        </w:tc>
        <w:tc>
          <w:tcPr>
            <w:tcW w:w="4349" w:type="dxa"/>
          </w:tcPr>
          <w:p w:rsidR="00C0055B" w:rsidRPr="004D72DC" w:rsidRDefault="00C0055B" w:rsidP="003E2AC6">
            <w:pPr>
              <w:spacing w:before="60" w:after="60"/>
              <w:ind w:left="57" w:right="754"/>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Amit Pasi</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Ajay Kumar Shaw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Directorate General Factory Advice Service and Labour                     Institutes,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Sumit Roy</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Kunal Sharma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Directorate General of Mines Safety, Dhanbad</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r w:rsidRPr="00D13369">
              <w:rPr>
                <w:rFonts w:ascii="Times New Roman" w:eastAsia="Times New Roman" w:hAnsi="Times New Roman" w:cs="Times New Roman"/>
                <w:smallCaps/>
                <w:color w:val="5A5A5A"/>
                <w:sz w:val="20"/>
                <w:szCs w:val="20"/>
                <w:lang w:bidi="hi-IN"/>
              </w:rPr>
              <w:t>Md. Niyazi</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r w:rsidRPr="00D13369">
              <w:rPr>
                <w:rFonts w:ascii="Times New Roman" w:eastAsia="Times New Roman" w:hAnsi="Times New Roman" w:cs="Times New Roman"/>
                <w:smallCaps/>
                <w:color w:val="5A5A5A"/>
                <w:sz w:val="20"/>
                <w:szCs w:val="20"/>
                <w:lang w:bidi="hi-IN"/>
              </w:rPr>
              <w:t xml:space="preserve">Deepak Prabhakar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Draeger India Pvt. Ltd,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Hirendar Chaterjee </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Ganesan Murugesan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Intech Safety Private Limited, Kolkata</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Subrata Mukherjee</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Gautam Banerjee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838"/>
          <w:jc w:val="center"/>
        </w:trPr>
        <w:tc>
          <w:tcPr>
            <w:tcW w:w="5864" w:type="dxa"/>
          </w:tcPr>
          <w:p w:rsidR="00C0055B" w:rsidRPr="004D72DC" w:rsidRDefault="00C0055B" w:rsidP="003E2AC6">
            <w:pPr>
              <w:spacing w:before="60" w:after="60"/>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C0055B" w:rsidRPr="004D72DC" w:rsidRDefault="00C0055B" w:rsidP="003E2AC6">
            <w:pPr>
              <w:widowControl w:val="0"/>
              <w:spacing w:before="60" w:after="60"/>
              <w:rPr>
                <w:rFonts w:ascii="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 xml:space="preserve"> Shri Samit Vasant Chaudhari</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 xml:space="preserve">Shri Alok Singh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Shrimati </w:t>
            </w:r>
            <w:r w:rsidRPr="004D72DC">
              <w:rPr>
                <w:rFonts w:ascii="Times New Roman" w:hAnsi="Times New Roman" w:cs="Times New Roman"/>
                <w:smallCaps/>
                <w:color w:val="5A5A5A"/>
                <w:sz w:val="20"/>
                <w:szCs w:val="20"/>
                <w:lang w:bidi="hi-IN"/>
              </w:rPr>
              <w:t xml:space="preserve">Pooja Chetri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C0055B" w:rsidRPr="004D72DC" w:rsidTr="003E2AC6">
        <w:trPr>
          <w:trHeight w:val="35"/>
          <w:jc w:val="center"/>
        </w:trPr>
        <w:tc>
          <w:tcPr>
            <w:tcW w:w="5864" w:type="dxa"/>
          </w:tcPr>
          <w:p w:rsidR="00C0055B" w:rsidRPr="004D72DC" w:rsidRDefault="00C0055B" w:rsidP="003E2AC6">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Dean Leslie Roy</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Cyril Pereira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Sachin Patil</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Karam Industries, Noida</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Rajesh Nigam</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lastRenderedPageBreak/>
              <w:t>Shri Mohammad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lastRenderedPageBreak/>
              <w:t>Larsen and Toubro Limited,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P. V. Balaramakrishna</w:t>
            </w:r>
          </w:p>
          <w:p w:rsidR="00C0055B" w:rsidRPr="004D72DC" w:rsidRDefault="00C0055B" w:rsidP="003E2AC6">
            <w:pPr>
              <w:spacing w:before="60" w:after="60"/>
              <w:ind w:left="363"/>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Pranav B. Baxi</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National Safety Council, Navi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 Y. Sundkar</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K. D. Patil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Nuclear Power Corporation of India Limited,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Alok Varshney</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M. U. Vincy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Reliance India Limited,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Dr Prasad Tipnis</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Neeraj Sharma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838"/>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Unicare Emergency Equipment Private Limited,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Clint Leslie Pereira</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Shirish Sathe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Rajasekharan M. K.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Venus Safety and Health Private Limited, Navi Mumbai</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Harshal Patil </w:t>
            </w:r>
          </w:p>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Mahesh Kudav</w:t>
            </w:r>
          </w:p>
          <w:p w:rsidR="00C0055B" w:rsidRPr="004D72DC" w:rsidRDefault="00C0055B" w:rsidP="003E2AC6">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Sanjeev Minhas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C0055B" w:rsidRPr="004D72DC" w:rsidTr="003E2AC6">
        <w:trPr>
          <w:trHeight w:val="35"/>
          <w:jc w:val="center"/>
        </w:trPr>
        <w:tc>
          <w:tcPr>
            <w:tcW w:w="5864" w:type="dxa"/>
          </w:tcPr>
          <w:p w:rsidR="00C0055B" w:rsidRPr="004D72DC" w:rsidRDefault="00C0055B" w:rsidP="003E2AC6">
            <w:pPr>
              <w:spacing w:before="60" w:after="60"/>
              <w:ind w:left="57"/>
              <w:rPr>
                <w:rFonts w:ascii="Times New Roman" w:eastAsia="Times New Roman" w:hAnsi="Times New Roman" w:cs="Times New Roman"/>
                <w:i/>
                <w:sz w:val="20"/>
                <w:szCs w:val="20"/>
                <w:lang w:bidi="hi-IN"/>
              </w:rPr>
            </w:pPr>
            <w:r w:rsidRPr="004D72DC">
              <w:rPr>
                <w:rFonts w:ascii="Times New Roman" w:eastAsia="Times New Roman" w:hAnsi="Times New Roman" w:cs="Times New Roman"/>
                <w:sz w:val="20"/>
                <w:szCs w:val="20"/>
                <w:lang w:bidi="hi-IN"/>
              </w:rPr>
              <w:t>In Personal Capacity (</w:t>
            </w:r>
            <w:r w:rsidRPr="004D72DC">
              <w:rPr>
                <w:rFonts w:ascii="Times New Roman" w:eastAsia="Times New Roman" w:hAnsi="Times New Roman" w:cs="Times New Roman"/>
                <w:i/>
                <w:sz w:val="20"/>
                <w:szCs w:val="20"/>
                <w:lang w:bidi="hi-IN"/>
              </w:rPr>
              <w:t>T02/103 and 104 Plot No. 64 &amp; 65, Mayuresh Trinity Opp. Poonam Tower Sector 16A Nerul, Navi Mumbai-400706)</w:t>
            </w:r>
          </w:p>
        </w:tc>
        <w:tc>
          <w:tcPr>
            <w:tcW w:w="4349" w:type="dxa"/>
          </w:tcPr>
          <w:p w:rsidR="00C0055B" w:rsidRPr="004D72DC" w:rsidRDefault="00C0055B" w:rsidP="003E2AC6">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S. D. Bharambe</w:t>
            </w:r>
          </w:p>
        </w:tc>
      </w:tr>
      <w:tr w:rsidR="00C0055B" w:rsidRPr="004D72DC" w:rsidTr="003E2AC6">
        <w:trPr>
          <w:trHeight w:val="838"/>
          <w:jc w:val="center"/>
        </w:trPr>
        <w:tc>
          <w:tcPr>
            <w:tcW w:w="5864" w:type="dxa"/>
          </w:tcPr>
          <w:p w:rsidR="00C0055B" w:rsidRPr="004D72DC" w:rsidRDefault="00C0055B" w:rsidP="003E2AC6">
            <w:pPr>
              <w:spacing w:before="60" w:after="60"/>
              <w:ind w:left="108" w:hanging="18"/>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BIS Directorate General</w:t>
            </w:r>
          </w:p>
        </w:tc>
        <w:tc>
          <w:tcPr>
            <w:tcW w:w="4349" w:type="dxa"/>
          </w:tcPr>
          <w:p w:rsidR="00C0055B" w:rsidRPr="004D72DC" w:rsidRDefault="00C0055B" w:rsidP="003E2AC6">
            <w:pPr>
              <w:autoSpaceDE w:val="0"/>
              <w:autoSpaceDN w:val="0"/>
              <w:adjustRightInd w:val="0"/>
              <w:spacing w:before="60" w:after="60"/>
              <w:rPr>
                <w:rFonts w:ascii="Times New Roman" w:eastAsia="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Shri Ajay Kumar Lal, Scientist ‘F’/Senior Director and Head (Chemical) [Representing Director General (</w:t>
            </w:r>
            <w:r w:rsidRPr="004D72DC">
              <w:rPr>
                <w:rFonts w:ascii="Times New Roman" w:hAnsi="Times New Roman" w:cs="Times New Roman"/>
                <w:i/>
                <w:iCs/>
                <w:sz w:val="20"/>
                <w:szCs w:val="20"/>
                <w:lang w:bidi="hi-IN"/>
              </w:rPr>
              <w:t>Ex-officio</w:t>
            </w:r>
            <w:r w:rsidRPr="004D72DC">
              <w:rPr>
                <w:rFonts w:ascii="Times New Roman" w:hAnsi="Times New Roman" w:cs="Times New Roman"/>
                <w:smallCaps/>
                <w:color w:val="5A5A5A"/>
                <w:sz w:val="20"/>
                <w:szCs w:val="20"/>
                <w:lang w:bidi="hi-IN"/>
              </w:rPr>
              <w:t>)]</w:t>
            </w:r>
          </w:p>
        </w:tc>
      </w:tr>
    </w:tbl>
    <w:p w:rsidR="00BA7891" w:rsidRDefault="00BA7891" w:rsidP="005C45CC">
      <w:pPr>
        <w:autoSpaceDE w:val="0"/>
        <w:autoSpaceDN w:val="0"/>
        <w:adjustRightInd w:val="0"/>
        <w:spacing w:after="180" w:line="240" w:lineRule="auto"/>
        <w:jc w:val="center"/>
        <w:rPr>
          <w:rFonts w:ascii="Times New Roman" w:hAnsi="Times New Roman" w:cs="Times New Roman"/>
          <w:sz w:val="20"/>
          <w:szCs w:val="20"/>
        </w:rPr>
      </w:pPr>
    </w:p>
    <w:p w:rsidR="00B60F74" w:rsidRPr="00B60F74" w:rsidRDefault="00B60F74" w:rsidP="00B60F74">
      <w:pPr>
        <w:framePr w:hSpace="180" w:wrap="around" w:vAnchor="text" w:hAnchor="text" w:y="1"/>
        <w:shd w:val="clear" w:color="auto" w:fill="FFFFFF"/>
        <w:spacing w:after="60"/>
        <w:suppressOverlap/>
        <w:jc w:val="center"/>
        <w:rPr>
          <w:rFonts w:ascii="Times New Roman" w:eastAsia="Calibri" w:hAnsi="Times New Roman" w:cs="Mangal"/>
          <w:color w:val="000000"/>
          <w:sz w:val="20"/>
          <w:szCs w:val="20"/>
          <w:lang w:val="en-IN"/>
        </w:rPr>
      </w:pPr>
      <w:r w:rsidRPr="00B60F74">
        <w:rPr>
          <w:rFonts w:ascii="Times New Roman" w:eastAsia="Calibri" w:hAnsi="Times New Roman" w:cs="Mangal"/>
          <w:i/>
          <w:iCs/>
          <w:color w:val="000000"/>
          <w:sz w:val="20"/>
          <w:szCs w:val="20"/>
          <w:lang w:val="en-IN"/>
        </w:rPr>
        <w:t>Member Secretary</w:t>
      </w:r>
    </w:p>
    <w:p w:rsidR="00B60F74" w:rsidRPr="00B60F74" w:rsidRDefault="00B60F74" w:rsidP="00B60F74">
      <w:pPr>
        <w:framePr w:hSpace="180" w:wrap="around" w:vAnchor="text" w:hAnchor="text" w:y="1"/>
        <w:shd w:val="clear" w:color="auto" w:fill="FFFFFF"/>
        <w:spacing w:after="60"/>
        <w:suppressOverlap/>
        <w:jc w:val="center"/>
        <w:rPr>
          <w:rFonts w:ascii="Times New Roman" w:eastAsia="Calibri" w:hAnsi="Times New Roman" w:cs="Mangal"/>
          <w:smallCaps/>
          <w:color w:val="5A5A5A"/>
          <w:sz w:val="20"/>
          <w:szCs w:val="20"/>
          <w:lang w:val="en-IN"/>
        </w:rPr>
      </w:pPr>
      <w:r w:rsidRPr="00B60F74">
        <w:rPr>
          <w:rFonts w:ascii="Times New Roman" w:eastAsia="Calibri" w:hAnsi="Times New Roman" w:cs="Mangal"/>
          <w:smallCaps/>
          <w:color w:val="5A5A5A"/>
          <w:sz w:val="20"/>
          <w:szCs w:val="20"/>
          <w:lang w:val="en-IN"/>
        </w:rPr>
        <w:t>SUSHANT KUMAR</w:t>
      </w:r>
    </w:p>
    <w:p w:rsidR="00B60F74" w:rsidRPr="00B60F74" w:rsidRDefault="00B60F74" w:rsidP="00B60F74">
      <w:pPr>
        <w:framePr w:hSpace="180" w:wrap="around" w:vAnchor="text" w:hAnchor="text" w:y="1"/>
        <w:shd w:val="clear" w:color="auto" w:fill="FFFFFF"/>
        <w:spacing w:after="60"/>
        <w:suppressOverlap/>
        <w:jc w:val="center"/>
        <w:rPr>
          <w:rFonts w:ascii="Times New Roman" w:eastAsia="Calibri" w:hAnsi="Times New Roman" w:cs="Mangal"/>
          <w:smallCaps/>
          <w:color w:val="5A5A5A"/>
          <w:sz w:val="20"/>
          <w:szCs w:val="20"/>
          <w:lang w:val="en-IN"/>
        </w:rPr>
      </w:pPr>
      <w:r w:rsidRPr="00B60F74">
        <w:rPr>
          <w:rFonts w:ascii="Times New Roman" w:eastAsia="Calibri" w:hAnsi="Times New Roman" w:cs="Mangal"/>
          <w:smallCaps/>
          <w:color w:val="5A5A5A"/>
          <w:sz w:val="20"/>
          <w:szCs w:val="20"/>
          <w:lang w:val="en-IN"/>
        </w:rPr>
        <w:t>Scientist ‘D’/Joint Director</w:t>
      </w:r>
    </w:p>
    <w:p w:rsidR="00B60F74" w:rsidRPr="00B60F74" w:rsidRDefault="00B60F74" w:rsidP="00B60F74">
      <w:pPr>
        <w:spacing w:after="60"/>
        <w:jc w:val="center"/>
        <w:rPr>
          <w:rFonts w:ascii="Times New Roman" w:eastAsia="Calibri" w:hAnsi="Times New Roman" w:cs="Mangal"/>
          <w:color w:val="000000"/>
          <w:sz w:val="20"/>
          <w:szCs w:val="20"/>
          <w:lang w:val="en-IN"/>
        </w:rPr>
      </w:pPr>
      <w:r w:rsidRPr="00B60F74">
        <w:rPr>
          <w:rFonts w:ascii="Times New Roman" w:eastAsia="Calibri" w:hAnsi="Times New Roman" w:cs="Mangal"/>
          <w:smallCaps/>
          <w:color w:val="5A5A5A"/>
          <w:sz w:val="20"/>
          <w:szCs w:val="20"/>
          <w:lang w:val="en-IN"/>
        </w:rPr>
        <w:t>(Chemical)</w:t>
      </w:r>
      <w:r w:rsidRPr="00B60F74">
        <w:rPr>
          <w:rFonts w:ascii="Times New Roman" w:eastAsia="Calibri" w:hAnsi="Times New Roman" w:cs="Mangal"/>
          <w:color w:val="000000"/>
          <w:sz w:val="20"/>
          <w:szCs w:val="20"/>
          <w:lang w:val="en-IN"/>
        </w:rPr>
        <w:t>, BIS</w:t>
      </w:r>
    </w:p>
    <w:p w:rsidR="00B60F74" w:rsidRPr="001F1480" w:rsidRDefault="00B60F74" w:rsidP="005C45CC">
      <w:pPr>
        <w:autoSpaceDE w:val="0"/>
        <w:autoSpaceDN w:val="0"/>
        <w:adjustRightInd w:val="0"/>
        <w:spacing w:after="180" w:line="240" w:lineRule="auto"/>
        <w:jc w:val="center"/>
        <w:rPr>
          <w:rFonts w:ascii="Times New Roman" w:hAnsi="Times New Roman" w:cs="Times New Roman"/>
          <w:sz w:val="20"/>
          <w:szCs w:val="20"/>
        </w:rPr>
      </w:pPr>
    </w:p>
    <w:sectPr w:rsidR="00B60F74" w:rsidRPr="001F148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45" w:rsidRDefault="00043145" w:rsidP="0053091E">
      <w:pPr>
        <w:spacing w:after="0" w:line="240" w:lineRule="auto"/>
      </w:pPr>
      <w:r>
        <w:separator/>
      </w:r>
    </w:p>
  </w:endnote>
  <w:endnote w:type="continuationSeparator" w:id="0">
    <w:p w:rsidR="00043145" w:rsidRDefault="00043145" w:rsidP="0053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A5" w:rsidRDefault="003634A5" w:rsidP="009F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4A5" w:rsidRDefault="003634A5" w:rsidP="009F4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A5" w:rsidRDefault="003634A5" w:rsidP="009F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78E">
      <w:rPr>
        <w:rStyle w:val="PageNumber"/>
        <w:noProof/>
      </w:rPr>
      <w:t>10</w:t>
    </w:r>
    <w:r>
      <w:rPr>
        <w:rStyle w:val="PageNumber"/>
      </w:rPr>
      <w:fldChar w:fldCharType="end"/>
    </w:r>
  </w:p>
  <w:p w:rsidR="003634A5" w:rsidRDefault="003634A5" w:rsidP="009F46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45" w:rsidRDefault="00043145" w:rsidP="0053091E">
      <w:pPr>
        <w:spacing w:after="0" w:line="240" w:lineRule="auto"/>
      </w:pPr>
      <w:r>
        <w:separator/>
      </w:r>
    </w:p>
  </w:footnote>
  <w:footnote w:type="continuationSeparator" w:id="0">
    <w:p w:rsidR="00043145" w:rsidRDefault="00043145" w:rsidP="00530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91E" w:rsidRDefault="00530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10F77"/>
    <w:multiLevelType w:val="hybridMultilevel"/>
    <w:tmpl w:val="E7066C92"/>
    <w:lvl w:ilvl="0" w:tplc="8474CD62">
      <w:start w:val="1"/>
      <w:numFmt w:val="lowerLetter"/>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3C433D"/>
    <w:multiLevelType w:val="hybridMultilevel"/>
    <w:tmpl w:val="80C0C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7CF"/>
    <w:multiLevelType w:val="hybridMultilevel"/>
    <w:tmpl w:val="A8066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6B06"/>
    <w:multiLevelType w:val="hybridMultilevel"/>
    <w:tmpl w:val="44469B72"/>
    <w:lvl w:ilvl="0" w:tplc="305A63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BB"/>
    <w:rsid w:val="000017DA"/>
    <w:rsid w:val="00017824"/>
    <w:rsid w:val="000305AC"/>
    <w:rsid w:val="00034EA2"/>
    <w:rsid w:val="00041647"/>
    <w:rsid w:val="00043145"/>
    <w:rsid w:val="00046D3F"/>
    <w:rsid w:val="00050187"/>
    <w:rsid w:val="00062094"/>
    <w:rsid w:val="00081A6A"/>
    <w:rsid w:val="000928F4"/>
    <w:rsid w:val="000968C9"/>
    <w:rsid w:val="000A3AF9"/>
    <w:rsid w:val="000B4E08"/>
    <w:rsid w:val="00122CF8"/>
    <w:rsid w:val="001258E4"/>
    <w:rsid w:val="0013126E"/>
    <w:rsid w:val="00131E19"/>
    <w:rsid w:val="00134700"/>
    <w:rsid w:val="00147511"/>
    <w:rsid w:val="00147C45"/>
    <w:rsid w:val="00154AB5"/>
    <w:rsid w:val="00154C8A"/>
    <w:rsid w:val="00174929"/>
    <w:rsid w:val="0018342D"/>
    <w:rsid w:val="001A13D5"/>
    <w:rsid w:val="001B21B6"/>
    <w:rsid w:val="001B3E0D"/>
    <w:rsid w:val="001D30A5"/>
    <w:rsid w:val="001E3BE3"/>
    <w:rsid w:val="001E7FDA"/>
    <w:rsid w:val="001F1480"/>
    <w:rsid w:val="00216704"/>
    <w:rsid w:val="002233E7"/>
    <w:rsid w:val="00231B9E"/>
    <w:rsid w:val="00233DEE"/>
    <w:rsid w:val="00240942"/>
    <w:rsid w:val="00241DB8"/>
    <w:rsid w:val="0024255F"/>
    <w:rsid w:val="00246BAF"/>
    <w:rsid w:val="0025193E"/>
    <w:rsid w:val="00254BD4"/>
    <w:rsid w:val="00255E8B"/>
    <w:rsid w:val="00256A37"/>
    <w:rsid w:val="0025727C"/>
    <w:rsid w:val="00264F86"/>
    <w:rsid w:val="0026748F"/>
    <w:rsid w:val="0027066C"/>
    <w:rsid w:val="002A3218"/>
    <w:rsid w:val="002B5BC7"/>
    <w:rsid w:val="002C5E53"/>
    <w:rsid w:val="002E328B"/>
    <w:rsid w:val="002E43E5"/>
    <w:rsid w:val="002E45E1"/>
    <w:rsid w:val="003143A4"/>
    <w:rsid w:val="003226D7"/>
    <w:rsid w:val="00340BDE"/>
    <w:rsid w:val="003634A5"/>
    <w:rsid w:val="00375BD1"/>
    <w:rsid w:val="003760C2"/>
    <w:rsid w:val="0039656F"/>
    <w:rsid w:val="003E6117"/>
    <w:rsid w:val="003F7768"/>
    <w:rsid w:val="004047A2"/>
    <w:rsid w:val="00427495"/>
    <w:rsid w:val="004317B4"/>
    <w:rsid w:val="00433FDA"/>
    <w:rsid w:val="0044713A"/>
    <w:rsid w:val="004616BF"/>
    <w:rsid w:val="0047755D"/>
    <w:rsid w:val="004906E5"/>
    <w:rsid w:val="004D7C5E"/>
    <w:rsid w:val="004E5981"/>
    <w:rsid w:val="004F02A2"/>
    <w:rsid w:val="004F2E30"/>
    <w:rsid w:val="004F523E"/>
    <w:rsid w:val="00502BE1"/>
    <w:rsid w:val="00505CCE"/>
    <w:rsid w:val="00506CFD"/>
    <w:rsid w:val="005134BA"/>
    <w:rsid w:val="0051509C"/>
    <w:rsid w:val="00516475"/>
    <w:rsid w:val="00516744"/>
    <w:rsid w:val="0053091E"/>
    <w:rsid w:val="005362D0"/>
    <w:rsid w:val="00543E85"/>
    <w:rsid w:val="00557D8C"/>
    <w:rsid w:val="005656A6"/>
    <w:rsid w:val="005730C6"/>
    <w:rsid w:val="005926EA"/>
    <w:rsid w:val="005A5E11"/>
    <w:rsid w:val="005B38CC"/>
    <w:rsid w:val="005B6560"/>
    <w:rsid w:val="005B7D81"/>
    <w:rsid w:val="005C31DF"/>
    <w:rsid w:val="005C45CC"/>
    <w:rsid w:val="005E13A2"/>
    <w:rsid w:val="005E36B7"/>
    <w:rsid w:val="006137E0"/>
    <w:rsid w:val="00620F21"/>
    <w:rsid w:val="00643BD6"/>
    <w:rsid w:val="00665D0A"/>
    <w:rsid w:val="0067540B"/>
    <w:rsid w:val="006B59B2"/>
    <w:rsid w:val="006C0782"/>
    <w:rsid w:val="006C0D3B"/>
    <w:rsid w:val="006C31C8"/>
    <w:rsid w:val="00703089"/>
    <w:rsid w:val="00727148"/>
    <w:rsid w:val="007310A3"/>
    <w:rsid w:val="00732CC8"/>
    <w:rsid w:val="00733683"/>
    <w:rsid w:val="00733A94"/>
    <w:rsid w:val="00744BE7"/>
    <w:rsid w:val="00752D04"/>
    <w:rsid w:val="0076400C"/>
    <w:rsid w:val="00766D8B"/>
    <w:rsid w:val="00773F6E"/>
    <w:rsid w:val="007C7B0D"/>
    <w:rsid w:val="007E3B4C"/>
    <w:rsid w:val="007E42AA"/>
    <w:rsid w:val="00810E2A"/>
    <w:rsid w:val="00811C07"/>
    <w:rsid w:val="00837275"/>
    <w:rsid w:val="008513EB"/>
    <w:rsid w:val="00851EBC"/>
    <w:rsid w:val="0086229C"/>
    <w:rsid w:val="00862956"/>
    <w:rsid w:val="008636CD"/>
    <w:rsid w:val="008913D6"/>
    <w:rsid w:val="0089412A"/>
    <w:rsid w:val="0089603B"/>
    <w:rsid w:val="008A1FEE"/>
    <w:rsid w:val="008B3A40"/>
    <w:rsid w:val="008C63DF"/>
    <w:rsid w:val="008C678E"/>
    <w:rsid w:val="008D3F33"/>
    <w:rsid w:val="008F201B"/>
    <w:rsid w:val="0092053E"/>
    <w:rsid w:val="0092126A"/>
    <w:rsid w:val="0092169E"/>
    <w:rsid w:val="00946B37"/>
    <w:rsid w:val="00966F5D"/>
    <w:rsid w:val="00976CFA"/>
    <w:rsid w:val="0098543B"/>
    <w:rsid w:val="00992CCA"/>
    <w:rsid w:val="00994E37"/>
    <w:rsid w:val="00994FBB"/>
    <w:rsid w:val="009B15DC"/>
    <w:rsid w:val="009B4AA2"/>
    <w:rsid w:val="009B7B7C"/>
    <w:rsid w:val="009F10B1"/>
    <w:rsid w:val="009F531C"/>
    <w:rsid w:val="00A0379D"/>
    <w:rsid w:val="00A1003C"/>
    <w:rsid w:val="00A214A8"/>
    <w:rsid w:val="00A25429"/>
    <w:rsid w:val="00A2747F"/>
    <w:rsid w:val="00A47E5B"/>
    <w:rsid w:val="00A503C1"/>
    <w:rsid w:val="00A66B24"/>
    <w:rsid w:val="00A82A8F"/>
    <w:rsid w:val="00A835C0"/>
    <w:rsid w:val="00A90EBE"/>
    <w:rsid w:val="00A9377C"/>
    <w:rsid w:val="00AA07F6"/>
    <w:rsid w:val="00AA0FFB"/>
    <w:rsid w:val="00AA41E1"/>
    <w:rsid w:val="00AC4FBB"/>
    <w:rsid w:val="00AD53C2"/>
    <w:rsid w:val="00AD6594"/>
    <w:rsid w:val="00AF7378"/>
    <w:rsid w:val="00B01D73"/>
    <w:rsid w:val="00B10503"/>
    <w:rsid w:val="00B20B7C"/>
    <w:rsid w:val="00B23177"/>
    <w:rsid w:val="00B247A3"/>
    <w:rsid w:val="00B337E6"/>
    <w:rsid w:val="00B44280"/>
    <w:rsid w:val="00B47427"/>
    <w:rsid w:val="00B47797"/>
    <w:rsid w:val="00B5684D"/>
    <w:rsid w:val="00B60F74"/>
    <w:rsid w:val="00B67EAC"/>
    <w:rsid w:val="00B80EF5"/>
    <w:rsid w:val="00B83835"/>
    <w:rsid w:val="00B85268"/>
    <w:rsid w:val="00BA7891"/>
    <w:rsid w:val="00BB72E2"/>
    <w:rsid w:val="00BC7C92"/>
    <w:rsid w:val="00BD222E"/>
    <w:rsid w:val="00BD242D"/>
    <w:rsid w:val="00BD48B6"/>
    <w:rsid w:val="00BD50E4"/>
    <w:rsid w:val="00BE04BB"/>
    <w:rsid w:val="00BE4978"/>
    <w:rsid w:val="00C0055B"/>
    <w:rsid w:val="00C17A68"/>
    <w:rsid w:val="00C4081E"/>
    <w:rsid w:val="00C41165"/>
    <w:rsid w:val="00C53B80"/>
    <w:rsid w:val="00C53C91"/>
    <w:rsid w:val="00C8260D"/>
    <w:rsid w:val="00C85103"/>
    <w:rsid w:val="00CA36E5"/>
    <w:rsid w:val="00CA3EAF"/>
    <w:rsid w:val="00CA6668"/>
    <w:rsid w:val="00CC48E5"/>
    <w:rsid w:val="00CD4230"/>
    <w:rsid w:val="00CD5474"/>
    <w:rsid w:val="00D05252"/>
    <w:rsid w:val="00D1546C"/>
    <w:rsid w:val="00D156F2"/>
    <w:rsid w:val="00D477C7"/>
    <w:rsid w:val="00D52794"/>
    <w:rsid w:val="00D864E1"/>
    <w:rsid w:val="00DC0CAC"/>
    <w:rsid w:val="00DC1C81"/>
    <w:rsid w:val="00DC23B9"/>
    <w:rsid w:val="00DC3907"/>
    <w:rsid w:val="00DE14ED"/>
    <w:rsid w:val="00E007A0"/>
    <w:rsid w:val="00E12400"/>
    <w:rsid w:val="00E26F30"/>
    <w:rsid w:val="00E403C6"/>
    <w:rsid w:val="00E45FAA"/>
    <w:rsid w:val="00E63F37"/>
    <w:rsid w:val="00E65829"/>
    <w:rsid w:val="00E66A0E"/>
    <w:rsid w:val="00E86511"/>
    <w:rsid w:val="00E90F81"/>
    <w:rsid w:val="00EA2A12"/>
    <w:rsid w:val="00EA50C4"/>
    <w:rsid w:val="00EB3175"/>
    <w:rsid w:val="00EB72A9"/>
    <w:rsid w:val="00EC3872"/>
    <w:rsid w:val="00EC462D"/>
    <w:rsid w:val="00EC60B5"/>
    <w:rsid w:val="00EC6DEB"/>
    <w:rsid w:val="00ED07ED"/>
    <w:rsid w:val="00ED36C3"/>
    <w:rsid w:val="00F11AB5"/>
    <w:rsid w:val="00F12E5C"/>
    <w:rsid w:val="00F55D98"/>
    <w:rsid w:val="00F63508"/>
    <w:rsid w:val="00F636A5"/>
    <w:rsid w:val="00F86DC6"/>
    <w:rsid w:val="00FA5052"/>
    <w:rsid w:val="00FA73F3"/>
    <w:rsid w:val="00FA7BFA"/>
    <w:rsid w:val="00FB7D13"/>
    <w:rsid w:val="00FC6373"/>
    <w:rsid w:val="00FC6783"/>
    <w:rsid w:val="00FE0FF1"/>
    <w:rsid w:val="00FE4F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59CD98-6382-4DD2-A04D-E19A3827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794"/>
    <w:pPr>
      <w:ind w:left="720"/>
      <w:contextualSpacing/>
    </w:pPr>
  </w:style>
  <w:style w:type="table" w:customStyle="1" w:styleId="TableGrid1">
    <w:name w:val="Table Grid1"/>
    <w:basedOn w:val="TableNormal"/>
    <w:next w:val="TableGrid"/>
    <w:uiPriority w:val="39"/>
    <w:rsid w:val="0053091E"/>
    <w:pPr>
      <w:spacing w:after="0" w:line="240" w:lineRule="auto"/>
      <w:jc w:val="both"/>
    </w:pPr>
    <w:rPr>
      <w:rFonts w:ascii="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1E"/>
  </w:style>
  <w:style w:type="paragraph" w:styleId="Footer">
    <w:name w:val="footer"/>
    <w:basedOn w:val="Normal"/>
    <w:link w:val="FooterChar"/>
    <w:uiPriority w:val="99"/>
    <w:unhideWhenUsed/>
    <w:rsid w:val="00530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1E"/>
  </w:style>
  <w:style w:type="character" w:styleId="PageNumber">
    <w:name w:val="page number"/>
    <w:basedOn w:val="DefaultParagraphFont"/>
    <w:rsid w:val="003634A5"/>
  </w:style>
  <w:style w:type="table" w:customStyle="1" w:styleId="TableGrid3">
    <w:name w:val="TableGrid3"/>
    <w:rsid w:val="002C5E53"/>
    <w:pPr>
      <w:spacing w:after="0" w:line="240" w:lineRule="auto"/>
    </w:pPr>
    <w:rPr>
      <w:rFonts w:eastAsia="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13F7-0DBD-4BD4-AA01-518846CF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Sahil</cp:lastModifiedBy>
  <cp:revision>121</cp:revision>
  <dcterms:created xsi:type="dcterms:W3CDTF">2023-12-13T09:37:00Z</dcterms:created>
  <dcterms:modified xsi:type="dcterms:W3CDTF">2024-12-09T11:34:00Z</dcterms:modified>
</cp:coreProperties>
</file>