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BF65E" w14:textId="77777777" w:rsidR="00B42BD7" w:rsidRDefault="00B42BD7" w:rsidP="00B42BD7">
      <w:pPr>
        <w:autoSpaceDE w:val="0"/>
        <w:autoSpaceDN w:val="0"/>
        <w:adjustRightInd w:val="0"/>
        <w:spacing w:after="0" w:line="240" w:lineRule="auto"/>
        <w:rPr>
          <w:rFonts w:ascii="TimesNewRoman,Bold" w:hAnsi="TimesNewRoman,Bold" w:cs="TimesNewRoman,Bold"/>
          <w:b/>
          <w:bCs/>
          <w:sz w:val="20"/>
          <w:szCs w:val="20"/>
        </w:rPr>
      </w:pPr>
    </w:p>
    <w:p w14:paraId="7ED74E22" w14:textId="77777777" w:rsidR="00B42BD7" w:rsidRDefault="00B42BD7" w:rsidP="00B42BD7">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188D1E31" wp14:editId="78CBF6BE">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1423A"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43C5D906" wp14:editId="18239AB7">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739775"/>
                        </a:xfrm>
                        <a:prstGeom prst="rect">
                          <a:avLst/>
                        </a:prstGeom>
                        <a:solidFill>
                          <a:srgbClr val="FFFFFF"/>
                        </a:solidFill>
                        <a:ln w="9525">
                          <a:solidFill>
                            <a:schemeClr val="bg1">
                              <a:lumMod val="100000"/>
                              <a:lumOff val="0"/>
                            </a:schemeClr>
                          </a:solidFill>
                          <a:miter lim="800000"/>
                          <a:headEnd/>
                          <a:tailEnd/>
                        </a:ln>
                      </wps:spPr>
                      <wps:txbx>
                        <w:txbxContent>
                          <w:p w14:paraId="70FFF6A4" w14:textId="77777777" w:rsidR="00B42BD7" w:rsidRDefault="00B42BD7" w:rsidP="00B42BD7">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26A5D981" w14:textId="77777777" w:rsidR="00B42BD7" w:rsidRDefault="00B42BD7" w:rsidP="00B42BD7">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4396014E" w14:textId="77777777" w:rsidR="00B42BD7" w:rsidRDefault="00B42BD7" w:rsidP="00B42BD7">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5D906"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" strokecolor="white [3212]">
                <v:textbox>
                  <w:txbxContent>
                    <w:p w14:paraId="70FFF6A4" w14:textId="77777777" w:rsidR="00B42BD7" w:rsidRDefault="00B42BD7" w:rsidP="00B42BD7">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26A5D981" w14:textId="77777777" w:rsidR="00B42BD7" w:rsidRDefault="00B42BD7" w:rsidP="00B42BD7">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4396014E" w14:textId="77777777" w:rsidR="00B42BD7" w:rsidRDefault="00B42BD7" w:rsidP="00B42BD7">
                      <w:pPr>
                        <w:jc w:val="center"/>
                        <w:rPr>
                          <w:b/>
                          <w:i/>
                        </w:rPr>
                      </w:pPr>
                    </w:p>
                  </w:txbxContent>
                </v:textbox>
                <w10:wrap anchorx="margin"/>
              </v:shape>
            </w:pict>
          </mc:Fallback>
        </mc:AlternateContent>
      </w:r>
      <w:r>
        <w:rPr>
          <w:rFonts w:ascii="Arial" w:hAnsi="Arial" w:cs="Arial"/>
          <w:b/>
          <w:color w:val="000000"/>
          <w:sz w:val="24"/>
          <w:szCs w:val="24"/>
        </w:rPr>
        <w:t xml:space="preserve">IS </w:t>
      </w:r>
      <w:proofErr w:type="gramStart"/>
      <w:r>
        <w:rPr>
          <w:rFonts w:ascii="Arial" w:hAnsi="Arial" w:cs="Arial"/>
          <w:b/>
          <w:color w:val="000000"/>
          <w:sz w:val="24"/>
          <w:szCs w:val="24"/>
        </w:rPr>
        <w:t>3204 :</w:t>
      </w:r>
      <w:proofErr w:type="gramEnd"/>
      <w:r>
        <w:rPr>
          <w:rFonts w:ascii="Arial" w:hAnsi="Arial" w:cs="Arial"/>
          <w:b/>
          <w:color w:val="000000"/>
          <w:sz w:val="24"/>
          <w:szCs w:val="24"/>
        </w:rPr>
        <w:t xml:space="preserve"> 2024                                                                                                                Doc : CHD 01 (25401) F</w:t>
      </w:r>
      <w:r>
        <w:rPr>
          <w:rFonts w:ascii="Arial" w:hAnsi="Arial" w:cs="Arial"/>
          <w:b/>
          <w:color w:val="000000"/>
          <w:sz w:val="24"/>
          <w:szCs w:val="24"/>
          <w:lang w:val="fr-FR"/>
        </w:rPr>
        <w:t xml:space="preserve"> </w:t>
      </w:r>
    </w:p>
    <w:p w14:paraId="24DD7453" w14:textId="77777777" w:rsidR="00B42BD7" w:rsidRDefault="00B42BD7" w:rsidP="00B42BD7">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5EC4654C" w14:textId="77777777" w:rsidR="00B42BD7" w:rsidRDefault="00B42BD7" w:rsidP="00E17E9E">
      <w:pPr>
        <w:spacing w:after="120"/>
        <w:ind w:left="2410" w:firstLine="1190"/>
        <w:jc w:val="center"/>
        <w:rPr>
          <w:rFonts w:ascii="Kokila" w:hAnsi="Kokila" w:cs="Kokila"/>
          <w:b/>
          <w:bCs/>
          <w:sz w:val="52"/>
          <w:szCs w:val="52"/>
          <w:lang w:bidi="hi-IN"/>
        </w:rPr>
      </w:pPr>
      <w:proofErr w:type="spellStart"/>
      <w:r w:rsidRPr="00B42BD7">
        <w:rPr>
          <w:rFonts w:ascii="Kokila" w:hAnsi="Kokila" w:cs="Kokila"/>
          <w:b/>
          <w:bCs/>
          <w:sz w:val="52"/>
          <w:szCs w:val="52"/>
          <w:lang w:bidi="hi-IN"/>
        </w:rPr>
        <w:t>रासायनिक</w:t>
      </w:r>
      <w:proofErr w:type="spellEnd"/>
      <w:r w:rsidRPr="00B42BD7">
        <w:rPr>
          <w:rFonts w:ascii="Kokila" w:hAnsi="Kokila" w:cs="Kokila"/>
          <w:b/>
          <w:bCs/>
          <w:sz w:val="52"/>
          <w:szCs w:val="52"/>
          <w:lang w:bidi="hi-IN"/>
        </w:rPr>
        <w:t xml:space="preserve"> </w:t>
      </w:r>
      <w:proofErr w:type="spellStart"/>
      <w:r w:rsidRPr="00B42BD7">
        <w:rPr>
          <w:rFonts w:ascii="Kokila" w:hAnsi="Kokila" w:cs="Kokila"/>
          <w:b/>
          <w:bCs/>
          <w:sz w:val="52"/>
          <w:szCs w:val="52"/>
          <w:lang w:bidi="hi-IN"/>
        </w:rPr>
        <w:t>उद्योग</w:t>
      </w:r>
      <w:proofErr w:type="spellEnd"/>
      <w:r w:rsidRPr="00B42BD7">
        <w:rPr>
          <w:rFonts w:ascii="Kokila" w:hAnsi="Kokila" w:cs="Kokila"/>
          <w:b/>
          <w:bCs/>
          <w:sz w:val="52"/>
          <w:szCs w:val="52"/>
          <w:lang w:bidi="hi-IN"/>
        </w:rPr>
        <w:t xml:space="preserve"> </w:t>
      </w:r>
      <w:proofErr w:type="spellStart"/>
      <w:r w:rsidRPr="00B42BD7">
        <w:rPr>
          <w:rFonts w:ascii="Kokila" w:hAnsi="Kokila" w:cs="Kokila"/>
          <w:b/>
          <w:bCs/>
          <w:sz w:val="52"/>
          <w:szCs w:val="52"/>
          <w:lang w:bidi="hi-IN"/>
        </w:rPr>
        <w:t>के</w:t>
      </w:r>
      <w:proofErr w:type="spellEnd"/>
      <w:r w:rsidRPr="00B42BD7">
        <w:rPr>
          <w:rFonts w:ascii="Kokila" w:hAnsi="Kokila" w:cs="Kokila"/>
          <w:b/>
          <w:bCs/>
          <w:sz w:val="52"/>
          <w:szCs w:val="52"/>
          <w:lang w:bidi="hi-IN"/>
        </w:rPr>
        <w:t xml:space="preserve"> </w:t>
      </w:r>
      <w:proofErr w:type="spellStart"/>
      <w:r w:rsidRPr="00B42BD7">
        <w:rPr>
          <w:rFonts w:ascii="Kokila" w:hAnsi="Kokila" w:cs="Kokila"/>
          <w:b/>
          <w:bCs/>
          <w:sz w:val="52"/>
          <w:szCs w:val="52"/>
          <w:lang w:bidi="hi-IN"/>
        </w:rPr>
        <w:t>लिए</w:t>
      </w:r>
      <w:proofErr w:type="spellEnd"/>
      <w:r w:rsidRPr="00B42BD7">
        <w:rPr>
          <w:rFonts w:ascii="Kokila" w:hAnsi="Kokila" w:cs="Kokila"/>
          <w:b/>
          <w:bCs/>
          <w:sz w:val="52"/>
          <w:szCs w:val="52"/>
          <w:lang w:bidi="hi-IN"/>
        </w:rPr>
        <w:t xml:space="preserve"> </w:t>
      </w:r>
      <w:proofErr w:type="spellStart"/>
      <w:r w:rsidRPr="00B42BD7">
        <w:rPr>
          <w:rFonts w:ascii="Kokila" w:hAnsi="Kokila" w:cs="Kokila"/>
          <w:b/>
          <w:bCs/>
          <w:sz w:val="52"/>
          <w:szCs w:val="52"/>
          <w:lang w:bidi="hi-IN"/>
        </w:rPr>
        <w:t>चूना</w:t>
      </w:r>
      <w:proofErr w:type="spellEnd"/>
      <w:r w:rsidRPr="00B42BD7">
        <w:rPr>
          <w:rFonts w:ascii="Kokila" w:hAnsi="Kokila" w:cs="Kokila"/>
          <w:b/>
          <w:bCs/>
          <w:sz w:val="52"/>
          <w:szCs w:val="52"/>
          <w:lang w:bidi="hi-IN"/>
        </w:rPr>
        <w:t xml:space="preserve"> </w:t>
      </w:r>
      <w:proofErr w:type="spellStart"/>
      <w:r w:rsidRPr="00B42BD7">
        <w:rPr>
          <w:rFonts w:ascii="Kokila" w:hAnsi="Kokila" w:cs="Kokila"/>
          <w:b/>
          <w:bCs/>
          <w:sz w:val="52"/>
          <w:szCs w:val="52"/>
          <w:lang w:bidi="hi-IN"/>
        </w:rPr>
        <w:t>पत्थर</w:t>
      </w:r>
      <w:proofErr w:type="spellEnd"/>
      <w:r w:rsidRPr="00B42BD7">
        <w:rPr>
          <w:rFonts w:ascii="Kokila" w:hAnsi="Kokila" w:cs="Kokila"/>
          <w:b/>
          <w:bCs/>
          <w:sz w:val="52"/>
          <w:szCs w:val="52"/>
          <w:lang w:bidi="hi-IN"/>
        </w:rPr>
        <w:t xml:space="preserve"> —</w:t>
      </w:r>
      <w:r>
        <w:rPr>
          <w:rFonts w:ascii="Kokila" w:hAnsi="Kokila" w:cs="Kokila"/>
          <w:b/>
          <w:bCs/>
          <w:sz w:val="52"/>
          <w:szCs w:val="52"/>
          <w:lang w:bidi="hi-IN"/>
        </w:rPr>
        <w:t xml:space="preserve"> </w:t>
      </w:r>
      <w:proofErr w:type="spellStart"/>
      <w:r w:rsidRPr="00B42BD7">
        <w:rPr>
          <w:rFonts w:ascii="Kokila" w:hAnsi="Kokila" w:cs="Kokila"/>
          <w:b/>
          <w:bCs/>
          <w:sz w:val="52"/>
          <w:szCs w:val="52"/>
          <w:lang w:bidi="hi-IN"/>
        </w:rPr>
        <w:t>विशिष्टि</w:t>
      </w:r>
      <w:proofErr w:type="spellEnd"/>
      <w:r w:rsidRPr="00B42BD7">
        <w:rPr>
          <w:rFonts w:ascii="Kokila" w:hAnsi="Kokila" w:cs="Kokila"/>
          <w:b/>
          <w:bCs/>
          <w:sz w:val="52"/>
          <w:szCs w:val="52"/>
          <w:lang w:bidi="hi-IN"/>
        </w:rPr>
        <w:t xml:space="preserve"> </w:t>
      </w:r>
    </w:p>
    <w:p w14:paraId="2F6F09F3" w14:textId="77777777" w:rsidR="00B42BD7" w:rsidRDefault="00B42BD7" w:rsidP="00B42BD7">
      <w:pPr>
        <w:spacing w:after="400"/>
        <w:ind w:left="284" w:firstLine="2693"/>
        <w:jc w:val="center"/>
        <w:rPr>
          <w:rFonts w:ascii="Kokila" w:hAnsi="Kokila" w:cs="Kokila"/>
          <w:iCs/>
          <w:sz w:val="40"/>
          <w:szCs w:val="40"/>
        </w:rPr>
      </w:pPr>
      <w:r>
        <w:rPr>
          <w:rFonts w:ascii="Kokila" w:hAnsi="Kokila" w:cs="Kokila"/>
          <w:iCs/>
          <w:sz w:val="40"/>
          <w:szCs w:val="40"/>
        </w:rPr>
        <w:t xml:space="preserve"> (</w:t>
      </w:r>
      <w:r w:rsidRPr="00620565">
        <w:rPr>
          <w:rFonts w:ascii="Kokila" w:hAnsi="Kokila" w:cs="Kokila"/>
          <w:i/>
          <w:iCs/>
          <w:sz w:val="40"/>
          <w:szCs w:val="40"/>
          <w:cs/>
          <w:lang w:bidi="hi-IN"/>
        </w:rPr>
        <w:t>दूसरा</w:t>
      </w:r>
      <w:r>
        <w:rPr>
          <w:rFonts w:ascii="Kokila" w:hAnsi="Kokila" w:cs="Kokila"/>
          <w:i/>
          <w:iCs/>
          <w:sz w:val="40"/>
          <w:szCs w:val="40"/>
          <w:cs/>
          <w:lang w:bidi="hi-IN"/>
        </w:rPr>
        <w:t xml:space="preserve"> पुनरीक्षण</w:t>
      </w:r>
      <w:r>
        <w:rPr>
          <w:rFonts w:ascii="Kokila" w:hAnsi="Kokila" w:cs="Kokila"/>
          <w:iCs/>
          <w:sz w:val="40"/>
          <w:szCs w:val="40"/>
        </w:rPr>
        <w:t>)</w:t>
      </w:r>
    </w:p>
    <w:p w14:paraId="51DD73FC" w14:textId="77777777" w:rsidR="00B42BD7" w:rsidRDefault="00B42BD7" w:rsidP="00B42BD7">
      <w:pPr>
        <w:spacing w:before="120" w:after="400"/>
        <w:ind w:firstLine="3969"/>
        <w:jc w:val="center"/>
        <w:rPr>
          <w:rFonts w:ascii="Kokila" w:hAnsi="Kokila" w:cs="Kokila"/>
          <w:iCs/>
          <w:sz w:val="40"/>
          <w:szCs w:val="40"/>
        </w:rPr>
      </w:pPr>
    </w:p>
    <w:p w14:paraId="37B77A0A" w14:textId="77777777" w:rsidR="00B42BD7" w:rsidRDefault="00B42BD7" w:rsidP="00B42BD7">
      <w:pPr>
        <w:spacing w:after="240"/>
        <w:ind w:left="3544"/>
        <w:jc w:val="center"/>
        <w:rPr>
          <w:rFonts w:ascii="Arial" w:hAnsi="Arial" w:cs="Arial"/>
          <w:b/>
          <w:bCs/>
          <w:sz w:val="36"/>
          <w:szCs w:val="36"/>
        </w:rPr>
      </w:pPr>
      <w:r w:rsidRPr="00B42BD7">
        <w:rPr>
          <w:rFonts w:ascii="Arial" w:hAnsi="Arial" w:cs="Arial"/>
          <w:b/>
          <w:bCs/>
          <w:sz w:val="36"/>
          <w:szCs w:val="36"/>
        </w:rPr>
        <w:t>Limestone for Chemical Industry</w:t>
      </w:r>
      <w:r>
        <w:rPr>
          <w:rFonts w:ascii="Arial" w:hAnsi="Arial" w:cs="Arial"/>
          <w:b/>
          <w:bCs/>
          <w:sz w:val="36"/>
          <w:szCs w:val="36"/>
        </w:rPr>
        <w:t xml:space="preserve"> </w:t>
      </w:r>
      <w:r w:rsidRPr="00B42BD7">
        <w:rPr>
          <w:rFonts w:ascii="Arial" w:hAnsi="Arial" w:cs="Arial"/>
          <w:b/>
          <w:bCs/>
          <w:sz w:val="36"/>
          <w:szCs w:val="36"/>
        </w:rPr>
        <w:t xml:space="preserve">— Specification </w:t>
      </w:r>
    </w:p>
    <w:p w14:paraId="14D1B644" w14:textId="77777777" w:rsidR="00B42BD7" w:rsidRDefault="00B42BD7" w:rsidP="00B42BD7">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Second Revision</w:t>
      </w:r>
      <w:r>
        <w:rPr>
          <w:rFonts w:ascii="Arial" w:hAnsi="Arial" w:cs="Arial"/>
          <w:sz w:val="28"/>
          <w:szCs w:val="28"/>
        </w:rPr>
        <w:t>)</w:t>
      </w:r>
    </w:p>
    <w:p w14:paraId="4C4A0001" w14:textId="77777777" w:rsidR="00B42BD7" w:rsidRDefault="00B42BD7" w:rsidP="00B42BD7">
      <w:pPr>
        <w:spacing w:after="240"/>
        <w:ind w:left="3544"/>
        <w:jc w:val="center"/>
        <w:rPr>
          <w:rFonts w:ascii="Arial" w:hAnsi="Arial" w:cs="Arial"/>
          <w:sz w:val="28"/>
          <w:szCs w:val="28"/>
        </w:rPr>
      </w:pPr>
    </w:p>
    <w:p w14:paraId="4DEF1422" w14:textId="77777777" w:rsidR="00B42BD7" w:rsidRDefault="00B42BD7" w:rsidP="00B42BD7">
      <w:pPr>
        <w:spacing w:after="240"/>
        <w:ind w:left="3544"/>
        <w:jc w:val="center"/>
        <w:rPr>
          <w:rFonts w:ascii="Arial" w:hAnsi="Arial" w:cs="Arial"/>
          <w:sz w:val="28"/>
          <w:szCs w:val="28"/>
        </w:rPr>
      </w:pPr>
    </w:p>
    <w:p w14:paraId="67E43A29" w14:textId="67B6BC79" w:rsidR="00B42BD7" w:rsidRDefault="00B42BD7" w:rsidP="00B42BD7">
      <w:pPr>
        <w:pStyle w:val="BodyText"/>
        <w:spacing w:line="254" w:lineRule="auto"/>
        <w:jc w:val="center"/>
        <w:rPr>
          <w:rFonts w:ascii="Arial" w:hAnsi="Arial" w:cs="Arial"/>
          <w:sz w:val="24"/>
          <w:szCs w:val="24"/>
        </w:rPr>
      </w:pPr>
      <w:r>
        <w:rPr>
          <w:rFonts w:ascii="Arial" w:hAnsi="Arial" w:cs="Arial"/>
          <w:sz w:val="24"/>
          <w:szCs w:val="24"/>
        </w:rPr>
        <w:t xml:space="preserve">                                                 </w:t>
      </w:r>
      <w:r w:rsidR="00F06660">
        <w:rPr>
          <w:rFonts w:ascii="Arial" w:hAnsi="Arial" w:cs="Arial"/>
          <w:sz w:val="24"/>
          <w:szCs w:val="24"/>
        </w:rPr>
        <w:t xml:space="preserve">   </w:t>
      </w:r>
      <w:r w:rsidRPr="009E10B7">
        <w:rPr>
          <w:rFonts w:ascii="Arial" w:hAnsi="Arial" w:cs="Arial"/>
          <w:sz w:val="24"/>
          <w:szCs w:val="24"/>
        </w:rPr>
        <w:t>ICS 71.060.50</w:t>
      </w:r>
    </w:p>
    <w:p w14:paraId="3998209E" w14:textId="77777777" w:rsidR="00B42BD7" w:rsidRDefault="00B42BD7" w:rsidP="00B42BD7">
      <w:pPr>
        <w:pStyle w:val="BodyText"/>
        <w:spacing w:line="254" w:lineRule="auto"/>
        <w:jc w:val="center"/>
        <w:rPr>
          <w:rFonts w:ascii="Arial" w:hAnsi="Arial" w:cs="Arial"/>
          <w:sz w:val="24"/>
          <w:szCs w:val="24"/>
        </w:rPr>
      </w:pPr>
    </w:p>
    <w:p w14:paraId="1C28328E" w14:textId="77777777" w:rsidR="00B42BD7" w:rsidRDefault="00B42BD7" w:rsidP="00B42BD7">
      <w:pPr>
        <w:pStyle w:val="BodyText"/>
        <w:spacing w:line="254" w:lineRule="auto"/>
        <w:rPr>
          <w:rFonts w:ascii="Arial" w:hAnsi="Arial" w:cs="Arial"/>
          <w:sz w:val="24"/>
          <w:szCs w:val="24"/>
        </w:rPr>
      </w:pPr>
    </w:p>
    <w:p w14:paraId="4D282D4E" w14:textId="77777777" w:rsidR="00B42BD7" w:rsidRDefault="00B42BD7" w:rsidP="00B42BD7">
      <w:pPr>
        <w:pStyle w:val="PlainText"/>
        <w:rPr>
          <w:rFonts w:ascii="Arial" w:hAnsi="Arial" w:cs="Arial"/>
          <w:sz w:val="24"/>
          <w:szCs w:val="24"/>
        </w:rPr>
      </w:pPr>
    </w:p>
    <w:p w14:paraId="195EDA43" w14:textId="77777777" w:rsidR="00B42BD7" w:rsidRDefault="00B42BD7" w:rsidP="00B42BD7">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66E7F668" w14:textId="77777777" w:rsidR="00B42BD7" w:rsidRDefault="00B42BD7" w:rsidP="00B42BD7">
      <w:pPr>
        <w:ind w:left="2790"/>
        <w:jc w:val="center"/>
        <w:rPr>
          <w:rFonts w:ascii="Arial" w:hAnsi="Arial" w:cs="Arial"/>
          <w:sz w:val="24"/>
          <w:szCs w:val="24"/>
        </w:rPr>
      </w:pPr>
      <w:r>
        <w:rPr>
          <w:noProof/>
          <w:lang w:val="en-IN" w:eastAsia="en-IN"/>
        </w:rPr>
        <mc:AlternateContent>
          <mc:Choice Requires="wpg">
            <w:drawing>
              <wp:inline distT="0" distB="0" distL="0" distR="0" wp14:anchorId="28F328A9" wp14:editId="136BAE7E">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4CB08C"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6BE4EB37" w14:textId="77777777" w:rsidR="00B42BD7" w:rsidRDefault="00000000" w:rsidP="00B42BD7">
      <w:pPr>
        <w:ind w:left="4050"/>
        <w:jc w:val="center"/>
        <w:rPr>
          <w:rFonts w:ascii="Kokila" w:hAnsi="Kokila" w:cs="Kokila"/>
          <w:b/>
          <w:bCs/>
          <w:i/>
          <w:caps/>
          <w:sz w:val="36"/>
          <w:szCs w:val="36"/>
        </w:rPr>
      </w:pPr>
      <w:r>
        <w:object w:dxaOrig="1440" w:dyaOrig="1440" w14:anchorId="2511D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89201258" r:id="rId9"/>
        </w:object>
      </w:r>
      <w:r w:rsidR="00B42BD7">
        <w:rPr>
          <w:rFonts w:ascii="Kokila" w:hAnsi="Kokila" w:cs="Kokila"/>
          <w:caps/>
          <w:sz w:val="36"/>
          <w:szCs w:val="36"/>
          <w:cs/>
          <w:lang w:bidi="hi-IN"/>
        </w:rPr>
        <w:t>भारतीय मानक ब्यूरो</w:t>
      </w:r>
    </w:p>
    <w:p w14:paraId="48208B5A" w14:textId="77777777" w:rsidR="00B42BD7" w:rsidRDefault="00B42BD7" w:rsidP="00B42BD7">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238EC49A" w14:textId="77777777" w:rsidR="00B42BD7" w:rsidRDefault="00B42BD7" w:rsidP="00B42BD7">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371917AB" w14:textId="77777777" w:rsidR="00B42BD7" w:rsidRDefault="00B42BD7" w:rsidP="00B42BD7">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58ADDF26" w14:textId="77777777" w:rsidR="00B42BD7" w:rsidRDefault="00B42BD7" w:rsidP="00B42BD7">
      <w:pPr>
        <w:spacing w:after="240"/>
        <w:ind w:left="4050"/>
        <w:jc w:val="center"/>
        <w:rPr>
          <w:rFonts w:ascii="Arial" w:hAnsi="Arial" w:cs="Arial"/>
          <w:szCs w:val="24"/>
        </w:rPr>
      </w:pPr>
      <w:hyperlink r:id="rId10" w:history="1">
        <w:r>
          <w:rPr>
            <w:rStyle w:val="Hyperlink"/>
            <w:rFonts w:ascii="Arial" w:hAnsi="Arial" w:cs="Arial"/>
            <w:szCs w:val="24"/>
          </w:rPr>
          <w:t>www.bis.gov.in</w:t>
        </w:r>
      </w:hyperlink>
      <w:r>
        <w:rPr>
          <w:rFonts w:ascii="Arial" w:hAnsi="Arial" w:cs="Arial"/>
          <w:szCs w:val="24"/>
        </w:rPr>
        <w:t xml:space="preserve">     </w:t>
      </w:r>
      <w:hyperlink r:id="rId11" w:history="1">
        <w:r>
          <w:rPr>
            <w:rStyle w:val="Hyperlink"/>
            <w:rFonts w:ascii="Arial" w:hAnsi="Arial" w:cs="Arial"/>
            <w:szCs w:val="24"/>
          </w:rPr>
          <w:t>www.standardsbis.in</w:t>
        </w:r>
      </w:hyperlink>
    </w:p>
    <w:p w14:paraId="2156A174" w14:textId="77777777" w:rsidR="00B42BD7" w:rsidRDefault="00B42BD7" w:rsidP="00B42BD7">
      <w:pPr>
        <w:ind w:left="3510"/>
        <w:rPr>
          <w:i/>
        </w:rPr>
      </w:pPr>
      <w:r>
        <w:rPr>
          <w:rFonts w:ascii="Arial" w:hAnsi="Arial" w:cs="Arial"/>
          <w:b/>
          <w:bCs/>
          <w:sz w:val="24"/>
          <w:szCs w:val="24"/>
        </w:rPr>
        <w:t>September 2024                                   Price Group X</w:t>
      </w:r>
    </w:p>
    <w:p w14:paraId="137CA128" w14:textId="77777777" w:rsidR="00B42BD7" w:rsidRDefault="00B42BD7" w:rsidP="00B42BD7">
      <w:pPr>
        <w:autoSpaceDE w:val="0"/>
        <w:autoSpaceDN w:val="0"/>
        <w:adjustRightInd w:val="0"/>
        <w:spacing w:before="120" w:after="120"/>
        <w:rPr>
          <w:rFonts w:ascii="Times New Roman" w:hAnsi="Times New Roman" w:cs="Times New Roman"/>
          <w:color w:val="000000"/>
          <w:sz w:val="20"/>
          <w:szCs w:val="20"/>
          <w:shd w:val="clear" w:color="auto" w:fill="FFFFFF"/>
        </w:rPr>
      </w:pPr>
    </w:p>
    <w:p w14:paraId="2F3F2FFB" w14:textId="77777777" w:rsidR="008B78BC" w:rsidRPr="00D05521" w:rsidRDefault="008B78BC" w:rsidP="008B78BC">
      <w:pPr>
        <w:autoSpaceDE w:val="0"/>
        <w:autoSpaceDN w:val="0"/>
        <w:adjustRightInd w:val="0"/>
        <w:spacing w:before="120" w:after="120"/>
        <w:rPr>
          <w:rFonts w:ascii="Times New Roman" w:hAnsi="Times New Roman" w:cs="Times New Roman"/>
          <w:color w:val="000000"/>
          <w:sz w:val="20"/>
          <w:szCs w:val="20"/>
          <w:shd w:val="clear" w:color="auto" w:fill="FFFFFF"/>
        </w:rPr>
      </w:pPr>
      <w:r w:rsidRPr="00620565">
        <w:rPr>
          <w:rFonts w:ascii="Times New Roman" w:hAnsi="Times New Roman" w:cs="Times New Roman"/>
          <w:color w:val="000000"/>
          <w:sz w:val="20"/>
          <w:szCs w:val="20"/>
          <w:shd w:val="clear" w:color="auto" w:fill="FFFFFF"/>
        </w:rPr>
        <w:t>Inorganic Chemicals Sectional Committee</w:t>
      </w:r>
      <w:r w:rsidR="00B55EDD">
        <w:rPr>
          <w:rFonts w:ascii="Times New Roman" w:hAnsi="Times New Roman" w:cs="Times New Roman"/>
          <w:color w:val="000000"/>
          <w:sz w:val="20"/>
          <w:szCs w:val="20"/>
          <w:shd w:val="clear" w:color="auto" w:fill="FFFFFF"/>
        </w:rPr>
        <w:t>, CHD</w:t>
      </w:r>
      <w:r w:rsidRPr="00D05521">
        <w:rPr>
          <w:rFonts w:ascii="Times New Roman" w:hAnsi="Times New Roman" w:cs="Times New Roman"/>
          <w:color w:val="000000"/>
          <w:sz w:val="20"/>
          <w:szCs w:val="20"/>
          <w:shd w:val="clear" w:color="auto" w:fill="FFFFFF"/>
        </w:rPr>
        <w:t xml:space="preserve"> 01</w:t>
      </w:r>
    </w:p>
    <w:p w14:paraId="26208FB8" w14:textId="77777777" w:rsidR="009B600B" w:rsidRPr="008B78BC" w:rsidRDefault="009B600B" w:rsidP="008B78BC">
      <w:pPr>
        <w:spacing w:after="120"/>
        <w:rPr>
          <w:rFonts w:ascii="Times New Roman" w:hAnsi="Times New Roman" w:cs="Times New Roman"/>
          <w:sz w:val="20"/>
          <w:szCs w:val="20"/>
        </w:rPr>
      </w:pPr>
      <w:r w:rsidRPr="008B78BC">
        <w:rPr>
          <w:rFonts w:ascii="Times New Roman" w:hAnsi="Times New Roman" w:cs="Times New Roman"/>
          <w:sz w:val="20"/>
          <w:szCs w:val="20"/>
        </w:rPr>
        <w:t>FOREWORD</w:t>
      </w:r>
    </w:p>
    <w:p w14:paraId="4A365006" w14:textId="77777777" w:rsidR="00C34BE4" w:rsidRDefault="00C34BE4" w:rsidP="00C34BE4">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This Indian Standard (Second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20A8C947" w14:textId="488B3EA4" w:rsidR="009B600B" w:rsidRPr="00620565" w:rsidRDefault="00C861D7" w:rsidP="008F0BA6">
      <w:pPr>
        <w:spacing w:after="120"/>
        <w:jc w:val="both"/>
        <w:rPr>
          <w:rFonts w:ascii="Times New Roman" w:hAnsi="Times New Roman" w:cs="Times New Roman"/>
          <w:sz w:val="20"/>
          <w:szCs w:val="20"/>
        </w:rPr>
      </w:pPr>
      <w:r>
        <w:rPr>
          <w:rFonts w:ascii="Times New Roman" w:hAnsi="Times New Roman" w:cs="Times New Roman"/>
          <w:sz w:val="20"/>
          <w:szCs w:val="20"/>
        </w:rPr>
        <w:t xml:space="preserve">This standard was </w:t>
      </w:r>
      <w:r w:rsidR="00E17E9E">
        <w:rPr>
          <w:rFonts w:ascii="Times New Roman" w:hAnsi="Times New Roman" w:cs="Times New Roman"/>
          <w:sz w:val="20"/>
          <w:szCs w:val="20"/>
        </w:rPr>
        <w:t>first</w:t>
      </w:r>
      <w:r>
        <w:rPr>
          <w:rFonts w:ascii="Times New Roman" w:hAnsi="Times New Roman" w:cs="Times New Roman"/>
          <w:sz w:val="20"/>
          <w:szCs w:val="20"/>
        </w:rPr>
        <w:t xml:space="preserve"> published</w:t>
      </w:r>
      <w:r w:rsidR="009B600B" w:rsidRPr="00620565">
        <w:rPr>
          <w:rFonts w:ascii="Times New Roman" w:hAnsi="Times New Roman" w:cs="Times New Roman"/>
          <w:sz w:val="20"/>
          <w:szCs w:val="20"/>
        </w:rPr>
        <w:t xml:space="preserve"> in 1965</w:t>
      </w:r>
      <w:r w:rsidR="00C778E9" w:rsidRPr="00620565">
        <w:rPr>
          <w:rFonts w:ascii="Times New Roman" w:hAnsi="Times New Roman" w:cs="Times New Roman"/>
          <w:sz w:val="20"/>
          <w:szCs w:val="20"/>
        </w:rPr>
        <w:t xml:space="preserve"> and </w:t>
      </w:r>
      <w:r w:rsidR="00852ADC" w:rsidRPr="00620565">
        <w:rPr>
          <w:rFonts w:ascii="Times New Roman" w:hAnsi="Times New Roman" w:cs="Times New Roman"/>
          <w:sz w:val="20"/>
          <w:szCs w:val="20"/>
        </w:rPr>
        <w:t>subsequently revised in 1978. In the first</w:t>
      </w:r>
      <w:r w:rsidR="00C778E9" w:rsidRPr="00620565">
        <w:rPr>
          <w:rFonts w:ascii="Times New Roman" w:hAnsi="Times New Roman" w:cs="Times New Roman"/>
          <w:sz w:val="20"/>
          <w:szCs w:val="20"/>
        </w:rPr>
        <w:t xml:space="preserve"> revision changes were </w:t>
      </w:r>
      <w:r w:rsidR="009B600B" w:rsidRPr="00620565">
        <w:rPr>
          <w:rFonts w:ascii="Times New Roman" w:hAnsi="Times New Roman" w:cs="Times New Roman"/>
          <w:sz w:val="20"/>
          <w:szCs w:val="20"/>
        </w:rPr>
        <w:t>made in the methods of determination of manganese, sulphur and phosphorus in the light of experience gained during these years.</w:t>
      </w:r>
    </w:p>
    <w:p w14:paraId="063E6D22" w14:textId="77777777" w:rsidR="006820C6" w:rsidRPr="00620565" w:rsidRDefault="00545CD0" w:rsidP="008B78BC">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Pr>
          <w:rFonts w:ascii="Times New Roman" w:hAnsi="Times New Roman" w:cs="Times New Roman"/>
          <w:sz w:val="20"/>
          <w:szCs w:val="20"/>
        </w:rPr>
        <w:t>In this</w:t>
      </w:r>
      <w:r w:rsidR="002E2957" w:rsidRPr="00620565">
        <w:rPr>
          <w:rFonts w:ascii="Times New Roman" w:hAnsi="Times New Roman" w:cs="Times New Roman"/>
          <w:sz w:val="20"/>
          <w:szCs w:val="20"/>
        </w:rPr>
        <w:t xml:space="preserve"> revision, instrumental test methods for the determination of calcium, iron, magnesium and manganese</w:t>
      </w:r>
      <w:r w:rsidR="00DC0D99" w:rsidRPr="00620565">
        <w:rPr>
          <w:rFonts w:ascii="Times New Roman" w:hAnsi="Times New Roman" w:cs="Times New Roman"/>
          <w:sz w:val="20"/>
          <w:szCs w:val="20"/>
        </w:rPr>
        <w:t xml:space="preserve"> have been</w:t>
      </w:r>
      <w:r w:rsidR="002E2957" w:rsidRPr="00620565">
        <w:rPr>
          <w:rFonts w:ascii="Times New Roman" w:hAnsi="Times New Roman" w:cs="Times New Roman"/>
          <w:sz w:val="20"/>
          <w:szCs w:val="20"/>
        </w:rPr>
        <w:t xml:space="preserve"> added as alternate test methods. </w:t>
      </w:r>
      <w:r w:rsidR="002E2957" w:rsidRPr="00620565">
        <w:rPr>
          <w:rFonts w:ascii="Times New Roman" w:eastAsia="Times New Roman" w:hAnsi="Times New Roman" w:cs="Times New Roman"/>
          <w:color w:val="000000"/>
          <w:sz w:val="20"/>
          <w:szCs w:val="20"/>
          <w:lang w:bidi="hi-IN"/>
        </w:rPr>
        <w:t>In addition to this, editorial corrections have been made wherever required. Also, Reference clause has been incorporated. Further, Packing and Marking clause has been updated.</w:t>
      </w:r>
    </w:p>
    <w:p w14:paraId="23ED57A4" w14:textId="77777777" w:rsidR="009B600B" w:rsidRPr="00620565" w:rsidRDefault="009B600B" w:rsidP="008B78BC">
      <w:pPr>
        <w:spacing w:after="120"/>
        <w:jc w:val="both"/>
        <w:rPr>
          <w:rFonts w:ascii="Times New Roman" w:hAnsi="Times New Roman" w:cs="Times New Roman"/>
          <w:sz w:val="20"/>
          <w:szCs w:val="20"/>
        </w:rPr>
      </w:pPr>
      <w:r w:rsidRPr="00620565">
        <w:rPr>
          <w:rFonts w:ascii="Times New Roman" w:hAnsi="Times New Roman" w:cs="Times New Roman"/>
          <w:sz w:val="20"/>
          <w:szCs w:val="20"/>
        </w:rPr>
        <w:t>Limestone is an important basic raw material for the chemical industry. It is widely distributed throughout India. Almost every state possesses limestone deposits of various degrees of purity. The chemical industry uses relatively small quantities of limestone as compared to quicklime and hydrated lime, although many industries can use both these materials.</w:t>
      </w:r>
    </w:p>
    <w:p w14:paraId="63480172" w14:textId="77777777" w:rsidR="00C34BE4" w:rsidRDefault="009B600B" w:rsidP="008B78BC">
      <w:pPr>
        <w:spacing w:after="120"/>
        <w:jc w:val="both"/>
        <w:rPr>
          <w:rFonts w:ascii="Times New Roman" w:hAnsi="Times New Roman" w:cs="Times New Roman"/>
          <w:sz w:val="20"/>
          <w:szCs w:val="20"/>
        </w:rPr>
      </w:pPr>
      <w:r w:rsidRPr="00620565">
        <w:rPr>
          <w:rFonts w:ascii="Times New Roman" w:hAnsi="Times New Roman" w:cs="Times New Roman"/>
          <w:sz w:val="20"/>
          <w:szCs w:val="20"/>
        </w:rPr>
        <w:t>Physical requirements, such as specific gravity, porosity, compressive strength and size of stone are not included in this standard, as these requirements will depend on, amongst others, the types of kilns used for burning limestone.</w:t>
      </w:r>
    </w:p>
    <w:p w14:paraId="5C6C6E92" w14:textId="77777777" w:rsidR="009A2157" w:rsidRDefault="00C34BE4" w:rsidP="00C34BE4">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C</w:t>
      </w:r>
      <w:r w:rsidRPr="00F13143">
        <w:rPr>
          <w:rFonts w:ascii="Times New Roman" w:hAnsi="Times New Roman" w:cs="Times New Roman"/>
          <w:sz w:val="20"/>
          <w:szCs w:val="20"/>
        </w:rPr>
        <w:t>.</w:t>
      </w:r>
      <w:r w:rsidRPr="00437342">
        <w:rPr>
          <w:rFonts w:ascii="Times New Roman" w:hAnsi="Times New Roman" w:cs="Times New Roman"/>
          <w:sz w:val="20"/>
          <w:szCs w:val="20"/>
        </w:rPr>
        <w:t xml:space="preserve"> </w:t>
      </w:r>
      <w:r w:rsidR="009B600B" w:rsidRPr="00620565">
        <w:rPr>
          <w:rFonts w:ascii="Times New Roman" w:hAnsi="Times New Roman" w:cs="Times New Roman"/>
          <w:sz w:val="20"/>
          <w:szCs w:val="20"/>
        </w:rPr>
        <w:t xml:space="preserve"> </w:t>
      </w:r>
    </w:p>
    <w:p w14:paraId="46DAB00E" w14:textId="77777777" w:rsidR="00EE23B3" w:rsidRPr="00620565" w:rsidRDefault="009B600B" w:rsidP="008B78BC">
      <w:pPr>
        <w:spacing w:after="120"/>
        <w:jc w:val="both"/>
        <w:rPr>
          <w:rFonts w:ascii="Times New Roman" w:hAnsi="Times New Roman" w:cs="Times New Roman"/>
          <w:b/>
          <w:bCs/>
          <w:sz w:val="20"/>
          <w:szCs w:val="20"/>
        </w:rPr>
      </w:pPr>
      <w:r w:rsidRPr="00620565">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t>
      </w:r>
      <w:r w:rsidR="00EE11C6" w:rsidRPr="00620565">
        <w:rPr>
          <w:rFonts w:ascii="Times New Roman" w:hAnsi="Times New Roman" w:cs="Times New Roman"/>
          <w:sz w:val="20"/>
          <w:szCs w:val="20"/>
        </w:rPr>
        <w:t xml:space="preserve">with IS </w:t>
      </w:r>
      <w:proofErr w:type="gramStart"/>
      <w:r w:rsidR="00EE11C6" w:rsidRPr="00620565">
        <w:rPr>
          <w:rFonts w:ascii="Times New Roman" w:hAnsi="Times New Roman" w:cs="Times New Roman"/>
          <w:sz w:val="20"/>
          <w:szCs w:val="20"/>
        </w:rPr>
        <w:t>2 :</w:t>
      </w:r>
      <w:proofErr w:type="gramEnd"/>
      <w:r w:rsidR="00EE11C6" w:rsidRPr="00620565">
        <w:rPr>
          <w:rFonts w:ascii="Times New Roman" w:hAnsi="Times New Roman" w:cs="Times New Roman"/>
          <w:sz w:val="20"/>
          <w:szCs w:val="20"/>
        </w:rPr>
        <w:t xml:space="preserve"> 2022 ‘Rules for rounding off numerical values (</w:t>
      </w:r>
      <w:r w:rsidR="00EE11C6" w:rsidRPr="00620565">
        <w:rPr>
          <w:rFonts w:ascii="Times New Roman" w:hAnsi="Times New Roman" w:cs="Times New Roman"/>
          <w:i/>
          <w:sz w:val="20"/>
          <w:szCs w:val="20"/>
        </w:rPr>
        <w:t>second revision</w:t>
      </w:r>
      <w:r w:rsidR="00EE11C6" w:rsidRPr="00620565">
        <w:rPr>
          <w:rFonts w:ascii="Times New Roman" w:hAnsi="Times New Roman" w:cs="Times New Roman"/>
          <w:sz w:val="20"/>
          <w:szCs w:val="20"/>
        </w:rPr>
        <w:t>)’</w:t>
      </w:r>
      <w:r w:rsidRPr="00620565">
        <w:rPr>
          <w:rFonts w:ascii="Times New Roman" w:hAnsi="Times New Roman" w:cs="Times New Roman"/>
          <w:sz w:val="20"/>
          <w:szCs w:val="20"/>
        </w:rPr>
        <w:t>. The number of significant places retained in the rounded off value should be the same as that of the specified value in this standard.</w:t>
      </w:r>
    </w:p>
    <w:p w14:paraId="4EA0DAD5" w14:textId="77777777" w:rsidR="00D64B11" w:rsidRDefault="00D64B11" w:rsidP="008B78BC">
      <w:pPr>
        <w:spacing w:after="120"/>
        <w:rPr>
          <w:rFonts w:ascii="Times New Roman" w:hAnsi="Times New Roman" w:cs="Times New Roman"/>
          <w:sz w:val="20"/>
          <w:szCs w:val="20"/>
        </w:rPr>
      </w:pPr>
    </w:p>
    <w:p w14:paraId="0BF7FDBD" w14:textId="77777777" w:rsidR="00545CD0" w:rsidRDefault="00545CD0" w:rsidP="008B78BC">
      <w:pPr>
        <w:pStyle w:val="NoSpacing"/>
        <w:spacing w:line="256" w:lineRule="auto"/>
        <w:jc w:val="center"/>
        <w:rPr>
          <w:rFonts w:ascii="Times New Roman" w:hAnsi="Times New Roman" w:cs="Times New Roman"/>
          <w:i/>
          <w:sz w:val="28"/>
          <w:szCs w:val="28"/>
        </w:rPr>
      </w:pPr>
    </w:p>
    <w:p w14:paraId="43CE05C4" w14:textId="77777777" w:rsidR="009A2157" w:rsidRDefault="009A2157" w:rsidP="008B78BC">
      <w:pPr>
        <w:pStyle w:val="NoSpacing"/>
        <w:spacing w:line="256" w:lineRule="auto"/>
        <w:jc w:val="center"/>
        <w:rPr>
          <w:rFonts w:ascii="Times New Roman" w:hAnsi="Times New Roman" w:cs="Times New Roman"/>
          <w:i/>
          <w:sz w:val="28"/>
          <w:szCs w:val="28"/>
        </w:rPr>
      </w:pPr>
    </w:p>
    <w:p w14:paraId="51BFFC54" w14:textId="77777777" w:rsidR="00C34BE4" w:rsidRDefault="00C34BE4">
      <w:pPr>
        <w:rPr>
          <w:rFonts w:ascii="Times New Roman" w:hAnsi="Times New Roman" w:cs="Times New Roman"/>
          <w:i/>
          <w:sz w:val="28"/>
          <w:szCs w:val="28"/>
        </w:rPr>
      </w:pPr>
      <w:r>
        <w:rPr>
          <w:rFonts w:ascii="Times New Roman" w:hAnsi="Times New Roman" w:cs="Times New Roman"/>
          <w:i/>
          <w:sz w:val="28"/>
          <w:szCs w:val="28"/>
        </w:rPr>
        <w:br w:type="page"/>
      </w:r>
    </w:p>
    <w:p w14:paraId="4D401156" w14:textId="77777777" w:rsidR="008B78BC" w:rsidRPr="008B78BC" w:rsidRDefault="008B78BC" w:rsidP="008B78BC">
      <w:pPr>
        <w:pStyle w:val="NoSpacing"/>
        <w:spacing w:line="256" w:lineRule="auto"/>
        <w:jc w:val="center"/>
        <w:rPr>
          <w:rFonts w:ascii="Times New Roman" w:hAnsi="Times New Roman" w:cs="Times New Roman"/>
          <w:i/>
          <w:sz w:val="28"/>
          <w:szCs w:val="28"/>
        </w:rPr>
      </w:pPr>
      <w:r w:rsidRPr="008B78BC">
        <w:rPr>
          <w:rFonts w:ascii="Times New Roman" w:hAnsi="Times New Roman" w:cs="Times New Roman"/>
          <w:i/>
          <w:sz w:val="28"/>
          <w:szCs w:val="28"/>
        </w:rPr>
        <w:lastRenderedPageBreak/>
        <w:t>Indian Standard</w:t>
      </w:r>
    </w:p>
    <w:p w14:paraId="2DE5DC85" w14:textId="77777777" w:rsidR="008B78BC" w:rsidRPr="008B78BC" w:rsidRDefault="008B78BC" w:rsidP="008B78BC">
      <w:pPr>
        <w:autoSpaceDE w:val="0"/>
        <w:autoSpaceDN w:val="0"/>
        <w:adjustRightInd w:val="0"/>
        <w:spacing w:after="0"/>
        <w:jc w:val="center"/>
        <w:rPr>
          <w:rFonts w:ascii="Times New Roman" w:hAnsi="Times New Roman" w:cs="Times New Roman"/>
          <w:bCs/>
          <w:sz w:val="32"/>
          <w:szCs w:val="36"/>
        </w:rPr>
      </w:pPr>
      <w:r w:rsidRPr="008B78BC">
        <w:rPr>
          <w:rFonts w:ascii="Times New Roman" w:hAnsi="Times New Roman" w:cs="Times New Roman"/>
          <w:bCs/>
          <w:sz w:val="32"/>
          <w:szCs w:val="36"/>
        </w:rPr>
        <w:t>LIMESTONE FOR CHEMICAL INDUSTRY— SPECIFICATION</w:t>
      </w:r>
    </w:p>
    <w:p w14:paraId="6649B0B5" w14:textId="77777777" w:rsidR="008B78BC" w:rsidRPr="008B78BC" w:rsidRDefault="008B78BC" w:rsidP="008B78BC">
      <w:pPr>
        <w:spacing w:after="120"/>
        <w:jc w:val="center"/>
        <w:rPr>
          <w:rFonts w:ascii="Times New Roman" w:hAnsi="Times New Roman" w:cs="Times New Roman"/>
          <w:sz w:val="24"/>
          <w:szCs w:val="28"/>
        </w:rPr>
      </w:pPr>
      <w:r w:rsidRPr="008B78BC">
        <w:rPr>
          <w:rFonts w:ascii="Times New Roman" w:hAnsi="Times New Roman" w:cs="Times New Roman"/>
          <w:sz w:val="24"/>
          <w:szCs w:val="28"/>
        </w:rPr>
        <w:t>(</w:t>
      </w:r>
      <w:r w:rsidRPr="008B78BC">
        <w:rPr>
          <w:rFonts w:ascii="Times New Roman" w:hAnsi="Times New Roman" w:cs="Times New Roman"/>
          <w:i/>
          <w:iCs/>
          <w:sz w:val="24"/>
          <w:szCs w:val="28"/>
        </w:rPr>
        <w:t>Second Revision</w:t>
      </w:r>
      <w:r w:rsidRPr="008B78BC">
        <w:rPr>
          <w:rFonts w:ascii="Times New Roman" w:hAnsi="Times New Roman" w:cs="Times New Roman"/>
          <w:sz w:val="24"/>
          <w:szCs w:val="28"/>
        </w:rPr>
        <w:t>)</w:t>
      </w:r>
    </w:p>
    <w:p w14:paraId="340CFA27" w14:textId="77777777" w:rsidR="00072252" w:rsidRPr="00620565" w:rsidRDefault="00072252" w:rsidP="008B78BC">
      <w:pPr>
        <w:spacing w:after="120"/>
        <w:rPr>
          <w:rFonts w:ascii="Times New Roman" w:hAnsi="Times New Roman" w:cs="Times New Roman"/>
          <w:b/>
          <w:sz w:val="20"/>
          <w:szCs w:val="20"/>
        </w:rPr>
      </w:pPr>
      <w:r w:rsidRPr="00620565">
        <w:rPr>
          <w:rFonts w:ascii="Times New Roman" w:hAnsi="Times New Roman" w:cs="Times New Roman"/>
          <w:b/>
          <w:sz w:val="20"/>
          <w:szCs w:val="20"/>
        </w:rPr>
        <w:t>1 SCOPE</w:t>
      </w:r>
    </w:p>
    <w:p w14:paraId="70E5814F" w14:textId="77777777" w:rsidR="00072252" w:rsidRPr="00620565" w:rsidRDefault="00072252" w:rsidP="005D3F53">
      <w:pPr>
        <w:spacing w:after="120"/>
        <w:jc w:val="both"/>
        <w:rPr>
          <w:rFonts w:ascii="Times New Roman" w:hAnsi="Times New Roman" w:cs="Times New Roman"/>
          <w:sz w:val="20"/>
          <w:szCs w:val="20"/>
        </w:rPr>
      </w:pPr>
      <w:r w:rsidRPr="00620565">
        <w:rPr>
          <w:rFonts w:ascii="Times New Roman" w:hAnsi="Times New Roman" w:cs="Times New Roman"/>
          <w:b/>
          <w:sz w:val="20"/>
          <w:szCs w:val="20"/>
        </w:rPr>
        <w:t>1.1</w:t>
      </w:r>
      <w:r w:rsidRPr="00620565">
        <w:rPr>
          <w:rFonts w:ascii="Times New Roman" w:hAnsi="Times New Roman" w:cs="Times New Roman"/>
          <w:sz w:val="20"/>
          <w:szCs w:val="20"/>
        </w:rPr>
        <w:t xml:space="preserve"> This standard prescribes the requirements and the methods of sampling and test for limestone for chemical industry. It also covers seashells and calcite, a crystalline form of naturally occurring calcium carbonate.</w:t>
      </w:r>
    </w:p>
    <w:p w14:paraId="2F9E970E" w14:textId="77777777" w:rsidR="00072252" w:rsidRPr="00620565" w:rsidRDefault="00072252" w:rsidP="008B78BC">
      <w:pPr>
        <w:spacing w:after="120"/>
        <w:rPr>
          <w:rFonts w:ascii="Times New Roman" w:hAnsi="Times New Roman" w:cs="Times New Roman"/>
          <w:sz w:val="20"/>
          <w:szCs w:val="20"/>
        </w:rPr>
      </w:pPr>
      <w:r w:rsidRPr="00620565">
        <w:rPr>
          <w:rFonts w:ascii="Times New Roman" w:hAnsi="Times New Roman" w:cs="Times New Roman"/>
          <w:b/>
          <w:sz w:val="20"/>
          <w:szCs w:val="20"/>
        </w:rPr>
        <w:t>1.1.1</w:t>
      </w:r>
      <w:r w:rsidRPr="00620565">
        <w:rPr>
          <w:rFonts w:ascii="Times New Roman" w:hAnsi="Times New Roman" w:cs="Times New Roman"/>
          <w:sz w:val="20"/>
          <w:szCs w:val="20"/>
        </w:rPr>
        <w:t xml:space="preserve"> This standard does not cover limestone for building, agricultural, metallurgical, glass and ceramic industries.</w:t>
      </w:r>
    </w:p>
    <w:p w14:paraId="7215C887" w14:textId="77777777" w:rsidR="00241DEC" w:rsidRPr="00620565" w:rsidRDefault="00241DEC" w:rsidP="008B78BC">
      <w:pPr>
        <w:spacing w:after="120"/>
        <w:jc w:val="both"/>
        <w:rPr>
          <w:rFonts w:ascii="Times New Roman" w:hAnsi="Times New Roman" w:cs="Times New Roman"/>
          <w:b/>
          <w:bCs/>
          <w:sz w:val="20"/>
          <w:szCs w:val="20"/>
        </w:rPr>
      </w:pPr>
      <w:r w:rsidRPr="00620565">
        <w:rPr>
          <w:rFonts w:ascii="Times New Roman" w:hAnsi="Times New Roman" w:cs="Times New Roman"/>
          <w:b/>
          <w:bCs/>
          <w:sz w:val="20"/>
          <w:szCs w:val="20"/>
        </w:rPr>
        <w:t>2 REFERENCES</w:t>
      </w:r>
    </w:p>
    <w:p w14:paraId="48BAD815" w14:textId="77777777" w:rsidR="006316CC" w:rsidRDefault="006316CC" w:rsidP="006316CC">
      <w:pPr>
        <w:autoSpaceDE w:val="0"/>
        <w:autoSpaceDN w:val="0"/>
        <w:adjustRightInd w:val="0"/>
        <w:spacing w:before="120" w:after="120" w:line="240" w:lineRule="auto"/>
        <w:jc w:val="both"/>
        <w:rPr>
          <w:rFonts w:ascii="Times New Roman" w:hAnsi="Times New Roman" w:cs="Times New Roman"/>
          <w:sz w:val="20"/>
          <w:szCs w:val="20"/>
        </w:rPr>
      </w:pPr>
      <w:r w:rsidRPr="00F15B9A">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these standards.</w:t>
      </w:r>
    </w:p>
    <w:p w14:paraId="43006CFA" w14:textId="77777777" w:rsidR="00072252" w:rsidRPr="00620565" w:rsidRDefault="00241DEC" w:rsidP="008B78BC">
      <w:pPr>
        <w:spacing w:before="120" w:after="120"/>
        <w:rPr>
          <w:rFonts w:ascii="Times New Roman" w:hAnsi="Times New Roman" w:cs="Times New Roman"/>
          <w:b/>
          <w:sz w:val="20"/>
          <w:szCs w:val="20"/>
        </w:rPr>
      </w:pPr>
      <w:r w:rsidRPr="00620565">
        <w:rPr>
          <w:rFonts w:ascii="Times New Roman" w:hAnsi="Times New Roman" w:cs="Times New Roman"/>
          <w:b/>
          <w:sz w:val="20"/>
          <w:szCs w:val="20"/>
        </w:rPr>
        <w:t>3</w:t>
      </w:r>
      <w:r w:rsidR="00072252" w:rsidRPr="00620565">
        <w:rPr>
          <w:rFonts w:ascii="Times New Roman" w:hAnsi="Times New Roman" w:cs="Times New Roman"/>
          <w:b/>
          <w:sz w:val="20"/>
          <w:szCs w:val="20"/>
        </w:rPr>
        <w:t xml:space="preserve"> GRADES</w:t>
      </w:r>
    </w:p>
    <w:p w14:paraId="02619A60" w14:textId="77777777" w:rsidR="00072252" w:rsidRPr="00620565" w:rsidRDefault="00072252" w:rsidP="008B78BC">
      <w:pPr>
        <w:spacing w:after="120"/>
        <w:rPr>
          <w:rFonts w:ascii="Times New Roman" w:hAnsi="Times New Roman" w:cs="Times New Roman"/>
          <w:sz w:val="20"/>
          <w:szCs w:val="20"/>
        </w:rPr>
      </w:pPr>
      <w:r w:rsidRPr="00620565">
        <w:rPr>
          <w:rFonts w:ascii="Times New Roman" w:hAnsi="Times New Roman" w:cs="Times New Roman"/>
          <w:sz w:val="20"/>
          <w:szCs w:val="20"/>
        </w:rPr>
        <w:t>The limestone shall be of the following four grades depending upon their suitability for various uses on the basis of their chemical properties:</w:t>
      </w:r>
    </w:p>
    <w:p w14:paraId="756C0966" w14:textId="23DEF6DD" w:rsidR="00072252" w:rsidRPr="007B76AA" w:rsidRDefault="00072252" w:rsidP="007B76AA">
      <w:pPr>
        <w:pStyle w:val="ListParagraph"/>
        <w:numPr>
          <w:ilvl w:val="0"/>
          <w:numId w:val="3"/>
        </w:numPr>
        <w:spacing w:after="120"/>
        <w:rPr>
          <w:rFonts w:ascii="Times New Roman" w:hAnsi="Times New Roman" w:cs="Times New Roman"/>
          <w:sz w:val="20"/>
          <w:szCs w:val="20"/>
        </w:rPr>
      </w:pPr>
      <w:r w:rsidRPr="007B76AA">
        <w:rPr>
          <w:rFonts w:ascii="Times New Roman" w:hAnsi="Times New Roman" w:cs="Times New Roman"/>
          <w:i/>
          <w:sz w:val="20"/>
          <w:szCs w:val="20"/>
        </w:rPr>
        <w:t>Grade</w:t>
      </w:r>
      <w:r w:rsidRPr="007B76AA">
        <w:rPr>
          <w:rFonts w:ascii="Times New Roman" w:hAnsi="Times New Roman" w:cs="Times New Roman"/>
          <w:sz w:val="20"/>
          <w:szCs w:val="20"/>
        </w:rPr>
        <w:t xml:space="preserve"> 1 — suitable for the manufacture of bleaching powder, bleach liquor, textiles, varnishes, pulp and paper.</w:t>
      </w:r>
    </w:p>
    <w:p w14:paraId="4CB1748F" w14:textId="0E7B3F54" w:rsidR="00072252" w:rsidRPr="007B76AA" w:rsidRDefault="00072252" w:rsidP="007B76AA">
      <w:pPr>
        <w:pStyle w:val="ListParagraph"/>
        <w:numPr>
          <w:ilvl w:val="0"/>
          <w:numId w:val="3"/>
        </w:numPr>
        <w:spacing w:after="120"/>
        <w:rPr>
          <w:rFonts w:ascii="Times New Roman" w:hAnsi="Times New Roman" w:cs="Times New Roman"/>
          <w:sz w:val="20"/>
          <w:szCs w:val="20"/>
        </w:rPr>
      </w:pPr>
      <w:r w:rsidRPr="007B76AA">
        <w:rPr>
          <w:rFonts w:ascii="Times New Roman" w:hAnsi="Times New Roman" w:cs="Times New Roman"/>
          <w:i/>
          <w:sz w:val="20"/>
          <w:szCs w:val="20"/>
        </w:rPr>
        <w:t>Grade</w:t>
      </w:r>
      <w:r w:rsidRPr="007B76AA">
        <w:rPr>
          <w:rFonts w:ascii="Times New Roman" w:hAnsi="Times New Roman" w:cs="Times New Roman"/>
          <w:sz w:val="20"/>
          <w:szCs w:val="20"/>
        </w:rPr>
        <w:t xml:space="preserve"> 2 — suitable for the manufacture of soda ash by the Solvay process, caustic soda by the lime-soda process.</w:t>
      </w:r>
    </w:p>
    <w:p w14:paraId="4ED16F16" w14:textId="4DACBA4E" w:rsidR="00072252" w:rsidRPr="007B76AA" w:rsidRDefault="00072252" w:rsidP="007B76AA">
      <w:pPr>
        <w:pStyle w:val="ListParagraph"/>
        <w:numPr>
          <w:ilvl w:val="0"/>
          <w:numId w:val="3"/>
        </w:numPr>
        <w:spacing w:after="120"/>
        <w:rPr>
          <w:rFonts w:ascii="Times New Roman" w:hAnsi="Times New Roman" w:cs="Times New Roman"/>
          <w:sz w:val="20"/>
          <w:szCs w:val="20"/>
        </w:rPr>
      </w:pPr>
      <w:r w:rsidRPr="007B76AA">
        <w:rPr>
          <w:rFonts w:ascii="Times New Roman" w:hAnsi="Times New Roman" w:cs="Times New Roman"/>
          <w:i/>
          <w:sz w:val="20"/>
          <w:szCs w:val="20"/>
        </w:rPr>
        <w:t>Grade</w:t>
      </w:r>
      <w:r w:rsidRPr="007B76AA">
        <w:rPr>
          <w:rFonts w:ascii="Times New Roman" w:hAnsi="Times New Roman" w:cs="Times New Roman"/>
          <w:sz w:val="20"/>
          <w:szCs w:val="20"/>
        </w:rPr>
        <w:t xml:space="preserve"> 3 — suitable for the manufacture of calcium carbide.</w:t>
      </w:r>
    </w:p>
    <w:p w14:paraId="539F705D" w14:textId="5C9425A6" w:rsidR="00072252" w:rsidRPr="007B76AA" w:rsidRDefault="00072252" w:rsidP="007B76AA">
      <w:pPr>
        <w:pStyle w:val="ListParagraph"/>
        <w:numPr>
          <w:ilvl w:val="0"/>
          <w:numId w:val="3"/>
        </w:numPr>
        <w:spacing w:after="120"/>
        <w:rPr>
          <w:rFonts w:ascii="Times New Roman" w:hAnsi="Times New Roman" w:cs="Times New Roman"/>
          <w:sz w:val="20"/>
          <w:szCs w:val="20"/>
        </w:rPr>
      </w:pPr>
      <w:r w:rsidRPr="007B76AA">
        <w:rPr>
          <w:rFonts w:ascii="Times New Roman" w:hAnsi="Times New Roman" w:cs="Times New Roman"/>
          <w:i/>
          <w:sz w:val="20"/>
          <w:szCs w:val="20"/>
        </w:rPr>
        <w:t>Grade</w:t>
      </w:r>
      <w:r w:rsidRPr="007B76AA">
        <w:rPr>
          <w:rFonts w:ascii="Times New Roman" w:hAnsi="Times New Roman" w:cs="Times New Roman"/>
          <w:sz w:val="20"/>
          <w:szCs w:val="20"/>
        </w:rPr>
        <w:t xml:space="preserve"> 4 — suitable for sugar manufacture.</w:t>
      </w:r>
    </w:p>
    <w:p w14:paraId="26A683AB" w14:textId="77777777" w:rsidR="00072252" w:rsidRPr="00620565" w:rsidRDefault="00241DEC" w:rsidP="008B78BC">
      <w:pPr>
        <w:spacing w:after="120"/>
        <w:rPr>
          <w:rFonts w:ascii="Times New Roman" w:hAnsi="Times New Roman" w:cs="Times New Roman"/>
          <w:b/>
          <w:sz w:val="20"/>
          <w:szCs w:val="20"/>
        </w:rPr>
      </w:pPr>
      <w:r w:rsidRPr="00620565">
        <w:rPr>
          <w:rFonts w:ascii="Times New Roman" w:hAnsi="Times New Roman" w:cs="Times New Roman"/>
          <w:b/>
          <w:sz w:val="20"/>
          <w:szCs w:val="20"/>
        </w:rPr>
        <w:t>4</w:t>
      </w:r>
      <w:r w:rsidR="00072252" w:rsidRPr="00620565">
        <w:rPr>
          <w:rFonts w:ascii="Times New Roman" w:hAnsi="Times New Roman" w:cs="Times New Roman"/>
          <w:b/>
          <w:sz w:val="20"/>
          <w:szCs w:val="20"/>
        </w:rPr>
        <w:t xml:space="preserve"> REQUIREMENTS</w:t>
      </w:r>
    </w:p>
    <w:p w14:paraId="5D15EF77" w14:textId="77777777" w:rsidR="00CD30EF" w:rsidRDefault="00241DEC" w:rsidP="008B78BC">
      <w:pPr>
        <w:spacing w:after="120"/>
        <w:rPr>
          <w:rFonts w:ascii="Times New Roman" w:hAnsi="Times New Roman" w:cs="Times New Roman"/>
          <w:sz w:val="20"/>
          <w:szCs w:val="20"/>
        </w:rPr>
      </w:pPr>
      <w:r w:rsidRPr="00620565">
        <w:rPr>
          <w:rFonts w:ascii="Times New Roman" w:hAnsi="Times New Roman" w:cs="Times New Roman"/>
          <w:b/>
          <w:sz w:val="20"/>
          <w:szCs w:val="20"/>
        </w:rPr>
        <w:t>4</w:t>
      </w:r>
      <w:r w:rsidR="00072252" w:rsidRPr="00620565">
        <w:rPr>
          <w:rFonts w:ascii="Times New Roman" w:hAnsi="Times New Roman" w:cs="Times New Roman"/>
          <w:b/>
          <w:sz w:val="20"/>
          <w:szCs w:val="20"/>
        </w:rPr>
        <w:t>.1 Description</w:t>
      </w:r>
      <w:r w:rsidR="00CD30EF">
        <w:rPr>
          <w:rFonts w:ascii="Times New Roman" w:hAnsi="Times New Roman" w:cs="Times New Roman"/>
          <w:sz w:val="20"/>
          <w:szCs w:val="20"/>
        </w:rPr>
        <w:t xml:space="preserve"> </w:t>
      </w:r>
    </w:p>
    <w:p w14:paraId="2D9098D9" w14:textId="77777777" w:rsidR="00072252" w:rsidRPr="00620565" w:rsidRDefault="00072252" w:rsidP="008B78BC">
      <w:pPr>
        <w:spacing w:after="120"/>
        <w:rPr>
          <w:rFonts w:ascii="Times New Roman" w:hAnsi="Times New Roman" w:cs="Times New Roman"/>
          <w:sz w:val="20"/>
          <w:szCs w:val="20"/>
        </w:rPr>
      </w:pPr>
      <w:r w:rsidRPr="00620565">
        <w:rPr>
          <w:rFonts w:ascii="Times New Roman" w:hAnsi="Times New Roman" w:cs="Times New Roman"/>
          <w:sz w:val="20"/>
          <w:szCs w:val="20"/>
        </w:rPr>
        <w:t xml:space="preserve">The material shall be in the form of lumps, free from </w:t>
      </w:r>
      <w:r w:rsidR="0004087E" w:rsidRPr="00620565">
        <w:rPr>
          <w:rFonts w:ascii="Times New Roman" w:hAnsi="Times New Roman" w:cs="Times New Roman"/>
          <w:sz w:val="20"/>
          <w:szCs w:val="20"/>
        </w:rPr>
        <w:t>dirt and</w:t>
      </w:r>
      <w:r w:rsidRPr="00620565">
        <w:rPr>
          <w:rFonts w:ascii="Times New Roman" w:hAnsi="Times New Roman" w:cs="Times New Roman"/>
          <w:sz w:val="20"/>
          <w:szCs w:val="20"/>
        </w:rPr>
        <w:t xml:space="preserve"> added </w:t>
      </w:r>
      <w:r w:rsidR="0004087E" w:rsidRPr="00620565">
        <w:rPr>
          <w:rFonts w:ascii="Times New Roman" w:hAnsi="Times New Roman" w:cs="Times New Roman"/>
          <w:sz w:val="20"/>
          <w:szCs w:val="20"/>
        </w:rPr>
        <w:t>impurities</w:t>
      </w:r>
      <w:r w:rsidRPr="00620565">
        <w:rPr>
          <w:rFonts w:ascii="Times New Roman" w:hAnsi="Times New Roman" w:cs="Times New Roman"/>
          <w:sz w:val="20"/>
          <w:szCs w:val="20"/>
        </w:rPr>
        <w:t>.</w:t>
      </w:r>
    </w:p>
    <w:p w14:paraId="1F4496E6" w14:textId="77777777" w:rsidR="00072252" w:rsidRPr="00620565" w:rsidRDefault="00241DEC" w:rsidP="008B78BC">
      <w:pPr>
        <w:spacing w:after="120"/>
        <w:rPr>
          <w:rFonts w:ascii="Times New Roman" w:hAnsi="Times New Roman" w:cs="Times New Roman"/>
          <w:sz w:val="20"/>
          <w:szCs w:val="20"/>
        </w:rPr>
      </w:pPr>
      <w:r w:rsidRPr="00620565">
        <w:rPr>
          <w:rFonts w:ascii="Times New Roman" w:hAnsi="Times New Roman" w:cs="Times New Roman"/>
          <w:b/>
          <w:sz w:val="20"/>
          <w:szCs w:val="20"/>
        </w:rPr>
        <w:t>4</w:t>
      </w:r>
      <w:r w:rsidR="00072252" w:rsidRPr="00620565">
        <w:rPr>
          <w:rFonts w:ascii="Times New Roman" w:hAnsi="Times New Roman" w:cs="Times New Roman"/>
          <w:b/>
          <w:sz w:val="20"/>
          <w:szCs w:val="20"/>
        </w:rPr>
        <w:t>.2</w:t>
      </w:r>
      <w:r w:rsidR="00072252" w:rsidRPr="00620565">
        <w:rPr>
          <w:rFonts w:ascii="Times New Roman" w:hAnsi="Times New Roman" w:cs="Times New Roman"/>
          <w:sz w:val="20"/>
          <w:szCs w:val="20"/>
        </w:rPr>
        <w:t xml:space="preserve"> The material shall compl</w:t>
      </w:r>
      <w:r w:rsidR="0004087E" w:rsidRPr="00620565">
        <w:rPr>
          <w:rFonts w:ascii="Times New Roman" w:hAnsi="Times New Roman" w:cs="Times New Roman"/>
          <w:sz w:val="20"/>
          <w:szCs w:val="20"/>
        </w:rPr>
        <w:t>y with the requirements given in</w:t>
      </w:r>
      <w:r w:rsidR="00072252" w:rsidRPr="00620565">
        <w:rPr>
          <w:rFonts w:ascii="Times New Roman" w:hAnsi="Times New Roman" w:cs="Times New Roman"/>
          <w:sz w:val="20"/>
          <w:szCs w:val="20"/>
        </w:rPr>
        <w:t xml:space="preserve"> Table 1</w:t>
      </w:r>
    </w:p>
    <w:p w14:paraId="255DB5C5" w14:textId="77777777" w:rsidR="00072252" w:rsidRPr="00620565" w:rsidRDefault="00336F80" w:rsidP="00BF39B1">
      <w:pPr>
        <w:spacing w:after="120"/>
        <w:jc w:val="both"/>
        <w:rPr>
          <w:rFonts w:ascii="Times New Roman" w:hAnsi="Times New Roman" w:cs="Times New Roman"/>
          <w:sz w:val="20"/>
          <w:szCs w:val="20"/>
        </w:rPr>
      </w:pPr>
      <w:r w:rsidRPr="00620565">
        <w:rPr>
          <w:rFonts w:ascii="Times New Roman" w:hAnsi="Times New Roman" w:cs="Times New Roman"/>
          <w:sz w:val="20"/>
          <w:szCs w:val="20"/>
        </w:rPr>
        <w:t>When tested according to the</w:t>
      </w:r>
      <w:r w:rsidR="00072252" w:rsidRPr="00620565">
        <w:rPr>
          <w:rFonts w:ascii="Times New Roman" w:hAnsi="Times New Roman" w:cs="Times New Roman"/>
          <w:sz w:val="20"/>
          <w:szCs w:val="20"/>
        </w:rPr>
        <w:t xml:space="preserve"> meth</w:t>
      </w:r>
      <w:r w:rsidRPr="00620565">
        <w:rPr>
          <w:rFonts w:ascii="Times New Roman" w:hAnsi="Times New Roman" w:cs="Times New Roman"/>
          <w:sz w:val="20"/>
          <w:szCs w:val="20"/>
        </w:rPr>
        <w:t>ods pres</w:t>
      </w:r>
      <w:r w:rsidR="006316CC">
        <w:rPr>
          <w:rFonts w:ascii="Times New Roman" w:hAnsi="Times New Roman" w:cs="Times New Roman"/>
          <w:sz w:val="20"/>
          <w:szCs w:val="20"/>
        </w:rPr>
        <w:t>cribed in IS 1760 and in Annex B</w:t>
      </w:r>
      <w:r w:rsidRPr="00620565">
        <w:rPr>
          <w:rFonts w:ascii="Times New Roman" w:hAnsi="Times New Roman" w:cs="Times New Roman"/>
          <w:sz w:val="20"/>
          <w:szCs w:val="20"/>
        </w:rPr>
        <w:t xml:space="preserve"> of this standard. Reference to the relevant test methods is given</w:t>
      </w:r>
      <w:r w:rsidR="00072252" w:rsidRPr="00620565">
        <w:rPr>
          <w:rFonts w:ascii="Times New Roman" w:hAnsi="Times New Roman" w:cs="Times New Roman"/>
          <w:sz w:val="20"/>
          <w:szCs w:val="20"/>
        </w:rPr>
        <w:t xml:space="preserve"> in co1</w:t>
      </w:r>
      <w:r w:rsidR="00072252" w:rsidRPr="00620565">
        <w:rPr>
          <w:rFonts w:ascii="Times New Roman" w:hAnsi="Times New Roman" w:cs="Times New Roman"/>
          <w:b/>
          <w:sz w:val="20"/>
          <w:szCs w:val="20"/>
        </w:rPr>
        <w:t xml:space="preserve"> </w:t>
      </w:r>
      <w:r w:rsidR="00072252" w:rsidRPr="005D3F53">
        <w:rPr>
          <w:rFonts w:ascii="Times New Roman" w:hAnsi="Times New Roman" w:cs="Times New Roman"/>
          <w:b/>
          <w:bCs/>
          <w:sz w:val="20"/>
          <w:szCs w:val="20"/>
        </w:rPr>
        <w:t>7</w:t>
      </w:r>
      <w:r w:rsidR="00072252" w:rsidRPr="00620565">
        <w:rPr>
          <w:rFonts w:ascii="Times New Roman" w:hAnsi="Times New Roman" w:cs="Times New Roman"/>
          <w:sz w:val="20"/>
          <w:szCs w:val="20"/>
        </w:rPr>
        <w:t xml:space="preserve"> and </w:t>
      </w:r>
      <w:r w:rsidR="00072252" w:rsidRPr="005D3F53">
        <w:rPr>
          <w:rFonts w:ascii="Times New Roman" w:hAnsi="Times New Roman" w:cs="Times New Roman"/>
          <w:b/>
          <w:bCs/>
          <w:sz w:val="20"/>
          <w:szCs w:val="20"/>
        </w:rPr>
        <w:t>8</w:t>
      </w:r>
      <w:r w:rsidR="00072252" w:rsidRPr="00620565">
        <w:rPr>
          <w:rFonts w:ascii="Times New Roman" w:hAnsi="Times New Roman" w:cs="Times New Roman"/>
          <w:sz w:val="20"/>
          <w:szCs w:val="20"/>
        </w:rPr>
        <w:t xml:space="preserve"> of the table.</w:t>
      </w:r>
    </w:p>
    <w:p w14:paraId="17131398" w14:textId="77777777" w:rsidR="00072252" w:rsidRPr="00620565" w:rsidRDefault="00241DEC" w:rsidP="008B78BC">
      <w:pPr>
        <w:spacing w:after="120"/>
        <w:rPr>
          <w:rFonts w:ascii="Times New Roman" w:hAnsi="Times New Roman" w:cs="Times New Roman"/>
          <w:b/>
          <w:sz w:val="20"/>
          <w:szCs w:val="20"/>
        </w:rPr>
      </w:pPr>
      <w:r w:rsidRPr="00620565">
        <w:rPr>
          <w:rFonts w:ascii="Times New Roman" w:hAnsi="Times New Roman" w:cs="Times New Roman"/>
          <w:b/>
          <w:sz w:val="20"/>
          <w:szCs w:val="20"/>
        </w:rPr>
        <w:t>5</w:t>
      </w:r>
      <w:r w:rsidR="00D6018F">
        <w:rPr>
          <w:rFonts w:ascii="Times New Roman" w:hAnsi="Times New Roman" w:cs="Times New Roman"/>
          <w:b/>
          <w:sz w:val="20"/>
          <w:szCs w:val="20"/>
        </w:rPr>
        <w:t xml:space="preserve"> P</w:t>
      </w:r>
      <w:r w:rsidR="00072252" w:rsidRPr="00620565">
        <w:rPr>
          <w:rFonts w:ascii="Times New Roman" w:hAnsi="Times New Roman" w:cs="Times New Roman"/>
          <w:b/>
          <w:sz w:val="20"/>
          <w:szCs w:val="20"/>
        </w:rPr>
        <w:t>ACKING AND MARKING</w:t>
      </w:r>
    </w:p>
    <w:p w14:paraId="51E37D91" w14:textId="77777777" w:rsidR="0083670A" w:rsidRPr="00620565" w:rsidRDefault="00241DEC" w:rsidP="008B78BC">
      <w:pPr>
        <w:spacing w:after="120"/>
        <w:rPr>
          <w:rFonts w:ascii="Times New Roman" w:hAnsi="Times New Roman" w:cs="Times New Roman"/>
          <w:sz w:val="20"/>
          <w:szCs w:val="20"/>
        </w:rPr>
      </w:pPr>
      <w:r w:rsidRPr="00620565">
        <w:rPr>
          <w:rFonts w:ascii="Times New Roman" w:hAnsi="Times New Roman" w:cs="Times New Roman"/>
          <w:b/>
          <w:sz w:val="20"/>
          <w:szCs w:val="20"/>
        </w:rPr>
        <w:t>5</w:t>
      </w:r>
      <w:r w:rsidR="00072252" w:rsidRPr="00620565">
        <w:rPr>
          <w:rFonts w:ascii="Times New Roman" w:hAnsi="Times New Roman" w:cs="Times New Roman"/>
          <w:b/>
          <w:sz w:val="20"/>
          <w:szCs w:val="20"/>
        </w:rPr>
        <w:t>.1 Packing</w:t>
      </w:r>
      <w:r w:rsidR="0083670A" w:rsidRPr="00620565">
        <w:rPr>
          <w:rFonts w:ascii="Times New Roman" w:hAnsi="Times New Roman" w:cs="Times New Roman"/>
          <w:sz w:val="20"/>
          <w:szCs w:val="20"/>
        </w:rPr>
        <w:t xml:space="preserve"> </w:t>
      </w:r>
    </w:p>
    <w:p w14:paraId="1F550B3B" w14:textId="77777777" w:rsidR="00072252" w:rsidRPr="00620565" w:rsidRDefault="0083670A" w:rsidP="008B78BC">
      <w:pPr>
        <w:spacing w:after="120"/>
        <w:rPr>
          <w:rFonts w:ascii="Times New Roman" w:hAnsi="Times New Roman" w:cs="Times New Roman"/>
          <w:sz w:val="20"/>
          <w:szCs w:val="20"/>
        </w:rPr>
      </w:pPr>
      <w:r w:rsidRPr="00620565">
        <w:rPr>
          <w:rFonts w:ascii="Times New Roman" w:hAnsi="Times New Roman" w:cs="Times New Roman"/>
          <w:sz w:val="20"/>
          <w:szCs w:val="20"/>
        </w:rPr>
        <w:t>The</w:t>
      </w:r>
      <w:r w:rsidR="00072252" w:rsidRPr="00620565">
        <w:rPr>
          <w:rFonts w:ascii="Times New Roman" w:hAnsi="Times New Roman" w:cs="Times New Roman"/>
          <w:sz w:val="20"/>
          <w:szCs w:val="20"/>
        </w:rPr>
        <w:t xml:space="preserve"> material shall be</w:t>
      </w:r>
      <w:r w:rsidRPr="00620565">
        <w:rPr>
          <w:rFonts w:ascii="Times New Roman" w:hAnsi="Times New Roman" w:cs="Times New Roman"/>
          <w:sz w:val="20"/>
          <w:szCs w:val="20"/>
        </w:rPr>
        <w:t xml:space="preserve"> supplied in open wagons, or as </w:t>
      </w:r>
      <w:r w:rsidR="00072252" w:rsidRPr="00620565">
        <w:rPr>
          <w:rFonts w:ascii="Times New Roman" w:hAnsi="Times New Roman" w:cs="Times New Roman"/>
          <w:sz w:val="20"/>
          <w:szCs w:val="20"/>
        </w:rPr>
        <w:t>agreed to between the purchaser and the supplier.</w:t>
      </w:r>
    </w:p>
    <w:p w14:paraId="1C9C8AF6" w14:textId="77777777" w:rsidR="0083670A" w:rsidRPr="00620565" w:rsidRDefault="00241DEC" w:rsidP="008B78BC">
      <w:pPr>
        <w:spacing w:after="120"/>
        <w:rPr>
          <w:rFonts w:ascii="Times New Roman" w:hAnsi="Times New Roman" w:cs="Times New Roman"/>
          <w:sz w:val="20"/>
          <w:szCs w:val="20"/>
        </w:rPr>
      </w:pPr>
      <w:r w:rsidRPr="00620565">
        <w:rPr>
          <w:rFonts w:ascii="Times New Roman" w:hAnsi="Times New Roman" w:cs="Times New Roman"/>
          <w:b/>
          <w:sz w:val="20"/>
          <w:szCs w:val="20"/>
        </w:rPr>
        <w:t>5</w:t>
      </w:r>
      <w:r w:rsidR="00072252" w:rsidRPr="00620565">
        <w:rPr>
          <w:rFonts w:ascii="Times New Roman" w:hAnsi="Times New Roman" w:cs="Times New Roman"/>
          <w:b/>
          <w:sz w:val="20"/>
          <w:szCs w:val="20"/>
        </w:rPr>
        <w:t>.2 Marking</w:t>
      </w:r>
      <w:r w:rsidR="0083670A" w:rsidRPr="00620565">
        <w:rPr>
          <w:rFonts w:ascii="Times New Roman" w:hAnsi="Times New Roman" w:cs="Times New Roman"/>
          <w:sz w:val="20"/>
          <w:szCs w:val="20"/>
        </w:rPr>
        <w:t xml:space="preserve"> </w:t>
      </w:r>
    </w:p>
    <w:p w14:paraId="3C8BBF82" w14:textId="77777777" w:rsidR="00072252" w:rsidRPr="00620565" w:rsidRDefault="0083670A" w:rsidP="008B78BC">
      <w:pPr>
        <w:spacing w:after="120"/>
        <w:rPr>
          <w:rFonts w:ascii="Times New Roman" w:hAnsi="Times New Roman" w:cs="Times New Roman"/>
          <w:sz w:val="20"/>
          <w:szCs w:val="20"/>
        </w:rPr>
      </w:pPr>
      <w:r w:rsidRPr="00620565">
        <w:rPr>
          <w:rFonts w:ascii="Times New Roman" w:hAnsi="Times New Roman" w:cs="Times New Roman"/>
          <w:sz w:val="20"/>
          <w:szCs w:val="20"/>
        </w:rPr>
        <w:t>A metallic or cardboard label of appropriate size bearing the fo</w:t>
      </w:r>
      <w:r w:rsidR="00072252" w:rsidRPr="00620565">
        <w:rPr>
          <w:rFonts w:ascii="Times New Roman" w:hAnsi="Times New Roman" w:cs="Times New Roman"/>
          <w:sz w:val="20"/>
          <w:szCs w:val="20"/>
        </w:rPr>
        <w:t>llowing information with suitable pa</w:t>
      </w:r>
      <w:r w:rsidR="00220612" w:rsidRPr="00620565">
        <w:rPr>
          <w:rFonts w:ascii="Times New Roman" w:hAnsi="Times New Roman" w:cs="Times New Roman"/>
          <w:sz w:val="20"/>
          <w:szCs w:val="20"/>
        </w:rPr>
        <w:t xml:space="preserve">int or </w:t>
      </w:r>
      <w:r w:rsidRPr="00620565">
        <w:rPr>
          <w:rFonts w:ascii="Times New Roman" w:hAnsi="Times New Roman" w:cs="Times New Roman"/>
          <w:sz w:val="20"/>
          <w:szCs w:val="20"/>
        </w:rPr>
        <w:t>ink shall be</w:t>
      </w:r>
      <w:r w:rsidR="00E22B1C" w:rsidRPr="00620565">
        <w:rPr>
          <w:rFonts w:ascii="Times New Roman" w:hAnsi="Times New Roman" w:cs="Times New Roman"/>
          <w:sz w:val="20"/>
          <w:szCs w:val="20"/>
        </w:rPr>
        <w:t xml:space="preserve"> conspicuously displaye</w:t>
      </w:r>
      <w:r w:rsidR="00072252" w:rsidRPr="00620565">
        <w:rPr>
          <w:rFonts w:ascii="Times New Roman" w:hAnsi="Times New Roman" w:cs="Times New Roman"/>
          <w:sz w:val="20"/>
          <w:szCs w:val="20"/>
        </w:rPr>
        <w:t>d on the carrier and also placed inside:</w:t>
      </w:r>
    </w:p>
    <w:p w14:paraId="583EA449" w14:textId="77777777" w:rsidR="00072252" w:rsidRPr="00BF39B1" w:rsidRDefault="00072252" w:rsidP="00BF39B1">
      <w:pPr>
        <w:pStyle w:val="ListParagraph"/>
        <w:numPr>
          <w:ilvl w:val="0"/>
          <w:numId w:val="1"/>
        </w:numPr>
        <w:spacing w:after="120"/>
        <w:rPr>
          <w:rFonts w:ascii="Times New Roman" w:hAnsi="Times New Roman" w:cs="Times New Roman"/>
          <w:sz w:val="20"/>
          <w:szCs w:val="20"/>
        </w:rPr>
      </w:pPr>
      <w:r w:rsidRPr="00BF39B1">
        <w:rPr>
          <w:rFonts w:ascii="Times New Roman" w:hAnsi="Times New Roman" w:cs="Times New Roman"/>
          <w:sz w:val="20"/>
          <w:szCs w:val="20"/>
        </w:rPr>
        <w:t>Name and grade of the material;</w:t>
      </w:r>
    </w:p>
    <w:p w14:paraId="763157FD" w14:textId="77777777" w:rsidR="00072252" w:rsidRPr="00BF39B1" w:rsidRDefault="00072252" w:rsidP="00BF39B1">
      <w:pPr>
        <w:pStyle w:val="ListParagraph"/>
        <w:numPr>
          <w:ilvl w:val="0"/>
          <w:numId w:val="1"/>
        </w:numPr>
        <w:spacing w:after="120"/>
        <w:rPr>
          <w:rFonts w:ascii="Times New Roman" w:hAnsi="Times New Roman" w:cs="Times New Roman"/>
          <w:sz w:val="20"/>
          <w:szCs w:val="20"/>
        </w:rPr>
      </w:pPr>
      <w:r w:rsidRPr="00BF39B1">
        <w:rPr>
          <w:rFonts w:ascii="Times New Roman" w:hAnsi="Times New Roman" w:cs="Times New Roman"/>
          <w:sz w:val="20"/>
          <w:szCs w:val="20"/>
        </w:rPr>
        <w:t>Name of th</w:t>
      </w:r>
      <w:r w:rsidR="00C02AAC" w:rsidRPr="00BF39B1">
        <w:rPr>
          <w:rFonts w:ascii="Times New Roman" w:hAnsi="Times New Roman" w:cs="Times New Roman"/>
          <w:sz w:val="20"/>
          <w:szCs w:val="20"/>
        </w:rPr>
        <w:t>e supplier a</w:t>
      </w:r>
      <w:r w:rsidR="00606C9A" w:rsidRPr="00BF39B1">
        <w:rPr>
          <w:rFonts w:ascii="Times New Roman" w:hAnsi="Times New Roman" w:cs="Times New Roman"/>
          <w:sz w:val="20"/>
          <w:szCs w:val="20"/>
        </w:rPr>
        <w:t>nd his recognized</w:t>
      </w:r>
      <w:r w:rsidRPr="00BF39B1">
        <w:rPr>
          <w:rFonts w:ascii="Times New Roman" w:hAnsi="Times New Roman" w:cs="Times New Roman"/>
          <w:sz w:val="20"/>
          <w:szCs w:val="20"/>
        </w:rPr>
        <w:t xml:space="preserve"> trade-mark, if any;</w:t>
      </w:r>
    </w:p>
    <w:p w14:paraId="5E096C16" w14:textId="77777777" w:rsidR="00072252" w:rsidRPr="00BF39B1" w:rsidRDefault="00072252" w:rsidP="00BF39B1">
      <w:pPr>
        <w:pStyle w:val="ListParagraph"/>
        <w:numPr>
          <w:ilvl w:val="0"/>
          <w:numId w:val="1"/>
        </w:numPr>
        <w:spacing w:after="120"/>
        <w:rPr>
          <w:rFonts w:ascii="Times New Roman" w:hAnsi="Times New Roman" w:cs="Times New Roman"/>
          <w:sz w:val="20"/>
          <w:szCs w:val="20"/>
        </w:rPr>
      </w:pPr>
      <w:r w:rsidRPr="00BF39B1">
        <w:rPr>
          <w:rFonts w:ascii="Times New Roman" w:hAnsi="Times New Roman" w:cs="Times New Roman"/>
          <w:sz w:val="20"/>
          <w:szCs w:val="20"/>
        </w:rPr>
        <w:t>Gross and net mass;</w:t>
      </w:r>
    </w:p>
    <w:p w14:paraId="2A84667A" w14:textId="77777777" w:rsidR="00FD64FE" w:rsidRDefault="009B7708" w:rsidP="00FD64FE">
      <w:pPr>
        <w:pStyle w:val="ListParagraph"/>
        <w:numPr>
          <w:ilvl w:val="0"/>
          <w:numId w:val="1"/>
        </w:numPr>
        <w:spacing w:after="120"/>
        <w:rPr>
          <w:rFonts w:ascii="Times New Roman" w:hAnsi="Times New Roman" w:cs="Times New Roman"/>
          <w:sz w:val="20"/>
          <w:szCs w:val="20"/>
        </w:rPr>
      </w:pPr>
      <w:r w:rsidRPr="00BF39B1">
        <w:rPr>
          <w:rFonts w:ascii="Times New Roman" w:hAnsi="Times New Roman" w:cs="Times New Roman"/>
          <w:sz w:val="20"/>
          <w:szCs w:val="20"/>
        </w:rPr>
        <w:t>B</w:t>
      </w:r>
      <w:r w:rsidR="00072252" w:rsidRPr="00BF39B1">
        <w:rPr>
          <w:rFonts w:ascii="Times New Roman" w:hAnsi="Times New Roman" w:cs="Times New Roman"/>
          <w:sz w:val="20"/>
          <w:szCs w:val="20"/>
        </w:rPr>
        <w:t>atch number; and</w:t>
      </w:r>
    </w:p>
    <w:p w14:paraId="345C3209" w14:textId="77777777" w:rsidR="00D26924" w:rsidRPr="00FD64FE" w:rsidRDefault="00072252" w:rsidP="00FD64FE">
      <w:pPr>
        <w:pStyle w:val="ListParagraph"/>
        <w:numPr>
          <w:ilvl w:val="0"/>
          <w:numId w:val="1"/>
        </w:numPr>
        <w:spacing w:after="120"/>
        <w:rPr>
          <w:rFonts w:ascii="Times New Roman" w:hAnsi="Times New Roman" w:cs="Times New Roman"/>
          <w:sz w:val="20"/>
          <w:szCs w:val="20"/>
        </w:rPr>
      </w:pPr>
      <w:r w:rsidRPr="00FD64FE">
        <w:rPr>
          <w:rFonts w:ascii="Times New Roman" w:hAnsi="Times New Roman" w:cs="Times New Roman"/>
          <w:sz w:val="20"/>
          <w:szCs w:val="20"/>
        </w:rPr>
        <w:t>Date of supply.</w:t>
      </w:r>
    </w:p>
    <w:p w14:paraId="4FF84355" w14:textId="77777777" w:rsidR="006316CC" w:rsidRDefault="006316CC" w:rsidP="008B78BC">
      <w:pPr>
        <w:spacing w:after="120"/>
        <w:jc w:val="center"/>
        <w:rPr>
          <w:rFonts w:ascii="Times New Roman" w:hAnsi="Times New Roman" w:cs="Times New Roman"/>
          <w:b/>
          <w:sz w:val="20"/>
          <w:szCs w:val="20"/>
        </w:rPr>
      </w:pPr>
    </w:p>
    <w:p w14:paraId="023BF956" w14:textId="77777777" w:rsidR="006316CC" w:rsidRDefault="006316CC" w:rsidP="008B78BC">
      <w:pPr>
        <w:spacing w:after="120"/>
        <w:jc w:val="center"/>
        <w:rPr>
          <w:rFonts w:ascii="Times New Roman" w:hAnsi="Times New Roman" w:cs="Times New Roman"/>
          <w:b/>
          <w:sz w:val="20"/>
          <w:szCs w:val="20"/>
        </w:rPr>
      </w:pPr>
    </w:p>
    <w:p w14:paraId="51D90978" w14:textId="77777777" w:rsidR="006316CC" w:rsidRDefault="006316CC" w:rsidP="008B78BC">
      <w:pPr>
        <w:spacing w:after="120"/>
        <w:jc w:val="center"/>
        <w:rPr>
          <w:rFonts w:ascii="Times New Roman" w:hAnsi="Times New Roman" w:cs="Times New Roman"/>
          <w:b/>
          <w:sz w:val="20"/>
          <w:szCs w:val="20"/>
        </w:rPr>
      </w:pPr>
    </w:p>
    <w:p w14:paraId="0E4D2767" w14:textId="77777777" w:rsidR="00944FCE" w:rsidRPr="00620565" w:rsidRDefault="00944FCE" w:rsidP="008B78BC">
      <w:pPr>
        <w:spacing w:after="120"/>
        <w:jc w:val="center"/>
        <w:rPr>
          <w:rFonts w:ascii="Times New Roman" w:hAnsi="Times New Roman" w:cs="Times New Roman"/>
          <w:b/>
          <w:sz w:val="20"/>
          <w:szCs w:val="20"/>
        </w:rPr>
      </w:pPr>
      <w:r w:rsidRPr="00620565">
        <w:rPr>
          <w:rFonts w:ascii="Times New Roman" w:hAnsi="Times New Roman" w:cs="Times New Roman"/>
          <w:b/>
          <w:sz w:val="20"/>
          <w:szCs w:val="20"/>
        </w:rPr>
        <w:t>Table 1 Requirements for Limestone for Chemical Industry</w:t>
      </w:r>
    </w:p>
    <w:p w14:paraId="40ED46A0" w14:textId="77777777" w:rsidR="00944FCE" w:rsidRPr="00620565" w:rsidRDefault="00944FCE" w:rsidP="008B78BC">
      <w:pPr>
        <w:spacing w:after="120"/>
        <w:jc w:val="center"/>
        <w:rPr>
          <w:rFonts w:ascii="Times New Roman" w:hAnsi="Times New Roman" w:cs="Times New Roman"/>
          <w:sz w:val="20"/>
          <w:szCs w:val="20"/>
        </w:rPr>
      </w:pPr>
      <w:r w:rsidRPr="00620565">
        <w:rPr>
          <w:rFonts w:ascii="Times New Roman" w:hAnsi="Times New Roman" w:cs="Times New Roman"/>
          <w:sz w:val="20"/>
          <w:szCs w:val="20"/>
        </w:rPr>
        <w:t>(</w:t>
      </w:r>
      <w:r w:rsidRPr="00620565">
        <w:rPr>
          <w:rFonts w:ascii="Times New Roman" w:hAnsi="Times New Roman" w:cs="Times New Roman"/>
          <w:i/>
          <w:sz w:val="20"/>
          <w:szCs w:val="20"/>
        </w:rPr>
        <w:t>Clauses</w:t>
      </w:r>
      <w:r w:rsidR="003472F7" w:rsidRPr="00620565">
        <w:rPr>
          <w:rFonts w:ascii="Times New Roman" w:hAnsi="Times New Roman" w:cs="Times New Roman"/>
          <w:sz w:val="20"/>
          <w:szCs w:val="20"/>
        </w:rPr>
        <w:t xml:space="preserve"> 4</w:t>
      </w:r>
      <w:r w:rsidRPr="00620565">
        <w:rPr>
          <w:rFonts w:ascii="Times New Roman" w:hAnsi="Times New Roman" w:cs="Times New Roman"/>
          <w:sz w:val="20"/>
          <w:szCs w:val="20"/>
        </w:rPr>
        <w:t xml:space="preserve">.2 </w:t>
      </w:r>
      <w:r w:rsidRPr="00620565">
        <w:rPr>
          <w:rFonts w:ascii="Times New Roman" w:hAnsi="Times New Roman" w:cs="Times New Roman"/>
          <w:i/>
          <w:sz w:val="20"/>
          <w:szCs w:val="20"/>
        </w:rPr>
        <w:t>and</w:t>
      </w:r>
      <w:r w:rsidR="003472F7" w:rsidRPr="00620565">
        <w:rPr>
          <w:rFonts w:ascii="Times New Roman" w:hAnsi="Times New Roman" w:cs="Times New Roman"/>
          <w:sz w:val="20"/>
          <w:szCs w:val="20"/>
        </w:rPr>
        <w:t xml:space="preserve"> 6</w:t>
      </w:r>
      <w:r w:rsidRPr="00620565">
        <w:rPr>
          <w:rFonts w:ascii="Times New Roman" w:hAnsi="Times New Roman" w:cs="Times New Roman"/>
          <w:sz w:val="20"/>
          <w:szCs w:val="20"/>
        </w:rPr>
        <w:t>.2.2)</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2790"/>
        <w:gridCol w:w="810"/>
        <w:gridCol w:w="810"/>
        <w:gridCol w:w="811"/>
        <w:gridCol w:w="814"/>
        <w:gridCol w:w="1440"/>
        <w:gridCol w:w="1620"/>
      </w:tblGrid>
      <w:tr w:rsidR="009E76B9" w:rsidRPr="00620565" w14:paraId="6627E415" w14:textId="77777777" w:rsidTr="005D3F53">
        <w:tc>
          <w:tcPr>
            <w:tcW w:w="625" w:type="dxa"/>
            <w:tcBorders>
              <w:top w:val="single" w:sz="12" w:space="0" w:color="auto"/>
            </w:tcBorders>
          </w:tcPr>
          <w:p w14:paraId="69BB4868" w14:textId="77777777" w:rsidR="009E76B9" w:rsidRPr="00620565" w:rsidRDefault="009E76B9"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Sl. No.</w:t>
            </w:r>
          </w:p>
        </w:tc>
        <w:tc>
          <w:tcPr>
            <w:tcW w:w="2790" w:type="dxa"/>
            <w:tcBorders>
              <w:top w:val="single" w:sz="12" w:space="0" w:color="auto"/>
            </w:tcBorders>
          </w:tcPr>
          <w:p w14:paraId="50D5A748" w14:textId="77777777" w:rsidR="009E76B9" w:rsidRPr="00620565" w:rsidRDefault="009E76B9"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Characteristic</w:t>
            </w:r>
          </w:p>
        </w:tc>
        <w:tc>
          <w:tcPr>
            <w:tcW w:w="3245" w:type="dxa"/>
            <w:gridSpan w:val="4"/>
            <w:tcBorders>
              <w:top w:val="single" w:sz="12" w:space="0" w:color="auto"/>
            </w:tcBorders>
          </w:tcPr>
          <w:p w14:paraId="2F7F4568" w14:textId="77777777" w:rsidR="009E76B9" w:rsidRPr="00620565" w:rsidRDefault="004D5E7C" w:rsidP="00BF39B1">
            <w:pPr>
              <w:spacing w:before="60" w:after="60"/>
              <w:jc w:val="center"/>
              <w:rPr>
                <w:rFonts w:ascii="Times New Roman" w:hAnsi="Times New Roman" w:cs="Times New Roman"/>
                <w:b/>
                <w:sz w:val="20"/>
                <w:szCs w:val="20"/>
              </w:rPr>
            </w:pPr>
            <w:r w:rsidRPr="00620565">
              <w:rPr>
                <w:rFonts w:ascii="Times New Roman" w:hAnsi="Times New Roman" w:cs="Times New Roman"/>
                <w:b/>
                <w:noProof/>
                <w:sz w:val="20"/>
                <w:szCs w:val="20"/>
                <w:lang w:val="en-IN" w:eastAsia="en-IN"/>
              </w:rPr>
              <mc:AlternateContent>
                <mc:Choice Requires="wps">
                  <w:drawing>
                    <wp:anchor distT="0" distB="0" distL="114300" distR="114300" simplePos="0" relativeHeight="251659264" behindDoc="0" locked="0" layoutInCell="1" allowOverlap="1" wp14:anchorId="3935EAD3" wp14:editId="647E7385">
                      <wp:simplePos x="0" y="0"/>
                      <wp:positionH relativeFrom="column">
                        <wp:posOffset>904240</wp:posOffset>
                      </wp:positionH>
                      <wp:positionV relativeFrom="paragraph">
                        <wp:posOffset>-588644</wp:posOffset>
                      </wp:positionV>
                      <wp:extent cx="142875" cy="1800225"/>
                      <wp:effectExtent l="9525" t="66675" r="19050" b="19050"/>
                      <wp:wrapNone/>
                      <wp:docPr id="1" name="Right Brace 1"/>
                      <wp:cNvGraphicFramePr/>
                      <a:graphic xmlns:a="http://schemas.openxmlformats.org/drawingml/2006/main">
                        <a:graphicData uri="http://schemas.microsoft.com/office/word/2010/wordprocessingShape">
                          <wps:wsp>
                            <wps:cNvSpPr/>
                            <wps:spPr>
                              <a:xfrm rot="16200000">
                                <a:off x="0" y="0"/>
                                <a:ext cx="142875" cy="1800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1C4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1.2pt;margin-top:-46.35pt;width:11.25pt;height:141.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" adj="143" strokecolor="black [3200]" strokeweight=".5pt">
                      <v:stroke joinstyle="miter"/>
                    </v:shape>
                  </w:pict>
                </mc:Fallback>
              </mc:AlternateContent>
            </w:r>
            <w:r w:rsidR="00852ADC" w:rsidRPr="00620565">
              <w:rPr>
                <w:rFonts w:ascii="Times New Roman" w:hAnsi="Times New Roman" w:cs="Times New Roman"/>
                <w:b/>
                <w:sz w:val="20"/>
                <w:szCs w:val="20"/>
              </w:rPr>
              <w:t>Requirement</w:t>
            </w:r>
          </w:p>
        </w:tc>
        <w:tc>
          <w:tcPr>
            <w:tcW w:w="3060" w:type="dxa"/>
            <w:gridSpan w:val="2"/>
            <w:tcBorders>
              <w:top w:val="single" w:sz="12" w:space="0" w:color="auto"/>
            </w:tcBorders>
          </w:tcPr>
          <w:p w14:paraId="40966EDD" w14:textId="5287C03B" w:rsidR="009E76B9" w:rsidRPr="00620565" w:rsidRDefault="00E379B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Method of Test Ref to </w:t>
            </w:r>
          </w:p>
        </w:tc>
      </w:tr>
      <w:tr w:rsidR="00E60079" w:rsidRPr="00620565" w14:paraId="735392AB" w14:textId="77777777" w:rsidTr="005D3F53">
        <w:tc>
          <w:tcPr>
            <w:tcW w:w="625" w:type="dxa"/>
          </w:tcPr>
          <w:p w14:paraId="2365E4A1" w14:textId="77777777" w:rsidR="009E76B9" w:rsidRPr="00620565" w:rsidRDefault="009E76B9" w:rsidP="00BF39B1">
            <w:pPr>
              <w:spacing w:before="60" w:after="60"/>
              <w:jc w:val="center"/>
              <w:rPr>
                <w:rFonts w:ascii="Times New Roman" w:hAnsi="Times New Roman" w:cs="Times New Roman"/>
                <w:sz w:val="20"/>
                <w:szCs w:val="20"/>
              </w:rPr>
            </w:pPr>
          </w:p>
        </w:tc>
        <w:tc>
          <w:tcPr>
            <w:tcW w:w="2790" w:type="dxa"/>
          </w:tcPr>
          <w:p w14:paraId="1700B6A7" w14:textId="77777777" w:rsidR="009E76B9" w:rsidRPr="00620565" w:rsidRDefault="009E76B9" w:rsidP="00BF39B1">
            <w:pPr>
              <w:spacing w:before="60" w:after="60"/>
              <w:jc w:val="center"/>
              <w:rPr>
                <w:rFonts w:ascii="Times New Roman" w:hAnsi="Times New Roman" w:cs="Times New Roman"/>
                <w:sz w:val="20"/>
                <w:szCs w:val="20"/>
              </w:rPr>
            </w:pPr>
          </w:p>
        </w:tc>
        <w:tc>
          <w:tcPr>
            <w:tcW w:w="810" w:type="dxa"/>
          </w:tcPr>
          <w:p w14:paraId="116BE70F" w14:textId="77777777" w:rsidR="009E76B9" w:rsidRPr="00620565" w:rsidRDefault="009E76B9"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Grade 1</w:t>
            </w:r>
          </w:p>
        </w:tc>
        <w:tc>
          <w:tcPr>
            <w:tcW w:w="810" w:type="dxa"/>
          </w:tcPr>
          <w:p w14:paraId="738BDB60" w14:textId="77777777" w:rsidR="009E76B9" w:rsidRPr="00620565" w:rsidRDefault="009E76B9"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Grade 2</w:t>
            </w:r>
          </w:p>
        </w:tc>
        <w:tc>
          <w:tcPr>
            <w:tcW w:w="811" w:type="dxa"/>
          </w:tcPr>
          <w:p w14:paraId="576BE32A" w14:textId="77777777" w:rsidR="009E76B9" w:rsidRPr="00620565" w:rsidRDefault="009E76B9"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Grade 3</w:t>
            </w:r>
          </w:p>
        </w:tc>
        <w:tc>
          <w:tcPr>
            <w:tcW w:w="814" w:type="dxa"/>
          </w:tcPr>
          <w:p w14:paraId="60F6B4AC" w14:textId="77777777" w:rsidR="009E76B9" w:rsidRPr="00620565" w:rsidRDefault="009E76B9"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Grade 4</w:t>
            </w:r>
          </w:p>
        </w:tc>
        <w:tc>
          <w:tcPr>
            <w:tcW w:w="1440" w:type="dxa"/>
          </w:tcPr>
          <w:p w14:paraId="737E1255" w14:textId="77777777" w:rsidR="009E76B9" w:rsidRPr="00620565" w:rsidRDefault="006316CC" w:rsidP="00BF39B1">
            <w:pPr>
              <w:spacing w:before="60" w:after="60"/>
              <w:jc w:val="center"/>
              <w:rPr>
                <w:rFonts w:ascii="Times New Roman" w:hAnsi="Times New Roman" w:cs="Times New Roman"/>
                <w:sz w:val="20"/>
                <w:szCs w:val="20"/>
              </w:rPr>
            </w:pPr>
            <w:r>
              <w:rPr>
                <w:rFonts w:ascii="Times New Roman" w:hAnsi="Times New Roman" w:cs="Times New Roman"/>
                <w:sz w:val="20"/>
                <w:szCs w:val="20"/>
              </w:rPr>
              <w:t>Annex B</w:t>
            </w:r>
          </w:p>
        </w:tc>
        <w:tc>
          <w:tcPr>
            <w:tcW w:w="1620" w:type="dxa"/>
          </w:tcPr>
          <w:p w14:paraId="46923DA4" w14:textId="77777777" w:rsidR="009E76B9" w:rsidRPr="00620565" w:rsidRDefault="00E379B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IS</w:t>
            </w:r>
          </w:p>
        </w:tc>
      </w:tr>
      <w:tr w:rsidR="00E60079" w:rsidRPr="00620565" w14:paraId="38295F27" w14:textId="77777777" w:rsidTr="005D3F53">
        <w:tc>
          <w:tcPr>
            <w:tcW w:w="625" w:type="dxa"/>
            <w:tcBorders>
              <w:bottom w:val="single" w:sz="4" w:space="0" w:color="auto"/>
            </w:tcBorders>
          </w:tcPr>
          <w:p w14:paraId="682E9F02"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(1)</w:t>
            </w:r>
          </w:p>
        </w:tc>
        <w:tc>
          <w:tcPr>
            <w:tcW w:w="2790" w:type="dxa"/>
            <w:tcBorders>
              <w:bottom w:val="single" w:sz="4" w:space="0" w:color="auto"/>
            </w:tcBorders>
          </w:tcPr>
          <w:p w14:paraId="5F96F75A"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(2)</w:t>
            </w:r>
          </w:p>
        </w:tc>
        <w:tc>
          <w:tcPr>
            <w:tcW w:w="810" w:type="dxa"/>
            <w:tcBorders>
              <w:bottom w:val="single" w:sz="4" w:space="0" w:color="auto"/>
            </w:tcBorders>
          </w:tcPr>
          <w:p w14:paraId="3D9C198D"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(3)</w:t>
            </w:r>
          </w:p>
        </w:tc>
        <w:tc>
          <w:tcPr>
            <w:tcW w:w="810" w:type="dxa"/>
            <w:tcBorders>
              <w:bottom w:val="single" w:sz="4" w:space="0" w:color="auto"/>
            </w:tcBorders>
          </w:tcPr>
          <w:p w14:paraId="288D189B"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w:t>
            </w:r>
          </w:p>
        </w:tc>
        <w:tc>
          <w:tcPr>
            <w:tcW w:w="811" w:type="dxa"/>
            <w:tcBorders>
              <w:bottom w:val="single" w:sz="4" w:space="0" w:color="auto"/>
            </w:tcBorders>
          </w:tcPr>
          <w:p w14:paraId="47F5B8BE"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(5)</w:t>
            </w:r>
          </w:p>
        </w:tc>
        <w:tc>
          <w:tcPr>
            <w:tcW w:w="814" w:type="dxa"/>
            <w:tcBorders>
              <w:bottom w:val="single" w:sz="4" w:space="0" w:color="auto"/>
            </w:tcBorders>
          </w:tcPr>
          <w:p w14:paraId="38BD20F9"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(6)</w:t>
            </w:r>
          </w:p>
        </w:tc>
        <w:tc>
          <w:tcPr>
            <w:tcW w:w="1440" w:type="dxa"/>
            <w:tcBorders>
              <w:bottom w:val="single" w:sz="4" w:space="0" w:color="auto"/>
            </w:tcBorders>
          </w:tcPr>
          <w:p w14:paraId="4AA6C307"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(7)</w:t>
            </w:r>
          </w:p>
        </w:tc>
        <w:tc>
          <w:tcPr>
            <w:tcW w:w="1620" w:type="dxa"/>
            <w:tcBorders>
              <w:bottom w:val="single" w:sz="4" w:space="0" w:color="auto"/>
            </w:tcBorders>
          </w:tcPr>
          <w:p w14:paraId="7A94C3D3" w14:textId="77777777" w:rsidR="009E76B9" w:rsidRPr="00620565" w:rsidRDefault="00EE2540"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(8)</w:t>
            </w:r>
          </w:p>
        </w:tc>
      </w:tr>
      <w:tr w:rsidR="00E60079" w:rsidRPr="00620565" w14:paraId="5A6118D2" w14:textId="77777777" w:rsidTr="005D3F53">
        <w:tc>
          <w:tcPr>
            <w:tcW w:w="625" w:type="dxa"/>
            <w:tcBorders>
              <w:top w:val="single" w:sz="4" w:space="0" w:color="auto"/>
            </w:tcBorders>
          </w:tcPr>
          <w:p w14:paraId="26342B6B" w14:textId="77777777" w:rsidR="009E76B9" w:rsidRPr="00620565" w:rsidRDefault="005F5950" w:rsidP="00BF39B1">
            <w:pPr>
              <w:spacing w:before="60" w:after="60"/>
              <w:rPr>
                <w:rFonts w:ascii="Times New Roman" w:hAnsi="Times New Roman" w:cs="Times New Roman"/>
                <w:sz w:val="20"/>
                <w:szCs w:val="20"/>
              </w:rPr>
            </w:pPr>
            <w:proofErr w:type="spellStart"/>
            <w:r w:rsidRPr="00620565">
              <w:rPr>
                <w:rFonts w:ascii="Times New Roman" w:hAnsi="Times New Roman" w:cs="Times New Roman"/>
                <w:sz w:val="20"/>
                <w:szCs w:val="20"/>
              </w:rPr>
              <w:t>i</w:t>
            </w:r>
            <w:proofErr w:type="spellEnd"/>
            <w:r w:rsidRPr="00620565">
              <w:rPr>
                <w:rFonts w:ascii="Times New Roman" w:hAnsi="Times New Roman" w:cs="Times New Roman"/>
                <w:sz w:val="20"/>
                <w:szCs w:val="20"/>
              </w:rPr>
              <w:t>)</w:t>
            </w:r>
          </w:p>
        </w:tc>
        <w:tc>
          <w:tcPr>
            <w:tcW w:w="2790" w:type="dxa"/>
            <w:tcBorders>
              <w:top w:val="single" w:sz="4" w:space="0" w:color="auto"/>
            </w:tcBorders>
          </w:tcPr>
          <w:p w14:paraId="3A726FF4" w14:textId="77777777" w:rsidR="008F545F" w:rsidRPr="00620565" w:rsidRDefault="008F545F"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Loss on ignition, percent by</w:t>
            </w:r>
          </w:p>
          <w:p w14:paraId="533DB370" w14:textId="77777777" w:rsidR="009E76B9" w:rsidRPr="00620565" w:rsidRDefault="008F545F"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 xml:space="preserve">mass, </w:t>
            </w:r>
            <w:r w:rsidRPr="00620565">
              <w:rPr>
                <w:rFonts w:ascii="Times New Roman" w:hAnsi="Times New Roman" w:cs="Times New Roman"/>
                <w:i/>
                <w:sz w:val="20"/>
                <w:szCs w:val="20"/>
              </w:rPr>
              <w:t>Max</w:t>
            </w:r>
          </w:p>
        </w:tc>
        <w:tc>
          <w:tcPr>
            <w:tcW w:w="810" w:type="dxa"/>
            <w:tcBorders>
              <w:top w:val="single" w:sz="4" w:space="0" w:color="auto"/>
            </w:tcBorders>
          </w:tcPr>
          <w:p w14:paraId="0119BAB0" w14:textId="77777777" w:rsidR="009E76B9" w:rsidRPr="00620565" w:rsidRDefault="00327B32"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46.0</w:t>
            </w:r>
          </w:p>
        </w:tc>
        <w:tc>
          <w:tcPr>
            <w:tcW w:w="810" w:type="dxa"/>
            <w:tcBorders>
              <w:top w:val="single" w:sz="4" w:space="0" w:color="auto"/>
            </w:tcBorders>
          </w:tcPr>
          <w:p w14:paraId="531BB419" w14:textId="77777777" w:rsidR="009E76B9" w:rsidRPr="00620565" w:rsidRDefault="00327B32"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46.0</w:t>
            </w:r>
          </w:p>
        </w:tc>
        <w:tc>
          <w:tcPr>
            <w:tcW w:w="811" w:type="dxa"/>
            <w:tcBorders>
              <w:top w:val="single" w:sz="4" w:space="0" w:color="auto"/>
            </w:tcBorders>
          </w:tcPr>
          <w:p w14:paraId="68D90BD5" w14:textId="77777777" w:rsidR="009E76B9" w:rsidRPr="00620565" w:rsidRDefault="00327B32"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46.0</w:t>
            </w:r>
          </w:p>
        </w:tc>
        <w:tc>
          <w:tcPr>
            <w:tcW w:w="814" w:type="dxa"/>
            <w:tcBorders>
              <w:top w:val="single" w:sz="4" w:space="0" w:color="auto"/>
            </w:tcBorders>
          </w:tcPr>
          <w:p w14:paraId="69A7CD22" w14:textId="77777777" w:rsidR="009E76B9" w:rsidRPr="00620565" w:rsidRDefault="00327B32"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44.0</w:t>
            </w:r>
          </w:p>
        </w:tc>
        <w:tc>
          <w:tcPr>
            <w:tcW w:w="1440" w:type="dxa"/>
            <w:tcBorders>
              <w:top w:val="single" w:sz="4" w:space="0" w:color="auto"/>
            </w:tcBorders>
          </w:tcPr>
          <w:p w14:paraId="65757AA0" w14:textId="77777777" w:rsidR="009E76B9" w:rsidRPr="00620565" w:rsidRDefault="00327B32"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w:t>
            </w:r>
          </w:p>
        </w:tc>
        <w:tc>
          <w:tcPr>
            <w:tcW w:w="1620" w:type="dxa"/>
            <w:tcBorders>
              <w:top w:val="single" w:sz="4" w:space="0" w:color="auto"/>
            </w:tcBorders>
          </w:tcPr>
          <w:p w14:paraId="66EE2DD4" w14:textId="77777777" w:rsidR="009E76B9"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1</w:t>
            </w:r>
            <w:r w:rsidR="005D3F53">
              <w:rPr>
                <w:rFonts w:ascii="Times New Roman" w:hAnsi="Times New Roman" w:cs="Times New Roman"/>
                <w:b/>
                <w:sz w:val="20"/>
                <w:szCs w:val="20"/>
              </w:rPr>
              <w:t>)</w:t>
            </w:r>
          </w:p>
        </w:tc>
      </w:tr>
      <w:tr w:rsidR="00E60079" w:rsidRPr="00620565" w14:paraId="10F6CF5E" w14:textId="77777777" w:rsidTr="005D3F53">
        <w:tc>
          <w:tcPr>
            <w:tcW w:w="625" w:type="dxa"/>
          </w:tcPr>
          <w:p w14:paraId="5A022553"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ii)</w:t>
            </w:r>
          </w:p>
        </w:tc>
        <w:tc>
          <w:tcPr>
            <w:tcW w:w="2790" w:type="dxa"/>
          </w:tcPr>
          <w:p w14:paraId="1F5ED6B8"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Silica (as SiO</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 percent by</w:t>
            </w:r>
          </w:p>
          <w:p w14:paraId="14600419"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 xml:space="preserve">mass, </w:t>
            </w:r>
            <w:r w:rsidRPr="00620565">
              <w:rPr>
                <w:rFonts w:ascii="Times New Roman" w:hAnsi="Times New Roman" w:cs="Times New Roman"/>
                <w:i/>
                <w:sz w:val="20"/>
                <w:szCs w:val="20"/>
              </w:rPr>
              <w:t>Max</w:t>
            </w:r>
          </w:p>
        </w:tc>
        <w:tc>
          <w:tcPr>
            <w:tcW w:w="810" w:type="dxa"/>
          </w:tcPr>
          <w:p w14:paraId="4289EFD9"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0.75</w:t>
            </w:r>
          </w:p>
        </w:tc>
        <w:tc>
          <w:tcPr>
            <w:tcW w:w="810" w:type="dxa"/>
          </w:tcPr>
          <w:p w14:paraId="40C33D96"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1" w:type="dxa"/>
          </w:tcPr>
          <w:p w14:paraId="1D1E7099"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1.0</w:t>
            </w:r>
          </w:p>
        </w:tc>
        <w:tc>
          <w:tcPr>
            <w:tcW w:w="814" w:type="dxa"/>
          </w:tcPr>
          <w:p w14:paraId="33D24D8A"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2.0</w:t>
            </w:r>
          </w:p>
        </w:tc>
        <w:tc>
          <w:tcPr>
            <w:tcW w:w="1440" w:type="dxa"/>
          </w:tcPr>
          <w:p w14:paraId="25F56434"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w:t>
            </w:r>
          </w:p>
        </w:tc>
        <w:tc>
          <w:tcPr>
            <w:tcW w:w="1620" w:type="dxa"/>
          </w:tcPr>
          <w:p w14:paraId="5211D3CA"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2</w:t>
            </w:r>
            <w:r w:rsidR="005D3F53">
              <w:rPr>
                <w:rFonts w:ascii="Times New Roman" w:hAnsi="Times New Roman" w:cs="Times New Roman"/>
                <w:b/>
                <w:sz w:val="20"/>
                <w:szCs w:val="20"/>
              </w:rPr>
              <w:t>)</w:t>
            </w:r>
          </w:p>
        </w:tc>
      </w:tr>
      <w:tr w:rsidR="00E60079" w:rsidRPr="00620565" w14:paraId="6187D266" w14:textId="77777777" w:rsidTr="005D3F53">
        <w:tc>
          <w:tcPr>
            <w:tcW w:w="625" w:type="dxa"/>
          </w:tcPr>
          <w:p w14:paraId="677DFA99"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iii)</w:t>
            </w:r>
          </w:p>
        </w:tc>
        <w:tc>
          <w:tcPr>
            <w:tcW w:w="2790" w:type="dxa"/>
          </w:tcPr>
          <w:p w14:paraId="6703BB49"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Iron</w:t>
            </w:r>
            <w:r w:rsidR="00245A35">
              <w:rPr>
                <w:rFonts w:ascii="Times New Roman" w:hAnsi="Times New Roman" w:cs="Times New Roman"/>
                <w:sz w:val="20"/>
                <w:szCs w:val="20"/>
              </w:rPr>
              <w:t xml:space="preserve"> </w:t>
            </w:r>
            <w:r w:rsidRPr="00620565">
              <w:rPr>
                <w:rFonts w:ascii="Times New Roman" w:hAnsi="Times New Roman" w:cs="Times New Roman"/>
                <w:sz w:val="20"/>
                <w:szCs w:val="20"/>
              </w:rPr>
              <w:t>(as Fe</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O</w:t>
            </w:r>
            <w:r w:rsidRPr="00620565">
              <w:rPr>
                <w:rFonts w:ascii="Times New Roman" w:hAnsi="Times New Roman" w:cs="Times New Roman"/>
                <w:sz w:val="20"/>
                <w:szCs w:val="20"/>
                <w:vertAlign w:val="subscript"/>
              </w:rPr>
              <w:t>3</w:t>
            </w:r>
            <w:r w:rsidRPr="00620565">
              <w:rPr>
                <w:rFonts w:ascii="Times New Roman" w:hAnsi="Times New Roman" w:cs="Times New Roman"/>
                <w:sz w:val="20"/>
                <w:szCs w:val="20"/>
              </w:rPr>
              <w:t xml:space="preserve">), percent by mass, </w:t>
            </w:r>
            <w:r w:rsidRPr="00620565">
              <w:rPr>
                <w:rFonts w:ascii="Times New Roman" w:hAnsi="Times New Roman" w:cs="Times New Roman"/>
                <w:i/>
                <w:sz w:val="20"/>
                <w:szCs w:val="20"/>
              </w:rPr>
              <w:t>Max</w:t>
            </w:r>
          </w:p>
        </w:tc>
        <w:tc>
          <w:tcPr>
            <w:tcW w:w="810" w:type="dxa"/>
          </w:tcPr>
          <w:p w14:paraId="1534DB74"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0.15</w:t>
            </w:r>
          </w:p>
        </w:tc>
        <w:tc>
          <w:tcPr>
            <w:tcW w:w="810" w:type="dxa"/>
          </w:tcPr>
          <w:p w14:paraId="27D3B541"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1" w:type="dxa"/>
          </w:tcPr>
          <w:p w14:paraId="7FDD365B"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0.25</w:t>
            </w:r>
          </w:p>
        </w:tc>
        <w:tc>
          <w:tcPr>
            <w:tcW w:w="814" w:type="dxa"/>
          </w:tcPr>
          <w:p w14:paraId="647B46A7"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1440" w:type="dxa"/>
          </w:tcPr>
          <w:p w14:paraId="68526FC6" w14:textId="77777777" w:rsidR="002054ED" w:rsidRPr="00620565" w:rsidRDefault="000C6B59"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 </w:t>
            </w:r>
            <w:r w:rsidR="006316CC">
              <w:rPr>
                <w:rFonts w:ascii="Times New Roman" w:hAnsi="Times New Roman" w:cs="Times New Roman"/>
                <w:b/>
                <w:sz w:val="20"/>
                <w:szCs w:val="20"/>
              </w:rPr>
              <w:t>B-</w:t>
            </w:r>
            <w:r w:rsidRPr="00620565">
              <w:rPr>
                <w:rFonts w:ascii="Times New Roman" w:hAnsi="Times New Roman" w:cs="Times New Roman"/>
                <w:b/>
                <w:sz w:val="20"/>
                <w:szCs w:val="20"/>
              </w:rPr>
              <w:t>5</w:t>
            </w:r>
          </w:p>
        </w:tc>
        <w:tc>
          <w:tcPr>
            <w:tcW w:w="1620" w:type="dxa"/>
          </w:tcPr>
          <w:p w14:paraId="3D96E97A"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3</w:t>
            </w:r>
            <w:r w:rsidR="005D3F53">
              <w:rPr>
                <w:rFonts w:ascii="Times New Roman" w:hAnsi="Times New Roman" w:cs="Times New Roman"/>
                <w:b/>
                <w:sz w:val="20"/>
                <w:szCs w:val="20"/>
              </w:rPr>
              <w:t>)</w:t>
            </w:r>
            <w:r w:rsidR="000C6B59" w:rsidRPr="00620565">
              <w:rPr>
                <w:rFonts w:ascii="Times New Roman" w:hAnsi="Times New Roman" w:cs="Times New Roman"/>
                <w:b/>
                <w:sz w:val="20"/>
                <w:szCs w:val="20"/>
              </w:rPr>
              <w:t xml:space="preserve"> </w:t>
            </w:r>
          </w:p>
        </w:tc>
      </w:tr>
      <w:tr w:rsidR="002054ED" w:rsidRPr="00620565" w14:paraId="46CE0C93" w14:textId="77777777" w:rsidTr="005D3F53">
        <w:tc>
          <w:tcPr>
            <w:tcW w:w="625" w:type="dxa"/>
          </w:tcPr>
          <w:p w14:paraId="329F6E2B"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iv)</w:t>
            </w:r>
          </w:p>
        </w:tc>
        <w:tc>
          <w:tcPr>
            <w:tcW w:w="2790" w:type="dxa"/>
          </w:tcPr>
          <w:p w14:paraId="29523CAB" w14:textId="7674AB0C"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Calcium (as CaO)</w:t>
            </w:r>
            <w:r w:rsidR="00BD06E3">
              <w:rPr>
                <w:rFonts w:ascii="Times New Roman" w:hAnsi="Times New Roman" w:cs="Times New Roman"/>
                <w:sz w:val="20"/>
                <w:szCs w:val="20"/>
              </w:rPr>
              <w:t>,</w:t>
            </w:r>
            <w:r w:rsidRPr="00620565">
              <w:rPr>
                <w:rFonts w:ascii="Times New Roman" w:hAnsi="Times New Roman" w:cs="Times New Roman"/>
                <w:sz w:val="20"/>
                <w:szCs w:val="20"/>
              </w:rPr>
              <w:t xml:space="preserve"> percent</w:t>
            </w:r>
          </w:p>
          <w:p w14:paraId="52EE25D1"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 xml:space="preserve">by mass, </w:t>
            </w:r>
            <w:r w:rsidRPr="00620565">
              <w:rPr>
                <w:rFonts w:ascii="Times New Roman" w:hAnsi="Times New Roman" w:cs="Times New Roman"/>
                <w:i/>
                <w:sz w:val="20"/>
                <w:szCs w:val="20"/>
              </w:rPr>
              <w:t>Min</w:t>
            </w:r>
          </w:p>
        </w:tc>
        <w:tc>
          <w:tcPr>
            <w:tcW w:w="810" w:type="dxa"/>
          </w:tcPr>
          <w:p w14:paraId="152D9786"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54.0</w:t>
            </w:r>
          </w:p>
        </w:tc>
        <w:tc>
          <w:tcPr>
            <w:tcW w:w="810" w:type="dxa"/>
          </w:tcPr>
          <w:p w14:paraId="111AA5EE"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53.0</w:t>
            </w:r>
          </w:p>
        </w:tc>
        <w:tc>
          <w:tcPr>
            <w:tcW w:w="811" w:type="dxa"/>
          </w:tcPr>
          <w:p w14:paraId="465C626B"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54.0</w:t>
            </w:r>
          </w:p>
        </w:tc>
        <w:tc>
          <w:tcPr>
            <w:tcW w:w="814" w:type="dxa"/>
          </w:tcPr>
          <w:p w14:paraId="61387D3C"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50.0</w:t>
            </w:r>
          </w:p>
        </w:tc>
        <w:tc>
          <w:tcPr>
            <w:tcW w:w="1440" w:type="dxa"/>
          </w:tcPr>
          <w:p w14:paraId="4F2942E2" w14:textId="77777777" w:rsidR="002054ED" w:rsidRPr="00620565" w:rsidRDefault="000C6B59"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 </w:t>
            </w:r>
            <w:r w:rsidR="006316CC">
              <w:rPr>
                <w:rFonts w:ascii="Times New Roman" w:hAnsi="Times New Roman" w:cs="Times New Roman"/>
                <w:b/>
                <w:sz w:val="20"/>
                <w:szCs w:val="20"/>
              </w:rPr>
              <w:t>B-</w:t>
            </w:r>
            <w:r w:rsidRPr="00620565">
              <w:rPr>
                <w:rFonts w:ascii="Times New Roman" w:hAnsi="Times New Roman" w:cs="Times New Roman"/>
                <w:b/>
                <w:sz w:val="20"/>
                <w:szCs w:val="20"/>
              </w:rPr>
              <w:t>5</w:t>
            </w:r>
          </w:p>
        </w:tc>
        <w:tc>
          <w:tcPr>
            <w:tcW w:w="1620" w:type="dxa"/>
          </w:tcPr>
          <w:p w14:paraId="7CF7BB01"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3</w:t>
            </w:r>
            <w:r w:rsidR="005D3F53">
              <w:rPr>
                <w:rFonts w:ascii="Times New Roman" w:hAnsi="Times New Roman" w:cs="Times New Roman"/>
                <w:b/>
                <w:sz w:val="20"/>
                <w:szCs w:val="20"/>
              </w:rPr>
              <w:t>)</w:t>
            </w:r>
          </w:p>
        </w:tc>
      </w:tr>
      <w:tr w:rsidR="002054ED" w:rsidRPr="00620565" w14:paraId="49DD013A" w14:textId="77777777" w:rsidTr="005D3F53">
        <w:tc>
          <w:tcPr>
            <w:tcW w:w="625" w:type="dxa"/>
          </w:tcPr>
          <w:p w14:paraId="69C53CF0"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v)</w:t>
            </w:r>
          </w:p>
        </w:tc>
        <w:tc>
          <w:tcPr>
            <w:tcW w:w="2790" w:type="dxa"/>
          </w:tcPr>
          <w:p w14:paraId="4EBFC5B6"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 xml:space="preserve">Magnesium (as MgO), percent by mass, </w:t>
            </w:r>
            <w:r w:rsidRPr="00620565">
              <w:rPr>
                <w:rFonts w:ascii="Times New Roman" w:hAnsi="Times New Roman" w:cs="Times New Roman"/>
                <w:i/>
                <w:sz w:val="20"/>
                <w:szCs w:val="20"/>
              </w:rPr>
              <w:t>Max</w:t>
            </w:r>
          </w:p>
        </w:tc>
        <w:tc>
          <w:tcPr>
            <w:tcW w:w="810" w:type="dxa"/>
          </w:tcPr>
          <w:p w14:paraId="2E10C0FE"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2.0</w:t>
            </w:r>
          </w:p>
        </w:tc>
        <w:tc>
          <w:tcPr>
            <w:tcW w:w="810" w:type="dxa"/>
          </w:tcPr>
          <w:p w14:paraId="53C89D00"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1.0</w:t>
            </w:r>
          </w:p>
        </w:tc>
        <w:tc>
          <w:tcPr>
            <w:tcW w:w="811" w:type="dxa"/>
          </w:tcPr>
          <w:p w14:paraId="523BE2D7"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0.8</w:t>
            </w:r>
          </w:p>
        </w:tc>
        <w:tc>
          <w:tcPr>
            <w:tcW w:w="814" w:type="dxa"/>
          </w:tcPr>
          <w:p w14:paraId="5E7A23C7"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1.0</w:t>
            </w:r>
          </w:p>
        </w:tc>
        <w:tc>
          <w:tcPr>
            <w:tcW w:w="1440" w:type="dxa"/>
          </w:tcPr>
          <w:p w14:paraId="0EBB62B0" w14:textId="77777777" w:rsidR="002054ED" w:rsidRPr="00620565" w:rsidRDefault="000C6B59"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 </w:t>
            </w:r>
            <w:r w:rsidR="006316CC">
              <w:rPr>
                <w:rFonts w:ascii="Times New Roman" w:hAnsi="Times New Roman" w:cs="Times New Roman"/>
                <w:b/>
                <w:sz w:val="20"/>
                <w:szCs w:val="20"/>
              </w:rPr>
              <w:t>B-</w:t>
            </w:r>
            <w:r w:rsidRPr="00620565">
              <w:rPr>
                <w:rFonts w:ascii="Times New Roman" w:hAnsi="Times New Roman" w:cs="Times New Roman"/>
                <w:b/>
                <w:sz w:val="20"/>
                <w:szCs w:val="20"/>
              </w:rPr>
              <w:t>5</w:t>
            </w:r>
          </w:p>
        </w:tc>
        <w:tc>
          <w:tcPr>
            <w:tcW w:w="1620" w:type="dxa"/>
          </w:tcPr>
          <w:p w14:paraId="45C5A1CD"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3</w:t>
            </w:r>
            <w:r w:rsidR="005D3F53">
              <w:rPr>
                <w:rFonts w:ascii="Times New Roman" w:hAnsi="Times New Roman" w:cs="Times New Roman"/>
                <w:b/>
                <w:sz w:val="20"/>
                <w:szCs w:val="20"/>
              </w:rPr>
              <w:t>)</w:t>
            </w:r>
          </w:p>
        </w:tc>
      </w:tr>
      <w:tr w:rsidR="002054ED" w:rsidRPr="00620565" w14:paraId="25CCFCBB" w14:textId="77777777" w:rsidTr="005D3F53">
        <w:tc>
          <w:tcPr>
            <w:tcW w:w="625" w:type="dxa"/>
          </w:tcPr>
          <w:p w14:paraId="3E84DA0C"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vi)</w:t>
            </w:r>
          </w:p>
        </w:tc>
        <w:tc>
          <w:tcPr>
            <w:tcW w:w="2790" w:type="dxa"/>
          </w:tcPr>
          <w:p w14:paraId="09ADDF3F"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Manganese (as Mn</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O</w:t>
            </w:r>
            <w:r w:rsidRPr="00620565">
              <w:rPr>
                <w:rFonts w:ascii="Times New Roman" w:hAnsi="Times New Roman" w:cs="Times New Roman"/>
                <w:sz w:val="20"/>
                <w:szCs w:val="20"/>
                <w:vertAlign w:val="subscript"/>
              </w:rPr>
              <w:t>3</w:t>
            </w:r>
            <w:r w:rsidRPr="00620565">
              <w:rPr>
                <w:rFonts w:ascii="Times New Roman" w:hAnsi="Times New Roman" w:cs="Times New Roman"/>
                <w:sz w:val="20"/>
                <w:szCs w:val="20"/>
              </w:rPr>
              <w:t xml:space="preserve">), percent by mass, </w:t>
            </w:r>
            <w:r w:rsidRPr="00620565">
              <w:rPr>
                <w:rFonts w:ascii="Times New Roman" w:hAnsi="Times New Roman" w:cs="Times New Roman"/>
                <w:i/>
                <w:sz w:val="20"/>
                <w:szCs w:val="20"/>
              </w:rPr>
              <w:t>Max</w:t>
            </w:r>
          </w:p>
        </w:tc>
        <w:tc>
          <w:tcPr>
            <w:tcW w:w="810" w:type="dxa"/>
          </w:tcPr>
          <w:p w14:paraId="6E5A220A"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0.06</w:t>
            </w:r>
          </w:p>
        </w:tc>
        <w:tc>
          <w:tcPr>
            <w:tcW w:w="810" w:type="dxa"/>
          </w:tcPr>
          <w:p w14:paraId="12D8D5A4"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1" w:type="dxa"/>
          </w:tcPr>
          <w:p w14:paraId="2388BFBC"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4" w:type="dxa"/>
          </w:tcPr>
          <w:p w14:paraId="503049E4"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1440" w:type="dxa"/>
          </w:tcPr>
          <w:p w14:paraId="678F8B50" w14:textId="77777777" w:rsidR="002054ED" w:rsidRPr="00620565" w:rsidRDefault="006316CC" w:rsidP="00BF39B1">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2054ED" w:rsidRPr="00620565">
              <w:rPr>
                <w:rFonts w:ascii="Times New Roman" w:hAnsi="Times New Roman" w:cs="Times New Roman"/>
                <w:b/>
                <w:sz w:val="20"/>
                <w:szCs w:val="20"/>
              </w:rPr>
              <w:t>2</w:t>
            </w:r>
            <w:r w:rsidR="002B7766">
              <w:rPr>
                <w:rFonts w:ascii="Times New Roman" w:hAnsi="Times New Roman" w:cs="Times New Roman"/>
                <w:b/>
                <w:sz w:val="20"/>
                <w:szCs w:val="20"/>
              </w:rPr>
              <w:t xml:space="preserve"> or</w:t>
            </w:r>
            <w:r w:rsidR="000C6B59" w:rsidRPr="00620565">
              <w:rPr>
                <w:rFonts w:ascii="Times New Roman" w:hAnsi="Times New Roman" w:cs="Times New Roman"/>
                <w:b/>
                <w:sz w:val="20"/>
                <w:szCs w:val="20"/>
              </w:rPr>
              <w:t xml:space="preserve"> </w:t>
            </w:r>
            <w:r>
              <w:rPr>
                <w:rFonts w:ascii="Times New Roman" w:hAnsi="Times New Roman" w:cs="Times New Roman"/>
                <w:b/>
                <w:sz w:val="20"/>
                <w:szCs w:val="20"/>
              </w:rPr>
              <w:t>B-</w:t>
            </w:r>
            <w:r w:rsidR="000C6B59" w:rsidRPr="00620565">
              <w:rPr>
                <w:rFonts w:ascii="Times New Roman" w:hAnsi="Times New Roman" w:cs="Times New Roman"/>
                <w:b/>
                <w:sz w:val="20"/>
                <w:szCs w:val="20"/>
              </w:rPr>
              <w:t>5</w:t>
            </w:r>
          </w:p>
        </w:tc>
        <w:tc>
          <w:tcPr>
            <w:tcW w:w="1620" w:type="dxa"/>
          </w:tcPr>
          <w:p w14:paraId="08E073F4"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w:t>
            </w:r>
          </w:p>
        </w:tc>
      </w:tr>
      <w:tr w:rsidR="002054ED" w:rsidRPr="00620565" w14:paraId="2497931D" w14:textId="77777777" w:rsidTr="005D3F53">
        <w:trPr>
          <w:trHeight w:val="585"/>
        </w:trPr>
        <w:tc>
          <w:tcPr>
            <w:tcW w:w="625" w:type="dxa"/>
          </w:tcPr>
          <w:p w14:paraId="44086867"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vii)</w:t>
            </w:r>
          </w:p>
        </w:tc>
        <w:tc>
          <w:tcPr>
            <w:tcW w:w="2790" w:type="dxa"/>
          </w:tcPr>
          <w:p w14:paraId="119A026D"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Carbon dioxide (as CO</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w:t>
            </w:r>
          </w:p>
          <w:p w14:paraId="5C5BBC41" w14:textId="77777777" w:rsidR="00BF39B1" w:rsidRPr="00BF39B1" w:rsidRDefault="002054ED" w:rsidP="00BF39B1">
            <w:pPr>
              <w:spacing w:before="60" w:after="60"/>
              <w:rPr>
                <w:rFonts w:ascii="Times New Roman" w:hAnsi="Times New Roman" w:cs="Times New Roman"/>
                <w:i/>
                <w:sz w:val="20"/>
                <w:szCs w:val="20"/>
              </w:rPr>
            </w:pPr>
            <w:r w:rsidRPr="00620565">
              <w:rPr>
                <w:rFonts w:ascii="Times New Roman" w:hAnsi="Times New Roman" w:cs="Times New Roman"/>
                <w:sz w:val="20"/>
                <w:szCs w:val="20"/>
              </w:rPr>
              <w:t xml:space="preserve">percent by mass, </w:t>
            </w:r>
            <w:r w:rsidRPr="00620565">
              <w:rPr>
                <w:rFonts w:ascii="Times New Roman" w:hAnsi="Times New Roman" w:cs="Times New Roman"/>
                <w:i/>
                <w:sz w:val="20"/>
                <w:szCs w:val="20"/>
              </w:rPr>
              <w:t>Min</w:t>
            </w:r>
          </w:p>
        </w:tc>
        <w:tc>
          <w:tcPr>
            <w:tcW w:w="810" w:type="dxa"/>
          </w:tcPr>
          <w:p w14:paraId="4651ED58" w14:textId="77777777" w:rsidR="00BF39B1"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42.0</w:t>
            </w:r>
          </w:p>
        </w:tc>
        <w:tc>
          <w:tcPr>
            <w:tcW w:w="810" w:type="dxa"/>
          </w:tcPr>
          <w:p w14:paraId="500B19BE"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42.0</w:t>
            </w:r>
          </w:p>
        </w:tc>
        <w:tc>
          <w:tcPr>
            <w:tcW w:w="811" w:type="dxa"/>
          </w:tcPr>
          <w:p w14:paraId="54E76085"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42.0</w:t>
            </w:r>
          </w:p>
        </w:tc>
        <w:tc>
          <w:tcPr>
            <w:tcW w:w="814" w:type="dxa"/>
          </w:tcPr>
          <w:p w14:paraId="4B6EA7A1"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41.0</w:t>
            </w:r>
          </w:p>
        </w:tc>
        <w:tc>
          <w:tcPr>
            <w:tcW w:w="1440" w:type="dxa"/>
          </w:tcPr>
          <w:p w14:paraId="6F21B91B"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w:t>
            </w:r>
          </w:p>
        </w:tc>
        <w:tc>
          <w:tcPr>
            <w:tcW w:w="1620" w:type="dxa"/>
          </w:tcPr>
          <w:p w14:paraId="7BC7370B"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4</w:t>
            </w:r>
            <w:r w:rsidR="005D3F53">
              <w:rPr>
                <w:rFonts w:ascii="Times New Roman" w:hAnsi="Times New Roman" w:cs="Times New Roman"/>
                <w:b/>
                <w:sz w:val="20"/>
                <w:szCs w:val="20"/>
              </w:rPr>
              <w:t>)</w:t>
            </w:r>
          </w:p>
        </w:tc>
      </w:tr>
      <w:tr w:rsidR="002054ED" w:rsidRPr="00620565" w14:paraId="58DEE17B" w14:textId="77777777" w:rsidTr="005D3F53">
        <w:tc>
          <w:tcPr>
            <w:tcW w:w="625" w:type="dxa"/>
          </w:tcPr>
          <w:p w14:paraId="65F38B96"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viii)</w:t>
            </w:r>
          </w:p>
        </w:tc>
        <w:tc>
          <w:tcPr>
            <w:tcW w:w="2790" w:type="dxa"/>
          </w:tcPr>
          <w:p w14:paraId="4B3EE158" w14:textId="77777777" w:rsidR="002054ED" w:rsidRPr="00620565" w:rsidRDefault="002054ED" w:rsidP="00BF39B1">
            <w:pPr>
              <w:spacing w:before="60" w:after="60"/>
              <w:rPr>
                <w:rFonts w:ascii="Times New Roman" w:hAnsi="Times New Roman" w:cs="Times New Roman"/>
                <w:sz w:val="20"/>
                <w:szCs w:val="20"/>
              </w:rPr>
            </w:pPr>
            <w:proofErr w:type="gramStart"/>
            <w:r w:rsidRPr="00620565">
              <w:rPr>
                <w:rFonts w:ascii="Times New Roman" w:hAnsi="Times New Roman" w:cs="Times New Roman"/>
                <w:sz w:val="20"/>
                <w:szCs w:val="20"/>
              </w:rPr>
              <w:t>Sulphur  (</w:t>
            </w:r>
            <w:proofErr w:type="gramEnd"/>
            <w:r w:rsidRPr="00620565">
              <w:rPr>
                <w:rFonts w:ascii="Times New Roman" w:hAnsi="Times New Roman" w:cs="Times New Roman"/>
                <w:sz w:val="20"/>
                <w:szCs w:val="20"/>
              </w:rPr>
              <w:t>as S), percent by</w:t>
            </w:r>
          </w:p>
          <w:p w14:paraId="4657BD5E"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 xml:space="preserve">Mass, </w:t>
            </w:r>
            <w:r w:rsidRPr="00620565">
              <w:rPr>
                <w:rFonts w:ascii="Times New Roman" w:hAnsi="Times New Roman" w:cs="Times New Roman"/>
                <w:i/>
                <w:sz w:val="20"/>
                <w:szCs w:val="20"/>
              </w:rPr>
              <w:t>Max</w:t>
            </w:r>
          </w:p>
        </w:tc>
        <w:tc>
          <w:tcPr>
            <w:tcW w:w="810" w:type="dxa"/>
          </w:tcPr>
          <w:p w14:paraId="2F08952B"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0" w:type="dxa"/>
          </w:tcPr>
          <w:p w14:paraId="774F5A2D"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1" w:type="dxa"/>
          </w:tcPr>
          <w:p w14:paraId="3A435C18"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0.1</w:t>
            </w:r>
          </w:p>
        </w:tc>
        <w:tc>
          <w:tcPr>
            <w:tcW w:w="814" w:type="dxa"/>
          </w:tcPr>
          <w:p w14:paraId="4530E65A"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1440" w:type="dxa"/>
          </w:tcPr>
          <w:p w14:paraId="0001D82D" w14:textId="77777777" w:rsidR="002054ED" w:rsidRPr="00620565" w:rsidRDefault="006316CC" w:rsidP="00BF39B1">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2054ED" w:rsidRPr="00620565">
              <w:rPr>
                <w:rFonts w:ascii="Times New Roman" w:hAnsi="Times New Roman" w:cs="Times New Roman"/>
                <w:b/>
                <w:sz w:val="20"/>
                <w:szCs w:val="20"/>
              </w:rPr>
              <w:t>3</w:t>
            </w:r>
          </w:p>
        </w:tc>
        <w:tc>
          <w:tcPr>
            <w:tcW w:w="1620" w:type="dxa"/>
          </w:tcPr>
          <w:p w14:paraId="61CEE2C7"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w:t>
            </w:r>
          </w:p>
        </w:tc>
      </w:tr>
      <w:tr w:rsidR="002054ED" w:rsidRPr="00620565" w14:paraId="51612CE6" w14:textId="77777777" w:rsidTr="005D3F53">
        <w:tc>
          <w:tcPr>
            <w:tcW w:w="625" w:type="dxa"/>
          </w:tcPr>
          <w:p w14:paraId="797D16AE"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ix)</w:t>
            </w:r>
          </w:p>
        </w:tc>
        <w:tc>
          <w:tcPr>
            <w:tcW w:w="2790" w:type="dxa"/>
          </w:tcPr>
          <w:p w14:paraId="4EDBF9BC"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Phosphorus (as P), percent</w:t>
            </w:r>
          </w:p>
          <w:p w14:paraId="68088A1F"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 xml:space="preserve">by mass, </w:t>
            </w:r>
            <w:r w:rsidRPr="00620565">
              <w:rPr>
                <w:rFonts w:ascii="Times New Roman" w:hAnsi="Times New Roman" w:cs="Times New Roman"/>
                <w:i/>
                <w:sz w:val="20"/>
                <w:szCs w:val="20"/>
              </w:rPr>
              <w:t>Max</w:t>
            </w:r>
          </w:p>
        </w:tc>
        <w:tc>
          <w:tcPr>
            <w:tcW w:w="810" w:type="dxa"/>
          </w:tcPr>
          <w:p w14:paraId="2AA7A586"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0" w:type="dxa"/>
          </w:tcPr>
          <w:p w14:paraId="7C85CC7C"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1" w:type="dxa"/>
          </w:tcPr>
          <w:p w14:paraId="3402A3D7"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0.01</w:t>
            </w:r>
          </w:p>
        </w:tc>
        <w:tc>
          <w:tcPr>
            <w:tcW w:w="814" w:type="dxa"/>
          </w:tcPr>
          <w:p w14:paraId="64542D12"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1440" w:type="dxa"/>
          </w:tcPr>
          <w:p w14:paraId="0C51EDB3" w14:textId="77777777" w:rsidR="002054ED" w:rsidRPr="00620565" w:rsidRDefault="006316CC" w:rsidP="00BF39B1">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80133">
              <w:rPr>
                <w:rFonts w:ascii="Times New Roman" w:hAnsi="Times New Roman" w:cs="Times New Roman"/>
                <w:b/>
                <w:sz w:val="20"/>
                <w:szCs w:val="20"/>
              </w:rPr>
              <w:t>4</w:t>
            </w:r>
          </w:p>
        </w:tc>
        <w:tc>
          <w:tcPr>
            <w:tcW w:w="1620" w:type="dxa"/>
          </w:tcPr>
          <w:p w14:paraId="3E189D8E"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w:t>
            </w:r>
          </w:p>
        </w:tc>
      </w:tr>
      <w:tr w:rsidR="002054ED" w:rsidRPr="00620565" w14:paraId="6CEB627E" w14:textId="77777777" w:rsidTr="005D3F53">
        <w:tc>
          <w:tcPr>
            <w:tcW w:w="625" w:type="dxa"/>
          </w:tcPr>
          <w:p w14:paraId="18044501"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x)</w:t>
            </w:r>
          </w:p>
        </w:tc>
        <w:tc>
          <w:tcPr>
            <w:tcW w:w="2790" w:type="dxa"/>
          </w:tcPr>
          <w:p w14:paraId="76D7FBD8" w14:textId="77777777" w:rsidR="002054ED" w:rsidRPr="00620565" w:rsidRDefault="002054ED"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Alumina (as Al</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O</w:t>
            </w:r>
            <w:r w:rsidRPr="00620565">
              <w:rPr>
                <w:rFonts w:ascii="Times New Roman" w:hAnsi="Times New Roman" w:cs="Times New Roman"/>
                <w:sz w:val="20"/>
                <w:szCs w:val="20"/>
                <w:vertAlign w:val="subscript"/>
              </w:rPr>
              <w:t>3</w:t>
            </w:r>
            <w:r w:rsidRPr="00620565">
              <w:rPr>
                <w:rFonts w:ascii="Times New Roman" w:hAnsi="Times New Roman" w:cs="Times New Roman"/>
                <w:sz w:val="20"/>
                <w:szCs w:val="20"/>
              </w:rPr>
              <w:t xml:space="preserve">) and ferric oxide as </w:t>
            </w:r>
            <w:proofErr w:type="gramStart"/>
            <w:r w:rsidRPr="00620565">
              <w:rPr>
                <w:rFonts w:ascii="Times New Roman" w:hAnsi="Times New Roman" w:cs="Times New Roman"/>
                <w:sz w:val="20"/>
                <w:szCs w:val="20"/>
              </w:rPr>
              <w:t>( Fe</w:t>
            </w:r>
            <w:proofErr w:type="gramEnd"/>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O</w:t>
            </w:r>
            <w:r w:rsidRPr="00620565">
              <w:rPr>
                <w:rFonts w:ascii="Times New Roman" w:hAnsi="Times New Roman" w:cs="Times New Roman"/>
                <w:sz w:val="20"/>
                <w:szCs w:val="20"/>
                <w:vertAlign w:val="subscript"/>
              </w:rPr>
              <w:t>3</w:t>
            </w:r>
            <w:r w:rsidRPr="00620565">
              <w:rPr>
                <w:rFonts w:ascii="Times New Roman" w:hAnsi="Times New Roman" w:cs="Times New Roman"/>
                <w:sz w:val="20"/>
                <w:szCs w:val="20"/>
              </w:rPr>
              <w:t xml:space="preserve">) together, percent by mass, </w:t>
            </w:r>
            <w:r w:rsidRPr="00620565">
              <w:rPr>
                <w:rFonts w:ascii="Times New Roman" w:hAnsi="Times New Roman" w:cs="Times New Roman"/>
                <w:i/>
                <w:sz w:val="20"/>
                <w:szCs w:val="20"/>
              </w:rPr>
              <w:t>Max</w:t>
            </w:r>
          </w:p>
        </w:tc>
        <w:tc>
          <w:tcPr>
            <w:tcW w:w="810" w:type="dxa"/>
          </w:tcPr>
          <w:p w14:paraId="56E58E6B"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0" w:type="dxa"/>
          </w:tcPr>
          <w:p w14:paraId="3F958FF0"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1" w:type="dxa"/>
          </w:tcPr>
          <w:p w14:paraId="67BFC7B2"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0.5</w:t>
            </w:r>
          </w:p>
        </w:tc>
        <w:tc>
          <w:tcPr>
            <w:tcW w:w="814" w:type="dxa"/>
          </w:tcPr>
          <w:p w14:paraId="435CEBE1" w14:textId="77777777" w:rsidR="002054ED" w:rsidRPr="00620565" w:rsidRDefault="002054ED"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1.5</w:t>
            </w:r>
          </w:p>
        </w:tc>
        <w:tc>
          <w:tcPr>
            <w:tcW w:w="1440" w:type="dxa"/>
          </w:tcPr>
          <w:p w14:paraId="5ED1E603" w14:textId="77777777" w:rsidR="002054ED" w:rsidRPr="00620565" w:rsidRDefault="002054ED" w:rsidP="00BF39B1">
            <w:pPr>
              <w:spacing w:before="60" w:after="60"/>
              <w:jc w:val="center"/>
              <w:rPr>
                <w:rFonts w:ascii="Times New Roman" w:hAnsi="Times New Roman" w:cs="Times New Roman"/>
                <w:b/>
                <w:sz w:val="20"/>
                <w:szCs w:val="20"/>
              </w:rPr>
            </w:pPr>
          </w:p>
        </w:tc>
        <w:tc>
          <w:tcPr>
            <w:tcW w:w="1620" w:type="dxa"/>
          </w:tcPr>
          <w:p w14:paraId="3571E1AC" w14:textId="77777777" w:rsidR="002054ED" w:rsidRPr="00620565" w:rsidRDefault="002054ED"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3</w:t>
            </w:r>
            <w:r w:rsidR="005D3F53">
              <w:rPr>
                <w:rFonts w:ascii="Times New Roman" w:hAnsi="Times New Roman" w:cs="Times New Roman"/>
                <w:b/>
                <w:sz w:val="20"/>
                <w:szCs w:val="20"/>
              </w:rPr>
              <w:t>)</w:t>
            </w:r>
          </w:p>
        </w:tc>
      </w:tr>
      <w:tr w:rsidR="00D26924" w:rsidRPr="00620565" w14:paraId="7C7C7B14" w14:textId="77777777" w:rsidTr="005D3F53">
        <w:trPr>
          <w:trHeight w:val="1206"/>
        </w:trPr>
        <w:tc>
          <w:tcPr>
            <w:tcW w:w="625" w:type="dxa"/>
            <w:tcBorders>
              <w:bottom w:val="single" w:sz="12" w:space="0" w:color="auto"/>
            </w:tcBorders>
          </w:tcPr>
          <w:p w14:paraId="1D2E61E7" w14:textId="77777777" w:rsidR="00D26924" w:rsidRPr="00620565" w:rsidRDefault="00D26924"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xi)</w:t>
            </w:r>
          </w:p>
        </w:tc>
        <w:tc>
          <w:tcPr>
            <w:tcW w:w="2790" w:type="dxa"/>
            <w:tcBorders>
              <w:bottom w:val="single" w:sz="12" w:space="0" w:color="auto"/>
            </w:tcBorders>
          </w:tcPr>
          <w:p w14:paraId="176EA493" w14:textId="77777777" w:rsidR="00D26924" w:rsidRPr="00620565" w:rsidRDefault="00D26924"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Silica (as SiO</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 alumina</w:t>
            </w:r>
          </w:p>
          <w:p w14:paraId="0AAC6416" w14:textId="77777777" w:rsidR="00D26924" w:rsidRPr="00620565" w:rsidRDefault="00D26924"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(as Al</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O</w:t>
            </w:r>
            <w:r w:rsidRPr="00620565">
              <w:rPr>
                <w:rFonts w:ascii="Times New Roman" w:hAnsi="Times New Roman" w:cs="Times New Roman"/>
                <w:sz w:val="20"/>
                <w:szCs w:val="20"/>
                <w:vertAlign w:val="subscript"/>
              </w:rPr>
              <w:t>3</w:t>
            </w:r>
            <w:r w:rsidRPr="00620565">
              <w:rPr>
                <w:rFonts w:ascii="Times New Roman" w:hAnsi="Times New Roman" w:cs="Times New Roman"/>
                <w:sz w:val="20"/>
                <w:szCs w:val="20"/>
              </w:rPr>
              <w:t>), and ferric oxide</w:t>
            </w:r>
          </w:p>
          <w:p w14:paraId="12885AD0" w14:textId="77777777" w:rsidR="00D26924" w:rsidRPr="00620565" w:rsidRDefault="00D26924" w:rsidP="00BF39B1">
            <w:pPr>
              <w:spacing w:before="60" w:after="60"/>
              <w:rPr>
                <w:rFonts w:ascii="Times New Roman" w:hAnsi="Times New Roman" w:cs="Times New Roman"/>
                <w:sz w:val="20"/>
                <w:szCs w:val="20"/>
              </w:rPr>
            </w:pPr>
            <w:r w:rsidRPr="00620565">
              <w:rPr>
                <w:rFonts w:ascii="Times New Roman" w:hAnsi="Times New Roman" w:cs="Times New Roman"/>
                <w:sz w:val="20"/>
                <w:szCs w:val="20"/>
              </w:rPr>
              <w:t xml:space="preserve"> (as Fe</w:t>
            </w:r>
            <w:r w:rsidRPr="00620565">
              <w:rPr>
                <w:rFonts w:ascii="Times New Roman" w:hAnsi="Times New Roman" w:cs="Times New Roman"/>
                <w:sz w:val="20"/>
                <w:szCs w:val="20"/>
                <w:vertAlign w:val="subscript"/>
              </w:rPr>
              <w:t>2</w:t>
            </w:r>
            <w:r w:rsidRPr="00620565">
              <w:rPr>
                <w:rFonts w:ascii="Times New Roman" w:hAnsi="Times New Roman" w:cs="Times New Roman"/>
                <w:sz w:val="20"/>
                <w:szCs w:val="20"/>
              </w:rPr>
              <w:t>O</w:t>
            </w:r>
            <w:r w:rsidRPr="00620565">
              <w:rPr>
                <w:rFonts w:ascii="Times New Roman" w:hAnsi="Times New Roman" w:cs="Times New Roman"/>
                <w:sz w:val="20"/>
                <w:szCs w:val="20"/>
                <w:vertAlign w:val="subscript"/>
              </w:rPr>
              <w:t>3</w:t>
            </w:r>
            <w:r w:rsidRPr="00620565">
              <w:rPr>
                <w:rFonts w:ascii="Times New Roman" w:hAnsi="Times New Roman" w:cs="Times New Roman"/>
                <w:sz w:val="20"/>
                <w:szCs w:val="20"/>
              </w:rPr>
              <w:t>)</w:t>
            </w:r>
            <w:proofErr w:type="gramStart"/>
            <w:r w:rsidRPr="00620565">
              <w:rPr>
                <w:rFonts w:ascii="Times New Roman" w:hAnsi="Times New Roman" w:cs="Times New Roman"/>
                <w:sz w:val="20"/>
                <w:szCs w:val="20"/>
              </w:rPr>
              <w:t>, )</w:t>
            </w:r>
            <w:proofErr w:type="gramEnd"/>
            <w:r w:rsidRPr="00620565">
              <w:rPr>
                <w:rFonts w:ascii="Times New Roman" w:hAnsi="Times New Roman" w:cs="Times New Roman"/>
                <w:sz w:val="20"/>
                <w:szCs w:val="20"/>
              </w:rPr>
              <w:t xml:space="preserve"> together, percent by mass, </w:t>
            </w:r>
            <w:r w:rsidRPr="00620565">
              <w:rPr>
                <w:rFonts w:ascii="Times New Roman" w:hAnsi="Times New Roman" w:cs="Times New Roman"/>
                <w:i/>
                <w:sz w:val="20"/>
                <w:szCs w:val="20"/>
              </w:rPr>
              <w:t>Max</w:t>
            </w:r>
          </w:p>
        </w:tc>
        <w:tc>
          <w:tcPr>
            <w:tcW w:w="810" w:type="dxa"/>
            <w:tcBorders>
              <w:bottom w:val="single" w:sz="12" w:space="0" w:color="auto"/>
            </w:tcBorders>
          </w:tcPr>
          <w:p w14:paraId="1410A798" w14:textId="77777777" w:rsidR="00D26924" w:rsidRPr="00620565" w:rsidRDefault="00D26924"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0" w:type="dxa"/>
            <w:tcBorders>
              <w:bottom w:val="single" w:sz="12" w:space="0" w:color="auto"/>
            </w:tcBorders>
          </w:tcPr>
          <w:p w14:paraId="5DFA3760" w14:textId="77777777" w:rsidR="00D26924" w:rsidRPr="00620565" w:rsidRDefault="00D26924"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3.0</w:t>
            </w:r>
          </w:p>
        </w:tc>
        <w:tc>
          <w:tcPr>
            <w:tcW w:w="811" w:type="dxa"/>
            <w:tcBorders>
              <w:bottom w:val="single" w:sz="12" w:space="0" w:color="auto"/>
            </w:tcBorders>
          </w:tcPr>
          <w:p w14:paraId="632B50D0" w14:textId="77777777" w:rsidR="00D26924" w:rsidRPr="00620565" w:rsidRDefault="00D26924"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814" w:type="dxa"/>
            <w:tcBorders>
              <w:bottom w:val="single" w:sz="12" w:space="0" w:color="auto"/>
            </w:tcBorders>
          </w:tcPr>
          <w:p w14:paraId="0FC82DD5" w14:textId="77777777" w:rsidR="00D26924" w:rsidRPr="00620565" w:rsidRDefault="00D26924" w:rsidP="00BF39B1">
            <w:pPr>
              <w:spacing w:before="60" w:after="60"/>
              <w:jc w:val="center"/>
              <w:rPr>
                <w:rFonts w:ascii="Times New Roman" w:hAnsi="Times New Roman" w:cs="Times New Roman"/>
                <w:sz w:val="20"/>
                <w:szCs w:val="20"/>
              </w:rPr>
            </w:pPr>
            <w:r w:rsidRPr="00620565">
              <w:rPr>
                <w:rFonts w:ascii="Times New Roman" w:hAnsi="Times New Roman" w:cs="Times New Roman"/>
                <w:sz w:val="20"/>
                <w:szCs w:val="20"/>
              </w:rPr>
              <w:t>—</w:t>
            </w:r>
          </w:p>
        </w:tc>
        <w:tc>
          <w:tcPr>
            <w:tcW w:w="1440" w:type="dxa"/>
            <w:tcBorders>
              <w:bottom w:val="single" w:sz="12" w:space="0" w:color="auto"/>
            </w:tcBorders>
          </w:tcPr>
          <w:p w14:paraId="0D92F7EF" w14:textId="77777777" w:rsidR="00D26924" w:rsidRPr="00620565" w:rsidRDefault="00D26924" w:rsidP="00BF39B1">
            <w:pPr>
              <w:spacing w:before="60" w:after="60"/>
              <w:jc w:val="center"/>
              <w:rPr>
                <w:rFonts w:ascii="Times New Roman" w:hAnsi="Times New Roman" w:cs="Times New Roman"/>
                <w:b/>
                <w:sz w:val="20"/>
                <w:szCs w:val="20"/>
              </w:rPr>
            </w:pPr>
            <w:r w:rsidRPr="00620565">
              <w:rPr>
                <w:rFonts w:ascii="Times New Roman" w:hAnsi="Times New Roman" w:cs="Times New Roman"/>
                <w:b/>
                <w:sz w:val="20"/>
                <w:szCs w:val="20"/>
              </w:rPr>
              <w:t>—</w:t>
            </w:r>
          </w:p>
        </w:tc>
        <w:tc>
          <w:tcPr>
            <w:tcW w:w="1620" w:type="dxa"/>
            <w:tcBorders>
              <w:bottom w:val="single" w:sz="12" w:space="0" w:color="auto"/>
            </w:tcBorders>
          </w:tcPr>
          <w:p w14:paraId="5A3E3E1A" w14:textId="77777777" w:rsidR="005D3F53" w:rsidRDefault="00D26924" w:rsidP="005D3F53">
            <w:pPr>
              <w:spacing w:before="60" w:after="60"/>
              <w:ind w:right="-298"/>
              <w:rPr>
                <w:rFonts w:ascii="Times New Roman" w:hAnsi="Times New Roman" w:cs="Times New Roman"/>
                <w:b/>
                <w:sz w:val="20"/>
                <w:szCs w:val="20"/>
              </w:rPr>
            </w:pPr>
            <w:r w:rsidRPr="00620565">
              <w:rPr>
                <w:rFonts w:ascii="Times New Roman" w:hAnsi="Times New Roman" w:cs="Times New Roman"/>
                <w:b/>
                <w:sz w:val="20"/>
                <w:szCs w:val="20"/>
              </w:rPr>
              <w:t xml:space="preserve">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1</w:t>
            </w:r>
            <w:r w:rsidR="005D3F53">
              <w:rPr>
                <w:rFonts w:ascii="Times New Roman" w:hAnsi="Times New Roman" w:cs="Times New Roman"/>
                <w:b/>
                <w:sz w:val="20"/>
                <w:szCs w:val="20"/>
              </w:rPr>
              <w:t>)</w:t>
            </w:r>
            <w:r w:rsidRPr="00620565">
              <w:rPr>
                <w:rFonts w:ascii="Times New Roman" w:hAnsi="Times New Roman" w:cs="Times New Roman"/>
                <w:b/>
                <w:sz w:val="20"/>
                <w:szCs w:val="20"/>
              </w:rPr>
              <w:t xml:space="preserve"> </w:t>
            </w:r>
          </w:p>
          <w:p w14:paraId="20E140B7" w14:textId="77777777" w:rsidR="00D26924" w:rsidRPr="00620565" w:rsidRDefault="00D26924" w:rsidP="005D3F53">
            <w:pPr>
              <w:spacing w:before="60" w:after="60"/>
              <w:ind w:right="-648"/>
              <w:rPr>
                <w:rFonts w:ascii="Times New Roman" w:hAnsi="Times New Roman" w:cs="Times New Roman"/>
                <w:b/>
                <w:sz w:val="20"/>
                <w:szCs w:val="20"/>
              </w:rPr>
            </w:pPr>
            <w:r w:rsidRPr="00620565">
              <w:rPr>
                <w:rFonts w:ascii="Times New Roman" w:hAnsi="Times New Roman" w:cs="Times New Roman"/>
                <w:b/>
                <w:sz w:val="20"/>
                <w:szCs w:val="20"/>
              </w:rPr>
              <w:t xml:space="preserve">and 1760 </w:t>
            </w:r>
            <w:r w:rsidR="005D3F53">
              <w:rPr>
                <w:rFonts w:ascii="Times New Roman" w:hAnsi="Times New Roman" w:cs="Times New Roman"/>
                <w:b/>
                <w:sz w:val="20"/>
                <w:szCs w:val="20"/>
              </w:rPr>
              <w:t>(</w:t>
            </w:r>
            <w:r w:rsidRPr="00620565">
              <w:rPr>
                <w:rFonts w:ascii="Times New Roman" w:hAnsi="Times New Roman" w:cs="Times New Roman"/>
                <w:b/>
                <w:sz w:val="20"/>
                <w:szCs w:val="20"/>
              </w:rPr>
              <w:t>Part 3</w:t>
            </w:r>
            <w:r w:rsidR="005D3F53">
              <w:rPr>
                <w:rFonts w:ascii="Times New Roman" w:hAnsi="Times New Roman" w:cs="Times New Roman"/>
                <w:b/>
                <w:sz w:val="20"/>
                <w:szCs w:val="20"/>
              </w:rPr>
              <w:t>)</w:t>
            </w:r>
            <w:r w:rsidRPr="00620565">
              <w:rPr>
                <w:rFonts w:ascii="Times New Roman" w:hAnsi="Times New Roman" w:cs="Times New Roman"/>
                <w:b/>
                <w:sz w:val="20"/>
                <w:szCs w:val="20"/>
              </w:rPr>
              <w:t xml:space="preserve"> </w:t>
            </w:r>
          </w:p>
        </w:tc>
      </w:tr>
    </w:tbl>
    <w:p w14:paraId="4E8A9CDC" w14:textId="77777777" w:rsidR="00AA7BD7" w:rsidRPr="00620565" w:rsidRDefault="00B266B9" w:rsidP="00D6018F">
      <w:pPr>
        <w:spacing w:before="120" w:after="120"/>
        <w:jc w:val="both"/>
        <w:rPr>
          <w:rFonts w:ascii="Times New Roman" w:hAnsi="Times New Roman" w:cs="Times New Roman"/>
          <w:bCs/>
          <w:sz w:val="20"/>
          <w:szCs w:val="20"/>
        </w:rPr>
      </w:pPr>
      <w:r w:rsidRPr="00620565">
        <w:rPr>
          <w:rFonts w:ascii="Times New Roman" w:hAnsi="Times New Roman" w:cs="Times New Roman"/>
          <w:b/>
          <w:bCs/>
          <w:sz w:val="20"/>
          <w:szCs w:val="20"/>
        </w:rPr>
        <w:t>5</w:t>
      </w:r>
      <w:r w:rsidR="00BF39B1">
        <w:rPr>
          <w:rFonts w:ascii="Times New Roman" w:hAnsi="Times New Roman" w:cs="Times New Roman"/>
          <w:b/>
          <w:bCs/>
          <w:sz w:val="20"/>
          <w:szCs w:val="20"/>
        </w:rPr>
        <w:t>.2.1</w:t>
      </w:r>
      <w:r w:rsidR="00AA7BD7" w:rsidRPr="00620565">
        <w:rPr>
          <w:rFonts w:ascii="Times New Roman" w:hAnsi="Times New Roman" w:cs="Times New Roman"/>
          <w:b/>
          <w:bCs/>
          <w:sz w:val="20"/>
          <w:szCs w:val="20"/>
        </w:rPr>
        <w:t xml:space="preserve"> </w:t>
      </w:r>
      <w:r w:rsidR="00AA7BD7" w:rsidRPr="00BF39B1">
        <w:rPr>
          <w:rFonts w:ascii="Times New Roman" w:hAnsi="Times New Roman" w:cs="Times New Roman"/>
          <w:bCs/>
          <w:i/>
          <w:iCs/>
          <w:sz w:val="20"/>
          <w:szCs w:val="20"/>
        </w:rPr>
        <w:t>BIS Certification Marking</w:t>
      </w:r>
    </w:p>
    <w:p w14:paraId="36B081A8" w14:textId="77777777" w:rsidR="00AA7BD7" w:rsidRPr="00620565" w:rsidRDefault="00AA7BD7" w:rsidP="008B78BC">
      <w:pPr>
        <w:spacing w:after="120"/>
        <w:jc w:val="both"/>
        <w:rPr>
          <w:rFonts w:ascii="Times New Roman" w:hAnsi="Times New Roman" w:cs="Times New Roman"/>
          <w:b/>
          <w:bCs/>
          <w:sz w:val="20"/>
          <w:szCs w:val="20"/>
        </w:rPr>
      </w:pPr>
      <w:r w:rsidRPr="00620565">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620565">
        <w:rPr>
          <w:rFonts w:ascii="Times New Roman" w:hAnsi="Times New Roman" w:cs="Times New Roman"/>
          <w:bCs/>
          <w:i/>
          <w:sz w:val="20"/>
          <w:szCs w:val="20"/>
        </w:rPr>
        <w:t>Bureau of Indian Standards Act</w:t>
      </w:r>
      <w:r w:rsidRPr="00620565">
        <w:rPr>
          <w:rFonts w:ascii="Times New Roman" w:hAnsi="Times New Roman" w:cs="Times New Roman"/>
          <w:bCs/>
          <w:sz w:val="20"/>
          <w:szCs w:val="20"/>
        </w:rPr>
        <w:t>, 2016 and the Rules and Regulations framed thereunder, and the products may be marked with the standard mark</w:t>
      </w:r>
      <w:r w:rsidRPr="00620565">
        <w:rPr>
          <w:rFonts w:ascii="Times New Roman" w:hAnsi="Times New Roman" w:cs="Times New Roman"/>
          <w:b/>
          <w:bCs/>
          <w:sz w:val="20"/>
          <w:szCs w:val="20"/>
        </w:rPr>
        <w:t>.</w:t>
      </w:r>
    </w:p>
    <w:p w14:paraId="2C6AECCA" w14:textId="77777777" w:rsidR="005E414F" w:rsidRPr="00620565" w:rsidRDefault="00B266B9" w:rsidP="008B78BC">
      <w:pPr>
        <w:spacing w:after="120"/>
        <w:jc w:val="both"/>
        <w:rPr>
          <w:rFonts w:ascii="Times New Roman" w:hAnsi="Times New Roman" w:cs="Times New Roman"/>
          <w:b/>
          <w:bCs/>
          <w:sz w:val="20"/>
          <w:szCs w:val="20"/>
        </w:rPr>
      </w:pPr>
      <w:r w:rsidRPr="00620565">
        <w:rPr>
          <w:rFonts w:ascii="Times New Roman" w:hAnsi="Times New Roman" w:cs="Times New Roman"/>
          <w:b/>
          <w:bCs/>
          <w:sz w:val="20"/>
          <w:szCs w:val="20"/>
        </w:rPr>
        <w:t>6</w:t>
      </w:r>
      <w:r w:rsidR="005E414F" w:rsidRPr="00620565">
        <w:rPr>
          <w:rFonts w:ascii="Times New Roman" w:hAnsi="Times New Roman" w:cs="Times New Roman"/>
          <w:b/>
          <w:bCs/>
          <w:sz w:val="20"/>
          <w:szCs w:val="20"/>
        </w:rPr>
        <w:t xml:space="preserve"> SAMPLING</w:t>
      </w:r>
    </w:p>
    <w:p w14:paraId="1D0AC44C" w14:textId="77777777" w:rsidR="005E414F" w:rsidRPr="00D6018F" w:rsidRDefault="00B266B9" w:rsidP="008B78BC">
      <w:pPr>
        <w:spacing w:after="120"/>
        <w:jc w:val="both"/>
        <w:rPr>
          <w:rFonts w:ascii="Times New Roman" w:hAnsi="Times New Roman" w:cs="Times New Roman"/>
          <w:b/>
          <w:bCs/>
          <w:sz w:val="20"/>
          <w:szCs w:val="20"/>
        </w:rPr>
      </w:pPr>
      <w:r w:rsidRPr="00620565">
        <w:rPr>
          <w:rFonts w:ascii="Times New Roman" w:hAnsi="Times New Roman" w:cs="Times New Roman"/>
          <w:b/>
          <w:bCs/>
          <w:sz w:val="20"/>
          <w:szCs w:val="20"/>
        </w:rPr>
        <w:t>6</w:t>
      </w:r>
      <w:r w:rsidR="005E414F" w:rsidRPr="00620565">
        <w:rPr>
          <w:rFonts w:ascii="Times New Roman" w:hAnsi="Times New Roman" w:cs="Times New Roman"/>
          <w:b/>
          <w:bCs/>
          <w:sz w:val="20"/>
          <w:szCs w:val="20"/>
        </w:rPr>
        <w:t>.1</w:t>
      </w:r>
      <w:r w:rsidR="005E414F" w:rsidRPr="00620565">
        <w:rPr>
          <w:rFonts w:ascii="Times New Roman" w:hAnsi="Times New Roman" w:cs="Times New Roman"/>
          <w:bCs/>
          <w:sz w:val="20"/>
          <w:szCs w:val="20"/>
        </w:rPr>
        <w:t xml:space="preserve"> </w:t>
      </w:r>
      <w:r w:rsidR="005E414F" w:rsidRPr="00D6018F">
        <w:rPr>
          <w:rFonts w:ascii="Times New Roman" w:hAnsi="Times New Roman" w:cs="Times New Roman"/>
          <w:b/>
          <w:bCs/>
          <w:sz w:val="20"/>
          <w:szCs w:val="20"/>
        </w:rPr>
        <w:t xml:space="preserve">Preparation of Test Samples </w:t>
      </w:r>
    </w:p>
    <w:p w14:paraId="411952F4" w14:textId="77777777" w:rsidR="005E414F" w:rsidRPr="00620565" w:rsidRDefault="005E414F" w:rsidP="008B78BC">
      <w:pPr>
        <w:spacing w:after="120"/>
        <w:jc w:val="both"/>
        <w:rPr>
          <w:rFonts w:ascii="Times New Roman" w:hAnsi="Times New Roman" w:cs="Times New Roman"/>
          <w:bCs/>
          <w:sz w:val="20"/>
          <w:szCs w:val="20"/>
        </w:rPr>
      </w:pPr>
      <w:r w:rsidRPr="00620565">
        <w:rPr>
          <w:rFonts w:ascii="Times New Roman" w:hAnsi="Times New Roman" w:cs="Times New Roman"/>
          <w:bCs/>
          <w:sz w:val="20"/>
          <w:szCs w:val="20"/>
        </w:rPr>
        <w:t>The method for drawing representative samples of the material shall be as prescribed in IS 2109.</w:t>
      </w:r>
    </w:p>
    <w:p w14:paraId="03902F17" w14:textId="77777777" w:rsidR="005E414F" w:rsidRPr="00620565" w:rsidRDefault="00B266B9" w:rsidP="008B78BC">
      <w:pPr>
        <w:spacing w:after="120"/>
        <w:jc w:val="both"/>
        <w:rPr>
          <w:rFonts w:ascii="Times New Roman" w:hAnsi="Times New Roman" w:cs="Times New Roman"/>
          <w:b/>
          <w:bCs/>
          <w:sz w:val="20"/>
          <w:szCs w:val="20"/>
        </w:rPr>
      </w:pPr>
      <w:r w:rsidRPr="00620565">
        <w:rPr>
          <w:rFonts w:ascii="Times New Roman" w:hAnsi="Times New Roman" w:cs="Times New Roman"/>
          <w:b/>
          <w:bCs/>
          <w:sz w:val="20"/>
          <w:szCs w:val="20"/>
        </w:rPr>
        <w:lastRenderedPageBreak/>
        <w:t>6</w:t>
      </w:r>
      <w:r w:rsidR="005E414F" w:rsidRPr="00620565">
        <w:rPr>
          <w:rFonts w:ascii="Times New Roman" w:hAnsi="Times New Roman" w:cs="Times New Roman"/>
          <w:b/>
          <w:bCs/>
          <w:sz w:val="20"/>
          <w:szCs w:val="20"/>
        </w:rPr>
        <w:t>.2 Number of Tests</w:t>
      </w:r>
    </w:p>
    <w:p w14:paraId="4D6B2DAB" w14:textId="77777777" w:rsidR="005E414F" w:rsidRPr="00620565" w:rsidRDefault="00B266B9" w:rsidP="008B78BC">
      <w:pPr>
        <w:spacing w:after="120"/>
        <w:jc w:val="both"/>
        <w:rPr>
          <w:rFonts w:ascii="Times New Roman" w:hAnsi="Times New Roman" w:cs="Times New Roman"/>
          <w:bCs/>
          <w:sz w:val="20"/>
          <w:szCs w:val="20"/>
        </w:rPr>
      </w:pPr>
      <w:r w:rsidRPr="00620565">
        <w:rPr>
          <w:rFonts w:ascii="Times New Roman" w:hAnsi="Times New Roman" w:cs="Times New Roman"/>
          <w:b/>
          <w:bCs/>
          <w:sz w:val="20"/>
          <w:szCs w:val="20"/>
        </w:rPr>
        <w:t>6</w:t>
      </w:r>
      <w:r w:rsidR="005E414F" w:rsidRPr="00620565">
        <w:rPr>
          <w:rFonts w:ascii="Times New Roman" w:hAnsi="Times New Roman" w:cs="Times New Roman"/>
          <w:b/>
          <w:bCs/>
          <w:sz w:val="20"/>
          <w:szCs w:val="20"/>
        </w:rPr>
        <w:t>.2.1</w:t>
      </w:r>
      <w:r w:rsidR="005E414F" w:rsidRPr="00620565">
        <w:rPr>
          <w:rFonts w:ascii="Times New Roman" w:hAnsi="Times New Roman" w:cs="Times New Roman"/>
          <w:bCs/>
          <w:sz w:val="20"/>
          <w:szCs w:val="20"/>
        </w:rPr>
        <w:t xml:space="preserve"> Tests for determination of loss on ignition, silica and calcium shall be carried out on each of the individual samples.</w:t>
      </w:r>
    </w:p>
    <w:p w14:paraId="23C3C853" w14:textId="77777777" w:rsidR="005E414F" w:rsidRPr="00620565" w:rsidRDefault="00B266B9" w:rsidP="008B78BC">
      <w:pPr>
        <w:spacing w:after="120"/>
        <w:jc w:val="both"/>
        <w:rPr>
          <w:rFonts w:ascii="Times New Roman" w:hAnsi="Times New Roman" w:cs="Times New Roman"/>
          <w:bCs/>
          <w:sz w:val="20"/>
          <w:szCs w:val="20"/>
        </w:rPr>
      </w:pPr>
      <w:r w:rsidRPr="00620565">
        <w:rPr>
          <w:rFonts w:ascii="Times New Roman" w:hAnsi="Times New Roman" w:cs="Times New Roman"/>
          <w:b/>
          <w:bCs/>
          <w:sz w:val="20"/>
          <w:szCs w:val="20"/>
        </w:rPr>
        <w:t>6</w:t>
      </w:r>
      <w:r w:rsidR="005E414F" w:rsidRPr="00620565">
        <w:rPr>
          <w:rFonts w:ascii="Times New Roman" w:hAnsi="Times New Roman" w:cs="Times New Roman"/>
          <w:b/>
          <w:bCs/>
          <w:sz w:val="20"/>
          <w:szCs w:val="20"/>
        </w:rPr>
        <w:t>.2.2</w:t>
      </w:r>
      <w:r w:rsidR="005E414F" w:rsidRPr="00620565">
        <w:rPr>
          <w:rFonts w:ascii="Times New Roman" w:hAnsi="Times New Roman" w:cs="Times New Roman"/>
          <w:bCs/>
          <w:sz w:val="20"/>
          <w:szCs w:val="20"/>
        </w:rPr>
        <w:t xml:space="preserve"> Tests for the determination of the remaining characteristics given in Table 1 shall be performed on the composite sample.</w:t>
      </w:r>
    </w:p>
    <w:p w14:paraId="28E8CB68" w14:textId="77777777" w:rsidR="005E414F" w:rsidRPr="00620565" w:rsidRDefault="00B266B9" w:rsidP="008B78BC">
      <w:pPr>
        <w:spacing w:after="120"/>
        <w:jc w:val="both"/>
        <w:rPr>
          <w:rFonts w:ascii="Times New Roman" w:hAnsi="Times New Roman" w:cs="Times New Roman"/>
          <w:b/>
          <w:bCs/>
          <w:sz w:val="20"/>
          <w:szCs w:val="20"/>
        </w:rPr>
      </w:pPr>
      <w:r w:rsidRPr="00620565">
        <w:rPr>
          <w:rFonts w:ascii="Times New Roman" w:hAnsi="Times New Roman" w:cs="Times New Roman"/>
          <w:b/>
          <w:bCs/>
          <w:sz w:val="20"/>
          <w:szCs w:val="20"/>
        </w:rPr>
        <w:t>6</w:t>
      </w:r>
      <w:r w:rsidR="005E414F" w:rsidRPr="00620565">
        <w:rPr>
          <w:rFonts w:ascii="Times New Roman" w:hAnsi="Times New Roman" w:cs="Times New Roman"/>
          <w:b/>
          <w:bCs/>
          <w:sz w:val="20"/>
          <w:szCs w:val="20"/>
        </w:rPr>
        <w:t>.3 Criteria for Conformity</w:t>
      </w:r>
    </w:p>
    <w:p w14:paraId="05D0118D" w14:textId="77777777" w:rsidR="005E414F" w:rsidRPr="00620565" w:rsidRDefault="00B266B9" w:rsidP="008B78BC">
      <w:pPr>
        <w:spacing w:after="120"/>
        <w:jc w:val="both"/>
        <w:rPr>
          <w:rFonts w:ascii="Times New Roman" w:hAnsi="Times New Roman" w:cs="Times New Roman"/>
          <w:bCs/>
          <w:sz w:val="20"/>
          <w:szCs w:val="20"/>
        </w:rPr>
      </w:pPr>
      <w:r w:rsidRPr="00620565">
        <w:rPr>
          <w:rFonts w:ascii="Times New Roman" w:hAnsi="Times New Roman" w:cs="Times New Roman"/>
          <w:b/>
          <w:bCs/>
          <w:sz w:val="20"/>
          <w:szCs w:val="20"/>
        </w:rPr>
        <w:t>6</w:t>
      </w:r>
      <w:r w:rsidR="005E414F" w:rsidRPr="00620565">
        <w:rPr>
          <w:rFonts w:ascii="Times New Roman" w:hAnsi="Times New Roman" w:cs="Times New Roman"/>
          <w:b/>
          <w:bCs/>
          <w:sz w:val="20"/>
          <w:szCs w:val="20"/>
        </w:rPr>
        <w:t>.3.1</w:t>
      </w:r>
      <w:r w:rsidR="005E414F" w:rsidRPr="00620565">
        <w:rPr>
          <w:rFonts w:ascii="Times New Roman" w:hAnsi="Times New Roman" w:cs="Times New Roman"/>
          <w:bCs/>
          <w:sz w:val="20"/>
          <w:szCs w:val="20"/>
        </w:rPr>
        <w:t xml:space="preserve"> </w:t>
      </w:r>
      <w:r w:rsidR="005E414F" w:rsidRPr="00620565">
        <w:rPr>
          <w:rFonts w:ascii="Times New Roman" w:hAnsi="Times New Roman" w:cs="Times New Roman"/>
          <w:bCs/>
          <w:i/>
          <w:sz w:val="20"/>
          <w:szCs w:val="20"/>
        </w:rPr>
        <w:t>For Individual Samples</w:t>
      </w:r>
      <w:r w:rsidR="005E414F" w:rsidRPr="00620565">
        <w:rPr>
          <w:rFonts w:ascii="Times New Roman" w:hAnsi="Times New Roman" w:cs="Times New Roman"/>
          <w:bCs/>
          <w:sz w:val="20"/>
          <w:szCs w:val="20"/>
        </w:rPr>
        <w:t xml:space="preserve"> </w:t>
      </w:r>
    </w:p>
    <w:p w14:paraId="1A3E0D9D" w14:textId="77777777" w:rsidR="005E414F" w:rsidRPr="00620565" w:rsidRDefault="005E414F" w:rsidP="008B78BC">
      <w:pPr>
        <w:spacing w:after="120"/>
        <w:jc w:val="both"/>
        <w:rPr>
          <w:rFonts w:ascii="Times New Roman" w:hAnsi="Times New Roman" w:cs="Times New Roman"/>
          <w:bCs/>
          <w:sz w:val="20"/>
          <w:szCs w:val="20"/>
        </w:rPr>
      </w:pPr>
      <w:r w:rsidRPr="00620565">
        <w:rPr>
          <w:rFonts w:ascii="Times New Roman" w:hAnsi="Times New Roman" w:cs="Times New Roman"/>
          <w:bCs/>
          <w:sz w:val="20"/>
          <w:szCs w:val="20"/>
        </w:rPr>
        <w:t>For those characteristics which are tested on individual samples, the mean and the range of test results shall be computed as follows:</w:t>
      </w:r>
    </w:p>
    <w:p w14:paraId="599D0D23" w14:textId="472B59E6" w:rsidR="005E414F" w:rsidRPr="00EE68C0" w:rsidRDefault="00EE68C0" w:rsidP="008B78BC">
      <w:pPr>
        <w:spacing w:after="120"/>
        <w:jc w:val="both"/>
        <w:rPr>
          <w:rFonts w:ascii="Times New Roman" w:hAnsi="Times New Roman" w:cs="Times New Roman"/>
          <w:bCs/>
          <w:sz w:val="20"/>
          <w:szCs w:val="20"/>
        </w:rPr>
      </w:pPr>
      <m:oMathPara>
        <m:oMath>
          <m:r>
            <m:rPr>
              <m:sty m:val="p"/>
            </m:rPr>
            <w:rPr>
              <w:rFonts w:ascii="Cambria Math" w:hAnsi="Cambria Math" w:cs="Times New Roman"/>
              <w:sz w:val="20"/>
              <w:szCs w:val="20"/>
            </w:rPr>
            <m:t>Mean (</m:t>
          </m:r>
          <m:acc>
            <m:accPr>
              <m:chr m:val="̅"/>
              <m:ctrlPr>
                <w:rPr>
                  <w:rFonts w:ascii="Cambria Math" w:hAnsi="Cambria Math" w:cs="Times New Roman"/>
                  <w:bCs/>
                  <w:i/>
                  <w:sz w:val="20"/>
                  <w:szCs w:val="20"/>
                </w:rPr>
              </m:ctrlPr>
            </m:accPr>
            <m:e>
              <m:r>
                <w:rPr>
                  <w:rFonts w:ascii="Cambria Math" w:hAnsi="Cambria Math" w:cs="Times New Roman"/>
                  <w:sz w:val="20"/>
                  <w:szCs w:val="20"/>
                </w:rPr>
                <m:t>X</m:t>
              </m:r>
            </m:e>
          </m:acc>
          <m:r>
            <m:rPr>
              <m:sty m:val="p"/>
            </m:rPr>
            <w:rPr>
              <w:rFonts w:ascii="Cambria Math" w:hAnsi="Cambria Math" w:cs="Times New Roman"/>
              <w:sz w:val="20"/>
              <w:szCs w:val="20"/>
            </w:rPr>
            <m:t>) =</m:t>
          </m:r>
          <m:f>
            <m:fPr>
              <m:ctrlPr>
                <w:rPr>
                  <w:rFonts w:ascii="Cambria Math" w:hAnsi="Cambria Math" w:cs="Times New Roman"/>
                  <w:bCs/>
                  <w:i/>
                  <w:sz w:val="20"/>
                  <w:szCs w:val="20"/>
                </w:rPr>
              </m:ctrlPr>
            </m:fPr>
            <m:num>
              <m:r>
                <w:rPr>
                  <w:rFonts w:ascii="Cambria Math" w:hAnsi="Cambria Math" w:cs="Times New Roman"/>
                  <w:sz w:val="20"/>
                  <w:szCs w:val="20"/>
                </w:rPr>
                <m:t>sum of individual test results</m:t>
              </m:r>
            </m:num>
            <m:den>
              <m:r>
                <w:rPr>
                  <w:rFonts w:ascii="Cambria Math" w:hAnsi="Cambria Math" w:cs="Times New Roman"/>
                  <w:sz w:val="20"/>
                  <w:szCs w:val="20"/>
                </w:rPr>
                <m:t>Number of test results</m:t>
              </m:r>
            </m:den>
          </m:f>
        </m:oMath>
      </m:oMathPara>
    </w:p>
    <w:p w14:paraId="790DCE07" w14:textId="77777777" w:rsidR="005E414F" w:rsidRPr="00620565" w:rsidRDefault="005E414F" w:rsidP="008B78BC">
      <w:pPr>
        <w:spacing w:after="120"/>
        <w:jc w:val="both"/>
        <w:rPr>
          <w:rFonts w:ascii="Times New Roman" w:hAnsi="Times New Roman" w:cs="Times New Roman"/>
          <w:bCs/>
          <w:sz w:val="20"/>
          <w:szCs w:val="20"/>
        </w:rPr>
      </w:pPr>
      <w:r w:rsidRPr="00620565">
        <w:rPr>
          <w:rFonts w:ascii="Times New Roman" w:hAnsi="Times New Roman" w:cs="Times New Roman"/>
          <w:bCs/>
          <w:sz w:val="20"/>
          <w:szCs w:val="20"/>
        </w:rPr>
        <w:t>Range (</w:t>
      </w:r>
      <w:r w:rsidRPr="00620565">
        <w:rPr>
          <w:rFonts w:ascii="Times New Roman" w:hAnsi="Times New Roman" w:cs="Times New Roman"/>
          <w:bCs/>
          <w:i/>
          <w:sz w:val="20"/>
          <w:szCs w:val="20"/>
        </w:rPr>
        <w:t>R</w:t>
      </w:r>
      <w:r w:rsidRPr="00620565">
        <w:rPr>
          <w:rFonts w:ascii="Times New Roman" w:hAnsi="Times New Roman" w:cs="Times New Roman"/>
          <w:bCs/>
          <w:sz w:val="20"/>
          <w:szCs w:val="20"/>
        </w:rPr>
        <w:t>) = Difference between the maximum and the minimum values of test results</w:t>
      </w:r>
    </w:p>
    <w:p w14:paraId="21A5EC57" w14:textId="77777777" w:rsidR="005E414F" w:rsidRPr="00620565" w:rsidRDefault="005E414F" w:rsidP="008B78BC">
      <w:pPr>
        <w:spacing w:after="120"/>
        <w:jc w:val="both"/>
        <w:rPr>
          <w:rFonts w:ascii="Times New Roman" w:hAnsi="Times New Roman" w:cs="Times New Roman"/>
          <w:bCs/>
          <w:sz w:val="20"/>
          <w:szCs w:val="20"/>
        </w:rPr>
      </w:pPr>
      <w:r w:rsidRPr="00620565">
        <w:rPr>
          <w:rFonts w:ascii="Times New Roman" w:hAnsi="Times New Roman" w:cs="Times New Roman"/>
          <w:bCs/>
          <w:sz w:val="20"/>
          <w:szCs w:val="20"/>
        </w:rPr>
        <w:t>For declaring the conformity of the lot:</w:t>
      </w:r>
    </w:p>
    <w:p w14:paraId="75687A94" w14:textId="77777777" w:rsidR="005E414F" w:rsidRPr="00620565" w:rsidRDefault="00000000" w:rsidP="008B78BC">
      <w:pPr>
        <w:spacing w:after="120"/>
        <w:jc w:val="both"/>
        <w:rPr>
          <w:rFonts w:ascii="Times New Roman" w:hAnsi="Times New Roman" w:cs="Times New Roman"/>
          <w:bCs/>
          <w:sz w:val="20"/>
          <w:szCs w:val="20"/>
        </w:rPr>
      </w:pPr>
      <m:oMath>
        <m:acc>
          <m:accPr>
            <m:chr m:val="̅"/>
            <m:ctrlPr>
              <w:rPr>
                <w:rFonts w:ascii="Cambria Math" w:hAnsi="Cambria Math" w:cs="Times New Roman"/>
                <w:bCs/>
                <w:i/>
                <w:sz w:val="20"/>
                <w:szCs w:val="20"/>
              </w:rPr>
            </m:ctrlPr>
          </m:accPr>
          <m:e>
            <m:r>
              <w:rPr>
                <w:rFonts w:ascii="Cambria Math" w:hAnsi="Cambria Math" w:cs="Times New Roman"/>
                <w:sz w:val="20"/>
                <w:szCs w:val="20"/>
              </w:rPr>
              <m:t>X</m:t>
            </m:r>
          </m:e>
        </m:acc>
      </m:oMath>
      <w:r w:rsidR="00BF39B1">
        <w:rPr>
          <w:rFonts w:ascii="Times New Roman" w:hAnsi="Times New Roman" w:cs="Times New Roman"/>
          <w:bCs/>
          <w:sz w:val="20"/>
          <w:szCs w:val="20"/>
        </w:rPr>
        <w:t xml:space="preserve"> </w:t>
      </w:r>
      <w:r w:rsidR="005E414F" w:rsidRPr="00620565">
        <w:rPr>
          <w:rFonts w:ascii="Times New Roman" w:hAnsi="Times New Roman" w:cs="Times New Roman"/>
          <w:bCs/>
          <w:sz w:val="20"/>
          <w:szCs w:val="20"/>
        </w:rPr>
        <w:t xml:space="preserve">+ 0.6 </w:t>
      </w:r>
      <w:r w:rsidR="005E414F" w:rsidRPr="00620565">
        <w:rPr>
          <w:rFonts w:ascii="Times New Roman" w:hAnsi="Times New Roman" w:cs="Times New Roman"/>
          <w:bCs/>
          <w:i/>
          <w:sz w:val="20"/>
          <w:szCs w:val="20"/>
        </w:rPr>
        <w:t>R</w:t>
      </w:r>
      <w:r w:rsidR="005E414F" w:rsidRPr="00620565">
        <w:rPr>
          <w:rFonts w:ascii="Times New Roman" w:hAnsi="Times New Roman" w:cs="Times New Roman"/>
          <w:bCs/>
          <w:sz w:val="20"/>
          <w:szCs w:val="20"/>
        </w:rPr>
        <w:t xml:space="preserve"> shall be less than or equal to the maximum specified requirement, or</w:t>
      </w:r>
    </w:p>
    <w:p w14:paraId="443369B7" w14:textId="77777777" w:rsidR="005E414F" w:rsidRPr="00620565" w:rsidRDefault="005E414F" w:rsidP="008B78BC">
      <w:pPr>
        <w:spacing w:after="120"/>
        <w:jc w:val="both"/>
        <w:rPr>
          <w:rFonts w:ascii="Times New Roman" w:hAnsi="Times New Roman" w:cs="Times New Roman"/>
          <w:bCs/>
          <w:sz w:val="20"/>
          <w:szCs w:val="20"/>
        </w:rPr>
      </w:pPr>
      <m:oMath>
        <m:r>
          <w:rPr>
            <w:rFonts w:ascii="Cambria Math" w:hAnsi="Cambria Math" w:cs="Times New Roman"/>
            <w:sz w:val="20"/>
            <w:szCs w:val="20"/>
          </w:rPr>
          <m:t xml:space="preserve"> </m:t>
        </m:r>
        <m:acc>
          <m:accPr>
            <m:chr m:val="̅"/>
            <m:ctrlPr>
              <w:rPr>
                <w:rFonts w:ascii="Cambria Math" w:hAnsi="Cambria Math" w:cs="Times New Roman"/>
                <w:bCs/>
                <w:i/>
                <w:sz w:val="20"/>
                <w:szCs w:val="20"/>
              </w:rPr>
            </m:ctrlPr>
          </m:accPr>
          <m:e>
            <m:r>
              <w:rPr>
                <w:rFonts w:ascii="Cambria Math" w:hAnsi="Cambria Math" w:cs="Times New Roman"/>
                <w:sz w:val="20"/>
                <w:szCs w:val="20"/>
              </w:rPr>
              <m:t>X</m:t>
            </m:r>
          </m:e>
        </m:acc>
      </m:oMath>
      <w:r w:rsidR="00BF39B1">
        <w:rPr>
          <w:rFonts w:ascii="Times New Roman" w:eastAsiaTheme="minorEastAsia" w:hAnsi="Times New Roman" w:cs="Times New Roman"/>
          <w:bCs/>
          <w:sz w:val="20"/>
          <w:szCs w:val="20"/>
        </w:rPr>
        <w:t xml:space="preserve"> </w:t>
      </w:r>
      <w:r w:rsidR="00BF39B1">
        <w:rPr>
          <w:rFonts w:ascii="Times New Roman" w:hAnsi="Times New Roman" w:cs="Times New Roman"/>
          <w:bCs/>
          <w:sz w:val="20"/>
          <w:szCs w:val="20"/>
        </w:rPr>
        <w:t xml:space="preserve"> </w:t>
      </w:r>
      <w:proofErr w:type="gramStart"/>
      <w:r w:rsidR="00BF39B1">
        <w:rPr>
          <w:rFonts w:ascii="Times New Roman" w:hAnsi="Times New Roman" w:cs="Times New Roman"/>
          <w:bCs/>
          <w:sz w:val="20"/>
          <w:szCs w:val="20"/>
        </w:rPr>
        <w:t>̶</w:t>
      </w:r>
      <w:r w:rsidRPr="00620565">
        <w:rPr>
          <w:rFonts w:ascii="Times New Roman" w:hAnsi="Times New Roman" w:cs="Times New Roman"/>
          <w:bCs/>
          <w:sz w:val="20"/>
          <w:szCs w:val="20"/>
        </w:rPr>
        <w:t xml:space="preserve"> </w:t>
      </w:r>
      <w:r w:rsidR="00BF39B1">
        <w:rPr>
          <w:rFonts w:ascii="Times New Roman" w:hAnsi="Times New Roman" w:cs="Times New Roman"/>
          <w:bCs/>
          <w:sz w:val="20"/>
          <w:szCs w:val="20"/>
        </w:rPr>
        <w:t xml:space="preserve"> </w:t>
      </w:r>
      <w:r w:rsidRPr="00620565">
        <w:rPr>
          <w:rFonts w:ascii="Times New Roman" w:hAnsi="Times New Roman" w:cs="Times New Roman"/>
          <w:bCs/>
          <w:sz w:val="20"/>
          <w:szCs w:val="20"/>
        </w:rPr>
        <w:t>0.6</w:t>
      </w:r>
      <w:proofErr w:type="gramEnd"/>
      <w:r w:rsidRPr="00620565">
        <w:rPr>
          <w:rFonts w:ascii="Times New Roman" w:hAnsi="Times New Roman" w:cs="Times New Roman"/>
          <w:bCs/>
          <w:sz w:val="20"/>
          <w:szCs w:val="20"/>
        </w:rPr>
        <w:t xml:space="preserve"> </w:t>
      </w:r>
      <w:r w:rsidRPr="00620565">
        <w:rPr>
          <w:rFonts w:ascii="Times New Roman" w:hAnsi="Times New Roman" w:cs="Times New Roman"/>
          <w:bCs/>
          <w:i/>
          <w:sz w:val="20"/>
          <w:szCs w:val="20"/>
        </w:rPr>
        <w:t>R</w:t>
      </w:r>
      <w:r w:rsidRPr="00620565">
        <w:rPr>
          <w:rFonts w:ascii="Times New Roman" w:hAnsi="Times New Roman" w:cs="Times New Roman"/>
          <w:bCs/>
          <w:sz w:val="20"/>
          <w:szCs w:val="20"/>
        </w:rPr>
        <w:t xml:space="preserve"> shall be greater than or equal to the minimum specified requirement.</w:t>
      </w:r>
    </w:p>
    <w:p w14:paraId="036B6554" w14:textId="77777777" w:rsidR="005E414F" w:rsidRPr="00620565" w:rsidRDefault="0024200F" w:rsidP="008B78BC">
      <w:pPr>
        <w:spacing w:after="120"/>
        <w:jc w:val="both"/>
        <w:rPr>
          <w:rFonts w:ascii="Times New Roman" w:hAnsi="Times New Roman" w:cs="Times New Roman"/>
          <w:bCs/>
          <w:sz w:val="20"/>
          <w:szCs w:val="20"/>
        </w:rPr>
      </w:pPr>
      <w:r w:rsidRPr="00620565">
        <w:rPr>
          <w:rFonts w:ascii="Times New Roman" w:hAnsi="Times New Roman" w:cs="Times New Roman"/>
          <w:b/>
          <w:bCs/>
          <w:sz w:val="20"/>
          <w:szCs w:val="20"/>
        </w:rPr>
        <w:t>6</w:t>
      </w:r>
      <w:r w:rsidR="005E414F" w:rsidRPr="00620565">
        <w:rPr>
          <w:rFonts w:ascii="Times New Roman" w:hAnsi="Times New Roman" w:cs="Times New Roman"/>
          <w:b/>
          <w:bCs/>
          <w:sz w:val="20"/>
          <w:szCs w:val="20"/>
        </w:rPr>
        <w:t>.3.2</w:t>
      </w:r>
      <w:r w:rsidR="005E414F" w:rsidRPr="00620565">
        <w:rPr>
          <w:rFonts w:ascii="Times New Roman" w:hAnsi="Times New Roman" w:cs="Times New Roman"/>
          <w:bCs/>
          <w:sz w:val="20"/>
          <w:szCs w:val="20"/>
        </w:rPr>
        <w:t xml:space="preserve"> </w:t>
      </w:r>
      <w:r w:rsidR="005E414F" w:rsidRPr="00620565">
        <w:rPr>
          <w:rFonts w:ascii="Times New Roman" w:hAnsi="Times New Roman" w:cs="Times New Roman"/>
          <w:bCs/>
          <w:i/>
          <w:sz w:val="20"/>
          <w:szCs w:val="20"/>
        </w:rPr>
        <w:t>For Composite Sample</w:t>
      </w:r>
      <w:r w:rsidR="005E414F" w:rsidRPr="00620565">
        <w:rPr>
          <w:rFonts w:ascii="Times New Roman" w:hAnsi="Times New Roman" w:cs="Times New Roman"/>
          <w:bCs/>
          <w:sz w:val="20"/>
          <w:szCs w:val="20"/>
        </w:rPr>
        <w:t xml:space="preserve"> </w:t>
      </w:r>
    </w:p>
    <w:p w14:paraId="4A1B04CF" w14:textId="77777777" w:rsidR="005E414F" w:rsidRPr="00620565" w:rsidRDefault="005E414F" w:rsidP="008B78BC">
      <w:pPr>
        <w:spacing w:after="120"/>
        <w:jc w:val="both"/>
        <w:rPr>
          <w:rFonts w:ascii="Times New Roman" w:hAnsi="Times New Roman" w:cs="Times New Roman"/>
          <w:bCs/>
          <w:sz w:val="20"/>
          <w:szCs w:val="20"/>
        </w:rPr>
      </w:pPr>
      <w:r w:rsidRPr="00620565">
        <w:rPr>
          <w:rFonts w:ascii="Times New Roman" w:hAnsi="Times New Roman" w:cs="Times New Roman"/>
          <w:bCs/>
          <w:sz w:val="20"/>
          <w:szCs w:val="20"/>
        </w:rPr>
        <w:t>For declaring the conformity of the lot to the requirements of all characteristics tested on the composite sample, the test results shall satisfy the corresponding specified requirements.</w:t>
      </w:r>
    </w:p>
    <w:p w14:paraId="09944302" w14:textId="77777777" w:rsidR="00637673" w:rsidRDefault="00637673" w:rsidP="008B78BC">
      <w:pPr>
        <w:spacing w:after="120"/>
        <w:rPr>
          <w:rFonts w:ascii="Times New Roman" w:hAnsi="Times New Roman" w:cs="Times New Roman"/>
          <w:sz w:val="20"/>
          <w:szCs w:val="20"/>
        </w:rPr>
      </w:pPr>
    </w:p>
    <w:p w14:paraId="17DB53FC" w14:textId="77777777" w:rsidR="00C06D31" w:rsidRDefault="00C06D31" w:rsidP="008B78BC">
      <w:pPr>
        <w:spacing w:after="120"/>
        <w:rPr>
          <w:rFonts w:ascii="Times New Roman" w:hAnsi="Times New Roman" w:cs="Times New Roman"/>
          <w:sz w:val="20"/>
          <w:szCs w:val="20"/>
        </w:rPr>
      </w:pPr>
    </w:p>
    <w:p w14:paraId="54319D1F" w14:textId="77777777" w:rsidR="006316CC" w:rsidRDefault="006316CC" w:rsidP="008B78BC">
      <w:pPr>
        <w:spacing w:after="120"/>
        <w:rPr>
          <w:rFonts w:ascii="Times New Roman" w:hAnsi="Times New Roman" w:cs="Times New Roman"/>
          <w:sz w:val="20"/>
          <w:szCs w:val="20"/>
        </w:rPr>
      </w:pPr>
    </w:p>
    <w:p w14:paraId="0E659F68" w14:textId="77777777" w:rsidR="006316CC" w:rsidRDefault="006316CC" w:rsidP="008B78BC">
      <w:pPr>
        <w:spacing w:after="120"/>
        <w:rPr>
          <w:rFonts w:ascii="Times New Roman" w:hAnsi="Times New Roman" w:cs="Times New Roman"/>
          <w:sz w:val="20"/>
          <w:szCs w:val="20"/>
        </w:rPr>
      </w:pPr>
    </w:p>
    <w:p w14:paraId="6BA116E5" w14:textId="77777777" w:rsidR="006316CC" w:rsidRDefault="006316CC" w:rsidP="008B78BC">
      <w:pPr>
        <w:spacing w:after="120"/>
        <w:rPr>
          <w:rFonts w:ascii="Times New Roman" w:hAnsi="Times New Roman" w:cs="Times New Roman"/>
          <w:sz w:val="20"/>
          <w:szCs w:val="20"/>
        </w:rPr>
      </w:pPr>
    </w:p>
    <w:p w14:paraId="1DF83F49" w14:textId="77777777" w:rsidR="006316CC" w:rsidRDefault="006316CC" w:rsidP="008B78BC">
      <w:pPr>
        <w:spacing w:after="120"/>
        <w:rPr>
          <w:rFonts w:ascii="Times New Roman" w:hAnsi="Times New Roman" w:cs="Times New Roman"/>
          <w:sz w:val="20"/>
          <w:szCs w:val="20"/>
        </w:rPr>
      </w:pPr>
    </w:p>
    <w:p w14:paraId="57A0A32B" w14:textId="77777777" w:rsidR="006316CC" w:rsidRDefault="006316CC" w:rsidP="008B78BC">
      <w:pPr>
        <w:spacing w:after="120"/>
        <w:rPr>
          <w:rFonts w:ascii="Times New Roman" w:hAnsi="Times New Roman" w:cs="Times New Roman"/>
          <w:sz w:val="20"/>
          <w:szCs w:val="20"/>
        </w:rPr>
      </w:pPr>
    </w:p>
    <w:p w14:paraId="48A085AF" w14:textId="77777777" w:rsidR="006316CC" w:rsidRDefault="006316CC" w:rsidP="008B78BC">
      <w:pPr>
        <w:spacing w:after="120"/>
        <w:rPr>
          <w:rFonts w:ascii="Times New Roman" w:hAnsi="Times New Roman" w:cs="Times New Roman"/>
          <w:sz w:val="20"/>
          <w:szCs w:val="20"/>
        </w:rPr>
      </w:pPr>
    </w:p>
    <w:p w14:paraId="513554FA" w14:textId="77777777" w:rsidR="006316CC" w:rsidRDefault="006316CC" w:rsidP="008B78BC">
      <w:pPr>
        <w:spacing w:after="120"/>
        <w:rPr>
          <w:rFonts w:ascii="Times New Roman" w:hAnsi="Times New Roman" w:cs="Times New Roman"/>
          <w:sz w:val="20"/>
          <w:szCs w:val="20"/>
        </w:rPr>
      </w:pPr>
    </w:p>
    <w:p w14:paraId="0609E2D3" w14:textId="77777777" w:rsidR="006316CC" w:rsidRDefault="006316CC" w:rsidP="008B78BC">
      <w:pPr>
        <w:spacing w:after="120"/>
        <w:rPr>
          <w:rFonts w:ascii="Times New Roman" w:hAnsi="Times New Roman" w:cs="Times New Roman"/>
          <w:sz w:val="20"/>
          <w:szCs w:val="20"/>
        </w:rPr>
      </w:pPr>
    </w:p>
    <w:p w14:paraId="444F70A0" w14:textId="77777777" w:rsidR="006316CC" w:rsidRDefault="006316CC" w:rsidP="008B78BC">
      <w:pPr>
        <w:spacing w:after="120"/>
        <w:rPr>
          <w:rFonts w:ascii="Times New Roman" w:hAnsi="Times New Roman" w:cs="Times New Roman"/>
          <w:sz w:val="20"/>
          <w:szCs w:val="20"/>
        </w:rPr>
      </w:pPr>
    </w:p>
    <w:p w14:paraId="36A077E7" w14:textId="77777777" w:rsidR="006316CC" w:rsidRDefault="006316CC" w:rsidP="008B78BC">
      <w:pPr>
        <w:spacing w:after="120"/>
        <w:rPr>
          <w:rFonts w:ascii="Times New Roman" w:hAnsi="Times New Roman" w:cs="Times New Roman"/>
          <w:sz w:val="20"/>
          <w:szCs w:val="20"/>
        </w:rPr>
      </w:pPr>
    </w:p>
    <w:p w14:paraId="4524A139" w14:textId="77777777" w:rsidR="006316CC" w:rsidRDefault="006316CC" w:rsidP="008B78BC">
      <w:pPr>
        <w:spacing w:after="120"/>
        <w:rPr>
          <w:rFonts w:ascii="Times New Roman" w:hAnsi="Times New Roman" w:cs="Times New Roman"/>
          <w:sz w:val="20"/>
          <w:szCs w:val="20"/>
        </w:rPr>
      </w:pPr>
    </w:p>
    <w:p w14:paraId="2949EC6A" w14:textId="77777777" w:rsidR="006316CC" w:rsidRDefault="006316CC" w:rsidP="008B78BC">
      <w:pPr>
        <w:spacing w:after="120"/>
        <w:rPr>
          <w:rFonts w:ascii="Times New Roman" w:hAnsi="Times New Roman" w:cs="Times New Roman"/>
          <w:sz w:val="20"/>
          <w:szCs w:val="20"/>
        </w:rPr>
      </w:pPr>
    </w:p>
    <w:p w14:paraId="13FF56C8" w14:textId="77777777" w:rsidR="006316CC" w:rsidRDefault="006316CC" w:rsidP="008B78BC">
      <w:pPr>
        <w:spacing w:after="120"/>
        <w:rPr>
          <w:rFonts w:ascii="Times New Roman" w:hAnsi="Times New Roman" w:cs="Times New Roman"/>
          <w:sz w:val="20"/>
          <w:szCs w:val="20"/>
        </w:rPr>
      </w:pPr>
    </w:p>
    <w:p w14:paraId="45B0F9F1" w14:textId="77777777" w:rsidR="006316CC" w:rsidRDefault="006316CC" w:rsidP="008B78BC">
      <w:pPr>
        <w:spacing w:after="120"/>
        <w:rPr>
          <w:rFonts w:ascii="Times New Roman" w:hAnsi="Times New Roman" w:cs="Times New Roman"/>
          <w:sz w:val="20"/>
          <w:szCs w:val="20"/>
        </w:rPr>
      </w:pPr>
    </w:p>
    <w:p w14:paraId="317170BD" w14:textId="77777777" w:rsidR="006316CC" w:rsidRDefault="006316CC" w:rsidP="008B78BC">
      <w:pPr>
        <w:spacing w:after="120"/>
        <w:rPr>
          <w:rFonts w:ascii="Times New Roman" w:hAnsi="Times New Roman" w:cs="Times New Roman"/>
          <w:sz w:val="20"/>
          <w:szCs w:val="20"/>
        </w:rPr>
      </w:pPr>
    </w:p>
    <w:p w14:paraId="67FEC27F" w14:textId="77777777" w:rsidR="006316CC" w:rsidRDefault="006316CC" w:rsidP="008B78BC">
      <w:pPr>
        <w:spacing w:after="120"/>
        <w:rPr>
          <w:rFonts w:ascii="Times New Roman" w:hAnsi="Times New Roman" w:cs="Times New Roman"/>
          <w:sz w:val="20"/>
          <w:szCs w:val="20"/>
        </w:rPr>
      </w:pPr>
    </w:p>
    <w:p w14:paraId="3378790D" w14:textId="77777777" w:rsidR="006316CC" w:rsidRDefault="006316CC" w:rsidP="008B78BC">
      <w:pPr>
        <w:spacing w:after="120"/>
        <w:rPr>
          <w:rFonts w:ascii="Times New Roman" w:hAnsi="Times New Roman" w:cs="Times New Roman"/>
          <w:sz w:val="20"/>
          <w:szCs w:val="20"/>
        </w:rPr>
      </w:pPr>
    </w:p>
    <w:p w14:paraId="3F7AD3BE" w14:textId="77777777" w:rsidR="006316CC" w:rsidRPr="00F15B9A" w:rsidRDefault="006316CC" w:rsidP="001419F4">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lastRenderedPageBreak/>
        <w:t>ANNEX A</w:t>
      </w:r>
    </w:p>
    <w:p w14:paraId="6619E628" w14:textId="77777777" w:rsidR="006316CC" w:rsidRPr="00F15B9A" w:rsidRDefault="006316CC" w:rsidP="006316CC">
      <w:pPr>
        <w:autoSpaceDE w:val="0"/>
        <w:autoSpaceDN w:val="0"/>
        <w:adjustRightInd w:val="0"/>
        <w:spacing w:after="120" w:line="240" w:lineRule="auto"/>
        <w:jc w:val="center"/>
        <w:rPr>
          <w:rFonts w:ascii="Times New Roman" w:hAnsi="Times New Roman" w:cs="Times New Roman"/>
          <w:sz w:val="20"/>
          <w:szCs w:val="20"/>
        </w:rPr>
      </w:pPr>
      <w:r w:rsidRPr="00F15B9A">
        <w:rPr>
          <w:rFonts w:ascii="Times New Roman" w:hAnsi="Times New Roman" w:cs="Times New Roman"/>
          <w:sz w:val="20"/>
          <w:szCs w:val="20"/>
        </w:rPr>
        <w:t>(</w:t>
      </w:r>
      <w:r w:rsidRPr="00F15B9A">
        <w:rPr>
          <w:rFonts w:ascii="Times New Roman" w:hAnsi="Times New Roman" w:cs="Times New Roman"/>
          <w:i/>
          <w:iCs/>
          <w:sz w:val="20"/>
          <w:szCs w:val="20"/>
        </w:rPr>
        <w:t>Clause</w:t>
      </w:r>
      <w:r w:rsidRPr="00F15B9A">
        <w:rPr>
          <w:rFonts w:ascii="Times New Roman" w:hAnsi="Times New Roman" w:cs="Times New Roman"/>
          <w:sz w:val="20"/>
          <w:szCs w:val="20"/>
        </w:rPr>
        <w:t xml:space="preserve"> 2)</w:t>
      </w:r>
    </w:p>
    <w:p w14:paraId="0A9F66F9" w14:textId="77777777" w:rsidR="006316CC" w:rsidRPr="000C3A03" w:rsidRDefault="006316CC" w:rsidP="006316CC">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t>(LIST OF REFERRED STANDARDS)</w:t>
      </w:r>
    </w:p>
    <w:tbl>
      <w:tblPr>
        <w:tblW w:w="0" w:type="auto"/>
        <w:tblLook w:val="04A0" w:firstRow="1" w:lastRow="0" w:firstColumn="1" w:lastColumn="0" w:noHBand="0" w:noVBand="1"/>
      </w:tblPr>
      <w:tblGrid>
        <w:gridCol w:w="1908"/>
        <w:gridCol w:w="7334"/>
      </w:tblGrid>
      <w:tr w:rsidR="006316CC" w:rsidRPr="00620565" w14:paraId="01F3F515" w14:textId="77777777" w:rsidTr="00BB6CA1">
        <w:trPr>
          <w:trHeight w:val="323"/>
        </w:trPr>
        <w:tc>
          <w:tcPr>
            <w:tcW w:w="1908" w:type="dxa"/>
            <w:shd w:val="clear" w:color="auto" w:fill="auto"/>
          </w:tcPr>
          <w:p w14:paraId="203E1B27" w14:textId="77777777" w:rsidR="006316CC" w:rsidRPr="00620565" w:rsidRDefault="006316CC" w:rsidP="006316CC">
            <w:pPr>
              <w:spacing w:before="60" w:after="60"/>
              <w:jc w:val="center"/>
              <w:rPr>
                <w:rFonts w:ascii="Times New Roman" w:hAnsi="Times New Roman" w:cs="Times New Roman"/>
                <w:sz w:val="20"/>
                <w:szCs w:val="20"/>
              </w:rPr>
            </w:pPr>
            <w:r w:rsidRPr="00620565">
              <w:rPr>
                <w:rFonts w:ascii="Times New Roman" w:hAnsi="Times New Roman" w:cs="Times New Roman"/>
                <w:i/>
                <w:iCs/>
                <w:sz w:val="20"/>
                <w:szCs w:val="20"/>
              </w:rPr>
              <w:t>IS No.</w:t>
            </w:r>
          </w:p>
        </w:tc>
        <w:tc>
          <w:tcPr>
            <w:tcW w:w="7334" w:type="dxa"/>
            <w:shd w:val="clear" w:color="auto" w:fill="auto"/>
          </w:tcPr>
          <w:p w14:paraId="09A45F98" w14:textId="77777777" w:rsidR="006316CC" w:rsidRPr="00620565" w:rsidRDefault="006316CC" w:rsidP="006316CC">
            <w:pPr>
              <w:spacing w:before="60" w:after="60"/>
              <w:jc w:val="center"/>
              <w:rPr>
                <w:rFonts w:ascii="Times New Roman" w:hAnsi="Times New Roman" w:cs="Times New Roman"/>
                <w:i/>
                <w:iCs/>
                <w:sz w:val="20"/>
                <w:szCs w:val="20"/>
              </w:rPr>
            </w:pPr>
            <w:r w:rsidRPr="00620565">
              <w:rPr>
                <w:rFonts w:ascii="Times New Roman" w:hAnsi="Times New Roman" w:cs="Times New Roman"/>
                <w:i/>
                <w:iCs/>
                <w:sz w:val="20"/>
                <w:szCs w:val="20"/>
              </w:rPr>
              <w:t>Title</w:t>
            </w:r>
          </w:p>
        </w:tc>
      </w:tr>
      <w:tr w:rsidR="006316CC" w:rsidRPr="00620565" w14:paraId="74924FC0" w14:textId="77777777" w:rsidTr="00BB6CA1">
        <w:trPr>
          <w:trHeight w:val="323"/>
        </w:trPr>
        <w:tc>
          <w:tcPr>
            <w:tcW w:w="1908" w:type="dxa"/>
            <w:shd w:val="clear" w:color="auto" w:fill="auto"/>
          </w:tcPr>
          <w:p w14:paraId="070DD636" w14:textId="007BD018" w:rsidR="006316CC" w:rsidRPr="00620565" w:rsidRDefault="006316CC" w:rsidP="00BB6CA1">
            <w:pPr>
              <w:autoSpaceDE w:val="0"/>
              <w:autoSpaceDN w:val="0"/>
              <w:adjustRightInd w:val="0"/>
              <w:spacing w:before="60" w:after="60"/>
              <w:rPr>
                <w:rFonts w:ascii="Times New Roman" w:hAnsi="Times New Roman" w:cs="Times New Roman"/>
                <w:bCs/>
                <w:iCs/>
                <w:sz w:val="20"/>
                <w:szCs w:val="20"/>
              </w:rPr>
            </w:pPr>
            <w:r>
              <w:rPr>
                <w:rFonts w:ascii="Times New Roman" w:hAnsi="Times New Roman" w:cs="Times New Roman"/>
                <w:bCs/>
                <w:iCs/>
                <w:sz w:val="20"/>
                <w:szCs w:val="20"/>
              </w:rPr>
              <w:t xml:space="preserve">IS </w:t>
            </w:r>
            <w:proofErr w:type="gramStart"/>
            <w:r w:rsidRPr="00620565">
              <w:rPr>
                <w:rFonts w:ascii="Times New Roman" w:hAnsi="Times New Roman" w:cs="Times New Roman"/>
                <w:bCs/>
                <w:iCs/>
                <w:sz w:val="20"/>
                <w:szCs w:val="20"/>
              </w:rPr>
              <w:t>296 :</w:t>
            </w:r>
            <w:proofErr w:type="gramEnd"/>
            <w:r w:rsidRPr="00620565">
              <w:rPr>
                <w:rFonts w:ascii="Times New Roman" w:hAnsi="Times New Roman" w:cs="Times New Roman"/>
                <w:bCs/>
                <w:iCs/>
                <w:sz w:val="20"/>
                <w:szCs w:val="20"/>
              </w:rPr>
              <w:t xml:space="preserve"> </w:t>
            </w:r>
            <w:r w:rsidR="00A06DB9">
              <w:rPr>
                <w:rFonts w:ascii="Times New Roman" w:hAnsi="Times New Roman" w:cs="Times New Roman"/>
                <w:bCs/>
                <w:iCs/>
                <w:sz w:val="20"/>
                <w:szCs w:val="20"/>
              </w:rPr>
              <w:t>2023</w:t>
            </w:r>
          </w:p>
        </w:tc>
        <w:tc>
          <w:tcPr>
            <w:tcW w:w="7334" w:type="dxa"/>
            <w:shd w:val="clear" w:color="auto" w:fill="auto"/>
          </w:tcPr>
          <w:p w14:paraId="38DF9635" w14:textId="38BEDBB5" w:rsidR="006316CC" w:rsidRPr="00620565" w:rsidRDefault="006316CC" w:rsidP="00BB6CA1">
            <w:pPr>
              <w:autoSpaceDE w:val="0"/>
              <w:autoSpaceDN w:val="0"/>
              <w:adjustRightInd w:val="0"/>
              <w:spacing w:before="60" w:after="60"/>
              <w:jc w:val="both"/>
              <w:rPr>
                <w:rFonts w:ascii="Times New Roman" w:hAnsi="Times New Roman" w:cs="Times New Roman"/>
                <w:bCs/>
                <w:iCs/>
                <w:sz w:val="20"/>
                <w:szCs w:val="20"/>
              </w:rPr>
            </w:pPr>
            <w:r w:rsidRPr="00620565">
              <w:rPr>
                <w:rFonts w:ascii="Times New Roman" w:hAnsi="Times New Roman" w:cs="Times New Roman"/>
                <w:bCs/>
                <w:iCs/>
                <w:sz w:val="20"/>
                <w:szCs w:val="20"/>
              </w:rPr>
              <w:t>Specification for sodium carbonate, anhydrous (</w:t>
            </w:r>
            <w:r w:rsidR="00A06DB9" w:rsidRPr="00A06DB9">
              <w:rPr>
                <w:rFonts w:ascii="Times New Roman" w:hAnsi="Times New Roman" w:cs="Times New Roman"/>
                <w:bCs/>
                <w:i/>
                <w:sz w:val="20"/>
                <w:szCs w:val="20"/>
              </w:rPr>
              <w:t>fourth</w:t>
            </w:r>
            <w:r w:rsidRPr="00620565">
              <w:rPr>
                <w:rFonts w:ascii="Times New Roman" w:hAnsi="Times New Roman" w:cs="Times New Roman"/>
                <w:bCs/>
                <w:i/>
                <w:iCs/>
                <w:sz w:val="20"/>
                <w:szCs w:val="20"/>
              </w:rPr>
              <w:t xml:space="preserve"> revision</w:t>
            </w:r>
            <w:r w:rsidRPr="00620565">
              <w:rPr>
                <w:rFonts w:ascii="Times New Roman" w:hAnsi="Times New Roman" w:cs="Times New Roman"/>
                <w:bCs/>
                <w:iCs/>
                <w:sz w:val="20"/>
                <w:szCs w:val="20"/>
              </w:rPr>
              <w:t>)</w:t>
            </w:r>
          </w:p>
        </w:tc>
      </w:tr>
      <w:tr w:rsidR="006316CC" w:rsidRPr="00620565" w14:paraId="70B23940" w14:textId="77777777" w:rsidTr="00BB6CA1">
        <w:trPr>
          <w:trHeight w:val="323"/>
        </w:trPr>
        <w:tc>
          <w:tcPr>
            <w:tcW w:w="1908" w:type="dxa"/>
            <w:shd w:val="clear" w:color="auto" w:fill="auto"/>
          </w:tcPr>
          <w:p w14:paraId="2C0A67DF" w14:textId="0B60EC13" w:rsidR="006316CC" w:rsidRPr="00620565" w:rsidRDefault="006316CC" w:rsidP="00BB6CA1">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proofErr w:type="gramStart"/>
            <w:r w:rsidRPr="00620565">
              <w:rPr>
                <w:rFonts w:ascii="Times New Roman" w:hAnsi="Times New Roman" w:cs="Times New Roman"/>
                <w:sz w:val="20"/>
                <w:szCs w:val="20"/>
              </w:rPr>
              <w:t>574 :</w:t>
            </w:r>
            <w:proofErr w:type="gramEnd"/>
            <w:r w:rsidRPr="00620565">
              <w:rPr>
                <w:rFonts w:ascii="Times New Roman" w:hAnsi="Times New Roman" w:cs="Times New Roman"/>
                <w:sz w:val="20"/>
                <w:szCs w:val="20"/>
              </w:rPr>
              <w:t xml:space="preserve"> </w:t>
            </w:r>
            <w:r w:rsidR="00A06DB9">
              <w:rPr>
                <w:rFonts w:ascii="Times New Roman" w:hAnsi="Times New Roman" w:cs="Times New Roman"/>
                <w:sz w:val="20"/>
                <w:szCs w:val="20"/>
              </w:rPr>
              <w:t>2024</w:t>
            </w:r>
          </w:p>
        </w:tc>
        <w:tc>
          <w:tcPr>
            <w:tcW w:w="7334" w:type="dxa"/>
            <w:shd w:val="clear" w:color="auto" w:fill="auto"/>
          </w:tcPr>
          <w:p w14:paraId="263F97E0" w14:textId="78359ACD" w:rsidR="006316CC" w:rsidRPr="00620565" w:rsidRDefault="006316CC" w:rsidP="00BB6CA1">
            <w:pPr>
              <w:spacing w:before="60" w:after="60"/>
              <w:jc w:val="both"/>
              <w:rPr>
                <w:rFonts w:ascii="Times New Roman" w:hAnsi="Times New Roman" w:cs="Times New Roman"/>
                <w:iCs/>
                <w:sz w:val="20"/>
                <w:szCs w:val="20"/>
              </w:rPr>
            </w:pPr>
            <w:r w:rsidRPr="00620565">
              <w:rPr>
                <w:rFonts w:ascii="Times New Roman" w:hAnsi="Times New Roman" w:cs="Times New Roman"/>
                <w:iCs/>
                <w:sz w:val="20"/>
                <w:szCs w:val="20"/>
              </w:rPr>
              <w:t xml:space="preserve">Glassy sodium metaphosphate </w:t>
            </w:r>
            <w:r w:rsidR="00A06DB9">
              <w:rPr>
                <w:rFonts w:ascii="Times New Roman" w:hAnsi="Times New Roman" w:cs="Times New Roman"/>
                <w:iCs/>
                <w:sz w:val="20"/>
                <w:szCs w:val="20"/>
              </w:rPr>
              <w:t>— S</w:t>
            </w:r>
            <w:r w:rsidRPr="00620565">
              <w:rPr>
                <w:rFonts w:ascii="Times New Roman" w:hAnsi="Times New Roman" w:cs="Times New Roman"/>
                <w:iCs/>
                <w:sz w:val="20"/>
                <w:szCs w:val="20"/>
              </w:rPr>
              <w:t>pecification (</w:t>
            </w:r>
            <w:r w:rsidR="00E80133">
              <w:rPr>
                <w:rFonts w:ascii="Times New Roman" w:hAnsi="Times New Roman" w:cs="Times New Roman"/>
                <w:i/>
                <w:sz w:val="20"/>
                <w:szCs w:val="20"/>
              </w:rPr>
              <w:t>f</w:t>
            </w:r>
            <w:r w:rsidR="00A06DB9">
              <w:rPr>
                <w:rFonts w:ascii="Times New Roman" w:hAnsi="Times New Roman" w:cs="Times New Roman"/>
                <w:i/>
                <w:sz w:val="20"/>
                <w:szCs w:val="20"/>
              </w:rPr>
              <w:t>ifth</w:t>
            </w:r>
            <w:r w:rsidRPr="00E80133">
              <w:rPr>
                <w:rFonts w:ascii="Times New Roman" w:hAnsi="Times New Roman" w:cs="Times New Roman"/>
                <w:i/>
                <w:sz w:val="20"/>
                <w:szCs w:val="20"/>
              </w:rPr>
              <w:t xml:space="preserve"> </w:t>
            </w:r>
            <w:r w:rsidR="00E80133">
              <w:rPr>
                <w:rFonts w:ascii="Times New Roman" w:hAnsi="Times New Roman" w:cs="Times New Roman"/>
                <w:i/>
                <w:sz w:val="20"/>
                <w:szCs w:val="20"/>
              </w:rPr>
              <w:t>r</w:t>
            </w:r>
            <w:r w:rsidRPr="00E80133">
              <w:rPr>
                <w:rFonts w:ascii="Times New Roman" w:hAnsi="Times New Roman" w:cs="Times New Roman"/>
                <w:i/>
                <w:sz w:val="20"/>
                <w:szCs w:val="20"/>
              </w:rPr>
              <w:t>evision</w:t>
            </w:r>
            <w:r w:rsidRPr="00620565">
              <w:rPr>
                <w:rFonts w:ascii="Times New Roman" w:hAnsi="Times New Roman" w:cs="Times New Roman"/>
                <w:iCs/>
                <w:sz w:val="20"/>
                <w:szCs w:val="20"/>
              </w:rPr>
              <w:t>)</w:t>
            </w:r>
          </w:p>
        </w:tc>
      </w:tr>
      <w:tr w:rsidR="006316CC" w:rsidRPr="00620565" w14:paraId="09493F79" w14:textId="77777777" w:rsidTr="00BB6CA1">
        <w:trPr>
          <w:trHeight w:val="323"/>
        </w:trPr>
        <w:tc>
          <w:tcPr>
            <w:tcW w:w="1908" w:type="dxa"/>
            <w:shd w:val="clear" w:color="auto" w:fill="auto"/>
          </w:tcPr>
          <w:p w14:paraId="004B3408" w14:textId="77777777" w:rsidR="006316CC" w:rsidRPr="00620565" w:rsidRDefault="006316CC" w:rsidP="00BB6CA1">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proofErr w:type="gramStart"/>
            <w:r>
              <w:rPr>
                <w:rFonts w:ascii="Times New Roman" w:hAnsi="Times New Roman" w:cs="Times New Roman"/>
                <w:bCs/>
                <w:iCs/>
                <w:sz w:val="20"/>
                <w:szCs w:val="20"/>
              </w:rPr>
              <w:t>1070 :</w:t>
            </w:r>
            <w:proofErr w:type="gramEnd"/>
            <w:r>
              <w:rPr>
                <w:rFonts w:ascii="Times New Roman" w:hAnsi="Times New Roman" w:cs="Times New Roman"/>
                <w:bCs/>
                <w:iCs/>
                <w:sz w:val="20"/>
                <w:szCs w:val="20"/>
              </w:rPr>
              <w:t xml:space="preserve"> 2023</w:t>
            </w:r>
          </w:p>
        </w:tc>
        <w:tc>
          <w:tcPr>
            <w:tcW w:w="7334" w:type="dxa"/>
            <w:shd w:val="clear" w:color="auto" w:fill="auto"/>
          </w:tcPr>
          <w:p w14:paraId="6017BA0C" w14:textId="77777777" w:rsidR="006316CC" w:rsidRPr="00620565" w:rsidRDefault="006316CC" w:rsidP="00BB6CA1">
            <w:pPr>
              <w:autoSpaceDE w:val="0"/>
              <w:autoSpaceDN w:val="0"/>
              <w:adjustRightInd w:val="0"/>
              <w:spacing w:before="60" w:after="60"/>
              <w:jc w:val="both"/>
              <w:rPr>
                <w:rFonts w:ascii="Times New Roman" w:hAnsi="Times New Roman" w:cs="Times New Roman"/>
                <w:bCs/>
                <w:iCs/>
                <w:sz w:val="20"/>
                <w:szCs w:val="20"/>
              </w:rPr>
            </w:pPr>
            <w:r w:rsidRPr="00620565">
              <w:rPr>
                <w:rFonts w:ascii="Times New Roman" w:hAnsi="Times New Roman" w:cs="Times New Roman"/>
                <w:bCs/>
                <w:iCs/>
                <w:sz w:val="20"/>
                <w:szCs w:val="20"/>
              </w:rPr>
              <w:t xml:space="preserve">Reagent grade water </w:t>
            </w:r>
            <w:proofErr w:type="gramStart"/>
            <w:r w:rsidRPr="00620565">
              <w:rPr>
                <w:rFonts w:ascii="Times New Roman" w:hAnsi="Times New Roman" w:cs="Times New Roman"/>
                <w:bCs/>
                <w:iCs/>
                <w:sz w:val="20"/>
                <w:szCs w:val="20"/>
              </w:rPr>
              <w:t>—  Specification</w:t>
            </w:r>
            <w:proofErr w:type="gramEnd"/>
            <w:r w:rsidRPr="00620565">
              <w:rPr>
                <w:rFonts w:ascii="Times New Roman" w:hAnsi="Times New Roman" w:cs="Times New Roman"/>
                <w:bCs/>
                <w:iCs/>
                <w:sz w:val="20"/>
                <w:szCs w:val="20"/>
              </w:rPr>
              <w:t xml:space="preserve"> (</w:t>
            </w:r>
            <w:r>
              <w:rPr>
                <w:rFonts w:ascii="Times New Roman" w:hAnsi="Times New Roman" w:cs="Times New Roman"/>
                <w:bCs/>
                <w:i/>
                <w:iCs/>
                <w:sz w:val="20"/>
                <w:szCs w:val="20"/>
              </w:rPr>
              <w:t>fourth</w:t>
            </w:r>
            <w:r w:rsidRPr="00620565">
              <w:rPr>
                <w:rFonts w:ascii="Times New Roman" w:hAnsi="Times New Roman" w:cs="Times New Roman"/>
                <w:bCs/>
                <w:i/>
                <w:iCs/>
                <w:sz w:val="20"/>
                <w:szCs w:val="20"/>
              </w:rPr>
              <w:t xml:space="preserve"> revision</w:t>
            </w:r>
            <w:r w:rsidRPr="00620565">
              <w:rPr>
                <w:rFonts w:ascii="Times New Roman" w:hAnsi="Times New Roman" w:cs="Times New Roman"/>
                <w:bCs/>
                <w:iCs/>
                <w:sz w:val="20"/>
                <w:szCs w:val="20"/>
              </w:rPr>
              <w:t>)</w:t>
            </w:r>
          </w:p>
        </w:tc>
      </w:tr>
      <w:tr w:rsidR="006316CC" w:rsidRPr="00620565" w14:paraId="6345FB45" w14:textId="77777777" w:rsidTr="00BB6CA1">
        <w:trPr>
          <w:trHeight w:val="323"/>
        </w:trPr>
        <w:tc>
          <w:tcPr>
            <w:tcW w:w="1908" w:type="dxa"/>
            <w:shd w:val="clear" w:color="auto" w:fill="auto"/>
          </w:tcPr>
          <w:p w14:paraId="5A14B00A" w14:textId="77777777" w:rsidR="006316CC" w:rsidRPr="00620565" w:rsidRDefault="006316CC" w:rsidP="00BB6CA1">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620565">
              <w:rPr>
                <w:rFonts w:ascii="Times New Roman" w:hAnsi="Times New Roman" w:cs="Times New Roman"/>
                <w:sz w:val="20"/>
                <w:szCs w:val="20"/>
              </w:rPr>
              <w:t>1760 (Part 1</w:t>
            </w:r>
            <w:proofErr w:type="gramStart"/>
            <w:r w:rsidRPr="00620565">
              <w:rPr>
                <w:rFonts w:ascii="Times New Roman" w:hAnsi="Times New Roman" w:cs="Times New Roman"/>
                <w:sz w:val="20"/>
                <w:szCs w:val="20"/>
              </w:rPr>
              <w:t>) :</w:t>
            </w:r>
            <w:proofErr w:type="gramEnd"/>
            <w:r w:rsidRPr="00620565">
              <w:rPr>
                <w:rFonts w:ascii="Times New Roman" w:hAnsi="Times New Roman" w:cs="Times New Roman"/>
                <w:sz w:val="20"/>
                <w:szCs w:val="20"/>
              </w:rPr>
              <w:t xml:space="preserve"> 1991</w:t>
            </w:r>
          </w:p>
        </w:tc>
        <w:tc>
          <w:tcPr>
            <w:tcW w:w="7334" w:type="dxa"/>
            <w:shd w:val="clear" w:color="auto" w:fill="auto"/>
          </w:tcPr>
          <w:p w14:paraId="66B25A7B" w14:textId="77777777" w:rsidR="006316CC" w:rsidRPr="00620565" w:rsidRDefault="006316CC" w:rsidP="00BB6CA1">
            <w:pPr>
              <w:spacing w:before="60" w:after="60"/>
              <w:jc w:val="both"/>
              <w:rPr>
                <w:rFonts w:ascii="Times New Roman" w:hAnsi="Times New Roman" w:cs="Times New Roman"/>
                <w:iCs/>
                <w:sz w:val="20"/>
                <w:szCs w:val="20"/>
              </w:rPr>
            </w:pPr>
            <w:r w:rsidRPr="00620565">
              <w:rPr>
                <w:rFonts w:ascii="Times New Roman" w:hAnsi="Times New Roman" w:cs="Times New Roman"/>
                <w:iCs/>
                <w:sz w:val="20"/>
                <w:szCs w:val="20"/>
              </w:rPr>
              <w:t>Chemical analysis of limestone, dolomite and allied materials: Part 1 determination of loss on ignition (</w:t>
            </w:r>
            <w:r w:rsidRPr="00620565">
              <w:rPr>
                <w:rFonts w:ascii="Times New Roman" w:hAnsi="Times New Roman" w:cs="Times New Roman"/>
                <w:i/>
                <w:iCs/>
                <w:sz w:val="20"/>
                <w:szCs w:val="20"/>
              </w:rPr>
              <w:t>first revision</w:t>
            </w:r>
            <w:r w:rsidRPr="00620565">
              <w:rPr>
                <w:rFonts w:ascii="Times New Roman" w:hAnsi="Times New Roman" w:cs="Times New Roman"/>
                <w:iCs/>
                <w:sz w:val="20"/>
                <w:szCs w:val="20"/>
              </w:rPr>
              <w:t>)</w:t>
            </w:r>
          </w:p>
        </w:tc>
      </w:tr>
      <w:tr w:rsidR="006316CC" w:rsidRPr="00620565" w14:paraId="57B0F23E" w14:textId="77777777" w:rsidTr="00BB6CA1">
        <w:trPr>
          <w:trHeight w:val="323"/>
        </w:trPr>
        <w:tc>
          <w:tcPr>
            <w:tcW w:w="1908" w:type="dxa"/>
            <w:shd w:val="clear" w:color="auto" w:fill="auto"/>
          </w:tcPr>
          <w:p w14:paraId="0EC57710" w14:textId="77777777" w:rsidR="006316CC" w:rsidRPr="00620565" w:rsidRDefault="006316CC" w:rsidP="00BB6CA1">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620565">
              <w:rPr>
                <w:rFonts w:ascii="Times New Roman" w:hAnsi="Times New Roman" w:cs="Times New Roman"/>
                <w:sz w:val="20"/>
                <w:szCs w:val="20"/>
              </w:rPr>
              <w:t>1760 (Part 2</w:t>
            </w:r>
            <w:proofErr w:type="gramStart"/>
            <w:r w:rsidRPr="00620565">
              <w:rPr>
                <w:rFonts w:ascii="Times New Roman" w:hAnsi="Times New Roman" w:cs="Times New Roman"/>
                <w:sz w:val="20"/>
                <w:szCs w:val="20"/>
              </w:rPr>
              <w:t>) :</w:t>
            </w:r>
            <w:proofErr w:type="gramEnd"/>
            <w:r w:rsidRPr="00620565">
              <w:rPr>
                <w:rFonts w:ascii="Times New Roman" w:hAnsi="Times New Roman" w:cs="Times New Roman"/>
                <w:sz w:val="20"/>
                <w:szCs w:val="20"/>
              </w:rPr>
              <w:t xml:space="preserve"> 1991</w:t>
            </w:r>
          </w:p>
        </w:tc>
        <w:tc>
          <w:tcPr>
            <w:tcW w:w="7334" w:type="dxa"/>
            <w:shd w:val="clear" w:color="auto" w:fill="auto"/>
          </w:tcPr>
          <w:p w14:paraId="487550FE" w14:textId="77777777" w:rsidR="006316CC" w:rsidRPr="00620565" w:rsidRDefault="006316CC" w:rsidP="00BB6CA1">
            <w:pPr>
              <w:spacing w:before="60" w:after="60"/>
              <w:jc w:val="both"/>
              <w:rPr>
                <w:rFonts w:ascii="Times New Roman" w:hAnsi="Times New Roman" w:cs="Times New Roman"/>
                <w:iCs/>
                <w:sz w:val="20"/>
                <w:szCs w:val="20"/>
              </w:rPr>
            </w:pPr>
            <w:r w:rsidRPr="00620565">
              <w:rPr>
                <w:rFonts w:ascii="Times New Roman" w:hAnsi="Times New Roman" w:cs="Times New Roman"/>
                <w:iCs/>
                <w:sz w:val="20"/>
                <w:szCs w:val="20"/>
              </w:rPr>
              <w:t>Chemical analysis of dolomite and allied: Part 2 determination of limestone, materials silica (</w:t>
            </w:r>
            <w:r w:rsidRPr="00620565">
              <w:rPr>
                <w:rFonts w:ascii="Times New Roman" w:hAnsi="Times New Roman" w:cs="Times New Roman"/>
                <w:i/>
                <w:iCs/>
                <w:sz w:val="20"/>
                <w:szCs w:val="20"/>
              </w:rPr>
              <w:t>first revision</w:t>
            </w:r>
            <w:r w:rsidRPr="00620565">
              <w:rPr>
                <w:rFonts w:ascii="Times New Roman" w:hAnsi="Times New Roman" w:cs="Times New Roman"/>
                <w:iCs/>
                <w:sz w:val="20"/>
                <w:szCs w:val="20"/>
              </w:rPr>
              <w:t>)</w:t>
            </w:r>
          </w:p>
        </w:tc>
      </w:tr>
      <w:tr w:rsidR="006316CC" w:rsidRPr="00620565" w14:paraId="77A2E0DF" w14:textId="77777777" w:rsidTr="00BB6CA1">
        <w:trPr>
          <w:trHeight w:val="323"/>
        </w:trPr>
        <w:tc>
          <w:tcPr>
            <w:tcW w:w="1908" w:type="dxa"/>
            <w:shd w:val="clear" w:color="auto" w:fill="auto"/>
          </w:tcPr>
          <w:p w14:paraId="3A4A29C9" w14:textId="77777777" w:rsidR="006316CC" w:rsidRPr="00620565" w:rsidRDefault="006316CC" w:rsidP="00BB6CA1">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620565">
              <w:rPr>
                <w:rFonts w:ascii="Times New Roman" w:hAnsi="Times New Roman" w:cs="Times New Roman"/>
                <w:sz w:val="20"/>
                <w:szCs w:val="20"/>
              </w:rPr>
              <w:t>1760 (Part 3</w:t>
            </w:r>
            <w:proofErr w:type="gramStart"/>
            <w:r w:rsidRPr="00620565">
              <w:rPr>
                <w:rFonts w:ascii="Times New Roman" w:hAnsi="Times New Roman" w:cs="Times New Roman"/>
                <w:sz w:val="20"/>
                <w:szCs w:val="20"/>
              </w:rPr>
              <w:t>) :</w:t>
            </w:r>
            <w:proofErr w:type="gramEnd"/>
            <w:r w:rsidRPr="00620565">
              <w:rPr>
                <w:rFonts w:ascii="Times New Roman" w:hAnsi="Times New Roman" w:cs="Times New Roman"/>
                <w:sz w:val="20"/>
                <w:szCs w:val="20"/>
              </w:rPr>
              <w:t xml:space="preserve"> 1992</w:t>
            </w:r>
          </w:p>
        </w:tc>
        <w:tc>
          <w:tcPr>
            <w:tcW w:w="7334" w:type="dxa"/>
            <w:shd w:val="clear" w:color="auto" w:fill="auto"/>
          </w:tcPr>
          <w:p w14:paraId="4A31E820" w14:textId="77777777" w:rsidR="006316CC" w:rsidRPr="00620565" w:rsidRDefault="006316CC" w:rsidP="00BB6CA1">
            <w:pPr>
              <w:spacing w:before="60" w:after="60"/>
              <w:jc w:val="both"/>
              <w:rPr>
                <w:rFonts w:ascii="Times New Roman" w:hAnsi="Times New Roman" w:cs="Times New Roman"/>
                <w:iCs/>
                <w:sz w:val="20"/>
                <w:szCs w:val="20"/>
              </w:rPr>
            </w:pPr>
            <w:r w:rsidRPr="00620565">
              <w:rPr>
                <w:rFonts w:ascii="Times New Roman" w:hAnsi="Times New Roman" w:cs="Times New Roman"/>
                <w:iCs/>
                <w:sz w:val="20"/>
                <w:szCs w:val="20"/>
              </w:rPr>
              <w:t>Chemical analysis of limestone, dolomite and allied materials: Part 3 determination of iron oxide, alumina, calcium oxide and magnesia (</w:t>
            </w:r>
            <w:r w:rsidRPr="00620565">
              <w:rPr>
                <w:rFonts w:ascii="Times New Roman" w:hAnsi="Times New Roman" w:cs="Times New Roman"/>
                <w:i/>
                <w:iCs/>
                <w:sz w:val="20"/>
                <w:szCs w:val="20"/>
              </w:rPr>
              <w:t>first revision</w:t>
            </w:r>
            <w:r w:rsidRPr="00620565">
              <w:rPr>
                <w:rFonts w:ascii="Times New Roman" w:hAnsi="Times New Roman" w:cs="Times New Roman"/>
                <w:iCs/>
                <w:sz w:val="20"/>
                <w:szCs w:val="20"/>
              </w:rPr>
              <w:t>)</w:t>
            </w:r>
          </w:p>
        </w:tc>
      </w:tr>
      <w:tr w:rsidR="006316CC" w:rsidRPr="00620565" w14:paraId="18E6F49B" w14:textId="77777777" w:rsidTr="00BB6CA1">
        <w:trPr>
          <w:trHeight w:val="323"/>
        </w:trPr>
        <w:tc>
          <w:tcPr>
            <w:tcW w:w="1908" w:type="dxa"/>
            <w:shd w:val="clear" w:color="auto" w:fill="auto"/>
          </w:tcPr>
          <w:p w14:paraId="3E99D5A1" w14:textId="77777777" w:rsidR="006316CC" w:rsidRPr="00620565" w:rsidRDefault="006316CC" w:rsidP="00BB6CA1">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620565">
              <w:rPr>
                <w:rFonts w:ascii="Times New Roman" w:hAnsi="Times New Roman" w:cs="Times New Roman"/>
                <w:sz w:val="20"/>
                <w:szCs w:val="20"/>
              </w:rPr>
              <w:t>1760 (Part 4</w:t>
            </w:r>
            <w:proofErr w:type="gramStart"/>
            <w:r w:rsidRPr="00620565">
              <w:rPr>
                <w:rFonts w:ascii="Times New Roman" w:hAnsi="Times New Roman" w:cs="Times New Roman"/>
                <w:sz w:val="20"/>
                <w:szCs w:val="20"/>
              </w:rPr>
              <w:t>) :</w:t>
            </w:r>
            <w:proofErr w:type="gramEnd"/>
            <w:r w:rsidRPr="00620565">
              <w:rPr>
                <w:rFonts w:ascii="Times New Roman" w:hAnsi="Times New Roman" w:cs="Times New Roman"/>
                <w:sz w:val="20"/>
                <w:szCs w:val="20"/>
              </w:rPr>
              <w:t xml:space="preserve"> 1991</w:t>
            </w:r>
          </w:p>
        </w:tc>
        <w:tc>
          <w:tcPr>
            <w:tcW w:w="7334" w:type="dxa"/>
            <w:shd w:val="clear" w:color="auto" w:fill="auto"/>
          </w:tcPr>
          <w:p w14:paraId="2EA55CD4" w14:textId="77777777" w:rsidR="006316CC" w:rsidRPr="00620565" w:rsidRDefault="006316CC" w:rsidP="00BB6CA1">
            <w:pPr>
              <w:spacing w:before="60" w:after="60"/>
              <w:jc w:val="both"/>
              <w:rPr>
                <w:rFonts w:ascii="Times New Roman" w:hAnsi="Times New Roman" w:cs="Times New Roman"/>
                <w:iCs/>
                <w:sz w:val="20"/>
                <w:szCs w:val="20"/>
              </w:rPr>
            </w:pPr>
            <w:r w:rsidRPr="00620565">
              <w:rPr>
                <w:rFonts w:ascii="Times New Roman" w:hAnsi="Times New Roman" w:cs="Times New Roman"/>
                <w:iCs/>
                <w:sz w:val="20"/>
                <w:szCs w:val="20"/>
              </w:rPr>
              <w:t>Chemical analysis of limestone, dolomite and allied materials: Part 4 determination of carbon dioxide (</w:t>
            </w:r>
            <w:r w:rsidRPr="00620565">
              <w:rPr>
                <w:rFonts w:ascii="Times New Roman" w:hAnsi="Times New Roman" w:cs="Times New Roman"/>
                <w:i/>
                <w:iCs/>
                <w:sz w:val="20"/>
                <w:szCs w:val="20"/>
              </w:rPr>
              <w:t>first revision</w:t>
            </w:r>
            <w:r w:rsidRPr="00620565">
              <w:rPr>
                <w:rFonts w:ascii="Times New Roman" w:hAnsi="Times New Roman" w:cs="Times New Roman"/>
                <w:iCs/>
                <w:sz w:val="20"/>
                <w:szCs w:val="20"/>
              </w:rPr>
              <w:t>)</w:t>
            </w:r>
          </w:p>
        </w:tc>
      </w:tr>
      <w:tr w:rsidR="006316CC" w:rsidRPr="00620565" w14:paraId="36237DA8" w14:textId="77777777" w:rsidTr="00BB6CA1">
        <w:trPr>
          <w:trHeight w:val="323"/>
        </w:trPr>
        <w:tc>
          <w:tcPr>
            <w:tcW w:w="1908" w:type="dxa"/>
            <w:shd w:val="clear" w:color="auto" w:fill="auto"/>
          </w:tcPr>
          <w:p w14:paraId="6F428BA3" w14:textId="77777777" w:rsidR="006316CC" w:rsidRPr="00620565" w:rsidRDefault="006316CC" w:rsidP="00BB6CA1">
            <w:pPr>
              <w:spacing w:before="60" w:after="60"/>
              <w:jc w:val="both"/>
              <w:rPr>
                <w:rFonts w:ascii="Times New Roman" w:hAnsi="Times New Roman" w:cs="Times New Roman"/>
                <w:sz w:val="20"/>
                <w:szCs w:val="20"/>
              </w:rPr>
            </w:pPr>
            <w:r>
              <w:rPr>
                <w:rFonts w:ascii="Times New Roman" w:hAnsi="Times New Roman" w:cs="Times New Roman"/>
                <w:bCs/>
                <w:sz w:val="20"/>
                <w:szCs w:val="20"/>
              </w:rPr>
              <w:t xml:space="preserve">IS </w:t>
            </w:r>
            <w:proofErr w:type="gramStart"/>
            <w:r w:rsidRPr="00620565">
              <w:rPr>
                <w:rFonts w:ascii="Times New Roman" w:hAnsi="Times New Roman" w:cs="Times New Roman"/>
                <w:bCs/>
                <w:sz w:val="20"/>
                <w:szCs w:val="20"/>
              </w:rPr>
              <w:t>2109 :</w:t>
            </w:r>
            <w:proofErr w:type="gramEnd"/>
            <w:r w:rsidRPr="00620565">
              <w:rPr>
                <w:rFonts w:ascii="Times New Roman" w:hAnsi="Times New Roman" w:cs="Times New Roman"/>
                <w:bCs/>
                <w:sz w:val="20"/>
                <w:szCs w:val="20"/>
              </w:rPr>
              <w:t xml:space="preserve"> 1982</w:t>
            </w:r>
          </w:p>
        </w:tc>
        <w:tc>
          <w:tcPr>
            <w:tcW w:w="7334" w:type="dxa"/>
            <w:shd w:val="clear" w:color="auto" w:fill="auto"/>
          </w:tcPr>
          <w:p w14:paraId="66F3E84B" w14:textId="77777777" w:rsidR="006316CC" w:rsidRPr="00620565" w:rsidRDefault="006316CC" w:rsidP="00BB6CA1">
            <w:pPr>
              <w:spacing w:before="60" w:after="60"/>
              <w:jc w:val="both"/>
              <w:rPr>
                <w:rFonts w:ascii="Times New Roman" w:hAnsi="Times New Roman" w:cs="Times New Roman"/>
                <w:iCs/>
                <w:sz w:val="20"/>
                <w:szCs w:val="20"/>
              </w:rPr>
            </w:pPr>
            <w:r w:rsidRPr="00620565">
              <w:rPr>
                <w:rFonts w:ascii="Times New Roman" w:hAnsi="Times New Roman" w:cs="Times New Roman"/>
                <w:iCs/>
                <w:sz w:val="20"/>
                <w:szCs w:val="20"/>
              </w:rPr>
              <w:t>Methods of sampling dolomite, limestone and other allied materials (</w:t>
            </w:r>
            <w:r w:rsidRPr="00620565">
              <w:rPr>
                <w:rFonts w:ascii="Times New Roman" w:hAnsi="Times New Roman" w:cs="Times New Roman"/>
                <w:i/>
                <w:iCs/>
                <w:sz w:val="20"/>
                <w:szCs w:val="20"/>
              </w:rPr>
              <w:t>first revision</w:t>
            </w:r>
            <w:r w:rsidRPr="00620565">
              <w:rPr>
                <w:rFonts w:ascii="Times New Roman" w:hAnsi="Times New Roman" w:cs="Times New Roman"/>
                <w:iCs/>
                <w:sz w:val="20"/>
                <w:szCs w:val="20"/>
              </w:rPr>
              <w:t>)</w:t>
            </w:r>
          </w:p>
        </w:tc>
      </w:tr>
      <w:tr w:rsidR="006316CC" w:rsidRPr="00620565" w14:paraId="2FE919C3" w14:textId="77777777" w:rsidTr="00BB6CA1">
        <w:trPr>
          <w:trHeight w:val="323"/>
        </w:trPr>
        <w:tc>
          <w:tcPr>
            <w:tcW w:w="1908" w:type="dxa"/>
            <w:shd w:val="clear" w:color="auto" w:fill="auto"/>
          </w:tcPr>
          <w:p w14:paraId="0A986BE7" w14:textId="77777777" w:rsidR="006316CC" w:rsidRPr="00620565" w:rsidRDefault="006316CC" w:rsidP="00BB6CA1">
            <w:pPr>
              <w:autoSpaceDE w:val="0"/>
              <w:autoSpaceDN w:val="0"/>
              <w:adjustRightInd w:val="0"/>
              <w:spacing w:before="60" w:after="60"/>
              <w:rPr>
                <w:rFonts w:ascii="Times New Roman" w:hAnsi="Times New Roman" w:cs="Times New Roman"/>
                <w:sz w:val="20"/>
                <w:szCs w:val="20"/>
              </w:rPr>
            </w:pPr>
            <w:r>
              <w:rPr>
                <w:rFonts w:ascii="Times New Roman" w:hAnsi="Times New Roman" w:cs="Times New Roman"/>
                <w:sz w:val="20"/>
                <w:szCs w:val="20"/>
                <w:lang w:val="en-IN"/>
              </w:rPr>
              <w:t xml:space="preserve">IS </w:t>
            </w:r>
            <w:r w:rsidRPr="00620565">
              <w:rPr>
                <w:rFonts w:ascii="Times New Roman" w:hAnsi="Times New Roman" w:cs="Times New Roman"/>
                <w:sz w:val="20"/>
                <w:szCs w:val="20"/>
                <w:lang w:val="en-IN"/>
              </w:rPr>
              <w:t>3025(Part 2</w:t>
            </w:r>
            <w:proofErr w:type="gramStart"/>
            <w:r w:rsidRPr="00620565">
              <w:rPr>
                <w:rFonts w:ascii="Times New Roman" w:hAnsi="Times New Roman" w:cs="Times New Roman"/>
                <w:sz w:val="20"/>
                <w:szCs w:val="20"/>
                <w:lang w:val="en-IN"/>
              </w:rPr>
              <w:t>) :</w:t>
            </w:r>
            <w:proofErr w:type="gramEnd"/>
            <w:r w:rsidRPr="00620565">
              <w:rPr>
                <w:rFonts w:ascii="Times New Roman" w:hAnsi="Times New Roman" w:cs="Times New Roman"/>
                <w:sz w:val="20"/>
                <w:szCs w:val="20"/>
                <w:lang w:val="en-IN"/>
              </w:rPr>
              <w:t xml:space="preserve"> 2019/ISO 11885</w:t>
            </w:r>
          </w:p>
        </w:tc>
        <w:tc>
          <w:tcPr>
            <w:tcW w:w="7334" w:type="dxa"/>
            <w:shd w:val="clear" w:color="auto" w:fill="auto"/>
          </w:tcPr>
          <w:p w14:paraId="1470368A" w14:textId="77777777" w:rsidR="006316CC" w:rsidRPr="00620565" w:rsidRDefault="006316CC" w:rsidP="00BB6CA1">
            <w:pPr>
              <w:autoSpaceDE w:val="0"/>
              <w:autoSpaceDN w:val="0"/>
              <w:adjustRightInd w:val="0"/>
              <w:spacing w:before="60" w:after="60"/>
              <w:jc w:val="both"/>
              <w:rPr>
                <w:rFonts w:ascii="Times New Roman" w:hAnsi="Times New Roman" w:cs="Times New Roman"/>
                <w:color w:val="212529"/>
                <w:sz w:val="20"/>
                <w:szCs w:val="20"/>
              </w:rPr>
            </w:pPr>
            <w:r w:rsidRPr="00620565">
              <w:rPr>
                <w:rFonts w:ascii="Times New Roman" w:hAnsi="Times New Roman" w:cs="Times New Roman"/>
                <w:color w:val="212529"/>
                <w:sz w:val="20"/>
                <w:szCs w:val="20"/>
              </w:rPr>
              <w:t>Methods of sampling and test (physical and chemical) for water and wastewater: Part 2 determination of selected elements by inductively coupled plasma optical emission spectrometry (ICP - OES) (</w:t>
            </w:r>
            <w:r w:rsidRPr="00620565">
              <w:rPr>
                <w:rFonts w:ascii="Times New Roman" w:hAnsi="Times New Roman" w:cs="Times New Roman"/>
                <w:i/>
                <w:color w:val="212529"/>
                <w:sz w:val="20"/>
                <w:szCs w:val="20"/>
              </w:rPr>
              <w:t>first revision</w:t>
            </w:r>
            <w:r w:rsidRPr="00620565">
              <w:rPr>
                <w:rFonts w:ascii="Times New Roman" w:hAnsi="Times New Roman" w:cs="Times New Roman"/>
                <w:color w:val="212529"/>
                <w:sz w:val="20"/>
                <w:szCs w:val="20"/>
              </w:rPr>
              <w:t>)</w:t>
            </w:r>
          </w:p>
        </w:tc>
      </w:tr>
      <w:tr w:rsidR="006316CC" w:rsidRPr="00620565" w14:paraId="4A09706A" w14:textId="77777777" w:rsidTr="00BB6CA1">
        <w:trPr>
          <w:trHeight w:val="323"/>
        </w:trPr>
        <w:tc>
          <w:tcPr>
            <w:tcW w:w="1908" w:type="dxa"/>
            <w:shd w:val="clear" w:color="auto" w:fill="auto"/>
          </w:tcPr>
          <w:p w14:paraId="1C8E0836" w14:textId="77777777" w:rsidR="006316CC" w:rsidRPr="00620565" w:rsidRDefault="006316CC" w:rsidP="00BB6CA1">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proofErr w:type="gramStart"/>
            <w:r w:rsidRPr="00620565">
              <w:rPr>
                <w:rFonts w:ascii="Times New Roman" w:hAnsi="Times New Roman" w:cs="Times New Roman"/>
                <w:sz w:val="20"/>
                <w:szCs w:val="20"/>
              </w:rPr>
              <w:t>4161 :</w:t>
            </w:r>
            <w:proofErr w:type="gramEnd"/>
            <w:r w:rsidRPr="00620565">
              <w:rPr>
                <w:rFonts w:ascii="Times New Roman" w:hAnsi="Times New Roman" w:cs="Times New Roman"/>
                <w:sz w:val="20"/>
                <w:szCs w:val="20"/>
              </w:rPr>
              <w:t xml:space="preserve"> 2023</w:t>
            </w:r>
          </w:p>
        </w:tc>
        <w:tc>
          <w:tcPr>
            <w:tcW w:w="7334" w:type="dxa"/>
            <w:shd w:val="clear" w:color="auto" w:fill="auto"/>
          </w:tcPr>
          <w:p w14:paraId="0FDDC634" w14:textId="77777777" w:rsidR="006316CC" w:rsidRPr="00620565" w:rsidRDefault="006316CC" w:rsidP="00BB6CA1">
            <w:pPr>
              <w:spacing w:before="60" w:after="60"/>
              <w:jc w:val="both"/>
              <w:rPr>
                <w:rFonts w:ascii="Times New Roman" w:hAnsi="Times New Roman" w:cs="Times New Roman"/>
                <w:iCs/>
                <w:sz w:val="20"/>
                <w:szCs w:val="20"/>
              </w:rPr>
            </w:pPr>
            <w:r w:rsidRPr="00620565">
              <w:rPr>
                <w:rFonts w:ascii="Times New Roman" w:hAnsi="Times New Roman" w:cs="Times New Roman"/>
                <w:iCs/>
                <w:sz w:val="20"/>
                <w:szCs w:val="20"/>
              </w:rPr>
              <w:t>Nessler cylinder — Specification (</w:t>
            </w:r>
            <w:r w:rsidRPr="00620565">
              <w:rPr>
                <w:rFonts w:ascii="Times New Roman" w:hAnsi="Times New Roman" w:cs="Times New Roman"/>
                <w:i/>
                <w:iCs/>
                <w:sz w:val="20"/>
                <w:szCs w:val="20"/>
              </w:rPr>
              <w:t>first revision</w:t>
            </w:r>
            <w:r w:rsidRPr="00620565">
              <w:rPr>
                <w:rFonts w:ascii="Times New Roman" w:hAnsi="Times New Roman" w:cs="Times New Roman"/>
                <w:iCs/>
                <w:sz w:val="20"/>
                <w:szCs w:val="20"/>
              </w:rPr>
              <w:t>)</w:t>
            </w:r>
          </w:p>
        </w:tc>
      </w:tr>
    </w:tbl>
    <w:p w14:paraId="672A5CD6" w14:textId="77777777" w:rsidR="00C06D31" w:rsidRPr="00620565" w:rsidRDefault="00C06D31" w:rsidP="008B78BC">
      <w:pPr>
        <w:spacing w:after="120"/>
        <w:rPr>
          <w:rFonts w:ascii="Times New Roman" w:hAnsi="Times New Roman" w:cs="Times New Roman"/>
          <w:sz w:val="20"/>
          <w:szCs w:val="20"/>
        </w:rPr>
      </w:pPr>
    </w:p>
    <w:p w14:paraId="5F385EC6" w14:textId="77777777" w:rsidR="00D6018F" w:rsidRDefault="00D6018F" w:rsidP="008B78BC">
      <w:pPr>
        <w:spacing w:after="120"/>
        <w:jc w:val="center"/>
        <w:rPr>
          <w:rFonts w:ascii="Times New Roman" w:hAnsi="Times New Roman" w:cs="Times New Roman"/>
          <w:b/>
          <w:sz w:val="20"/>
          <w:szCs w:val="20"/>
        </w:rPr>
      </w:pPr>
    </w:p>
    <w:p w14:paraId="1098B464" w14:textId="77777777" w:rsidR="002B7766" w:rsidRDefault="002B7766" w:rsidP="008B78BC">
      <w:pPr>
        <w:spacing w:after="120"/>
        <w:jc w:val="center"/>
        <w:rPr>
          <w:rFonts w:ascii="Times New Roman" w:hAnsi="Times New Roman" w:cs="Times New Roman"/>
          <w:b/>
          <w:sz w:val="20"/>
          <w:szCs w:val="20"/>
        </w:rPr>
      </w:pPr>
    </w:p>
    <w:p w14:paraId="4D4D075E" w14:textId="77777777" w:rsidR="00637673" w:rsidRPr="00620565" w:rsidRDefault="006316CC" w:rsidP="008B78BC">
      <w:pPr>
        <w:spacing w:after="120"/>
        <w:jc w:val="center"/>
        <w:rPr>
          <w:rFonts w:ascii="Times New Roman" w:hAnsi="Times New Roman" w:cs="Times New Roman"/>
          <w:b/>
          <w:sz w:val="20"/>
          <w:szCs w:val="20"/>
        </w:rPr>
      </w:pPr>
      <w:r>
        <w:rPr>
          <w:rFonts w:ascii="Times New Roman" w:hAnsi="Times New Roman" w:cs="Times New Roman"/>
          <w:b/>
          <w:sz w:val="20"/>
          <w:szCs w:val="20"/>
        </w:rPr>
        <w:t>ANNEX B</w:t>
      </w:r>
    </w:p>
    <w:p w14:paraId="1F206CFA" w14:textId="77777777" w:rsidR="00637673" w:rsidRPr="00620565" w:rsidRDefault="00637673" w:rsidP="008B78BC">
      <w:pPr>
        <w:spacing w:after="120"/>
        <w:jc w:val="center"/>
        <w:rPr>
          <w:rFonts w:ascii="Times New Roman" w:hAnsi="Times New Roman" w:cs="Times New Roman"/>
          <w:sz w:val="20"/>
          <w:szCs w:val="20"/>
        </w:rPr>
      </w:pPr>
      <w:r w:rsidRPr="00620565">
        <w:rPr>
          <w:rFonts w:ascii="Times New Roman" w:hAnsi="Times New Roman" w:cs="Times New Roman"/>
          <w:sz w:val="20"/>
          <w:szCs w:val="20"/>
        </w:rPr>
        <w:t>(</w:t>
      </w:r>
      <w:r w:rsidRPr="00620565">
        <w:rPr>
          <w:rFonts w:ascii="Times New Roman" w:hAnsi="Times New Roman" w:cs="Times New Roman"/>
          <w:i/>
          <w:sz w:val="20"/>
          <w:szCs w:val="20"/>
        </w:rPr>
        <w:t>Clause</w:t>
      </w:r>
      <w:r w:rsidR="00023DCF" w:rsidRPr="00620565">
        <w:rPr>
          <w:rFonts w:ascii="Times New Roman" w:hAnsi="Times New Roman" w:cs="Times New Roman"/>
          <w:sz w:val="20"/>
          <w:szCs w:val="20"/>
        </w:rPr>
        <w:t xml:space="preserve"> 4</w:t>
      </w:r>
      <w:r w:rsidRPr="00620565">
        <w:rPr>
          <w:rFonts w:ascii="Times New Roman" w:hAnsi="Times New Roman" w:cs="Times New Roman"/>
          <w:sz w:val="20"/>
          <w:szCs w:val="20"/>
        </w:rPr>
        <w:t xml:space="preserve">.2 </w:t>
      </w:r>
      <w:r w:rsidRPr="00620565">
        <w:rPr>
          <w:rFonts w:ascii="Times New Roman" w:hAnsi="Times New Roman" w:cs="Times New Roman"/>
          <w:i/>
          <w:sz w:val="20"/>
          <w:szCs w:val="20"/>
        </w:rPr>
        <w:t>and Table</w:t>
      </w:r>
      <w:r w:rsidRPr="00620565">
        <w:rPr>
          <w:rFonts w:ascii="Times New Roman" w:hAnsi="Times New Roman" w:cs="Times New Roman"/>
          <w:sz w:val="20"/>
          <w:szCs w:val="20"/>
        </w:rPr>
        <w:t xml:space="preserve"> 1)</w:t>
      </w:r>
    </w:p>
    <w:p w14:paraId="3A0185C4" w14:textId="77777777" w:rsidR="00CD0F79" w:rsidRPr="00BF39B1" w:rsidRDefault="00637673" w:rsidP="00BF39B1">
      <w:pPr>
        <w:spacing w:after="120"/>
        <w:jc w:val="center"/>
        <w:rPr>
          <w:rFonts w:ascii="Times New Roman" w:hAnsi="Times New Roman" w:cs="Times New Roman"/>
          <w:b/>
          <w:sz w:val="20"/>
          <w:szCs w:val="20"/>
        </w:rPr>
      </w:pPr>
      <w:r w:rsidRPr="00620565">
        <w:rPr>
          <w:rFonts w:ascii="Times New Roman" w:hAnsi="Times New Roman" w:cs="Times New Roman"/>
          <w:b/>
          <w:sz w:val="20"/>
          <w:szCs w:val="20"/>
        </w:rPr>
        <w:t>METHODS OF TEST FOR LIMESTONE FOR CHEMICAL INDUSTRY</w:t>
      </w:r>
    </w:p>
    <w:p w14:paraId="67758CF6" w14:textId="77777777" w:rsidR="00637673" w:rsidRPr="00620565" w:rsidRDefault="006316CC" w:rsidP="008B78BC">
      <w:pPr>
        <w:spacing w:after="120"/>
        <w:rPr>
          <w:rFonts w:ascii="Times New Roman" w:hAnsi="Times New Roman" w:cs="Times New Roman"/>
          <w:b/>
          <w:sz w:val="20"/>
          <w:szCs w:val="20"/>
        </w:rPr>
      </w:pPr>
      <w:r>
        <w:rPr>
          <w:rFonts w:ascii="Times New Roman" w:hAnsi="Times New Roman" w:cs="Times New Roman"/>
          <w:b/>
          <w:sz w:val="20"/>
          <w:szCs w:val="20"/>
        </w:rPr>
        <w:t>B-</w:t>
      </w:r>
      <w:r w:rsidR="00637673" w:rsidRPr="00620565">
        <w:rPr>
          <w:rFonts w:ascii="Times New Roman" w:hAnsi="Times New Roman" w:cs="Times New Roman"/>
          <w:b/>
          <w:sz w:val="20"/>
          <w:szCs w:val="20"/>
        </w:rPr>
        <w:t>1 QUALITY OF REAGENTS</w:t>
      </w:r>
    </w:p>
    <w:p w14:paraId="23ADB4A0" w14:textId="1A4EE1BE" w:rsidR="00637673" w:rsidRPr="00620565" w:rsidRDefault="00637673" w:rsidP="008B78BC">
      <w:pPr>
        <w:spacing w:after="120"/>
        <w:rPr>
          <w:rFonts w:ascii="Times New Roman" w:hAnsi="Times New Roman" w:cs="Times New Roman"/>
          <w:sz w:val="20"/>
          <w:szCs w:val="20"/>
        </w:rPr>
      </w:pPr>
      <w:r w:rsidRPr="00620565">
        <w:rPr>
          <w:rFonts w:ascii="Times New Roman" w:hAnsi="Times New Roman" w:cs="Times New Roman"/>
          <w:sz w:val="20"/>
          <w:szCs w:val="20"/>
        </w:rPr>
        <w:t>Unless specified otherwise, pure chemicals and distilled water (</w:t>
      </w:r>
      <w:r w:rsidRPr="00620565">
        <w:rPr>
          <w:rFonts w:ascii="Times New Roman" w:hAnsi="Times New Roman" w:cs="Times New Roman"/>
          <w:i/>
          <w:sz w:val="20"/>
          <w:szCs w:val="20"/>
        </w:rPr>
        <w:t>see</w:t>
      </w:r>
      <w:r w:rsidRPr="00620565">
        <w:rPr>
          <w:rFonts w:ascii="Times New Roman" w:hAnsi="Times New Roman" w:cs="Times New Roman"/>
          <w:sz w:val="20"/>
          <w:szCs w:val="20"/>
        </w:rPr>
        <w:t xml:space="preserve"> IS 1070) shall be employed in tests.</w:t>
      </w:r>
    </w:p>
    <w:p w14:paraId="59F7303F" w14:textId="77777777" w:rsidR="00AA7BD7" w:rsidRPr="00BE3D31" w:rsidRDefault="00BF39B1" w:rsidP="008B78BC">
      <w:pPr>
        <w:spacing w:after="120"/>
        <w:rPr>
          <w:rFonts w:ascii="Times New Roman" w:hAnsi="Times New Roman" w:cs="Times New Roman"/>
          <w:sz w:val="16"/>
          <w:szCs w:val="16"/>
        </w:rPr>
      </w:pPr>
      <w:r>
        <w:rPr>
          <w:rFonts w:ascii="Times New Roman" w:hAnsi="Times New Roman" w:cs="Times New Roman"/>
          <w:sz w:val="16"/>
          <w:szCs w:val="16"/>
        </w:rPr>
        <w:tab/>
      </w:r>
      <w:r w:rsidR="00637673" w:rsidRPr="00BE3D31">
        <w:rPr>
          <w:rFonts w:ascii="Times New Roman" w:hAnsi="Times New Roman" w:cs="Times New Roman"/>
          <w:sz w:val="16"/>
          <w:szCs w:val="16"/>
        </w:rPr>
        <w:t>NOTE – ‘Pure chemicals’ shall mean chemicals that do not contain impurities which effect the results of analysis.</w:t>
      </w:r>
    </w:p>
    <w:p w14:paraId="7B02BDB8" w14:textId="77777777" w:rsidR="00623B34" w:rsidRPr="00620565" w:rsidRDefault="006316CC" w:rsidP="008B78BC">
      <w:pPr>
        <w:spacing w:after="120"/>
        <w:rPr>
          <w:rFonts w:ascii="Times New Roman" w:hAnsi="Times New Roman" w:cs="Times New Roman"/>
          <w:b/>
          <w:sz w:val="20"/>
          <w:szCs w:val="20"/>
        </w:rPr>
      </w:pPr>
      <w:r>
        <w:rPr>
          <w:rFonts w:ascii="Times New Roman" w:hAnsi="Times New Roman" w:cs="Times New Roman"/>
          <w:b/>
          <w:sz w:val="20"/>
          <w:szCs w:val="20"/>
        </w:rPr>
        <w:t>B-</w:t>
      </w:r>
      <w:r w:rsidR="00623B34" w:rsidRPr="00620565">
        <w:rPr>
          <w:rFonts w:ascii="Times New Roman" w:hAnsi="Times New Roman" w:cs="Times New Roman"/>
          <w:b/>
          <w:sz w:val="20"/>
          <w:szCs w:val="20"/>
        </w:rPr>
        <w:t>2 MANGANESE</w:t>
      </w:r>
    </w:p>
    <w:p w14:paraId="33353E12"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2.1</w:t>
      </w:r>
      <w:r w:rsidR="00623B34" w:rsidRPr="00620565">
        <w:rPr>
          <w:rFonts w:ascii="Times New Roman" w:hAnsi="Times New Roman" w:cs="Times New Roman"/>
          <w:b/>
          <w:sz w:val="20"/>
          <w:szCs w:val="20"/>
        </w:rPr>
        <w:t xml:space="preserve"> Outline of the Method </w:t>
      </w:r>
    </w:p>
    <w:p w14:paraId="1C9B06B1" w14:textId="77777777" w:rsidR="00623B34" w:rsidRPr="00620565" w:rsidRDefault="00623B34" w:rsidP="008B78BC">
      <w:pPr>
        <w:spacing w:after="120"/>
        <w:rPr>
          <w:rFonts w:ascii="Times New Roman" w:hAnsi="Times New Roman" w:cs="Times New Roman"/>
          <w:sz w:val="20"/>
          <w:szCs w:val="20"/>
        </w:rPr>
      </w:pPr>
      <w:r w:rsidRPr="00620565">
        <w:rPr>
          <w:rFonts w:ascii="Times New Roman" w:hAnsi="Times New Roman" w:cs="Times New Roman"/>
          <w:sz w:val="20"/>
          <w:szCs w:val="20"/>
        </w:rPr>
        <w:t>Manganese is determined colorimetrically by visual comparison.</w:t>
      </w:r>
    </w:p>
    <w:p w14:paraId="025C7917" w14:textId="77777777" w:rsidR="00623B34" w:rsidRPr="00620565" w:rsidRDefault="006316CC" w:rsidP="008B78BC">
      <w:pPr>
        <w:spacing w:after="120"/>
        <w:rPr>
          <w:rFonts w:ascii="Times New Roman" w:hAnsi="Times New Roman" w:cs="Times New Roman"/>
          <w:b/>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2.2</w:t>
      </w:r>
      <w:r w:rsidR="00623B34" w:rsidRPr="00620565">
        <w:rPr>
          <w:rFonts w:ascii="Times New Roman" w:hAnsi="Times New Roman" w:cs="Times New Roman"/>
          <w:b/>
          <w:sz w:val="20"/>
          <w:szCs w:val="20"/>
        </w:rPr>
        <w:t xml:space="preserve"> Apparatus</w:t>
      </w:r>
    </w:p>
    <w:p w14:paraId="309E1118"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2.2</w:t>
      </w:r>
      <w:r w:rsidR="00623B34" w:rsidRPr="00620565">
        <w:rPr>
          <w:rFonts w:ascii="Times New Roman" w:hAnsi="Times New Roman" w:cs="Times New Roman"/>
          <w:b/>
          <w:sz w:val="20"/>
          <w:szCs w:val="20"/>
        </w:rPr>
        <w:t>.1</w:t>
      </w:r>
      <w:r w:rsidR="00623B34" w:rsidRPr="00620565">
        <w:rPr>
          <w:rFonts w:ascii="Times New Roman" w:hAnsi="Times New Roman" w:cs="Times New Roman"/>
          <w:sz w:val="20"/>
          <w:szCs w:val="20"/>
        </w:rPr>
        <w:t xml:space="preserve"> </w:t>
      </w:r>
      <w:r w:rsidR="00623B34" w:rsidRPr="00620565">
        <w:rPr>
          <w:rFonts w:ascii="Times New Roman" w:hAnsi="Times New Roman" w:cs="Times New Roman"/>
          <w:i/>
          <w:sz w:val="20"/>
          <w:szCs w:val="20"/>
        </w:rPr>
        <w:t>Platinum Crucible</w:t>
      </w:r>
    </w:p>
    <w:p w14:paraId="3B027FDE"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2.2</w:t>
      </w:r>
      <w:r w:rsidR="00623B34" w:rsidRPr="00620565">
        <w:rPr>
          <w:rFonts w:ascii="Times New Roman" w:hAnsi="Times New Roman" w:cs="Times New Roman"/>
          <w:b/>
          <w:sz w:val="20"/>
          <w:szCs w:val="20"/>
        </w:rPr>
        <w:t>.2</w:t>
      </w:r>
      <w:r w:rsidR="00623B34" w:rsidRPr="00620565">
        <w:rPr>
          <w:rFonts w:ascii="Times New Roman" w:hAnsi="Times New Roman" w:cs="Times New Roman"/>
          <w:sz w:val="20"/>
          <w:szCs w:val="20"/>
        </w:rPr>
        <w:t xml:space="preserve"> </w:t>
      </w:r>
      <w:r w:rsidR="00623B34" w:rsidRPr="00620565">
        <w:rPr>
          <w:rFonts w:ascii="Times New Roman" w:hAnsi="Times New Roman" w:cs="Times New Roman"/>
          <w:i/>
          <w:sz w:val="20"/>
          <w:szCs w:val="20"/>
        </w:rPr>
        <w:t>Nessler Cylinders</w:t>
      </w:r>
      <w:r w:rsidR="00623B34" w:rsidRPr="00620565">
        <w:rPr>
          <w:rFonts w:ascii="Times New Roman" w:hAnsi="Times New Roman" w:cs="Times New Roman"/>
          <w:sz w:val="20"/>
          <w:szCs w:val="20"/>
        </w:rPr>
        <w:t xml:space="preserve"> — 100 ml capacity (</w:t>
      </w:r>
      <w:r w:rsidR="00623B34" w:rsidRPr="00620565">
        <w:rPr>
          <w:rFonts w:ascii="Times New Roman" w:hAnsi="Times New Roman" w:cs="Times New Roman"/>
          <w:i/>
          <w:sz w:val="20"/>
          <w:szCs w:val="20"/>
        </w:rPr>
        <w:t>see</w:t>
      </w:r>
      <w:r w:rsidR="00623B34" w:rsidRPr="00620565">
        <w:rPr>
          <w:rFonts w:ascii="Times New Roman" w:hAnsi="Times New Roman" w:cs="Times New Roman"/>
          <w:sz w:val="20"/>
          <w:szCs w:val="20"/>
        </w:rPr>
        <w:t xml:space="preserve"> IS 4161).</w:t>
      </w:r>
    </w:p>
    <w:p w14:paraId="69F03054" w14:textId="77777777" w:rsidR="00623B34" w:rsidRPr="00620565" w:rsidRDefault="006316CC" w:rsidP="008B78BC">
      <w:pPr>
        <w:spacing w:after="120"/>
        <w:rPr>
          <w:rFonts w:ascii="Times New Roman" w:hAnsi="Times New Roman" w:cs="Times New Roman"/>
          <w:b/>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2.3</w:t>
      </w:r>
      <w:r w:rsidR="00623B34" w:rsidRPr="00620565">
        <w:rPr>
          <w:rFonts w:ascii="Times New Roman" w:hAnsi="Times New Roman" w:cs="Times New Roman"/>
          <w:b/>
          <w:sz w:val="20"/>
          <w:szCs w:val="20"/>
        </w:rPr>
        <w:t xml:space="preserve"> Reagents</w:t>
      </w:r>
    </w:p>
    <w:p w14:paraId="3E7AE7B3"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2.3</w:t>
      </w:r>
      <w:r w:rsidR="00623B34" w:rsidRPr="00620565">
        <w:rPr>
          <w:rFonts w:ascii="Times New Roman" w:hAnsi="Times New Roman" w:cs="Times New Roman"/>
          <w:b/>
          <w:sz w:val="20"/>
          <w:szCs w:val="20"/>
        </w:rPr>
        <w:t>.1</w:t>
      </w:r>
      <w:r w:rsidR="00623B34" w:rsidRPr="00620565">
        <w:rPr>
          <w:rFonts w:ascii="Times New Roman" w:hAnsi="Times New Roman" w:cs="Times New Roman"/>
          <w:sz w:val="20"/>
          <w:szCs w:val="20"/>
        </w:rPr>
        <w:t xml:space="preserve"> </w:t>
      </w:r>
      <w:r w:rsidR="00623B34" w:rsidRPr="00620565">
        <w:rPr>
          <w:rFonts w:ascii="Times New Roman" w:hAnsi="Times New Roman" w:cs="Times New Roman"/>
          <w:i/>
          <w:sz w:val="20"/>
          <w:szCs w:val="20"/>
        </w:rPr>
        <w:t>Dilute Nitric Acid</w:t>
      </w:r>
      <w:r w:rsidR="001B23DD" w:rsidRPr="00620565">
        <w:rPr>
          <w:rFonts w:ascii="Times New Roman" w:hAnsi="Times New Roman" w:cs="Times New Roman"/>
          <w:sz w:val="20"/>
          <w:szCs w:val="20"/>
        </w:rPr>
        <w:t xml:space="preserve"> — </w:t>
      </w:r>
      <w:proofErr w:type="gramStart"/>
      <w:r w:rsidR="001B23DD" w:rsidRPr="00620565">
        <w:rPr>
          <w:rFonts w:ascii="Times New Roman" w:hAnsi="Times New Roman" w:cs="Times New Roman"/>
          <w:sz w:val="20"/>
          <w:szCs w:val="20"/>
        </w:rPr>
        <w:t>1 :</w:t>
      </w:r>
      <w:proofErr w:type="gramEnd"/>
      <w:r w:rsidR="001B23DD" w:rsidRPr="00620565">
        <w:rPr>
          <w:rFonts w:ascii="Times New Roman" w:hAnsi="Times New Roman" w:cs="Times New Roman"/>
          <w:sz w:val="20"/>
          <w:szCs w:val="20"/>
        </w:rPr>
        <w:t xml:space="preserve"> 1 (</w:t>
      </w:r>
      <w:r w:rsidR="001B23DD" w:rsidRPr="00620565">
        <w:rPr>
          <w:rFonts w:ascii="Times New Roman" w:hAnsi="Times New Roman" w:cs="Times New Roman"/>
          <w:i/>
          <w:sz w:val="20"/>
          <w:szCs w:val="20"/>
        </w:rPr>
        <w:t>v/v</w:t>
      </w:r>
      <w:r w:rsidR="00623B34" w:rsidRPr="00620565">
        <w:rPr>
          <w:rFonts w:ascii="Times New Roman" w:hAnsi="Times New Roman" w:cs="Times New Roman"/>
          <w:sz w:val="20"/>
          <w:szCs w:val="20"/>
        </w:rPr>
        <w:t>).</w:t>
      </w:r>
    </w:p>
    <w:p w14:paraId="0C17880F"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lastRenderedPageBreak/>
        <w:t>B-</w:t>
      </w:r>
      <w:r w:rsidR="00544C49" w:rsidRPr="00620565">
        <w:rPr>
          <w:rFonts w:ascii="Times New Roman" w:hAnsi="Times New Roman" w:cs="Times New Roman"/>
          <w:b/>
          <w:sz w:val="20"/>
          <w:szCs w:val="20"/>
        </w:rPr>
        <w:t>2.3</w:t>
      </w:r>
      <w:r w:rsidR="00623B34" w:rsidRPr="00620565">
        <w:rPr>
          <w:rFonts w:ascii="Times New Roman" w:hAnsi="Times New Roman" w:cs="Times New Roman"/>
          <w:b/>
          <w:sz w:val="20"/>
          <w:szCs w:val="20"/>
        </w:rPr>
        <w:t>.2</w:t>
      </w:r>
      <w:r w:rsidR="00623B34" w:rsidRPr="00620565">
        <w:rPr>
          <w:rFonts w:ascii="Times New Roman" w:hAnsi="Times New Roman" w:cs="Times New Roman"/>
          <w:sz w:val="20"/>
          <w:szCs w:val="20"/>
        </w:rPr>
        <w:t xml:space="preserve"> </w:t>
      </w:r>
      <w:r w:rsidR="00623B34" w:rsidRPr="00620565">
        <w:rPr>
          <w:rFonts w:ascii="Times New Roman" w:hAnsi="Times New Roman" w:cs="Times New Roman"/>
          <w:i/>
          <w:sz w:val="20"/>
          <w:szCs w:val="20"/>
        </w:rPr>
        <w:t>Sodium Carbonate</w:t>
      </w:r>
      <w:r w:rsidR="001B23DD" w:rsidRPr="00620565">
        <w:rPr>
          <w:rFonts w:ascii="Times New Roman" w:hAnsi="Times New Roman" w:cs="Times New Roman"/>
          <w:sz w:val="20"/>
          <w:szCs w:val="20"/>
        </w:rPr>
        <w:t xml:space="preserve"> —</w:t>
      </w:r>
      <w:r w:rsidR="00623B34" w:rsidRPr="00620565">
        <w:rPr>
          <w:rFonts w:ascii="Times New Roman" w:hAnsi="Times New Roman" w:cs="Times New Roman"/>
          <w:sz w:val="20"/>
          <w:szCs w:val="20"/>
        </w:rPr>
        <w:t xml:space="preserve"> </w:t>
      </w:r>
      <w:r>
        <w:rPr>
          <w:rFonts w:ascii="Times New Roman" w:hAnsi="Times New Roman" w:cs="Times New Roman"/>
          <w:i/>
          <w:sz w:val="20"/>
          <w:szCs w:val="20"/>
        </w:rPr>
        <w:t>s</w:t>
      </w:r>
      <w:r w:rsidR="00623B34" w:rsidRPr="00620565">
        <w:rPr>
          <w:rFonts w:ascii="Times New Roman" w:hAnsi="Times New Roman" w:cs="Times New Roman"/>
          <w:i/>
          <w:sz w:val="20"/>
          <w:szCs w:val="20"/>
        </w:rPr>
        <w:t xml:space="preserve">ee </w:t>
      </w:r>
      <w:r w:rsidR="001B23DD" w:rsidRPr="00620565">
        <w:rPr>
          <w:rFonts w:ascii="Times New Roman" w:hAnsi="Times New Roman" w:cs="Times New Roman"/>
          <w:sz w:val="20"/>
          <w:szCs w:val="20"/>
        </w:rPr>
        <w:t>IS 296</w:t>
      </w:r>
      <w:r w:rsidR="00623B34" w:rsidRPr="00620565">
        <w:rPr>
          <w:rFonts w:ascii="Times New Roman" w:hAnsi="Times New Roman" w:cs="Times New Roman"/>
          <w:sz w:val="20"/>
          <w:szCs w:val="20"/>
        </w:rPr>
        <w:t>.</w:t>
      </w:r>
    </w:p>
    <w:p w14:paraId="7DCB6C9B"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2.3</w:t>
      </w:r>
      <w:r w:rsidR="00623B34" w:rsidRPr="00620565">
        <w:rPr>
          <w:rFonts w:ascii="Times New Roman" w:hAnsi="Times New Roman" w:cs="Times New Roman"/>
          <w:b/>
          <w:sz w:val="20"/>
          <w:szCs w:val="20"/>
        </w:rPr>
        <w:t>.3</w:t>
      </w:r>
      <w:r w:rsidR="00623B34" w:rsidRPr="00620565">
        <w:rPr>
          <w:rFonts w:ascii="Times New Roman" w:hAnsi="Times New Roman" w:cs="Times New Roman"/>
          <w:sz w:val="20"/>
          <w:szCs w:val="20"/>
        </w:rPr>
        <w:t xml:space="preserve"> </w:t>
      </w:r>
      <w:r w:rsidR="00623B34" w:rsidRPr="00620565">
        <w:rPr>
          <w:rFonts w:ascii="Times New Roman" w:hAnsi="Times New Roman" w:cs="Times New Roman"/>
          <w:i/>
          <w:sz w:val="20"/>
          <w:szCs w:val="20"/>
        </w:rPr>
        <w:t>Dilute Phosphoric Acid</w:t>
      </w:r>
      <w:r w:rsidR="001B23DD" w:rsidRPr="00620565">
        <w:rPr>
          <w:rFonts w:ascii="Times New Roman" w:hAnsi="Times New Roman" w:cs="Times New Roman"/>
          <w:sz w:val="20"/>
          <w:szCs w:val="20"/>
        </w:rPr>
        <w:t xml:space="preserve"> — </w:t>
      </w:r>
      <w:proofErr w:type="gramStart"/>
      <w:r w:rsidR="001B23DD" w:rsidRPr="00620565">
        <w:rPr>
          <w:rFonts w:ascii="Times New Roman" w:hAnsi="Times New Roman" w:cs="Times New Roman"/>
          <w:sz w:val="20"/>
          <w:szCs w:val="20"/>
        </w:rPr>
        <w:t>1 :</w:t>
      </w:r>
      <w:proofErr w:type="gramEnd"/>
      <w:r w:rsidR="001B23DD" w:rsidRPr="00620565">
        <w:rPr>
          <w:rFonts w:ascii="Times New Roman" w:hAnsi="Times New Roman" w:cs="Times New Roman"/>
          <w:sz w:val="20"/>
          <w:szCs w:val="20"/>
        </w:rPr>
        <w:t xml:space="preserve"> 1 (</w:t>
      </w:r>
      <w:r w:rsidR="001B23DD" w:rsidRPr="00620565">
        <w:rPr>
          <w:rFonts w:ascii="Times New Roman" w:hAnsi="Times New Roman" w:cs="Times New Roman"/>
          <w:i/>
          <w:sz w:val="20"/>
          <w:szCs w:val="20"/>
        </w:rPr>
        <w:t>v/v</w:t>
      </w:r>
      <w:r w:rsidR="00623B34" w:rsidRPr="00620565">
        <w:rPr>
          <w:rFonts w:ascii="Times New Roman" w:hAnsi="Times New Roman" w:cs="Times New Roman"/>
          <w:sz w:val="20"/>
          <w:szCs w:val="20"/>
        </w:rPr>
        <w:t>) .</w:t>
      </w:r>
    </w:p>
    <w:p w14:paraId="00126941"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2.3</w:t>
      </w:r>
      <w:r w:rsidR="00623B34" w:rsidRPr="00620565">
        <w:rPr>
          <w:rFonts w:ascii="Times New Roman" w:hAnsi="Times New Roman" w:cs="Times New Roman"/>
          <w:b/>
          <w:sz w:val="20"/>
          <w:szCs w:val="20"/>
        </w:rPr>
        <w:t>.4</w:t>
      </w:r>
      <w:r w:rsidR="001B23DD" w:rsidRPr="00620565">
        <w:rPr>
          <w:rFonts w:ascii="Times New Roman" w:hAnsi="Times New Roman" w:cs="Times New Roman"/>
          <w:sz w:val="20"/>
          <w:szCs w:val="20"/>
        </w:rPr>
        <w:t xml:space="preserve"> </w:t>
      </w:r>
      <w:r w:rsidR="001B23DD" w:rsidRPr="00620565">
        <w:rPr>
          <w:rFonts w:ascii="Times New Roman" w:hAnsi="Times New Roman" w:cs="Times New Roman"/>
          <w:i/>
          <w:sz w:val="20"/>
          <w:szCs w:val="20"/>
        </w:rPr>
        <w:t>Potassium Periodate</w:t>
      </w:r>
      <w:r w:rsidR="001B23DD" w:rsidRPr="00620565">
        <w:rPr>
          <w:rFonts w:ascii="Times New Roman" w:hAnsi="Times New Roman" w:cs="Times New Roman"/>
          <w:sz w:val="20"/>
          <w:szCs w:val="20"/>
        </w:rPr>
        <w:t xml:space="preserve"> —</w:t>
      </w:r>
      <w:r w:rsidR="00623B34" w:rsidRPr="00620565">
        <w:rPr>
          <w:rFonts w:ascii="Times New Roman" w:hAnsi="Times New Roman" w:cs="Times New Roman"/>
          <w:sz w:val="20"/>
          <w:szCs w:val="20"/>
        </w:rPr>
        <w:t xml:space="preserve"> solid.</w:t>
      </w:r>
    </w:p>
    <w:p w14:paraId="5D5C884D" w14:textId="77777777" w:rsidR="001B23DD"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2.3</w:t>
      </w:r>
      <w:r w:rsidR="00623B34" w:rsidRPr="00620565">
        <w:rPr>
          <w:rFonts w:ascii="Times New Roman" w:hAnsi="Times New Roman" w:cs="Times New Roman"/>
          <w:b/>
          <w:sz w:val="20"/>
          <w:szCs w:val="20"/>
        </w:rPr>
        <w:t>.5</w:t>
      </w:r>
      <w:r w:rsidR="001B23DD" w:rsidRPr="00620565">
        <w:rPr>
          <w:rFonts w:ascii="Times New Roman" w:hAnsi="Times New Roman" w:cs="Times New Roman"/>
          <w:sz w:val="20"/>
          <w:szCs w:val="20"/>
        </w:rPr>
        <w:t xml:space="preserve"> </w:t>
      </w:r>
      <w:r w:rsidR="001B23DD" w:rsidRPr="00620565">
        <w:rPr>
          <w:rFonts w:ascii="Times New Roman" w:hAnsi="Times New Roman" w:cs="Times New Roman"/>
          <w:i/>
          <w:sz w:val="20"/>
          <w:szCs w:val="20"/>
        </w:rPr>
        <w:t>Standard Manganese</w:t>
      </w:r>
      <w:r w:rsidR="00623B34" w:rsidRPr="00620565">
        <w:rPr>
          <w:rFonts w:ascii="Times New Roman" w:hAnsi="Times New Roman" w:cs="Times New Roman"/>
          <w:i/>
          <w:sz w:val="20"/>
          <w:szCs w:val="20"/>
        </w:rPr>
        <w:t xml:space="preserve"> Solution</w:t>
      </w:r>
    </w:p>
    <w:p w14:paraId="41E5D9D3" w14:textId="77777777" w:rsidR="00623B34" w:rsidRPr="00620565" w:rsidRDefault="001B23DD" w:rsidP="00D6018F">
      <w:pPr>
        <w:spacing w:after="120"/>
        <w:jc w:val="both"/>
        <w:rPr>
          <w:rFonts w:ascii="Times New Roman" w:hAnsi="Times New Roman" w:cs="Times New Roman"/>
          <w:sz w:val="20"/>
          <w:szCs w:val="20"/>
        </w:rPr>
      </w:pPr>
      <w:r w:rsidRPr="00620565">
        <w:rPr>
          <w:rFonts w:ascii="Times New Roman" w:hAnsi="Times New Roman" w:cs="Times New Roman"/>
          <w:sz w:val="20"/>
          <w:szCs w:val="20"/>
        </w:rPr>
        <w:t xml:space="preserve">Dissolve 0.1 g of pure electrolytic </w:t>
      </w:r>
      <w:r w:rsidR="00623B34" w:rsidRPr="00620565">
        <w:rPr>
          <w:rFonts w:ascii="Times New Roman" w:hAnsi="Times New Roman" w:cs="Times New Roman"/>
          <w:sz w:val="20"/>
          <w:szCs w:val="20"/>
        </w:rPr>
        <w:t xml:space="preserve">grade of manganese in dilute nitric acid, </w:t>
      </w:r>
      <w:r w:rsidRPr="00620565">
        <w:rPr>
          <w:rFonts w:ascii="Times New Roman" w:hAnsi="Times New Roman" w:cs="Times New Roman"/>
          <w:sz w:val="20"/>
          <w:szCs w:val="20"/>
        </w:rPr>
        <w:t>boil off nitrous fumes and make up the volume to 1</w:t>
      </w:r>
      <w:r w:rsidR="00BF39B1">
        <w:rPr>
          <w:rFonts w:ascii="Times New Roman" w:hAnsi="Times New Roman" w:cs="Times New Roman"/>
          <w:sz w:val="20"/>
          <w:szCs w:val="20"/>
        </w:rPr>
        <w:t xml:space="preserve"> </w:t>
      </w:r>
      <w:r w:rsidR="00E87DC9" w:rsidRPr="00620565">
        <w:rPr>
          <w:rFonts w:ascii="Times New Roman" w:hAnsi="Times New Roman" w:cs="Times New Roman"/>
          <w:sz w:val="20"/>
          <w:szCs w:val="20"/>
        </w:rPr>
        <w:t xml:space="preserve">000 ml mark in a volumetric flask. One millilitre of this </w:t>
      </w:r>
      <w:r w:rsidR="00623B34" w:rsidRPr="00620565">
        <w:rPr>
          <w:rFonts w:ascii="Times New Roman" w:hAnsi="Times New Roman" w:cs="Times New Roman"/>
          <w:sz w:val="20"/>
          <w:szCs w:val="20"/>
        </w:rPr>
        <w:t>solution is equivalent</w:t>
      </w:r>
      <w:r w:rsidR="00E87DC9" w:rsidRPr="00620565">
        <w:rPr>
          <w:rFonts w:ascii="Times New Roman" w:hAnsi="Times New Roman" w:cs="Times New Roman"/>
          <w:sz w:val="20"/>
          <w:szCs w:val="20"/>
        </w:rPr>
        <w:t xml:space="preserve"> to 0.1 mg of manganese (as Mn</w:t>
      </w:r>
      <w:r w:rsidR="00623B34" w:rsidRPr="00620565">
        <w:rPr>
          <w:rFonts w:ascii="Times New Roman" w:hAnsi="Times New Roman" w:cs="Times New Roman"/>
          <w:sz w:val="20"/>
          <w:szCs w:val="20"/>
        </w:rPr>
        <w:t>).</w:t>
      </w:r>
    </w:p>
    <w:p w14:paraId="29E251B0" w14:textId="77777777" w:rsidR="00CC0AFA"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2.4</w:t>
      </w:r>
      <w:r w:rsidR="00623B34" w:rsidRPr="00620565">
        <w:rPr>
          <w:rFonts w:ascii="Times New Roman" w:hAnsi="Times New Roman" w:cs="Times New Roman"/>
          <w:b/>
          <w:sz w:val="20"/>
          <w:szCs w:val="20"/>
        </w:rPr>
        <w:t xml:space="preserve"> Procedure</w:t>
      </w:r>
    </w:p>
    <w:p w14:paraId="6A64A533" w14:textId="77777777" w:rsidR="00623B34" w:rsidRPr="00620565" w:rsidRDefault="00CC0AFA" w:rsidP="008B78BC">
      <w:pPr>
        <w:spacing w:after="120"/>
        <w:jc w:val="both"/>
        <w:rPr>
          <w:rFonts w:ascii="Times New Roman" w:hAnsi="Times New Roman" w:cs="Times New Roman"/>
          <w:sz w:val="20"/>
          <w:szCs w:val="20"/>
        </w:rPr>
      </w:pPr>
      <w:r w:rsidRPr="00620565">
        <w:rPr>
          <w:rFonts w:ascii="Times New Roman" w:hAnsi="Times New Roman" w:cs="Times New Roman"/>
          <w:sz w:val="20"/>
          <w:szCs w:val="20"/>
        </w:rPr>
        <w:t>Weigh</w:t>
      </w:r>
      <w:r w:rsidR="00623B34" w:rsidRPr="00620565">
        <w:rPr>
          <w:rFonts w:ascii="Times New Roman" w:hAnsi="Times New Roman" w:cs="Times New Roman"/>
          <w:sz w:val="20"/>
          <w:szCs w:val="20"/>
        </w:rPr>
        <w:t xml:space="preserve"> accuratel</w:t>
      </w:r>
      <w:r w:rsidRPr="00620565">
        <w:rPr>
          <w:rFonts w:ascii="Times New Roman" w:hAnsi="Times New Roman" w:cs="Times New Roman"/>
          <w:sz w:val="20"/>
          <w:szCs w:val="20"/>
        </w:rPr>
        <w:t>y about 1 g of the material and dissolve in about 25 ml</w:t>
      </w:r>
      <w:r w:rsidR="00623B34" w:rsidRPr="00620565">
        <w:rPr>
          <w:rFonts w:ascii="Times New Roman" w:hAnsi="Times New Roman" w:cs="Times New Roman"/>
          <w:sz w:val="20"/>
          <w:szCs w:val="20"/>
        </w:rPr>
        <w:t xml:space="preserve"> of dilute nitric ac</w:t>
      </w:r>
      <w:r w:rsidRPr="00620565">
        <w:rPr>
          <w:rFonts w:ascii="Times New Roman" w:hAnsi="Times New Roman" w:cs="Times New Roman"/>
          <w:sz w:val="20"/>
          <w:szCs w:val="20"/>
        </w:rPr>
        <w:t xml:space="preserve">id. Filter and wash the residue </w:t>
      </w:r>
      <w:r w:rsidR="00623B34" w:rsidRPr="00620565">
        <w:rPr>
          <w:rFonts w:ascii="Times New Roman" w:hAnsi="Times New Roman" w:cs="Times New Roman"/>
          <w:sz w:val="20"/>
          <w:szCs w:val="20"/>
        </w:rPr>
        <w:t>with hot water. Ignite the residue in</w:t>
      </w:r>
      <w:r w:rsidRPr="00620565">
        <w:rPr>
          <w:rFonts w:ascii="Times New Roman" w:hAnsi="Times New Roman" w:cs="Times New Roman"/>
          <w:sz w:val="20"/>
          <w:szCs w:val="20"/>
        </w:rPr>
        <w:t xml:space="preserve"> a platinum crucible, fuse with a littl</w:t>
      </w:r>
      <w:r w:rsidR="00623B34" w:rsidRPr="00620565">
        <w:rPr>
          <w:rFonts w:ascii="Times New Roman" w:hAnsi="Times New Roman" w:cs="Times New Roman"/>
          <w:sz w:val="20"/>
          <w:szCs w:val="20"/>
        </w:rPr>
        <w:t xml:space="preserve">e sodium carbonate, dissolve in dilute </w:t>
      </w:r>
      <w:r w:rsidRPr="00620565">
        <w:rPr>
          <w:rFonts w:ascii="Times New Roman" w:hAnsi="Times New Roman" w:cs="Times New Roman"/>
          <w:sz w:val="20"/>
          <w:szCs w:val="20"/>
        </w:rPr>
        <w:t>nitric acid and add to the main filtrate. To the solution (</w:t>
      </w:r>
      <w:r w:rsidR="00623B34" w:rsidRPr="00620565">
        <w:rPr>
          <w:rFonts w:ascii="Times New Roman" w:hAnsi="Times New Roman" w:cs="Times New Roman"/>
          <w:sz w:val="20"/>
          <w:szCs w:val="20"/>
        </w:rPr>
        <w:t>if necessary,</w:t>
      </w:r>
      <w:r w:rsidRPr="00620565">
        <w:rPr>
          <w:rFonts w:ascii="Times New Roman" w:hAnsi="Times New Roman" w:cs="Times New Roman"/>
          <w:sz w:val="20"/>
          <w:szCs w:val="20"/>
        </w:rPr>
        <w:t xml:space="preserve"> filtered) add 20 ml of dilute </w:t>
      </w:r>
      <w:r w:rsidR="00623B34" w:rsidRPr="00620565">
        <w:rPr>
          <w:rFonts w:ascii="Times New Roman" w:hAnsi="Times New Roman" w:cs="Times New Roman"/>
          <w:sz w:val="20"/>
          <w:szCs w:val="20"/>
        </w:rPr>
        <w:t>phosphoric acid and 0.6</w:t>
      </w:r>
      <w:r w:rsidR="00E80133">
        <w:rPr>
          <w:rFonts w:ascii="Times New Roman" w:hAnsi="Times New Roman" w:cs="Times New Roman"/>
          <w:sz w:val="20"/>
          <w:szCs w:val="20"/>
        </w:rPr>
        <w:t xml:space="preserve"> g</w:t>
      </w:r>
      <w:r w:rsidR="00623B34" w:rsidRPr="00620565">
        <w:rPr>
          <w:rFonts w:ascii="Times New Roman" w:hAnsi="Times New Roman" w:cs="Times New Roman"/>
          <w:sz w:val="20"/>
          <w:szCs w:val="20"/>
        </w:rPr>
        <w:t xml:space="preserve"> to 0.8 g of potassi</w:t>
      </w:r>
      <w:r w:rsidR="0007407D" w:rsidRPr="00620565">
        <w:rPr>
          <w:rFonts w:ascii="Times New Roman" w:hAnsi="Times New Roman" w:cs="Times New Roman"/>
          <w:sz w:val="20"/>
          <w:szCs w:val="20"/>
        </w:rPr>
        <w:t>um periodate.</w:t>
      </w:r>
      <w:r w:rsidRPr="00620565">
        <w:rPr>
          <w:rFonts w:ascii="Times New Roman" w:hAnsi="Times New Roman" w:cs="Times New Roman"/>
          <w:sz w:val="20"/>
          <w:szCs w:val="20"/>
        </w:rPr>
        <w:t xml:space="preserve"> Heat the solution </w:t>
      </w:r>
      <w:r w:rsidR="00623B34" w:rsidRPr="00620565">
        <w:rPr>
          <w:rFonts w:ascii="Times New Roman" w:hAnsi="Times New Roman" w:cs="Times New Roman"/>
          <w:sz w:val="20"/>
          <w:szCs w:val="20"/>
        </w:rPr>
        <w:t xml:space="preserve">to boiling and keep at boiling point for </w:t>
      </w:r>
      <w:r w:rsidRPr="00620565">
        <w:rPr>
          <w:rFonts w:ascii="Times New Roman" w:hAnsi="Times New Roman" w:cs="Times New Roman"/>
          <w:sz w:val="20"/>
          <w:szCs w:val="20"/>
        </w:rPr>
        <w:t>about 10 min (one hour for very small amounts</w:t>
      </w:r>
      <w:r w:rsidR="00623B34" w:rsidRPr="00620565">
        <w:rPr>
          <w:rFonts w:ascii="Times New Roman" w:hAnsi="Times New Roman" w:cs="Times New Roman"/>
          <w:sz w:val="20"/>
          <w:szCs w:val="20"/>
        </w:rPr>
        <w:t>). Cool the solutio</w:t>
      </w:r>
      <w:r w:rsidRPr="00620565">
        <w:rPr>
          <w:rFonts w:ascii="Times New Roman" w:hAnsi="Times New Roman" w:cs="Times New Roman"/>
          <w:sz w:val="20"/>
          <w:szCs w:val="20"/>
        </w:rPr>
        <w:t>n to room temperature. Transfer the solution completely to a Ne</w:t>
      </w:r>
      <w:r w:rsidR="00623B34" w:rsidRPr="00620565">
        <w:rPr>
          <w:rFonts w:ascii="Times New Roman" w:hAnsi="Times New Roman" w:cs="Times New Roman"/>
          <w:sz w:val="20"/>
          <w:szCs w:val="20"/>
        </w:rPr>
        <w:t>ssler cyl</w:t>
      </w:r>
      <w:r w:rsidRPr="00620565">
        <w:rPr>
          <w:rFonts w:ascii="Times New Roman" w:hAnsi="Times New Roman" w:cs="Times New Roman"/>
          <w:sz w:val="20"/>
          <w:szCs w:val="20"/>
        </w:rPr>
        <w:t xml:space="preserve">inder and make up the volume to </w:t>
      </w:r>
      <w:r w:rsidR="00623B34" w:rsidRPr="00620565">
        <w:rPr>
          <w:rFonts w:ascii="Times New Roman" w:hAnsi="Times New Roman" w:cs="Times New Roman"/>
          <w:sz w:val="20"/>
          <w:szCs w:val="20"/>
        </w:rPr>
        <w:t>100 ml mark. Simultaneously take 20 m</w:t>
      </w:r>
      <w:r w:rsidRPr="00620565">
        <w:rPr>
          <w:rFonts w:ascii="Times New Roman" w:hAnsi="Times New Roman" w:cs="Times New Roman"/>
          <w:sz w:val="20"/>
          <w:szCs w:val="20"/>
        </w:rPr>
        <w:t xml:space="preserve">l of dilute phosphoric acid and </w:t>
      </w:r>
      <w:r w:rsidR="00623B34" w:rsidRPr="00620565">
        <w:rPr>
          <w:rFonts w:ascii="Times New Roman" w:hAnsi="Times New Roman" w:cs="Times New Roman"/>
          <w:sz w:val="20"/>
          <w:szCs w:val="20"/>
        </w:rPr>
        <w:t>0.6</w:t>
      </w:r>
      <w:r w:rsidR="00BF39B1">
        <w:rPr>
          <w:rFonts w:ascii="Times New Roman" w:hAnsi="Times New Roman" w:cs="Times New Roman"/>
          <w:sz w:val="20"/>
          <w:szCs w:val="20"/>
        </w:rPr>
        <w:t xml:space="preserve"> g</w:t>
      </w:r>
      <w:r w:rsidR="00623B34" w:rsidRPr="00620565">
        <w:rPr>
          <w:rFonts w:ascii="Times New Roman" w:hAnsi="Times New Roman" w:cs="Times New Roman"/>
          <w:sz w:val="20"/>
          <w:szCs w:val="20"/>
        </w:rPr>
        <w:t xml:space="preserve"> to 0.8</w:t>
      </w:r>
      <w:r w:rsidRPr="00620565">
        <w:rPr>
          <w:rFonts w:ascii="Times New Roman" w:hAnsi="Times New Roman" w:cs="Times New Roman"/>
          <w:sz w:val="20"/>
          <w:szCs w:val="20"/>
        </w:rPr>
        <w:t xml:space="preserve"> g of potassium periodate</w:t>
      </w:r>
      <w:r w:rsidR="00623B34" w:rsidRPr="00620565">
        <w:rPr>
          <w:rFonts w:ascii="Times New Roman" w:hAnsi="Times New Roman" w:cs="Times New Roman"/>
          <w:sz w:val="20"/>
          <w:szCs w:val="20"/>
        </w:rPr>
        <w:t xml:space="preserve"> in a</w:t>
      </w:r>
      <w:r w:rsidRPr="00620565">
        <w:rPr>
          <w:rFonts w:ascii="Times New Roman" w:hAnsi="Times New Roman" w:cs="Times New Roman"/>
          <w:sz w:val="20"/>
          <w:szCs w:val="20"/>
        </w:rPr>
        <w:t xml:space="preserve">nother beaker and add 4.2 ml of </w:t>
      </w:r>
      <w:r w:rsidR="00623B34" w:rsidRPr="00620565">
        <w:rPr>
          <w:rFonts w:ascii="Times New Roman" w:hAnsi="Times New Roman" w:cs="Times New Roman"/>
          <w:sz w:val="20"/>
          <w:szCs w:val="20"/>
        </w:rPr>
        <w:t>standard manganese solution. Heat the sol</w:t>
      </w:r>
      <w:r w:rsidR="00E80133">
        <w:rPr>
          <w:rFonts w:ascii="Times New Roman" w:hAnsi="Times New Roman" w:cs="Times New Roman"/>
          <w:sz w:val="20"/>
          <w:szCs w:val="20"/>
        </w:rPr>
        <w:t xml:space="preserve">ution and boil as above. </w:t>
      </w:r>
      <w:r w:rsidRPr="00620565">
        <w:rPr>
          <w:rFonts w:ascii="Times New Roman" w:hAnsi="Times New Roman" w:cs="Times New Roman"/>
          <w:sz w:val="20"/>
          <w:szCs w:val="20"/>
        </w:rPr>
        <w:t xml:space="preserve">Cool </w:t>
      </w:r>
      <w:r w:rsidR="00623B34" w:rsidRPr="00620565">
        <w:rPr>
          <w:rFonts w:ascii="Times New Roman" w:hAnsi="Times New Roman" w:cs="Times New Roman"/>
          <w:sz w:val="20"/>
          <w:szCs w:val="20"/>
        </w:rPr>
        <w:t xml:space="preserve">and transfer to another </w:t>
      </w:r>
      <w:r w:rsidRPr="00620565">
        <w:rPr>
          <w:rFonts w:ascii="Times New Roman" w:hAnsi="Times New Roman" w:cs="Times New Roman"/>
          <w:sz w:val="20"/>
          <w:szCs w:val="20"/>
        </w:rPr>
        <w:t>Nessler</w:t>
      </w:r>
      <w:r w:rsidR="00623B34" w:rsidRPr="00620565">
        <w:rPr>
          <w:rFonts w:ascii="Times New Roman" w:hAnsi="Times New Roman" w:cs="Times New Roman"/>
          <w:sz w:val="20"/>
          <w:szCs w:val="20"/>
        </w:rPr>
        <w:t xml:space="preserve"> </w:t>
      </w:r>
      <w:r w:rsidRPr="00620565">
        <w:rPr>
          <w:rFonts w:ascii="Times New Roman" w:hAnsi="Times New Roman" w:cs="Times New Roman"/>
          <w:sz w:val="20"/>
          <w:szCs w:val="20"/>
        </w:rPr>
        <w:t>cylinder and make up the volume to 100 ml</w:t>
      </w:r>
      <w:r w:rsidR="00623B34" w:rsidRPr="00620565">
        <w:rPr>
          <w:rFonts w:ascii="Times New Roman" w:hAnsi="Times New Roman" w:cs="Times New Roman"/>
          <w:sz w:val="20"/>
          <w:szCs w:val="20"/>
        </w:rPr>
        <w:t>.</w:t>
      </w:r>
    </w:p>
    <w:p w14:paraId="322294AF" w14:textId="77777777" w:rsidR="00623B34"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2.5</w:t>
      </w:r>
      <w:r w:rsidR="00623B34" w:rsidRPr="00620565">
        <w:rPr>
          <w:rFonts w:ascii="Times New Roman" w:hAnsi="Times New Roman" w:cs="Times New Roman"/>
          <w:sz w:val="20"/>
          <w:szCs w:val="20"/>
        </w:rPr>
        <w:t xml:space="preserve"> Th</w:t>
      </w:r>
      <w:r w:rsidR="00937772" w:rsidRPr="00620565">
        <w:rPr>
          <w:rFonts w:ascii="Times New Roman" w:hAnsi="Times New Roman" w:cs="Times New Roman"/>
          <w:sz w:val="20"/>
          <w:szCs w:val="20"/>
        </w:rPr>
        <w:t>e material shall be deemed to ha</w:t>
      </w:r>
      <w:r w:rsidR="00623B34" w:rsidRPr="00620565">
        <w:rPr>
          <w:rFonts w:ascii="Times New Roman" w:hAnsi="Times New Roman" w:cs="Times New Roman"/>
          <w:sz w:val="20"/>
          <w:szCs w:val="20"/>
        </w:rPr>
        <w:t>ve pass</w:t>
      </w:r>
      <w:r w:rsidR="00937772" w:rsidRPr="00620565">
        <w:rPr>
          <w:rFonts w:ascii="Times New Roman" w:hAnsi="Times New Roman" w:cs="Times New Roman"/>
          <w:sz w:val="20"/>
          <w:szCs w:val="20"/>
        </w:rPr>
        <w:t xml:space="preserve">ed the requirement of the </w:t>
      </w:r>
      <w:r w:rsidR="00623B34" w:rsidRPr="00620565">
        <w:rPr>
          <w:rFonts w:ascii="Times New Roman" w:hAnsi="Times New Roman" w:cs="Times New Roman"/>
          <w:sz w:val="20"/>
          <w:szCs w:val="20"/>
        </w:rPr>
        <w:t>test if the colour produced in the test with t</w:t>
      </w:r>
      <w:r w:rsidR="00937772" w:rsidRPr="00620565">
        <w:rPr>
          <w:rFonts w:ascii="Times New Roman" w:hAnsi="Times New Roman" w:cs="Times New Roman"/>
          <w:sz w:val="20"/>
          <w:szCs w:val="20"/>
        </w:rPr>
        <w:t>he material is equal to or less than that product</w:t>
      </w:r>
      <w:r w:rsidR="00623B34" w:rsidRPr="00620565">
        <w:rPr>
          <w:rFonts w:ascii="Times New Roman" w:hAnsi="Times New Roman" w:cs="Times New Roman"/>
          <w:sz w:val="20"/>
          <w:szCs w:val="20"/>
        </w:rPr>
        <w:t xml:space="preserve"> in the control test.</w:t>
      </w:r>
    </w:p>
    <w:p w14:paraId="73AEBA6A" w14:textId="77777777" w:rsidR="007129D7" w:rsidRPr="00620565" w:rsidRDefault="006316CC" w:rsidP="008B78BC">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7129D7" w:rsidRPr="00620565">
        <w:rPr>
          <w:rFonts w:ascii="Times New Roman" w:hAnsi="Times New Roman" w:cs="Times New Roman"/>
          <w:b/>
          <w:sz w:val="20"/>
          <w:szCs w:val="20"/>
        </w:rPr>
        <w:t>2.6 Alternative Method</w:t>
      </w:r>
    </w:p>
    <w:p w14:paraId="1132613B" w14:textId="77777777" w:rsidR="007129D7" w:rsidRPr="00620565" w:rsidRDefault="003D2BC6" w:rsidP="008B78BC">
      <w:pPr>
        <w:spacing w:after="120"/>
        <w:jc w:val="both"/>
        <w:rPr>
          <w:rFonts w:ascii="Times New Roman" w:hAnsi="Times New Roman" w:cs="Times New Roman"/>
          <w:b/>
          <w:sz w:val="20"/>
          <w:szCs w:val="20"/>
        </w:rPr>
      </w:pPr>
      <w:r w:rsidRPr="00620565">
        <w:rPr>
          <w:rFonts w:ascii="Times New Roman" w:hAnsi="Times New Roman" w:cs="Times New Roman"/>
          <w:sz w:val="20"/>
          <w:szCs w:val="20"/>
        </w:rPr>
        <w:t>Manganese</w:t>
      </w:r>
      <w:r w:rsidR="007129D7" w:rsidRPr="00620565">
        <w:rPr>
          <w:rFonts w:ascii="Times New Roman" w:hAnsi="Times New Roman" w:cs="Times New Roman"/>
          <w:sz w:val="20"/>
          <w:szCs w:val="20"/>
        </w:rPr>
        <w:t xml:space="preserve"> may alternatively be determined by </w:t>
      </w:r>
      <w:r w:rsidR="00DC0D99" w:rsidRPr="00620565">
        <w:rPr>
          <w:rFonts w:ascii="Times New Roman" w:hAnsi="Times New Roman" w:cs="Times New Roman"/>
          <w:sz w:val="20"/>
          <w:szCs w:val="20"/>
        </w:rPr>
        <w:t xml:space="preserve">ICP-OES </w:t>
      </w:r>
      <w:r w:rsidR="007129D7" w:rsidRPr="00620565">
        <w:rPr>
          <w:rFonts w:ascii="Times New Roman" w:hAnsi="Times New Roman" w:cs="Times New Roman"/>
          <w:sz w:val="20"/>
          <w:szCs w:val="20"/>
        </w:rPr>
        <w:t xml:space="preserve">instrumental test method as prescribed at </w:t>
      </w:r>
      <w:r w:rsidR="006316CC">
        <w:rPr>
          <w:rFonts w:ascii="Times New Roman" w:hAnsi="Times New Roman" w:cs="Times New Roman"/>
          <w:b/>
          <w:sz w:val="20"/>
          <w:szCs w:val="20"/>
        </w:rPr>
        <w:t>B-</w:t>
      </w:r>
      <w:r w:rsidR="007129D7" w:rsidRPr="00620565">
        <w:rPr>
          <w:rFonts w:ascii="Times New Roman" w:hAnsi="Times New Roman" w:cs="Times New Roman"/>
          <w:b/>
          <w:sz w:val="20"/>
          <w:szCs w:val="20"/>
        </w:rPr>
        <w:t>5.</w:t>
      </w:r>
    </w:p>
    <w:p w14:paraId="54C8DD7D" w14:textId="77777777" w:rsidR="00937772" w:rsidRPr="00620565" w:rsidRDefault="006316CC" w:rsidP="008B78BC">
      <w:pPr>
        <w:spacing w:after="120"/>
        <w:rPr>
          <w:rFonts w:ascii="Times New Roman" w:hAnsi="Times New Roman" w:cs="Times New Roman"/>
          <w:b/>
          <w:sz w:val="20"/>
          <w:szCs w:val="20"/>
        </w:rPr>
      </w:pPr>
      <w:r>
        <w:rPr>
          <w:rFonts w:ascii="Times New Roman" w:hAnsi="Times New Roman" w:cs="Times New Roman"/>
          <w:b/>
          <w:sz w:val="20"/>
          <w:szCs w:val="20"/>
        </w:rPr>
        <w:t>B-</w:t>
      </w:r>
      <w:r w:rsidR="00937772" w:rsidRPr="00620565">
        <w:rPr>
          <w:rFonts w:ascii="Times New Roman" w:hAnsi="Times New Roman" w:cs="Times New Roman"/>
          <w:b/>
          <w:sz w:val="20"/>
          <w:szCs w:val="20"/>
        </w:rPr>
        <w:t>3 SULPHUR</w:t>
      </w:r>
    </w:p>
    <w:p w14:paraId="38E5E212" w14:textId="77777777" w:rsidR="00937772"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3.1</w:t>
      </w:r>
      <w:r w:rsidR="00937772" w:rsidRPr="00620565">
        <w:rPr>
          <w:rFonts w:ascii="Times New Roman" w:hAnsi="Times New Roman" w:cs="Times New Roman"/>
          <w:b/>
          <w:sz w:val="20"/>
          <w:szCs w:val="20"/>
        </w:rPr>
        <w:t xml:space="preserve"> Outline of the Method</w:t>
      </w:r>
    </w:p>
    <w:p w14:paraId="661EA853" w14:textId="77777777" w:rsidR="00937772" w:rsidRPr="00620565" w:rsidRDefault="00937772" w:rsidP="00BF39B1">
      <w:pPr>
        <w:spacing w:after="120"/>
        <w:jc w:val="both"/>
        <w:rPr>
          <w:rFonts w:ascii="Times New Roman" w:hAnsi="Times New Roman" w:cs="Times New Roman"/>
          <w:sz w:val="20"/>
          <w:szCs w:val="20"/>
        </w:rPr>
      </w:pPr>
      <w:r w:rsidRPr="00620565">
        <w:rPr>
          <w:rFonts w:ascii="Times New Roman" w:hAnsi="Times New Roman" w:cs="Times New Roman"/>
          <w:sz w:val="20"/>
          <w:szCs w:val="20"/>
        </w:rPr>
        <w:t xml:space="preserve">Sulphur is oxidized with bromine water and then precipitated </w:t>
      </w:r>
      <w:r w:rsidR="00D40F36">
        <w:rPr>
          <w:rFonts w:ascii="Times New Roman" w:hAnsi="Times New Roman" w:cs="Times New Roman"/>
          <w:sz w:val="20"/>
          <w:szCs w:val="20"/>
        </w:rPr>
        <w:t>as barium sulphate by addition</w:t>
      </w:r>
      <w:r w:rsidRPr="00620565">
        <w:rPr>
          <w:rFonts w:ascii="Times New Roman" w:hAnsi="Times New Roman" w:cs="Times New Roman"/>
          <w:sz w:val="20"/>
          <w:szCs w:val="20"/>
        </w:rPr>
        <w:t xml:space="preserve"> of barium chloride solution.</w:t>
      </w:r>
    </w:p>
    <w:p w14:paraId="412C658C" w14:textId="77777777" w:rsidR="00937772" w:rsidRPr="00620565" w:rsidRDefault="006316CC" w:rsidP="008B78BC">
      <w:pPr>
        <w:spacing w:after="120"/>
        <w:rPr>
          <w:rFonts w:ascii="Times New Roman" w:hAnsi="Times New Roman" w:cs="Times New Roman"/>
          <w:b/>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3.2</w:t>
      </w:r>
      <w:r w:rsidR="00937772" w:rsidRPr="00620565">
        <w:rPr>
          <w:rFonts w:ascii="Times New Roman" w:hAnsi="Times New Roman" w:cs="Times New Roman"/>
          <w:b/>
          <w:sz w:val="20"/>
          <w:szCs w:val="20"/>
        </w:rPr>
        <w:t xml:space="preserve"> Apparatus</w:t>
      </w:r>
    </w:p>
    <w:p w14:paraId="5F408D31" w14:textId="77777777" w:rsidR="00937772" w:rsidRPr="00620565" w:rsidRDefault="006316CC" w:rsidP="008B78BC">
      <w:pPr>
        <w:spacing w:after="120"/>
        <w:rPr>
          <w:rFonts w:ascii="Times New Roman" w:hAnsi="Times New Roman" w:cs="Times New Roman"/>
          <w:i/>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3.2</w:t>
      </w:r>
      <w:r w:rsidR="00937772" w:rsidRPr="00620565">
        <w:rPr>
          <w:rFonts w:ascii="Times New Roman" w:hAnsi="Times New Roman" w:cs="Times New Roman"/>
          <w:b/>
          <w:sz w:val="20"/>
          <w:szCs w:val="20"/>
        </w:rPr>
        <w:t>.1</w:t>
      </w:r>
      <w:r w:rsidR="00937772" w:rsidRPr="00620565">
        <w:rPr>
          <w:rFonts w:ascii="Times New Roman" w:hAnsi="Times New Roman" w:cs="Times New Roman"/>
          <w:sz w:val="20"/>
          <w:szCs w:val="20"/>
        </w:rPr>
        <w:t xml:space="preserve"> </w:t>
      </w:r>
      <w:r w:rsidR="00937772" w:rsidRPr="00620565">
        <w:rPr>
          <w:rFonts w:ascii="Times New Roman" w:hAnsi="Times New Roman" w:cs="Times New Roman"/>
          <w:i/>
          <w:sz w:val="20"/>
          <w:szCs w:val="20"/>
        </w:rPr>
        <w:t>Platinum Crucible</w:t>
      </w:r>
    </w:p>
    <w:p w14:paraId="4A7568C4" w14:textId="77777777" w:rsidR="00937772"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3.2</w:t>
      </w:r>
      <w:r w:rsidR="00937772" w:rsidRPr="00620565">
        <w:rPr>
          <w:rFonts w:ascii="Times New Roman" w:hAnsi="Times New Roman" w:cs="Times New Roman"/>
          <w:b/>
          <w:sz w:val="20"/>
          <w:szCs w:val="20"/>
        </w:rPr>
        <w:t>.2</w:t>
      </w:r>
      <w:r w:rsidR="00937772" w:rsidRPr="00620565">
        <w:rPr>
          <w:rFonts w:ascii="Times New Roman" w:hAnsi="Times New Roman" w:cs="Times New Roman"/>
          <w:sz w:val="20"/>
          <w:szCs w:val="20"/>
        </w:rPr>
        <w:t xml:space="preserve"> </w:t>
      </w:r>
      <w:r w:rsidR="00937772" w:rsidRPr="00620565">
        <w:rPr>
          <w:rFonts w:ascii="Times New Roman" w:hAnsi="Times New Roman" w:cs="Times New Roman"/>
          <w:i/>
          <w:sz w:val="20"/>
          <w:szCs w:val="20"/>
        </w:rPr>
        <w:t>Muffle Furnace</w:t>
      </w:r>
    </w:p>
    <w:p w14:paraId="15410A7C" w14:textId="77777777" w:rsidR="00937772" w:rsidRPr="00620565" w:rsidRDefault="006316CC" w:rsidP="008B78BC">
      <w:pPr>
        <w:spacing w:after="120"/>
        <w:rPr>
          <w:rFonts w:ascii="Times New Roman" w:hAnsi="Times New Roman" w:cs="Times New Roman"/>
          <w:b/>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3.3</w:t>
      </w:r>
      <w:r w:rsidR="00937772" w:rsidRPr="00620565">
        <w:rPr>
          <w:rFonts w:ascii="Times New Roman" w:hAnsi="Times New Roman" w:cs="Times New Roman"/>
          <w:b/>
          <w:sz w:val="20"/>
          <w:szCs w:val="20"/>
        </w:rPr>
        <w:t xml:space="preserve"> Reagents</w:t>
      </w:r>
    </w:p>
    <w:p w14:paraId="7B3C045F" w14:textId="77777777" w:rsidR="00937772"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3.3</w:t>
      </w:r>
      <w:r w:rsidR="00937772" w:rsidRPr="00620565">
        <w:rPr>
          <w:rFonts w:ascii="Times New Roman" w:hAnsi="Times New Roman" w:cs="Times New Roman"/>
          <w:b/>
          <w:sz w:val="20"/>
          <w:szCs w:val="20"/>
        </w:rPr>
        <w:t>.1</w:t>
      </w:r>
      <w:r w:rsidR="00937772" w:rsidRPr="00620565">
        <w:rPr>
          <w:rFonts w:ascii="Times New Roman" w:hAnsi="Times New Roman" w:cs="Times New Roman"/>
          <w:sz w:val="20"/>
          <w:szCs w:val="20"/>
        </w:rPr>
        <w:t xml:space="preserve"> </w:t>
      </w:r>
      <w:r w:rsidR="00937772" w:rsidRPr="00620565">
        <w:rPr>
          <w:rFonts w:ascii="Times New Roman" w:hAnsi="Times New Roman" w:cs="Times New Roman"/>
          <w:i/>
          <w:sz w:val="20"/>
          <w:szCs w:val="20"/>
        </w:rPr>
        <w:t>Sodium Carbonate</w:t>
      </w:r>
      <w:r w:rsidR="00937772" w:rsidRPr="00620565">
        <w:rPr>
          <w:rFonts w:ascii="Times New Roman" w:hAnsi="Times New Roman" w:cs="Times New Roman"/>
          <w:sz w:val="20"/>
          <w:szCs w:val="20"/>
        </w:rPr>
        <w:t xml:space="preserve"> — </w:t>
      </w:r>
      <w:r>
        <w:rPr>
          <w:rFonts w:ascii="Times New Roman" w:hAnsi="Times New Roman" w:cs="Times New Roman"/>
          <w:i/>
          <w:sz w:val="20"/>
          <w:szCs w:val="20"/>
        </w:rPr>
        <w:t>s</w:t>
      </w:r>
      <w:r w:rsidR="00937772" w:rsidRPr="00620565">
        <w:rPr>
          <w:rFonts w:ascii="Times New Roman" w:hAnsi="Times New Roman" w:cs="Times New Roman"/>
          <w:i/>
          <w:sz w:val="20"/>
          <w:szCs w:val="20"/>
        </w:rPr>
        <w:t>ee</w:t>
      </w:r>
      <w:r w:rsidR="00937772" w:rsidRPr="00620565">
        <w:rPr>
          <w:rFonts w:ascii="Times New Roman" w:hAnsi="Times New Roman" w:cs="Times New Roman"/>
          <w:sz w:val="20"/>
          <w:szCs w:val="20"/>
        </w:rPr>
        <w:t xml:space="preserve"> IS 296.</w:t>
      </w:r>
    </w:p>
    <w:p w14:paraId="48809BBC" w14:textId="77777777" w:rsidR="00937772" w:rsidRPr="00D6018F"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3.3</w:t>
      </w:r>
      <w:r w:rsidR="00937772" w:rsidRPr="00620565">
        <w:rPr>
          <w:rFonts w:ascii="Times New Roman" w:hAnsi="Times New Roman" w:cs="Times New Roman"/>
          <w:b/>
          <w:sz w:val="20"/>
          <w:szCs w:val="20"/>
        </w:rPr>
        <w:t>.2</w:t>
      </w:r>
      <w:r w:rsidR="00937772" w:rsidRPr="00620565">
        <w:rPr>
          <w:rFonts w:ascii="Times New Roman" w:hAnsi="Times New Roman" w:cs="Times New Roman"/>
          <w:sz w:val="20"/>
          <w:szCs w:val="20"/>
        </w:rPr>
        <w:t xml:space="preserve"> </w:t>
      </w:r>
      <w:r w:rsidR="00937772" w:rsidRPr="00620565">
        <w:rPr>
          <w:rFonts w:ascii="Times New Roman" w:hAnsi="Times New Roman" w:cs="Times New Roman"/>
          <w:i/>
          <w:sz w:val="20"/>
          <w:szCs w:val="20"/>
        </w:rPr>
        <w:t>Bromine</w:t>
      </w:r>
      <w:r w:rsidR="00937772" w:rsidRPr="00620565">
        <w:rPr>
          <w:rFonts w:ascii="Times New Roman" w:hAnsi="Times New Roman" w:cs="Times New Roman"/>
          <w:sz w:val="20"/>
          <w:szCs w:val="20"/>
        </w:rPr>
        <w:t xml:space="preserve"> </w:t>
      </w:r>
      <w:r w:rsidR="00937772" w:rsidRPr="00D6018F">
        <w:rPr>
          <w:rFonts w:ascii="Times New Roman" w:hAnsi="Times New Roman" w:cs="Times New Roman"/>
          <w:i/>
          <w:sz w:val="20"/>
          <w:szCs w:val="20"/>
        </w:rPr>
        <w:t>water</w:t>
      </w:r>
      <w:r w:rsidR="00937772" w:rsidRPr="00620565">
        <w:rPr>
          <w:rFonts w:ascii="Times New Roman" w:hAnsi="Times New Roman" w:cs="Times New Roman"/>
          <w:sz w:val="20"/>
          <w:szCs w:val="20"/>
        </w:rPr>
        <w:t xml:space="preserve"> — </w:t>
      </w:r>
      <w:r w:rsidR="00937772" w:rsidRPr="00D6018F">
        <w:rPr>
          <w:rFonts w:ascii="Times New Roman" w:hAnsi="Times New Roman" w:cs="Times New Roman"/>
          <w:sz w:val="20"/>
          <w:szCs w:val="20"/>
        </w:rPr>
        <w:t>saturated solution.</w:t>
      </w:r>
    </w:p>
    <w:p w14:paraId="08E35271" w14:textId="77777777" w:rsidR="00937772"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3.3</w:t>
      </w:r>
      <w:r w:rsidR="00937772" w:rsidRPr="00620565">
        <w:rPr>
          <w:rFonts w:ascii="Times New Roman" w:hAnsi="Times New Roman" w:cs="Times New Roman"/>
          <w:b/>
          <w:sz w:val="20"/>
          <w:szCs w:val="20"/>
        </w:rPr>
        <w:t>.3</w:t>
      </w:r>
      <w:r w:rsidR="00937772" w:rsidRPr="00620565">
        <w:rPr>
          <w:rFonts w:ascii="Times New Roman" w:hAnsi="Times New Roman" w:cs="Times New Roman"/>
          <w:sz w:val="20"/>
          <w:szCs w:val="20"/>
        </w:rPr>
        <w:t xml:space="preserve"> </w:t>
      </w:r>
      <w:r w:rsidR="00937772" w:rsidRPr="00620565">
        <w:rPr>
          <w:rFonts w:ascii="Times New Roman" w:hAnsi="Times New Roman" w:cs="Times New Roman"/>
          <w:i/>
          <w:sz w:val="20"/>
          <w:szCs w:val="20"/>
        </w:rPr>
        <w:t>Dilute Hydrochloric Acid</w:t>
      </w:r>
      <w:r w:rsidR="00937772" w:rsidRPr="00620565">
        <w:rPr>
          <w:rFonts w:ascii="Times New Roman" w:hAnsi="Times New Roman" w:cs="Times New Roman"/>
          <w:sz w:val="20"/>
          <w:szCs w:val="20"/>
        </w:rPr>
        <w:t xml:space="preserve"> — </w:t>
      </w:r>
      <w:proofErr w:type="gramStart"/>
      <w:r w:rsidR="00937772" w:rsidRPr="00620565">
        <w:rPr>
          <w:rFonts w:ascii="Times New Roman" w:hAnsi="Times New Roman" w:cs="Times New Roman"/>
          <w:sz w:val="20"/>
          <w:szCs w:val="20"/>
        </w:rPr>
        <w:t>1 :</w:t>
      </w:r>
      <w:proofErr w:type="gramEnd"/>
      <w:r w:rsidR="00937772" w:rsidRPr="00620565">
        <w:rPr>
          <w:rFonts w:ascii="Times New Roman" w:hAnsi="Times New Roman" w:cs="Times New Roman"/>
          <w:sz w:val="20"/>
          <w:szCs w:val="20"/>
        </w:rPr>
        <w:t xml:space="preserve"> 1 (</w:t>
      </w:r>
      <w:r w:rsidR="00937772" w:rsidRPr="00620565">
        <w:rPr>
          <w:rFonts w:ascii="Times New Roman" w:hAnsi="Times New Roman" w:cs="Times New Roman"/>
          <w:i/>
          <w:sz w:val="20"/>
          <w:szCs w:val="20"/>
        </w:rPr>
        <w:t>v/v</w:t>
      </w:r>
      <w:r w:rsidR="00937772" w:rsidRPr="00620565">
        <w:rPr>
          <w:rFonts w:ascii="Times New Roman" w:hAnsi="Times New Roman" w:cs="Times New Roman"/>
          <w:sz w:val="20"/>
          <w:szCs w:val="20"/>
        </w:rPr>
        <w:t>).</w:t>
      </w:r>
    </w:p>
    <w:p w14:paraId="13DE760C" w14:textId="77777777" w:rsidR="00DC482D"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3.3</w:t>
      </w:r>
      <w:r w:rsidR="00937772" w:rsidRPr="00620565">
        <w:rPr>
          <w:rFonts w:ascii="Times New Roman" w:hAnsi="Times New Roman" w:cs="Times New Roman"/>
          <w:b/>
          <w:sz w:val="20"/>
          <w:szCs w:val="20"/>
        </w:rPr>
        <w:t>.4</w:t>
      </w:r>
      <w:r w:rsidR="00937772" w:rsidRPr="00620565">
        <w:rPr>
          <w:rFonts w:ascii="Times New Roman" w:hAnsi="Times New Roman" w:cs="Times New Roman"/>
          <w:sz w:val="20"/>
          <w:szCs w:val="20"/>
        </w:rPr>
        <w:t xml:space="preserve"> </w:t>
      </w:r>
      <w:r w:rsidR="00DC482D" w:rsidRPr="00620565">
        <w:rPr>
          <w:rFonts w:ascii="Times New Roman" w:hAnsi="Times New Roman" w:cs="Times New Roman"/>
          <w:i/>
          <w:sz w:val="20"/>
          <w:szCs w:val="20"/>
        </w:rPr>
        <w:t>Methyl Red Indicator Solution</w:t>
      </w:r>
      <w:r w:rsidR="00DC482D" w:rsidRPr="00620565">
        <w:rPr>
          <w:rFonts w:ascii="Times New Roman" w:hAnsi="Times New Roman" w:cs="Times New Roman"/>
          <w:sz w:val="20"/>
          <w:szCs w:val="20"/>
        </w:rPr>
        <w:t xml:space="preserve"> —</w:t>
      </w:r>
      <w:r w:rsidR="00BF39B1">
        <w:rPr>
          <w:rFonts w:ascii="Times New Roman" w:hAnsi="Times New Roman" w:cs="Times New Roman"/>
          <w:sz w:val="20"/>
          <w:szCs w:val="20"/>
        </w:rPr>
        <w:t xml:space="preserve"> </w:t>
      </w:r>
      <w:r w:rsidR="00E80133">
        <w:rPr>
          <w:rFonts w:ascii="Times New Roman" w:hAnsi="Times New Roman" w:cs="Times New Roman"/>
          <w:sz w:val="20"/>
          <w:szCs w:val="20"/>
        </w:rPr>
        <w:t>d</w:t>
      </w:r>
      <w:r w:rsidR="00DC482D" w:rsidRPr="00620565">
        <w:rPr>
          <w:rFonts w:ascii="Times New Roman" w:hAnsi="Times New Roman" w:cs="Times New Roman"/>
          <w:sz w:val="20"/>
          <w:szCs w:val="20"/>
        </w:rPr>
        <w:t>issolve 0.15 g of methyl red 500 ml of water</w:t>
      </w:r>
      <w:r w:rsidR="00BE4969" w:rsidRPr="00620565">
        <w:rPr>
          <w:rFonts w:ascii="Times New Roman" w:hAnsi="Times New Roman" w:cs="Times New Roman"/>
          <w:sz w:val="20"/>
          <w:szCs w:val="20"/>
        </w:rPr>
        <w:t>.</w:t>
      </w:r>
    </w:p>
    <w:p w14:paraId="5863584A" w14:textId="77777777" w:rsidR="00BE4969"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3.3</w:t>
      </w:r>
      <w:r w:rsidR="00BE4969" w:rsidRPr="00620565">
        <w:rPr>
          <w:rFonts w:ascii="Times New Roman" w:hAnsi="Times New Roman" w:cs="Times New Roman"/>
          <w:b/>
          <w:sz w:val="20"/>
          <w:szCs w:val="20"/>
        </w:rPr>
        <w:t>.5</w:t>
      </w:r>
      <w:r w:rsidR="00BE4969" w:rsidRPr="00620565">
        <w:rPr>
          <w:rFonts w:ascii="Times New Roman" w:hAnsi="Times New Roman" w:cs="Times New Roman"/>
          <w:sz w:val="20"/>
          <w:szCs w:val="20"/>
        </w:rPr>
        <w:t xml:space="preserve"> </w:t>
      </w:r>
      <w:r w:rsidR="00BE4969" w:rsidRPr="00620565">
        <w:rPr>
          <w:rFonts w:ascii="Times New Roman" w:hAnsi="Times New Roman" w:cs="Times New Roman"/>
          <w:i/>
          <w:sz w:val="20"/>
          <w:szCs w:val="20"/>
        </w:rPr>
        <w:t>Dilute Ammonium Hydroxide</w:t>
      </w:r>
      <w:r w:rsidR="00BE4969" w:rsidRPr="00620565">
        <w:rPr>
          <w:rFonts w:ascii="Times New Roman" w:hAnsi="Times New Roman" w:cs="Times New Roman"/>
          <w:sz w:val="20"/>
          <w:szCs w:val="20"/>
        </w:rPr>
        <w:t xml:space="preserve"> — </w:t>
      </w:r>
      <w:proofErr w:type="gramStart"/>
      <w:r w:rsidR="00BE4969" w:rsidRPr="00620565">
        <w:rPr>
          <w:rFonts w:ascii="Times New Roman" w:hAnsi="Times New Roman" w:cs="Times New Roman"/>
          <w:sz w:val="20"/>
          <w:szCs w:val="20"/>
        </w:rPr>
        <w:t>1 :</w:t>
      </w:r>
      <w:proofErr w:type="gramEnd"/>
      <w:r w:rsidR="00BE4969" w:rsidRPr="00620565">
        <w:rPr>
          <w:rFonts w:ascii="Times New Roman" w:hAnsi="Times New Roman" w:cs="Times New Roman"/>
          <w:sz w:val="20"/>
          <w:szCs w:val="20"/>
        </w:rPr>
        <w:t xml:space="preserve"> 1 (</w:t>
      </w:r>
      <w:r w:rsidR="00BE4969" w:rsidRPr="00620565">
        <w:rPr>
          <w:rFonts w:ascii="Times New Roman" w:hAnsi="Times New Roman" w:cs="Times New Roman"/>
          <w:i/>
          <w:sz w:val="20"/>
          <w:szCs w:val="20"/>
        </w:rPr>
        <w:t>v/v</w:t>
      </w:r>
      <w:r w:rsidR="00BE4969" w:rsidRPr="00620565">
        <w:rPr>
          <w:rFonts w:ascii="Times New Roman" w:hAnsi="Times New Roman" w:cs="Times New Roman"/>
          <w:sz w:val="20"/>
          <w:szCs w:val="20"/>
        </w:rPr>
        <w:t>).</w:t>
      </w:r>
    </w:p>
    <w:p w14:paraId="763EF5FB" w14:textId="77777777" w:rsidR="00BE4969"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3.3</w:t>
      </w:r>
      <w:r w:rsidR="00BF39B1">
        <w:rPr>
          <w:rFonts w:ascii="Times New Roman" w:hAnsi="Times New Roman" w:cs="Times New Roman"/>
          <w:b/>
          <w:sz w:val="20"/>
          <w:szCs w:val="20"/>
        </w:rPr>
        <w:t>.6</w:t>
      </w:r>
      <w:r w:rsidR="00BE4969" w:rsidRPr="00620565">
        <w:rPr>
          <w:rFonts w:ascii="Times New Roman" w:hAnsi="Times New Roman" w:cs="Times New Roman"/>
          <w:b/>
          <w:sz w:val="20"/>
          <w:szCs w:val="20"/>
        </w:rPr>
        <w:t xml:space="preserve"> </w:t>
      </w:r>
      <w:r w:rsidR="00BE4969" w:rsidRPr="00620565">
        <w:rPr>
          <w:rFonts w:ascii="Times New Roman" w:hAnsi="Times New Roman" w:cs="Times New Roman"/>
          <w:i/>
          <w:sz w:val="20"/>
          <w:szCs w:val="20"/>
        </w:rPr>
        <w:t>Barium chloride Solution</w:t>
      </w:r>
      <w:r w:rsidR="00BE4969" w:rsidRPr="00620565">
        <w:rPr>
          <w:rFonts w:ascii="Times New Roman" w:hAnsi="Times New Roman" w:cs="Times New Roman"/>
          <w:b/>
          <w:sz w:val="20"/>
          <w:szCs w:val="20"/>
        </w:rPr>
        <w:t xml:space="preserve"> — </w:t>
      </w:r>
      <w:r w:rsidR="00BE4969" w:rsidRPr="00620565">
        <w:rPr>
          <w:rFonts w:ascii="Times New Roman" w:hAnsi="Times New Roman" w:cs="Times New Roman"/>
          <w:sz w:val="20"/>
          <w:szCs w:val="20"/>
        </w:rPr>
        <w:t>10 percent (</w:t>
      </w:r>
      <w:r w:rsidR="00BE4969" w:rsidRPr="00620565">
        <w:rPr>
          <w:rFonts w:ascii="Times New Roman" w:hAnsi="Times New Roman" w:cs="Times New Roman"/>
          <w:i/>
          <w:sz w:val="20"/>
          <w:szCs w:val="20"/>
        </w:rPr>
        <w:t>m/v</w:t>
      </w:r>
      <w:r w:rsidR="00BE4969" w:rsidRPr="00620565">
        <w:rPr>
          <w:rFonts w:ascii="Times New Roman" w:hAnsi="Times New Roman" w:cs="Times New Roman"/>
          <w:sz w:val="20"/>
          <w:szCs w:val="20"/>
        </w:rPr>
        <w:t>).</w:t>
      </w:r>
    </w:p>
    <w:p w14:paraId="686F9BFC" w14:textId="77777777" w:rsidR="00BE4969" w:rsidRPr="00620565" w:rsidRDefault="006316CC" w:rsidP="008B78BC">
      <w:pPr>
        <w:spacing w:after="120"/>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3.4</w:t>
      </w:r>
      <w:r w:rsidR="008D203F" w:rsidRPr="00620565">
        <w:rPr>
          <w:rFonts w:ascii="Times New Roman" w:hAnsi="Times New Roman" w:cs="Times New Roman"/>
          <w:b/>
          <w:sz w:val="20"/>
          <w:szCs w:val="20"/>
        </w:rPr>
        <w:t xml:space="preserve"> Procedure</w:t>
      </w:r>
      <w:r w:rsidR="008D203F" w:rsidRPr="00620565">
        <w:rPr>
          <w:rFonts w:ascii="Times New Roman" w:hAnsi="Times New Roman" w:cs="Times New Roman"/>
          <w:sz w:val="20"/>
          <w:szCs w:val="20"/>
        </w:rPr>
        <w:t xml:space="preserve"> </w:t>
      </w:r>
    </w:p>
    <w:p w14:paraId="1CC011DA" w14:textId="77777777" w:rsidR="008D203F" w:rsidRPr="00620565" w:rsidRDefault="008D203F" w:rsidP="008B78BC">
      <w:pPr>
        <w:spacing w:after="120"/>
        <w:jc w:val="both"/>
        <w:rPr>
          <w:rFonts w:ascii="Times New Roman" w:hAnsi="Times New Roman" w:cs="Times New Roman"/>
          <w:sz w:val="20"/>
          <w:szCs w:val="20"/>
        </w:rPr>
      </w:pPr>
      <w:r w:rsidRPr="00620565">
        <w:rPr>
          <w:rFonts w:ascii="Times New Roman" w:hAnsi="Times New Roman" w:cs="Times New Roman"/>
          <w:sz w:val="20"/>
          <w:szCs w:val="20"/>
        </w:rPr>
        <w:t>Weigh accurately about 2.5 g of the finely powdered material in a platinum crucible and mix it with 10 g of sodium carbonate. Place the crucible in a furnace and gradually raise the temperature of the furnace to 800</w:t>
      </w:r>
      <w:r w:rsidR="006316CC">
        <w:rPr>
          <w:rFonts w:ascii="Times New Roman" w:hAnsi="Times New Roman" w:cs="Times New Roman"/>
          <w:sz w:val="20"/>
          <w:szCs w:val="20"/>
        </w:rPr>
        <w:t xml:space="preserve"> </w:t>
      </w:r>
      <w:r w:rsidRPr="00620565">
        <w:rPr>
          <w:rFonts w:ascii="Times New Roman" w:hAnsi="Times New Roman" w:cs="Times New Roman"/>
          <w:sz w:val="20"/>
          <w:szCs w:val="20"/>
        </w:rPr>
        <w:t xml:space="preserve">ºC. Keep the crucible for half an hour at this </w:t>
      </w:r>
      <w:r w:rsidR="00CF7E82" w:rsidRPr="00620565">
        <w:rPr>
          <w:rFonts w:ascii="Times New Roman" w:hAnsi="Times New Roman" w:cs="Times New Roman"/>
          <w:sz w:val="20"/>
          <w:szCs w:val="20"/>
        </w:rPr>
        <w:t>temperature and finally raise to 1</w:t>
      </w:r>
      <w:r w:rsidR="00BF39B1">
        <w:rPr>
          <w:rFonts w:ascii="Times New Roman" w:hAnsi="Times New Roman" w:cs="Times New Roman"/>
          <w:sz w:val="20"/>
          <w:szCs w:val="20"/>
        </w:rPr>
        <w:t xml:space="preserve"> </w:t>
      </w:r>
      <w:r w:rsidR="00CF7E82" w:rsidRPr="00620565">
        <w:rPr>
          <w:rFonts w:ascii="Times New Roman" w:hAnsi="Times New Roman" w:cs="Times New Roman"/>
          <w:sz w:val="20"/>
          <w:szCs w:val="20"/>
        </w:rPr>
        <w:t>000</w:t>
      </w:r>
      <w:r w:rsidR="006316CC">
        <w:rPr>
          <w:rFonts w:ascii="Times New Roman" w:hAnsi="Times New Roman" w:cs="Times New Roman"/>
          <w:sz w:val="20"/>
          <w:szCs w:val="20"/>
        </w:rPr>
        <w:t xml:space="preserve"> </w:t>
      </w:r>
      <w:r w:rsidR="00CF7E82" w:rsidRPr="00620565">
        <w:rPr>
          <w:rFonts w:ascii="Times New Roman" w:hAnsi="Times New Roman" w:cs="Times New Roman"/>
          <w:sz w:val="20"/>
          <w:szCs w:val="20"/>
        </w:rPr>
        <w:t>ºC for fusion. Cool and place the crucible in a 250 ml beaker and cover with hot water.</w:t>
      </w:r>
      <w:r w:rsidR="000749ED" w:rsidRPr="00620565">
        <w:rPr>
          <w:rFonts w:ascii="Times New Roman" w:hAnsi="Times New Roman" w:cs="Times New Roman"/>
          <w:sz w:val="20"/>
          <w:szCs w:val="20"/>
        </w:rPr>
        <w:t xml:space="preserve"> Boil till the melt breaks down completely to powder. If necessary, hasten the process by crushing any lumps with a glass rod. When no lumps are left, filter through a fast filter paper and wash </w:t>
      </w:r>
      <w:r w:rsidR="000749ED" w:rsidRPr="00620565">
        <w:rPr>
          <w:rFonts w:ascii="Times New Roman" w:hAnsi="Times New Roman" w:cs="Times New Roman"/>
          <w:sz w:val="20"/>
          <w:szCs w:val="20"/>
        </w:rPr>
        <w:lastRenderedPageBreak/>
        <w:t xml:space="preserve">well with hot water containing about 1 percent sodium carbonate. Reject the residue and evaporate the total filtrate to about 150 ml, after adding 10 ml of bromine water and 90 ml of dilute hydrochloric acid. During this </w:t>
      </w:r>
      <w:proofErr w:type="gramStart"/>
      <w:r w:rsidR="000749ED" w:rsidRPr="00620565">
        <w:rPr>
          <w:rFonts w:ascii="Times New Roman" w:hAnsi="Times New Roman" w:cs="Times New Roman"/>
          <w:sz w:val="20"/>
          <w:szCs w:val="20"/>
        </w:rPr>
        <w:t>all excess</w:t>
      </w:r>
      <w:proofErr w:type="gramEnd"/>
      <w:r w:rsidR="00433F16" w:rsidRPr="00620565">
        <w:rPr>
          <w:rFonts w:ascii="Times New Roman" w:hAnsi="Times New Roman" w:cs="Times New Roman"/>
          <w:sz w:val="20"/>
          <w:szCs w:val="20"/>
        </w:rPr>
        <w:t xml:space="preserve"> bromine will be expelled. Add </w:t>
      </w:r>
      <w:r w:rsidR="000749ED" w:rsidRPr="00620565">
        <w:rPr>
          <w:rFonts w:ascii="Times New Roman" w:hAnsi="Times New Roman" w:cs="Times New Roman"/>
          <w:sz w:val="20"/>
          <w:szCs w:val="20"/>
        </w:rPr>
        <w:t>a few drops of</w:t>
      </w:r>
      <w:r w:rsidR="00433F16" w:rsidRPr="00620565">
        <w:rPr>
          <w:rFonts w:ascii="Times New Roman" w:hAnsi="Times New Roman" w:cs="Times New Roman"/>
          <w:sz w:val="20"/>
          <w:szCs w:val="20"/>
        </w:rPr>
        <w:t xml:space="preserve"> methyl red in</w:t>
      </w:r>
      <w:r w:rsidR="000749ED" w:rsidRPr="00620565">
        <w:rPr>
          <w:rFonts w:ascii="Times New Roman" w:hAnsi="Times New Roman" w:cs="Times New Roman"/>
          <w:sz w:val="20"/>
          <w:szCs w:val="20"/>
        </w:rPr>
        <w:t>dicator a</w:t>
      </w:r>
      <w:r w:rsidR="00433F16" w:rsidRPr="00620565">
        <w:rPr>
          <w:rFonts w:ascii="Times New Roman" w:hAnsi="Times New Roman" w:cs="Times New Roman"/>
          <w:sz w:val="20"/>
          <w:szCs w:val="20"/>
        </w:rPr>
        <w:t>nd make it alkaline with dilute ammonium hydroxide. Boil and filter, washing with hot water. To the filtrate add 5 ml of dilute hydrochloric acid, dilute to about 200 ml and boil. To the boiling solution, add slowly, with constant stirring, 10 ml of hot barium chloride solution. Allow the precipitate to stand overnight. Filter through a filter paper or Gooch crucible and ignite at 800</w:t>
      </w:r>
      <w:r w:rsidR="00E80133">
        <w:rPr>
          <w:rFonts w:ascii="Times New Roman" w:hAnsi="Times New Roman" w:cs="Times New Roman"/>
          <w:sz w:val="20"/>
          <w:szCs w:val="20"/>
        </w:rPr>
        <w:t xml:space="preserve"> </w:t>
      </w:r>
      <w:r w:rsidR="00433F16" w:rsidRPr="00620565">
        <w:rPr>
          <w:rFonts w:ascii="Times New Roman" w:hAnsi="Times New Roman" w:cs="Times New Roman"/>
          <w:sz w:val="20"/>
          <w:szCs w:val="20"/>
        </w:rPr>
        <w:t>°C to constant mass.</w:t>
      </w:r>
    </w:p>
    <w:p w14:paraId="0F79A2FA" w14:textId="77777777" w:rsidR="002D22A8" w:rsidRPr="00620565" w:rsidRDefault="006316CC" w:rsidP="008B78BC">
      <w:pPr>
        <w:spacing w:after="120"/>
        <w:jc w:val="both"/>
        <w:rPr>
          <w:rFonts w:ascii="Times New Roman" w:hAnsi="Times New Roman" w:cs="Times New Roman"/>
          <w:sz w:val="20"/>
          <w:szCs w:val="20"/>
        </w:rPr>
      </w:pPr>
      <w:r>
        <w:rPr>
          <w:rFonts w:ascii="Times New Roman" w:hAnsi="Times New Roman" w:cs="Times New Roman"/>
          <w:b/>
          <w:sz w:val="20"/>
          <w:szCs w:val="20"/>
        </w:rPr>
        <w:t>B-</w:t>
      </w:r>
      <w:r w:rsidR="00544C49" w:rsidRPr="00620565">
        <w:rPr>
          <w:rFonts w:ascii="Times New Roman" w:hAnsi="Times New Roman" w:cs="Times New Roman"/>
          <w:b/>
          <w:sz w:val="20"/>
          <w:szCs w:val="20"/>
        </w:rPr>
        <w:t>3.4</w:t>
      </w:r>
      <w:r w:rsidR="002D22A8" w:rsidRPr="00620565">
        <w:rPr>
          <w:rFonts w:ascii="Times New Roman" w:hAnsi="Times New Roman" w:cs="Times New Roman"/>
          <w:b/>
          <w:sz w:val="20"/>
          <w:szCs w:val="20"/>
        </w:rPr>
        <w:t>.1</w:t>
      </w:r>
      <w:r w:rsidR="002D22A8" w:rsidRPr="00620565">
        <w:rPr>
          <w:rFonts w:ascii="Times New Roman" w:hAnsi="Times New Roman" w:cs="Times New Roman"/>
          <w:sz w:val="20"/>
          <w:szCs w:val="20"/>
        </w:rPr>
        <w:t xml:space="preserve"> Carry out a blank determination simultaneously using the same quantities of all the reagents.</w:t>
      </w:r>
    </w:p>
    <w:p w14:paraId="486E0EF0" w14:textId="13D5F98B" w:rsidR="005D0689" w:rsidRPr="00620565" w:rsidRDefault="00C56BBC" w:rsidP="00BF39B1">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 xml:space="preserve">Sulphur, percent by mass = </m:t>
          </m:r>
          <m:f>
            <m:fPr>
              <m:ctrlPr>
                <w:rPr>
                  <w:rFonts w:ascii="Cambria Math" w:hAnsi="Cambria Math" w:cs="Times New Roman"/>
                  <w:i/>
                  <w:sz w:val="20"/>
                  <w:szCs w:val="20"/>
                </w:rPr>
              </m:ctrlPr>
            </m:fPr>
            <m:num>
              <m:r>
                <w:rPr>
                  <w:rFonts w:ascii="Cambria Math" w:hAnsi="Cambria Math" w:cs="Times New Roman"/>
                  <w:sz w:val="20"/>
                  <w:szCs w:val="20"/>
                </w:rPr>
                <m:t>13.74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num>
            <m:den>
              <m:r>
                <w:rPr>
                  <w:rFonts w:ascii="Cambria Math" w:hAnsi="Cambria Math" w:cs="Times New Roman"/>
                  <w:sz w:val="20"/>
                  <w:szCs w:val="20"/>
                </w:rPr>
                <m:t>M</m:t>
              </m:r>
            </m:den>
          </m:f>
        </m:oMath>
      </m:oMathPara>
    </w:p>
    <w:p w14:paraId="413FD6EB" w14:textId="77777777" w:rsidR="005D0689" w:rsidRPr="00620565" w:rsidRDefault="005D0689" w:rsidP="008B78BC">
      <w:pPr>
        <w:spacing w:after="120"/>
        <w:jc w:val="both"/>
        <w:rPr>
          <w:rFonts w:ascii="Times New Roman" w:hAnsi="Times New Roman" w:cs="Times New Roman"/>
          <w:sz w:val="20"/>
          <w:szCs w:val="20"/>
        </w:rPr>
      </w:pPr>
      <w:proofErr w:type="gramStart"/>
      <w:r w:rsidRPr="00620565">
        <w:rPr>
          <w:rFonts w:ascii="Times New Roman" w:hAnsi="Times New Roman" w:cs="Times New Roman"/>
          <w:sz w:val="20"/>
          <w:szCs w:val="20"/>
        </w:rPr>
        <w:t>where</w:t>
      </w:r>
      <w:proofErr w:type="gramEnd"/>
    </w:p>
    <w:p w14:paraId="4924C505" w14:textId="77777777" w:rsidR="005D0689" w:rsidRPr="00620565" w:rsidRDefault="00445DEC" w:rsidP="00BF39B1">
      <w:pPr>
        <w:spacing w:after="120"/>
        <w:ind w:left="720"/>
        <w:jc w:val="both"/>
        <w:rPr>
          <w:rFonts w:ascii="Times New Roman" w:hAnsi="Times New Roman" w:cs="Times New Roman"/>
          <w:sz w:val="20"/>
          <w:szCs w:val="20"/>
        </w:rPr>
      </w:pPr>
      <w:r w:rsidRPr="00620565">
        <w:rPr>
          <w:rFonts w:ascii="Times New Roman" w:hAnsi="Times New Roman" w:cs="Times New Roman"/>
          <w:i/>
          <w:sz w:val="20"/>
          <w:szCs w:val="20"/>
        </w:rPr>
        <w:t xml:space="preserve"> </w:t>
      </w:r>
      <w:r w:rsidR="005D0689" w:rsidRPr="00620565">
        <w:rPr>
          <w:rFonts w:ascii="Times New Roman" w:hAnsi="Times New Roman" w:cs="Times New Roman"/>
          <w:i/>
          <w:sz w:val="20"/>
          <w:szCs w:val="20"/>
        </w:rPr>
        <w:t>M</w:t>
      </w:r>
      <w:r w:rsidR="005D0689" w:rsidRPr="00620565">
        <w:rPr>
          <w:rFonts w:ascii="Times New Roman" w:hAnsi="Times New Roman" w:cs="Times New Roman"/>
          <w:sz w:val="20"/>
          <w:szCs w:val="20"/>
          <w:vertAlign w:val="subscript"/>
        </w:rPr>
        <w:t>1</w:t>
      </w:r>
      <w:r w:rsidR="005D0689" w:rsidRPr="00620565">
        <w:rPr>
          <w:rFonts w:ascii="Times New Roman" w:hAnsi="Times New Roman" w:cs="Times New Roman"/>
          <w:sz w:val="20"/>
          <w:szCs w:val="20"/>
        </w:rPr>
        <w:t xml:space="preserve"> = mass in g of the barium sulphate precipitate obtained from the material,</w:t>
      </w:r>
    </w:p>
    <w:p w14:paraId="22A72DE1" w14:textId="77777777" w:rsidR="005D0689" w:rsidRPr="00620565" w:rsidRDefault="00445DEC" w:rsidP="00BF39B1">
      <w:pPr>
        <w:spacing w:after="120"/>
        <w:ind w:left="720"/>
        <w:jc w:val="both"/>
        <w:rPr>
          <w:rFonts w:ascii="Times New Roman" w:hAnsi="Times New Roman" w:cs="Times New Roman"/>
          <w:sz w:val="20"/>
          <w:szCs w:val="20"/>
        </w:rPr>
      </w:pPr>
      <w:r w:rsidRPr="00620565">
        <w:rPr>
          <w:rFonts w:ascii="Times New Roman" w:hAnsi="Times New Roman" w:cs="Times New Roman"/>
          <w:i/>
          <w:sz w:val="20"/>
          <w:szCs w:val="20"/>
        </w:rPr>
        <w:t xml:space="preserve"> </w:t>
      </w:r>
      <w:r w:rsidR="005D0689" w:rsidRPr="00620565">
        <w:rPr>
          <w:rFonts w:ascii="Times New Roman" w:hAnsi="Times New Roman" w:cs="Times New Roman"/>
          <w:i/>
          <w:sz w:val="20"/>
          <w:szCs w:val="20"/>
        </w:rPr>
        <w:t>M</w:t>
      </w:r>
      <w:r w:rsidR="005D0689" w:rsidRPr="00620565">
        <w:rPr>
          <w:rFonts w:ascii="Times New Roman" w:hAnsi="Times New Roman" w:cs="Times New Roman"/>
          <w:sz w:val="20"/>
          <w:szCs w:val="20"/>
          <w:vertAlign w:val="subscript"/>
        </w:rPr>
        <w:t>2</w:t>
      </w:r>
      <w:r w:rsidR="005D0689" w:rsidRPr="00620565">
        <w:rPr>
          <w:rFonts w:ascii="Times New Roman" w:hAnsi="Times New Roman" w:cs="Times New Roman"/>
          <w:sz w:val="20"/>
          <w:szCs w:val="20"/>
        </w:rPr>
        <w:t xml:space="preserve"> = mass in g of the barium sulphate precipitate obtained from the blank, and</w:t>
      </w:r>
    </w:p>
    <w:p w14:paraId="0297DB25" w14:textId="77777777" w:rsidR="005D0689" w:rsidRPr="00620565" w:rsidRDefault="00445DEC" w:rsidP="00BF39B1">
      <w:pPr>
        <w:spacing w:after="120"/>
        <w:ind w:left="720"/>
        <w:jc w:val="both"/>
        <w:rPr>
          <w:rFonts w:ascii="Times New Roman" w:hAnsi="Times New Roman" w:cs="Times New Roman"/>
          <w:sz w:val="20"/>
          <w:szCs w:val="20"/>
        </w:rPr>
      </w:pPr>
      <w:r w:rsidRPr="00620565">
        <w:rPr>
          <w:rFonts w:ascii="Times New Roman" w:hAnsi="Times New Roman" w:cs="Times New Roman"/>
          <w:i/>
          <w:sz w:val="20"/>
          <w:szCs w:val="20"/>
        </w:rPr>
        <w:t xml:space="preserve"> </w:t>
      </w:r>
      <w:r w:rsidR="005D0689" w:rsidRPr="00620565">
        <w:rPr>
          <w:rFonts w:ascii="Times New Roman" w:hAnsi="Times New Roman" w:cs="Times New Roman"/>
          <w:i/>
          <w:sz w:val="20"/>
          <w:szCs w:val="20"/>
        </w:rPr>
        <w:t xml:space="preserve">M </w:t>
      </w:r>
      <w:r w:rsidR="005D0689" w:rsidRPr="00620565">
        <w:rPr>
          <w:rFonts w:ascii="Times New Roman" w:hAnsi="Times New Roman" w:cs="Times New Roman"/>
          <w:sz w:val="20"/>
          <w:szCs w:val="20"/>
        </w:rPr>
        <w:t>= mass in g of the material taken for the test.</w:t>
      </w:r>
    </w:p>
    <w:p w14:paraId="16BEDC15" w14:textId="77777777" w:rsidR="00901DDE" w:rsidRPr="00620565" w:rsidRDefault="006316CC" w:rsidP="008B78BC">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01DDE" w:rsidRPr="00620565">
        <w:rPr>
          <w:rFonts w:ascii="Times New Roman" w:hAnsi="Times New Roman" w:cs="Times New Roman"/>
          <w:b/>
          <w:sz w:val="20"/>
          <w:szCs w:val="20"/>
        </w:rPr>
        <w:t>4 PHOSPHORUS</w:t>
      </w:r>
    </w:p>
    <w:p w14:paraId="330DC99B" w14:textId="77777777" w:rsidR="00901DDE" w:rsidRPr="00620565" w:rsidRDefault="006316CC" w:rsidP="008B78BC">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01DDE" w:rsidRPr="00620565">
        <w:rPr>
          <w:rFonts w:ascii="Times New Roman" w:hAnsi="Times New Roman" w:cs="Times New Roman"/>
          <w:b/>
          <w:sz w:val="20"/>
          <w:szCs w:val="20"/>
        </w:rPr>
        <w:t>4.1</w:t>
      </w:r>
      <w:r w:rsidR="00901DDE" w:rsidRPr="00620565">
        <w:rPr>
          <w:rFonts w:ascii="Times New Roman" w:hAnsi="Times New Roman" w:cs="Times New Roman"/>
          <w:sz w:val="20"/>
          <w:szCs w:val="20"/>
        </w:rPr>
        <w:t xml:space="preserve"> Dissolve 2 g of the material in 20 ml of dilute hydrochloric acid (</w:t>
      </w:r>
      <w:proofErr w:type="gramStart"/>
      <w:r w:rsidR="00901DDE" w:rsidRPr="00620565">
        <w:rPr>
          <w:rFonts w:ascii="Times New Roman" w:hAnsi="Times New Roman" w:cs="Times New Roman"/>
          <w:sz w:val="20"/>
          <w:szCs w:val="20"/>
        </w:rPr>
        <w:t>1 :</w:t>
      </w:r>
      <w:proofErr w:type="gramEnd"/>
      <w:r w:rsidR="00901DDE" w:rsidRPr="00620565">
        <w:rPr>
          <w:rFonts w:ascii="Times New Roman" w:hAnsi="Times New Roman" w:cs="Times New Roman"/>
          <w:sz w:val="20"/>
          <w:szCs w:val="20"/>
        </w:rPr>
        <w:t xml:space="preserve"> 1, </w:t>
      </w:r>
      <w:r w:rsidR="00901DDE" w:rsidRPr="00620565">
        <w:rPr>
          <w:rFonts w:ascii="Times New Roman" w:hAnsi="Times New Roman" w:cs="Times New Roman"/>
          <w:i/>
          <w:sz w:val="20"/>
          <w:szCs w:val="20"/>
        </w:rPr>
        <w:t>v/v</w:t>
      </w:r>
      <w:r w:rsidR="00901DDE" w:rsidRPr="00620565">
        <w:rPr>
          <w:rFonts w:ascii="Times New Roman" w:hAnsi="Times New Roman" w:cs="Times New Roman"/>
          <w:sz w:val="20"/>
          <w:szCs w:val="20"/>
        </w:rPr>
        <w:t xml:space="preserve">) with a few drops of concentrated nitric acid. Filter and proceed with the filtrate according to method prescribed in </w:t>
      </w:r>
      <w:r>
        <w:rPr>
          <w:rFonts w:ascii="Times New Roman" w:hAnsi="Times New Roman" w:cs="Times New Roman"/>
          <w:b/>
          <w:sz w:val="20"/>
          <w:szCs w:val="20"/>
        </w:rPr>
        <w:t>B-</w:t>
      </w:r>
      <w:r w:rsidR="00901DDE" w:rsidRPr="00D6018F">
        <w:rPr>
          <w:rFonts w:ascii="Times New Roman" w:hAnsi="Times New Roman" w:cs="Times New Roman"/>
          <w:b/>
          <w:sz w:val="20"/>
          <w:szCs w:val="20"/>
        </w:rPr>
        <w:t>4</w:t>
      </w:r>
      <w:r w:rsidR="00901DDE" w:rsidRPr="00D6018F">
        <w:rPr>
          <w:rFonts w:ascii="Times New Roman" w:hAnsi="Times New Roman" w:cs="Times New Roman"/>
          <w:sz w:val="20"/>
          <w:szCs w:val="20"/>
        </w:rPr>
        <w:t xml:space="preserve"> of IS 574.</w:t>
      </w:r>
    </w:p>
    <w:p w14:paraId="32FBFDBA" w14:textId="77777777" w:rsidR="005B14E7" w:rsidRPr="00620565" w:rsidRDefault="006316CC" w:rsidP="008B78BC">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DD2873" w:rsidRPr="00620565">
        <w:rPr>
          <w:rFonts w:ascii="Times New Roman" w:hAnsi="Times New Roman" w:cs="Times New Roman"/>
          <w:b/>
          <w:color w:val="000000"/>
          <w:sz w:val="20"/>
          <w:szCs w:val="20"/>
        </w:rPr>
        <w:t>5</w:t>
      </w:r>
      <w:r w:rsidR="005B14E7" w:rsidRPr="00620565">
        <w:rPr>
          <w:rFonts w:ascii="Times New Roman" w:hAnsi="Times New Roman" w:cs="Times New Roman"/>
          <w:b/>
          <w:color w:val="000000"/>
          <w:sz w:val="20"/>
          <w:szCs w:val="20"/>
        </w:rPr>
        <w:t xml:space="preserve"> DETERMINATION OF IRON</w:t>
      </w:r>
      <w:r w:rsidR="000D3D87">
        <w:rPr>
          <w:rFonts w:ascii="Times New Roman" w:hAnsi="Times New Roman" w:cs="Times New Roman"/>
          <w:b/>
          <w:color w:val="000000"/>
          <w:sz w:val="20"/>
          <w:szCs w:val="20"/>
        </w:rPr>
        <w:t>, CAICUIM, MANGANESE</w:t>
      </w:r>
      <w:r w:rsidR="005B14E7" w:rsidRPr="00620565">
        <w:rPr>
          <w:rFonts w:ascii="Times New Roman" w:hAnsi="Times New Roman" w:cs="Times New Roman"/>
          <w:b/>
          <w:color w:val="000000"/>
          <w:sz w:val="20"/>
          <w:szCs w:val="20"/>
        </w:rPr>
        <w:t xml:space="preserve"> AND</w:t>
      </w:r>
      <w:r w:rsidR="000D3D87">
        <w:rPr>
          <w:rFonts w:ascii="Times New Roman" w:hAnsi="Times New Roman" w:cs="Times New Roman"/>
          <w:b/>
          <w:color w:val="000000"/>
          <w:sz w:val="20"/>
          <w:szCs w:val="20"/>
        </w:rPr>
        <w:t xml:space="preserve"> MAGNESIUM</w:t>
      </w:r>
      <w:r w:rsidR="005B14E7" w:rsidRPr="00620565">
        <w:rPr>
          <w:rFonts w:ascii="Times New Roman" w:hAnsi="Times New Roman" w:cs="Times New Roman"/>
          <w:b/>
          <w:color w:val="000000"/>
          <w:sz w:val="20"/>
          <w:szCs w:val="20"/>
        </w:rPr>
        <w:t xml:space="preserve"> BY INDUCTIVELY COUPLED PLASMA OPTICAL EMISSION SPECTROMETER (ICP-OES) METHOD </w:t>
      </w:r>
    </w:p>
    <w:p w14:paraId="084187D0" w14:textId="77777777" w:rsidR="005B14E7" w:rsidRPr="00620565" w:rsidRDefault="006316CC" w:rsidP="008B78BC">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.1 Principle</w:t>
      </w:r>
    </w:p>
    <w:p w14:paraId="5503F5BA"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13F6BF22" w14:textId="77777777" w:rsidR="005B14E7" w:rsidRPr="00620565" w:rsidRDefault="006316CC" w:rsidP="008B78BC">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.2</w:t>
      </w:r>
      <w:r w:rsidR="005B14E7" w:rsidRPr="00620565">
        <w:rPr>
          <w:rFonts w:ascii="Times New Roman" w:hAnsi="Times New Roman" w:cs="Times New Roman"/>
          <w:sz w:val="20"/>
          <w:szCs w:val="20"/>
          <w:lang w:val="en-IN"/>
        </w:rPr>
        <w:t xml:space="preserve"> </w:t>
      </w:r>
      <w:r w:rsidR="005B14E7" w:rsidRPr="00620565">
        <w:rPr>
          <w:rFonts w:ascii="Times New Roman" w:hAnsi="Times New Roman" w:cs="Times New Roman"/>
          <w:b/>
          <w:bCs/>
          <w:sz w:val="20"/>
          <w:szCs w:val="20"/>
          <w:lang w:val="en-IN"/>
        </w:rPr>
        <w:t>Recommended Wavelength, limit of quantification and important spectral interferences</w:t>
      </w:r>
    </w:p>
    <w:p w14:paraId="7C0F37AA"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6ED77D6D"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Additionally, Table 2 lists the most important spectral interferences at the recommended wavelengths for analysis.</w:t>
      </w:r>
    </w:p>
    <w:p w14:paraId="5BF3A46D" w14:textId="77777777" w:rsidR="005B14E7" w:rsidRDefault="005B14E7" w:rsidP="008B78BC">
      <w:pPr>
        <w:spacing w:after="120"/>
        <w:jc w:val="center"/>
        <w:rPr>
          <w:rFonts w:ascii="Times New Roman" w:hAnsi="Times New Roman" w:cs="Times New Roman"/>
          <w:b/>
          <w:bCs/>
          <w:color w:val="000000"/>
          <w:sz w:val="20"/>
          <w:szCs w:val="20"/>
        </w:rPr>
      </w:pPr>
      <w:r w:rsidRPr="00620565">
        <w:rPr>
          <w:rFonts w:ascii="Times New Roman" w:hAnsi="Times New Roman" w:cs="Times New Roman"/>
          <w:b/>
          <w:color w:val="000000"/>
          <w:sz w:val="20"/>
          <w:szCs w:val="20"/>
        </w:rPr>
        <w:t>Table 2</w:t>
      </w:r>
      <w:r w:rsidRPr="00620565">
        <w:rPr>
          <w:rFonts w:ascii="Times New Roman" w:hAnsi="Times New Roman" w:cs="Times New Roman"/>
          <w:color w:val="000000"/>
          <w:sz w:val="20"/>
          <w:szCs w:val="20"/>
        </w:rPr>
        <w:t xml:space="preserve"> </w:t>
      </w:r>
      <w:r w:rsidRPr="00620565">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2CF7BDBE" w14:textId="77777777" w:rsidR="007A14E2" w:rsidRPr="007A14E2" w:rsidRDefault="007A14E2" w:rsidP="008B78BC">
      <w:pPr>
        <w:spacing w:after="120"/>
        <w:jc w:val="center"/>
        <w:rPr>
          <w:rFonts w:ascii="Times New Roman" w:hAnsi="Times New Roman" w:cs="Times New Roman"/>
          <w:bCs/>
          <w:color w:val="000000"/>
          <w:sz w:val="20"/>
          <w:szCs w:val="20"/>
        </w:rPr>
      </w:pPr>
      <w:r w:rsidRPr="007A14E2">
        <w:rPr>
          <w:rFonts w:ascii="Times New Roman" w:hAnsi="Times New Roman" w:cs="Times New Roman"/>
          <w:bCs/>
          <w:color w:val="000000"/>
          <w:sz w:val="20"/>
          <w:szCs w:val="20"/>
        </w:rPr>
        <w:t>(</w:t>
      </w:r>
      <w:r w:rsidRPr="007A14E2">
        <w:rPr>
          <w:rFonts w:ascii="Times New Roman" w:hAnsi="Times New Roman" w:cs="Times New Roman"/>
          <w:bCs/>
          <w:i/>
          <w:color w:val="000000"/>
          <w:sz w:val="20"/>
          <w:szCs w:val="20"/>
        </w:rPr>
        <w:t>Clauses</w:t>
      </w:r>
      <w:r w:rsidRPr="007A14E2">
        <w:rPr>
          <w:rFonts w:ascii="Times New Roman" w:hAnsi="Times New Roman" w:cs="Times New Roman"/>
          <w:bCs/>
          <w:color w:val="000000"/>
          <w:sz w:val="20"/>
          <w:szCs w:val="20"/>
        </w:rPr>
        <w:t xml:space="preserve"> </w:t>
      </w:r>
      <w:r w:rsidR="006316CC">
        <w:rPr>
          <w:rFonts w:ascii="Times New Roman" w:hAnsi="Times New Roman" w:cs="Times New Roman"/>
          <w:bCs/>
          <w:color w:val="000000"/>
          <w:sz w:val="20"/>
          <w:szCs w:val="20"/>
        </w:rPr>
        <w:t>B-</w:t>
      </w:r>
      <w:r w:rsidRPr="007A14E2">
        <w:rPr>
          <w:rFonts w:ascii="Times New Roman" w:hAnsi="Times New Roman" w:cs="Times New Roman"/>
          <w:bCs/>
          <w:color w:val="000000"/>
          <w:sz w:val="20"/>
          <w:szCs w:val="20"/>
        </w:rPr>
        <w:t>5.2</w:t>
      </w:r>
      <w:r w:rsidRPr="007A14E2">
        <w:rPr>
          <w:rFonts w:ascii="Times New Roman" w:hAnsi="Times New Roman" w:cs="Times New Roman"/>
          <w:bCs/>
          <w:i/>
          <w:color w:val="000000"/>
          <w:sz w:val="20"/>
          <w:szCs w:val="20"/>
        </w:rPr>
        <w:t xml:space="preserve"> and</w:t>
      </w:r>
      <w:r w:rsidRPr="007A14E2">
        <w:rPr>
          <w:rFonts w:ascii="Times New Roman" w:hAnsi="Times New Roman" w:cs="Times New Roman"/>
          <w:bCs/>
          <w:color w:val="000000"/>
          <w:sz w:val="20"/>
          <w:szCs w:val="20"/>
        </w:rPr>
        <w:t xml:space="preserve"> </w:t>
      </w:r>
      <w:r w:rsidR="006316CC">
        <w:rPr>
          <w:rFonts w:ascii="Times New Roman" w:hAnsi="Times New Roman" w:cs="Times New Roman"/>
          <w:bCs/>
          <w:color w:val="000000"/>
          <w:sz w:val="20"/>
          <w:szCs w:val="20"/>
        </w:rPr>
        <w:t>B-</w:t>
      </w:r>
      <w:r w:rsidRPr="007A14E2">
        <w:rPr>
          <w:rFonts w:ascii="Times New Roman" w:hAnsi="Times New Roman" w:cs="Times New Roman"/>
          <w:bCs/>
          <w:color w:val="000000"/>
          <w:sz w:val="20"/>
          <w:szCs w:val="20"/>
        </w:rPr>
        <w:t>5.4)</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382"/>
        <w:gridCol w:w="1390"/>
        <w:gridCol w:w="2070"/>
      </w:tblGrid>
      <w:tr w:rsidR="005B14E7" w:rsidRPr="00620565" w14:paraId="5EEB6F70" w14:textId="77777777" w:rsidTr="00D6018F">
        <w:tc>
          <w:tcPr>
            <w:tcW w:w="990" w:type="dxa"/>
            <w:tcBorders>
              <w:top w:val="single" w:sz="12" w:space="0" w:color="auto"/>
            </w:tcBorders>
            <w:shd w:val="clear" w:color="auto" w:fill="auto"/>
          </w:tcPr>
          <w:p w14:paraId="3736FB30" w14:textId="77777777" w:rsidR="005B14E7" w:rsidRPr="00620565" w:rsidRDefault="005B14E7" w:rsidP="00BF39B1">
            <w:pPr>
              <w:autoSpaceDE w:val="0"/>
              <w:autoSpaceDN w:val="0"/>
              <w:adjustRightInd w:val="0"/>
              <w:spacing w:before="60" w:after="60"/>
              <w:jc w:val="center"/>
              <w:rPr>
                <w:rFonts w:ascii="Times New Roman" w:hAnsi="Times New Roman" w:cs="Times New Roman"/>
                <w:b/>
                <w:bCs/>
                <w:color w:val="000000"/>
                <w:sz w:val="20"/>
                <w:szCs w:val="20"/>
              </w:rPr>
            </w:pPr>
            <w:proofErr w:type="spellStart"/>
            <w:r w:rsidRPr="00620565">
              <w:rPr>
                <w:rFonts w:ascii="Times New Roman" w:hAnsi="Times New Roman" w:cs="Times New Roman"/>
                <w:b/>
                <w:bCs/>
                <w:color w:val="000000"/>
                <w:sz w:val="20"/>
                <w:szCs w:val="20"/>
              </w:rPr>
              <w:t>Sl</w:t>
            </w:r>
            <w:proofErr w:type="spellEnd"/>
            <w:r w:rsidRPr="00620565">
              <w:rPr>
                <w:rFonts w:ascii="Times New Roman" w:hAnsi="Times New Roman" w:cs="Times New Roman"/>
                <w:b/>
                <w:bCs/>
                <w:color w:val="000000"/>
                <w:sz w:val="20"/>
                <w:szCs w:val="20"/>
              </w:rPr>
              <w:t xml:space="preserve"> No.</w:t>
            </w:r>
          </w:p>
        </w:tc>
        <w:tc>
          <w:tcPr>
            <w:tcW w:w="1103" w:type="dxa"/>
            <w:vMerge w:val="restart"/>
            <w:tcBorders>
              <w:top w:val="single" w:sz="12" w:space="0" w:color="auto"/>
            </w:tcBorders>
            <w:shd w:val="clear" w:color="auto" w:fill="auto"/>
          </w:tcPr>
          <w:p w14:paraId="534F401F" w14:textId="77777777" w:rsidR="005B14E7" w:rsidRPr="00620565" w:rsidRDefault="005B14E7" w:rsidP="00BF39B1">
            <w:pPr>
              <w:autoSpaceDE w:val="0"/>
              <w:autoSpaceDN w:val="0"/>
              <w:adjustRightInd w:val="0"/>
              <w:spacing w:before="60" w:after="60"/>
              <w:rPr>
                <w:rFonts w:ascii="Times New Roman" w:hAnsi="Times New Roman" w:cs="Times New Roman"/>
                <w:color w:val="000000"/>
                <w:sz w:val="20"/>
                <w:szCs w:val="20"/>
              </w:rPr>
            </w:pPr>
            <w:r w:rsidRPr="00620565">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225BBD61" w14:textId="77777777" w:rsidR="005B14E7" w:rsidRPr="00620565" w:rsidRDefault="005B14E7" w:rsidP="00BF39B1">
            <w:pPr>
              <w:autoSpaceDE w:val="0"/>
              <w:autoSpaceDN w:val="0"/>
              <w:adjustRightInd w:val="0"/>
              <w:spacing w:before="60" w:after="60"/>
              <w:jc w:val="center"/>
              <w:rPr>
                <w:rFonts w:ascii="Times New Roman" w:hAnsi="Times New Roman" w:cs="Times New Roman"/>
                <w:b/>
                <w:bCs/>
                <w:color w:val="000000"/>
                <w:sz w:val="20"/>
                <w:szCs w:val="20"/>
              </w:rPr>
            </w:pPr>
            <w:r w:rsidRPr="00620565">
              <w:rPr>
                <w:rFonts w:ascii="Times New Roman" w:hAnsi="Times New Roman" w:cs="Times New Roman"/>
                <w:b/>
                <w:bCs/>
                <w:color w:val="000000"/>
                <w:sz w:val="20"/>
                <w:szCs w:val="20"/>
              </w:rPr>
              <w:t>Wavelength</w:t>
            </w:r>
          </w:p>
          <w:p w14:paraId="347CFD18"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3A0646CE" w14:textId="77777777" w:rsidR="005B14E7" w:rsidRPr="00620565" w:rsidRDefault="00272995" w:rsidP="00BF39B1">
            <w:pPr>
              <w:autoSpaceDE w:val="0"/>
              <w:autoSpaceDN w:val="0"/>
              <w:adjustRightInd w:val="0"/>
              <w:spacing w:before="60" w:after="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Approximately   Achievable L</w:t>
            </w:r>
            <w:r w:rsidR="005B14E7" w:rsidRPr="00620565">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1DD71272" w14:textId="77777777" w:rsidR="005B14E7" w:rsidRPr="00620565" w:rsidRDefault="005B14E7" w:rsidP="00BF39B1">
            <w:pPr>
              <w:autoSpaceDE w:val="0"/>
              <w:autoSpaceDN w:val="0"/>
              <w:adjustRightInd w:val="0"/>
              <w:spacing w:before="60" w:after="60"/>
              <w:jc w:val="center"/>
              <w:rPr>
                <w:rFonts w:ascii="Times New Roman" w:hAnsi="Times New Roman" w:cs="Times New Roman"/>
                <w:b/>
                <w:bCs/>
                <w:color w:val="000000"/>
                <w:sz w:val="20"/>
                <w:szCs w:val="20"/>
              </w:rPr>
            </w:pPr>
            <w:r w:rsidRPr="00620565">
              <w:rPr>
                <w:rFonts w:ascii="Times New Roman" w:hAnsi="Times New Roman" w:cs="Times New Roman"/>
                <w:b/>
                <w:bCs/>
                <w:color w:val="000000"/>
                <w:sz w:val="20"/>
                <w:szCs w:val="20"/>
              </w:rPr>
              <w:t>Interfering Elements</w:t>
            </w:r>
          </w:p>
        </w:tc>
      </w:tr>
      <w:tr w:rsidR="005B14E7" w:rsidRPr="00620565" w14:paraId="35A22DB1" w14:textId="77777777" w:rsidTr="00272995">
        <w:tc>
          <w:tcPr>
            <w:tcW w:w="990" w:type="dxa"/>
            <w:shd w:val="clear" w:color="auto" w:fill="auto"/>
          </w:tcPr>
          <w:p w14:paraId="091EF53B"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03B28E3C"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7407574E"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p>
        </w:tc>
        <w:tc>
          <w:tcPr>
            <w:tcW w:w="1382" w:type="dxa"/>
            <w:shd w:val="clear" w:color="auto" w:fill="auto"/>
          </w:tcPr>
          <w:p w14:paraId="58AD3E6D" w14:textId="77777777" w:rsidR="005B14E7" w:rsidRPr="00620565" w:rsidRDefault="00272995" w:rsidP="00BF39B1">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5B14E7" w:rsidRPr="00620565">
              <w:rPr>
                <w:rFonts w:ascii="Times New Roman" w:hAnsi="Times New Roman" w:cs="Times New Roman"/>
                <w:b/>
                <w:bCs/>
                <w:color w:val="000000"/>
                <w:sz w:val="20"/>
                <w:szCs w:val="20"/>
              </w:rPr>
              <w:t xml:space="preserve">iewing </w:t>
            </w:r>
          </w:p>
          <w:p w14:paraId="0940B571"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b/>
                <w:bCs/>
                <w:color w:val="000000"/>
                <w:sz w:val="20"/>
                <w:szCs w:val="20"/>
              </w:rPr>
              <w:t>(μg)</w:t>
            </w:r>
          </w:p>
        </w:tc>
        <w:tc>
          <w:tcPr>
            <w:tcW w:w="1390" w:type="dxa"/>
            <w:shd w:val="clear" w:color="auto" w:fill="auto"/>
          </w:tcPr>
          <w:p w14:paraId="127D5B5D" w14:textId="77777777" w:rsidR="00272995" w:rsidRDefault="005B14E7" w:rsidP="00BF39B1">
            <w:pPr>
              <w:autoSpaceDE w:val="0"/>
              <w:autoSpaceDN w:val="0"/>
              <w:adjustRightInd w:val="0"/>
              <w:spacing w:before="60" w:after="60"/>
              <w:jc w:val="center"/>
              <w:rPr>
                <w:rFonts w:ascii="Times New Roman" w:hAnsi="Times New Roman" w:cs="Times New Roman"/>
                <w:b/>
                <w:bCs/>
                <w:color w:val="000000"/>
                <w:sz w:val="20"/>
                <w:szCs w:val="20"/>
              </w:rPr>
            </w:pPr>
            <w:r w:rsidRPr="00620565">
              <w:rPr>
                <w:rFonts w:ascii="Times New Roman" w:hAnsi="Times New Roman" w:cs="Times New Roman"/>
                <w:b/>
                <w:bCs/>
                <w:color w:val="000000"/>
                <w:sz w:val="20"/>
                <w:szCs w:val="20"/>
              </w:rPr>
              <w:t xml:space="preserve">Axial </w:t>
            </w:r>
          </w:p>
          <w:p w14:paraId="6E26B1CF" w14:textId="77777777" w:rsidR="005B14E7" w:rsidRPr="00620565" w:rsidRDefault="00272995" w:rsidP="00BF39B1">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w:t>
            </w:r>
            <w:r w:rsidR="005B14E7" w:rsidRPr="00620565">
              <w:rPr>
                <w:rFonts w:ascii="Times New Roman" w:hAnsi="Times New Roman" w:cs="Times New Roman"/>
                <w:b/>
                <w:bCs/>
                <w:color w:val="000000"/>
                <w:sz w:val="20"/>
                <w:szCs w:val="20"/>
              </w:rPr>
              <w:t>iewing</w:t>
            </w:r>
          </w:p>
          <w:p w14:paraId="5D8046C9"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b/>
                <w:bCs/>
                <w:color w:val="000000"/>
                <w:sz w:val="20"/>
                <w:szCs w:val="20"/>
              </w:rPr>
              <w:t>(μg)</w:t>
            </w:r>
          </w:p>
        </w:tc>
        <w:tc>
          <w:tcPr>
            <w:tcW w:w="2070" w:type="dxa"/>
            <w:vMerge/>
            <w:shd w:val="clear" w:color="auto" w:fill="auto"/>
          </w:tcPr>
          <w:p w14:paraId="1D287F23"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p>
        </w:tc>
      </w:tr>
      <w:tr w:rsidR="005B14E7" w:rsidRPr="00620565" w14:paraId="73DB9EEE" w14:textId="77777777" w:rsidTr="00D40F36">
        <w:tc>
          <w:tcPr>
            <w:tcW w:w="990" w:type="dxa"/>
            <w:tcBorders>
              <w:bottom w:val="single" w:sz="4" w:space="0" w:color="auto"/>
            </w:tcBorders>
            <w:shd w:val="clear" w:color="auto" w:fill="auto"/>
          </w:tcPr>
          <w:p w14:paraId="29BFC02F"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3C3C9F98"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7CC35FDC"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(3)</w:t>
            </w:r>
          </w:p>
        </w:tc>
        <w:tc>
          <w:tcPr>
            <w:tcW w:w="1382" w:type="dxa"/>
            <w:tcBorders>
              <w:bottom w:val="single" w:sz="4" w:space="0" w:color="auto"/>
            </w:tcBorders>
            <w:shd w:val="clear" w:color="auto" w:fill="auto"/>
          </w:tcPr>
          <w:p w14:paraId="6E416C5C"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(4)</w:t>
            </w:r>
          </w:p>
        </w:tc>
        <w:tc>
          <w:tcPr>
            <w:tcW w:w="1390" w:type="dxa"/>
            <w:tcBorders>
              <w:bottom w:val="single" w:sz="4" w:space="0" w:color="auto"/>
            </w:tcBorders>
            <w:shd w:val="clear" w:color="auto" w:fill="auto"/>
          </w:tcPr>
          <w:p w14:paraId="5EE705EC"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5FDB1C5A"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(6)</w:t>
            </w:r>
          </w:p>
        </w:tc>
      </w:tr>
      <w:tr w:rsidR="005B14E7" w:rsidRPr="00620565" w14:paraId="4DD73DA5" w14:textId="77777777" w:rsidTr="00D40F36">
        <w:tc>
          <w:tcPr>
            <w:tcW w:w="990" w:type="dxa"/>
            <w:tcBorders>
              <w:top w:val="single" w:sz="4" w:space="0" w:color="auto"/>
            </w:tcBorders>
            <w:shd w:val="clear" w:color="auto" w:fill="auto"/>
          </w:tcPr>
          <w:p w14:paraId="4B6D026D" w14:textId="77777777" w:rsidR="005B14E7" w:rsidRPr="00620565" w:rsidRDefault="000C5F58" w:rsidP="00BF39B1">
            <w:pPr>
              <w:adjustRightInd w:val="0"/>
              <w:spacing w:before="60" w:after="60"/>
              <w:jc w:val="center"/>
              <w:rPr>
                <w:rFonts w:ascii="Times New Roman" w:hAnsi="Times New Roman" w:cs="Times New Roman"/>
                <w:color w:val="000000"/>
                <w:sz w:val="20"/>
                <w:szCs w:val="20"/>
              </w:rPr>
            </w:pPr>
            <w:proofErr w:type="spellStart"/>
            <w:r w:rsidRPr="00620565">
              <w:rPr>
                <w:rFonts w:ascii="Times New Roman" w:hAnsi="Times New Roman" w:cs="Times New Roman"/>
                <w:color w:val="000000"/>
                <w:sz w:val="20"/>
                <w:szCs w:val="20"/>
              </w:rPr>
              <w:lastRenderedPageBreak/>
              <w:t>i</w:t>
            </w:r>
            <w:proofErr w:type="spellEnd"/>
            <w:r w:rsidR="005B14E7" w:rsidRPr="00620565">
              <w:rPr>
                <w:rFonts w:ascii="Times New Roman" w:hAnsi="Times New Roman" w:cs="Times New Roman"/>
                <w:color w:val="000000"/>
                <w:sz w:val="20"/>
                <w:szCs w:val="20"/>
              </w:rPr>
              <w:t>)</w:t>
            </w:r>
          </w:p>
        </w:tc>
        <w:tc>
          <w:tcPr>
            <w:tcW w:w="1103" w:type="dxa"/>
            <w:tcBorders>
              <w:top w:val="single" w:sz="4" w:space="0" w:color="auto"/>
            </w:tcBorders>
            <w:shd w:val="clear" w:color="auto" w:fill="auto"/>
          </w:tcPr>
          <w:p w14:paraId="3002F414"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Fe</w:t>
            </w:r>
          </w:p>
        </w:tc>
        <w:tc>
          <w:tcPr>
            <w:tcW w:w="1345" w:type="dxa"/>
            <w:tcBorders>
              <w:top w:val="single" w:sz="4" w:space="0" w:color="auto"/>
            </w:tcBorders>
            <w:shd w:val="clear" w:color="auto" w:fill="auto"/>
          </w:tcPr>
          <w:p w14:paraId="7C5A6CFE"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238.204</w:t>
            </w:r>
          </w:p>
          <w:p w14:paraId="34144249"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259.940</w:t>
            </w:r>
          </w:p>
          <w:p w14:paraId="083FC7A9"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271.441</w:t>
            </w:r>
          </w:p>
        </w:tc>
        <w:tc>
          <w:tcPr>
            <w:tcW w:w="1382" w:type="dxa"/>
            <w:tcBorders>
              <w:top w:val="single" w:sz="4" w:space="0" w:color="auto"/>
            </w:tcBorders>
            <w:shd w:val="clear" w:color="auto" w:fill="auto"/>
          </w:tcPr>
          <w:p w14:paraId="11DB4968"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14</w:t>
            </w:r>
          </w:p>
          <w:p w14:paraId="249BD84D"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6</w:t>
            </w:r>
          </w:p>
          <w:p w14:paraId="09C5BA53"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w:t>
            </w:r>
          </w:p>
          <w:p w14:paraId="0189A60C"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p>
        </w:tc>
        <w:tc>
          <w:tcPr>
            <w:tcW w:w="1390" w:type="dxa"/>
            <w:tcBorders>
              <w:top w:val="single" w:sz="4" w:space="0" w:color="auto"/>
            </w:tcBorders>
            <w:shd w:val="clear" w:color="auto" w:fill="auto"/>
          </w:tcPr>
          <w:p w14:paraId="18B3CE10"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(3)</w:t>
            </w:r>
          </w:p>
          <w:p w14:paraId="44F4FC07"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w:t>
            </w:r>
          </w:p>
          <w:p w14:paraId="05757113"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w:t>
            </w:r>
          </w:p>
        </w:tc>
        <w:tc>
          <w:tcPr>
            <w:tcW w:w="2070" w:type="dxa"/>
            <w:tcBorders>
              <w:top w:val="single" w:sz="4" w:space="0" w:color="auto"/>
            </w:tcBorders>
            <w:shd w:val="clear" w:color="auto" w:fill="auto"/>
          </w:tcPr>
          <w:p w14:paraId="057F9D81"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Co</w:t>
            </w:r>
          </w:p>
          <w:p w14:paraId="0BCA08CD"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Co</w:t>
            </w:r>
          </w:p>
          <w:p w14:paraId="60C05705"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w:t>
            </w:r>
          </w:p>
        </w:tc>
      </w:tr>
      <w:tr w:rsidR="005B14E7" w:rsidRPr="00620565" w14:paraId="57DBA8BE" w14:textId="77777777" w:rsidTr="00272995">
        <w:tc>
          <w:tcPr>
            <w:tcW w:w="990" w:type="dxa"/>
            <w:shd w:val="clear" w:color="auto" w:fill="auto"/>
          </w:tcPr>
          <w:p w14:paraId="5564D32F" w14:textId="77777777" w:rsidR="005B14E7" w:rsidRPr="00620565" w:rsidRDefault="000C5F58"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ii</w:t>
            </w:r>
            <w:r w:rsidR="005B14E7" w:rsidRPr="00620565">
              <w:rPr>
                <w:rFonts w:ascii="Times New Roman" w:hAnsi="Times New Roman" w:cs="Times New Roman"/>
                <w:color w:val="000000"/>
                <w:sz w:val="20"/>
                <w:szCs w:val="20"/>
              </w:rPr>
              <w:t>)</w:t>
            </w:r>
          </w:p>
        </w:tc>
        <w:tc>
          <w:tcPr>
            <w:tcW w:w="1103" w:type="dxa"/>
            <w:shd w:val="clear" w:color="auto" w:fill="auto"/>
          </w:tcPr>
          <w:p w14:paraId="18068FAA"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Ca</w:t>
            </w:r>
          </w:p>
        </w:tc>
        <w:tc>
          <w:tcPr>
            <w:tcW w:w="1345" w:type="dxa"/>
            <w:shd w:val="clear" w:color="auto" w:fill="auto"/>
          </w:tcPr>
          <w:p w14:paraId="4EC21B36"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315.887</w:t>
            </w:r>
          </w:p>
          <w:p w14:paraId="079AD823"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317.933</w:t>
            </w:r>
          </w:p>
          <w:p w14:paraId="5A62714F"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393.366</w:t>
            </w:r>
          </w:p>
          <w:p w14:paraId="0DA1BF31"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422.673</w:t>
            </w:r>
          </w:p>
        </w:tc>
        <w:tc>
          <w:tcPr>
            <w:tcW w:w="1382" w:type="dxa"/>
            <w:shd w:val="clear" w:color="auto" w:fill="auto"/>
          </w:tcPr>
          <w:p w14:paraId="113065F6"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100</w:t>
            </w:r>
          </w:p>
          <w:p w14:paraId="08C459D3"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26</w:t>
            </w:r>
          </w:p>
          <w:p w14:paraId="6FB6A3C1"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0.4</w:t>
            </w:r>
          </w:p>
          <w:p w14:paraId="4CB5147B"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w:t>
            </w:r>
          </w:p>
        </w:tc>
        <w:tc>
          <w:tcPr>
            <w:tcW w:w="1390" w:type="dxa"/>
            <w:shd w:val="clear" w:color="auto" w:fill="auto"/>
          </w:tcPr>
          <w:p w14:paraId="59DF85C7"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13</w:t>
            </w:r>
          </w:p>
          <w:p w14:paraId="6F1C0DFD"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4</w:t>
            </w:r>
          </w:p>
          <w:p w14:paraId="225195ED"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25</w:t>
            </w:r>
          </w:p>
          <w:p w14:paraId="2EF1780B"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w:t>
            </w:r>
          </w:p>
        </w:tc>
        <w:tc>
          <w:tcPr>
            <w:tcW w:w="2070" w:type="dxa"/>
            <w:shd w:val="clear" w:color="auto" w:fill="auto"/>
          </w:tcPr>
          <w:p w14:paraId="00971AC3"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Co, Mo</w:t>
            </w:r>
          </w:p>
          <w:p w14:paraId="3FEA595F"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Fe, V</w:t>
            </w:r>
          </w:p>
          <w:p w14:paraId="1C7363A3"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V, Zr</w:t>
            </w:r>
          </w:p>
          <w:p w14:paraId="11C22628"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V, Mo, Zr</w:t>
            </w:r>
          </w:p>
          <w:p w14:paraId="603E7A03"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p>
        </w:tc>
      </w:tr>
      <w:tr w:rsidR="005B14E7" w:rsidRPr="00620565" w14:paraId="74A66F5A" w14:textId="77777777" w:rsidTr="00272995">
        <w:tc>
          <w:tcPr>
            <w:tcW w:w="990" w:type="dxa"/>
            <w:shd w:val="clear" w:color="auto" w:fill="auto"/>
          </w:tcPr>
          <w:p w14:paraId="20E57131" w14:textId="77777777" w:rsidR="005B14E7" w:rsidRPr="00620565" w:rsidRDefault="000C5F58"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iii</w:t>
            </w:r>
            <w:r w:rsidR="005B14E7" w:rsidRPr="00620565">
              <w:rPr>
                <w:rFonts w:ascii="Times New Roman" w:hAnsi="Times New Roman" w:cs="Times New Roman"/>
                <w:color w:val="000000"/>
                <w:sz w:val="20"/>
                <w:szCs w:val="20"/>
              </w:rPr>
              <w:t>)</w:t>
            </w:r>
          </w:p>
        </w:tc>
        <w:tc>
          <w:tcPr>
            <w:tcW w:w="1103" w:type="dxa"/>
            <w:shd w:val="clear" w:color="auto" w:fill="auto"/>
          </w:tcPr>
          <w:p w14:paraId="1D343B6C"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Mg</w:t>
            </w:r>
          </w:p>
        </w:tc>
        <w:tc>
          <w:tcPr>
            <w:tcW w:w="1345" w:type="dxa"/>
            <w:shd w:val="clear" w:color="auto" w:fill="auto"/>
          </w:tcPr>
          <w:p w14:paraId="77D850CF"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279.078</w:t>
            </w:r>
          </w:p>
          <w:p w14:paraId="40A10657"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279.553</w:t>
            </w:r>
          </w:p>
          <w:p w14:paraId="7C7D1C3B"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285.213</w:t>
            </w:r>
          </w:p>
          <w:p w14:paraId="66B10176"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p>
        </w:tc>
        <w:tc>
          <w:tcPr>
            <w:tcW w:w="1382" w:type="dxa"/>
            <w:shd w:val="clear" w:color="auto" w:fill="auto"/>
          </w:tcPr>
          <w:p w14:paraId="2F91F9CA"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33</w:t>
            </w:r>
          </w:p>
          <w:p w14:paraId="0E287FC5"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1</w:t>
            </w:r>
          </w:p>
          <w:p w14:paraId="42BA63AF"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4</w:t>
            </w:r>
          </w:p>
        </w:tc>
        <w:tc>
          <w:tcPr>
            <w:tcW w:w="1390" w:type="dxa"/>
            <w:shd w:val="clear" w:color="auto" w:fill="auto"/>
          </w:tcPr>
          <w:p w14:paraId="038F167B"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19</w:t>
            </w:r>
          </w:p>
          <w:p w14:paraId="235E215C"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7</w:t>
            </w:r>
          </w:p>
          <w:p w14:paraId="6D32947F"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14</w:t>
            </w:r>
          </w:p>
        </w:tc>
        <w:tc>
          <w:tcPr>
            <w:tcW w:w="2070" w:type="dxa"/>
            <w:shd w:val="clear" w:color="auto" w:fill="auto"/>
          </w:tcPr>
          <w:p w14:paraId="4877B051"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Fe</w:t>
            </w:r>
          </w:p>
          <w:p w14:paraId="32B3E7B9"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Fe</w:t>
            </w:r>
          </w:p>
          <w:p w14:paraId="3ACD64F2" w14:textId="77777777" w:rsidR="005B14E7" w:rsidRPr="00620565" w:rsidRDefault="005B14E7" w:rsidP="00BF39B1">
            <w:pPr>
              <w:autoSpaceDE w:val="0"/>
              <w:autoSpaceDN w:val="0"/>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Cr</w:t>
            </w:r>
          </w:p>
        </w:tc>
      </w:tr>
      <w:tr w:rsidR="005B14E7" w:rsidRPr="00620565" w14:paraId="7915F60A" w14:textId="77777777" w:rsidTr="00272995">
        <w:tc>
          <w:tcPr>
            <w:tcW w:w="990" w:type="dxa"/>
            <w:shd w:val="clear" w:color="auto" w:fill="auto"/>
          </w:tcPr>
          <w:p w14:paraId="300ACEED" w14:textId="77777777" w:rsidR="005B14E7" w:rsidRPr="00620565" w:rsidRDefault="000C5F58" w:rsidP="00BF39B1">
            <w:pPr>
              <w:adjustRightInd w:val="0"/>
              <w:spacing w:before="60" w:after="60"/>
              <w:jc w:val="center"/>
              <w:rPr>
                <w:rFonts w:ascii="Times New Roman" w:hAnsi="Times New Roman" w:cs="Times New Roman"/>
                <w:color w:val="000000"/>
                <w:sz w:val="20"/>
                <w:szCs w:val="20"/>
              </w:rPr>
            </w:pPr>
            <w:r w:rsidRPr="00620565">
              <w:rPr>
                <w:rFonts w:ascii="Times New Roman" w:hAnsi="Times New Roman" w:cs="Times New Roman"/>
                <w:color w:val="000000"/>
                <w:sz w:val="20"/>
                <w:szCs w:val="20"/>
              </w:rPr>
              <w:t>iv</w:t>
            </w:r>
            <w:r w:rsidR="005B14E7" w:rsidRPr="00620565">
              <w:rPr>
                <w:rFonts w:ascii="Times New Roman" w:hAnsi="Times New Roman" w:cs="Times New Roman"/>
                <w:color w:val="000000"/>
                <w:sz w:val="20"/>
                <w:szCs w:val="20"/>
              </w:rPr>
              <w:t>)</w:t>
            </w:r>
          </w:p>
        </w:tc>
        <w:tc>
          <w:tcPr>
            <w:tcW w:w="1103" w:type="dxa"/>
            <w:shd w:val="clear" w:color="auto" w:fill="auto"/>
          </w:tcPr>
          <w:p w14:paraId="29B11E0F" w14:textId="0DD7C910"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Mn</w:t>
            </w:r>
          </w:p>
        </w:tc>
        <w:tc>
          <w:tcPr>
            <w:tcW w:w="1345" w:type="dxa"/>
            <w:shd w:val="clear" w:color="auto" w:fill="auto"/>
          </w:tcPr>
          <w:p w14:paraId="0ADAF5A0" w14:textId="2A491BD1"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257.610</w:t>
            </w:r>
          </w:p>
          <w:p w14:paraId="0D0DBC3E" w14:textId="51BCF2D2"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293.305</w:t>
            </w:r>
          </w:p>
        </w:tc>
        <w:tc>
          <w:tcPr>
            <w:tcW w:w="1382" w:type="dxa"/>
            <w:shd w:val="clear" w:color="auto" w:fill="auto"/>
          </w:tcPr>
          <w:p w14:paraId="62FB4414" w14:textId="58BC5095"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1</w:t>
            </w:r>
          </w:p>
          <w:p w14:paraId="5C6F9DE3" w14:textId="4B6C4C5B"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(20)</w:t>
            </w:r>
          </w:p>
        </w:tc>
        <w:tc>
          <w:tcPr>
            <w:tcW w:w="1390" w:type="dxa"/>
            <w:shd w:val="clear" w:color="auto" w:fill="auto"/>
          </w:tcPr>
          <w:p w14:paraId="4108F983" w14:textId="14BA0BF0"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0.4</w:t>
            </w:r>
          </w:p>
          <w:p w14:paraId="1058ED96" w14:textId="4068B79A"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8</w:t>
            </w:r>
          </w:p>
        </w:tc>
        <w:tc>
          <w:tcPr>
            <w:tcW w:w="2070" w:type="dxa"/>
            <w:shd w:val="clear" w:color="auto" w:fill="auto"/>
          </w:tcPr>
          <w:p w14:paraId="3E9F428C" w14:textId="0C585861"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Cr, Fe, Mo, W</w:t>
            </w:r>
          </w:p>
          <w:p w14:paraId="7EC8D164" w14:textId="34433504" w:rsidR="005B14E7" w:rsidRPr="00620565" w:rsidRDefault="005B14E7" w:rsidP="006C45F4">
            <w:pPr>
              <w:spacing w:before="60" w:after="60" w:line="276" w:lineRule="auto"/>
              <w:ind w:right="72"/>
              <w:jc w:val="center"/>
              <w:rPr>
                <w:rFonts w:ascii="Times New Roman" w:hAnsi="Times New Roman" w:cs="Times New Roman"/>
                <w:color w:val="000000"/>
                <w:spacing w:val="8"/>
                <w:sz w:val="20"/>
                <w:szCs w:val="20"/>
              </w:rPr>
            </w:pPr>
            <w:r w:rsidRPr="00620565">
              <w:rPr>
                <w:rFonts w:ascii="Times New Roman" w:hAnsi="Times New Roman" w:cs="Times New Roman"/>
                <w:color w:val="000000"/>
                <w:spacing w:val="8"/>
                <w:sz w:val="20"/>
                <w:szCs w:val="20"/>
              </w:rPr>
              <w:t>Al, Cr, Fe, Ti</w:t>
            </w:r>
          </w:p>
        </w:tc>
      </w:tr>
      <w:tr w:rsidR="005B14E7" w:rsidRPr="00620565" w14:paraId="4D96DEEF" w14:textId="77777777" w:rsidTr="00272995">
        <w:trPr>
          <w:trHeight w:val="68"/>
        </w:trPr>
        <w:tc>
          <w:tcPr>
            <w:tcW w:w="990" w:type="dxa"/>
            <w:tcBorders>
              <w:bottom w:val="single" w:sz="12" w:space="0" w:color="auto"/>
            </w:tcBorders>
            <w:shd w:val="clear" w:color="auto" w:fill="auto"/>
          </w:tcPr>
          <w:p w14:paraId="5A8CE2A1"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p>
        </w:tc>
        <w:tc>
          <w:tcPr>
            <w:tcW w:w="1103" w:type="dxa"/>
            <w:tcBorders>
              <w:bottom w:val="single" w:sz="12" w:space="0" w:color="auto"/>
            </w:tcBorders>
            <w:shd w:val="clear" w:color="auto" w:fill="auto"/>
          </w:tcPr>
          <w:p w14:paraId="69DF2436"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p>
        </w:tc>
        <w:tc>
          <w:tcPr>
            <w:tcW w:w="1345" w:type="dxa"/>
            <w:tcBorders>
              <w:bottom w:val="single" w:sz="12" w:space="0" w:color="auto"/>
            </w:tcBorders>
            <w:shd w:val="clear" w:color="auto" w:fill="auto"/>
          </w:tcPr>
          <w:p w14:paraId="307D10C6"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p>
        </w:tc>
        <w:tc>
          <w:tcPr>
            <w:tcW w:w="1382" w:type="dxa"/>
            <w:tcBorders>
              <w:bottom w:val="single" w:sz="12" w:space="0" w:color="auto"/>
            </w:tcBorders>
            <w:shd w:val="clear" w:color="auto" w:fill="auto"/>
          </w:tcPr>
          <w:p w14:paraId="48F937A6"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p>
        </w:tc>
        <w:tc>
          <w:tcPr>
            <w:tcW w:w="1390" w:type="dxa"/>
            <w:tcBorders>
              <w:bottom w:val="single" w:sz="12" w:space="0" w:color="auto"/>
            </w:tcBorders>
            <w:shd w:val="clear" w:color="auto" w:fill="auto"/>
          </w:tcPr>
          <w:p w14:paraId="1BD8AC3B"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p>
        </w:tc>
        <w:tc>
          <w:tcPr>
            <w:tcW w:w="2070" w:type="dxa"/>
            <w:tcBorders>
              <w:bottom w:val="single" w:sz="12" w:space="0" w:color="auto"/>
            </w:tcBorders>
            <w:shd w:val="clear" w:color="auto" w:fill="auto"/>
          </w:tcPr>
          <w:p w14:paraId="62540D80" w14:textId="77777777" w:rsidR="005B14E7" w:rsidRPr="00620565" w:rsidRDefault="005B14E7" w:rsidP="00BF39B1">
            <w:pPr>
              <w:adjustRightInd w:val="0"/>
              <w:spacing w:before="60" w:after="60"/>
              <w:jc w:val="center"/>
              <w:rPr>
                <w:rFonts w:ascii="Times New Roman" w:hAnsi="Times New Roman" w:cs="Times New Roman"/>
                <w:color w:val="000000"/>
                <w:sz w:val="20"/>
                <w:szCs w:val="20"/>
              </w:rPr>
            </w:pPr>
          </w:p>
        </w:tc>
      </w:tr>
    </w:tbl>
    <w:p w14:paraId="2FF36532" w14:textId="77777777" w:rsidR="005B14E7" w:rsidRPr="00620565" w:rsidRDefault="006316CC" w:rsidP="00D6018F">
      <w:pPr>
        <w:adjustRightInd w:val="0"/>
        <w:spacing w:before="120"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.3 Reagents and Solutions</w:t>
      </w:r>
    </w:p>
    <w:p w14:paraId="277DF7FF" w14:textId="77777777" w:rsidR="005B14E7" w:rsidRPr="00620565" w:rsidRDefault="006316CC" w:rsidP="008B78BC">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.3.1</w:t>
      </w:r>
      <w:r w:rsidR="005B14E7" w:rsidRPr="00620565">
        <w:rPr>
          <w:rFonts w:ascii="Times New Roman" w:hAnsi="Times New Roman" w:cs="Times New Roman"/>
          <w:sz w:val="20"/>
          <w:szCs w:val="20"/>
          <w:lang w:val="en-IN"/>
        </w:rPr>
        <w:t xml:space="preserve">. </w:t>
      </w:r>
      <w:r w:rsidR="00BF39B1">
        <w:rPr>
          <w:rFonts w:ascii="Times New Roman" w:hAnsi="Times New Roman" w:cs="Times New Roman"/>
          <w:i/>
          <w:iCs/>
          <w:sz w:val="20"/>
          <w:szCs w:val="20"/>
          <w:lang w:val="en-IN"/>
        </w:rPr>
        <w:t>Nitric A</w:t>
      </w:r>
      <w:r w:rsidR="005B14E7" w:rsidRPr="00620565">
        <w:rPr>
          <w:rFonts w:ascii="Times New Roman" w:hAnsi="Times New Roman" w:cs="Times New Roman"/>
          <w:i/>
          <w:iCs/>
          <w:sz w:val="20"/>
          <w:szCs w:val="20"/>
          <w:lang w:val="en-IN"/>
        </w:rPr>
        <w:t>cid (65 percent) Suprapure</w:t>
      </w:r>
    </w:p>
    <w:p w14:paraId="269FBA65" w14:textId="77777777" w:rsidR="005B14E7" w:rsidRPr="00620565" w:rsidRDefault="006316CC" w:rsidP="008B78BC">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.3.2</w:t>
      </w:r>
      <w:r w:rsidR="005B14E7" w:rsidRPr="00620565">
        <w:rPr>
          <w:rFonts w:ascii="Times New Roman" w:hAnsi="Times New Roman" w:cs="Times New Roman"/>
          <w:sz w:val="20"/>
          <w:szCs w:val="20"/>
          <w:lang w:val="en-IN"/>
        </w:rPr>
        <w:t xml:space="preserve"> </w:t>
      </w:r>
      <w:r w:rsidR="00BF39B1">
        <w:rPr>
          <w:rFonts w:ascii="Times New Roman" w:hAnsi="Times New Roman" w:cs="Times New Roman"/>
          <w:i/>
          <w:iCs/>
          <w:sz w:val="20"/>
          <w:szCs w:val="20"/>
          <w:lang w:val="en-IN"/>
        </w:rPr>
        <w:t>Standard Stock S</w:t>
      </w:r>
      <w:r w:rsidR="005B14E7" w:rsidRPr="00620565">
        <w:rPr>
          <w:rFonts w:ascii="Times New Roman" w:hAnsi="Times New Roman" w:cs="Times New Roman"/>
          <w:i/>
          <w:iCs/>
          <w:sz w:val="20"/>
          <w:szCs w:val="20"/>
          <w:lang w:val="en-IN"/>
        </w:rPr>
        <w:t>olution</w:t>
      </w:r>
    </w:p>
    <w:p w14:paraId="58BE767A" w14:textId="6C27C5EB"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 xml:space="preserve">Either </w:t>
      </w:r>
      <w:r w:rsidR="001E0297">
        <w:rPr>
          <w:rFonts w:ascii="Times New Roman" w:hAnsi="Times New Roman" w:cs="Times New Roman"/>
          <w:sz w:val="20"/>
          <w:szCs w:val="20"/>
          <w:lang w:val="en-IN"/>
        </w:rPr>
        <w:t>p</w:t>
      </w:r>
      <w:r w:rsidRPr="00620565">
        <w:rPr>
          <w:rFonts w:ascii="Times New Roman" w:hAnsi="Times New Roman" w:cs="Times New Roman"/>
          <w:sz w:val="20"/>
          <w:szCs w:val="20"/>
          <w:lang w:val="en-IN"/>
        </w:rPr>
        <w:t xml:space="preserve">repare by dissolving proportionate </w:t>
      </w:r>
      <w:proofErr w:type="gramStart"/>
      <w:r w:rsidRPr="00620565">
        <w:rPr>
          <w:rFonts w:ascii="Times New Roman" w:hAnsi="Times New Roman" w:cs="Times New Roman"/>
          <w:sz w:val="20"/>
          <w:szCs w:val="20"/>
          <w:lang w:val="en-IN"/>
        </w:rPr>
        <w:t>amount</w:t>
      </w:r>
      <w:proofErr w:type="gramEnd"/>
      <w:r w:rsidRPr="00620565">
        <w:rPr>
          <w:rFonts w:ascii="Times New Roman" w:hAnsi="Times New Roman" w:cs="Times New Roman"/>
          <w:sz w:val="20"/>
          <w:szCs w:val="20"/>
          <w:lang w:val="en-IN"/>
        </w:rPr>
        <w:t xml:space="preserve"> of soluble compounds of elements (preferably spectroscopic grade), or use commercially available certified stock solution of 10, 100 or 1</w:t>
      </w:r>
      <w:r w:rsidR="00180F2D">
        <w:rPr>
          <w:rFonts w:ascii="Times New Roman" w:hAnsi="Times New Roman" w:cs="Times New Roman"/>
          <w:sz w:val="20"/>
          <w:szCs w:val="20"/>
          <w:lang w:val="en-IN"/>
        </w:rPr>
        <w:t xml:space="preserve"> </w:t>
      </w:r>
      <w:r w:rsidRPr="00620565">
        <w:rPr>
          <w:rFonts w:ascii="Times New Roman" w:hAnsi="Times New Roman" w:cs="Times New Roman"/>
          <w:sz w:val="20"/>
          <w:szCs w:val="20"/>
          <w:lang w:val="en-IN"/>
        </w:rPr>
        <w:t>000 µg/ml of Lead, Iron, calcium, magnesium, manganese, arsenic, molybde</w:t>
      </w:r>
      <w:r w:rsidR="00180F2D">
        <w:rPr>
          <w:rFonts w:ascii="Times New Roman" w:hAnsi="Times New Roman" w:cs="Times New Roman"/>
          <w:sz w:val="20"/>
          <w:szCs w:val="20"/>
          <w:lang w:val="en-IN"/>
        </w:rPr>
        <w:t xml:space="preserve">num, aluminium and mercury in 2 to 5 percent </w:t>
      </w:r>
      <w:r w:rsidRPr="00620565">
        <w:rPr>
          <w:rFonts w:ascii="Times New Roman" w:hAnsi="Times New Roman" w:cs="Times New Roman"/>
          <w:sz w:val="20"/>
          <w:szCs w:val="20"/>
          <w:lang w:val="en-IN"/>
        </w:rPr>
        <w:t>nitric acid. It is preferable to prepare single stock solution of multi elemental standards for analysis.</w:t>
      </w:r>
    </w:p>
    <w:p w14:paraId="1DD41298" w14:textId="77777777" w:rsidR="005B14E7" w:rsidRPr="00620565" w:rsidRDefault="006316CC" w:rsidP="008B78BC">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.3.3</w:t>
      </w:r>
      <w:r w:rsidR="005B14E7" w:rsidRPr="00620565">
        <w:rPr>
          <w:rFonts w:ascii="Times New Roman" w:hAnsi="Times New Roman" w:cs="Times New Roman"/>
          <w:sz w:val="20"/>
          <w:szCs w:val="20"/>
          <w:lang w:val="en-IN"/>
        </w:rPr>
        <w:t xml:space="preserve"> </w:t>
      </w:r>
      <w:r w:rsidR="005B14E7" w:rsidRPr="00620565">
        <w:rPr>
          <w:rFonts w:ascii="Times New Roman" w:hAnsi="Times New Roman" w:cs="Times New Roman"/>
          <w:i/>
          <w:iCs/>
          <w:sz w:val="20"/>
          <w:szCs w:val="20"/>
          <w:lang w:val="en-IN"/>
        </w:rPr>
        <w:t>Standard solution</w:t>
      </w:r>
    </w:p>
    <w:p w14:paraId="6BDA16C0" w14:textId="6440D2CC"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 xml:space="preserve">Pipette out 5 ml from 100 µg/ml standard stock solution into a 100 ml volumetric flask </w:t>
      </w:r>
      <w:r w:rsidR="007F5DD6">
        <w:rPr>
          <w:rFonts w:ascii="Times New Roman" w:hAnsi="Times New Roman" w:cs="Times New Roman"/>
          <w:sz w:val="20"/>
          <w:szCs w:val="20"/>
          <w:lang w:val="en-IN"/>
        </w:rPr>
        <w:t>and</w:t>
      </w:r>
      <w:r w:rsidRPr="00620565">
        <w:rPr>
          <w:rFonts w:ascii="Times New Roman" w:hAnsi="Times New Roman" w:cs="Times New Roman"/>
          <w:sz w:val="20"/>
          <w:szCs w:val="20"/>
          <w:lang w:val="en-IN"/>
        </w:rPr>
        <w:t xml:space="preserve"> make up volume with 2 percent nitric acid to prepare 5 µg/ml solution. From this 5 µg/ml solution, an aliquot of 1.0</w:t>
      </w:r>
      <w:r w:rsidR="00272995">
        <w:rPr>
          <w:rFonts w:ascii="Times New Roman" w:hAnsi="Times New Roman" w:cs="Times New Roman"/>
          <w:sz w:val="20"/>
          <w:szCs w:val="20"/>
          <w:lang w:val="en-IN"/>
        </w:rPr>
        <w:t xml:space="preserve"> ml</w:t>
      </w:r>
      <w:r w:rsidRPr="00620565">
        <w:rPr>
          <w:rFonts w:ascii="Times New Roman" w:hAnsi="Times New Roman" w:cs="Times New Roman"/>
          <w:sz w:val="20"/>
          <w:szCs w:val="20"/>
          <w:lang w:val="en-IN"/>
        </w:rPr>
        <w:t xml:space="preserve">, 3.0 </w:t>
      </w:r>
      <w:r w:rsidR="00272995">
        <w:rPr>
          <w:rFonts w:ascii="Times New Roman" w:hAnsi="Times New Roman" w:cs="Times New Roman"/>
          <w:sz w:val="20"/>
          <w:szCs w:val="20"/>
          <w:lang w:val="en-IN"/>
        </w:rPr>
        <w:t xml:space="preserve">ml </w:t>
      </w:r>
      <w:r w:rsidRPr="00620565">
        <w:rPr>
          <w:rFonts w:ascii="Times New Roman" w:hAnsi="Times New Roman" w:cs="Times New Roman"/>
          <w:sz w:val="20"/>
          <w:szCs w:val="20"/>
          <w:lang w:val="en-IN"/>
        </w:rPr>
        <w:t>and 5.0 ml taken in 50 ml volumetric flasks (separate) and make up volume with 2 percent nitric acid to prepare 0.1</w:t>
      </w:r>
      <w:r w:rsidR="00272995">
        <w:rPr>
          <w:rFonts w:ascii="Times New Roman" w:hAnsi="Times New Roman" w:cs="Times New Roman"/>
          <w:sz w:val="20"/>
          <w:szCs w:val="20"/>
          <w:lang w:val="en-IN"/>
        </w:rPr>
        <w:t xml:space="preserve"> </w:t>
      </w:r>
      <w:r w:rsidR="00272995" w:rsidRPr="00620565">
        <w:rPr>
          <w:rFonts w:ascii="Times New Roman" w:hAnsi="Times New Roman" w:cs="Times New Roman"/>
          <w:sz w:val="20"/>
          <w:szCs w:val="20"/>
          <w:lang w:val="en-IN"/>
        </w:rPr>
        <w:t>µg/ml</w:t>
      </w:r>
      <w:r w:rsidRPr="00620565">
        <w:rPr>
          <w:rFonts w:ascii="Times New Roman" w:hAnsi="Times New Roman" w:cs="Times New Roman"/>
          <w:sz w:val="20"/>
          <w:szCs w:val="20"/>
          <w:lang w:val="en-IN"/>
        </w:rPr>
        <w:t>, 0.3</w:t>
      </w:r>
      <w:r w:rsidR="00272995">
        <w:rPr>
          <w:rFonts w:ascii="Times New Roman" w:hAnsi="Times New Roman" w:cs="Times New Roman"/>
          <w:sz w:val="20"/>
          <w:szCs w:val="20"/>
          <w:lang w:val="en-IN"/>
        </w:rPr>
        <w:t xml:space="preserve"> </w:t>
      </w:r>
      <w:r w:rsidR="00272995" w:rsidRPr="00620565">
        <w:rPr>
          <w:rFonts w:ascii="Times New Roman" w:hAnsi="Times New Roman" w:cs="Times New Roman"/>
          <w:sz w:val="20"/>
          <w:szCs w:val="20"/>
          <w:lang w:val="en-IN"/>
        </w:rPr>
        <w:t>µg/ml</w:t>
      </w:r>
      <w:r w:rsidRPr="00620565">
        <w:rPr>
          <w:rFonts w:ascii="Times New Roman" w:hAnsi="Times New Roman" w:cs="Times New Roman"/>
          <w:sz w:val="20"/>
          <w:szCs w:val="20"/>
          <w:lang w:val="en-IN"/>
        </w:rPr>
        <w:t xml:space="preserve"> and 0.5 µg/ml solution of respective elements under reference.</w:t>
      </w:r>
    </w:p>
    <w:p w14:paraId="28A7B32C" w14:textId="77777777" w:rsidR="005B14E7" w:rsidRPr="00D6018F" w:rsidRDefault="006316CC" w:rsidP="008B78BC">
      <w:pPr>
        <w:adjustRightInd w:val="0"/>
        <w:spacing w:after="120"/>
        <w:jc w:val="both"/>
        <w:rPr>
          <w:rFonts w:ascii="Times New Roman" w:hAnsi="Times New Roman" w:cs="Times New Roman"/>
          <w:bCs/>
          <w:i/>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 xml:space="preserve">.3.4 </w:t>
      </w:r>
      <w:r w:rsidR="005B14E7" w:rsidRPr="00D6018F">
        <w:rPr>
          <w:rFonts w:ascii="Times New Roman" w:hAnsi="Times New Roman" w:cs="Times New Roman"/>
          <w:bCs/>
          <w:i/>
          <w:sz w:val="20"/>
          <w:szCs w:val="20"/>
          <w:lang w:val="en-IN"/>
        </w:rPr>
        <w:t>Sample preparation</w:t>
      </w:r>
    </w:p>
    <w:p w14:paraId="4491565B"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Weigh about 2.5 g of the sample in a 50 ml volumetric flask and add 1.0 ml nitric acid and make up the volume with water.</w:t>
      </w:r>
    </w:p>
    <w:p w14:paraId="16AAC3D1" w14:textId="77777777" w:rsidR="005B14E7" w:rsidRPr="00BE3D31" w:rsidRDefault="00BF39B1" w:rsidP="008B78BC">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5B14E7" w:rsidRPr="00BE3D31">
        <w:rPr>
          <w:rFonts w:ascii="Times New Roman" w:hAnsi="Times New Roman" w:cs="Times New Roman"/>
          <w:sz w:val="16"/>
          <w:szCs w:val="16"/>
          <w:lang w:val="en-IN"/>
        </w:rPr>
        <w:t>NOTE — Sample should be clear before injecting to the instrument</w:t>
      </w:r>
      <w:r w:rsidR="00DD2873" w:rsidRPr="00BE3D31">
        <w:rPr>
          <w:rFonts w:ascii="Times New Roman" w:hAnsi="Times New Roman" w:cs="Times New Roman"/>
          <w:sz w:val="16"/>
          <w:szCs w:val="16"/>
          <w:lang w:val="en-IN"/>
        </w:rPr>
        <w:t>.</w:t>
      </w:r>
    </w:p>
    <w:p w14:paraId="3026EBD7" w14:textId="77777777" w:rsidR="005B14E7" w:rsidRPr="00620565" w:rsidRDefault="006316CC" w:rsidP="008B78BC">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.3.5</w:t>
      </w:r>
      <w:r w:rsidR="005B14E7" w:rsidRPr="00620565">
        <w:rPr>
          <w:rFonts w:ascii="Times New Roman" w:hAnsi="Times New Roman" w:cs="Times New Roman"/>
          <w:sz w:val="20"/>
          <w:szCs w:val="20"/>
          <w:lang w:val="en-IN"/>
        </w:rPr>
        <w:t xml:space="preserve"> </w:t>
      </w:r>
      <w:r w:rsidR="005B14E7" w:rsidRPr="00620565">
        <w:rPr>
          <w:rFonts w:ascii="Times New Roman" w:hAnsi="Times New Roman" w:cs="Times New Roman"/>
          <w:i/>
          <w:iCs/>
          <w:sz w:val="20"/>
          <w:szCs w:val="20"/>
          <w:lang w:val="en-IN"/>
        </w:rPr>
        <w:t>Reagent Blank Solution</w:t>
      </w:r>
      <w:r w:rsidR="005B14E7" w:rsidRPr="00620565">
        <w:rPr>
          <w:rFonts w:ascii="Times New Roman" w:hAnsi="Times New Roman" w:cs="Times New Roman"/>
          <w:sz w:val="20"/>
          <w:szCs w:val="20"/>
          <w:lang w:val="en-IN"/>
        </w:rPr>
        <w:t xml:space="preserve"> </w:t>
      </w:r>
    </w:p>
    <w:p w14:paraId="60325272"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Place 50 ml of nitric acid and 1</w:t>
      </w:r>
      <w:r w:rsidR="00E61E78">
        <w:rPr>
          <w:rFonts w:ascii="Times New Roman" w:hAnsi="Times New Roman" w:cs="Times New Roman"/>
          <w:sz w:val="20"/>
          <w:szCs w:val="20"/>
          <w:lang w:val="en-IN"/>
        </w:rPr>
        <w:t xml:space="preserve"> </w:t>
      </w:r>
      <w:r w:rsidRPr="00620565">
        <w:rPr>
          <w:rFonts w:ascii="Times New Roman" w:hAnsi="Times New Roman" w:cs="Times New Roman"/>
          <w:sz w:val="20"/>
          <w:szCs w:val="20"/>
          <w:lang w:val="en-IN"/>
        </w:rPr>
        <w:t>000 ml of water into an HDPE or PP container. For ultr</w:t>
      </w:r>
      <w:r w:rsidR="006316CC">
        <w:rPr>
          <w:rFonts w:ascii="Times New Roman" w:hAnsi="Times New Roman" w:cs="Times New Roman"/>
          <w:sz w:val="20"/>
          <w:szCs w:val="20"/>
          <w:lang w:val="en-IN"/>
        </w:rPr>
        <w:t>a-</w:t>
      </w:r>
      <w:r w:rsidRPr="00620565">
        <w:rPr>
          <w:rFonts w:ascii="Times New Roman" w:hAnsi="Times New Roman" w:cs="Times New Roman"/>
          <w:sz w:val="20"/>
          <w:szCs w:val="20"/>
          <w:lang w:val="en-IN"/>
        </w:rPr>
        <w:t>trace analysis, polytetrafluor</w:t>
      </w:r>
      <w:r w:rsidR="00D6018F">
        <w:rPr>
          <w:rFonts w:ascii="Times New Roman" w:hAnsi="Times New Roman" w:cs="Times New Roman"/>
          <w:sz w:val="20"/>
          <w:szCs w:val="20"/>
          <w:lang w:val="en-IN"/>
        </w:rPr>
        <w:t>o</w:t>
      </w:r>
      <w:r w:rsidRPr="00620565">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0591DA3A" w14:textId="77777777" w:rsidR="005B14E7" w:rsidRPr="00620565" w:rsidRDefault="006316CC" w:rsidP="008B78BC">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.4</w:t>
      </w:r>
      <w:r w:rsidR="005B14E7" w:rsidRPr="00620565">
        <w:rPr>
          <w:rFonts w:ascii="Times New Roman" w:hAnsi="Times New Roman" w:cs="Times New Roman"/>
          <w:sz w:val="20"/>
          <w:szCs w:val="20"/>
          <w:lang w:val="en-IN"/>
        </w:rPr>
        <w:t xml:space="preserve"> </w:t>
      </w:r>
      <w:r w:rsidR="005B14E7" w:rsidRPr="00620565">
        <w:rPr>
          <w:rFonts w:ascii="Times New Roman" w:hAnsi="Times New Roman" w:cs="Times New Roman"/>
          <w:b/>
          <w:bCs/>
          <w:sz w:val="20"/>
          <w:szCs w:val="20"/>
          <w:lang w:val="en-IN"/>
        </w:rPr>
        <w:t>Instrument</w:t>
      </w:r>
    </w:p>
    <w:p w14:paraId="476D8B62"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5088FDCD"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lastRenderedPageBreak/>
        <w:t>For analysis of mercury and arsenic, a gas (hydride)/vapour generating system is coupled with ICP, instead of using of nebulizer. The mercury vapour/arsine generated through the system is carried by the carrier gas (</w:t>
      </w:r>
      <w:proofErr w:type="spellStart"/>
      <w:r w:rsidRPr="00620565">
        <w:rPr>
          <w:rFonts w:ascii="Times New Roman" w:hAnsi="Times New Roman" w:cs="Times New Roman"/>
          <w:sz w:val="20"/>
          <w:szCs w:val="20"/>
          <w:lang w:val="en-IN"/>
        </w:rPr>
        <w:t>Ar</w:t>
      </w:r>
      <w:proofErr w:type="spellEnd"/>
      <w:r w:rsidRPr="00620565">
        <w:rPr>
          <w:rFonts w:ascii="Times New Roman" w:hAnsi="Times New Roman" w:cs="Times New Roman"/>
          <w:sz w:val="20"/>
          <w:szCs w:val="20"/>
          <w:lang w:val="en-IN"/>
        </w:rPr>
        <w:t>) to plasma torch, and other instrumental conditions shall be the same as above.</w:t>
      </w:r>
    </w:p>
    <w:p w14:paraId="327D7B17" w14:textId="77777777" w:rsidR="005B14E7" w:rsidRPr="00BE3D31" w:rsidRDefault="00E61E78" w:rsidP="008B78BC">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5B14E7" w:rsidRPr="00BE3D31">
        <w:rPr>
          <w:rFonts w:ascii="Times New Roman" w:hAnsi="Times New Roman" w:cs="Times New Roman"/>
          <w:sz w:val="16"/>
          <w:szCs w:val="16"/>
          <w:lang w:val="en-IN"/>
        </w:rPr>
        <w:t xml:space="preserve">NOTE — Sensitivity, instrumental detection limit, precision, linear dynamic range and interference effects will be investigated and </w:t>
      </w:r>
      <w:r>
        <w:rPr>
          <w:rFonts w:ascii="Times New Roman" w:hAnsi="Times New Roman" w:cs="Times New Roman"/>
          <w:sz w:val="16"/>
          <w:szCs w:val="16"/>
          <w:lang w:val="en-IN"/>
        </w:rPr>
        <w:tab/>
      </w:r>
      <w:r w:rsidR="005B14E7" w:rsidRPr="00BE3D31">
        <w:rPr>
          <w:rFonts w:ascii="Times New Roman" w:hAnsi="Times New Roman" w:cs="Times New Roman"/>
          <w:sz w:val="16"/>
          <w:szCs w:val="16"/>
          <w:lang w:val="en-IN"/>
        </w:rPr>
        <w:t>established for each individual analyte line on that particular instrument.</w:t>
      </w:r>
    </w:p>
    <w:p w14:paraId="12E7DE20" w14:textId="77777777" w:rsidR="005B14E7" w:rsidRPr="00620565" w:rsidRDefault="006316CC" w:rsidP="008B78BC">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.5 Procedure</w:t>
      </w:r>
    </w:p>
    <w:p w14:paraId="64413103" w14:textId="77777777" w:rsidR="005B14E7" w:rsidRPr="00620565" w:rsidRDefault="006316CC" w:rsidP="008B78BC">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.5.1</w:t>
      </w:r>
      <w:r w:rsidR="005B14E7" w:rsidRPr="00620565">
        <w:rPr>
          <w:rFonts w:ascii="Times New Roman" w:hAnsi="Times New Roman" w:cs="Times New Roman"/>
          <w:sz w:val="20"/>
          <w:szCs w:val="20"/>
          <w:lang w:val="en-IN"/>
        </w:rPr>
        <w:t xml:space="preserve"> </w:t>
      </w:r>
      <w:r w:rsidR="005B14E7" w:rsidRPr="00620565">
        <w:rPr>
          <w:rFonts w:ascii="Times New Roman" w:hAnsi="Times New Roman" w:cs="Times New Roman"/>
          <w:i/>
          <w:iCs/>
          <w:sz w:val="20"/>
          <w:szCs w:val="20"/>
          <w:lang w:val="en-IN"/>
        </w:rPr>
        <w:t>Calibration</w:t>
      </w:r>
    </w:p>
    <w:p w14:paraId="3402338E" w14:textId="77777777" w:rsidR="005B14E7" w:rsidRPr="00620565" w:rsidRDefault="005B14E7" w:rsidP="008B78BC">
      <w:pPr>
        <w:adjustRightInd w:val="0"/>
        <w:spacing w:after="120"/>
        <w:jc w:val="both"/>
        <w:rPr>
          <w:rFonts w:ascii="Times New Roman" w:hAnsi="Times New Roman" w:cs="Times New Roman"/>
          <w:b/>
          <w:bCs/>
          <w:sz w:val="20"/>
          <w:szCs w:val="20"/>
          <w:lang w:val="en-IN"/>
        </w:rPr>
      </w:pPr>
      <w:r w:rsidRPr="00620565">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6316CC">
        <w:rPr>
          <w:rFonts w:ascii="Times New Roman" w:hAnsi="Times New Roman" w:cs="Times New Roman"/>
          <w:b/>
          <w:sz w:val="20"/>
          <w:szCs w:val="20"/>
          <w:lang w:val="en-IN"/>
        </w:rPr>
        <w:t>B-</w:t>
      </w:r>
      <w:r w:rsidR="00DD2873" w:rsidRPr="00620565">
        <w:rPr>
          <w:rFonts w:ascii="Times New Roman" w:hAnsi="Times New Roman" w:cs="Times New Roman"/>
          <w:b/>
          <w:bCs/>
          <w:sz w:val="20"/>
          <w:szCs w:val="20"/>
          <w:lang w:val="en-IN"/>
        </w:rPr>
        <w:t>5</w:t>
      </w:r>
      <w:r w:rsidRPr="00620565">
        <w:rPr>
          <w:rFonts w:ascii="Times New Roman" w:hAnsi="Times New Roman" w:cs="Times New Roman"/>
          <w:b/>
          <w:bCs/>
          <w:sz w:val="20"/>
          <w:szCs w:val="20"/>
          <w:lang w:val="en-IN"/>
        </w:rPr>
        <w:t>.3.5</w:t>
      </w:r>
      <w:r w:rsidRPr="00620565">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5380A4E7" w14:textId="77777777" w:rsidR="005B14E7" w:rsidRPr="00620565" w:rsidRDefault="006316CC" w:rsidP="008B78BC">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.5.2</w:t>
      </w:r>
      <w:r w:rsidR="005B14E7" w:rsidRPr="00620565">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w:t>
      </w:r>
      <w:r w:rsidR="00DD2873" w:rsidRPr="00620565">
        <w:rPr>
          <w:rFonts w:ascii="Times New Roman" w:hAnsi="Times New Roman" w:cs="Times New Roman"/>
          <w:sz w:val="20"/>
          <w:szCs w:val="20"/>
          <w:lang w:val="en-IN"/>
        </w:rPr>
        <w:t>ncentration in µg/ml of the calcium (and/or Iron, magnesium and manganese</w:t>
      </w:r>
      <w:r w:rsidR="005B14E7" w:rsidRPr="00620565">
        <w:rPr>
          <w:rFonts w:ascii="Times New Roman" w:hAnsi="Times New Roman" w:cs="Times New Roman"/>
          <w:sz w:val="20"/>
          <w:szCs w:val="20"/>
          <w:lang w:val="en-IN"/>
        </w:rPr>
        <w:t>) in the sample solution.</w:t>
      </w:r>
    </w:p>
    <w:p w14:paraId="0943155A" w14:textId="77777777" w:rsidR="005B14E7" w:rsidRPr="00BE3D31" w:rsidRDefault="00E61E78" w:rsidP="008B78BC">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t>NOTE —</w:t>
      </w:r>
      <w:r w:rsidR="005B14E7" w:rsidRPr="00BE3D31">
        <w:rPr>
          <w:rFonts w:ascii="Times New Roman" w:hAnsi="Times New Roman" w:cs="Times New Roman"/>
          <w:sz w:val="16"/>
          <w:szCs w:val="16"/>
          <w:lang w:val="en-IN"/>
        </w:rPr>
        <w:t xml:space="preserve"> It is recommended that IS 3025(Part 2) /ISO 11885 may be referred and practiced for ensuring precise and reproducible </w:t>
      </w:r>
      <w:r>
        <w:rPr>
          <w:rFonts w:ascii="Times New Roman" w:hAnsi="Times New Roman" w:cs="Times New Roman"/>
          <w:sz w:val="16"/>
          <w:szCs w:val="16"/>
          <w:lang w:val="en-IN"/>
        </w:rPr>
        <w:tab/>
      </w:r>
      <w:r w:rsidR="005B14E7" w:rsidRPr="00BE3D31">
        <w:rPr>
          <w:rFonts w:ascii="Times New Roman" w:hAnsi="Times New Roman" w:cs="Times New Roman"/>
          <w:sz w:val="16"/>
          <w:szCs w:val="16"/>
          <w:lang w:val="en-IN"/>
        </w:rPr>
        <w:t>analysis.</w:t>
      </w:r>
    </w:p>
    <w:p w14:paraId="6D96D298" w14:textId="77777777" w:rsidR="005B14E7" w:rsidRPr="00620565" w:rsidRDefault="006316CC" w:rsidP="008B78BC">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DD2873" w:rsidRPr="00620565">
        <w:rPr>
          <w:rFonts w:ascii="Times New Roman" w:hAnsi="Times New Roman" w:cs="Times New Roman"/>
          <w:b/>
          <w:bCs/>
          <w:sz w:val="20"/>
          <w:szCs w:val="20"/>
          <w:lang w:val="en-IN"/>
        </w:rPr>
        <w:t>5</w:t>
      </w:r>
      <w:r w:rsidR="005B14E7" w:rsidRPr="00620565">
        <w:rPr>
          <w:rFonts w:ascii="Times New Roman" w:hAnsi="Times New Roman" w:cs="Times New Roman"/>
          <w:b/>
          <w:bCs/>
          <w:sz w:val="20"/>
          <w:szCs w:val="20"/>
          <w:lang w:val="en-IN"/>
        </w:rPr>
        <w:t>.6 Calculation</w:t>
      </w:r>
    </w:p>
    <w:p w14:paraId="4E19F433" w14:textId="77777777" w:rsidR="005B14E7" w:rsidRPr="00620565" w:rsidRDefault="005B14E7" w:rsidP="008B78BC">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The mass concentrations for each element are determined with the aid of the instrument software by following steps.</w:t>
      </w:r>
    </w:p>
    <w:p w14:paraId="54BA206B" w14:textId="77777777" w:rsidR="005B14E7" w:rsidRPr="00620565" w:rsidRDefault="005B14E7" w:rsidP="008B78BC">
      <w:pPr>
        <w:adjustRightInd w:val="0"/>
        <w:spacing w:after="120"/>
        <w:jc w:val="both"/>
        <w:rPr>
          <w:rFonts w:ascii="Times New Roman" w:hAnsi="Times New Roman" w:cs="Times New Roman"/>
          <w:sz w:val="20"/>
          <w:szCs w:val="20"/>
          <w:lang w:val="en-IN"/>
        </w:rPr>
      </w:pPr>
      <w:proofErr w:type="spellStart"/>
      <w:r w:rsidRPr="00620565">
        <w:rPr>
          <w:rFonts w:ascii="Times New Roman" w:hAnsi="Times New Roman" w:cs="Times New Roman"/>
          <w:sz w:val="20"/>
          <w:szCs w:val="20"/>
          <w:lang w:val="en-IN"/>
        </w:rPr>
        <w:t>i</w:t>
      </w:r>
      <w:proofErr w:type="spellEnd"/>
      <w:r w:rsidRPr="00620565">
        <w:rPr>
          <w:rFonts w:ascii="Times New Roman" w:hAnsi="Times New Roman" w:cs="Times New Roman"/>
          <w:sz w:val="20"/>
          <w:szCs w:val="20"/>
          <w:lang w:val="en-IN"/>
        </w:rPr>
        <w:t>) Relate emission signals from calibration blank and calibration solutions with the signals from reference elements and establish a calibration plot.</w:t>
      </w:r>
    </w:p>
    <w:p w14:paraId="037A8530" w14:textId="77777777" w:rsidR="00937772" w:rsidRDefault="005B14E7" w:rsidP="008E799E">
      <w:pPr>
        <w:adjustRightInd w:val="0"/>
        <w:spacing w:after="120"/>
        <w:jc w:val="both"/>
        <w:rPr>
          <w:rFonts w:ascii="Times New Roman" w:hAnsi="Times New Roman" w:cs="Times New Roman"/>
          <w:sz w:val="20"/>
          <w:szCs w:val="20"/>
          <w:lang w:val="en-IN"/>
        </w:rPr>
      </w:pPr>
      <w:r w:rsidRPr="00620565">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0E542D86" w14:textId="77777777" w:rsidR="00C34BE4" w:rsidRDefault="00C34BE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14:paraId="4E63322A" w14:textId="77777777" w:rsidR="00C34BE4" w:rsidRPr="0039667C" w:rsidRDefault="00C34BE4" w:rsidP="00C34BE4">
      <w:pPr>
        <w:shd w:val="clear" w:color="auto" w:fill="FFFFFF"/>
        <w:autoSpaceDE w:val="0"/>
        <w:autoSpaceDN w:val="0"/>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ANNEX C</w:t>
      </w:r>
    </w:p>
    <w:p w14:paraId="4E884FD8" w14:textId="77777777" w:rsidR="00C34BE4" w:rsidRPr="0039667C" w:rsidRDefault="00C34BE4" w:rsidP="00C34BE4">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5E6C0276" w14:textId="77777777" w:rsidR="00C34BE4" w:rsidRDefault="00C34BE4" w:rsidP="00C34BE4">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39667C">
        <w:rPr>
          <w:rFonts w:ascii="Times New Roman" w:eastAsia="Times New Roman" w:hAnsi="Times New Roman" w:cs="Times New Roman"/>
          <w:b/>
          <w:bCs/>
          <w:color w:val="000000"/>
          <w:sz w:val="20"/>
          <w:szCs w:val="20"/>
        </w:rPr>
        <w:t>COMMITTEE COMPOSITION</w:t>
      </w:r>
    </w:p>
    <w:p w14:paraId="6FD7B5D0" w14:textId="1CDD51D2" w:rsidR="00DD16CB" w:rsidRPr="0039667C" w:rsidRDefault="00DD16CB" w:rsidP="00C34BE4">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620565">
        <w:rPr>
          <w:rFonts w:ascii="Times New Roman" w:hAnsi="Times New Roman" w:cs="Times New Roman"/>
          <w:color w:val="000000"/>
          <w:sz w:val="20"/>
          <w:szCs w:val="20"/>
          <w:shd w:val="clear" w:color="auto" w:fill="FFFFFF"/>
        </w:rPr>
        <w:t>Inorganic Chemicals Sectional Committee</w:t>
      </w:r>
      <w:r w:rsidR="00E76FD0">
        <w:rPr>
          <w:rFonts w:ascii="Times New Roman" w:hAnsi="Times New Roman" w:cs="Times New Roman"/>
          <w:color w:val="000000"/>
          <w:sz w:val="20"/>
          <w:szCs w:val="20"/>
          <w:shd w:val="clear" w:color="auto" w:fill="FFFFFF"/>
        </w:rPr>
        <w:t>, CHD 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C34BE4" w:rsidRPr="009E10B7" w14:paraId="1F585AF3" w14:textId="77777777" w:rsidTr="00E579ED">
        <w:trPr>
          <w:trHeight w:val="394"/>
          <w:tblHeader/>
        </w:trPr>
        <w:tc>
          <w:tcPr>
            <w:tcW w:w="4842" w:type="dxa"/>
            <w:gridSpan w:val="2"/>
            <w:tcMar>
              <w:top w:w="0" w:type="dxa"/>
              <w:left w:w="108" w:type="dxa"/>
              <w:bottom w:w="0" w:type="dxa"/>
              <w:right w:w="108" w:type="dxa"/>
            </w:tcMar>
            <w:hideMark/>
          </w:tcPr>
          <w:p w14:paraId="70A73F68" w14:textId="77777777" w:rsidR="00C34BE4" w:rsidRPr="009E10B7" w:rsidRDefault="00C34BE4"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5B38711D" w14:textId="77777777" w:rsidR="00C34BE4" w:rsidRPr="009E10B7" w:rsidRDefault="00C34BE4"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C34BE4" w:rsidRPr="009E10B7" w14:paraId="49A37176" w14:textId="77777777" w:rsidTr="00E579ED">
        <w:trPr>
          <w:trHeight w:val="686"/>
        </w:trPr>
        <w:tc>
          <w:tcPr>
            <w:tcW w:w="64" w:type="dxa"/>
            <w:vAlign w:val="center"/>
            <w:hideMark/>
          </w:tcPr>
          <w:p w14:paraId="1BA5E7F5"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46C06703" w14:textId="77777777" w:rsidR="00C34BE4" w:rsidRPr="009E10B7" w:rsidRDefault="00C34BE4"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Central Salt and Marine Chemicals Research </w:t>
            </w:r>
            <w:proofErr w:type="gramStart"/>
            <w:r w:rsidRPr="009E10B7">
              <w:rPr>
                <w:rFonts w:ascii="Times New Roman" w:eastAsia="Times New Roman" w:hAnsi="Times New Roman" w:cs="Times New Roman"/>
                <w:sz w:val="20"/>
                <w:szCs w:val="20"/>
              </w:rPr>
              <w:t>Institute,  Bhavnagar</w:t>
            </w:r>
            <w:proofErr w:type="gramEnd"/>
          </w:p>
          <w:p w14:paraId="5E3CC317" w14:textId="77777777" w:rsidR="00C34BE4" w:rsidRPr="009E10B7" w:rsidRDefault="00C34BE4"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5C1543DD"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36D94E73"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4E54735E" w14:textId="77777777" w:rsidTr="00E579ED">
        <w:trPr>
          <w:trHeight w:val="697"/>
        </w:trPr>
        <w:tc>
          <w:tcPr>
            <w:tcW w:w="64" w:type="dxa"/>
            <w:vAlign w:val="center"/>
            <w:hideMark/>
          </w:tcPr>
          <w:p w14:paraId="1E4493FC"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47EDF566"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0EEC3581"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16CD5B79"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F3B00FB"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5A176B8"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54CF9850" w14:textId="77777777" w:rsidTr="00E579ED">
        <w:trPr>
          <w:trHeight w:val="615"/>
        </w:trPr>
        <w:tc>
          <w:tcPr>
            <w:tcW w:w="64" w:type="dxa"/>
            <w:vAlign w:val="center"/>
          </w:tcPr>
          <w:p w14:paraId="18DAC72D"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C17BDA6"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55D35AE7"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28532257"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85935F4"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1779D05"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305AD557" w14:textId="77777777" w:rsidTr="00E579ED">
        <w:trPr>
          <w:trHeight w:val="464"/>
        </w:trPr>
        <w:tc>
          <w:tcPr>
            <w:tcW w:w="64" w:type="dxa"/>
            <w:vAlign w:val="center"/>
            <w:hideMark/>
          </w:tcPr>
          <w:p w14:paraId="3B132A8D"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95435DE"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5EA36CE6"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3E9598EF"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C18D973"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25AEC219" w14:textId="77777777" w:rsidTr="00E579ED">
        <w:trPr>
          <w:trHeight w:val="686"/>
        </w:trPr>
        <w:tc>
          <w:tcPr>
            <w:tcW w:w="64" w:type="dxa"/>
            <w:vAlign w:val="center"/>
          </w:tcPr>
          <w:p w14:paraId="27B725CD"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831EFFB"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ED04719"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47447EE5"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C4F7ED"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046805AF"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4EBA4152" w14:textId="77777777" w:rsidTr="00E579ED">
        <w:trPr>
          <w:trHeight w:val="686"/>
        </w:trPr>
        <w:tc>
          <w:tcPr>
            <w:tcW w:w="64" w:type="dxa"/>
            <w:vAlign w:val="center"/>
          </w:tcPr>
          <w:p w14:paraId="3C590369"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DE4B42D"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09E104CF"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anindita</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mehta</w:t>
            </w:r>
            <w:proofErr w:type="spellEnd"/>
          </w:p>
          <w:p w14:paraId="1882203D"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kartik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andharia</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31B8FFD"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36FAFDB"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44286DFA" w14:textId="77777777" w:rsidTr="00E579ED">
        <w:trPr>
          <w:trHeight w:val="464"/>
        </w:trPr>
        <w:tc>
          <w:tcPr>
            <w:tcW w:w="64" w:type="dxa"/>
            <w:vAlign w:val="center"/>
          </w:tcPr>
          <w:p w14:paraId="5A68BBAE"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EF4FAB1"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17425B81"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7BD196F" w14:textId="77777777" w:rsidR="00C34BE4" w:rsidRPr="009E10B7" w:rsidRDefault="00C34BE4"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5C85B2A8"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023B020"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3C9F2EB1" w14:textId="77777777" w:rsidTr="00E579ED">
        <w:trPr>
          <w:trHeight w:val="697"/>
        </w:trPr>
        <w:tc>
          <w:tcPr>
            <w:tcW w:w="64" w:type="dxa"/>
            <w:vAlign w:val="center"/>
            <w:hideMark/>
          </w:tcPr>
          <w:p w14:paraId="5E0FEC0E"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3DFC5EE" w14:textId="77777777" w:rsidR="00C34BE4" w:rsidRPr="009E10B7" w:rsidRDefault="00C34BE4"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5AB90411"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ak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patra</w:t>
            </w:r>
            <w:proofErr w:type="spellEnd"/>
          </w:p>
          <w:p w14:paraId="06DDDA65"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80FFC7B"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855BF77"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3A5E06F4" w14:textId="77777777" w:rsidTr="00E579ED">
        <w:trPr>
          <w:trHeight w:val="454"/>
        </w:trPr>
        <w:tc>
          <w:tcPr>
            <w:tcW w:w="64" w:type="dxa"/>
            <w:vAlign w:val="center"/>
            <w:hideMark/>
          </w:tcPr>
          <w:p w14:paraId="41CF1CCF"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4191093D" w14:textId="53B2D9BF"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741C5368"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7DB8AC59"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30B8BE01"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042D7CE8" w14:textId="77777777" w:rsidTr="00E579ED">
        <w:trPr>
          <w:trHeight w:val="464"/>
        </w:trPr>
        <w:tc>
          <w:tcPr>
            <w:tcW w:w="64" w:type="dxa"/>
            <w:vAlign w:val="center"/>
          </w:tcPr>
          <w:p w14:paraId="443D8945"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7C7F29D"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1CB31CA5"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E5EB4D8" w14:textId="77777777" w:rsidR="00C34BE4" w:rsidRPr="009E10B7" w:rsidRDefault="00C34BE4"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 xml:space="preserve">Shri Sanjay </w:t>
            </w:r>
            <w:proofErr w:type="spellStart"/>
            <w:r w:rsidRPr="009E10B7">
              <w:rPr>
                <w:rFonts w:ascii="Times New Roman" w:hAnsi="Times New Roman" w:cs="Times New Roman"/>
                <w:smallCaps/>
                <w:sz w:val="20"/>
                <w:szCs w:val="20"/>
              </w:rPr>
              <w:t>Dhanuka</w:t>
            </w:r>
            <w:proofErr w:type="spellEnd"/>
          </w:p>
          <w:p w14:paraId="324C8036"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BDF64DE"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198EDCE8" w14:textId="77777777" w:rsidTr="00E579ED">
        <w:trPr>
          <w:trHeight w:val="686"/>
        </w:trPr>
        <w:tc>
          <w:tcPr>
            <w:tcW w:w="64" w:type="dxa"/>
            <w:vAlign w:val="center"/>
            <w:hideMark/>
          </w:tcPr>
          <w:p w14:paraId="601D851B"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78838D2"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6FF8AC39"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31F4020A"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8FF12DF"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6C83DBA9"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0A8644D4" w14:textId="77777777" w:rsidTr="00E579ED">
        <w:trPr>
          <w:trHeight w:val="697"/>
        </w:trPr>
        <w:tc>
          <w:tcPr>
            <w:tcW w:w="64" w:type="dxa"/>
            <w:vAlign w:val="center"/>
            <w:hideMark/>
          </w:tcPr>
          <w:p w14:paraId="18BD6329"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491DC2F"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Gujarat </w:t>
            </w:r>
            <w:proofErr w:type="spellStart"/>
            <w:r w:rsidRPr="009E10B7">
              <w:rPr>
                <w:rFonts w:ascii="Times New Roman" w:eastAsia="Times New Roman" w:hAnsi="Times New Roman" w:cs="Times New Roman"/>
                <w:sz w:val="20"/>
                <w:szCs w:val="20"/>
              </w:rPr>
              <w:t>Alkalies</w:t>
            </w:r>
            <w:proofErr w:type="spellEnd"/>
            <w:r w:rsidRPr="009E10B7">
              <w:rPr>
                <w:rFonts w:ascii="Times New Roman" w:eastAsia="Times New Roman" w:hAnsi="Times New Roman" w:cs="Times New Roman"/>
                <w:sz w:val="20"/>
                <w:szCs w:val="20"/>
              </w:rPr>
              <w:t xml:space="preserve"> and Chemicals Ltd, Vadodara</w:t>
            </w:r>
          </w:p>
        </w:tc>
        <w:tc>
          <w:tcPr>
            <w:tcW w:w="4682" w:type="dxa"/>
            <w:tcMar>
              <w:top w:w="0" w:type="dxa"/>
              <w:left w:w="108" w:type="dxa"/>
              <w:bottom w:w="0" w:type="dxa"/>
              <w:right w:w="108" w:type="dxa"/>
            </w:tcMar>
            <w:hideMark/>
          </w:tcPr>
          <w:p w14:paraId="5AB8CB11"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7E533CC3"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A4F1321"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69DB06E"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31EEF6FB" w14:textId="77777777" w:rsidTr="00E579ED">
        <w:trPr>
          <w:trHeight w:val="686"/>
        </w:trPr>
        <w:tc>
          <w:tcPr>
            <w:tcW w:w="64" w:type="dxa"/>
            <w:vAlign w:val="center"/>
          </w:tcPr>
          <w:p w14:paraId="5C0B3CD3"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6295341"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6A6BADF7"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FFDD644" w14:textId="77777777" w:rsidR="00C34BE4" w:rsidRPr="009E10B7" w:rsidRDefault="00C34BE4"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0811BA03" w14:textId="77777777" w:rsidR="00C34BE4" w:rsidRPr="009E10B7" w:rsidRDefault="00C34BE4" w:rsidP="00E579ED">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B19A742"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232623A"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47E909A8" w14:textId="77777777" w:rsidTr="00E579ED">
        <w:trPr>
          <w:trHeight w:val="697"/>
        </w:trPr>
        <w:tc>
          <w:tcPr>
            <w:tcW w:w="64" w:type="dxa"/>
            <w:vAlign w:val="center"/>
            <w:hideMark/>
          </w:tcPr>
          <w:p w14:paraId="3785BF98"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113FDD7"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16FDEFDC"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Vrinda Rajwade</w:t>
            </w:r>
          </w:p>
          <w:p w14:paraId="26E77ABA"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95C0711"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A87D450"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60FE268B" w14:textId="77777777" w:rsidTr="00E579ED">
        <w:trPr>
          <w:trHeight w:val="704"/>
        </w:trPr>
        <w:tc>
          <w:tcPr>
            <w:tcW w:w="64" w:type="dxa"/>
            <w:vAlign w:val="center"/>
          </w:tcPr>
          <w:p w14:paraId="522450F7"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642F2E3"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616CE287" w14:textId="77777777" w:rsidR="00C34BE4" w:rsidRPr="009E10B7" w:rsidRDefault="00C34BE4"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293B3CBF"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60962DD9"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C69BC17"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F61AB86"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2DFBB0CA" w14:textId="77777777" w:rsidTr="00E579ED">
        <w:trPr>
          <w:trHeight w:val="697"/>
        </w:trPr>
        <w:tc>
          <w:tcPr>
            <w:tcW w:w="64" w:type="dxa"/>
            <w:vAlign w:val="center"/>
            <w:hideMark/>
          </w:tcPr>
          <w:p w14:paraId="11198DDF"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C6462A7" w14:textId="77777777" w:rsidR="00C34BE4" w:rsidRPr="009E10B7" w:rsidRDefault="00C34BE4"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522974D0"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Praveen R. </w:t>
            </w:r>
            <w:proofErr w:type="spellStart"/>
            <w:r w:rsidRPr="009E10B7">
              <w:rPr>
                <w:rStyle w:val="SubtleReference"/>
                <w:rFonts w:ascii="Times New Roman" w:hAnsi="Times New Roman" w:cs="Times New Roman"/>
                <w:color w:val="auto"/>
                <w:sz w:val="20"/>
                <w:szCs w:val="20"/>
              </w:rPr>
              <w:t>Likhar</w:t>
            </w:r>
            <w:proofErr w:type="spellEnd"/>
          </w:p>
          <w:p w14:paraId="1B7328BB"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BEE4741"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F3060BA"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3F47C699" w14:textId="77777777" w:rsidTr="00E579ED">
        <w:trPr>
          <w:trHeight w:val="464"/>
        </w:trPr>
        <w:tc>
          <w:tcPr>
            <w:tcW w:w="64" w:type="dxa"/>
            <w:vAlign w:val="center"/>
          </w:tcPr>
          <w:p w14:paraId="2BB9FA8B"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8CD7313"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Industrial Carbon Pvt Ltd, </w:t>
            </w:r>
            <w:proofErr w:type="spellStart"/>
            <w:r w:rsidRPr="009E10B7">
              <w:rPr>
                <w:rFonts w:ascii="Times New Roman" w:eastAsia="Times New Roman" w:hAnsi="Times New Roman" w:cs="Times New Roman"/>
                <w:sz w:val="20"/>
                <w:szCs w:val="20"/>
              </w:rPr>
              <w:t>Ankleshwar</w:t>
            </w:r>
            <w:proofErr w:type="spellEnd"/>
          </w:p>
        </w:tc>
        <w:tc>
          <w:tcPr>
            <w:tcW w:w="4682" w:type="dxa"/>
            <w:tcMar>
              <w:top w:w="0" w:type="dxa"/>
              <w:left w:w="108" w:type="dxa"/>
              <w:bottom w:w="0" w:type="dxa"/>
              <w:right w:w="108" w:type="dxa"/>
            </w:tcMar>
          </w:tcPr>
          <w:p w14:paraId="1CC46BCF"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366897C0"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5927963"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4849E8A0" w14:textId="77777777" w:rsidTr="00E579ED">
        <w:trPr>
          <w:trHeight w:val="686"/>
        </w:trPr>
        <w:tc>
          <w:tcPr>
            <w:tcW w:w="64" w:type="dxa"/>
            <w:vAlign w:val="center"/>
            <w:hideMark/>
          </w:tcPr>
          <w:p w14:paraId="3F9AAA2F"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lastRenderedPageBreak/>
              <w:t> </w:t>
            </w:r>
          </w:p>
        </w:tc>
        <w:tc>
          <w:tcPr>
            <w:tcW w:w="4778" w:type="dxa"/>
            <w:tcMar>
              <w:top w:w="0" w:type="dxa"/>
              <w:left w:w="108" w:type="dxa"/>
              <w:bottom w:w="0" w:type="dxa"/>
              <w:right w:w="108" w:type="dxa"/>
            </w:tcMar>
            <w:hideMark/>
          </w:tcPr>
          <w:p w14:paraId="2B7F954F"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588FAF12"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1B3C284C"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DE2AE85"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C4E0606"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53352B7C" w14:textId="77777777" w:rsidTr="00E579ED">
        <w:trPr>
          <w:trHeight w:val="464"/>
        </w:trPr>
        <w:tc>
          <w:tcPr>
            <w:tcW w:w="64" w:type="dxa"/>
            <w:vAlign w:val="center"/>
          </w:tcPr>
          <w:p w14:paraId="566E10CC"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78757AC"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Ministry of </w:t>
            </w:r>
            <w:proofErr w:type="spellStart"/>
            <w:r w:rsidRPr="009E10B7">
              <w:rPr>
                <w:rFonts w:ascii="Times New Roman" w:eastAsia="Times New Roman" w:hAnsi="Times New Roman" w:cs="Times New Roman"/>
                <w:sz w:val="20"/>
                <w:szCs w:val="20"/>
              </w:rPr>
              <w:t>Defence</w:t>
            </w:r>
            <w:proofErr w:type="spellEnd"/>
            <w:r w:rsidRPr="009E10B7">
              <w:rPr>
                <w:rFonts w:ascii="Times New Roman" w:eastAsia="Times New Roman" w:hAnsi="Times New Roman" w:cs="Times New Roman"/>
                <w:sz w:val="20"/>
                <w:szCs w:val="20"/>
              </w:rPr>
              <w:t xml:space="preserve"> (DGQA), Kanpur</w:t>
            </w:r>
          </w:p>
        </w:tc>
        <w:tc>
          <w:tcPr>
            <w:tcW w:w="4682" w:type="dxa"/>
            <w:tcMar>
              <w:top w:w="0" w:type="dxa"/>
              <w:left w:w="108" w:type="dxa"/>
              <w:bottom w:w="0" w:type="dxa"/>
              <w:right w:w="108" w:type="dxa"/>
            </w:tcMar>
          </w:tcPr>
          <w:p w14:paraId="7E3B3B18"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41571136"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43C2A72"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0D4943AA" w14:textId="77777777" w:rsidTr="00E579ED">
        <w:trPr>
          <w:trHeight w:val="464"/>
        </w:trPr>
        <w:tc>
          <w:tcPr>
            <w:tcW w:w="64" w:type="dxa"/>
            <w:vAlign w:val="center"/>
          </w:tcPr>
          <w:p w14:paraId="39D2063E"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9465C54"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2B50DA42"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Pritendu</w:t>
            </w:r>
            <w:proofErr w:type="spellEnd"/>
            <w:r w:rsidRPr="009E10B7">
              <w:rPr>
                <w:rStyle w:val="SubtleReference"/>
                <w:rFonts w:ascii="Times New Roman" w:hAnsi="Times New Roman" w:cs="Times New Roman"/>
                <w:color w:val="auto"/>
                <w:sz w:val="20"/>
                <w:szCs w:val="20"/>
              </w:rPr>
              <w:t xml:space="preserve"> Mal</w:t>
            </w:r>
          </w:p>
          <w:p w14:paraId="57D1E45A"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A322A63"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190DBB3"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05C9D8A0" w14:textId="77777777" w:rsidTr="00E579ED">
        <w:trPr>
          <w:trHeight w:val="464"/>
        </w:trPr>
        <w:tc>
          <w:tcPr>
            <w:tcW w:w="64" w:type="dxa"/>
            <w:vAlign w:val="center"/>
            <w:hideMark/>
          </w:tcPr>
          <w:p w14:paraId="4EB577DF"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2C478CF"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665B6C06"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5C4BFF50" w14:textId="77777777" w:rsidR="00C34BE4"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AB22C2B" w14:textId="77777777" w:rsidR="00A839A8" w:rsidRPr="009E10B7" w:rsidRDefault="00A839A8"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6A8E97CC"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B6250FC"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4AD1B44F" w14:textId="77777777" w:rsidTr="00E579ED">
        <w:trPr>
          <w:trHeight w:val="686"/>
        </w:trPr>
        <w:tc>
          <w:tcPr>
            <w:tcW w:w="64" w:type="dxa"/>
            <w:vAlign w:val="center"/>
            <w:hideMark/>
          </w:tcPr>
          <w:p w14:paraId="2B881604"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EC17185"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7E2CBB87"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15231D6F"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F2CFAAB"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7B998008"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6CC561D4" w14:textId="77777777" w:rsidTr="00E579ED">
        <w:trPr>
          <w:trHeight w:val="697"/>
        </w:trPr>
        <w:tc>
          <w:tcPr>
            <w:tcW w:w="64" w:type="dxa"/>
            <w:vAlign w:val="center"/>
            <w:hideMark/>
          </w:tcPr>
          <w:p w14:paraId="69FF08D9"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80357FA" w14:textId="77777777" w:rsidR="00C34BE4" w:rsidRPr="009E10B7" w:rsidRDefault="00C34BE4" w:rsidP="00E579ED">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33530848"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137192BE"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173BAC"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2158F540"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0717228D" w14:textId="77777777" w:rsidTr="00E579ED">
        <w:trPr>
          <w:trHeight w:val="590"/>
        </w:trPr>
        <w:tc>
          <w:tcPr>
            <w:tcW w:w="64" w:type="dxa"/>
            <w:vAlign w:val="center"/>
          </w:tcPr>
          <w:p w14:paraId="6B46EA17"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A8F59BC"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08725200" w14:textId="77777777" w:rsidR="00C34BE4" w:rsidRPr="009E10B7" w:rsidRDefault="00C34BE4"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24C06F2B"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5757BB3"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44EF3489" w14:textId="77777777" w:rsidTr="00E579ED">
        <w:trPr>
          <w:trHeight w:val="590"/>
        </w:trPr>
        <w:tc>
          <w:tcPr>
            <w:tcW w:w="64" w:type="dxa"/>
            <w:vAlign w:val="center"/>
            <w:hideMark/>
          </w:tcPr>
          <w:p w14:paraId="1D952842"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E3625D1"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7E55CBD1"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3C790BBC"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AC3FA0D"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B5C7488"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64AA8123" w14:textId="77777777" w:rsidTr="00E579ED">
        <w:trPr>
          <w:trHeight w:val="464"/>
        </w:trPr>
        <w:tc>
          <w:tcPr>
            <w:tcW w:w="64" w:type="dxa"/>
            <w:vAlign w:val="center"/>
            <w:hideMark/>
          </w:tcPr>
          <w:p w14:paraId="27BF4F47"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15112A8"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4E45BC41"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Richa Kundra</w:t>
            </w:r>
          </w:p>
          <w:p w14:paraId="6453E1F4"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1102D67"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230F477F" w14:textId="77777777" w:rsidTr="00E579ED">
        <w:trPr>
          <w:trHeight w:val="686"/>
        </w:trPr>
        <w:tc>
          <w:tcPr>
            <w:tcW w:w="64" w:type="dxa"/>
            <w:vAlign w:val="center"/>
            <w:hideMark/>
          </w:tcPr>
          <w:p w14:paraId="7C2908CF"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4D43E47C" w14:textId="77777777" w:rsidR="00C34BE4" w:rsidRPr="009E10B7" w:rsidRDefault="00C34BE4"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40A1497B"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068CC4C3"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Anna </w:t>
            </w:r>
            <w:proofErr w:type="spellStart"/>
            <w:r w:rsidRPr="009E10B7">
              <w:rPr>
                <w:rStyle w:val="SubtleReference"/>
                <w:rFonts w:ascii="Times New Roman" w:hAnsi="Times New Roman" w:cs="Times New Roman"/>
                <w:color w:val="auto"/>
                <w:sz w:val="20"/>
                <w:szCs w:val="20"/>
              </w:rPr>
              <w:t>Backiam</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1650E7B" w14:textId="77777777" w:rsidR="00C34BE4" w:rsidRPr="009E10B7" w:rsidRDefault="00C34BE4"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CE973E0"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0869BE03" w14:textId="77777777" w:rsidTr="00E579ED">
        <w:trPr>
          <w:trHeight w:val="2080"/>
        </w:trPr>
        <w:tc>
          <w:tcPr>
            <w:tcW w:w="64" w:type="dxa"/>
            <w:vAlign w:val="center"/>
            <w:hideMark/>
          </w:tcPr>
          <w:p w14:paraId="1C369500"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4FEEDE0"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72F89226"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450BABAC"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6BC5C6AA"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roofErr w:type="spellStart"/>
            <w:r w:rsidRPr="009E10B7">
              <w:rPr>
                <w:rFonts w:ascii="Times New Roman" w:eastAsia="Times New Roman" w:hAnsi="Times New Roman" w:cs="Times New Roman"/>
                <w:sz w:val="20"/>
                <w:szCs w:val="20"/>
              </w:rPr>
              <w:t>Tamilnadu</w:t>
            </w:r>
            <w:proofErr w:type="spellEnd"/>
            <w:r w:rsidRPr="009E10B7">
              <w:rPr>
                <w:rFonts w:ascii="Times New Roman" w:eastAsia="Times New Roman" w:hAnsi="Times New Roman" w:cs="Times New Roman"/>
                <w:sz w:val="20"/>
                <w:szCs w:val="20"/>
              </w:rPr>
              <w:t xml:space="preserve"> Petroproducts Limited, Chennai </w:t>
            </w:r>
          </w:p>
          <w:p w14:paraId="1D635827"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07399555"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Tata Chemicals Ltd, </w:t>
            </w:r>
            <w:proofErr w:type="spellStart"/>
            <w:r w:rsidRPr="009E10B7">
              <w:rPr>
                <w:rFonts w:ascii="Times New Roman" w:eastAsia="Times New Roman" w:hAnsi="Times New Roman" w:cs="Times New Roman"/>
                <w:sz w:val="20"/>
                <w:szCs w:val="20"/>
              </w:rPr>
              <w:t>Mithapur</w:t>
            </w:r>
            <w:proofErr w:type="spellEnd"/>
          </w:p>
          <w:p w14:paraId="47228418"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123258A0"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w:t>
            </w:r>
            <w:proofErr w:type="spellStart"/>
            <w:r w:rsidRPr="009E10B7">
              <w:rPr>
                <w:rFonts w:ascii="Times New Roman" w:eastAsia="Times New Roman" w:hAnsi="Times New Roman" w:cs="Times New Roman"/>
                <w:sz w:val="20"/>
                <w:szCs w:val="20"/>
              </w:rPr>
              <w:t>Dharamsi</w:t>
            </w:r>
            <w:proofErr w:type="spellEnd"/>
            <w:r w:rsidRPr="009E10B7">
              <w:rPr>
                <w:rFonts w:ascii="Times New Roman" w:eastAsia="Times New Roman" w:hAnsi="Times New Roman" w:cs="Times New Roman"/>
                <w:sz w:val="20"/>
                <w:szCs w:val="20"/>
              </w:rPr>
              <w:t xml:space="preserve"> Morarji Chemicals Co. Ltd, Mumbai </w:t>
            </w:r>
          </w:p>
          <w:p w14:paraId="307EA5AD"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05A6B67E"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gramStart"/>
            <w:r w:rsidRPr="009E10B7">
              <w:rPr>
                <w:rStyle w:val="SubtleReference"/>
                <w:rFonts w:ascii="Times New Roman" w:hAnsi="Times New Roman" w:cs="Times New Roman"/>
                <w:color w:val="auto"/>
                <w:sz w:val="20"/>
                <w:szCs w:val="20"/>
              </w:rPr>
              <w:t>Dr  Laxmi</w:t>
            </w:r>
            <w:proofErr w:type="gramEnd"/>
            <w:r w:rsidRPr="009E10B7">
              <w:rPr>
                <w:rStyle w:val="SubtleReference"/>
                <w:rFonts w:ascii="Times New Roman" w:hAnsi="Times New Roman" w:cs="Times New Roman"/>
                <w:color w:val="auto"/>
                <w:sz w:val="20"/>
                <w:szCs w:val="20"/>
              </w:rPr>
              <w:t xml:space="preserve"> Rawat</w:t>
            </w:r>
          </w:p>
          <w:p w14:paraId="67B3AEAD"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34117CF" w14:textId="77777777" w:rsidR="00C34BE4" w:rsidRPr="009E10B7" w:rsidRDefault="00C34BE4"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233B4ECC"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354A9F7B"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0AD51471"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2B7DF5F7"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1A51C014"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4D426D59"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C34BE4" w:rsidRPr="009E10B7" w14:paraId="21929C7A" w14:textId="77777777" w:rsidTr="00E579ED">
        <w:trPr>
          <w:trHeight w:val="454"/>
        </w:trPr>
        <w:tc>
          <w:tcPr>
            <w:tcW w:w="64" w:type="dxa"/>
            <w:vAlign w:val="center"/>
          </w:tcPr>
          <w:p w14:paraId="5BAB21ED"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F415AB6"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1941DB40"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E84E5A5" w14:textId="77777777" w:rsidR="00C34BE4" w:rsidRPr="009E10B7" w:rsidRDefault="00C34BE4"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1B6A91AF"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2639687"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01206E1C" w14:textId="77777777" w:rsidTr="00E579ED">
        <w:trPr>
          <w:trHeight w:val="697"/>
        </w:trPr>
        <w:tc>
          <w:tcPr>
            <w:tcW w:w="64" w:type="dxa"/>
            <w:vAlign w:val="center"/>
          </w:tcPr>
          <w:p w14:paraId="1089A939"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C2DAC54"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 xml:space="preserve">Hari Nagar Co-Op-Society, </w:t>
            </w:r>
            <w:proofErr w:type="spellStart"/>
            <w:r w:rsidRPr="009E10B7">
              <w:rPr>
                <w:rFonts w:ascii="Times New Roman" w:eastAsia="Times New Roman" w:hAnsi="Times New Roman" w:cs="Times New Roman"/>
                <w:i/>
                <w:sz w:val="20"/>
                <w:szCs w:val="20"/>
              </w:rPr>
              <w:t>Gotri</w:t>
            </w:r>
            <w:proofErr w:type="spellEnd"/>
            <w:r w:rsidRPr="009E10B7">
              <w:rPr>
                <w:rFonts w:ascii="Times New Roman" w:eastAsia="Times New Roman" w:hAnsi="Times New Roman" w:cs="Times New Roman"/>
                <w:i/>
                <w:sz w:val="20"/>
                <w:szCs w:val="20"/>
              </w:rPr>
              <w:t xml:space="preserve"> Road, Vadodara - 390007</w:t>
            </w:r>
            <w:r w:rsidRPr="009E10B7">
              <w:rPr>
                <w:rFonts w:ascii="Times New Roman" w:eastAsia="Times New Roman" w:hAnsi="Times New Roman" w:cs="Times New Roman"/>
                <w:sz w:val="20"/>
                <w:szCs w:val="20"/>
              </w:rPr>
              <w:t>)</w:t>
            </w:r>
          </w:p>
          <w:p w14:paraId="4F38C3F8"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4FC2D670" w14:textId="77777777" w:rsidR="00C34BE4" w:rsidRPr="009E10B7" w:rsidRDefault="00C34BE4"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00A95C43" w14:textId="77777777" w:rsidR="00C34BE4" w:rsidRPr="009E10B7" w:rsidRDefault="00C34BE4"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C451415"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43654556" w14:textId="77777777" w:rsidTr="00E579ED">
        <w:trPr>
          <w:trHeight w:val="686"/>
        </w:trPr>
        <w:tc>
          <w:tcPr>
            <w:tcW w:w="64" w:type="dxa"/>
            <w:vAlign w:val="center"/>
          </w:tcPr>
          <w:p w14:paraId="542CC638"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4BD25F7"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w:t>
            </w:r>
            <w:proofErr w:type="gramStart"/>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sz w:val="20"/>
                <w:szCs w:val="20"/>
              </w:rPr>
              <w:t>514</w:t>
            </w:r>
            <w:proofErr w:type="gramEnd"/>
            <w:r w:rsidRPr="009E10B7">
              <w:rPr>
                <w:rFonts w:ascii="Times New Roman" w:eastAsia="Times New Roman" w:hAnsi="Times New Roman" w:cs="Times New Roman"/>
                <w:i/>
                <w:sz w:val="20"/>
                <w:szCs w:val="20"/>
              </w:rPr>
              <w:t xml:space="preserve"> Veer Apt, Sector 13, Rohini, New Delhi - 110085</w:t>
            </w:r>
            <w:r w:rsidRPr="009E10B7">
              <w:rPr>
                <w:rFonts w:ascii="Times New Roman" w:eastAsia="Times New Roman" w:hAnsi="Times New Roman" w:cs="Times New Roman"/>
                <w:sz w:val="20"/>
                <w:szCs w:val="20"/>
              </w:rPr>
              <w:t>)</w:t>
            </w:r>
          </w:p>
          <w:p w14:paraId="77664EF1"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2AEF6811" w14:textId="77777777" w:rsidR="00C34BE4" w:rsidRPr="009E10B7" w:rsidRDefault="00C34BE4"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3D781909"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C34BE4" w:rsidRPr="009E10B7" w14:paraId="4B577B42" w14:textId="77777777" w:rsidTr="00E579ED">
        <w:trPr>
          <w:trHeight w:val="697"/>
        </w:trPr>
        <w:tc>
          <w:tcPr>
            <w:tcW w:w="64" w:type="dxa"/>
            <w:vAlign w:val="center"/>
            <w:hideMark/>
          </w:tcPr>
          <w:p w14:paraId="1F21D0A2"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F4D88E7" w14:textId="77777777" w:rsidR="00C34BE4" w:rsidRPr="009E10B7" w:rsidRDefault="00C34BE4"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0C89ECA6" w14:textId="77777777" w:rsidR="00C34BE4" w:rsidRPr="009E10B7" w:rsidRDefault="00C34BE4"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224850FB" w14:textId="77777777" w:rsidR="00C34BE4" w:rsidRPr="009E10B7" w:rsidRDefault="00C34BE4"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76207727" w14:textId="77777777" w:rsidR="00C34BE4" w:rsidRDefault="00C34BE4" w:rsidP="00C34BE4">
      <w:pPr>
        <w:shd w:val="clear" w:color="auto" w:fill="FFFFFF"/>
        <w:autoSpaceDE w:val="0"/>
        <w:autoSpaceDN w:val="0"/>
        <w:spacing w:after="0"/>
        <w:jc w:val="center"/>
        <w:rPr>
          <w:rFonts w:ascii="Times New Roman" w:eastAsia="Times New Roman" w:hAnsi="Times New Roman" w:cs="Times New Roman"/>
          <w:i/>
          <w:iCs/>
          <w:sz w:val="20"/>
          <w:szCs w:val="20"/>
        </w:rPr>
      </w:pPr>
    </w:p>
    <w:p w14:paraId="3C845EE2" w14:textId="77777777" w:rsidR="00C34BE4" w:rsidRDefault="00C34BE4" w:rsidP="00E76FD0">
      <w:pPr>
        <w:shd w:val="clear" w:color="auto" w:fill="FFFFFF"/>
        <w:autoSpaceDE w:val="0"/>
        <w:autoSpaceDN w:val="0"/>
        <w:spacing w:after="0"/>
        <w:rPr>
          <w:rFonts w:ascii="Times New Roman" w:eastAsia="Times New Roman" w:hAnsi="Times New Roman" w:cs="Times New Roman"/>
          <w:i/>
          <w:iCs/>
          <w:sz w:val="20"/>
          <w:szCs w:val="20"/>
        </w:rPr>
      </w:pPr>
    </w:p>
    <w:p w14:paraId="3D38DFAA" w14:textId="77777777" w:rsidR="00C34BE4" w:rsidRPr="009E10B7" w:rsidRDefault="00C34BE4" w:rsidP="00C34BE4">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49E9553F" w14:textId="77777777" w:rsidR="00C34BE4" w:rsidRPr="009E10B7" w:rsidRDefault="00C34BE4" w:rsidP="00C34BE4">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17783F96" w14:textId="77777777" w:rsidR="00C34BE4" w:rsidRPr="009E10B7" w:rsidRDefault="00C34BE4" w:rsidP="00C34BE4">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43CC8813" w14:textId="46891517" w:rsidR="00C34BE4" w:rsidRPr="00620565" w:rsidRDefault="00C34BE4" w:rsidP="00E76FD0">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sectPr w:rsidR="00C34BE4" w:rsidRPr="006205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EC3E" w14:textId="77777777" w:rsidR="0043241E" w:rsidRDefault="0043241E" w:rsidP="0032389E">
      <w:pPr>
        <w:spacing w:after="0" w:line="240" w:lineRule="auto"/>
      </w:pPr>
      <w:r>
        <w:separator/>
      </w:r>
    </w:p>
  </w:endnote>
  <w:endnote w:type="continuationSeparator" w:id="0">
    <w:p w14:paraId="54625A6A" w14:textId="77777777" w:rsidR="0043241E" w:rsidRDefault="0043241E" w:rsidP="0032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A1556" w14:textId="77777777" w:rsidR="0043241E" w:rsidRDefault="0043241E" w:rsidP="0032389E">
      <w:pPr>
        <w:spacing w:after="0" w:line="240" w:lineRule="auto"/>
      </w:pPr>
      <w:r>
        <w:separator/>
      </w:r>
    </w:p>
  </w:footnote>
  <w:footnote w:type="continuationSeparator" w:id="0">
    <w:p w14:paraId="10A2BBE2" w14:textId="77777777" w:rsidR="0043241E" w:rsidRDefault="0043241E" w:rsidP="0032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CCF2" w14:textId="77777777" w:rsidR="0032389E" w:rsidRPr="00D17D11" w:rsidRDefault="0032389E">
    <w:pPr>
      <w:pStyle w:val="Header"/>
      <w:rPr>
        <w:rFonts w:ascii="Times New Roman" w:hAnsi="Times New Roman" w:cs="Times New Roman"/>
        <w:b/>
      </w:rPr>
    </w:pPr>
    <w:r w:rsidRPr="001A3D3D">
      <w:rPr>
        <w:rFonts w:ascii="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657BC"/>
    <w:multiLevelType w:val="hybridMultilevel"/>
    <w:tmpl w:val="39248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B4FA2"/>
    <w:multiLevelType w:val="hybridMultilevel"/>
    <w:tmpl w:val="8AEC0866"/>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5EA06461"/>
    <w:multiLevelType w:val="hybridMultilevel"/>
    <w:tmpl w:val="50B218D2"/>
    <w:lvl w:ilvl="0" w:tplc="A36034A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990017926">
    <w:abstractNumId w:val="0"/>
  </w:num>
  <w:num w:numId="2" w16cid:durableId="524563096">
    <w:abstractNumId w:val="2"/>
  </w:num>
  <w:num w:numId="3" w16cid:durableId="99256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0B"/>
    <w:rsid w:val="00017162"/>
    <w:rsid w:val="00020D80"/>
    <w:rsid w:val="00023DCF"/>
    <w:rsid w:val="00025A31"/>
    <w:rsid w:val="00030453"/>
    <w:rsid w:val="00037231"/>
    <w:rsid w:val="0004087E"/>
    <w:rsid w:val="00072252"/>
    <w:rsid w:val="0007407D"/>
    <w:rsid w:val="000749ED"/>
    <w:rsid w:val="00081442"/>
    <w:rsid w:val="00097944"/>
    <w:rsid w:val="000B74C0"/>
    <w:rsid w:val="000C5F58"/>
    <w:rsid w:val="000C6630"/>
    <w:rsid w:val="000C6B59"/>
    <w:rsid w:val="000D27E6"/>
    <w:rsid w:val="000D3D87"/>
    <w:rsid w:val="000E645D"/>
    <w:rsid w:val="00125E08"/>
    <w:rsid w:val="00126FEB"/>
    <w:rsid w:val="001419F4"/>
    <w:rsid w:val="00164A3A"/>
    <w:rsid w:val="00180F2D"/>
    <w:rsid w:val="00197D23"/>
    <w:rsid w:val="001B23DD"/>
    <w:rsid w:val="001B6656"/>
    <w:rsid w:val="001E0297"/>
    <w:rsid w:val="001E68F9"/>
    <w:rsid w:val="001F26AC"/>
    <w:rsid w:val="00200EF5"/>
    <w:rsid w:val="002054ED"/>
    <w:rsid w:val="00211A99"/>
    <w:rsid w:val="00215172"/>
    <w:rsid w:val="00220612"/>
    <w:rsid w:val="00233E56"/>
    <w:rsid w:val="00241DEC"/>
    <w:rsid w:val="0024200F"/>
    <w:rsid w:val="002452C9"/>
    <w:rsid w:val="00245A35"/>
    <w:rsid w:val="00251F31"/>
    <w:rsid w:val="002626B1"/>
    <w:rsid w:val="00272995"/>
    <w:rsid w:val="00291501"/>
    <w:rsid w:val="00293D92"/>
    <w:rsid w:val="002B7766"/>
    <w:rsid w:val="002C3084"/>
    <w:rsid w:val="002D22A8"/>
    <w:rsid w:val="002E2957"/>
    <w:rsid w:val="0032389E"/>
    <w:rsid w:val="00325E42"/>
    <w:rsid w:val="00327B32"/>
    <w:rsid w:val="00334EE1"/>
    <w:rsid w:val="00336F80"/>
    <w:rsid w:val="003472F7"/>
    <w:rsid w:val="00375DC2"/>
    <w:rsid w:val="003A6B46"/>
    <w:rsid w:val="003C792A"/>
    <w:rsid w:val="003D2BC6"/>
    <w:rsid w:val="0043241E"/>
    <w:rsid w:val="00433F16"/>
    <w:rsid w:val="00445DEC"/>
    <w:rsid w:val="00467162"/>
    <w:rsid w:val="004C03BA"/>
    <w:rsid w:val="004D5E7C"/>
    <w:rsid w:val="004F164C"/>
    <w:rsid w:val="00506D7C"/>
    <w:rsid w:val="00544C49"/>
    <w:rsid w:val="00545CD0"/>
    <w:rsid w:val="0056320F"/>
    <w:rsid w:val="00580F8F"/>
    <w:rsid w:val="005B14E7"/>
    <w:rsid w:val="005C7F8A"/>
    <w:rsid w:val="005D0689"/>
    <w:rsid w:val="005D07D7"/>
    <w:rsid w:val="005D3F53"/>
    <w:rsid w:val="005E414F"/>
    <w:rsid w:val="005E5978"/>
    <w:rsid w:val="005F5950"/>
    <w:rsid w:val="00606C9A"/>
    <w:rsid w:val="00616D4C"/>
    <w:rsid w:val="00620565"/>
    <w:rsid w:val="00621CD0"/>
    <w:rsid w:val="00623B34"/>
    <w:rsid w:val="0062749A"/>
    <w:rsid w:val="006316CC"/>
    <w:rsid w:val="00635B1E"/>
    <w:rsid w:val="00636C87"/>
    <w:rsid w:val="00637673"/>
    <w:rsid w:val="006427F4"/>
    <w:rsid w:val="006468A4"/>
    <w:rsid w:val="00657A4B"/>
    <w:rsid w:val="00661C8A"/>
    <w:rsid w:val="006665DE"/>
    <w:rsid w:val="006730EA"/>
    <w:rsid w:val="00675C08"/>
    <w:rsid w:val="006820C6"/>
    <w:rsid w:val="00683FD9"/>
    <w:rsid w:val="0069702E"/>
    <w:rsid w:val="00697810"/>
    <w:rsid w:val="006A0917"/>
    <w:rsid w:val="006B2A28"/>
    <w:rsid w:val="006C2626"/>
    <w:rsid w:val="006C45F4"/>
    <w:rsid w:val="006E3683"/>
    <w:rsid w:val="00707D9D"/>
    <w:rsid w:val="007129D7"/>
    <w:rsid w:val="00747106"/>
    <w:rsid w:val="00753819"/>
    <w:rsid w:val="007A14E2"/>
    <w:rsid w:val="007B76AA"/>
    <w:rsid w:val="007C10E1"/>
    <w:rsid w:val="007C379E"/>
    <w:rsid w:val="007F5DD6"/>
    <w:rsid w:val="0082419A"/>
    <w:rsid w:val="0083670A"/>
    <w:rsid w:val="0084503C"/>
    <w:rsid w:val="00846B9F"/>
    <w:rsid w:val="00852ADC"/>
    <w:rsid w:val="008626D8"/>
    <w:rsid w:val="008A678E"/>
    <w:rsid w:val="008B78BC"/>
    <w:rsid w:val="008C327E"/>
    <w:rsid w:val="008D108A"/>
    <w:rsid w:val="008D203F"/>
    <w:rsid w:val="008D6F91"/>
    <w:rsid w:val="008E5955"/>
    <w:rsid w:val="008E799E"/>
    <w:rsid w:val="008F0BA6"/>
    <w:rsid w:val="008F545F"/>
    <w:rsid w:val="00901DDE"/>
    <w:rsid w:val="009107C2"/>
    <w:rsid w:val="00937772"/>
    <w:rsid w:val="00944FCE"/>
    <w:rsid w:val="00973AB2"/>
    <w:rsid w:val="009774DA"/>
    <w:rsid w:val="00985D5B"/>
    <w:rsid w:val="0099290B"/>
    <w:rsid w:val="0099746E"/>
    <w:rsid w:val="009A2157"/>
    <w:rsid w:val="009B600B"/>
    <w:rsid w:val="009B7708"/>
    <w:rsid w:val="009C5527"/>
    <w:rsid w:val="009C77F0"/>
    <w:rsid w:val="009D275D"/>
    <w:rsid w:val="009E76B9"/>
    <w:rsid w:val="00A06DB9"/>
    <w:rsid w:val="00A32DAA"/>
    <w:rsid w:val="00A453D7"/>
    <w:rsid w:val="00A6311B"/>
    <w:rsid w:val="00A839A8"/>
    <w:rsid w:val="00AA7BD7"/>
    <w:rsid w:val="00AD797A"/>
    <w:rsid w:val="00AF256F"/>
    <w:rsid w:val="00AF30CB"/>
    <w:rsid w:val="00B0143D"/>
    <w:rsid w:val="00B14E8E"/>
    <w:rsid w:val="00B266B9"/>
    <w:rsid w:val="00B42BD7"/>
    <w:rsid w:val="00B52C09"/>
    <w:rsid w:val="00B55CDF"/>
    <w:rsid w:val="00B55EDD"/>
    <w:rsid w:val="00B64214"/>
    <w:rsid w:val="00B75B3D"/>
    <w:rsid w:val="00B76302"/>
    <w:rsid w:val="00B774E2"/>
    <w:rsid w:val="00B87373"/>
    <w:rsid w:val="00BA3F5B"/>
    <w:rsid w:val="00BA624B"/>
    <w:rsid w:val="00BD06E3"/>
    <w:rsid w:val="00BE3D31"/>
    <w:rsid w:val="00BE4969"/>
    <w:rsid w:val="00BF39B1"/>
    <w:rsid w:val="00C02AAC"/>
    <w:rsid w:val="00C06D31"/>
    <w:rsid w:val="00C25129"/>
    <w:rsid w:val="00C34BE4"/>
    <w:rsid w:val="00C41CEA"/>
    <w:rsid w:val="00C56BBC"/>
    <w:rsid w:val="00C65486"/>
    <w:rsid w:val="00C706CB"/>
    <w:rsid w:val="00C76DA1"/>
    <w:rsid w:val="00C778E9"/>
    <w:rsid w:val="00C861D7"/>
    <w:rsid w:val="00CA6C23"/>
    <w:rsid w:val="00CC01D2"/>
    <w:rsid w:val="00CC0AFA"/>
    <w:rsid w:val="00CD0F79"/>
    <w:rsid w:val="00CD30EF"/>
    <w:rsid w:val="00CD6CC2"/>
    <w:rsid w:val="00CE2D8B"/>
    <w:rsid w:val="00CE5AF7"/>
    <w:rsid w:val="00CF053D"/>
    <w:rsid w:val="00CF5512"/>
    <w:rsid w:val="00CF5790"/>
    <w:rsid w:val="00CF7E82"/>
    <w:rsid w:val="00D05521"/>
    <w:rsid w:val="00D17D11"/>
    <w:rsid w:val="00D2566C"/>
    <w:rsid w:val="00D26924"/>
    <w:rsid w:val="00D31F15"/>
    <w:rsid w:val="00D40F36"/>
    <w:rsid w:val="00D5577D"/>
    <w:rsid w:val="00D6018F"/>
    <w:rsid w:val="00D64B11"/>
    <w:rsid w:val="00D86F83"/>
    <w:rsid w:val="00DB3DD5"/>
    <w:rsid w:val="00DB7FCC"/>
    <w:rsid w:val="00DC0D99"/>
    <w:rsid w:val="00DC44F3"/>
    <w:rsid w:val="00DC482D"/>
    <w:rsid w:val="00DD16CB"/>
    <w:rsid w:val="00DD2873"/>
    <w:rsid w:val="00DE237F"/>
    <w:rsid w:val="00DF0616"/>
    <w:rsid w:val="00E17581"/>
    <w:rsid w:val="00E17E9E"/>
    <w:rsid w:val="00E2089F"/>
    <w:rsid w:val="00E22B1C"/>
    <w:rsid w:val="00E379BD"/>
    <w:rsid w:val="00E427F6"/>
    <w:rsid w:val="00E44454"/>
    <w:rsid w:val="00E60079"/>
    <w:rsid w:val="00E60918"/>
    <w:rsid w:val="00E61E78"/>
    <w:rsid w:val="00E66F82"/>
    <w:rsid w:val="00E679B8"/>
    <w:rsid w:val="00E7524E"/>
    <w:rsid w:val="00E76FD0"/>
    <w:rsid w:val="00E80133"/>
    <w:rsid w:val="00E87DC9"/>
    <w:rsid w:val="00E91FD4"/>
    <w:rsid w:val="00E95EF2"/>
    <w:rsid w:val="00EB2FB9"/>
    <w:rsid w:val="00EB440B"/>
    <w:rsid w:val="00EC7DC6"/>
    <w:rsid w:val="00ED20CF"/>
    <w:rsid w:val="00EE11C6"/>
    <w:rsid w:val="00EE23B3"/>
    <w:rsid w:val="00EE2540"/>
    <w:rsid w:val="00EE58AD"/>
    <w:rsid w:val="00EE68C0"/>
    <w:rsid w:val="00F04AA0"/>
    <w:rsid w:val="00F06660"/>
    <w:rsid w:val="00F3075F"/>
    <w:rsid w:val="00F4677B"/>
    <w:rsid w:val="00F63372"/>
    <w:rsid w:val="00F67B8B"/>
    <w:rsid w:val="00F83821"/>
    <w:rsid w:val="00FA33DF"/>
    <w:rsid w:val="00FB7ACE"/>
    <w:rsid w:val="00FC58D6"/>
    <w:rsid w:val="00FD64FE"/>
    <w:rsid w:val="00FF20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E4101"/>
  <w15:chartTrackingRefBased/>
  <w15:docId w15:val="{CFFE48D2-9509-4B90-9D96-6D44474A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414F"/>
    <w:rPr>
      <w:color w:val="808080"/>
    </w:rPr>
  </w:style>
  <w:style w:type="paragraph" w:styleId="Header">
    <w:name w:val="header"/>
    <w:basedOn w:val="Normal"/>
    <w:link w:val="HeaderChar"/>
    <w:uiPriority w:val="99"/>
    <w:unhideWhenUsed/>
    <w:rsid w:val="0032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89E"/>
  </w:style>
  <w:style w:type="paragraph" w:styleId="NoSpacing">
    <w:name w:val="No Spacing"/>
    <w:uiPriority w:val="1"/>
    <w:qFormat/>
    <w:rsid w:val="0032389E"/>
    <w:pPr>
      <w:spacing w:after="0" w:line="240" w:lineRule="auto"/>
    </w:pPr>
  </w:style>
  <w:style w:type="paragraph" w:customStyle="1" w:styleId="Default">
    <w:name w:val="Default"/>
    <w:rsid w:val="0032389E"/>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Footer">
    <w:name w:val="footer"/>
    <w:basedOn w:val="Normal"/>
    <w:link w:val="FooterChar"/>
    <w:uiPriority w:val="99"/>
    <w:unhideWhenUsed/>
    <w:rsid w:val="0032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89E"/>
  </w:style>
  <w:style w:type="paragraph" w:styleId="ListParagraph">
    <w:name w:val="List Paragraph"/>
    <w:basedOn w:val="Normal"/>
    <w:uiPriority w:val="34"/>
    <w:qFormat/>
    <w:rsid w:val="00BF39B1"/>
    <w:pPr>
      <w:ind w:left="720"/>
      <w:contextualSpacing/>
    </w:pPr>
  </w:style>
  <w:style w:type="paragraph" w:styleId="BodyText">
    <w:name w:val="Body Text"/>
    <w:basedOn w:val="Normal"/>
    <w:link w:val="BodyTextChar"/>
    <w:uiPriority w:val="1"/>
    <w:unhideWhenUsed/>
    <w:qFormat/>
    <w:rsid w:val="00B42BD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42BD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42BD7"/>
    <w:rPr>
      <w:color w:val="0563C1" w:themeColor="hyperlink"/>
      <w:u w:val="single"/>
    </w:rPr>
  </w:style>
  <w:style w:type="character" w:customStyle="1" w:styleId="PlainTextChar">
    <w:name w:val="Plain Text Char"/>
    <w:aliases w:val="Char Char"/>
    <w:basedOn w:val="DefaultParagraphFont"/>
    <w:link w:val="PlainText"/>
    <w:semiHidden/>
    <w:locked/>
    <w:rsid w:val="00B42BD7"/>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B42BD7"/>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B42BD7"/>
    <w:rPr>
      <w:rFonts w:ascii="Consolas" w:hAnsi="Consolas"/>
      <w:sz w:val="21"/>
      <w:szCs w:val="21"/>
    </w:rPr>
  </w:style>
  <w:style w:type="character" w:styleId="SubtleReference">
    <w:name w:val="Subtle Reference"/>
    <w:basedOn w:val="DefaultParagraphFont"/>
    <w:uiPriority w:val="31"/>
    <w:qFormat/>
    <w:rsid w:val="00C34BE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48760">
      <w:bodyDiv w:val="1"/>
      <w:marLeft w:val="0"/>
      <w:marRight w:val="0"/>
      <w:marTop w:val="0"/>
      <w:marBottom w:val="0"/>
      <w:divBdr>
        <w:top w:val="none" w:sz="0" w:space="0" w:color="auto"/>
        <w:left w:val="none" w:sz="0" w:space="0" w:color="auto"/>
        <w:bottom w:val="none" w:sz="0" w:space="0" w:color="auto"/>
        <w:right w:val="none" w:sz="0" w:space="0" w:color="auto"/>
      </w:divBdr>
    </w:div>
    <w:div w:id="745960340">
      <w:bodyDiv w:val="1"/>
      <w:marLeft w:val="0"/>
      <w:marRight w:val="0"/>
      <w:marTop w:val="0"/>
      <w:marBottom w:val="0"/>
      <w:divBdr>
        <w:top w:val="none" w:sz="0" w:space="0" w:color="auto"/>
        <w:left w:val="none" w:sz="0" w:space="0" w:color="auto"/>
        <w:bottom w:val="none" w:sz="0" w:space="0" w:color="auto"/>
        <w:right w:val="none" w:sz="0" w:space="0" w:color="auto"/>
      </w:divBdr>
    </w:div>
    <w:div w:id="10375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1BD1-5F91-4551-8449-44CC9D36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12</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306</cp:revision>
  <dcterms:created xsi:type="dcterms:W3CDTF">2023-03-13T05:12:00Z</dcterms:created>
  <dcterms:modified xsi:type="dcterms:W3CDTF">2024-09-30T06:05:00Z</dcterms:modified>
</cp:coreProperties>
</file>