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CB55C" w14:textId="33EB3CB6" w:rsidR="00EF340C" w:rsidRDefault="00895EB3" w:rsidP="00EF340C">
      <w:pPr>
        <w:autoSpaceDE w:val="0"/>
        <w:autoSpaceDN w:val="0"/>
        <w:adjustRightInd w:val="0"/>
        <w:spacing w:after="0" w:line="240" w:lineRule="auto"/>
        <w:ind w:left="3510" w:right="-897" w:firstLine="2880"/>
        <w:rPr>
          <w:rFonts w:ascii="Arial" w:hAnsi="Arial" w:cs="Arial"/>
          <w:b/>
          <w:sz w:val="24"/>
          <w:szCs w:val="24"/>
          <w:lang w:val="fr-FR"/>
        </w:rPr>
      </w:pPr>
      <w:r>
        <w:rPr>
          <w:noProof/>
        </w:rPr>
        <w:pict w14:anchorId="5947D60B">
          <v:shapetype id="_x0000_t202" coordsize="21600,21600" o:spt="202" path="m,l,21600r21600,l21600,xe">
            <v:stroke joinstyle="miter"/>
            <v:path gradientshapeok="t" o:connecttype="rect"/>
          </v:shapetype>
          <v:shape id="Text Box 20" o:spid="_x0000_s2080" type="#_x0000_t202" style="position:absolute;left:0;text-align:left;margin-left:169.2pt;margin-top:-7.65pt;width:123pt;height: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" strokecolor="white [3212]">
            <v:textbox>
              <w:txbxContent>
                <w:p w14:paraId="22A68667" w14:textId="77777777" w:rsidR="00EF340C" w:rsidRPr="00422026" w:rsidRDefault="00EF340C" w:rsidP="00EF340C">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97EEDE4" w14:textId="77777777" w:rsidR="00EF340C" w:rsidRPr="00F20963" w:rsidRDefault="00EF340C" w:rsidP="00EF340C">
                  <w:pPr>
                    <w:spacing w:after="0" w:line="240" w:lineRule="auto"/>
                    <w:rPr>
                      <w:rFonts w:ascii="Arial" w:hAnsi="Arial" w:cs="Arial"/>
                      <w:b/>
                      <w:i/>
                      <w:sz w:val="28"/>
                      <w:szCs w:val="32"/>
                    </w:rPr>
                  </w:pPr>
                  <w:r w:rsidRPr="00F20963">
                    <w:rPr>
                      <w:rFonts w:ascii="Arial" w:hAnsi="Arial" w:cs="Arial"/>
                      <w:b/>
                      <w:i/>
                      <w:sz w:val="28"/>
                      <w:szCs w:val="32"/>
                    </w:rPr>
                    <w:t>Indian Standard</w:t>
                  </w:r>
                </w:p>
                <w:p w14:paraId="457920D0" w14:textId="77777777" w:rsidR="00EF340C" w:rsidRPr="00C536D7" w:rsidRDefault="00EF340C" w:rsidP="00EF340C">
                  <w:pPr>
                    <w:spacing w:after="0"/>
                    <w:rPr>
                      <w:b/>
                      <w:i/>
                    </w:rPr>
                  </w:pPr>
                </w:p>
              </w:txbxContent>
            </v:textbox>
          </v:shape>
        </w:pict>
      </w:r>
    </w:p>
    <w:p w14:paraId="5DF6768B" w14:textId="6F8EB2B8" w:rsidR="00EF340C" w:rsidRDefault="00EF340C" w:rsidP="00EF340C">
      <w:pPr>
        <w:autoSpaceDE w:val="0"/>
        <w:autoSpaceDN w:val="0"/>
        <w:adjustRightInd w:val="0"/>
        <w:spacing w:after="0" w:line="240" w:lineRule="auto"/>
        <w:ind w:left="3510" w:right="-897" w:firstLine="2880"/>
        <w:jc w:val="right"/>
        <w:rPr>
          <w:rFonts w:ascii="Arial" w:hAnsi="Arial" w:cs="Arial"/>
          <w:b/>
          <w:sz w:val="24"/>
          <w:szCs w:val="24"/>
          <w:lang w:val="fr-FR"/>
        </w:rPr>
      </w:pPr>
      <w:r w:rsidRPr="00CF4653">
        <w:rPr>
          <w:rFonts w:ascii="Arial" w:hAnsi="Arial" w:cs="Arial"/>
          <w:b/>
          <w:sz w:val="24"/>
          <w:szCs w:val="24"/>
          <w:lang w:val="fr-FR"/>
        </w:rPr>
        <w:t>IS</w:t>
      </w:r>
      <w:r>
        <w:rPr>
          <w:rFonts w:ascii="Arial" w:hAnsi="Arial" w:cs="Arial"/>
          <w:b/>
          <w:sz w:val="24"/>
          <w:szCs w:val="24"/>
          <w:lang w:val="fr-FR"/>
        </w:rPr>
        <w:t xml:space="preserve"> 11594 : 2024</w:t>
      </w:r>
    </w:p>
    <w:p w14:paraId="532E9075" w14:textId="77777777" w:rsidR="00EF340C" w:rsidRDefault="00EF340C" w:rsidP="00EF340C">
      <w:pPr>
        <w:autoSpaceDE w:val="0"/>
        <w:autoSpaceDN w:val="0"/>
        <w:adjustRightInd w:val="0"/>
        <w:spacing w:after="0" w:line="240" w:lineRule="auto"/>
        <w:ind w:right="-897"/>
        <w:rPr>
          <w:rFonts w:ascii="Arial" w:hAnsi="Arial" w:cs="Arial"/>
          <w:bCs/>
          <w:sz w:val="24"/>
          <w:szCs w:val="24"/>
          <w:lang w:val="fr-FR"/>
        </w:rPr>
      </w:pPr>
    </w:p>
    <w:p w14:paraId="3C68A9CD" w14:textId="77777777" w:rsidR="00EF340C" w:rsidRDefault="00EF340C" w:rsidP="00EF340C">
      <w:pPr>
        <w:autoSpaceDE w:val="0"/>
        <w:autoSpaceDN w:val="0"/>
        <w:adjustRightInd w:val="0"/>
        <w:spacing w:after="0" w:line="240" w:lineRule="auto"/>
        <w:ind w:left="6210" w:right="-897" w:hanging="2250"/>
        <w:jc w:val="both"/>
        <w:rPr>
          <w:rFonts w:ascii="Arial" w:hAnsi="Arial" w:cs="Arial"/>
          <w:bCs/>
          <w:i/>
          <w:iCs/>
          <w:sz w:val="20"/>
          <w:szCs w:val="20"/>
          <w:lang w:val="fr-FR"/>
        </w:rPr>
      </w:pPr>
      <w:r>
        <w:rPr>
          <w:rFonts w:ascii="Arial" w:hAnsi="Arial" w:cs="Arial"/>
          <w:bCs/>
          <w:sz w:val="20"/>
          <w:szCs w:val="20"/>
          <w:lang w:val="fr-FR"/>
        </w:rPr>
        <w:t xml:space="preserve">                                         </w:t>
      </w:r>
    </w:p>
    <w:p w14:paraId="1646FA63" w14:textId="14255269" w:rsidR="00EF340C" w:rsidRPr="003E7E49" w:rsidRDefault="00895EB3" w:rsidP="00EF340C">
      <w:pPr>
        <w:spacing w:after="0" w:line="240" w:lineRule="auto"/>
        <w:ind w:left="3510" w:right="-897"/>
        <w:jc w:val="right"/>
        <w:rPr>
          <w:rFonts w:ascii="Arial" w:eastAsiaTheme="minorEastAsia" w:hAnsi="Arial" w:cs="Arial"/>
          <w:color w:val="auto"/>
          <w:sz w:val="24"/>
          <w:szCs w:val="24"/>
          <w:cs/>
        </w:rPr>
      </w:pPr>
      <w:r>
        <w:pict w14:anchorId="1EF0BA3C">
          <v:group id="Group 8" o:spid="_x0000_s2076" style="width:317.35pt;height:5pt;mso-position-horizontal-relative:char;mso-position-vertical-relative:line" coordsize="6347,100">
            <v:line id="Line 9" o:spid="_x0000_s207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0" o:spid="_x0000_s207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v:line id="Line 11" o:spid="_x0000_s207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N77cQAAADbAAAADwAAAGRycy9kb3ducmV2LnhtbESPQWvCQBCF74L/YRnBi+imWsSmrlIU&#10;az02FelxyE6TYHY27q4m/fduoeBthvfmfW+W687U4kbOV5YVPE0SEMS51RUXCo5fu/EChA/IGmvL&#10;pOCXPKxX/d4SU21b/qRbFgoRQ9inqKAMoUml9HlJBv3ENsRR+7HOYIirK6R22MZwU8tpksylwYoj&#10;ocSGNiXl5+xqIsRdktF2vj+039Nnm53fZydbz5QaDrq3VxCBuvAw/19/6Fj/Bf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3vtxAAAANsAAAAPAAAAAAAAAAAA&#10;AAAAAKECAABkcnMvZG93bnJldi54bWxQSwUGAAAAAAQABAD5AAAAkgMAAAAA&#10;" strokecolor="#231f20" strokeweight="1pt"/>
            <w10:wrap type="none"/>
            <w10:anchorlock/>
          </v:group>
        </w:pict>
      </w:r>
    </w:p>
    <w:p w14:paraId="3C00646F" w14:textId="77777777" w:rsidR="00EF340C" w:rsidRPr="003E7E49" w:rsidRDefault="00EF340C" w:rsidP="00EF340C">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32"/>
          <w:szCs w:val="32"/>
          <w:lang w:bidi="hi-IN"/>
        </w:rPr>
      </w:pPr>
    </w:p>
    <w:p w14:paraId="54EF687A" w14:textId="4B03721E" w:rsidR="00EF340C" w:rsidRPr="00D25B65" w:rsidRDefault="00EF340C" w:rsidP="00EF340C">
      <w:pPr>
        <w:widowControl w:val="0"/>
        <w:tabs>
          <w:tab w:val="left" w:pos="426"/>
        </w:tabs>
        <w:autoSpaceDE w:val="0"/>
        <w:autoSpaceDN w:val="0"/>
        <w:adjustRightInd w:val="0"/>
        <w:spacing w:after="0" w:line="240" w:lineRule="auto"/>
        <w:ind w:left="3510" w:right="-897"/>
        <w:jc w:val="center"/>
        <w:rPr>
          <w:rFonts w:ascii="Kokila" w:hAnsi="Kokila" w:cs="Kokila"/>
          <w:b/>
          <w:bCs/>
          <w:color w:val="222222"/>
          <w:sz w:val="52"/>
          <w:szCs w:val="52"/>
          <w:lang w:bidi="hi-IN"/>
        </w:rPr>
      </w:pPr>
      <w:proofErr w:type="spellStart"/>
      <w:r w:rsidRPr="00EF340C">
        <w:rPr>
          <w:rFonts w:ascii="Kokila" w:hAnsi="Kokila" w:cs="Kokila"/>
          <w:b/>
          <w:bCs/>
          <w:color w:val="222222"/>
          <w:sz w:val="52"/>
          <w:szCs w:val="52"/>
          <w:lang w:bidi="hi-IN"/>
        </w:rPr>
        <w:t>मृदु</w:t>
      </w:r>
      <w:proofErr w:type="spellEnd"/>
      <w:r w:rsidRPr="00EF340C">
        <w:rPr>
          <w:b/>
          <w:bCs/>
          <w:color w:val="222222"/>
          <w:sz w:val="52"/>
          <w:szCs w:val="52"/>
          <w:lang w:bidi="hi-IN"/>
        </w:rPr>
        <w:t xml:space="preserve"> </w:t>
      </w:r>
      <w:proofErr w:type="spellStart"/>
      <w:r w:rsidRPr="00EF340C">
        <w:rPr>
          <w:rFonts w:ascii="Kokila" w:hAnsi="Kokila" w:cs="Kokila"/>
          <w:b/>
          <w:bCs/>
          <w:color w:val="222222"/>
          <w:sz w:val="52"/>
          <w:szCs w:val="52"/>
          <w:lang w:bidi="hi-IN"/>
        </w:rPr>
        <w:t>इस्तपात</w:t>
      </w:r>
      <w:proofErr w:type="spellEnd"/>
      <w:r w:rsidRPr="00EF340C">
        <w:rPr>
          <w:b/>
          <w:bCs/>
          <w:color w:val="222222"/>
          <w:sz w:val="52"/>
          <w:szCs w:val="52"/>
          <w:lang w:bidi="hi-IN"/>
        </w:rPr>
        <w:t xml:space="preserve"> </w:t>
      </w:r>
      <w:proofErr w:type="spellStart"/>
      <w:r w:rsidRPr="00EF340C">
        <w:rPr>
          <w:rFonts w:ascii="Kokila" w:hAnsi="Kokila" w:cs="Kokila"/>
          <w:b/>
          <w:bCs/>
          <w:color w:val="222222"/>
          <w:sz w:val="52"/>
          <w:szCs w:val="52"/>
          <w:lang w:bidi="hi-IN"/>
        </w:rPr>
        <w:t>की</w:t>
      </w:r>
      <w:proofErr w:type="spellEnd"/>
      <w:r w:rsidRPr="00EF340C">
        <w:rPr>
          <w:b/>
          <w:bCs/>
          <w:color w:val="222222"/>
          <w:sz w:val="52"/>
          <w:szCs w:val="52"/>
          <w:lang w:bidi="hi-IN"/>
        </w:rPr>
        <w:t xml:space="preserve"> </w:t>
      </w:r>
      <w:proofErr w:type="spellStart"/>
      <w:r w:rsidRPr="00EF340C">
        <w:rPr>
          <w:rFonts w:ascii="Kokila" w:hAnsi="Kokila" w:cs="Kokila"/>
          <w:b/>
          <w:bCs/>
          <w:color w:val="222222"/>
          <w:sz w:val="52"/>
          <w:szCs w:val="52"/>
          <w:lang w:bidi="hi-IN"/>
        </w:rPr>
        <w:t>पतली</w:t>
      </w:r>
      <w:proofErr w:type="spellEnd"/>
      <w:r w:rsidRPr="00EF340C">
        <w:rPr>
          <w:b/>
          <w:bCs/>
          <w:color w:val="222222"/>
          <w:sz w:val="52"/>
          <w:szCs w:val="52"/>
          <w:lang w:bidi="hi-IN"/>
        </w:rPr>
        <w:t xml:space="preserve"> </w:t>
      </w:r>
      <w:r w:rsidR="00895EB3">
        <w:rPr>
          <w:rFonts w:ascii="Kokila" w:hAnsi="Kokila" w:cs="Kokila" w:hint="cs"/>
          <w:b/>
          <w:bCs/>
          <w:color w:val="222222"/>
          <w:sz w:val="52"/>
          <w:szCs w:val="52"/>
          <w:cs/>
          <w:lang w:bidi="hi-IN"/>
        </w:rPr>
        <w:t xml:space="preserve">भित्तिदार </w:t>
      </w:r>
      <w:proofErr w:type="spellStart"/>
      <w:r w:rsidRPr="00EF340C">
        <w:rPr>
          <w:rFonts w:ascii="Kokila" w:hAnsi="Kokila" w:cs="Kokila"/>
          <w:b/>
          <w:bCs/>
          <w:color w:val="222222"/>
          <w:sz w:val="52"/>
          <w:szCs w:val="52"/>
          <w:lang w:bidi="hi-IN"/>
        </w:rPr>
        <w:t>वाली</w:t>
      </w:r>
      <w:proofErr w:type="spellEnd"/>
      <w:r w:rsidRPr="00EF340C">
        <w:rPr>
          <w:b/>
          <w:bCs/>
          <w:color w:val="222222"/>
          <w:sz w:val="52"/>
          <w:szCs w:val="52"/>
          <w:lang w:bidi="hi-IN"/>
        </w:rPr>
        <w:t xml:space="preserve"> </w:t>
      </w:r>
      <w:proofErr w:type="spellStart"/>
      <w:r w:rsidRPr="00EF340C">
        <w:rPr>
          <w:rFonts w:ascii="Kokila" w:hAnsi="Kokila" w:cs="Kokila"/>
          <w:b/>
          <w:bCs/>
          <w:color w:val="222222"/>
          <w:sz w:val="52"/>
          <w:szCs w:val="52"/>
          <w:lang w:bidi="hi-IN"/>
        </w:rPr>
        <w:t>नमूना</w:t>
      </w:r>
      <w:proofErr w:type="spellEnd"/>
      <w:r>
        <w:rPr>
          <w:rFonts w:ascii="Kokila" w:hAnsi="Kokila" w:cs="Kokila"/>
          <w:b/>
          <w:bCs/>
          <w:color w:val="222222"/>
          <w:sz w:val="52"/>
          <w:szCs w:val="52"/>
          <w:lang w:bidi="hi-IN"/>
        </w:rPr>
        <w:t xml:space="preserve"> </w:t>
      </w:r>
      <w:proofErr w:type="spellStart"/>
      <w:r w:rsidRPr="00EF340C">
        <w:rPr>
          <w:rFonts w:ascii="Kokila" w:hAnsi="Kokila" w:cs="Kokila"/>
          <w:b/>
          <w:bCs/>
          <w:color w:val="222222"/>
          <w:sz w:val="52"/>
          <w:szCs w:val="52"/>
          <w:lang w:bidi="hi-IN"/>
        </w:rPr>
        <w:t>नलियां</w:t>
      </w:r>
      <w:proofErr w:type="spellEnd"/>
      <w:r w:rsidRPr="00EF340C">
        <w:rPr>
          <w:b/>
          <w:bCs/>
          <w:color w:val="222222"/>
          <w:sz w:val="52"/>
          <w:szCs w:val="52"/>
          <w:lang w:bidi="hi-IN"/>
        </w:rPr>
        <w:t xml:space="preserve"> </w:t>
      </w:r>
      <w:r w:rsidRPr="00EF340C">
        <w:rPr>
          <w:rFonts w:ascii="Kokila" w:hAnsi="Kokila" w:cs="Kokila"/>
          <w:b/>
          <w:bCs/>
          <w:color w:val="222222"/>
          <w:sz w:val="52"/>
          <w:szCs w:val="52"/>
          <w:lang w:bidi="hi-IN"/>
        </w:rPr>
        <w:t>और</w:t>
      </w:r>
      <w:r w:rsidRPr="00EF340C">
        <w:rPr>
          <w:b/>
          <w:bCs/>
          <w:color w:val="222222"/>
          <w:sz w:val="52"/>
          <w:szCs w:val="52"/>
          <w:lang w:bidi="hi-IN"/>
        </w:rPr>
        <w:t xml:space="preserve"> </w:t>
      </w:r>
      <w:proofErr w:type="spellStart"/>
      <w:r w:rsidRPr="00EF340C">
        <w:rPr>
          <w:rFonts w:ascii="Kokila" w:hAnsi="Kokila" w:cs="Kokila"/>
          <w:b/>
          <w:bCs/>
          <w:color w:val="222222"/>
          <w:sz w:val="52"/>
          <w:szCs w:val="52"/>
          <w:lang w:bidi="hi-IN"/>
        </w:rPr>
        <w:t>नमूना</w:t>
      </w:r>
      <w:proofErr w:type="spellEnd"/>
      <w:r w:rsidRPr="00EF340C">
        <w:rPr>
          <w:b/>
          <w:bCs/>
          <w:color w:val="222222"/>
          <w:sz w:val="52"/>
          <w:szCs w:val="52"/>
          <w:lang w:bidi="hi-IN"/>
        </w:rPr>
        <w:t xml:space="preserve"> </w:t>
      </w:r>
      <w:proofErr w:type="spellStart"/>
      <w:r w:rsidRPr="00EF340C">
        <w:rPr>
          <w:rFonts w:ascii="Kokila" w:hAnsi="Kokila" w:cs="Kokila"/>
          <w:b/>
          <w:bCs/>
          <w:color w:val="222222"/>
          <w:sz w:val="52"/>
          <w:szCs w:val="52"/>
          <w:lang w:bidi="hi-IN"/>
        </w:rPr>
        <w:t>सिरे</w:t>
      </w:r>
      <w:proofErr w:type="spellEnd"/>
      <w:r w:rsidRPr="00EF340C">
        <w:rPr>
          <w:b/>
          <w:bCs/>
          <w:color w:val="222222"/>
          <w:sz w:val="52"/>
          <w:szCs w:val="52"/>
          <w:lang w:bidi="hi-IN"/>
        </w:rPr>
        <w:t xml:space="preserve"> </w:t>
      </w:r>
      <w:r w:rsidR="009E4B58" w:rsidRPr="00EF340C">
        <w:rPr>
          <w:rFonts w:ascii="Arial" w:hAnsi="Arial" w:cs="Arial"/>
          <w:b/>
          <w:bCs/>
          <w:iCs/>
          <w:sz w:val="36"/>
          <w:szCs w:val="32"/>
        </w:rPr>
        <w:t>―</w:t>
      </w:r>
      <w:r w:rsidRPr="00EF340C">
        <w:rPr>
          <w:b/>
          <w:bCs/>
          <w:color w:val="222222"/>
          <w:sz w:val="52"/>
          <w:szCs w:val="52"/>
          <w:lang w:bidi="hi-IN"/>
        </w:rPr>
        <w:t xml:space="preserve"> </w:t>
      </w:r>
      <w:proofErr w:type="spellStart"/>
      <w:r w:rsidRPr="00EF340C">
        <w:rPr>
          <w:rFonts w:ascii="Kokila" w:hAnsi="Kokila" w:cs="Kokila"/>
          <w:b/>
          <w:bCs/>
          <w:color w:val="222222"/>
          <w:sz w:val="52"/>
          <w:szCs w:val="52"/>
          <w:lang w:bidi="hi-IN"/>
        </w:rPr>
        <w:t>विशिष्टि</w:t>
      </w:r>
      <w:proofErr w:type="spellEnd"/>
    </w:p>
    <w:p w14:paraId="7F87E536" w14:textId="77777777" w:rsidR="00EF340C" w:rsidRPr="00D25B65" w:rsidRDefault="00EF340C" w:rsidP="00EF340C">
      <w:pPr>
        <w:widowControl w:val="0"/>
        <w:tabs>
          <w:tab w:val="left" w:pos="426"/>
        </w:tabs>
        <w:autoSpaceDE w:val="0"/>
        <w:autoSpaceDN w:val="0"/>
        <w:adjustRightInd w:val="0"/>
        <w:spacing w:before="120" w:after="120" w:line="240" w:lineRule="auto"/>
        <w:ind w:left="3510" w:right="-897"/>
        <w:jc w:val="center"/>
        <w:rPr>
          <w:rFonts w:ascii="Kokila" w:hAnsi="Kokila" w:cs="Kokila"/>
          <w:iCs/>
          <w:color w:val="222222"/>
          <w:sz w:val="28"/>
          <w:szCs w:val="40"/>
          <w:cs/>
          <w:lang w:bidi="hi-IN"/>
        </w:rPr>
      </w:pPr>
      <w:proofErr w:type="gramStart"/>
      <w:r w:rsidRPr="00D25B65">
        <w:rPr>
          <w:rFonts w:ascii="Kokila" w:hAnsi="Kokila" w:cs="Kokila"/>
          <w:bCs/>
          <w:i/>
          <w:color w:val="222222"/>
          <w:sz w:val="40"/>
          <w:szCs w:val="52"/>
          <w:lang w:bidi="hi-IN"/>
        </w:rPr>
        <w:t xml:space="preserve">( </w:t>
      </w:r>
      <w:proofErr w:type="spellStart"/>
      <w:r w:rsidRPr="00D25B65">
        <w:rPr>
          <w:rFonts w:ascii="Kokila" w:hAnsi="Kokila" w:cs="Kokila"/>
          <w:bCs/>
          <w:i/>
          <w:color w:val="222222"/>
          <w:sz w:val="40"/>
          <w:szCs w:val="52"/>
          <w:lang w:bidi="hi-IN"/>
        </w:rPr>
        <w:t>पहला</w:t>
      </w:r>
      <w:proofErr w:type="spellEnd"/>
      <w:proofErr w:type="gramEnd"/>
      <w:r w:rsidRPr="00D25B65">
        <w:rPr>
          <w:rFonts w:ascii="Kokila" w:hAnsi="Kokila" w:cs="Kokila"/>
          <w:bCs/>
          <w:i/>
          <w:color w:val="222222"/>
          <w:sz w:val="40"/>
          <w:szCs w:val="52"/>
          <w:lang w:bidi="hi-IN"/>
        </w:rPr>
        <w:t xml:space="preserve"> </w:t>
      </w:r>
      <w:proofErr w:type="spellStart"/>
      <w:r w:rsidRPr="00D25B65">
        <w:rPr>
          <w:rFonts w:ascii="Kokila" w:hAnsi="Kokila" w:cs="Kokila"/>
          <w:bCs/>
          <w:i/>
          <w:color w:val="222222"/>
          <w:sz w:val="40"/>
          <w:szCs w:val="52"/>
          <w:lang w:bidi="hi-IN"/>
        </w:rPr>
        <w:t>पुनरीक्षण</w:t>
      </w:r>
      <w:proofErr w:type="spellEnd"/>
      <w:r w:rsidRPr="00D25B65">
        <w:rPr>
          <w:rFonts w:ascii="Kokila" w:hAnsi="Kokila" w:cs="Kokila"/>
          <w:bCs/>
          <w:i/>
          <w:color w:val="222222"/>
          <w:sz w:val="40"/>
          <w:szCs w:val="52"/>
          <w:lang w:bidi="hi-IN"/>
        </w:rPr>
        <w:t xml:space="preserve"> )</w:t>
      </w:r>
    </w:p>
    <w:p w14:paraId="1B71411B" w14:textId="77777777" w:rsidR="00EF340C" w:rsidRPr="0038186E" w:rsidRDefault="00EF340C" w:rsidP="00EF340C">
      <w:pPr>
        <w:widowControl w:val="0"/>
        <w:tabs>
          <w:tab w:val="left" w:pos="426"/>
        </w:tabs>
        <w:autoSpaceDE w:val="0"/>
        <w:autoSpaceDN w:val="0"/>
        <w:adjustRightInd w:val="0"/>
        <w:spacing w:before="120" w:after="120" w:line="240" w:lineRule="auto"/>
        <w:ind w:right="-897"/>
        <w:rPr>
          <w:rFonts w:ascii="Arial" w:hAnsi="Arial" w:cs="Arial"/>
          <w:b/>
          <w:bCs/>
          <w:i/>
          <w:color w:val="222222"/>
          <w:sz w:val="40"/>
          <w:szCs w:val="36"/>
          <w:lang w:bidi="hi-IN"/>
        </w:rPr>
      </w:pPr>
    </w:p>
    <w:p w14:paraId="5797388D" w14:textId="77777777" w:rsidR="00EF340C" w:rsidRDefault="00EF340C" w:rsidP="00EF340C">
      <w:pPr>
        <w:pStyle w:val="PlainText"/>
        <w:ind w:left="3510" w:right="-897"/>
        <w:jc w:val="center"/>
        <w:rPr>
          <w:rFonts w:ascii="Arial" w:hAnsi="Arial" w:cs="Arial"/>
          <w:b/>
          <w:bCs/>
          <w:iCs/>
          <w:sz w:val="36"/>
          <w:szCs w:val="32"/>
        </w:rPr>
      </w:pPr>
      <w:r w:rsidRPr="00EF340C">
        <w:rPr>
          <w:rFonts w:ascii="Arial" w:hAnsi="Arial" w:cs="Arial"/>
          <w:b/>
          <w:bCs/>
          <w:iCs/>
          <w:sz w:val="36"/>
          <w:szCs w:val="32"/>
        </w:rPr>
        <w:t xml:space="preserve">Mild Steel </w:t>
      </w:r>
      <w:proofErr w:type="gramStart"/>
      <w:r w:rsidRPr="00EF340C">
        <w:rPr>
          <w:rFonts w:ascii="Arial" w:hAnsi="Arial" w:cs="Arial"/>
          <w:b/>
          <w:bCs/>
          <w:iCs/>
          <w:sz w:val="36"/>
          <w:szCs w:val="32"/>
        </w:rPr>
        <w:t>Thin Walled</w:t>
      </w:r>
      <w:proofErr w:type="gramEnd"/>
      <w:r w:rsidRPr="00EF340C">
        <w:rPr>
          <w:rFonts w:ascii="Arial" w:hAnsi="Arial" w:cs="Arial"/>
          <w:b/>
          <w:bCs/>
          <w:iCs/>
          <w:sz w:val="36"/>
          <w:szCs w:val="32"/>
        </w:rPr>
        <w:t xml:space="preserve"> Sampling Tubes</w:t>
      </w:r>
      <w:r>
        <w:rPr>
          <w:rFonts w:ascii="Arial" w:hAnsi="Arial" w:cs="Arial"/>
          <w:b/>
          <w:bCs/>
          <w:iCs/>
          <w:sz w:val="36"/>
          <w:szCs w:val="32"/>
        </w:rPr>
        <w:t xml:space="preserve"> </w:t>
      </w:r>
      <w:r w:rsidRPr="00EF340C">
        <w:rPr>
          <w:rFonts w:ascii="Arial" w:hAnsi="Arial" w:cs="Arial"/>
          <w:b/>
          <w:bCs/>
          <w:iCs/>
          <w:sz w:val="36"/>
          <w:szCs w:val="32"/>
        </w:rPr>
        <w:t xml:space="preserve">and Sampler </w:t>
      </w:r>
    </w:p>
    <w:p w14:paraId="62DB5F48" w14:textId="5F615409" w:rsidR="00EF340C" w:rsidRPr="00D25B65" w:rsidRDefault="00EF340C" w:rsidP="00EF340C">
      <w:pPr>
        <w:pStyle w:val="PlainText"/>
        <w:ind w:left="3510" w:right="-897"/>
        <w:jc w:val="center"/>
        <w:rPr>
          <w:rFonts w:ascii="Arial" w:hAnsi="Arial" w:cs="Arial"/>
          <w:b/>
          <w:bCs/>
          <w:iCs/>
          <w:sz w:val="36"/>
          <w:szCs w:val="32"/>
        </w:rPr>
      </w:pPr>
      <w:r w:rsidRPr="00EF340C">
        <w:rPr>
          <w:rFonts w:ascii="Arial" w:hAnsi="Arial" w:cs="Arial"/>
          <w:b/>
          <w:bCs/>
          <w:iCs/>
          <w:sz w:val="36"/>
          <w:szCs w:val="32"/>
        </w:rPr>
        <w:t>Heads ― Specification</w:t>
      </w:r>
    </w:p>
    <w:p w14:paraId="14E32905" w14:textId="77777777" w:rsidR="00EF340C" w:rsidRPr="00D25B65" w:rsidRDefault="00EF340C" w:rsidP="00EF340C">
      <w:pPr>
        <w:pStyle w:val="PlainText"/>
        <w:ind w:left="3510" w:right="-897"/>
        <w:jc w:val="center"/>
        <w:rPr>
          <w:rFonts w:ascii="Arial" w:hAnsi="Arial" w:cs="Arial"/>
          <w:b/>
          <w:bCs/>
          <w:iCs/>
          <w:sz w:val="32"/>
          <w:szCs w:val="32"/>
        </w:rPr>
      </w:pPr>
    </w:p>
    <w:p w14:paraId="69A972D1" w14:textId="77777777" w:rsidR="00EF340C" w:rsidRPr="00D25B65" w:rsidRDefault="00EF340C" w:rsidP="00EF340C">
      <w:pPr>
        <w:pStyle w:val="PlainText"/>
        <w:ind w:left="3510" w:right="-897"/>
        <w:jc w:val="center"/>
        <w:rPr>
          <w:rFonts w:ascii="Arial" w:hAnsi="Arial" w:cs="Arial"/>
          <w:bCs/>
          <w:iCs/>
          <w:sz w:val="28"/>
          <w:szCs w:val="28"/>
        </w:rPr>
      </w:pPr>
      <w:proofErr w:type="gramStart"/>
      <w:r w:rsidRPr="00D25B65">
        <w:rPr>
          <w:rFonts w:ascii="Arial" w:hAnsi="Arial" w:cs="Arial"/>
          <w:bCs/>
          <w:iCs/>
          <w:sz w:val="28"/>
          <w:szCs w:val="28"/>
        </w:rPr>
        <w:t>(</w:t>
      </w:r>
      <w:r>
        <w:rPr>
          <w:rFonts w:ascii="Arial" w:hAnsi="Arial" w:cs="Arial"/>
          <w:bCs/>
          <w:iCs/>
          <w:sz w:val="28"/>
          <w:szCs w:val="28"/>
        </w:rPr>
        <w:t xml:space="preserve"> </w:t>
      </w:r>
      <w:r w:rsidRPr="00D25B65">
        <w:rPr>
          <w:rFonts w:ascii="Arial" w:hAnsi="Arial" w:cs="Arial"/>
          <w:bCs/>
          <w:i/>
          <w:iCs/>
          <w:sz w:val="28"/>
          <w:szCs w:val="28"/>
        </w:rPr>
        <w:t>First</w:t>
      </w:r>
      <w:proofErr w:type="gramEnd"/>
      <w:r w:rsidRPr="00D25B65">
        <w:rPr>
          <w:rFonts w:ascii="Arial" w:hAnsi="Arial" w:cs="Arial"/>
          <w:bCs/>
          <w:i/>
          <w:iCs/>
          <w:sz w:val="28"/>
          <w:szCs w:val="28"/>
        </w:rPr>
        <w:t xml:space="preserve"> Revision</w:t>
      </w:r>
      <w:r>
        <w:rPr>
          <w:rFonts w:ascii="Arial" w:hAnsi="Arial" w:cs="Arial"/>
          <w:bCs/>
          <w:i/>
          <w:iCs/>
          <w:sz w:val="28"/>
          <w:szCs w:val="28"/>
        </w:rPr>
        <w:t xml:space="preserve"> </w:t>
      </w:r>
      <w:r w:rsidRPr="00D25B65">
        <w:rPr>
          <w:rFonts w:ascii="Arial" w:hAnsi="Arial" w:cs="Arial"/>
          <w:bCs/>
          <w:iCs/>
          <w:sz w:val="28"/>
          <w:szCs w:val="28"/>
        </w:rPr>
        <w:t>)</w:t>
      </w:r>
    </w:p>
    <w:p w14:paraId="24A69923" w14:textId="77777777" w:rsidR="00EF340C" w:rsidRPr="00D25B65" w:rsidRDefault="00EF340C" w:rsidP="00EF340C">
      <w:pPr>
        <w:pStyle w:val="PlainText"/>
        <w:ind w:left="3510" w:right="-897"/>
        <w:jc w:val="center"/>
        <w:rPr>
          <w:rFonts w:ascii="Arial" w:hAnsi="Arial" w:cs="Arial"/>
          <w:b/>
          <w:bCs/>
          <w:iCs/>
          <w:sz w:val="36"/>
          <w:szCs w:val="36"/>
        </w:rPr>
      </w:pPr>
    </w:p>
    <w:p w14:paraId="264DAC0F" w14:textId="77777777" w:rsidR="00EF340C" w:rsidRPr="00D25B65" w:rsidRDefault="00EF340C" w:rsidP="00EF340C">
      <w:pPr>
        <w:pStyle w:val="PlainText"/>
        <w:ind w:left="3510" w:right="-897"/>
        <w:jc w:val="center"/>
        <w:rPr>
          <w:rFonts w:ascii="Arial" w:hAnsi="Arial" w:cs="Arial"/>
          <w:b/>
          <w:bCs/>
          <w:iCs/>
          <w:sz w:val="36"/>
          <w:szCs w:val="36"/>
        </w:rPr>
      </w:pPr>
    </w:p>
    <w:p w14:paraId="0CCE74D9" w14:textId="77777777" w:rsidR="00EF340C" w:rsidRPr="00D25B65" w:rsidRDefault="00EF340C" w:rsidP="00EF340C">
      <w:pPr>
        <w:pStyle w:val="PlainText"/>
        <w:ind w:left="3510" w:right="-897"/>
        <w:jc w:val="center"/>
        <w:rPr>
          <w:rFonts w:ascii="Arial" w:hAnsi="Arial" w:cs="Arial"/>
          <w:b/>
          <w:bCs/>
          <w:iCs/>
          <w:sz w:val="36"/>
          <w:szCs w:val="36"/>
        </w:rPr>
      </w:pPr>
    </w:p>
    <w:p w14:paraId="6765618D" w14:textId="105F57D1" w:rsidR="00EF340C" w:rsidRDefault="00EF340C" w:rsidP="00EF340C">
      <w:pPr>
        <w:pStyle w:val="PlainText"/>
        <w:ind w:left="3510" w:right="-897"/>
        <w:jc w:val="center"/>
        <w:rPr>
          <w:rFonts w:ascii="Arial" w:hAnsi="Arial" w:cs="Arial"/>
          <w:bCs/>
          <w:iCs/>
          <w:sz w:val="24"/>
          <w:szCs w:val="24"/>
        </w:rPr>
      </w:pPr>
      <w:r>
        <w:rPr>
          <w:rFonts w:ascii="Arial" w:hAnsi="Arial" w:cs="Arial"/>
          <w:bCs/>
          <w:iCs/>
          <w:sz w:val="24"/>
          <w:szCs w:val="24"/>
        </w:rPr>
        <w:t>ICS 13.080.20</w:t>
      </w:r>
      <w:r w:rsidR="000D5722">
        <w:rPr>
          <w:rFonts w:ascii="Arial" w:hAnsi="Arial" w:cs="Arial"/>
          <w:bCs/>
          <w:iCs/>
          <w:sz w:val="24"/>
          <w:szCs w:val="24"/>
        </w:rPr>
        <w:t>;</w:t>
      </w:r>
      <w:r w:rsidR="000D5722" w:rsidRPr="000D5722">
        <w:rPr>
          <w:rFonts w:ascii="Arial" w:hAnsi="Arial" w:cs="Arial"/>
          <w:bCs/>
          <w:iCs/>
          <w:sz w:val="24"/>
          <w:szCs w:val="24"/>
        </w:rPr>
        <w:t xml:space="preserve"> </w:t>
      </w:r>
      <w:r w:rsidR="000D5722">
        <w:rPr>
          <w:rFonts w:ascii="Arial" w:hAnsi="Arial" w:cs="Arial"/>
          <w:bCs/>
          <w:iCs/>
          <w:sz w:val="24"/>
          <w:szCs w:val="24"/>
        </w:rPr>
        <w:t>93.020</w:t>
      </w:r>
    </w:p>
    <w:p w14:paraId="375C4B52" w14:textId="77777777" w:rsidR="00EF340C" w:rsidRDefault="00EF340C" w:rsidP="00EF340C">
      <w:pPr>
        <w:pStyle w:val="PlainText"/>
        <w:ind w:left="3510" w:right="-897"/>
        <w:jc w:val="center"/>
        <w:rPr>
          <w:rFonts w:ascii="Arial" w:hAnsi="Arial" w:cs="Arial"/>
          <w:bCs/>
          <w:iCs/>
          <w:sz w:val="24"/>
          <w:szCs w:val="24"/>
        </w:rPr>
      </w:pPr>
    </w:p>
    <w:p w14:paraId="6AC24E3F" w14:textId="77777777" w:rsidR="00EF340C" w:rsidRDefault="00EF340C" w:rsidP="00EF340C">
      <w:pPr>
        <w:pStyle w:val="PlainText"/>
        <w:ind w:left="3510" w:right="-897"/>
        <w:jc w:val="center"/>
        <w:rPr>
          <w:rFonts w:ascii="Arial" w:hAnsi="Arial" w:cs="Arial"/>
          <w:bCs/>
          <w:iCs/>
          <w:sz w:val="24"/>
          <w:szCs w:val="24"/>
        </w:rPr>
      </w:pPr>
    </w:p>
    <w:p w14:paraId="3B40AF56" w14:textId="77777777" w:rsidR="00EF340C" w:rsidRDefault="00EF340C" w:rsidP="00EF340C">
      <w:pPr>
        <w:pStyle w:val="PlainText"/>
        <w:ind w:left="3510" w:right="-897"/>
        <w:jc w:val="center"/>
        <w:rPr>
          <w:rFonts w:ascii="Arial" w:hAnsi="Arial" w:cs="Arial"/>
          <w:bCs/>
          <w:iCs/>
          <w:sz w:val="24"/>
          <w:szCs w:val="24"/>
        </w:rPr>
      </w:pPr>
    </w:p>
    <w:p w14:paraId="3B935806" w14:textId="77777777" w:rsidR="00EF340C" w:rsidRDefault="00EF340C" w:rsidP="00EF340C">
      <w:pPr>
        <w:pStyle w:val="PlainText"/>
        <w:ind w:left="3510" w:right="-897"/>
        <w:jc w:val="center"/>
        <w:rPr>
          <w:rFonts w:ascii="Arial" w:hAnsi="Arial" w:cs="Arial"/>
          <w:bCs/>
          <w:iCs/>
          <w:sz w:val="24"/>
          <w:szCs w:val="24"/>
        </w:rPr>
      </w:pPr>
    </w:p>
    <w:p w14:paraId="1EA4B998" w14:textId="77777777" w:rsidR="00EF340C" w:rsidRDefault="00EF340C" w:rsidP="00EF340C">
      <w:pPr>
        <w:spacing w:after="0" w:line="240" w:lineRule="auto"/>
        <w:ind w:left="3510" w:right="-897"/>
        <w:jc w:val="center"/>
        <w:rPr>
          <w:rFonts w:ascii="Arial" w:hAnsi="Arial" w:cs="Arial"/>
          <w:sz w:val="24"/>
          <w:szCs w:val="24"/>
        </w:rPr>
      </w:pPr>
    </w:p>
    <w:p w14:paraId="3070C6C6" w14:textId="77777777" w:rsidR="00EF340C" w:rsidRDefault="00EF340C" w:rsidP="00EF340C">
      <w:pPr>
        <w:spacing w:after="0" w:line="240" w:lineRule="auto"/>
        <w:ind w:left="4230" w:right="-897" w:firstLine="9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71866980" w14:textId="77777777" w:rsidR="00EF340C" w:rsidRPr="00CF4653" w:rsidRDefault="00EF340C" w:rsidP="00EF340C">
      <w:pPr>
        <w:spacing w:after="0" w:line="240" w:lineRule="auto"/>
        <w:ind w:right="-897"/>
        <w:rPr>
          <w:rFonts w:ascii="Arial" w:hAnsi="Arial" w:cs="Arial"/>
          <w:sz w:val="24"/>
          <w:szCs w:val="24"/>
        </w:rPr>
      </w:pPr>
      <w:r>
        <w:rPr>
          <w:rFonts w:ascii="Arial" w:hAnsi="Arial" w:cs="Arial"/>
          <w:sz w:val="24"/>
          <w:szCs w:val="24"/>
        </w:rPr>
        <w:t xml:space="preserve">  </w:t>
      </w:r>
    </w:p>
    <w:p w14:paraId="4C8A4FF5" w14:textId="585B4AD8" w:rsidR="00EF340C" w:rsidRPr="00CF4653" w:rsidRDefault="00895EB3" w:rsidP="00EF340C">
      <w:pPr>
        <w:spacing w:after="0" w:line="240" w:lineRule="auto"/>
        <w:ind w:left="3510" w:right="-897"/>
        <w:jc w:val="center"/>
        <w:rPr>
          <w:rFonts w:ascii="Arial" w:hAnsi="Arial" w:cs="Arial"/>
          <w:sz w:val="24"/>
          <w:szCs w:val="24"/>
        </w:rPr>
      </w:pPr>
      <w:r>
        <w:pict w14:anchorId="7FA42CE5">
          <v:group id="Group 16" o:spid="_x0000_s2072" style="width:317.35pt;height:5pt;mso-position-horizontal-relative:char;mso-position-vertical-relative:line" coordsize="6347,100">
            <v:line id="Line 17" o:spid="_x0000_s2073"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2074"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2075"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wrap type="none"/>
            <w10:anchorlock/>
          </v:group>
        </w:pict>
      </w:r>
    </w:p>
    <w:p w14:paraId="712A389A" w14:textId="77777777" w:rsidR="00EF340C" w:rsidRPr="00D25B65" w:rsidRDefault="00EF340C" w:rsidP="00EF340C">
      <w:pPr>
        <w:spacing w:after="0" w:line="240" w:lineRule="auto"/>
        <w:ind w:left="3510" w:right="-897"/>
        <w:jc w:val="both"/>
        <w:rPr>
          <w:rFonts w:ascii="Arial" w:hAnsi="Arial" w:cs="Arial"/>
          <w:sz w:val="20"/>
          <w:szCs w:val="18"/>
        </w:rPr>
      </w:pPr>
    </w:p>
    <w:p w14:paraId="7BCA5A89" w14:textId="77777777" w:rsidR="00EF340C" w:rsidRPr="003E7E49" w:rsidRDefault="00895EB3" w:rsidP="00EF340C">
      <w:pPr>
        <w:spacing w:after="0" w:line="240" w:lineRule="auto"/>
        <w:ind w:left="4860" w:right="-897"/>
        <w:jc w:val="center"/>
        <w:rPr>
          <w:rFonts w:ascii="Kokila" w:hAnsi="Kokila" w:cs="Kokila"/>
          <w:b/>
          <w:bCs/>
          <w:caps/>
          <w:sz w:val="28"/>
          <w:szCs w:val="28"/>
        </w:rPr>
      </w:pPr>
      <w:r>
        <w:rPr>
          <w:rFonts w:ascii="Kokila" w:hAnsi="Kokila" w:cs="Kokila"/>
          <w:sz w:val="28"/>
          <w:szCs w:val="28"/>
          <w:lang w:val="en-US" w:eastAsia="en-US"/>
        </w:rPr>
        <w:object w:dxaOrig="1440" w:dyaOrig="1440" w14:anchorId="420CF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175.1pt;margin-top:5pt;width:59.7pt;height:59.7pt;z-index:251660288" o:allowincell="f">
            <v:imagedata r:id="rId8" o:title=""/>
          </v:shape>
          <o:OLEObject Type="Embed" ProgID="MSPhotoEd.3" ShapeID="_x0000_s2071" DrawAspect="Content" ObjectID="_1792565684" r:id="rId9"/>
        </w:object>
      </w:r>
      <w:r w:rsidR="00EF340C" w:rsidRPr="003E7E49">
        <w:rPr>
          <w:rFonts w:ascii="Kokila" w:hAnsi="Kokila" w:cs="Kokila"/>
          <w:caps/>
          <w:sz w:val="28"/>
          <w:szCs w:val="28"/>
          <w:cs/>
          <w:lang w:bidi="hi-IN"/>
        </w:rPr>
        <w:t>भारतीय मानक ब्यूरो</w:t>
      </w:r>
    </w:p>
    <w:p w14:paraId="1D003DDF" w14:textId="77777777" w:rsidR="00EF340C" w:rsidRPr="003E7E49" w:rsidRDefault="00EF340C" w:rsidP="00EF340C">
      <w:pPr>
        <w:autoSpaceDE w:val="0"/>
        <w:autoSpaceDN w:val="0"/>
        <w:adjustRightInd w:val="0"/>
        <w:spacing w:after="0" w:line="240" w:lineRule="auto"/>
        <w:ind w:left="4860" w:right="-897"/>
        <w:jc w:val="center"/>
        <w:rPr>
          <w:rFonts w:ascii="Arial" w:hAnsi="Arial" w:cs="Arial"/>
          <w:bCs/>
          <w:color w:val="231F20"/>
          <w:spacing w:val="22"/>
          <w:sz w:val="24"/>
          <w:szCs w:val="24"/>
          <w:lang w:bidi="hi-IN"/>
        </w:rPr>
      </w:pPr>
      <w:r w:rsidRPr="003E7E49">
        <w:rPr>
          <w:rFonts w:ascii="Arial" w:hAnsi="Arial" w:cs="Arial"/>
          <w:bCs/>
          <w:color w:val="231F20"/>
          <w:spacing w:val="22"/>
          <w:sz w:val="24"/>
          <w:szCs w:val="24"/>
        </w:rPr>
        <w:t>BUREAU OF INDIAN STANDARDS</w:t>
      </w:r>
    </w:p>
    <w:p w14:paraId="2D52507B" w14:textId="77777777" w:rsidR="00EF340C" w:rsidRPr="003E7E49" w:rsidRDefault="00EF340C" w:rsidP="00EF340C">
      <w:pPr>
        <w:spacing w:after="0" w:line="240" w:lineRule="auto"/>
        <w:ind w:left="4860" w:right="-897"/>
        <w:jc w:val="center"/>
        <w:rPr>
          <w:rFonts w:ascii="Kokila" w:hAnsi="Kokila" w:cs="Kokila"/>
          <w:b/>
          <w:bCs/>
          <w:color w:val="231F20"/>
          <w:spacing w:val="22"/>
          <w:sz w:val="24"/>
          <w:szCs w:val="24"/>
        </w:rPr>
      </w:pPr>
      <w:r w:rsidRPr="003E7E49">
        <w:rPr>
          <w:rFonts w:ascii="Kokila" w:hAnsi="Kokila" w:cs="Kokila"/>
          <w:caps/>
          <w:sz w:val="24"/>
          <w:szCs w:val="24"/>
          <w:cs/>
          <w:lang w:bidi="hi-IN"/>
        </w:rPr>
        <w:t>मानक भवन</w:t>
      </w:r>
      <w:r w:rsidRPr="003E7E49">
        <w:rPr>
          <w:rFonts w:ascii="Kokila" w:hAnsi="Kokila" w:cs="Kokila"/>
          <w:caps/>
          <w:sz w:val="24"/>
          <w:szCs w:val="24"/>
        </w:rPr>
        <w:t xml:space="preserve">, 9 </w:t>
      </w:r>
      <w:r w:rsidRPr="003E7E49">
        <w:rPr>
          <w:rFonts w:ascii="Kokila" w:hAnsi="Kokila" w:cs="Kokila"/>
          <w:caps/>
          <w:sz w:val="24"/>
          <w:szCs w:val="24"/>
          <w:cs/>
          <w:lang w:bidi="hi-IN"/>
        </w:rPr>
        <w:t>बहादुर शाह ज़फर मार्ग</w:t>
      </w:r>
      <w:r w:rsidRPr="003E7E49">
        <w:rPr>
          <w:rFonts w:ascii="Kokila" w:hAnsi="Kokila" w:cs="Kokila"/>
          <w:caps/>
          <w:sz w:val="24"/>
          <w:szCs w:val="24"/>
        </w:rPr>
        <w:t xml:space="preserve">, </w:t>
      </w:r>
      <w:r w:rsidRPr="003E7E49">
        <w:rPr>
          <w:rFonts w:ascii="Kokila" w:hAnsi="Kokila" w:cs="Kokila"/>
          <w:caps/>
          <w:sz w:val="24"/>
          <w:szCs w:val="24"/>
          <w:cs/>
          <w:lang w:bidi="hi-IN"/>
        </w:rPr>
        <w:t>नई दिल्ली -</w:t>
      </w:r>
      <w:r w:rsidRPr="003E7E49">
        <w:rPr>
          <w:rFonts w:ascii="Kokila" w:hAnsi="Kokila" w:cs="Kokila"/>
          <w:caps/>
          <w:sz w:val="24"/>
          <w:szCs w:val="24"/>
          <w:rtl/>
        </w:rPr>
        <w:t xml:space="preserve"> </w:t>
      </w:r>
      <w:r w:rsidRPr="003E7E49">
        <w:rPr>
          <w:rFonts w:ascii="Kokila" w:hAnsi="Kokila" w:cs="Kokila"/>
          <w:bCs/>
          <w:caps/>
          <w:sz w:val="24"/>
          <w:szCs w:val="24"/>
        </w:rPr>
        <w:t>110002</w:t>
      </w:r>
    </w:p>
    <w:p w14:paraId="49E64890" w14:textId="77777777" w:rsidR="00EF340C" w:rsidRPr="00CF4653" w:rsidRDefault="00EF340C" w:rsidP="00EF340C">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27A99E6" w14:textId="77777777" w:rsidR="00EF340C" w:rsidRPr="00CF4653" w:rsidRDefault="00EF340C" w:rsidP="00EF340C">
      <w:pPr>
        <w:tabs>
          <w:tab w:val="left" w:pos="3119"/>
          <w:tab w:val="left" w:pos="3828"/>
          <w:tab w:val="left" w:pos="4253"/>
        </w:tabs>
        <w:autoSpaceDE w:val="0"/>
        <w:autoSpaceDN w:val="0"/>
        <w:adjustRightInd w:val="0"/>
        <w:spacing w:after="0" w:line="240" w:lineRule="auto"/>
        <w:ind w:left="4860" w:right="-89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546EE15F" w14:textId="77777777" w:rsidR="00EF340C" w:rsidRPr="003E7E49" w:rsidRDefault="00EF340C" w:rsidP="00EF340C">
      <w:pPr>
        <w:spacing w:after="0" w:line="240" w:lineRule="auto"/>
        <w:ind w:left="4860" w:right="-897"/>
        <w:jc w:val="center"/>
        <w:rPr>
          <w:rFonts w:ascii="Arial" w:hAnsi="Arial" w:cs="Arial"/>
          <w:sz w:val="20"/>
          <w:szCs w:val="24"/>
        </w:rPr>
      </w:pPr>
      <w:hyperlink r:id="rId10" w:history="1">
        <w:r w:rsidRPr="003E7E49">
          <w:rPr>
            <w:rStyle w:val="Hyperlink"/>
            <w:rFonts w:ascii="Arial" w:hAnsi="Arial" w:cs="Arial"/>
            <w:szCs w:val="24"/>
          </w:rPr>
          <w:t>www.bis.gov.in</w:t>
        </w:r>
      </w:hyperlink>
      <w:r w:rsidRPr="003E7E49">
        <w:rPr>
          <w:rFonts w:ascii="Arial" w:hAnsi="Arial" w:cs="Arial"/>
          <w:sz w:val="20"/>
          <w:szCs w:val="24"/>
        </w:rPr>
        <w:t xml:space="preserve">     </w:t>
      </w:r>
      <w:hyperlink r:id="rId11" w:history="1">
        <w:r w:rsidRPr="003E7E49">
          <w:rPr>
            <w:rStyle w:val="Hyperlink"/>
            <w:rFonts w:ascii="Arial" w:hAnsi="Arial" w:cs="Arial"/>
            <w:szCs w:val="24"/>
          </w:rPr>
          <w:t>www.standardsbis.in</w:t>
        </w:r>
      </w:hyperlink>
    </w:p>
    <w:p w14:paraId="3CC8EB07" w14:textId="77777777" w:rsidR="00EF340C" w:rsidRDefault="00EF340C" w:rsidP="00EF340C">
      <w:pPr>
        <w:spacing w:after="0" w:line="240" w:lineRule="auto"/>
        <w:ind w:left="3510" w:right="-897" w:firstLine="720"/>
        <w:jc w:val="center"/>
        <w:rPr>
          <w:rFonts w:ascii="Arial" w:hAnsi="Arial" w:cs="Arial"/>
          <w:sz w:val="24"/>
          <w:szCs w:val="24"/>
        </w:rPr>
      </w:pPr>
    </w:p>
    <w:p w14:paraId="02ED4C81" w14:textId="0E36AFD0" w:rsidR="00EF340C" w:rsidRDefault="000D5722" w:rsidP="00EF340C">
      <w:pPr>
        <w:spacing w:after="0" w:line="240" w:lineRule="auto"/>
        <w:ind w:left="3510" w:right="-897"/>
      </w:pPr>
      <w:r>
        <w:rPr>
          <w:rFonts w:ascii="Arial" w:hAnsi="Arial" w:cs="Arial"/>
          <w:b/>
          <w:bCs/>
          <w:iCs/>
          <w:sz w:val="24"/>
          <w:szCs w:val="24"/>
        </w:rPr>
        <w:t>November</w:t>
      </w:r>
      <w:r w:rsidR="00EF340C">
        <w:rPr>
          <w:rFonts w:ascii="Arial" w:hAnsi="Arial" w:cs="Arial"/>
          <w:b/>
          <w:bCs/>
          <w:iCs/>
          <w:sz w:val="24"/>
          <w:szCs w:val="24"/>
        </w:rPr>
        <w:t xml:space="preserve"> 2024</w:t>
      </w:r>
      <w:r w:rsidR="00EF340C">
        <w:rPr>
          <w:rFonts w:ascii="Arial" w:hAnsi="Arial" w:cs="Arial"/>
          <w:b/>
          <w:bCs/>
          <w:sz w:val="24"/>
          <w:szCs w:val="24"/>
        </w:rPr>
        <w:t xml:space="preserve">                                             Price Group X</w:t>
      </w:r>
    </w:p>
    <w:p w14:paraId="08AA72AA" w14:textId="6284EE5A" w:rsidR="00EF340C" w:rsidRPr="00EF340C" w:rsidRDefault="00EF340C" w:rsidP="00EF340C">
      <w:pPr>
        <w:spacing w:after="0" w:line="240" w:lineRule="auto"/>
        <w:ind w:left="3510"/>
        <w:rPr>
          <w:rFonts w:ascii="Calibri" w:hAnsi="Calibri" w:cs="Mangal"/>
          <w:color w:val="auto"/>
          <w:lang w:val="en-US" w:eastAsia="en-US"/>
        </w:rPr>
      </w:pPr>
      <w:r>
        <w:rPr>
          <w:rFonts w:ascii="Nirmala UI" w:eastAsia="Calibri" w:hAnsi="Nirmala UI" w:cs="Nirmala UI"/>
          <w:i/>
          <w:iCs/>
          <w:color w:val="auto"/>
          <w:sz w:val="24"/>
          <w:szCs w:val="24"/>
        </w:rPr>
        <w:br w:type="page"/>
      </w:r>
    </w:p>
    <w:p w14:paraId="1A6B8B10" w14:textId="354DB335" w:rsidR="00A555F4" w:rsidRPr="00C5735B" w:rsidRDefault="00A555F4" w:rsidP="003C0FFA">
      <w:pPr>
        <w:spacing w:after="0" w:line="240" w:lineRule="auto"/>
        <w:rPr>
          <w:rFonts w:ascii="Arial" w:eastAsia="Calibri" w:hAnsi="Arial" w:cs="Arial"/>
          <w:color w:val="auto"/>
          <w:sz w:val="24"/>
          <w:szCs w:val="24"/>
          <w:lang w:val="en-US" w:eastAsia="en-US"/>
        </w:rPr>
      </w:pPr>
      <w:r w:rsidRPr="00C5735B">
        <w:rPr>
          <w:rFonts w:ascii="Arial" w:hAnsi="Arial" w:cs="Arial"/>
          <w:color w:val="auto"/>
          <w:sz w:val="24"/>
          <w:szCs w:val="24"/>
          <w:lang w:eastAsia="en-US"/>
        </w:rPr>
        <w:lastRenderedPageBreak/>
        <w:t>Soil and Foundation Engineering</w:t>
      </w:r>
      <w:r w:rsidRPr="00C5735B">
        <w:rPr>
          <w:rFonts w:ascii="Arial" w:eastAsia="Calibri" w:hAnsi="Arial" w:cs="Arial"/>
          <w:color w:val="auto"/>
          <w:sz w:val="24"/>
          <w:szCs w:val="24"/>
          <w:lang w:val="en-US" w:eastAsia="en-US"/>
        </w:rPr>
        <w:t xml:space="preserve"> Sectional Committee, CED 43</w:t>
      </w:r>
    </w:p>
    <w:p w14:paraId="1A6B8B11" w14:textId="77777777" w:rsidR="00FE7ABE" w:rsidRPr="00C5735B" w:rsidRDefault="00FE7ABE" w:rsidP="00864CF4">
      <w:pPr>
        <w:spacing w:after="0" w:line="240" w:lineRule="auto"/>
        <w:jc w:val="both"/>
        <w:rPr>
          <w:rFonts w:ascii="Arial" w:hAnsi="Arial" w:cs="Arial"/>
          <w:b/>
          <w:bCs/>
          <w:color w:val="auto"/>
          <w:sz w:val="24"/>
          <w:szCs w:val="24"/>
        </w:rPr>
      </w:pPr>
    </w:p>
    <w:p w14:paraId="615A6FA6" w14:textId="77777777" w:rsidR="00683648" w:rsidRPr="00C5735B" w:rsidRDefault="00683648" w:rsidP="00864CF4">
      <w:pPr>
        <w:spacing w:after="0" w:line="240" w:lineRule="auto"/>
        <w:jc w:val="both"/>
        <w:rPr>
          <w:rFonts w:ascii="Arial" w:hAnsi="Arial" w:cs="Arial"/>
          <w:b/>
          <w:bCs/>
          <w:color w:val="auto"/>
          <w:sz w:val="24"/>
          <w:szCs w:val="24"/>
        </w:rPr>
      </w:pPr>
    </w:p>
    <w:p w14:paraId="1A144B0D" w14:textId="77777777" w:rsidR="00683648" w:rsidRPr="00C5735B" w:rsidRDefault="00683648" w:rsidP="00864CF4">
      <w:pPr>
        <w:spacing w:after="0" w:line="240" w:lineRule="auto"/>
        <w:jc w:val="both"/>
        <w:rPr>
          <w:rFonts w:ascii="Arial" w:hAnsi="Arial" w:cs="Arial"/>
          <w:b/>
          <w:bCs/>
          <w:color w:val="auto"/>
          <w:sz w:val="24"/>
          <w:szCs w:val="24"/>
        </w:rPr>
      </w:pPr>
    </w:p>
    <w:p w14:paraId="0797B8D9" w14:textId="77777777" w:rsidR="00683648" w:rsidRPr="00C5735B" w:rsidRDefault="00683648" w:rsidP="00864CF4">
      <w:pPr>
        <w:spacing w:after="0" w:line="240" w:lineRule="auto"/>
        <w:jc w:val="both"/>
        <w:rPr>
          <w:rFonts w:ascii="Arial" w:hAnsi="Arial" w:cs="Arial"/>
          <w:b/>
          <w:bCs/>
          <w:color w:val="auto"/>
          <w:sz w:val="24"/>
          <w:szCs w:val="24"/>
        </w:rPr>
      </w:pPr>
    </w:p>
    <w:p w14:paraId="1A6B8B12" w14:textId="77777777" w:rsidR="00333CD7" w:rsidRPr="00C5735B" w:rsidRDefault="00333CD7" w:rsidP="00333CD7">
      <w:pPr>
        <w:autoSpaceDE w:val="0"/>
        <w:autoSpaceDN w:val="0"/>
        <w:adjustRightInd w:val="0"/>
        <w:spacing w:after="0" w:line="240" w:lineRule="auto"/>
        <w:rPr>
          <w:rFonts w:ascii="Arial" w:hAnsi="Arial" w:cs="Arial"/>
          <w:color w:val="auto"/>
          <w:sz w:val="24"/>
          <w:szCs w:val="24"/>
        </w:rPr>
      </w:pPr>
      <w:r w:rsidRPr="00C5735B">
        <w:rPr>
          <w:rFonts w:ascii="Arial" w:hAnsi="Arial" w:cs="Arial"/>
          <w:b/>
          <w:bCs/>
          <w:color w:val="auto"/>
          <w:sz w:val="24"/>
          <w:szCs w:val="24"/>
        </w:rPr>
        <w:t>FOREWORD</w:t>
      </w:r>
    </w:p>
    <w:p w14:paraId="1A6B8B13"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0FD88FE3" w14:textId="77777777" w:rsidR="00DD2967" w:rsidRPr="00C5735B" w:rsidRDefault="00DD2967" w:rsidP="00DD2967">
      <w:pPr>
        <w:autoSpaceDE w:val="0"/>
        <w:autoSpaceDN w:val="0"/>
        <w:adjustRightInd w:val="0"/>
        <w:spacing w:after="0" w:line="240" w:lineRule="auto"/>
        <w:jc w:val="both"/>
        <w:rPr>
          <w:rFonts w:ascii="Arial" w:hAnsi="Arial" w:cs="Arial"/>
          <w:color w:val="auto"/>
          <w:sz w:val="24"/>
          <w:szCs w:val="24"/>
        </w:rPr>
      </w:pPr>
      <w:r w:rsidRPr="00C5735B">
        <w:rPr>
          <w:rFonts w:ascii="Arial" w:hAnsi="Arial" w:cs="Arial"/>
          <w:color w:val="auto"/>
          <w:sz w:val="24"/>
          <w:szCs w:val="24"/>
        </w:rPr>
        <w:t>This Indian Standard (First Revision) was adopted by the Bureau of Indian Standards, after the draft finalized by the Soil and Foundation Engineering Sectional Committee had been approved by the Civil Engineering Division Council.</w:t>
      </w:r>
    </w:p>
    <w:p w14:paraId="1A6B8B15" w14:textId="77777777" w:rsidR="00494473" w:rsidRPr="00C5735B" w:rsidRDefault="00494473" w:rsidP="00494473">
      <w:pPr>
        <w:autoSpaceDE w:val="0"/>
        <w:autoSpaceDN w:val="0"/>
        <w:adjustRightInd w:val="0"/>
        <w:spacing w:after="0" w:line="240" w:lineRule="auto"/>
        <w:jc w:val="both"/>
        <w:rPr>
          <w:rFonts w:ascii="Arial" w:hAnsi="Arial" w:cs="Arial"/>
          <w:color w:val="auto"/>
          <w:sz w:val="24"/>
          <w:szCs w:val="24"/>
        </w:rPr>
      </w:pPr>
    </w:p>
    <w:p w14:paraId="1A6B8B16" w14:textId="5C6FB3E0" w:rsidR="00494473" w:rsidRPr="00C5735B" w:rsidRDefault="00102554" w:rsidP="00494473">
      <w:pPr>
        <w:autoSpaceDE w:val="0"/>
        <w:autoSpaceDN w:val="0"/>
        <w:adjustRightInd w:val="0"/>
        <w:spacing w:after="0" w:line="240" w:lineRule="auto"/>
        <w:jc w:val="both"/>
        <w:rPr>
          <w:rFonts w:ascii="Arial" w:hAnsi="Arial" w:cs="Arial"/>
          <w:color w:val="auto"/>
          <w:sz w:val="24"/>
          <w:szCs w:val="24"/>
        </w:rPr>
      </w:pPr>
      <w:r w:rsidRPr="00C5735B">
        <w:rPr>
          <w:rFonts w:ascii="Arial" w:hAnsi="Arial" w:cs="Arial"/>
          <w:color w:val="auto"/>
          <w:sz w:val="24"/>
          <w:szCs w:val="24"/>
        </w:rPr>
        <w:t>There are</w:t>
      </w:r>
      <w:r w:rsidR="00E16591" w:rsidRPr="00C5735B">
        <w:rPr>
          <w:rFonts w:ascii="Arial" w:hAnsi="Arial" w:cs="Arial"/>
          <w:color w:val="auto"/>
          <w:sz w:val="24"/>
          <w:szCs w:val="24"/>
        </w:rPr>
        <w:t xml:space="preserve"> </w:t>
      </w:r>
      <w:r w:rsidR="00494473" w:rsidRPr="00C5735B">
        <w:rPr>
          <w:rFonts w:ascii="Arial" w:hAnsi="Arial" w:cs="Arial"/>
          <w:color w:val="auto"/>
          <w:sz w:val="24"/>
          <w:szCs w:val="24"/>
        </w:rPr>
        <w:t xml:space="preserve">a series of standards on methods of testing of soils. </w:t>
      </w:r>
      <w:r w:rsidR="008528C3" w:rsidRPr="00C5735B">
        <w:rPr>
          <w:rFonts w:ascii="Arial" w:hAnsi="Arial" w:cs="Arial"/>
          <w:color w:val="auto"/>
          <w:sz w:val="24"/>
          <w:szCs w:val="24"/>
        </w:rPr>
        <w:t xml:space="preserve"> </w:t>
      </w:r>
      <w:r w:rsidR="00B44709" w:rsidRPr="00C5735B">
        <w:rPr>
          <w:rFonts w:ascii="Arial" w:hAnsi="Arial" w:cs="Arial"/>
          <w:color w:val="auto"/>
          <w:sz w:val="24"/>
          <w:szCs w:val="24"/>
        </w:rPr>
        <w:t>It has been recogniz</w:t>
      </w:r>
      <w:r w:rsidR="00494473" w:rsidRPr="00C5735B">
        <w:rPr>
          <w:rFonts w:ascii="Arial" w:hAnsi="Arial" w:cs="Arial"/>
          <w:color w:val="auto"/>
          <w:sz w:val="24"/>
          <w:szCs w:val="24"/>
        </w:rPr>
        <w:t xml:space="preserve">ed that reliable and inter-comparable test results can be obtained only with the standard testing equipment capable of giving </w:t>
      </w:r>
      <w:r w:rsidRPr="00C5735B">
        <w:rPr>
          <w:rFonts w:ascii="Arial" w:hAnsi="Arial" w:cs="Arial"/>
          <w:color w:val="auto"/>
          <w:sz w:val="24"/>
          <w:szCs w:val="24"/>
        </w:rPr>
        <w:t>the</w:t>
      </w:r>
      <w:r w:rsidR="00494473" w:rsidRPr="00C5735B">
        <w:rPr>
          <w:rFonts w:ascii="Arial" w:hAnsi="Arial" w:cs="Arial"/>
          <w:color w:val="auto"/>
          <w:sz w:val="24"/>
          <w:szCs w:val="24"/>
        </w:rPr>
        <w:t xml:space="preserve"> desired level of accuracy. </w:t>
      </w:r>
      <w:r w:rsidR="008528C3" w:rsidRPr="00C5735B">
        <w:rPr>
          <w:rFonts w:ascii="Arial" w:hAnsi="Arial" w:cs="Arial"/>
          <w:color w:val="auto"/>
          <w:sz w:val="24"/>
          <w:szCs w:val="24"/>
        </w:rPr>
        <w:t xml:space="preserve"> </w:t>
      </w:r>
      <w:r w:rsidR="00494473" w:rsidRPr="00C5735B">
        <w:rPr>
          <w:rFonts w:ascii="Arial" w:hAnsi="Arial" w:cs="Arial"/>
          <w:color w:val="auto"/>
          <w:sz w:val="24"/>
          <w:szCs w:val="24"/>
        </w:rPr>
        <w:t xml:space="preserve">With this objective, a series of specifications covering the requirements of equipment used for testing soils have been published to encourage their development and </w:t>
      </w:r>
      <w:r w:rsidRPr="00C5735B">
        <w:rPr>
          <w:rFonts w:ascii="Arial" w:hAnsi="Arial" w:cs="Arial"/>
          <w:color w:val="auto"/>
          <w:sz w:val="24"/>
          <w:szCs w:val="24"/>
        </w:rPr>
        <w:t>manufacturing in</w:t>
      </w:r>
      <w:r w:rsidR="00494473" w:rsidRPr="00C5735B">
        <w:rPr>
          <w:rFonts w:ascii="Arial" w:hAnsi="Arial" w:cs="Arial"/>
          <w:color w:val="auto"/>
          <w:sz w:val="24"/>
          <w:szCs w:val="24"/>
        </w:rPr>
        <w:t xml:space="preserve"> the country.</w:t>
      </w:r>
    </w:p>
    <w:p w14:paraId="1A6B8B17"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1A6B8B18"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r w:rsidRPr="00C5735B">
        <w:rPr>
          <w:rFonts w:ascii="Arial" w:hAnsi="Arial" w:cs="Arial"/>
          <w:color w:val="auto"/>
          <w:sz w:val="24"/>
          <w:szCs w:val="24"/>
        </w:rPr>
        <w:t>The equipment covered in this standard is used for carrying out undisturbed sampl</w:t>
      </w:r>
      <w:r w:rsidR="000E19E2" w:rsidRPr="00C5735B">
        <w:rPr>
          <w:rFonts w:ascii="Arial" w:hAnsi="Arial" w:cs="Arial"/>
          <w:color w:val="auto"/>
          <w:sz w:val="24"/>
          <w:szCs w:val="24"/>
        </w:rPr>
        <w:t xml:space="preserve">ing of soils covered in IS </w:t>
      </w:r>
      <w:proofErr w:type="gramStart"/>
      <w:r w:rsidR="000E19E2" w:rsidRPr="00C5735B">
        <w:rPr>
          <w:rFonts w:ascii="Arial" w:hAnsi="Arial" w:cs="Arial"/>
          <w:color w:val="auto"/>
          <w:sz w:val="24"/>
          <w:szCs w:val="24"/>
        </w:rPr>
        <w:t>2132</w:t>
      </w:r>
      <w:r w:rsidR="008528C3" w:rsidRPr="00C5735B">
        <w:rPr>
          <w:rFonts w:ascii="Arial" w:hAnsi="Arial" w:cs="Arial"/>
          <w:color w:val="auto"/>
          <w:sz w:val="24"/>
          <w:szCs w:val="24"/>
        </w:rPr>
        <w:t xml:space="preserve"> </w:t>
      </w:r>
      <w:r w:rsidR="000E19E2" w:rsidRPr="00C5735B">
        <w:rPr>
          <w:rFonts w:ascii="Arial" w:hAnsi="Arial" w:cs="Arial"/>
          <w:color w:val="auto"/>
          <w:sz w:val="24"/>
          <w:szCs w:val="24"/>
        </w:rPr>
        <w:t>:</w:t>
      </w:r>
      <w:proofErr w:type="gramEnd"/>
      <w:r w:rsidR="008528C3" w:rsidRPr="00C5735B">
        <w:rPr>
          <w:rFonts w:ascii="Arial" w:hAnsi="Arial" w:cs="Arial"/>
          <w:color w:val="auto"/>
          <w:sz w:val="24"/>
          <w:szCs w:val="24"/>
        </w:rPr>
        <w:t xml:space="preserve"> </w:t>
      </w:r>
      <w:r w:rsidRPr="00C5735B">
        <w:rPr>
          <w:rFonts w:ascii="Arial" w:hAnsi="Arial" w:cs="Arial"/>
          <w:color w:val="auto"/>
          <w:sz w:val="24"/>
          <w:szCs w:val="24"/>
        </w:rPr>
        <w:t>198</w:t>
      </w:r>
      <w:r w:rsidR="00D74E7A" w:rsidRPr="00C5735B">
        <w:rPr>
          <w:rFonts w:ascii="Arial" w:hAnsi="Arial" w:cs="Arial"/>
          <w:color w:val="auto"/>
          <w:sz w:val="24"/>
          <w:szCs w:val="24"/>
        </w:rPr>
        <w:t>6</w:t>
      </w:r>
      <w:r w:rsidRPr="00C5735B">
        <w:rPr>
          <w:rFonts w:ascii="Arial" w:hAnsi="Arial" w:cs="Arial"/>
          <w:color w:val="auto"/>
          <w:sz w:val="24"/>
          <w:szCs w:val="24"/>
        </w:rPr>
        <w:t xml:space="preserve"> 'Code of practice for thin-walled tube sampling of soils (</w:t>
      </w:r>
      <w:r w:rsidRPr="00C5735B">
        <w:rPr>
          <w:rFonts w:ascii="Arial" w:hAnsi="Arial" w:cs="Arial"/>
          <w:i/>
          <w:iCs/>
          <w:color w:val="auto"/>
          <w:sz w:val="24"/>
          <w:szCs w:val="24"/>
        </w:rPr>
        <w:t>second revision</w:t>
      </w:r>
      <w:r w:rsidRPr="00C5735B">
        <w:rPr>
          <w:rFonts w:ascii="Arial" w:hAnsi="Arial" w:cs="Arial"/>
          <w:color w:val="auto"/>
          <w:sz w:val="24"/>
          <w:szCs w:val="24"/>
        </w:rPr>
        <w:t>)'.</w:t>
      </w:r>
    </w:p>
    <w:p w14:paraId="1A6B8B19"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1A6B8B1A" w14:textId="1C4DD27F" w:rsidR="000E19E2" w:rsidRPr="00C5735B" w:rsidRDefault="000E19E2" w:rsidP="000E19E2">
      <w:pPr>
        <w:spacing w:after="0" w:line="240" w:lineRule="auto"/>
        <w:jc w:val="both"/>
        <w:rPr>
          <w:rFonts w:ascii="Arial" w:hAnsi="Arial" w:cs="Arial"/>
          <w:color w:val="auto"/>
          <w:sz w:val="24"/>
          <w:szCs w:val="24"/>
        </w:rPr>
      </w:pPr>
      <w:r w:rsidRPr="00C5735B">
        <w:rPr>
          <w:rFonts w:ascii="Arial" w:hAnsi="Arial" w:cs="Arial"/>
          <w:color w:val="auto"/>
          <w:sz w:val="24"/>
          <w:szCs w:val="24"/>
        </w:rPr>
        <w:t>This standard was first published in 198</w:t>
      </w:r>
      <w:r w:rsidR="00D74E7A" w:rsidRPr="00C5735B">
        <w:rPr>
          <w:rFonts w:ascii="Arial" w:hAnsi="Arial" w:cs="Arial"/>
          <w:color w:val="auto"/>
          <w:sz w:val="24"/>
          <w:szCs w:val="24"/>
        </w:rPr>
        <w:t>5</w:t>
      </w:r>
      <w:r w:rsidRPr="00C5735B">
        <w:rPr>
          <w:rFonts w:ascii="Arial" w:hAnsi="Arial" w:cs="Arial"/>
          <w:color w:val="auto"/>
          <w:sz w:val="24"/>
          <w:szCs w:val="24"/>
        </w:rPr>
        <w:t xml:space="preserve">. </w:t>
      </w:r>
      <w:r w:rsidR="008528C3" w:rsidRPr="00C5735B">
        <w:rPr>
          <w:rFonts w:ascii="Arial" w:hAnsi="Arial" w:cs="Arial"/>
          <w:color w:val="auto"/>
          <w:sz w:val="24"/>
          <w:szCs w:val="24"/>
        </w:rPr>
        <w:t xml:space="preserve"> </w:t>
      </w:r>
      <w:r w:rsidRPr="00C5735B">
        <w:rPr>
          <w:rFonts w:ascii="Arial" w:hAnsi="Arial" w:cs="Arial"/>
          <w:color w:val="auto"/>
          <w:sz w:val="24"/>
          <w:szCs w:val="24"/>
        </w:rPr>
        <w:t xml:space="preserve">The present revision has been taken up with a view to </w:t>
      </w:r>
      <w:r w:rsidR="00102554" w:rsidRPr="00C5735B">
        <w:rPr>
          <w:rFonts w:ascii="Arial" w:hAnsi="Arial" w:cs="Arial"/>
          <w:color w:val="auto"/>
          <w:sz w:val="24"/>
          <w:szCs w:val="24"/>
        </w:rPr>
        <w:t>incorporate the</w:t>
      </w:r>
      <w:r w:rsidRPr="00C5735B">
        <w:rPr>
          <w:rFonts w:ascii="Arial" w:hAnsi="Arial" w:cs="Arial"/>
          <w:color w:val="auto"/>
          <w:sz w:val="24"/>
          <w:szCs w:val="24"/>
        </w:rPr>
        <w:t xml:space="preserve"> modifications found necessary as a result of experience gained in the use of this standard.  Also, in this revision, the standard has been brought into latest style and format of Indian Standards, and references to Indian Standards, wherever applicable have been updated.  The other major modifications incorporated in this revision of the standard are given below:</w:t>
      </w:r>
    </w:p>
    <w:p w14:paraId="1A6B8B1B" w14:textId="77777777" w:rsidR="000E19E2" w:rsidRPr="00C5735B" w:rsidRDefault="000E19E2" w:rsidP="000E19E2">
      <w:pPr>
        <w:spacing w:after="0" w:line="240" w:lineRule="auto"/>
        <w:jc w:val="both"/>
        <w:rPr>
          <w:rFonts w:ascii="Arial" w:hAnsi="Arial" w:cs="Arial"/>
          <w:color w:val="auto"/>
          <w:sz w:val="24"/>
          <w:szCs w:val="24"/>
        </w:rPr>
      </w:pPr>
    </w:p>
    <w:p w14:paraId="1A6B8B1C" w14:textId="536FE61C" w:rsidR="00FB2EBB" w:rsidRPr="00C5735B" w:rsidRDefault="00FB2EBB" w:rsidP="000E19E2">
      <w:pPr>
        <w:pStyle w:val="ListParagraph"/>
        <w:numPr>
          <w:ilvl w:val="0"/>
          <w:numId w:val="6"/>
        </w:numPr>
        <w:autoSpaceDE w:val="0"/>
        <w:autoSpaceDN w:val="0"/>
        <w:adjustRightInd w:val="0"/>
        <w:spacing w:after="0" w:line="240" w:lineRule="auto"/>
        <w:jc w:val="both"/>
        <w:rPr>
          <w:rFonts w:ascii="Arial" w:hAnsi="Arial" w:cs="Arial"/>
          <w:color w:val="auto"/>
          <w:sz w:val="24"/>
          <w:szCs w:val="24"/>
          <w:lang w:bidi="hi-IN"/>
        </w:rPr>
      </w:pPr>
      <w:r w:rsidRPr="00C5735B">
        <w:rPr>
          <w:rFonts w:ascii="Arial" w:hAnsi="Arial" w:cs="Arial"/>
          <w:color w:val="auto"/>
          <w:sz w:val="24"/>
          <w:szCs w:val="24"/>
          <w:lang w:bidi="hi-IN"/>
        </w:rPr>
        <w:t xml:space="preserve">Existing sizes </w:t>
      </w:r>
      <w:r w:rsidR="00D74E7A" w:rsidRPr="00C5735B">
        <w:rPr>
          <w:rFonts w:ascii="Arial" w:hAnsi="Arial" w:cs="Arial"/>
          <w:color w:val="auto"/>
          <w:sz w:val="24"/>
          <w:szCs w:val="24"/>
          <w:lang w:bidi="hi-IN"/>
        </w:rPr>
        <w:t xml:space="preserve">of </w:t>
      </w:r>
      <w:r w:rsidRPr="00C5735B">
        <w:rPr>
          <w:rFonts w:ascii="Arial" w:hAnsi="Arial" w:cs="Arial"/>
          <w:color w:val="auto"/>
          <w:sz w:val="24"/>
          <w:szCs w:val="24"/>
          <w:lang w:bidi="hi-IN"/>
        </w:rPr>
        <w:t xml:space="preserve">40 mm, 65 mm and 80 mm sampling tubes have been replaced </w:t>
      </w:r>
      <w:r w:rsidR="00EB7153" w:rsidRPr="00C5735B">
        <w:rPr>
          <w:rFonts w:ascii="Arial" w:hAnsi="Arial" w:cs="Arial"/>
          <w:color w:val="auto"/>
          <w:sz w:val="24"/>
          <w:szCs w:val="24"/>
          <w:lang w:bidi="hi-IN"/>
        </w:rPr>
        <w:t>with</w:t>
      </w:r>
      <w:r w:rsidR="008528C3" w:rsidRPr="00C5735B">
        <w:rPr>
          <w:rFonts w:ascii="Arial" w:hAnsi="Arial" w:cs="Arial"/>
          <w:color w:val="auto"/>
          <w:sz w:val="24"/>
          <w:szCs w:val="24"/>
          <w:lang w:bidi="hi-IN"/>
        </w:rPr>
        <w:t xml:space="preserve"> </w:t>
      </w:r>
      <w:r w:rsidRPr="00C5735B">
        <w:rPr>
          <w:rFonts w:ascii="Arial" w:hAnsi="Arial" w:cs="Arial"/>
          <w:color w:val="auto"/>
          <w:sz w:val="24"/>
          <w:szCs w:val="24"/>
          <w:lang w:bidi="hi-IN"/>
        </w:rPr>
        <w:t xml:space="preserve">38 mm, 50 mm and 75 mm </w:t>
      </w:r>
      <w:r w:rsidR="00585B4C" w:rsidRPr="00C5735B">
        <w:rPr>
          <w:rFonts w:ascii="Arial" w:hAnsi="Arial" w:cs="Arial"/>
          <w:color w:val="auto"/>
          <w:sz w:val="24"/>
          <w:szCs w:val="24"/>
          <w:lang w:bidi="hi-IN"/>
        </w:rPr>
        <w:t>considering the actual requirement of sample size for various laboratory tests</w:t>
      </w:r>
      <w:r w:rsidRPr="00C5735B">
        <w:rPr>
          <w:rFonts w:ascii="Arial" w:hAnsi="Arial" w:cs="Arial"/>
          <w:color w:val="auto"/>
          <w:sz w:val="24"/>
          <w:szCs w:val="24"/>
          <w:lang w:bidi="hi-IN"/>
        </w:rPr>
        <w:t>.</w:t>
      </w:r>
    </w:p>
    <w:p w14:paraId="1A6B8B1D" w14:textId="77777777" w:rsidR="00CF1D17" w:rsidRPr="00C5735B" w:rsidRDefault="00CF1D17" w:rsidP="00CF1D17">
      <w:pPr>
        <w:pStyle w:val="ListParagraph"/>
        <w:numPr>
          <w:ilvl w:val="0"/>
          <w:numId w:val="6"/>
        </w:numPr>
        <w:autoSpaceDE w:val="0"/>
        <w:autoSpaceDN w:val="0"/>
        <w:adjustRightInd w:val="0"/>
        <w:spacing w:after="0" w:line="240" w:lineRule="auto"/>
        <w:jc w:val="both"/>
        <w:rPr>
          <w:rFonts w:ascii="Arial" w:hAnsi="Arial" w:cs="Arial"/>
          <w:color w:val="auto"/>
          <w:sz w:val="24"/>
          <w:szCs w:val="24"/>
          <w:lang w:bidi="hi-IN"/>
        </w:rPr>
      </w:pPr>
      <w:r w:rsidRPr="00C5735B">
        <w:rPr>
          <w:rFonts w:ascii="Arial" w:hAnsi="Arial" w:cs="Arial"/>
          <w:color w:val="auto"/>
          <w:sz w:val="24"/>
          <w:szCs w:val="24"/>
          <w:lang w:bidi="hi-IN"/>
        </w:rPr>
        <w:t>Requirement of cutting shoe for sizes 38 mm and 50 mm ha</w:t>
      </w:r>
      <w:r w:rsidR="00585B4C" w:rsidRPr="00C5735B">
        <w:rPr>
          <w:rFonts w:ascii="Arial" w:hAnsi="Arial" w:cs="Arial"/>
          <w:color w:val="auto"/>
          <w:sz w:val="24"/>
          <w:szCs w:val="24"/>
          <w:lang w:bidi="hi-IN"/>
        </w:rPr>
        <w:t xml:space="preserve">s </w:t>
      </w:r>
      <w:r w:rsidRPr="00C5735B">
        <w:rPr>
          <w:rFonts w:ascii="Arial" w:hAnsi="Arial" w:cs="Arial"/>
          <w:color w:val="auto"/>
          <w:sz w:val="24"/>
          <w:szCs w:val="24"/>
          <w:lang w:bidi="hi-IN"/>
        </w:rPr>
        <w:t>been removed considering the practical diff</w:t>
      </w:r>
      <w:r w:rsidR="00585B4C" w:rsidRPr="00C5735B">
        <w:rPr>
          <w:rFonts w:ascii="Arial" w:hAnsi="Arial" w:cs="Arial"/>
          <w:color w:val="auto"/>
          <w:sz w:val="24"/>
          <w:szCs w:val="24"/>
          <w:lang w:bidi="hi-IN"/>
        </w:rPr>
        <w:t xml:space="preserve">iculty of providing threads in </w:t>
      </w:r>
      <w:r w:rsidRPr="00C5735B">
        <w:rPr>
          <w:rFonts w:ascii="Arial" w:hAnsi="Arial" w:cs="Arial"/>
          <w:color w:val="auto"/>
          <w:sz w:val="24"/>
          <w:szCs w:val="24"/>
          <w:lang w:bidi="hi-IN"/>
        </w:rPr>
        <w:t>shoe</w:t>
      </w:r>
      <w:r w:rsidR="00585B4C" w:rsidRPr="00C5735B">
        <w:rPr>
          <w:rFonts w:ascii="Arial" w:hAnsi="Arial" w:cs="Arial"/>
          <w:color w:val="auto"/>
          <w:sz w:val="24"/>
          <w:szCs w:val="24"/>
          <w:lang w:bidi="hi-IN"/>
        </w:rPr>
        <w:t>s of</w:t>
      </w:r>
      <w:r w:rsidRPr="00C5735B">
        <w:rPr>
          <w:rFonts w:ascii="Arial" w:hAnsi="Arial" w:cs="Arial"/>
          <w:color w:val="auto"/>
          <w:sz w:val="24"/>
          <w:szCs w:val="24"/>
          <w:lang w:bidi="hi-IN"/>
        </w:rPr>
        <w:t xml:space="preserve"> very less wall thickness. </w:t>
      </w:r>
    </w:p>
    <w:p w14:paraId="1A6B8B1E" w14:textId="77777777" w:rsidR="00CF1D17" w:rsidRPr="00C5735B" w:rsidRDefault="00CF1D17" w:rsidP="000E19E2">
      <w:pPr>
        <w:pStyle w:val="ListParagraph"/>
        <w:numPr>
          <w:ilvl w:val="0"/>
          <w:numId w:val="6"/>
        </w:numPr>
        <w:autoSpaceDE w:val="0"/>
        <w:autoSpaceDN w:val="0"/>
        <w:adjustRightInd w:val="0"/>
        <w:spacing w:after="0" w:line="240" w:lineRule="auto"/>
        <w:jc w:val="both"/>
        <w:rPr>
          <w:rFonts w:ascii="Arial" w:hAnsi="Arial" w:cs="Arial"/>
          <w:color w:val="auto"/>
          <w:sz w:val="24"/>
          <w:szCs w:val="24"/>
          <w:lang w:bidi="hi-IN"/>
        </w:rPr>
      </w:pPr>
      <w:r w:rsidRPr="00C5735B">
        <w:rPr>
          <w:rFonts w:ascii="Arial" w:hAnsi="Arial" w:cs="Arial"/>
          <w:color w:val="auto"/>
          <w:sz w:val="24"/>
          <w:szCs w:val="24"/>
          <w:lang w:bidi="hi-IN"/>
        </w:rPr>
        <w:t xml:space="preserve">Connection between sampler head and the tube has been modified to internal threading or bolting as per the current manufacturing practice </w:t>
      </w:r>
      <w:r w:rsidR="00585B4C" w:rsidRPr="00C5735B">
        <w:rPr>
          <w:rFonts w:ascii="Arial" w:hAnsi="Arial" w:cs="Arial"/>
          <w:color w:val="auto"/>
          <w:sz w:val="24"/>
          <w:szCs w:val="24"/>
          <w:lang w:bidi="hi-IN"/>
        </w:rPr>
        <w:t>to provide stronger and more stable connection between the tube and the sampler head</w:t>
      </w:r>
      <w:r w:rsidRPr="00C5735B">
        <w:rPr>
          <w:rFonts w:ascii="Arial" w:hAnsi="Arial" w:cs="Arial"/>
          <w:color w:val="auto"/>
          <w:sz w:val="24"/>
          <w:szCs w:val="24"/>
          <w:lang w:bidi="hi-IN"/>
        </w:rPr>
        <w:t xml:space="preserve">. </w:t>
      </w:r>
    </w:p>
    <w:p w14:paraId="1A6B8B1F" w14:textId="77777777" w:rsidR="00FB2EBB" w:rsidRPr="00C5735B" w:rsidRDefault="00CF1D17" w:rsidP="000E19E2">
      <w:pPr>
        <w:pStyle w:val="ListParagraph"/>
        <w:numPr>
          <w:ilvl w:val="0"/>
          <w:numId w:val="6"/>
        </w:numPr>
        <w:autoSpaceDE w:val="0"/>
        <w:autoSpaceDN w:val="0"/>
        <w:adjustRightInd w:val="0"/>
        <w:spacing w:after="0" w:line="240" w:lineRule="auto"/>
        <w:jc w:val="both"/>
        <w:rPr>
          <w:rFonts w:ascii="Arial" w:hAnsi="Arial" w:cs="Arial"/>
          <w:color w:val="auto"/>
          <w:sz w:val="24"/>
          <w:szCs w:val="24"/>
          <w:lang w:bidi="hi-IN"/>
        </w:rPr>
      </w:pPr>
      <w:r w:rsidRPr="00C5735B">
        <w:rPr>
          <w:rFonts w:ascii="Arial" w:hAnsi="Arial" w:cs="Arial"/>
          <w:color w:val="auto"/>
          <w:sz w:val="24"/>
          <w:szCs w:val="24"/>
          <w:lang w:bidi="hi-IN"/>
        </w:rPr>
        <w:t xml:space="preserve">Other </w:t>
      </w:r>
      <w:r w:rsidR="00585B4C" w:rsidRPr="00C5735B">
        <w:rPr>
          <w:rFonts w:ascii="Arial" w:hAnsi="Arial" w:cs="Arial"/>
          <w:color w:val="auto"/>
          <w:sz w:val="24"/>
          <w:szCs w:val="24"/>
          <w:lang w:bidi="hi-IN"/>
        </w:rPr>
        <w:t xml:space="preserve">dimensional </w:t>
      </w:r>
      <w:r w:rsidRPr="00C5735B">
        <w:rPr>
          <w:rFonts w:ascii="Arial" w:hAnsi="Arial" w:cs="Arial"/>
          <w:color w:val="auto"/>
          <w:sz w:val="24"/>
          <w:szCs w:val="24"/>
          <w:lang w:bidi="hi-IN"/>
        </w:rPr>
        <w:t>r</w:t>
      </w:r>
      <w:r w:rsidR="00FB2EBB" w:rsidRPr="00C5735B">
        <w:rPr>
          <w:rFonts w:ascii="Arial" w:hAnsi="Arial" w:cs="Arial"/>
          <w:color w:val="auto"/>
          <w:sz w:val="24"/>
          <w:szCs w:val="24"/>
          <w:lang w:bidi="hi-IN"/>
        </w:rPr>
        <w:t>equirement</w:t>
      </w:r>
      <w:r w:rsidR="00D74E7A" w:rsidRPr="00C5735B">
        <w:rPr>
          <w:rFonts w:ascii="Arial" w:hAnsi="Arial" w:cs="Arial"/>
          <w:color w:val="auto"/>
          <w:sz w:val="24"/>
          <w:szCs w:val="24"/>
          <w:lang w:bidi="hi-IN"/>
        </w:rPr>
        <w:t>s</w:t>
      </w:r>
      <w:r w:rsidR="00FB2EBB" w:rsidRPr="00C5735B">
        <w:rPr>
          <w:rFonts w:ascii="Arial" w:hAnsi="Arial" w:cs="Arial"/>
          <w:color w:val="auto"/>
          <w:sz w:val="24"/>
          <w:szCs w:val="24"/>
          <w:lang w:bidi="hi-IN"/>
        </w:rPr>
        <w:t xml:space="preserve"> for </w:t>
      </w:r>
      <w:r w:rsidRPr="00C5735B">
        <w:rPr>
          <w:rFonts w:ascii="Arial" w:hAnsi="Arial" w:cs="Arial"/>
          <w:color w:val="auto"/>
          <w:sz w:val="24"/>
          <w:szCs w:val="24"/>
          <w:lang w:bidi="hi-IN"/>
        </w:rPr>
        <w:t>the sampling tube</w:t>
      </w:r>
      <w:r w:rsidR="00585B4C" w:rsidRPr="00C5735B">
        <w:rPr>
          <w:rFonts w:ascii="Arial" w:hAnsi="Arial" w:cs="Arial"/>
          <w:color w:val="auto"/>
          <w:sz w:val="24"/>
          <w:szCs w:val="24"/>
          <w:lang w:bidi="hi-IN"/>
        </w:rPr>
        <w:t xml:space="preserve">, cutting shoes and sampler heads </w:t>
      </w:r>
      <w:r w:rsidR="00FB2EBB" w:rsidRPr="00C5735B">
        <w:rPr>
          <w:rFonts w:ascii="Arial" w:hAnsi="Arial" w:cs="Arial"/>
          <w:color w:val="auto"/>
          <w:sz w:val="24"/>
          <w:szCs w:val="24"/>
          <w:lang w:bidi="hi-IN"/>
        </w:rPr>
        <w:t xml:space="preserve">have </w:t>
      </w:r>
      <w:r w:rsidRPr="00C5735B">
        <w:rPr>
          <w:rFonts w:ascii="Arial" w:hAnsi="Arial" w:cs="Arial"/>
          <w:color w:val="auto"/>
          <w:sz w:val="24"/>
          <w:szCs w:val="24"/>
          <w:lang w:bidi="hi-IN"/>
        </w:rPr>
        <w:t xml:space="preserve">also </w:t>
      </w:r>
      <w:r w:rsidR="00FB2EBB" w:rsidRPr="00C5735B">
        <w:rPr>
          <w:rFonts w:ascii="Arial" w:hAnsi="Arial" w:cs="Arial"/>
          <w:color w:val="auto"/>
          <w:sz w:val="24"/>
          <w:szCs w:val="24"/>
          <w:lang w:bidi="hi-IN"/>
        </w:rPr>
        <w:t>been modified</w:t>
      </w:r>
      <w:r w:rsidRPr="00C5735B">
        <w:rPr>
          <w:rFonts w:ascii="Arial" w:hAnsi="Arial" w:cs="Arial"/>
          <w:color w:val="auto"/>
          <w:sz w:val="24"/>
          <w:szCs w:val="24"/>
          <w:lang w:bidi="hi-IN"/>
        </w:rPr>
        <w:t xml:space="preserve"> considering the </w:t>
      </w:r>
      <w:r w:rsidR="00585B4C" w:rsidRPr="00C5735B">
        <w:rPr>
          <w:rFonts w:ascii="Arial" w:hAnsi="Arial" w:cs="Arial"/>
          <w:color w:val="auto"/>
          <w:sz w:val="24"/>
          <w:szCs w:val="24"/>
          <w:lang w:bidi="hi-IN"/>
        </w:rPr>
        <w:t>above changes</w:t>
      </w:r>
      <w:r w:rsidR="00517237" w:rsidRPr="00C5735B">
        <w:rPr>
          <w:rFonts w:ascii="Arial" w:hAnsi="Arial" w:cs="Arial"/>
          <w:color w:val="auto"/>
          <w:sz w:val="24"/>
          <w:szCs w:val="24"/>
          <w:lang w:bidi="hi-IN"/>
        </w:rPr>
        <w:t xml:space="preserve"> in the size of the tube</w:t>
      </w:r>
      <w:r w:rsidR="00585B4C" w:rsidRPr="00C5735B">
        <w:rPr>
          <w:rFonts w:ascii="Arial" w:hAnsi="Arial" w:cs="Arial"/>
          <w:color w:val="auto"/>
          <w:sz w:val="24"/>
          <w:szCs w:val="24"/>
          <w:lang w:bidi="hi-IN"/>
        </w:rPr>
        <w:t xml:space="preserve"> as well the requirements for inside clearance</w:t>
      </w:r>
      <w:r w:rsidR="002341AB" w:rsidRPr="00C5735B">
        <w:rPr>
          <w:rFonts w:ascii="Arial" w:hAnsi="Arial" w:cs="Arial"/>
          <w:color w:val="auto"/>
          <w:sz w:val="24"/>
          <w:szCs w:val="24"/>
          <w:lang w:bidi="hi-IN"/>
        </w:rPr>
        <w:t>,</w:t>
      </w:r>
      <w:r w:rsidR="00585B4C" w:rsidRPr="00C5735B">
        <w:rPr>
          <w:rFonts w:ascii="Arial" w:hAnsi="Arial" w:cs="Arial"/>
          <w:color w:val="auto"/>
          <w:sz w:val="24"/>
          <w:szCs w:val="24"/>
          <w:lang w:bidi="hi-IN"/>
        </w:rPr>
        <w:t xml:space="preserve"> </w:t>
      </w:r>
      <w:r w:rsidR="002341AB" w:rsidRPr="00C5735B">
        <w:rPr>
          <w:rFonts w:ascii="Arial" w:hAnsi="Arial" w:cs="Arial"/>
          <w:color w:val="auto"/>
          <w:sz w:val="24"/>
          <w:szCs w:val="24"/>
          <w:lang w:bidi="hi-IN"/>
        </w:rPr>
        <w:t xml:space="preserve">area ratio </w:t>
      </w:r>
      <w:r w:rsidR="00585B4C" w:rsidRPr="00C5735B">
        <w:rPr>
          <w:rFonts w:ascii="Arial" w:hAnsi="Arial" w:cs="Arial"/>
          <w:color w:val="auto"/>
          <w:sz w:val="24"/>
          <w:szCs w:val="24"/>
          <w:lang w:bidi="hi-IN"/>
        </w:rPr>
        <w:t xml:space="preserve">and outside clearance as </w:t>
      </w:r>
      <w:r w:rsidR="00517237" w:rsidRPr="00C5735B">
        <w:rPr>
          <w:rFonts w:ascii="Arial" w:hAnsi="Arial" w:cs="Arial"/>
          <w:color w:val="auto"/>
          <w:sz w:val="24"/>
          <w:szCs w:val="24"/>
          <w:lang w:bidi="hi-IN"/>
        </w:rPr>
        <w:t xml:space="preserve">given in </w:t>
      </w:r>
      <w:r w:rsidR="00585B4C" w:rsidRPr="00C5735B">
        <w:rPr>
          <w:rFonts w:ascii="Arial" w:hAnsi="Arial" w:cs="Arial"/>
          <w:color w:val="auto"/>
          <w:sz w:val="24"/>
          <w:szCs w:val="24"/>
          <w:lang w:bidi="hi-IN"/>
        </w:rPr>
        <w:t xml:space="preserve">IS </w:t>
      </w:r>
      <w:proofErr w:type="gramStart"/>
      <w:r w:rsidR="00585B4C" w:rsidRPr="00C5735B">
        <w:rPr>
          <w:rFonts w:ascii="Arial" w:hAnsi="Arial" w:cs="Arial"/>
          <w:color w:val="auto"/>
          <w:sz w:val="24"/>
          <w:szCs w:val="24"/>
          <w:lang w:bidi="hi-IN"/>
        </w:rPr>
        <w:t>1892 :</w:t>
      </w:r>
      <w:proofErr w:type="gramEnd"/>
      <w:r w:rsidR="00585B4C" w:rsidRPr="00C5735B">
        <w:rPr>
          <w:rFonts w:ascii="Arial" w:hAnsi="Arial" w:cs="Arial"/>
          <w:color w:val="auto"/>
          <w:sz w:val="24"/>
          <w:szCs w:val="24"/>
          <w:lang w:bidi="hi-IN"/>
        </w:rPr>
        <w:t xml:space="preserve"> 2021 ‘</w:t>
      </w:r>
      <w:r w:rsidR="0006296F" w:rsidRPr="00C5735B">
        <w:rPr>
          <w:rFonts w:ascii="Arial" w:hAnsi="Arial" w:cs="Arial"/>
          <w:color w:val="auto"/>
          <w:sz w:val="24"/>
          <w:szCs w:val="24"/>
          <w:lang w:bidi="hi-IN"/>
        </w:rPr>
        <w:t>Subsurface investigation for foundations ― Code of practice (</w:t>
      </w:r>
      <w:r w:rsidR="0006296F" w:rsidRPr="00C5735B">
        <w:rPr>
          <w:rFonts w:ascii="Arial" w:hAnsi="Arial" w:cs="Arial"/>
          <w:i/>
          <w:iCs/>
          <w:color w:val="auto"/>
          <w:sz w:val="24"/>
          <w:szCs w:val="24"/>
          <w:lang w:bidi="hi-IN"/>
        </w:rPr>
        <w:t>second revision</w:t>
      </w:r>
      <w:r w:rsidR="0006296F" w:rsidRPr="00C5735B">
        <w:rPr>
          <w:rFonts w:ascii="Arial" w:hAnsi="Arial" w:cs="Arial"/>
          <w:color w:val="auto"/>
          <w:sz w:val="24"/>
          <w:szCs w:val="24"/>
          <w:lang w:bidi="hi-IN"/>
        </w:rPr>
        <w:t>)</w:t>
      </w:r>
      <w:r w:rsidR="00585B4C" w:rsidRPr="00C5735B">
        <w:rPr>
          <w:rFonts w:ascii="Arial" w:hAnsi="Arial" w:cs="Arial"/>
          <w:color w:val="auto"/>
          <w:sz w:val="24"/>
          <w:szCs w:val="24"/>
          <w:lang w:bidi="hi-IN"/>
        </w:rPr>
        <w:t>’</w:t>
      </w:r>
      <w:r w:rsidR="00FB2EBB" w:rsidRPr="00C5735B">
        <w:rPr>
          <w:rFonts w:ascii="Arial" w:hAnsi="Arial" w:cs="Arial"/>
          <w:color w:val="auto"/>
          <w:sz w:val="24"/>
          <w:szCs w:val="24"/>
          <w:lang w:bidi="hi-IN"/>
        </w:rPr>
        <w:t>.</w:t>
      </w:r>
    </w:p>
    <w:p w14:paraId="1A6B8B20" w14:textId="77777777" w:rsidR="000E19E2" w:rsidRPr="00C5735B" w:rsidRDefault="000E19E2" w:rsidP="000E19E2">
      <w:pPr>
        <w:pStyle w:val="ListParagraph"/>
        <w:numPr>
          <w:ilvl w:val="0"/>
          <w:numId w:val="6"/>
        </w:numPr>
        <w:autoSpaceDE w:val="0"/>
        <w:autoSpaceDN w:val="0"/>
        <w:adjustRightInd w:val="0"/>
        <w:spacing w:after="0" w:line="240" w:lineRule="auto"/>
        <w:jc w:val="both"/>
        <w:rPr>
          <w:rFonts w:ascii="Arial" w:hAnsi="Arial" w:cs="Arial"/>
          <w:color w:val="auto"/>
          <w:sz w:val="24"/>
          <w:szCs w:val="24"/>
          <w:lang w:bidi="hi-IN"/>
        </w:rPr>
      </w:pPr>
      <w:r w:rsidRPr="00C5735B">
        <w:rPr>
          <w:rFonts w:ascii="Arial" w:hAnsi="Arial" w:cs="Arial"/>
          <w:color w:val="auto"/>
          <w:sz w:val="24"/>
          <w:szCs w:val="24"/>
          <w:lang w:bidi="hi-IN"/>
        </w:rPr>
        <w:t xml:space="preserve">BIS certification marking clause has been modified to align with the revised </w:t>
      </w:r>
      <w:r w:rsidRPr="00C5735B">
        <w:rPr>
          <w:rFonts w:ascii="Arial" w:hAnsi="Arial" w:cs="Arial"/>
          <w:i/>
          <w:iCs/>
          <w:color w:val="auto"/>
          <w:sz w:val="24"/>
          <w:szCs w:val="24"/>
          <w:lang w:bidi="hi-IN"/>
        </w:rPr>
        <w:t>Bureau of Indian Standards Act, 2016</w:t>
      </w:r>
      <w:r w:rsidRPr="00C5735B">
        <w:rPr>
          <w:rFonts w:ascii="Arial" w:hAnsi="Arial" w:cs="Arial"/>
          <w:color w:val="auto"/>
          <w:sz w:val="24"/>
          <w:szCs w:val="24"/>
          <w:lang w:bidi="hi-IN"/>
        </w:rPr>
        <w:t>.</w:t>
      </w:r>
    </w:p>
    <w:p w14:paraId="1A6B8B21" w14:textId="77777777" w:rsidR="000E19E2" w:rsidRPr="00C5735B" w:rsidRDefault="000E19E2" w:rsidP="000E19E2">
      <w:pPr>
        <w:spacing w:after="0" w:line="240" w:lineRule="auto"/>
        <w:jc w:val="both"/>
        <w:rPr>
          <w:rFonts w:ascii="Arial" w:hAnsi="Arial" w:cs="Arial"/>
          <w:color w:val="auto"/>
          <w:sz w:val="24"/>
          <w:szCs w:val="24"/>
        </w:rPr>
      </w:pPr>
    </w:p>
    <w:p w14:paraId="1A6B8B22" w14:textId="77777777" w:rsidR="000E19E2" w:rsidRPr="00C5735B" w:rsidRDefault="000E19E2" w:rsidP="000E19E2">
      <w:pPr>
        <w:autoSpaceDE w:val="0"/>
        <w:autoSpaceDN w:val="0"/>
        <w:adjustRightInd w:val="0"/>
        <w:spacing w:after="0" w:line="240" w:lineRule="auto"/>
        <w:jc w:val="both"/>
        <w:rPr>
          <w:rFonts w:ascii="Arial" w:hAnsi="Arial" w:cs="Arial"/>
          <w:color w:val="auto"/>
          <w:sz w:val="24"/>
          <w:szCs w:val="24"/>
          <w:lang w:bidi="hi-IN"/>
        </w:rPr>
      </w:pPr>
      <w:r w:rsidRPr="00C5735B">
        <w:rPr>
          <w:rFonts w:ascii="Arial" w:hAnsi="Arial" w:cs="Arial"/>
          <w:color w:val="auto"/>
          <w:sz w:val="24"/>
          <w:szCs w:val="24"/>
          <w:lang w:bidi="hi-IN"/>
        </w:rPr>
        <w:t>This standard contributes to the Sustainable Development Goal 9 - Industry, Innovation and Infrastructure: Build resilient infrastructure, promote inclusive and sustainable industrialization and foster innovation.</w:t>
      </w:r>
    </w:p>
    <w:p w14:paraId="1A6B8B23" w14:textId="77777777" w:rsidR="00E845FB" w:rsidRPr="00C5735B" w:rsidRDefault="00E845FB" w:rsidP="00333CD7">
      <w:pPr>
        <w:autoSpaceDE w:val="0"/>
        <w:autoSpaceDN w:val="0"/>
        <w:adjustRightInd w:val="0"/>
        <w:spacing w:after="0" w:line="240" w:lineRule="auto"/>
        <w:jc w:val="both"/>
        <w:rPr>
          <w:rFonts w:ascii="Arial" w:hAnsi="Arial" w:cs="Arial"/>
          <w:color w:val="auto"/>
          <w:sz w:val="24"/>
          <w:szCs w:val="24"/>
        </w:rPr>
      </w:pPr>
    </w:p>
    <w:p w14:paraId="378577C8" w14:textId="77777777" w:rsidR="007745A9" w:rsidRPr="00C5735B" w:rsidRDefault="007745A9" w:rsidP="007745A9">
      <w:pPr>
        <w:spacing w:after="0" w:line="240" w:lineRule="auto"/>
        <w:jc w:val="both"/>
        <w:rPr>
          <w:rFonts w:ascii="Arial" w:hAnsi="Arial" w:cs="Arial"/>
          <w:color w:val="auto"/>
          <w:sz w:val="24"/>
          <w:szCs w:val="24"/>
        </w:rPr>
      </w:pPr>
      <w:r w:rsidRPr="00C5735B">
        <w:rPr>
          <w:rFonts w:ascii="Arial" w:hAnsi="Arial" w:cs="Arial"/>
          <w:color w:val="auto"/>
          <w:sz w:val="24"/>
          <w:szCs w:val="24"/>
        </w:rPr>
        <w:lastRenderedPageBreak/>
        <w:t>The composition of the Committee responsible for formulation of the standard is given in Annex A.</w:t>
      </w:r>
    </w:p>
    <w:p w14:paraId="15C4BCA3" w14:textId="77777777" w:rsidR="007745A9" w:rsidRPr="00C5735B" w:rsidRDefault="007745A9" w:rsidP="00333CD7">
      <w:pPr>
        <w:autoSpaceDE w:val="0"/>
        <w:autoSpaceDN w:val="0"/>
        <w:adjustRightInd w:val="0"/>
        <w:spacing w:after="0" w:line="240" w:lineRule="auto"/>
        <w:jc w:val="both"/>
        <w:rPr>
          <w:rFonts w:ascii="Arial" w:hAnsi="Arial" w:cs="Arial"/>
          <w:color w:val="auto"/>
          <w:sz w:val="24"/>
          <w:szCs w:val="24"/>
        </w:rPr>
      </w:pPr>
    </w:p>
    <w:p w14:paraId="1A6B8B24"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r w:rsidRPr="00C5735B">
        <w:rPr>
          <w:rFonts w:ascii="Arial" w:hAnsi="Arial" w:cs="Arial"/>
          <w:color w:val="auto"/>
          <w:sz w:val="24"/>
          <w:szCs w:val="24"/>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5735B">
        <w:rPr>
          <w:rFonts w:ascii="Arial" w:hAnsi="Arial" w:cs="Arial"/>
          <w:color w:val="auto"/>
          <w:sz w:val="24"/>
          <w:szCs w:val="24"/>
        </w:rPr>
        <w:t>2</w:t>
      </w:r>
      <w:r w:rsidR="000E19E2" w:rsidRPr="00C5735B">
        <w:rPr>
          <w:rFonts w:ascii="Arial" w:hAnsi="Arial" w:cs="Arial"/>
          <w:color w:val="auto"/>
          <w:sz w:val="24"/>
          <w:szCs w:val="24"/>
        </w:rPr>
        <w:t xml:space="preserve"> </w:t>
      </w:r>
      <w:r w:rsidRPr="00C5735B">
        <w:rPr>
          <w:rFonts w:ascii="Arial" w:hAnsi="Arial" w:cs="Arial"/>
          <w:color w:val="auto"/>
          <w:sz w:val="24"/>
          <w:szCs w:val="24"/>
        </w:rPr>
        <w:t>:</w:t>
      </w:r>
      <w:proofErr w:type="gramEnd"/>
      <w:r w:rsidR="000E19E2" w:rsidRPr="00C5735B">
        <w:rPr>
          <w:rFonts w:ascii="Arial" w:hAnsi="Arial" w:cs="Arial"/>
          <w:color w:val="auto"/>
          <w:sz w:val="24"/>
          <w:szCs w:val="24"/>
        </w:rPr>
        <w:t xml:space="preserve"> </w:t>
      </w:r>
      <w:r w:rsidRPr="00C5735B">
        <w:rPr>
          <w:rFonts w:ascii="Arial" w:hAnsi="Arial" w:cs="Arial"/>
          <w:color w:val="auto"/>
          <w:sz w:val="24"/>
          <w:szCs w:val="24"/>
        </w:rPr>
        <w:t>2022 ‘Rules for rounding off numerical values (</w:t>
      </w:r>
      <w:r w:rsidRPr="00C5735B">
        <w:rPr>
          <w:rFonts w:ascii="Arial" w:hAnsi="Arial" w:cs="Arial"/>
          <w:i/>
          <w:iCs/>
          <w:color w:val="auto"/>
          <w:sz w:val="24"/>
          <w:szCs w:val="24"/>
        </w:rPr>
        <w:t>second revision</w:t>
      </w:r>
      <w:r w:rsidRPr="00C5735B">
        <w:rPr>
          <w:rFonts w:ascii="Arial" w:hAnsi="Arial" w:cs="Arial"/>
          <w:color w:val="auto"/>
          <w:sz w:val="24"/>
          <w:szCs w:val="24"/>
        </w:rPr>
        <w:t xml:space="preserve">)’. </w:t>
      </w:r>
      <w:r w:rsidR="008528C3" w:rsidRPr="00C5735B">
        <w:rPr>
          <w:rFonts w:ascii="Arial" w:hAnsi="Arial" w:cs="Arial"/>
          <w:color w:val="auto"/>
          <w:sz w:val="24"/>
          <w:szCs w:val="24"/>
        </w:rPr>
        <w:t xml:space="preserve"> </w:t>
      </w:r>
      <w:r w:rsidRPr="00C5735B">
        <w:rPr>
          <w:rFonts w:ascii="Arial" w:hAnsi="Arial" w:cs="Arial"/>
          <w:color w:val="auto"/>
          <w:sz w:val="24"/>
          <w:szCs w:val="24"/>
        </w:rPr>
        <w:t>The number of significant places retained in the rounded off value should be the same as that of the specified value in this standard.</w:t>
      </w:r>
    </w:p>
    <w:p w14:paraId="1A6B8B2D" w14:textId="1C049744" w:rsidR="00333CD7" w:rsidRPr="00C5735B" w:rsidRDefault="00333CD7" w:rsidP="007745A9">
      <w:pPr>
        <w:spacing w:after="0" w:line="240" w:lineRule="auto"/>
        <w:rPr>
          <w:rFonts w:ascii="Calibri" w:eastAsia="Calibri" w:hAnsi="Calibri" w:cs="Arial"/>
          <w:color w:val="auto"/>
          <w:sz w:val="28"/>
          <w:szCs w:val="28"/>
          <w:lang w:val="en-US" w:eastAsia="en-US"/>
        </w:rPr>
      </w:pPr>
      <w:r w:rsidRPr="00C5735B">
        <w:rPr>
          <w:rFonts w:ascii="Arial" w:hAnsi="Arial" w:cs="Arial"/>
          <w:color w:val="auto"/>
          <w:sz w:val="24"/>
          <w:szCs w:val="24"/>
        </w:rPr>
        <w:br w:type="page"/>
      </w:r>
    </w:p>
    <w:p w14:paraId="1A6B8B2E" w14:textId="38A53268" w:rsidR="00333CD7" w:rsidRPr="00C5735B" w:rsidRDefault="00333CD7" w:rsidP="00333CD7">
      <w:pPr>
        <w:spacing w:after="0" w:line="256" w:lineRule="auto"/>
        <w:jc w:val="center"/>
        <w:rPr>
          <w:rFonts w:ascii="Arial" w:eastAsia="Calibri" w:hAnsi="Arial" w:cs="Arial"/>
          <w:bCs/>
          <w:i/>
          <w:iCs/>
          <w:color w:val="auto"/>
          <w:sz w:val="24"/>
          <w:szCs w:val="24"/>
          <w:lang w:val="en-US" w:eastAsia="en-US"/>
        </w:rPr>
      </w:pPr>
      <w:r w:rsidRPr="00C5735B">
        <w:rPr>
          <w:rFonts w:ascii="Arial" w:eastAsia="Calibri" w:hAnsi="Arial" w:cs="Arial"/>
          <w:bCs/>
          <w:i/>
          <w:iCs/>
          <w:color w:val="auto"/>
          <w:sz w:val="24"/>
          <w:szCs w:val="24"/>
          <w:lang w:val="en-US" w:eastAsia="en-US"/>
        </w:rPr>
        <w:lastRenderedPageBreak/>
        <w:t>Indian Standard</w:t>
      </w:r>
    </w:p>
    <w:p w14:paraId="1A6B8B2F" w14:textId="77777777" w:rsidR="00333CD7" w:rsidRPr="00C5735B" w:rsidRDefault="00333CD7" w:rsidP="00333CD7">
      <w:pPr>
        <w:spacing w:after="0" w:line="240" w:lineRule="auto"/>
        <w:jc w:val="both"/>
        <w:rPr>
          <w:rFonts w:ascii="Arial" w:eastAsia="Calibri" w:hAnsi="Arial" w:cs="Arial"/>
          <w:b/>
          <w:color w:val="auto"/>
          <w:spacing w:val="-8"/>
          <w:sz w:val="24"/>
          <w:szCs w:val="24"/>
          <w:lang w:val="en-US" w:eastAsia="en-US"/>
        </w:rPr>
      </w:pPr>
    </w:p>
    <w:p w14:paraId="1A6B8B30" w14:textId="77777777" w:rsidR="006C6615" w:rsidRPr="00C5735B" w:rsidRDefault="00333CD7" w:rsidP="00333CD7">
      <w:pPr>
        <w:spacing w:after="0" w:line="240" w:lineRule="auto"/>
        <w:jc w:val="center"/>
        <w:rPr>
          <w:rFonts w:ascii="Arial" w:eastAsia="Calibri" w:hAnsi="Arial" w:cs="Arial"/>
          <w:b/>
          <w:bCs/>
          <w:color w:val="auto"/>
          <w:sz w:val="24"/>
          <w:szCs w:val="24"/>
          <w:lang w:val="en-US" w:eastAsia="en-US" w:bidi="hi-IN"/>
        </w:rPr>
      </w:pPr>
      <w:r w:rsidRPr="00C5735B">
        <w:rPr>
          <w:rFonts w:ascii="Arial" w:eastAsia="Calibri" w:hAnsi="Arial" w:cs="Arial"/>
          <w:b/>
          <w:bCs/>
          <w:color w:val="auto"/>
          <w:sz w:val="24"/>
          <w:szCs w:val="24"/>
          <w:lang w:val="en-US" w:eastAsia="en-US" w:bidi="hi-IN"/>
        </w:rPr>
        <w:t xml:space="preserve">MILD STEEL </w:t>
      </w:r>
      <w:proofErr w:type="gramStart"/>
      <w:r w:rsidRPr="00C5735B">
        <w:rPr>
          <w:rFonts w:ascii="Arial" w:eastAsia="Calibri" w:hAnsi="Arial" w:cs="Arial"/>
          <w:b/>
          <w:bCs/>
          <w:color w:val="auto"/>
          <w:sz w:val="24"/>
          <w:szCs w:val="24"/>
          <w:lang w:val="en-US" w:eastAsia="en-US" w:bidi="hi-IN"/>
        </w:rPr>
        <w:t>THIN WALLED</w:t>
      </w:r>
      <w:proofErr w:type="gramEnd"/>
      <w:r w:rsidR="00EC4390" w:rsidRPr="00C5735B">
        <w:rPr>
          <w:rFonts w:ascii="Arial" w:eastAsia="Calibri" w:hAnsi="Arial" w:cs="Arial"/>
          <w:b/>
          <w:bCs/>
          <w:color w:val="auto"/>
          <w:sz w:val="24"/>
          <w:szCs w:val="24"/>
          <w:lang w:val="en-US" w:eastAsia="en-US" w:bidi="hi-IN"/>
        </w:rPr>
        <w:t xml:space="preserve"> </w:t>
      </w:r>
      <w:r w:rsidRPr="00C5735B">
        <w:rPr>
          <w:rFonts w:ascii="Arial" w:eastAsia="Calibri" w:hAnsi="Arial" w:cs="Arial"/>
          <w:b/>
          <w:bCs/>
          <w:color w:val="auto"/>
          <w:sz w:val="24"/>
          <w:szCs w:val="24"/>
          <w:lang w:val="en-US" w:eastAsia="en-US" w:bidi="hi-IN"/>
        </w:rPr>
        <w:t>SAMPLI</w:t>
      </w:r>
      <w:r w:rsidR="00EC4390" w:rsidRPr="00C5735B">
        <w:rPr>
          <w:rFonts w:ascii="Arial" w:eastAsia="Calibri" w:hAnsi="Arial" w:cs="Arial"/>
          <w:b/>
          <w:bCs/>
          <w:color w:val="auto"/>
          <w:sz w:val="24"/>
          <w:szCs w:val="24"/>
          <w:lang w:val="en-US" w:eastAsia="en-US" w:bidi="hi-IN"/>
        </w:rPr>
        <w:t>N</w:t>
      </w:r>
      <w:r w:rsidRPr="00C5735B">
        <w:rPr>
          <w:rFonts w:ascii="Arial" w:eastAsia="Calibri" w:hAnsi="Arial" w:cs="Arial"/>
          <w:b/>
          <w:bCs/>
          <w:color w:val="auto"/>
          <w:sz w:val="24"/>
          <w:szCs w:val="24"/>
          <w:lang w:val="en-US" w:eastAsia="en-US" w:bidi="hi-IN"/>
        </w:rPr>
        <w:t>G TUBES</w:t>
      </w:r>
    </w:p>
    <w:p w14:paraId="1A6B8B31" w14:textId="77777777" w:rsidR="00333CD7" w:rsidRPr="00C5735B" w:rsidRDefault="00333CD7" w:rsidP="00333CD7">
      <w:pPr>
        <w:spacing w:after="0" w:line="240" w:lineRule="auto"/>
        <w:jc w:val="center"/>
        <w:rPr>
          <w:rFonts w:ascii="Arial" w:eastAsia="Calibri" w:hAnsi="Arial" w:cs="Arial"/>
          <w:b/>
          <w:bCs/>
          <w:color w:val="auto"/>
          <w:sz w:val="24"/>
          <w:szCs w:val="24"/>
          <w:lang w:val="en-US" w:eastAsia="en-US" w:bidi="hi-IN"/>
        </w:rPr>
      </w:pPr>
      <w:r w:rsidRPr="00C5735B">
        <w:rPr>
          <w:rFonts w:ascii="Arial" w:eastAsia="Calibri" w:hAnsi="Arial" w:cs="Arial"/>
          <w:b/>
          <w:bCs/>
          <w:color w:val="auto"/>
          <w:sz w:val="24"/>
          <w:szCs w:val="24"/>
          <w:lang w:val="en-US" w:eastAsia="en-US" w:bidi="hi-IN"/>
        </w:rPr>
        <w:t xml:space="preserve"> AND SAMPLER HEADS</w:t>
      </w:r>
      <w:r w:rsidR="006C6615" w:rsidRPr="00C5735B">
        <w:rPr>
          <w:rFonts w:ascii="Arial" w:eastAsia="Calibri" w:hAnsi="Arial" w:cs="Arial"/>
          <w:b/>
          <w:bCs/>
          <w:color w:val="auto"/>
          <w:sz w:val="24"/>
          <w:szCs w:val="24"/>
          <w:lang w:val="en-US" w:eastAsia="en-US" w:bidi="hi-IN"/>
        </w:rPr>
        <w:t xml:space="preserve"> ― SPECIFICATION</w:t>
      </w:r>
    </w:p>
    <w:p w14:paraId="1A6B8B32" w14:textId="77777777" w:rsidR="00333CD7" w:rsidRPr="00C5735B" w:rsidRDefault="00333CD7" w:rsidP="00333CD7">
      <w:pPr>
        <w:spacing w:after="0" w:line="240" w:lineRule="auto"/>
        <w:jc w:val="center"/>
        <w:rPr>
          <w:rFonts w:ascii="Arial" w:eastAsia="Calibri" w:hAnsi="Arial" w:cs="Arial"/>
          <w:color w:val="auto"/>
          <w:spacing w:val="-8"/>
          <w:sz w:val="24"/>
          <w:szCs w:val="24"/>
          <w:lang w:val="en-US" w:eastAsia="en-US"/>
        </w:rPr>
      </w:pPr>
    </w:p>
    <w:p w14:paraId="1A6B8B33" w14:textId="11247102" w:rsidR="00333CD7" w:rsidRPr="00C5735B" w:rsidRDefault="00333CD7" w:rsidP="00333CD7">
      <w:pPr>
        <w:spacing w:after="0" w:line="240" w:lineRule="auto"/>
        <w:jc w:val="center"/>
        <w:rPr>
          <w:rFonts w:ascii="Arial" w:eastAsia="Calibri" w:hAnsi="Arial" w:cs="Arial"/>
          <w:color w:val="auto"/>
          <w:spacing w:val="-8"/>
          <w:sz w:val="24"/>
          <w:szCs w:val="24"/>
          <w:lang w:val="en-US" w:eastAsia="en-US"/>
        </w:rPr>
      </w:pPr>
      <w:r w:rsidRPr="00C5735B">
        <w:rPr>
          <w:rFonts w:ascii="Arial" w:eastAsia="Calibri" w:hAnsi="Arial" w:cs="Arial"/>
          <w:color w:val="auto"/>
          <w:spacing w:val="-8"/>
          <w:sz w:val="24"/>
          <w:szCs w:val="24"/>
          <w:lang w:val="en-US" w:eastAsia="en-US"/>
        </w:rPr>
        <w:t>(</w:t>
      </w:r>
      <w:r w:rsidRPr="00C5735B">
        <w:rPr>
          <w:rFonts w:ascii="Arial" w:eastAsia="Calibri" w:hAnsi="Arial" w:cs="Arial"/>
          <w:i/>
          <w:iCs/>
          <w:color w:val="auto"/>
          <w:spacing w:val="-8"/>
          <w:sz w:val="24"/>
          <w:szCs w:val="24"/>
          <w:lang w:val="en-US" w:eastAsia="en-US"/>
        </w:rPr>
        <w:t>First</w:t>
      </w:r>
      <w:r w:rsidRPr="00C5735B">
        <w:rPr>
          <w:rFonts w:ascii="Arial" w:eastAsia="Calibri" w:hAnsi="Arial" w:cs="Arial"/>
          <w:i/>
          <w:color w:val="auto"/>
          <w:spacing w:val="-8"/>
          <w:sz w:val="24"/>
          <w:szCs w:val="24"/>
          <w:lang w:val="en-US" w:eastAsia="en-US"/>
        </w:rPr>
        <w:t xml:space="preserve"> Revision</w:t>
      </w:r>
      <w:r w:rsidRPr="00C5735B">
        <w:rPr>
          <w:rFonts w:ascii="Arial" w:eastAsia="Calibri" w:hAnsi="Arial" w:cs="Arial"/>
          <w:color w:val="auto"/>
          <w:spacing w:val="-8"/>
          <w:sz w:val="24"/>
          <w:szCs w:val="24"/>
          <w:lang w:val="en-US" w:eastAsia="en-US"/>
        </w:rPr>
        <w:t>)</w:t>
      </w:r>
    </w:p>
    <w:p w14:paraId="1A6B8B34" w14:textId="77777777" w:rsidR="00333CD7" w:rsidRPr="00C5735B" w:rsidRDefault="00333CD7" w:rsidP="00333CD7">
      <w:pPr>
        <w:spacing w:after="0" w:line="240" w:lineRule="auto"/>
        <w:ind w:left="480"/>
        <w:jc w:val="center"/>
        <w:rPr>
          <w:rFonts w:ascii="Arial" w:eastAsia="Mangal" w:hAnsi="Arial" w:cs="Arial"/>
          <w:b/>
          <w:color w:val="auto"/>
          <w:sz w:val="24"/>
          <w:szCs w:val="24"/>
          <w:lang w:val="en-US" w:eastAsia="en-US"/>
        </w:rPr>
      </w:pPr>
    </w:p>
    <w:p w14:paraId="1A6B8B37" w14:textId="77777777" w:rsidR="00333CD7" w:rsidRPr="00C5735B" w:rsidRDefault="00333CD7" w:rsidP="00333CD7">
      <w:pPr>
        <w:autoSpaceDE w:val="0"/>
        <w:autoSpaceDN w:val="0"/>
        <w:adjustRightInd w:val="0"/>
        <w:spacing w:after="0" w:line="240" w:lineRule="auto"/>
        <w:jc w:val="both"/>
        <w:rPr>
          <w:rFonts w:ascii="Arial" w:hAnsi="Arial" w:cs="Arial"/>
          <w:b/>
          <w:bCs/>
          <w:color w:val="auto"/>
          <w:sz w:val="24"/>
          <w:szCs w:val="24"/>
        </w:rPr>
      </w:pPr>
    </w:p>
    <w:p w14:paraId="1A6B8B38" w14:textId="77777777" w:rsidR="00333CD7" w:rsidRPr="00C5735B" w:rsidRDefault="00333CD7" w:rsidP="00333CD7">
      <w:pPr>
        <w:autoSpaceDE w:val="0"/>
        <w:autoSpaceDN w:val="0"/>
        <w:adjustRightInd w:val="0"/>
        <w:spacing w:after="0" w:line="240" w:lineRule="auto"/>
        <w:jc w:val="both"/>
        <w:rPr>
          <w:rFonts w:ascii="Arial" w:hAnsi="Arial" w:cs="Arial"/>
          <w:b/>
          <w:bCs/>
          <w:color w:val="auto"/>
          <w:sz w:val="24"/>
          <w:szCs w:val="24"/>
        </w:rPr>
      </w:pPr>
      <w:r w:rsidRPr="00C5735B">
        <w:rPr>
          <w:rFonts w:ascii="Arial" w:hAnsi="Arial" w:cs="Arial"/>
          <w:b/>
          <w:bCs/>
          <w:color w:val="auto"/>
          <w:sz w:val="24"/>
          <w:szCs w:val="24"/>
        </w:rPr>
        <w:t>1 SCOPE</w:t>
      </w:r>
    </w:p>
    <w:p w14:paraId="1A6B8B39"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1A6B8B3A" w14:textId="7D8935FB"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r w:rsidRPr="00C5735B">
        <w:rPr>
          <w:rFonts w:ascii="Arial" w:hAnsi="Arial" w:cs="Arial"/>
          <w:color w:val="auto"/>
          <w:sz w:val="24"/>
          <w:szCs w:val="24"/>
        </w:rPr>
        <w:t>This standard covers requirement</w:t>
      </w:r>
      <w:r w:rsidR="00EC4390" w:rsidRPr="00C5735B">
        <w:rPr>
          <w:rFonts w:ascii="Arial" w:hAnsi="Arial" w:cs="Arial"/>
          <w:color w:val="auto"/>
          <w:sz w:val="24"/>
          <w:szCs w:val="24"/>
        </w:rPr>
        <w:t>s for</w:t>
      </w:r>
      <w:r w:rsidRPr="00C5735B">
        <w:rPr>
          <w:rFonts w:ascii="Arial" w:hAnsi="Arial" w:cs="Arial"/>
          <w:color w:val="auto"/>
          <w:sz w:val="24"/>
          <w:szCs w:val="24"/>
        </w:rPr>
        <w:t xml:space="preserve"> </w:t>
      </w:r>
      <w:proofErr w:type="gramStart"/>
      <w:r w:rsidRPr="00C5735B">
        <w:rPr>
          <w:rFonts w:ascii="Arial" w:hAnsi="Arial" w:cs="Arial"/>
          <w:color w:val="auto"/>
          <w:sz w:val="24"/>
          <w:szCs w:val="24"/>
        </w:rPr>
        <w:t>thin wall</w:t>
      </w:r>
      <w:r w:rsidR="00EC4390" w:rsidRPr="00C5735B">
        <w:rPr>
          <w:rFonts w:ascii="Arial" w:hAnsi="Arial" w:cs="Arial"/>
          <w:color w:val="auto"/>
          <w:sz w:val="24"/>
          <w:szCs w:val="24"/>
        </w:rPr>
        <w:t>ed</w:t>
      </w:r>
      <w:proofErr w:type="gramEnd"/>
      <w:r w:rsidRPr="00C5735B">
        <w:rPr>
          <w:rFonts w:ascii="Arial" w:hAnsi="Arial" w:cs="Arial"/>
          <w:color w:val="auto"/>
          <w:sz w:val="24"/>
          <w:szCs w:val="24"/>
        </w:rPr>
        <w:t xml:space="preserve"> sampling tubes and sampler heads for </w:t>
      </w:r>
      <w:r w:rsidRPr="00C5735B">
        <w:rPr>
          <w:rFonts w:ascii="Arial" w:hAnsi="Arial" w:cs="Arial"/>
          <w:i/>
          <w:iCs/>
          <w:color w:val="auto"/>
          <w:sz w:val="24"/>
          <w:szCs w:val="24"/>
        </w:rPr>
        <w:t>in-situ</w:t>
      </w:r>
      <w:r w:rsidRPr="00C5735B">
        <w:rPr>
          <w:rFonts w:ascii="Arial" w:hAnsi="Arial" w:cs="Arial"/>
          <w:color w:val="auto"/>
          <w:sz w:val="24"/>
          <w:szCs w:val="24"/>
        </w:rPr>
        <w:t xml:space="preserve"> sampling of soils, as required for open drive tube samplers.</w:t>
      </w:r>
    </w:p>
    <w:p w14:paraId="1A6B8B3B"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1A6B8B3C" w14:textId="77777777" w:rsidR="00333CD7" w:rsidRPr="00C5735B" w:rsidRDefault="00333CD7" w:rsidP="00333CD7">
      <w:pPr>
        <w:autoSpaceDE w:val="0"/>
        <w:autoSpaceDN w:val="0"/>
        <w:adjustRightInd w:val="0"/>
        <w:spacing w:after="0" w:line="240" w:lineRule="auto"/>
        <w:jc w:val="both"/>
        <w:rPr>
          <w:rFonts w:ascii="Arial" w:hAnsi="Arial" w:cs="Arial"/>
          <w:b/>
          <w:bCs/>
          <w:color w:val="auto"/>
          <w:sz w:val="24"/>
          <w:szCs w:val="24"/>
        </w:rPr>
      </w:pPr>
      <w:r w:rsidRPr="00C5735B">
        <w:rPr>
          <w:rFonts w:ascii="Arial" w:hAnsi="Arial" w:cs="Arial"/>
          <w:b/>
          <w:bCs/>
          <w:color w:val="auto"/>
          <w:sz w:val="24"/>
          <w:szCs w:val="24"/>
        </w:rPr>
        <w:t>2 REFERENCES</w:t>
      </w:r>
    </w:p>
    <w:p w14:paraId="1A6B8B3D"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1A6B8B3E" w14:textId="7410B49B"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r w:rsidRPr="00C5735B">
        <w:rPr>
          <w:rFonts w:ascii="Arial" w:hAnsi="Arial" w:cs="Arial"/>
          <w:color w:val="auto"/>
          <w:sz w:val="24"/>
          <w:szCs w:val="24"/>
        </w:rPr>
        <w:t xml:space="preserve">The following standards contain provisions, which through reference in this text, constitute provisions of this standard. </w:t>
      </w:r>
      <w:r w:rsidR="000F38A2" w:rsidRPr="00C5735B">
        <w:rPr>
          <w:rFonts w:ascii="Arial" w:hAnsi="Arial" w:cs="Arial"/>
          <w:color w:val="auto"/>
          <w:sz w:val="24"/>
          <w:szCs w:val="24"/>
        </w:rPr>
        <w:t xml:space="preserve"> </w:t>
      </w:r>
      <w:r w:rsidRPr="00C5735B">
        <w:rPr>
          <w:rFonts w:ascii="Arial" w:hAnsi="Arial" w:cs="Arial"/>
          <w:color w:val="auto"/>
          <w:sz w:val="24"/>
          <w:szCs w:val="24"/>
        </w:rPr>
        <w:t>At the time of publication</w:t>
      </w:r>
      <w:r w:rsidR="00EE752C" w:rsidRPr="00C5735B">
        <w:rPr>
          <w:rFonts w:ascii="Arial" w:hAnsi="Arial" w:cs="Arial"/>
          <w:color w:val="auto"/>
          <w:sz w:val="24"/>
          <w:szCs w:val="24"/>
        </w:rPr>
        <w:t>,</w:t>
      </w:r>
      <w:r w:rsidRPr="00C5735B">
        <w:rPr>
          <w:rFonts w:ascii="Arial" w:hAnsi="Arial" w:cs="Arial"/>
          <w:color w:val="auto"/>
          <w:sz w:val="24"/>
          <w:szCs w:val="24"/>
        </w:rPr>
        <w:t xml:space="preserve"> the editions indicated are valid. </w:t>
      </w:r>
      <w:r w:rsidR="000F38A2" w:rsidRPr="00C5735B">
        <w:rPr>
          <w:rFonts w:ascii="Arial" w:hAnsi="Arial" w:cs="Arial"/>
          <w:color w:val="auto"/>
          <w:sz w:val="24"/>
          <w:szCs w:val="24"/>
        </w:rPr>
        <w:t xml:space="preserve"> </w:t>
      </w:r>
      <w:r w:rsidRPr="00C5735B">
        <w:rPr>
          <w:rFonts w:ascii="Arial" w:hAnsi="Arial" w:cs="Arial"/>
          <w:color w:val="auto"/>
          <w:sz w:val="24"/>
          <w:szCs w:val="24"/>
        </w:rPr>
        <w:t>All standards are subject to revision, and parties to agreement based on this standard are encouraged to investigate the possibility of applying the most recent editions of the standards indicated below:</w:t>
      </w:r>
    </w:p>
    <w:p w14:paraId="1A6B8B3F"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6958"/>
      </w:tblGrid>
      <w:tr w:rsidR="00C5735B" w:rsidRPr="00C5735B" w14:paraId="1A6B8B43" w14:textId="77777777" w:rsidTr="0070253D">
        <w:tc>
          <w:tcPr>
            <w:tcW w:w="2358" w:type="dxa"/>
          </w:tcPr>
          <w:p w14:paraId="1A6B8B40" w14:textId="77777777" w:rsidR="00333CD7" w:rsidRPr="00C5735B" w:rsidRDefault="00333CD7" w:rsidP="000C2FAC">
            <w:pPr>
              <w:autoSpaceDE w:val="0"/>
              <w:autoSpaceDN w:val="0"/>
              <w:adjustRightInd w:val="0"/>
              <w:jc w:val="center"/>
              <w:rPr>
                <w:rFonts w:ascii="Arial" w:hAnsi="Arial" w:cs="Arial"/>
                <w:i/>
                <w:iCs/>
                <w:color w:val="auto"/>
                <w:sz w:val="24"/>
                <w:szCs w:val="24"/>
              </w:rPr>
            </w:pPr>
            <w:r w:rsidRPr="00C5735B">
              <w:rPr>
                <w:rFonts w:ascii="Arial" w:hAnsi="Arial" w:cs="Arial"/>
                <w:i/>
                <w:iCs/>
                <w:color w:val="auto"/>
                <w:sz w:val="24"/>
                <w:szCs w:val="24"/>
              </w:rPr>
              <w:t>IS No.</w:t>
            </w:r>
          </w:p>
        </w:tc>
        <w:tc>
          <w:tcPr>
            <w:tcW w:w="7218" w:type="dxa"/>
          </w:tcPr>
          <w:p w14:paraId="1A6B8B41" w14:textId="77777777" w:rsidR="00333CD7" w:rsidRPr="00C5735B" w:rsidRDefault="00333CD7" w:rsidP="000C2FAC">
            <w:pPr>
              <w:autoSpaceDE w:val="0"/>
              <w:autoSpaceDN w:val="0"/>
              <w:adjustRightInd w:val="0"/>
              <w:jc w:val="center"/>
              <w:rPr>
                <w:rFonts w:ascii="Arial" w:hAnsi="Arial" w:cs="Arial"/>
                <w:i/>
                <w:iCs/>
                <w:color w:val="auto"/>
                <w:sz w:val="24"/>
                <w:szCs w:val="24"/>
              </w:rPr>
            </w:pPr>
            <w:r w:rsidRPr="00C5735B">
              <w:rPr>
                <w:rFonts w:ascii="Arial" w:hAnsi="Arial" w:cs="Arial"/>
                <w:i/>
                <w:iCs/>
                <w:color w:val="auto"/>
                <w:sz w:val="24"/>
                <w:szCs w:val="24"/>
              </w:rPr>
              <w:t>Title</w:t>
            </w:r>
          </w:p>
          <w:p w14:paraId="1A6B8B42" w14:textId="77777777" w:rsidR="0070253D" w:rsidRPr="00C5735B" w:rsidRDefault="0070253D" w:rsidP="000C2FAC">
            <w:pPr>
              <w:autoSpaceDE w:val="0"/>
              <w:autoSpaceDN w:val="0"/>
              <w:adjustRightInd w:val="0"/>
              <w:jc w:val="center"/>
              <w:rPr>
                <w:rFonts w:ascii="Arial" w:hAnsi="Arial" w:cs="Arial"/>
                <w:i/>
                <w:iCs/>
                <w:color w:val="auto"/>
                <w:sz w:val="24"/>
                <w:szCs w:val="24"/>
              </w:rPr>
            </w:pPr>
          </w:p>
        </w:tc>
      </w:tr>
      <w:tr w:rsidR="00C5735B" w:rsidRPr="00C5735B" w14:paraId="1A6B8B46" w14:textId="77777777" w:rsidTr="000C2FAC">
        <w:tc>
          <w:tcPr>
            <w:tcW w:w="2358" w:type="dxa"/>
          </w:tcPr>
          <w:p w14:paraId="1A6B8B44" w14:textId="48E74F14" w:rsidR="00183638" w:rsidRPr="00C5735B" w:rsidRDefault="00102554" w:rsidP="000C2FAC">
            <w:pPr>
              <w:autoSpaceDE w:val="0"/>
              <w:autoSpaceDN w:val="0"/>
              <w:adjustRightInd w:val="0"/>
              <w:rPr>
                <w:rFonts w:ascii="Arial" w:hAnsi="Arial" w:cs="Arial"/>
                <w:color w:val="auto"/>
                <w:sz w:val="24"/>
                <w:szCs w:val="24"/>
              </w:rPr>
            </w:pPr>
            <w:r w:rsidRPr="00C5735B">
              <w:rPr>
                <w:rFonts w:ascii="Arial" w:hAnsi="Arial" w:cs="Arial"/>
                <w:color w:val="auto"/>
                <w:sz w:val="24"/>
                <w:szCs w:val="24"/>
              </w:rPr>
              <w:t xml:space="preserve">IS </w:t>
            </w:r>
            <w:r w:rsidR="00183638" w:rsidRPr="00C5735B">
              <w:rPr>
                <w:rFonts w:ascii="Arial" w:hAnsi="Arial" w:cs="Arial"/>
                <w:color w:val="auto"/>
                <w:sz w:val="24"/>
                <w:szCs w:val="24"/>
              </w:rPr>
              <w:t>1239 (Part 1</w:t>
            </w:r>
            <w:proofErr w:type="gramStart"/>
            <w:r w:rsidR="00183638" w:rsidRPr="00C5735B">
              <w:rPr>
                <w:rFonts w:ascii="Arial" w:hAnsi="Arial" w:cs="Arial"/>
                <w:color w:val="auto"/>
                <w:sz w:val="24"/>
                <w:szCs w:val="24"/>
              </w:rPr>
              <w:t>) :</w:t>
            </w:r>
            <w:proofErr w:type="gramEnd"/>
            <w:r w:rsidR="00183638" w:rsidRPr="00C5735B">
              <w:rPr>
                <w:rFonts w:ascii="Arial" w:hAnsi="Arial" w:cs="Arial"/>
                <w:color w:val="auto"/>
                <w:sz w:val="24"/>
                <w:szCs w:val="24"/>
              </w:rPr>
              <w:t xml:space="preserve"> 2004</w:t>
            </w:r>
          </w:p>
        </w:tc>
        <w:tc>
          <w:tcPr>
            <w:tcW w:w="7218" w:type="dxa"/>
          </w:tcPr>
          <w:p w14:paraId="1A6B8B45" w14:textId="77777777" w:rsidR="00183638" w:rsidRPr="00C5735B" w:rsidRDefault="00183638" w:rsidP="000C2FAC">
            <w:pPr>
              <w:autoSpaceDE w:val="0"/>
              <w:autoSpaceDN w:val="0"/>
              <w:adjustRightInd w:val="0"/>
              <w:jc w:val="both"/>
              <w:rPr>
                <w:rFonts w:ascii="Arial" w:hAnsi="Arial" w:cs="Arial"/>
                <w:color w:val="auto"/>
                <w:sz w:val="24"/>
                <w:szCs w:val="24"/>
              </w:rPr>
            </w:pPr>
            <w:r w:rsidRPr="00C5735B">
              <w:rPr>
                <w:rFonts w:ascii="Arial" w:hAnsi="Arial" w:cs="Arial"/>
                <w:color w:val="auto"/>
                <w:sz w:val="24"/>
                <w:szCs w:val="24"/>
              </w:rPr>
              <w:t xml:space="preserve">Steel tubes, tubulars and other wrought steel fittings ― </w:t>
            </w:r>
            <w:proofErr w:type="gramStart"/>
            <w:r w:rsidRPr="00C5735B">
              <w:rPr>
                <w:rFonts w:ascii="Arial" w:hAnsi="Arial" w:cs="Arial"/>
                <w:color w:val="auto"/>
                <w:sz w:val="24"/>
                <w:szCs w:val="24"/>
              </w:rPr>
              <w:t>Specification :</w:t>
            </w:r>
            <w:proofErr w:type="gramEnd"/>
            <w:r w:rsidRPr="00C5735B">
              <w:rPr>
                <w:rFonts w:ascii="Arial" w:hAnsi="Arial" w:cs="Arial"/>
                <w:color w:val="auto"/>
                <w:sz w:val="24"/>
                <w:szCs w:val="24"/>
              </w:rPr>
              <w:t xml:space="preserve"> Part 1 steel tubes (</w:t>
            </w:r>
            <w:r w:rsidRPr="00C5735B">
              <w:rPr>
                <w:rFonts w:ascii="Arial" w:hAnsi="Arial" w:cs="Arial"/>
                <w:i/>
                <w:iCs/>
                <w:color w:val="auto"/>
                <w:sz w:val="24"/>
                <w:szCs w:val="24"/>
              </w:rPr>
              <w:t>sixth revision</w:t>
            </w:r>
            <w:r w:rsidRPr="00C5735B">
              <w:rPr>
                <w:rFonts w:ascii="Arial" w:hAnsi="Arial" w:cs="Arial"/>
                <w:color w:val="auto"/>
                <w:sz w:val="24"/>
                <w:szCs w:val="24"/>
              </w:rPr>
              <w:t>)</w:t>
            </w:r>
          </w:p>
        </w:tc>
      </w:tr>
      <w:tr w:rsidR="00C5735B" w:rsidRPr="00C5735B" w14:paraId="1A6B8B49" w14:textId="77777777" w:rsidTr="000C2FAC">
        <w:tc>
          <w:tcPr>
            <w:tcW w:w="2358" w:type="dxa"/>
          </w:tcPr>
          <w:p w14:paraId="1A6B8B47" w14:textId="0F860C3C" w:rsidR="00EC4390" w:rsidRPr="00C5735B" w:rsidRDefault="00102554" w:rsidP="000C2FAC">
            <w:pPr>
              <w:autoSpaceDE w:val="0"/>
              <w:autoSpaceDN w:val="0"/>
              <w:adjustRightInd w:val="0"/>
              <w:rPr>
                <w:rFonts w:ascii="Arial" w:hAnsi="Arial" w:cs="Arial"/>
                <w:color w:val="auto"/>
                <w:sz w:val="24"/>
                <w:szCs w:val="24"/>
              </w:rPr>
            </w:pPr>
            <w:r w:rsidRPr="00C5735B">
              <w:rPr>
                <w:rFonts w:ascii="Arial" w:hAnsi="Arial" w:cs="Arial"/>
                <w:color w:val="auto"/>
                <w:sz w:val="24"/>
                <w:szCs w:val="24"/>
              </w:rPr>
              <w:t xml:space="preserve">IS </w:t>
            </w:r>
            <w:proofErr w:type="gramStart"/>
            <w:r w:rsidR="00EC4390" w:rsidRPr="00C5735B">
              <w:rPr>
                <w:rFonts w:ascii="Arial" w:hAnsi="Arial" w:cs="Arial"/>
                <w:color w:val="auto"/>
                <w:sz w:val="24"/>
                <w:szCs w:val="24"/>
              </w:rPr>
              <w:t>1892 :</w:t>
            </w:r>
            <w:proofErr w:type="gramEnd"/>
            <w:r w:rsidR="00EC4390" w:rsidRPr="00C5735B">
              <w:rPr>
                <w:rFonts w:ascii="Arial" w:hAnsi="Arial" w:cs="Arial"/>
                <w:color w:val="auto"/>
                <w:sz w:val="24"/>
                <w:szCs w:val="24"/>
              </w:rPr>
              <w:t xml:space="preserve"> 2021 </w:t>
            </w:r>
          </w:p>
        </w:tc>
        <w:tc>
          <w:tcPr>
            <w:tcW w:w="7218" w:type="dxa"/>
          </w:tcPr>
          <w:p w14:paraId="1A6B8B48" w14:textId="77777777" w:rsidR="00EC4390" w:rsidRPr="00C5735B" w:rsidRDefault="00EC4390" w:rsidP="00EC4390">
            <w:pPr>
              <w:autoSpaceDE w:val="0"/>
              <w:autoSpaceDN w:val="0"/>
              <w:adjustRightInd w:val="0"/>
              <w:jc w:val="both"/>
              <w:rPr>
                <w:rFonts w:ascii="Arial" w:hAnsi="Arial" w:cs="Arial"/>
                <w:color w:val="auto"/>
                <w:sz w:val="24"/>
                <w:szCs w:val="24"/>
              </w:rPr>
            </w:pPr>
            <w:r w:rsidRPr="00C5735B">
              <w:rPr>
                <w:rFonts w:ascii="Arial" w:hAnsi="Arial" w:cs="Arial"/>
                <w:color w:val="auto"/>
                <w:sz w:val="24"/>
                <w:szCs w:val="24"/>
              </w:rPr>
              <w:t>Subsurface investigation for foundations — Code of practice (</w:t>
            </w:r>
            <w:r w:rsidRPr="00C5735B">
              <w:rPr>
                <w:rFonts w:ascii="Arial" w:hAnsi="Arial" w:cs="Arial"/>
                <w:i/>
                <w:iCs/>
                <w:color w:val="auto"/>
                <w:sz w:val="24"/>
                <w:szCs w:val="24"/>
              </w:rPr>
              <w:t>second revision</w:t>
            </w:r>
            <w:r w:rsidRPr="00C5735B">
              <w:rPr>
                <w:rFonts w:ascii="Arial" w:hAnsi="Arial" w:cs="Arial"/>
                <w:color w:val="auto"/>
                <w:sz w:val="24"/>
                <w:szCs w:val="24"/>
              </w:rPr>
              <w:t>)</w:t>
            </w:r>
          </w:p>
        </w:tc>
      </w:tr>
      <w:tr w:rsidR="00C5735B" w:rsidRPr="00C5735B" w14:paraId="1A6B8B4C" w14:textId="77777777" w:rsidTr="0070253D">
        <w:tc>
          <w:tcPr>
            <w:tcW w:w="2358" w:type="dxa"/>
          </w:tcPr>
          <w:p w14:paraId="1A6B8B4A" w14:textId="04000506" w:rsidR="008302DF" w:rsidRPr="00C5735B" w:rsidRDefault="00102554" w:rsidP="00CF1D17">
            <w:pPr>
              <w:autoSpaceDE w:val="0"/>
              <w:autoSpaceDN w:val="0"/>
              <w:adjustRightInd w:val="0"/>
              <w:rPr>
                <w:rFonts w:ascii="Arial" w:hAnsi="Arial" w:cs="Arial"/>
                <w:color w:val="auto"/>
                <w:sz w:val="24"/>
                <w:szCs w:val="24"/>
              </w:rPr>
            </w:pPr>
            <w:r w:rsidRPr="00C5735B">
              <w:rPr>
                <w:rFonts w:ascii="Arial" w:hAnsi="Arial" w:cs="Arial"/>
                <w:color w:val="auto"/>
                <w:sz w:val="24"/>
                <w:szCs w:val="24"/>
              </w:rPr>
              <w:t xml:space="preserve">IS </w:t>
            </w:r>
            <w:proofErr w:type="gramStart"/>
            <w:r w:rsidR="008302DF" w:rsidRPr="00C5735B">
              <w:rPr>
                <w:rFonts w:ascii="Arial" w:hAnsi="Arial" w:cs="Arial"/>
                <w:color w:val="auto"/>
                <w:sz w:val="24"/>
                <w:szCs w:val="24"/>
              </w:rPr>
              <w:t>1875 :</w:t>
            </w:r>
            <w:proofErr w:type="gramEnd"/>
            <w:r w:rsidR="008302DF" w:rsidRPr="00C5735B">
              <w:rPr>
                <w:rFonts w:ascii="Arial" w:hAnsi="Arial" w:cs="Arial"/>
                <w:color w:val="auto"/>
                <w:sz w:val="24"/>
                <w:szCs w:val="24"/>
              </w:rPr>
              <w:t xml:space="preserve"> 1992</w:t>
            </w:r>
          </w:p>
        </w:tc>
        <w:tc>
          <w:tcPr>
            <w:tcW w:w="7218" w:type="dxa"/>
          </w:tcPr>
          <w:p w14:paraId="1A6B8B4B" w14:textId="77777777" w:rsidR="008302DF" w:rsidRPr="00C5735B" w:rsidRDefault="008302DF" w:rsidP="00CF1D17">
            <w:pPr>
              <w:autoSpaceDE w:val="0"/>
              <w:autoSpaceDN w:val="0"/>
              <w:adjustRightInd w:val="0"/>
              <w:jc w:val="both"/>
              <w:rPr>
                <w:rFonts w:ascii="Arial" w:hAnsi="Arial" w:cs="Arial"/>
                <w:color w:val="auto"/>
                <w:sz w:val="24"/>
                <w:szCs w:val="24"/>
              </w:rPr>
            </w:pPr>
            <w:r w:rsidRPr="00C5735B">
              <w:rPr>
                <w:rFonts w:ascii="Arial" w:hAnsi="Arial" w:cs="Arial"/>
                <w:color w:val="auto"/>
                <w:sz w:val="24"/>
                <w:szCs w:val="24"/>
              </w:rPr>
              <w:t>Carbon steel billets, blooms, slabs and bars for forgings ― Specification (</w:t>
            </w:r>
            <w:r w:rsidRPr="00C5735B">
              <w:rPr>
                <w:rFonts w:ascii="Arial" w:hAnsi="Arial" w:cs="Arial"/>
                <w:i/>
                <w:iCs/>
                <w:color w:val="auto"/>
                <w:sz w:val="24"/>
                <w:szCs w:val="24"/>
              </w:rPr>
              <w:t>fifth revision</w:t>
            </w:r>
            <w:r w:rsidRPr="00C5735B">
              <w:rPr>
                <w:rFonts w:ascii="Arial" w:hAnsi="Arial" w:cs="Arial"/>
                <w:color w:val="auto"/>
                <w:sz w:val="24"/>
                <w:szCs w:val="24"/>
              </w:rPr>
              <w:t>)</w:t>
            </w:r>
          </w:p>
        </w:tc>
      </w:tr>
      <w:tr w:rsidR="00C5735B" w:rsidRPr="00C5735B" w14:paraId="1A6B8B4F" w14:textId="77777777" w:rsidTr="0070253D">
        <w:tc>
          <w:tcPr>
            <w:tcW w:w="2358" w:type="dxa"/>
          </w:tcPr>
          <w:p w14:paraId="1A6B8B4D" w14:textId="6B0BC6B1" w:rsidR="00C91435" w:rsidRPr="00C5735B" w:rsidRDefault="00102554" w:rsidP="000C2FAC">
            <w:pPr>
              <w:autoSpaceDE w:val="0"/>
              <w:autoSpaceDN w:val="0"/>
              <w:adjustRightInd w:val="0"/>
              <w:rPr>
                <w:rFonts w:ascii="Arial" w:hAnsi="Arial" w:cs="Arial"/>
                <w:color w:val="auto"/>
                <w:sz w:val="24"/>
                <w:szCs w:val="24"/>
              </w:rPr>
            </w:pPr>
            <w:r w:rsidRPr="00C5735B">
              <w:rPr>
                <w:rFonts w:ascii="Arial" w:hAnsi="Arial" w:cs="Arial"/>
                <w:color w:val="auto"/>
                <w:sz w:val="24"/>
                <w:szCs w:val="24"/>
              </w:rPr>
              <w:t xml:space="preserve">IS </w:t>
            </w:r>
            <w:proofErr w:type="gramStart"/>
            <w:r w:rsidR="00C91435" w:rsidRPr="00C5735B">
              <w:rPr>
                <w:rFonts w:ascii="Arial" w:hAnsi="Arial" w:cs="Arial"/>
                <w:color w:val="auto"/>
                <w:sz w:val="24"/>
                <w:szCs w:val="24"/>
              </w:rPr>
              <w:t>2809 :</w:t>
            </w:r>
            <w:proofErr w:type="gramEnd"/>
            <w:r w:rsidR="00C91435" w:rsidRPr="00C5735B">
              <w:rPr>
                <w:rFonts w:ascii="Arial" w:hAnsi="Arial" w:cs="Arial"/>
                <w:color w:val="auto"/>
                <w:sz w:val="24"/>
                <w:szCs w:val="24"/>
              </w:rPr>
              <w:t xml:space="preserve"> 1972</w:t>
            </w:r>
          </w:p>
        </w:tc>
        <w:tc>
          <w:tcPr>
            <w:tcW w:w="7218" w:type="dxa"/>
          </w:tcPr>
          <w:p w14:paraId="1A6B8B4E" w14:textId="77777777" w:rsidR="00C91435" w:rsidRPr="00C5735B" w:rsidRDefault="00C91435" w:rsidP="000C2FAC">
            <w:pPr>
              <w:autoSpaceDE w:val="0"/>
              <w:autoSpaceDN w:val="0"/>
              <w:adjustRightInd w:val="0"/>
              <w:jc w:val="both"/>
              <w:rPr>
                <w:rFonts w:ascii="Arial" w:hAnsi="Arial" w:cs="Arial"/>
                <w:color w:val="auto"/>
                <w:sz w:val="24"/>
                <w:szCs w:val="24"/>
              </w:rPr>
            </w:pPr>
            <w:r w:rsidRPr="00C5735B">
              <w:rPr>
                <w:rFonts w:ascii="Arial" w:hAnsi="Arial" w:cs="Arial"/>
                <w:color w:val="auto"/>
                <w:sz w:val="24"/>
                <w:szCs w:val="24"/>
              </w:rPr>
              <w:t>Glossary of terms and symbols relating to soil engineering (</w:t>
            </w:r>
            <w:r w:rsidRPr="00C5735B">
              <w:rPr>
                <w:rFonts w:ascii="Arial" w:hAnsi="Arial" w:cs="Arial"/>
                <w:i/>
                <w:iCs/>
                <w:color w:val="auto"/>
                <w:sz w:val="24"/>
                <w:szCs w:val="24"/>
              </w:rPr>
              <w:t>first revision</w:t>
            </w:r>
            <w:r w:rsidRPr="00C5735B">
              <w:rPr>
                <w:rFonts w:ascii="Arial" w:hAnsi="Arial" w:cs="Arial"/>
                <w:color w:val="auto"/>
                <w:sz w:val="24"/>
                <w:szCs w:val="24"/>
              </w:rPr>
              <w:t>)</w:t>
            </w:r>
          </w:p>
        </w:tc>
      </w:tr>
      <w:tr w:rsidR="00C91435" w:rsidRPr="00C5735B" w14:paraId="1A6B8B52" w14:textId="77777777" w:rsidTr="0070253D">
        <w:trPr>
          <w:trHeight w:val="81"/>
        </w:trPr>
        <w:tc>
          <w:tcPr>
            <w:tcW w:w="2358" w:type="dxa"/>
          </w:tcPr>
          <w:p w14:paraId="1A6B8B50" w14:textId="489A7CFA" w:rsidR="00C91435" w:rsidRPr="00C5735B" w:rsidRDefault="00102554" w:rsidP="00592F55">
            <w:pPr>
              <w:autoSpaceDE w:val="0"/>
              <w:autoSpaceDN w:val="0"/>
              <w:adjustRightInd w:val="0"/>
              <w:rPr>
                <w:rFonts w:ascii="Arial" w:hAnsi="Arial" w:cs="Arial"/>
                <w:color w:val="auto"/>
                <w:sz w:val="24"/>
                <w:szCs w:val="24"/>
              </w:rPr>
            </w:pPr>
            <w:r w:rsidRPr="00C5735B">
              <w:rPr>
                <w:rFonts w:ascii="Arial" w:hAnsi="Arial" w:cs="Arial"/>
                <w:color w:val="auto"/>
                <w:sz w:val="24"/>
                <w:szCs w:val="24"/>
              </w:rPr>
              <w:t xml:space="preserve">IS </w:t>
            </w:r>
            <w:proofErr w:type="gramStart"/>
            <w:r w:rsidR="00C91435" w:rsidRPr="00C5735B">
              <w:rPr>
                <w:rFonts w:ascii="Arial" w:hAnsi="Arial" w:cs="Arial"/>
                <w:color w:val="auto"/>
                <w:sz w:val="24"/>
                <w:szCs w:val="24"/>
              </w:rPr>
              <w:t>4432 :</w:t>
            </w:r>
            <w:proofErr w:type="gramEnd"/>
            <w:r w:rsidR="00C91435" w:rsidRPr="00C5735B">
              <w:rPr>
                <w:rFonts w:ascii="Arial" w:hAnsi="Arial" w:cs="Arial"/>
                <w:color w:val="auto"/>
                <w:sz w:val="24"/>
                <w:szCs w:val="24"/>
              </w:rPr>
              <w:t xml:space="preserve"> 1988</w:t>
            </w:r>
          </w:p>
        </w:tc>
        <w:tc>
          <w:tcPr>
            <w:tcW w:w="7218" w:type="dxa"/>
          </w:tcPr>
          <w:p w14:paraId="1A6B8B51" w14:textId="77777777" w:rsidR="00C91435" w:rsidRPr="00C5735B" w:rsidRDefault="00C91435" w:rsidP="000C2FAC">
            <w:pPr>
              <w:autoSpaceDE w:val="0"/>
              <w:autoSpaceDN w:val="0"/>
              <w:adjustRightInd w:val="0"/>
              <w:jc w:val="both"/>
              <w:rPr>
                <w:rFonts w:ascii="Arial" w:hAnsi="Arial" w:cs="Arial"/>
                <w:color w:val="auto"/>
                <w:sz w:val="24"/>
                <w:szCs w:val="24"/>
              </w:rPr>
            </w:pPr>
            <w:r w:rsidRPr="00C5735B">
              <w:rPr>
                <w:rFonts w:ascii="Arial" w:hAnsi="Arial" w:cs="Arial"/>
                <w:color w:val="auto"/>
                <w:sz w:val="24"/>
                <w:szCs w:val="24"/>
              </w:rPr>
              <w:t>Specification for case hardening steels (</w:t>
            </w:r>
            <w:r w:rsidRPr="00C5735B">
              <w:rPr>
                <w:rFonts w:ascii="Arial" w:hAnsi="Arial" w:cs="Arial"/>
                <w:i/>
                <w:iCs/>
                <w:color w:val="auto"/>
                <w:sz w:val="24"/>
                <w:szCs w:val="24"/>
              </w:rPr>
              <w:t>first revision</w:t>
            </w:r>
            <w:r w:rsidRPr="00C5735B">
              <w:rPr>
                <w:rFonts w:ascii="Arial" w:hAnsi="Arial" w:cs="Arial"/>
                <w:color w:val="auto"/>
                <w:sz w:val="24"/>
                <w:szCs w:val="24"/>
              </w:rPr>
              <w:t>)</w:t>
            </w:r>
          </w:p>
        </w:tc>
      </w:tr>
    </w:tbl>
    <w:p w14:paraId="1A6B8B53"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1A6B8B54" w14:textId="77777777" w:rsidR="00A739BC" w:rsidRPr="00C5735B" w:rsidRDefault="00A739BC" w:rsidP="00333CD7">
      <w:pPr>
        <w:autoSpaceDE w:val="0"/>
        <w:autoSpaceDN w:val="0"/>
        <w:adjustRightInd w:val="0"/>
        <w:spacing w:after="0" w:line="240" w:lineRule="auto"/>
        <w:jc w:val="both"/>
        <w:rPr>
          <w:rFonts w:ascii="Arial" w:hAnsi="Arial" w:cs="Arial"/>
          <w:color w:val="auto"/>
          <w:sz w:val="24"/>
          <w:szCs w:val="24"/>
        </w:rPr>
      </w:pPr>
    </w:p>
    <w:p w14:paraId="1A6B8B55" w14:textId="77777777" w:rsidR="00333CD7" w:rsidRPr="00C5735B" w:rsidRDefault="00333CD7" w:rsidP="00333CD7">
      <w:pPr>
        <w:autoSpaceDE w:val="0"/>
        <w:autoSpaceDN w:val="0"/>
        <w:adjustRightInd w:val="0"/>
        <w:spacing w:after="0" w:line="240" w:lineRule="auto"/>
        <w:jc w:val="both"/>
        <w:rPr>
          <w:rFonts w:ascii="Arial" w:hAnsi="Arial" w:cs="Arial"/>
          <w:b/>
          <w:bCs/>
          <w:color w:val="auto"/>
          <w:sz w:val="24"/>
          <w:szCs w:val="24"/>
        </w:rPr>
      </w:pPr>
      <w:r w:rsidRPr="00C5735B">
        <w:rPr>
          <w:rFonts w:ascii="Arial" w:hAnsi="Arial" w:cs="Arial"/>
          <w:b/>
          <w:bCs/>
          <w:color w:val="auto"/>
          <w:sz w:val="24"/>
          <w:szCs w:val="24"/>
        </w:rPr>
        <w:t xml:space="preserve">3 </w:t>
      </w:r>
      <w:proofErr w:type="gramStart"/>
      <w:r w:rsidRPr="00C5735B">
        <w:rPr>
          <w:rFonts w:ascii="Arial" w:hAnsi="Arial" w:cs="Arial"/>
          <w:b/>
          <w:bCs/>
          <w:color w:val="auto"/>
          <w:sz w:val="24"/>
          <w:szCs w:val="24"/>
        </w:rPr>
        <w:t>TERMINOLOGY</w:t>
      </w:r>
      <w:proofErr w:type="gramEnd"/>
    </w:p>
    <w:p w14:paraId="1A6B8B56" w14:textId="77777777" w:rsidR="00333CD7" w:rsidRPr="00C5735B" w:rsidRDefault="00333CD7" w:rsidP="00333CD7">
      <w:pPr>
        <w:autoSpaceDE w:val="0"/>
        <w:autoSpaceDN w:val="0"/>
        <w:adjustRightInd w:val="0"/>
        <w:spacing w:after="0" w:line="240" w:lineRule="auto"/>
        <w:jc w:val="both"/>
        <w:rPr>
          <w:rFonts w:ascii="Arial" w:hAnsi="Arial" w:cs="Arial"/>
          <w:b/>
          <w:bCs/>
          <w:color w:val="auto"/>
          <w:sz w:val="24"/>
          <w:szCs w:val="24"/>
        </w:rPr>
      </w:pPr>
    </w:p>
    <w:p w14:paraId="1A6B8B57"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r w:rsidRPr="00C5735B">
        <w:rPr>
          <w:rFonts w:ascii="Arial" w:hAnsi="Arial" w:cs="Arial"/>
          <w:color w:val="auto"/>
          <w:sz w:val="24"/>
          <w:szCs w:val="24"/>
        </w:rPr>
        <w:t>For the purpose of this standard,</w:t>
      </w:r>
      <w:r w:rsidR="00AA0DEE" w:rsidRPr="00C5735B">
        <w:rPr>
          <w:rFonts w:ascii="Arial" w:hAnsi="Arial" w:cs="Arial"/>
          <w:color w:val="auto"/>
          <w:sz w:val="24"/>
          <w:szCs w:val="24"/>
        </w:rPr>
        <w:t xml:space="preserve"> </w:t>
      </w:r>
      <w:r w:rsidRPr="00C5735B">
        <w:rPr>
          <w:rFonts w:ascii="Arial" w:hAnsi="Arial" w:cs="Arial"/>
          <w:color w:val="auto"/>
          <w:sz w:val="24"/>
          <w:szCs w:val="24"/>
        </w:rPr>
        <w:t>definitions given in IS</w:t>
      </w:r>
      <w:r w:rsidR="00A30CCB" w:rsidRPr="00C5735B">
        <w:rPr>
          <w:rFonts w:ascii="Arial" w:hAnsi="Arial" w:cs="Arial"/>
          <w:color w:val="auto"/>
          <w:sz w:val="24"/>
          <w:szCs w:val="24"/>
        </w:rPr>
        <w:t xml:space="preserve"> 2809</w:t>
      </w:r>
      <w:r w:rsidR="00A739BC" w:rsidRPr="00C5735B">
        <w:rPr>
          <w:rFonts w:ascii="Arial" w:hAnsi="Arial" w:cs="Arial"/>
          <w:color w:val="auto"/>
          <w:sz w:val="24"/>
          <w:szCs w:val="24"/>
        </w:rPr>
        <w:t xml:space="preserve"> shall apply</w:t>
      </w:r>
      <w:r w:rsidRPr="00C5735B">
        <w:rPr>
          <w:rFonts w:ascii="Arial" w:hAnsi="Arial" w:cs="Arial"/>
          <w:color w:val="auto"/>
          <w:sz w:val="24"/>
          <w:szCs w:val="24"/>
        </w:rPr>
        <w:t>.</w:t>
      </w:r>
    </w:p>
    <w:p w14:paraId="1A6B8B58"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1A6B8B59"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r w:rsidRPr="00C5735B">
        <w:rPr>
          <w:rFonts w:ascii="Arial" w:hAnsi="Arial" w:cs="Arial"/>
          <w:b/>
          <w:bCs/>
          <w:color w:val="auto"/>
          <w:sz w:val="24"/>
          <w:szCs w:val="24"/>
        </w:rPr>
        <w:t>4 MATERIALS</w:t>
      </w:r>
    </w:p>
    <w:p w14:paraId="1A6B8B5A"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1A6B8B5B" w14:textId="08E23DD6"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r w:rsidRPr="00C5735B">
        <w:rPr>
          <w:rFonts w:ascii="Arial" w:hAnsi="Arial" w:cs="Arial"/>
          <w:color w:val="auto"/>
          <w:sz w:val="24"/>
          <w:szCs w:val="24"/>
        </w:rPr>
        <w:t xml:space="preserve">Materials </w:t>
      </w:r>
      <w:r w:rsidR="00E828D7" w:rsidRPr="00C5735B">
        <w:rPr>
          <w:rFonts w:ascii="Arial" w:hAnsi="Arial" w:cs="Arial"/>
          <w:color w:val="auto"/>
          <w:sz w:val="24"/>
          <w:szCs w:val="24"/>
        </w:rPr>
        <w:t>of</w:t>
      </w:r>
      <w:r w:rsidRPr="00C5735B">
        <w:rPr>
          <w:rFonts w:ascii="Arial" w:hAnsi="Arial" w:cs="Arial"/>
          <w:color w:val="auto"/>
          <w:sz w:val="24"/>
          <w:szCs w:val="24"/>
        </w:rPr>
        <w:t xml:space="preserve"> construction </w:t>
      </w:r>
      <w:r w:rsidR="00E828D7" w:rsidRPr="00C5735B">
        <w:rPr>
          <w:rFonts w:ascii="Arial" w:hAnsi="Arial" w:cs="Arial"/>
          <w:color w:val="auto"/>
          <w:sz w:val="24"/>
          <w:szCs w:val="24"/>
        </w:rPr>
        <w:t xml:space="preserve">for </w:t>
      </w:r>
      <w:r w:rsidRPr="00C5735B">
        <w:rPr>
          <w:rFonts w:ascii="Arial" w:hAnsi="Arial" w:cs="Arial"/>
          <w:color w:val="auto"/>
          <w:sz w:val="24"/>
          <w:szCs w:val="24"/>
        </w:rPr>
        <w:t>sampling tubes shall be as given in Table 1.</w:t>
      </w:r>
    </w:p>
    <w:p w14:paraId="1A6B8B5D" w14:textId="77777777" w:rsidR="00106750" w:rsidRPr="00C5735B" w:rsidRDefault="00106750" w:rsidP="00333CD7">
      <w:pPr>
        <w:autoSpaceDE w:val="0"/>
        <w:autoSpaceDN w:val="0"/>
        <w:adjustRightInd w:val="0"/>
        <w:spacing w:after="0" w:line="240" w:lineRule="auto"/>
        <w:jc w:val="both"/>
        <w:rPr>
          <w:rFonts w:ascii="Arial" w:hAnsi="Arial" w:cs="Arial"/>
          <w:color w:val="auto"/>
          <w:sz w:val="24"/>
          <w:szCs w:val="24"/>
        </w:rPr>
      </w:pPr>
    </w:p>
    <w:p w14:paraId="50A1A5B2" w14:textId="77777777" w:rsidR="0088153F" w:rsidRPr="00C5735B" w:rsidRDefault="0088153F" w:rsidP="00333CD7">
      <w:pPr>
        <w:autoSpaceDE w:val="0"/>
        <w:autoSpaceDN w:val="0"/>
        <w:adjustRightInd w:val="0"/>
        <w:spacing w:after="0" w:line="240" w:lineRule="auto"/>
        <w:jc w:val="both"/>
        <w:rPr>
          <w:rFonts w:ascii="Arial" w:hAnsi="Arial" w:cs="Arial"/>
          <w:color w:val="auto"/>
          <w:sz w:val="24"/>
          <w:szCs w:val="24"/>
        </w:rPr>
      </w:pPr>
    </w:p>
    <w:p w14:paraId="192969DF" w14:textId="77777777" w:rsidR="0088153F" w:rsidRPr="00C5735B" w:rsidRDefault="0088153F" w:rsidP="00333CD7">
      <w:pPr>
        <w:autoSpaceDE w:val="0"/>
        <w:autoSpaceDN w:val="0"/>
        <w:adjustRightInd w:val="0"/>
        <w:spacing w:after="0" w:line="240" w:lineRule="auto"/>
        <w:jc w:val="both"/>
        <w:rPr>
          <w:rFonts w:ascii="Arial" w:hAnsi="Arial" w:cs="Arial"/>
          <w:color w:val="auto"/>
          <w:sz w:val="24"/>
          <w:szCs w:val="24"/>
        </w:rPr>
      </w:pPr>
    </w:p>
    <w:p w14:paraId="0042AE3B" w14:textId="77777777" w:rsidR="0088153F" w:rsidRPr="00C5735B" w:rsidRDefault="0088153F" w:rsidP="00333CD7">
      <w:pPr>
        <w:autoSpaceDE w:val="0"/>
        <w:autoSpaceDN w:val="0"/>
        <w:adjustRightInd w:val="0"/>
        <w:spacing w:after="0" w:line="240" w:lineRule="auto"/>
        <w:jc w:val="both"/>
        <w:rPr>
          <w:rFonts w:ascii="Arial" w:hAnsi="Arial" w:cs="Arial"/>
          <w:color w:val="auto"/>
          <w:sz w:val="24"/>
          <w:szCs w:val="24"/>
        </w:rPr>
      </w:pPr>
    </w:p>
    <w:p w14:paraId="645B274F" w14:textId="77777777" w:rsidR="0088153F" w:rsidRPr="00C5735B" w:rsidRDefault="0088153F" w:rsidP="00333CD7">
      <w:pPr>
        <w:autoSpaceDE w:val="0"/>
        <w:autoSpaceDN w:val="0"/>
        <w:adjustRightInd w:val="0"/>
        <w:spacing w:after="0" w:line="240" w:lineRule="auto"/>
        <w:jc w:val="both"/>
        <w:rPr>
          <w:rFonts w:ascii="Arial" w:hAnsi="Arial" w:cs="Arial"/>
          <w:color w:val="auto"/>
          <w:sz w:val="24"/>
          <w:szCs w:val="24"/>
        </w:rPr>
      </w:pPr>
    </w:p>
    <w:p w14:paraId="506C9623" w14:textId="77777777" w:rsidR="0088153F" w:rsidRPr="00C5735B" w:rsidRDefault="0088153F" w:rsidP="00333CD7">
      <w:pPr>
        <w:autoSpaceDE w:val="0"/>
        <w:autoSpaceDN w:val="0"/>
        <w:adjustRightInd w:val="0"/>
        <w:spacing w:after="0" w:line="240" w:lineRule="auto"/>
        <w:jc w:val="both"/>
        <w:rPr>
          <w:rFonts w:ascii="Arial" w:hAnsi="Arial" w:cs="Arial"/>
          <w:color w:val="auto"/>
          <w:sz w:val="24"/>
          <w:szCs w:val="24"/>
        </w:rPr>
      </w:pPr>
    </w:p>
    <w:p w14:paraId="59981F04" w14:textId="77777777" w:rsidR="0088153F" w:rsidRPr="00C5735B" w:rsidRDefault="0088153F" w:rsidP="00333CD7">
      <w:pPr>
        <w:autoSpaceDE w:val="0"/>
        <w:autoSpaceDN w:val="0"/>
        <w:adjustRightInd w:val="0"/>
        <w:spacing w:after="0" w:line="240" w:lineRule="auto"/>
        <w:jc w:val="both"/>
        <w:rPr>
          <w:rFonts w:ascii="Arial" w:hAnsi="Arial" w:cs="Arial"/>
          <w:color w:val="auto"/>
          <w:sz w:val="24"/>
          <w:szCs w:val="24"/>
        </w:rPr>
      </w:pPr>
    </w:p>
    <w:p w14:paraId="38E40FF3" w14:textId="77777777" w:rsidR="0088153F" w:rsidRPr="00C5735B" w:rsidRDefault="0088153F" w:rsidP="00333CD7">
      <w:pPr>
        <w:autoSpaceDE w:val="0"/>
        <w:autoSpaceDN w:val="0"/>
        <w:adjustRightInd w:val="0"/>
        <w:spacing w:after="0" w:line="240" w:lineRule="auto"/>
        <w:jc w:val="both"/>
        <w:rPr>
          <w:rFonts w:ascii="Arial" w:hAnsi="Arial" w:cs="Arial"/>
          <w:color w:val="auto"/>
          <w:sz w:val="24"/>
          <w:szCs w:val="24"/>
        </w:rPr>
      </w:pPr>
    </w:p>
    <w:p w14:paraId="06C4907D" w14:textId="77777777" w:rsidR="0088153F" w:rsidRPr="00C5735B" w:rsidRDefault="0088153F" w:rsidP="00333CD7">
      <w:pPr>
        <w:autoSpaceDE w:val="0"/>
        <w:autoSpaceDN w:val="0"/>
        <w:adjustRightInd w:val="0"/>
        <w:spacing w:after="0" w:line="240" w:lineRule="auto"/>
        <w:jc w:val="both"/>
        <w:rPr>
          <w:rFonts w:ascii="Arial" w:hAnsi="Arial" w:cs="Arial"/>
          <w:color w:val="auto"/>
          <w:sz w:val="24"/>
          <w:szCs w:val="24"/>
        </w:rPr>
      </w:pPr>
    </w:p>
    <w:p w14:paraId="1A6B8B5E" w14:textId="098FD0B3" w:rsidR="00333CD7" w:rsidRPr="00C5735B" w:rsidRDefault="000D1DAA" w:rsidP="00333CD7">
      <w:pPr>
        <w:autoSpaceDE w:val="0"/>
        <w:autoSpaceDN w:val="0"/>
        <w:adjustRightInd w:val="0"/>
        <w:spacing w:after="0" w:line="240" w:lineRule="auto"/>
        <w:jc w:val="center"/>
        <w:rPr>
          <w:rFonts w:ascii="Arial" w:hAnsi="Arial" w:cs="Arial"/>
          <w:b/>
          <w:bCs/>
          <w:color w:val="auto"/>
          <w:sz w:val="24"/>
          <w:szCs w:val="24"/>
        </w:rPr>
      </w:pPr>
      <w:r w:rsidRPr="00C5735B">
        <w:rPr>
          <w:rFonts w:ascii="Arial" w:hAnsi="Arial" w:cs="Arial"/>
          <w:b/>
          <w:bCs/>
          <w:color w:val="auto"/>
          <w:sz w:val="24"/>
          <w:szCs w:val="24"/>
        </w:rPr>
        <w:lastRenderedPageBreak/>
        <w:t xml:space="preserve">Table 1 Materials of Construction for Different </w:t>
      </w:r>
      <w:r w:rsidR="001A305F" w:rsidRPr="00C5735B">
        <w:rPr>
          <w:rFonts w:ascii="Arial" w:hAnsi="Arial" w:cs="Arial"/>
          <w:b/>
          <w:bCs/>
          <w:color w:val="auto"/>
          <w:sz w:val="24"/>
          <w:szCs w:val="24"/>
        </w:rPr>
        <w:t>Components</w:t>
      </w:r>
      <w:r w:rsidRPr="00C5735B">
        <w:rPr>
          <w:rFonts w:ascii="Arial" w:hAnsi="Arial" w:cs="Arial"/>
          <w:b/>
          <w:bCs/>
          <w:color w:val="auto"/>
          <w:sz w:val="24"/>
          <w:szCs w:val="24"/>
        </w:rPr>
        <w:t xml:space="preserve"> of the Sampling Tubes</w:t>
      </w:r>
    </w:p>
    <w:p w14:paraId="1A6B8B60" w14:textId="77777777" w:rsidR="00F55241" w:rsidRPr="00C5735B" w:rsidRDefault="00F55241" w:rsidP="00333CD7">
      <w:pPr>
        <w:autoSpaceDE w:val="0"/>
        <w:autoSpaceDN w:val="0"/>
        <w:adjustRightInd w:val="0"/>
        <w:spacing w:after="0" w:line="240" w:lineRule="auto"/>
        <w:jc w:val="center"/>
        <w:rPr>
          <w:rFonts w:ascii="Arial" w:hAnsi="Arial" w:cs="Arial"/>
          <w:color w:val="auto"/>
          <w:sz w:val="24"/>
          <w:szCs w:val="24"/>
        </w:rPr>
      </w:pPr>
      <w:r w:rsidRPr="00C5735B">
        <w:rPr>
          <w:rFonts w:ascii="Arial" w:hAnsi="Arial" w:cs="Arial"/>
          <w:color w:val="auto"/>
          <w:sz w:val="24"/>
          <w:szCs w:val="24"/>
        </w:rPr>
        <w:t>(</w:t>
      </w:r>
      <w:r w:rsidRPr="00C5735B">
        <w:rPr>
          <w:rFonts w:ascii="Arial" w:hAnsi="Arial" w:cs="Arial"/>
          <w:i/>
          <w:iCs/>
          <w:color w:val="auto"/>
          <w:sz w:val="24"/>
          <w:szCs w:val="24"/>
        </w:rPr>
        <w:t>Clause</w:t>
      </w:r>
      <w:r w:rsidRPr="00C5735B">
        <w:rPr>
          <w:rFonts w:ascii="Arial" w:hAnsi="Arial" w:cs="Arial"/>
          <w:color w:val="auto"/>
          <w:sz w:val="24"/>
          <w:szCs w:val="24"/>
        </w:rPr>
        <w:t xml:space="preserve"> 4)</w:t>
      </w:r>
    </w:p>
    <w:p w14:paraId="1A6B8B61"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tbl>
      <w:tblPr>
        <w:tblStyle w:val="TableGrid0"/>
        <w:tblW w:w="9819"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1983"/>
        <w:gridCol w:w="2304"/>
        <w:gridCol w:w="2142"/>
        <w:gridCol w:w="2274"/>
      </w:tblGrid>
      <w:tr w:rsidR="00C5735B" w:rsidRPr="00C5735B" w14:paraId="1A6B8B67" w14:textId="77777777" w:rsidTr="00B11657">
        <w:trPr>
          <w:jc w:val="center"/>
        </w:trPr>
        <w:tc>
          <w:tcPr>
            <w:tcW w:w="1116" w:type="dxa"/>
            <w:tcBorders>
              <w:top w:val="single" w:sz="12" w:space="0" w:color="auto"/>
              <w:bottom w:val="nil"/>
            </w:tcBorders>
          </w:tcPr>
          <w:p w14:paraId="1A6B8B62" w14:textId="77777777" w:rsidR="0048349C" w:rsidRPr="00C5735B" w:rsidRDefault="00C45B4B" w:rsidP="000C2FAC">
            <w:pPr>
              <w:autoSpaceDE w:val="0"/>
              <w:autoSpaceDN w:val="0"/>
              <w:adjustRightInd w:val="0"/>
              <w:jc w:val="center"/>
              <w:rPr>
                <w:rFonts w:ascii="Arial" w:hAnsi="Arial" w:cs="Arial"/>
                <w:b/>
                <w:bCs/>
                <w:color w:val="auto"/>
                <w:sz w:val="24"/>
                <w:szCs w:val="24"/>
              </w:rPr>
            </w:pPr>
            <w:proofErr w:type="spellStart"/>
            <w:r w:rsidRPr="00C5735B">
              <w:rPr>
                <w:rFonts w:ascii="Arial" w:hAnsi="Arial" w:cs="Arial"/>
                <w:b/>
                <w:bCs/>
                <w:color w:val="auto"/>
                <w:sz w:val="24"/>
                <w:szCs w:val="24"/>
              </w:rPr>
              <w:t>Sl</w:t>
            </w:r>
            <w:proofErr w:type="spellEnd"/>
            <w:r w:rsidRPr="00C5735B">
              <w:rPr>
                <w:rFonts w:ascii="Arial" w:hAnsi="Arial" w:cs="Arial"/>
                <w:b/>
                <w:bCs/>
                <w:color w:val="auto"/>
                <w:sz w:val="24"/>
                <w:szCs w:val="24"/>
              </w:rPr>
              <w:t xml:space="preserve"> No.</w:t>
            </w:r>
          </w:p>
        </w:tc>
        <w:tc>
          <w:tcPr>
            <w:tcW w:w="1983" w:type="dxa"/>
            <w:tcBorders>
              <w:top w:val="single" w:sz="12" w:space="0" w:color="auto"/>
              <w:bottom w:val="nil"/>
            </w:tcBorders>
          </w:tcPr>
          <w:p w14:paraId="1A6B8B63" w14:textId="77777777" w:rsidR="0048349C" w:rsidRPr="00C5735B" w:rsidRDefault="00C45B4B" w:rsidP="000C2FAC">
            <w:pPr>
              <w:autoSpaceDE w:val="0"/>
              <w:autoSpaceDN w:val="0"/>
              <w:adjustRightInd w:val="0"/>
              <w:jc w:val="center"/>
              <w:rPr>
                <w:rFonts w:ascii="Arial" w:hAnsi="Arial" w:cs="Arial"/>
                <w:b/>
                <w:bCs/>
                <w:color w:val="auto"/>
                <w:sz w:val="24"/>
                <w:szCs w:val="24"/>
              </w:rPr>
            </w:pPr>
            <w:r w:rsidRPr="00C5735B">
              <w:rPr>
                <w:rFonts w:ascii="Arial" w:hAnsi="Arial" w:cs="Arial"/>
                <w:b/>
                <w:bCs/>
                <w:color w:val="auto"/>
                <w:sz w:val="24"/>
                <w:szCs w:val="24"/>
              </w:rPr>
              <w:t>Part</w:t>
            </w:r>
          </w:p>
        </w:tc>
        <w:tc>
          <w:tcPr>
            <w:tcW w:w="2304" w:type="dxa"/>
            <w:tcBorders>
              <w:top w:val="single" w:sz="12" w:space="0" w:color="auto"/>
              <w:bottom w:val="nil"/>
            </w:tcBorders>
          </w:tcPr>
          <w:p w14:paraId="1A6B8B64" w14:textId="77777777" w:rsidR="0048349C" w:rsidRPr="00C5735B" w:rsidRDefault="00C45B4B" w:rsidP="000C2FAC">
            <w:pPr>
              <w:autoSpaceDE w:val="0"/>
              <w:autoSpaceDN w:val="0"/>
              <w:adjustRightInd w:val="0"/>
              <w:jc w:val="center"/>
              <w:rPr>
                <w:rFonts w:ascii="Arial" w:hAnsi="Arial" w:cs="Arial"/>
                <w:b/>
                <w:bCs/>
                <w:color w:val="auto"/>
                <w:sz w:val="24"/>
                <w:szCs w:val="24"/>
              </w:rPr>
            </w:pPr>
            <w:r w:rsidRPr="00C5735B">
              <w:rPr>
                <w:rFonts w:ascii="Arial" w:hAnsi="Arial" w:cs="Arial"/>
                <w:b/>
                <w:bCs/>
                <w:color w:val="auto"/>
                <w:sz w:val="24"/>
                <w:szCs w:val="24"/>
              </w:rPr>
              <w:t>Material</w:t>
            </w:r>
          </w:p>
        </w:tc>
        <w:tc>
          <w:tcPr>
            <w:tcW w:w="2142" w:type="dxa"/>
            <w:tcBorders>
              <w:top w:val="single" w:sz="12" w:space="0" w:color="auto"/>
              <w:bottom w:val="nil"/>
            </w:tcBorders>
          </w:tcPr>
          <w:p w14:paraId="1A6B8B65" w14:textId="77777777" w:rsidR="0048349C" w:rsidRPr="00C5735B" w:rsidRDefault="00C45B4B" w:rsidP="000C2FAC">
            <w:pPr>
              <w:autoSpaceDE w:val="0"/>
              <w:autoSpaceDN w:val="0"/>
              <w:adjustRightInd w:val="0"/>
              <w:jc w:val="center"/>
              <w:rPr>
                <w:rFonts w:ascii="Arial" w:hAnsi="Arial" w:cs="Arial"/>
                <w:b/>
                <w:bCs/>
                <w:color w:val="auto"/>
                <w:sz w:val="24"/>
                <w:szCs w:val="24"/>
              </w:rPr>
            </w:pPr>
            <w:r w:rsidRPr="00C5735B">
              <w:rPr>
                <w:rFonts w:ascii="Arial" w:hAnsi="Arial" w:cs="Arial"/>
                <w:b/>
                <w:bCs/>
                <w:color w:val="auto"/>
                <w:sz w:val="24"/>
                <w:szCs w:val="24"/>
              </w:rPr>
              <w:t>Special Requirement</w:t>
            </w:r>
          </w:p>
        </w:tc>
        <w:tc>
          <w:tcPr>
            <w:tcW w:w="2274" w:type="dxa"/>
            <w:tcBorders>
              <w:top w:val="single" w:sz="12" w:space="0" w:color="auto"/>
              <w:bottom w:val="nil"/>
            </w:tcBorders>
          </w:tcPr>
          <w:p w14:paraId="1A6B8B66" w14:textId="77777777" w:rsidR="0048349C" w:rsidRPr="00C5735B" w:rsidRDefault="00C45B4B" w:rsidP="000C2FAC">
            <w:pPr>
              <w:autoSpaceDE w:val="0"/>
              <w:autoSpaceDN w:val="0"/>
              <w:adjustRightInd w:val="0"/>
              <w:jc w:val="center"/>
              <w:rPr>
                <w:rFonts w:ascii="Arial" w:hAnsi="Arial" w:cs="Arial"/>
                <w:b/>
                <w:bCs/>
                <w:color w:val="auto"/>
                <w:sz w:val="24"/>
                <w:szCs w:val="24"/>
              </w:rPr>
            </w:pPr>
            <w:r w:rsidRPr="00C5735B">
              <w:rPr>
                <w:rFonts w:ascii="Arial" w:hAnsi="Arial" w:cs="Arial"/>
                <w:b/>
                <w:bCs/>
                <w:color w:val="auto"/>
                <w:sz w:val="24"/>
                <w:szCs w:val="24"/>
              </w:rPr>
              <w:t>Conforming to Indian Standard</w:t>
            </w:r>
          </w:p>
        </w:tc>
      </w:tr>
      <w:tr w:rsidR="00C5735B" w:rsidRPr="00C5735B" w14:paraId="1A6B8B6D" w14:textId="77777777" w:rsidTr="00B11657">
        <w:trPr>
          <w:jc w:val="center"/>
        </w:trPr>
        <w:tc>
          <w:tcPr>
            <w:tcW w:w="1116" w:type="dxa"/>
            <w:tcBorders>
              <w:top w:val="nil"/>
              <w:bottom w:val="single" w:sz="4" w:space="0" w:color="auto"/>
            </w:tcBorders>
          </w:tcPr>
          <w:p w14:paraId="1A6B8B68" w14:textId="77777777" w:rsidR="0048349C" w:rsidRPr="00C5735B" w:rsidRDefault="0048349C" w:rsidP="000C2FAC">
            <w:pPr>
              <w:autoSpaceDE w:val="0"/>
              <w:autoSpaceDN w:val="0"/>
              <w:adjustRightInd w:val="0"/>
              <w:jc w:val="center"/>
              <w:rPr>
                <w:rFonts w:ascii="Arial" w:hAnsi="Arial" w:cs="Arial"/>
                <w:color w:val="auto"/>
                <w:sz w:val="24"/>
                <w:szCs w:val="24"/>
              </w:rPr>
            </w:pPr>
            <w:r w:rsidRPr="00C5735B">
              <w:rPr>
                <w:rFonts w:ascii="Arial" w:hAnsi="Arial" w:cs="Arial"/>
                <w:color w:val="auto"/>
                <w:sz w:val="24"/>
                <w:szCs w:val="24"/>
              </w:rPr>
              <w:t>(1)</w:t>
            </w:r>
          </w:p>
        </w:tc>
        <w:tc>
          <w:tcPr>
            <w:tcW w:w="1983" w:type="dxa"/>
            <w:tcBorders>
              <w:top w:val="nil"/>
              <w:bottom w:val="single" w:sz="4" w:space="0" w:color="auto"/>
            </w:tcBorders>
          </w:tcPr>
          <w:p w14:paraId="1A6B8B69" w14:textId="77777777" w:rsidR="0048349C" w:rsidRPr="00C5735B" w:rsidRDefault="0048349C" w:rsidP="000C2FAC">
            <w:pPr>
              <w:autoSpaceDE w:val="0"/>
              <w:autoSpaceDN w:val="0"/>
              <w:adjustRightInd w:val="0"/>
              <w:jc w:val="center"/>
              <w:rPr>
                <w:rFonts w:ascii="Arial" w:hAnsi="Arial" w:cs="Arial"/>
                <w:color w:val="auto"/>
                <w:sz w:val="24"/>
                <w:szCs w:val="24"/>
              </w:rPr>
            </w:pPr>
            <w:r w:rsidRPr="00C5735B">
              <w:rPr>
                <w:rFonts w:ascii="Arial" w:hAnsi="Arial" w:cs="Arial"/>
                <w:color w:val="auto"/>
                <w:sz w:val="24"/>
                <w:szCs w:val="24"/>
              </w:rPr>
              <w:t>(2)</w:t>
            </w:r>
          </w:p>
        </w:tc>
        <w:tc>
          <w:tcPr>
            <w:tcW w:w="2304" w:type="dxa"/>
            <w:tcBorders>
              <w:top w:val="nil"/>
              <w:bottom w:val="single" w:sz="4" w:space="0" w:color="auto"/>
            </w:tcBorders>
          </w:tcPr>
          <w:p w14:paraId="1A6B8B6A" w14:textId="77777777" w:rsidR="0048349C" w:rsidRPr="00C5735B" w:rsidRDefault="0048349C" w:rsidP="000C2FAC">
            <w:pPr>
              <w:autoSpaceDE w:val="0"/>
              <w:autoSpaceDN w:val="0"/>
              <w:adjustRightInd w:val="0"/>
              <w:jc w:val="center"/>
              <w:rPr>
                <w:rFonts w:ascii="Arial" w:hAnsi="Arial" w:cs="Arial"/>
                <w:color w:val="auto"/>
                <w:sz w:val="24"/>
                <w:szCs w:val="24"/>
              </w:rPr>
            </w:pPr>
            <w:r w:rsidRPr="00C5735B">
              <w:rPr>
                <w:rFonts w:ascii="Arial" w:hAnsi="Arial" w:cs="Arial"/>
                <w:color w:val="auto"/>
                <w:sz w:val="24"/>
                <w:szCs w:val="24"/>
              </w:rPr>
              <w:t>(3)</w:t>
            </w:r>
          </w:p>
        </w:tc>
        <w:tc>
          <w:tcPr>
            <w:tcW w:w="2142" w:type="dxa"/>
            <w:tcBorders>
              <w:top w:val="nil"/>
              <w:bottom w:val="single" w:sz="4" w:space="0" w:color="auto"/>
            </w:tcBorders>
          </w:tcPr>
          <w:p w14:paraId="1A6B8B6B" w14:textId="77777777" w:rsidR="0048349C" w:rsidRPr="00C5735B" w:rsidRDefault="0048349C" w:rsidP="000C2FAC">
            <w:pPr>
              <w:autoSpaceDE w:val="0"/>
              <w:autoSpaceDN w:val="0"/>
              <w:adjustRightInd w:val="0"/>
              <w:jc w:val="center"/>
              <w:rPr>
                <w:rFonts w:ascii="Arial" w:hAnsi="Arial" w:cs="Arial"/>
                <w:color w:val="auto"/>
                <w:sz w:val="24"/>
                <w:szCs w:val="24"/>
              </w:rPr>
            </w:pPr>
            <w:r w:rsidRPr="00C5735B">
              <w:rPr>
                <w:rFonts w:ascii="Arial" w:hAnsi="Arial" w:cs="Arial"/>
                <w:color w:val="auto"/>
                <w:sz w:val="24"/>
                <w:szCs w:val="24"/>
              </w:rPr>
              <w:t>(4)</w:t>
            </w:r>
          </w:p>
        </w:tc>
        <w:tc>
          <w:tcPr>
            <w:tcW w:w="2274" w:type="dxa"/>
            <w:tcBorders>
              <w:top w:val="nil"/>
              <w:bottom w:val="single" w:sz="4" w:space="0" w:color="auto"/>
            </w:tcBorders>
          </w:tcPr>
          <w:p w14:paraId="1A6B8B6C" w14:textId="77777777" w:rsidR="0048349C" w:rsidRPr="00C5735B" w:rsidRDefault="0048349C" w:rsidP="000C2FAC">
            <w:pPr>
              <w:autoSpaceDE w:val="0"/>
              <w:autoSpaceDN w:val="0"/>
              <w:adjustRightInd w:val="0"/>
              <w:jc w:val="center"/>
              <w:rPr>
                <w:rFonts w:ascii="Arial" w:hAnsi="Arial" w:cs="Arial"/>
                <w:color w:val="auto"/>
                <w:sz w:val="24"/>
                <w:szCs w:val="24"/>
              </w:rPr>
            </w:pPr>
            <w:r w:rsidRPr="00C5735B">
              <w:rPr>
                <w:rFonts w:ascii="Arial" w:hAnsi="Arial" w:cs="Arial"/>
                <w:color w:val="auto"/>
                <w:sz w:val="24"/>
                <w:szCs w:val="24"/>
              </w:rPr>
              <w:t>(5)</w:t>
            </w:r>
          </w:p>
        </w:tc>
      </w:tr>
      <w:tr w:rsidR="00C5735B" w:rsidRPr="00C5735B" w14:paraId="1A6B8B73" w14:textId="77777777" w:rsidTr="00B11657">
        <w:trPr>
          <w:jc w:val="center"/>
        </w:trPr>
        <w:tc>
          <w:tcPr>
            <w:tcW w:w="1116" w:type="dxa"/>
            <w:tcBorders>
              <w:top w:val="single" w:sz="4" w:space="0" w:color="auto"/>
            </w:tcBorders>
          </w:tcPr>
          <w:p w14:paraId="1A6B8B6E" w14:textId="77777777" w:rsidR="0048349C" w:rsidRPr="00C5735B" w:rsidRDefault="0048349C" w:rsidP="000C2FAC">
            <w:pPr>
              <w:autoSpaceDE w:val="0"/>
              <w:autoSpaceDN w:val="0"/>
              <w:adjustRightInd w:val="0"/>
              <w:jc w:val="center"/>
              <w:rPr>
                <w:rFonts w:ascii="Arial" w:hAnsi="Arial" w:cs="Arial"/>
                <w:color w:val="auto"/>
                <w:sz w:val="24"/>
                <w:szCs w:val="24"/>
              </w:rPr>
            </w:pPr>
            <w:proofErr w:type="spellStart"/>
            <w:r w:rsidRPr="00C5735B">
              <w:rPr>
                <w:rFonts w:ascii="Arial" w:hAnsi="Arial" w:cs="Arial"/>
                <w:color w:val="auto"/>
                <w:sz w:val="24"/>
                <w:szCs w:val="24"/>
              </w:rPr>
              <w:t>i</w:t>
            </w:r>
            <w:proofErr w:type="spellEnd"/>
            <w:r w:rsidRPr="00C5735B">
              <w:rPr>
                <w:rFonts w:ascii="Arial" w:hAnsi="Arial" w:cs="Arial"/>
                <w:color w:val="auto"/>
                <w:sz w:val="24"/>
                <w:szCs w:val="24"/>
              </w:rPr>
              <w:t>)</w:t>
            </w:r>
          </w:p>
        </w:tc>
        <w:tc>
          <w:tcPr>
            <w:tcW w:w="1983" w:type="dxa"/>
            <w:tcBorders>
              <w:top w:val="single" w:sz="4" w:space="0" w:color="auto"/>
            </w:tcBorders>
          </w:tcPr>
          <w:p w14:paraId="1A6B8B6F" w14:textId="77777777" w:rsidR="0048349C" w:rsidRPr="00C5735B" w:rsidRDefault="0048349C" w:rsidP="00102554">
            <w:pPr>
              <w:autoSpaceDE w:val="0"/>
              <w:autoSpaceDN w:val="0"/>
              <w:adjustRightInd w:val="0"/>
              <w:ind w:firstLine="26"/>
              <w:rPr>
                <w:rFonts w:ascii="Arial" w:hAnsi="Arial" w:cs="Arial"/>
                <w:color w:val="auto"/>
                <w:sz w:val="24"/>
                <w:szCs w:val="24"/>
              </w:rPr>
            </w:pPr>
            <w:r w:rsidRPr="00C5735B">
              <w:rPr>
                <w:rFonts w:ascii="Arial" w:hAnsi="Arial" w:cs="Arial"/>
                <w:color w:val="auto"/>
                <w:sz w:val="24"/>
                <w:szCs w:val="24"/>
              </w:rPr>
              <w:t xml:space="preserve">Tube </w:t>
            </w:r>
          </w:p>
        </w:tc>
        <w:tc>
          <w:tcPr>
            <w:tcW w:w="2304" w:type="dxa"/>
            <w:tcBorders>
              <w:top w:val="single" w:sz="4" w:space="0" w:color="auto"/>
            </w:tcBorders>
          </w:tcPr>
          <w:p w14:paraId="1A6B8B70" w14:textId="77777777" w:rsidR="0048349C" w:rsidRPr="00C5735B" w:rsidRDefault="0048349C" w:rsidP="00102554">
            <w:pPr>
              <w:autoSpaceDE w:val="0"/>
              <w:autoSpaceDN w:val="0"/>
              <w:adjustRightInd w:val="0"/>
              <w:ind w:left="30"/>
              <w:rPr>
                <w:rFonts w:ascii="Arial" w:hAnsi="Arial" w:cs="Arial"/>
                <w:color w:val="auto"/>
                <w:sz w:val="24"/>
                <w:szCs w:val="24"/>
              </w:rPr>
            </w:pPr>
            <w:r w:rsidRPr="00C5735B">
              <w:rPr>
                <w:rFonts w:ascii="Arial" w:hAnsi="Arial" w:cs="Arial"/>
                <w:color w:val="auto"/>
                <w:sz w:val="24"/>
                <w:szCs w:val="24"/>
              </w:rPr>
              <w:t>Mild steel</w:t>
            </w:r>
          </w:p>
        </w:tc>
        <w:tc>
          <w:tcPr>
            <w:tcW w:w="2142" w:type="dxa"/>
            <w:tcBorders>
              <w:top w:val="single" w:sz="4" w:space="0" w:color="auto"/>
            </w:tcBorders>
          </w:tcPr>
          <w:p w14:paraId="1A6B8B71" w14:textId="77777777" w:rsidR="0048349C" w:rsidRPr="00C5735B" w:rsidRDefault="0048349C" w:rsidP="00102554">
            <w:pPr>
              <w:autoSpaceDE w:val="0"/>
              <w:autoSpaceDN w:val="0"/>
              <w:adjustRightInd w:val="0"/>
              <w:ind w:left="-12"/>
              <w:jc w:val="center"/>
              <w:rPr>
                <w:rFonts w:ascii="Arial" w:hAnsi="Arial" w:cs="Arial"/>
                <w:color w:val="auto"/>
                <w:sz w:val="24"/>
                <w:szCs w:val="24"/>
              </w:rPr>
            </w:pPr>
            <w:r w:rsidRPr="00C5735B">
              <w:rPr>
                <w:rFonts w:ascii="Arial" w:hAnsi="Arial" w:cs="Arial"/>
                <w:color w:val="auto"/>
                <w:sz w:val="24"/>
                <w:szCs w:val="24"/>
              </w:rPr>
              <w:t>Smooth surface</w:t>
            </w:r>
          </w:p>
        </w:tc>
        <w:tc>
          <w:tcPr>
            <w:tcW w:w="2274" w:type="dxa"/>
            <w:tcBorders>
              <w:top w:val="single" w:sz="4" w:space="0" w:color="auto"/>
            </w:tcBorders>
          </w:tcPr>
          <w:p w14:paraId="1A6B8B72" w14:textId="77777777" w:rsidR="0048349C" w:rsidRPr="00C5735B" w:rsidRDefault="00B11657" w:rsidP="00102554">
            <w:pPr>
              <w:autoSpaceDE w:val="0"/>
              <w:autoSpaceDN w:val="0"/>
              <w:adjustRightInd w:val="0"/>
              <w:rPr>
                <w:rFonts w:ascii="Arial" w:hAnsi="Arial" w:cs="Arial"/>
                <w:color w:val="auto"/>
                <w:sz w:val="24"/>
                <w:szCs w:val="24"/>
              </w:rPr>
            </w:pPr>
            <w:r w:rsidRPr="00C5735B">
              <w:rPr>
                <w:rFonts w:ascii="Arial" w:hAnsi="Arial" w:cs="Arial"/>
                <w:color w:val="auto"/>
                <w:sz w:val="24"/>
                <w:szCs w:val="24"/>
              </w:rPr>
              <w:t>L</w:t>
            </w:r>
            <w:r w:rsidR="0048349C" w:rsidRPr="00C5735B">
              <w:rPr>
                <w:rFonts w:ascii="Arial" w:hAnsi="Arial" w:cs="Arial"/>
                <w:color w:val="auto"/>
                <w:sz w:val="24"/>
                <w:szCs w:val="24"/>
              </w:rPr>
              <w:t>ight</w:t>
            </w:r>
            <w:r w:rsidRPr="00C5735B">
              <w:rPr>
                <w:rFonts w:ascii="Arial" w:hAnsi="Arial" w:cs="Arial"/>
                <w:color w:val="auto"/>
                <w:sz w:val="24"/>
                <w:szCs w:val="24"/>
              </w:rPr>
              <w:t xml:space="preserve"> tubes as per </w:t>
            </w:r>
            <w:r w:rsidR="0048349C" w:rsidRPr="00C5735B">
              <w:rPr>
                <w:rFonts w:ascii="Arial" w:hAnsi="Arial" w:cs="Arial"/>
                <w:color w:val="auto"/>
                <w:sz w:val="24"/>
                <w:szCs w:val="24"/>
              </w:rPr>
              <w:t xml:space="preserve">IS 1239 (Part 1) </w:t>
            </w:r>
          </w:p>
        </w:tc>
      </w:tr>
      <w:tr w:rsidR="00C5735B" w:rsidRPr="00C5735B" w14:paraId="1A6B8B7B" w14:textId="77777777" w:rsidTr="00B11657">
        <w:trPr>
          <w:jc w:val="center"/>
        </w:trPr>
        <w:tc>
          <w:tcPr>
            <w:tcW w:w="1116" w:type="dxa"/>
          </w:tcPr>
          <w:p w14:paraId="1A6B8B74" w14:textId="77777777" w:rsidR="0048349C" w:rsidRPr="00C5735B" w:rsidRDefault="0048349C" w:rsidP="000C2FAC">
            <w:pPr>
              <w:autoSpaceDE w:val="0"/>
              <w:autoSpaceDN w:val="0"/>
              <w:adjustRightInd w:val="0"/>
              <w:jc w:val="center"/>
              <w:rPr>
                <w:rFonts w:ascii="Arial" w:hAnsi="Arial" w:cs="Arial"/>
                <w:color w:val="auto"/>
                <w:sz w:val="24"/>
                <w:szCs w:val="24"/>
              </w:rPr>
            </w:pPr>
            <w:r w:rsidRPr="00C5735B">
              <w:rPr>
                <w:rFonts w:ascii="Arial" w:hAnsi="Arial" w:cs="Arial"/>
                <w:color w:val="auto"/>
                <w:sz w:val="24"/>
                <w:szCs w:val="24"/>
              </w:rPr>
              <w:t>ii)</w:t>
            </w:r>
          </w:p>
        </w:tc>
        <w:tc>
          <w:tcPr>
            <w:tcW w:w="1983" w:type="dxa"/>
          </w:tcPr>
          <w:p w14:paraId="1A6B8B75" w14:textId="77777777" w:rsidR="0048349C" w:rsidRPr="00C5735B" w:rsidRDefault="0048349C" w:rsidP="00102554">
            <w:pPr>
              <w:autoSpaceDE w:val="0"/>
              <w:autoSpaceDN w:val="0"/>
              <w:adjustRightInd w:val="0"/>
              <w:ind w:firstLine="26"/>
              <w:rPr>
                <w:rFonts w:ascii="Arial" w:hAnsi="Arial" w:cs="Arial"/>
                <w:color w:val="auto"/>
                <w:sz w:val="24"/>
                <w:szCs w:val="24"/>
              </w:rPr>
            </w:pPr>
            <w:r w:rsidRPr="00C5735B">
              <w:rPr>
                <w:rFonts w:ascii="Arial" w:hAnsi="Arial" w:cs="Arial"/>
                <w:color w:val="auto"/>
                <w:sz w:val="24"/>
                <w:szCs w:val="24"/>
              </w:rPr>
              <w:t>Cutting shoes</w:t>
            </w:r>
          </w:p>
        </w:tc>
        <w:tc>
          <w:tcPr>
            <w:tcW w:w="2304" w:type="dxa"/>
          </w:tcPr>
          <w:p w14:paraId="1A6B8B76" w14:textId="77777777" w:rsidR="00F55241" w:rsidRPr="00C5735B" w:rsidRDefault="0048349C" w:rsidP="00102554">
            <w:pPr>
              <w:autoSpaceDE w:val="0"/>
              <w:autoSpaceDN w:val="0"/>
              <w:adjustRightInd w:val="0"/>
              <w:ind w:left="30"/>
              <w:rPr>
                <w:rFonts w:ascii="Arial" w:hAnsi="Arial" w:cs="Arial"/>
                <w:color w:val="auto"/>
                <w:sz w:val="24"/>
                <w:szCs w:val="24"/>
              </w:rPr>
            </w:pPr>
            <w:r w:rsidRPr="00C5735B">
              <w:rPr>
                <w:rFonts w:ascii="Arial" w:hAnsi="Arial" w:cs="Arial"/>
                <w:color w:val="auto"/>
                <w:sz w:val="24"/>
                <w:szCs w:val="24"/>
              </w:rPr>
              <w:t>Mild steel</w:t>
            </w:r>
          </w:p>
          <w:p w14:paraId="1A6B8B77" w14:textId="77777777" w:rsidR="0048349C" w:rsidRPr="00C5735B" w:rsidRDefault="0048349C" w:rsidP="00102554">
            <w:pPr>
              <w:autoSpaceDE w:val="0"/>
              <w:autoSpaceDN w:val="0"/>
              <w:adjustRightInd w:val="0"/>
              <w:ind w:left="30"/>
              <w:rPr>
                <w:rFonts w:ascii="Arial" w:hAnsi="Arial" w:cs="Arial"/>
                <w:color w:val="auto"/>
                <w:sz w:val="24"/>
                <w:szCs w:val="24"/>
              </w:rPr>
            </w:pPr>
            <w:r w:rsidRPr="00C5735B">
              <w:rPr>
                <w:rFonts w:ascii="Arial" w:hAnsi="Arial" w:cs="Arial"/>
                <w:color w:val="auto"/>
                <w:sz w:val="24"/>
                <w:szCs w:val="24"/>
              </w:rPr>
              <w:t>case hardened</w:t>
            </w:r>
          </w:p>
        </w:tc>
        <w:tc>
          <w:tcPr>
            <w:tcW w:w="2142" w:type="dxa"/>
          </w:tcPr>
          <w:p w14:paraId="1A6B8B78" w14:textId="77777777" w:rsidR="0048349C" w:rsidRPr="00C5735B" w:rsidRDefault="00B11657" w:rsidP="00102554">
            <w:pPr>
              <w:autoSpaceDE w:val="0"/>
              <w:autoSpaceDN w:val="0"/>
              <w:adjustRightInd w:val="0"/>
              <w:ind w:left="-12"/>
              <w:jc w:val="center"/>
              <w:rPr>
                <w:rFonts w:ascii="Arial" w:hAnsi="Arial" w:cs="Arial"/>
                <w:color w:val="auto"/>
                <w:sz w:val="24"/>
                <w:szCs w:val="24"/>
              </w:rPr>
            </w:pPr>
            <w:r w:rsidRPr="00C5735B">
              <w:rPr>
                <w:rFonts w:ascii="Arial" w:hAnsi="Arial" w:cs="Arial"/>
                <w:color w:val="auto"/>
                <w:sz w:val="24"/>
                <w:szCs w:val="24"/>
              </w:rPr>
              <w:t xml:space="preserve"> </w:t>
            </w:r>
            <w:r w:rsidR="0048349C" w:rsidRPr="00C5735B">
              <w:rPr>
                <w:rFonts w:ascii="Arial" w:hAnsi="Arial" w:cs="Arial"/>
                <w:color w:val="auto"/>
                <w:sz w:val="24"/>
                <w:szCs w:val="24"/>
              </w:rPr>
              <w:t>45-50 HRC, with smooth surface</w:t>
            </w:r>
          </w:p>
        </w:tc>
        <w:tc>
          <w:tcPr>
            <w:tcW w:w="2274" w:type="dxa"/>
          </w:tcPr>
          <w:p w14:paraId="1A6B8B79" w14:textId="77777777" w:rsidR="0048349C" w:rsidRPr="00C5735B" w:rsidRDefault="0048349C" w:rsidP="00102554">
            <w:pPr>
              <w:autoSpaceDE w:val="0"/>
              <w:autoSpaceDN w:val="0"/>
              <w:adjustRightInd w:val="0"/>
              <w:rPr>
                <w:rFonts w:ascii="Arial" w:hAnsi="Arial" w:cs="Arial"/>
                <w:color w:val="auto"/>
                <w:sz w:val="24"/>
                <w:szCs w:val="24"/>
              </w:rPr>
            </w:pPr>
            <w:r w:rsidRPr="00C5735B">
              <w:rPr>
                <w:rFonts w:ascii="Arial" w:hAnsi="Arial" w:cs="Arial"/>
                <w:color w:val="auto"/>
                <w:sz w:val="24"/>
                <w:szCs w:val="24"/>
              </w:rPr>
              <w:t xml:space="preserve">IS 4432 </w:t>
            </w:r>
          </w:p>
          <w:p w14:paraId="1A6B8B7A" w14:textId="77777777" w:rsidR="0048349C" w:rsidRPr="00C5735B" w:rsidRDefault="0048349C" w:rsidP="00102554">
            <w:pPr>
              <w:autoSpaceDE w:val="0"/>
              <w:autoSpaceDN w:val="0"/>
              <w:adjustRightInd w:val="0"/>
              <w:rPr>
                <w:rFonts w:ascii="Arial" w:hAnsi="Arial" w:cs="Arial"/>
                <w:color w:val="auto"/>
                <w:sz w:val="24"/>
                <w:szCs w:val="24"/>
              </w:rPr>
            </w:pPr>
          </w:p>
        </w:tc>
      </w:tr>
      <w:tr w:rsidR="0048349C" w:rsidRPr="00C5735B" w14:paraId="1A6B8B81" w14:textId="77777777" w:rsidTr="00B11657">
        <w:trPr>
          <w:jc w:val="center"/>
        </w:trPr>
        <w:tc>
          <w:tcPr>
            <w:tcW w:w="1116" w:type="dxa"/>
          </w:tcPr>
          <w:p w14:paraId="1A6B8B7C" w14:textId="77777777" w:rsidR="0048349C" w:rsidRPr="00C5735B" w:rsidRDefault="0048349C" w:rsidP="000C2FAC">
            <w:pPr>
              <w:autoSpaceDE w:val="0"/>
              <w:autoSpaceDN w:val="0"/>
              <w:adjustRightInd w:val="0"/>
              <w:jc w:val="center"/>
              <w:rPr>
                <w:rFonts w:ascii="Arial" w:hAnsi="Arial" w:cs="Arial"/>
                <w:color w:val="auto"/>
                <w:sz w:val="24"/>
                <w:szCs w:val="24"/>
              </w:rPr>
            </w:pPr>
            <w:r w:rsidRPr="00C5735B">
              <w:rPr>
                <w:rFonts w:ascii="Arial" w:hAnsi="Arial" w:cs="Arial"/>
                <w:color w:val="auto"/>
                <w:sz w:val="24"/>
                <w:szCs w:val="24"/>
              </w:rPr>
              <w:t>iii)</w:t>
            </w:r>
          </w:p>
        </w:tc>
        <w:tc>
          <w:tcPr>
            <w:tcW w:w="1983" w:type="dxa"/>
          </w:tcPr>
          <w:p w14:paraId="1A6B8B7D" w14:textId="77777777" w:rsidR="0048349C" w:rsidRPr="00C5735B" w:rsidRDefault="0048349C" w:rsidP="00102554">
            <w:pPr>
              <w:autoSpaceDE w:val="0"/>
              <w:autoSpaceDN w:val="0"/>
              <w:adjustRightInd w:val="0"/>
              <w:ind w:right="-198" w:firstLine="26"/>
              <w:rPr>
                <w:rFonts w:ascii="Arial" w:hAnsi="Arial" w:cs="Arial"/>
                <w:color w:val="auto"/>
                <w:sz w:val="24"/>
                <w:szCs w:val="24"/>
              </w:rPr>
            </w:pPr>
            <w:r w:rsidRPr="00C5735B">
              <w:rPr>
                <w:rFonts w:ascii="Arial" w:hAnsi="Arial" w:cs="Arial"/>
                <w:color w:val="auto"/>
                <w:sz w:val="24"/>
                <w:szCs w:val="24"/>
              </w:rPr>
              <w:t>Sampl</w:t>
            </w:r>
            <w:r w:rsidR="00F55241" w:rsidRPr="00C5735B">
              <w:rPr>
                <w:rFonts w:ascii="Arial" w:hAnsi="Arial" w:cs="Arial"/>
                <w:color w:val="auto"/>
                <w:sz w:val="24"/>
                <w:szCs w:val="24"/>
              </w:rPr>
              <w:t>er</w:t>
            </w:r>
            <w:r w:rsidRPr="00C5735B">
              <w:rPr>
                <w:rFonts w:ascii="Arial" w:hAnsi="Arial" w:cs="Arial"/>
                <w:color w:val="auto"/>
                <w:sz w:val="24"/>
                <w:szCs w:val="24"/>
              </w:rPr>
              <w:t xml:space="preserve"> head</w:t>
            </w:r>
          </w:p>
        </w:tc>
        <w:tc>
          <w:tcPr>
            <w:tcW w:w="2304" w:type="dxa"/>
          </w:tcPr>
          <w:p w14:paraId="1A6B8B7E" w14:textId="77777777" w:rsidR="00E7308C" w:rsidRPr="00C5735B" w:rsidRDefault="002431E8" w:rsidP="00102554">
            <w:pPr>
              <w:autoSpaceDE w:val="0"/>
              <w:autoSpaceDN w:val="0"/>
              <w:adjustRightInd w:val="0"/>
              <w:ind w:left="30"/>
              <w:rPr>
                <w:rFonts w:ascii="Arial" w:hAnsi="Arial" w:cs="Arial"/>
                <w:color w:val="auto"/>
                <w:sz w:val="24"/>
                <w:szCs w:val="24"/>
              </w:rPr>
            </w:pPr>
            <w:r w:rsidRPr="00C5735B">
              <w:rPr>
                <w:rFonts w:ascii="Arial" w:hAnsi="Arial" w:cs="Arial"/>
                <w:color w:val="auto"/>
                <w:sz w:val="24"/>
                <w:szCs w:val="24"/>
              </w:rPr>
              <w:t>Mild steel</w:t>
            </w:r>
          </w:p>
        </w:tc>
        <w:tc>
          <w:tcPr>
            <w:tcW w:w="2142" w:type="dxa"/>
          </w:tcPr>
          <w:p w14:paraId="1A6B8B7F" w14:textId="77777777" w:rsidR="0048349C" w:rsidRPr="00C5735B" w:rsidRDefault="00B11657" w:rsidP="00102554">
            <w:pPr>
              <w:autoSpaceDE w:val="0"/>
              <w:autoSpaceDN w:val="0"/>
              <w:adjustRightInd w:val="0"/>
              <w:ind w:left="-12"/>
              <w:jc w:val="center"/>
              <w:rPr>
                <w:rFonts w:ascii="Arial" w:hAnsi="Arial" w:cs="Arial"/>
                <w:color w:val="auto"/>
                <w:sz w:val="24"/>
                <w:szCs w:val="24"/>
              </w:rPr>
            </w:pPr>
            <w:r w:rsidRPr="00C5735B">
              <w:rPr>
                <w:rFonts w:ascii="Arial" w:hAnsi="Arial" w:cs="Arial"/>
                <w:color w:val="auto"/>
                <w:sz w:val="24"/>
                <w:szCs w:val="24"/>
              </w:rPr>
              <w:t>–</w:t>
            </w:r>
          </w:p>
        </w:tc>
        <w:tc>
          <w:tcPr>
            <w:tcW w:w="2274" w:type="dxa"/>
          </w:tcPr>
          <w:p w14:paraId="1A6B8B80" w14:textId="6858F69E" w:rsidR="0048349C" w:rsidRPr="00C5735B" w:rsidRDefault="00C91435" w:rsidP="00102554">
            <w:pPr>
              <w:autoSpaceDE w:val="0"/>
              <w:autoSpaceDN w:val="0"/>
              <w:adjustRightInd w:val="0"/>
              <w:rPr>
                <w:rFonts w:ascii="Arial" w:hAnsi="Arial" w:cs="Arial"/>
                <w:color w:val="auto"/>
                <w:sz w:val="24"/>
                <w:szCs w:val="24"/>
              </w:rPr>
            </w:pPr>
            <w:r w:rsidRPr="00C5735B">
              <w:rPr>
                <w:rFonts w:ascii="Arial" w:hAnsi="Arial" w:cs="Arial"/>
                <w:color w:val="auto"/>
                <w:sz w:val="24"/>
                <w:szCs w:val="24"/>
              </w:rPr>
              <w:t xml:space="preserve">IS </w:t>
            </w:r>
            <w:r w:rsidR="002431E8" w:rsidRPr="00C5735B">
              <w:rPr>
                <w:rFonts w:ascii="Arial" w:hAnsi="Arial" w:cs="Arial"/>
                <w:color w:val="auto"/>
                <w:sz w:val="24"/>
                <w:szCs w:val="24"/>
              </w:rPr>
              <w:t>1875</w:t>
            </w:r>
            <w:r w:rsidR="002B1BF3" w:rsidRPr="00C5735B">
              <w:rPr>
                <w:rFonts w:ascii="Arial" w:hAnsi="Arial" w:cs="Arial"/>
                <w:color w:val="auto"/>
                <w:sz w:val="24"/>
                <w:szCs w:val="24"/>
              </w:rPr>
              <w:t>, IS 2062</w:t>
            </w:r>
          </w:p>
        </w:tc>
      </w:tr>
    </w:tbl>
    <w:p w14:paraId="1A6B8B82" w14:textId="77777777" w:rsidR="00A739BC" w:rsidRPr="00C5735B" w:rsidRDefault="00A739BC" w:rsidP="00333CD7">
      <w:pPr>
        <w:autoSpaceDE w:val="0"/>
        <w:autoSpaceDN w:val="0"/>
        <w:adjustRightInd w:val="0"/>
        <w:spacing w:after="0" w:line="240" w:lineRule="auto"/>
        <w:jc w:val="both"/>
        <w:rPr>
          <w:rFonts w:ascii="Arial" w:hAnsi="Arial" w:cs="Arial"/>
          <w:color w:val="auto"/>
          <w:sz w:val="24"/>
          <w:szCs w:val="24"/>
        </w:rPr>
      </w:pPr>
    </w:p>
    <w:p w14:paraId="1A6B8B83" w14:textId="77777777" w:rsidR="00333CD7" w:rsidRPr="00C5735B" w:rsidRDefault="00333CD7" w:rsidP="00333CD7">
      <w:pPr>
        <w:autoSpaceDE w:val="0"/>
        <w:autoSpaceDN w:val="0"/>
        <w:adjustRightInd w:val="0"/>
        <w:spacing w:after="0" w:line="240" w:lineRule="auto"/>
        <w:jc w:val="both"/>
        <w:rPr>
          <w:rFonts w:ascii="Arial" w:hAnsi="Arial" w:cs="Arial"/>
          <w:b/>
          <w:bCs/>
          <w:color w:val="auto"/>
          <w:sz w:val="24"/>
          <w:szCs w:val="24"/>
        </w:rPr>
      </w:pPr>
      <w:r w:rsidRPr="00C5735B">
        <w:rPr>
          <w:rFonts w:ascii="Arial" w:hAnsi="Arial" w:cs="Arial"/>
          <w:b/>
          <w:bCs/>
          <w:color w:val="auto"/>
          <w:sz w:val="24"/>
          <w:szCs w:val="24"/>
        </w:rPr>
        <w:t>5 DIMENSIONS</w:t>
      </w:r>
    </w:p>
    <w:p w14:paraId="1A6B8B84"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1A6B8B85" w14:textId="0D7A35C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r w:rsidRPr="00C5735B">
        <w:rPr>
          <w:rFonts w:ascii="Arial" w:hAnsi="Arial" w:cs="Arial"/>
          <w:color w:val="auto"/>
          <w:sz w:val="24"/>
          <w:szCs w:val="24"/>
        </w:rPr>
        <w:t xml:space="preserve">There shall be </w:t>
      </w:r>
      <w:r w:rsidR="0018232C" w:rsidRPr="00C5735B">
        <w:rPr>
          <w:rFonts w:ascii="Arial" w:hAnsi="Arial" w:cs="Arial"/>
          <w:color w:val="auto"/>
          <w:sz w:val="24"/>
          <w:szCs w:val="24"/>
        </w:rPr>
        <w:t>four</w:t>
      </w:r>
      <w:r w:rsidRPr="00C5735B">
        <w:rPr>
          <w:rFonts w:ascii="Arial" w:hAnsi="Arial" w:cs="Arial"/>
          <w:color w:val="auto"/>
          <w:sz w:val="24"/>
          <w:szCs w:val="24"/>
        </w:rPr>
        <w:t xml:space="preserve"> sizes, </w:t>
      </w:r>
      <w:r w:rsidR="00F05E7C" w:rsidRPr="00C5735B">
        <w:rPr>
          <w:rFonts w:ascii="Arial" w:hAnsi="Arial" w:cs="Arial"/>
          <w:color w:val="auto"/>
          <w:sz w:val="24"/>
          <w:szCs w:val="24"/>
        </w:rPr>
        <w:t>38</w:t>
      </w:r>
      <w:r w:rsidRPr="00C5735B">
        <w:rPr>
          <w:rFonts w:ascii="Arial" w:hAnsi="Arial" w:cs="Arial"/>
          <w:color w:val="auto"/>
          <w:sz w:val="24"/>
          <w:szCs w:val="24"/>
        </w:rPr>
        <w:t xml:space="preserve">, </w:t>
      </w:r>
      <w:r w:rsidR="00F05E7C" w:rsidRPr="00C5735B">
        <w:rPr>
          <w:rFonts w:ascii="Arial" w:hAnsi="Arial" w:cs="Arial"/>
          <w:color w:val="auto"/>
          <w:sz w:val="24"/>
          <w:szCs w:val="24"/>
        </w:rPr>
        <w:t>50</w:t>
      </w:r>
      <w:r w:rsidRPr="00C5735B">
        <w:rPr>
          <w:rFonts w:ascii="Arial" w:hAnsi="Arial" w:cs="Arial"/>
          <w:color w:val="auto"/>
          <w:sz w:val="24"/>
          <w:szCs w:val="24"/>
        </w:rPr>
        <w:t xml:space="preserve">, </w:t>
      </w:r>
      <w:r w:rsidR="00555374" w:rsidRPr="00C5735B">
        <w:rPr>
          <w:rFonts w:ascii="Arial" w:hAnsi="Arial" w:cs="Arial"/>
          <w:color w:val="auto"/>
          <w:sz w:val="24"/>
          <w:szCs w:val="24"/>
        </w:rPr>
        <w:t>75</w:t>
      </w:r>
      <w:r w:rsidRPr="00C5735B">
        <w:rPr>
          <w:rFonts w:ascii="Arial" w:hAnsi="Arial" w:cs="Arial"/>
          <w:color w:val="auto"/>
          <w:sz w:val="24"/>
          <w:szCs w:val="24"/>
        </w:rPr>
        <w:t xml:space="preserve"> and 100 mm based on </w:t>
      </w:r>
      <w:r w:rsidR="00AC1F39" w:rsidRPr="00C5735B">
        <w:rPr>
          <w:rFonts w:ascii="Arial" w:hAnsi="Arial" w:cs="Arial"/>
          <w:color w:val="auto"/>
          <w:sz w:val="24"/>
          <w:szCs w:val="24"/>
        </w:rPr>
        <w:t xml:space="preserve">the </w:t>
      </w:r>
      <w:r w:rsidRPr="00C5735B">
        <w:rPr>
          <w:rFonts w:ascii="Arial" w:hAnsi="Arial" w:cs="Arial"/>
          <w:color w:val="auto"/>
          <w:sz w:val="24"/>
          <w:szCs w:val="24"/>
        </w:rPr>
        <w:t xml:space="preserve">internal diameter of the </w:t>
      </w:r>
      <w:r w:rsidR="00AC1F39" w:rsidRPr="00C5735B">
        <w:rPr>
          <w:rFonts w:ascii="Arial" w:hAnsi="Arial" w:cs="Arial"/>
          <w:color w:val="auto"/>
          <w:sz w:val="24"/>
          <w:szCs w:val="24"/>
        </w:rPr>
        <w:t xml:space="preserve">sampling </w:t>
      </w:r>
      <w:r w:rsidRPr="00C5735B">
        <w:rPr>
          <w:rFonts w:ascii="Arial" w:hAnsi="Arial" w:cs="Arial"/>
          <w:color w:val="auto"/>
          <w:sz w:val="24"/>
          <w:szCs w:val="24"/>
        </w:rPr>
        <w:t xml:space="preserve">tube. </w:t>
      </w:r>
      <w:r w:rsidR="000F38A2" w:rsidRPr="00C5735B">
        <w:rPr>
          <w:rFonts w:ascii="Arial" w:hAnsi="Arial" w:cs="Arial"/>
          <w:color w:val="auto"/>
          <w:sz w:val="24"/>
          <w:szCs w:val="24"/>
        </w:rPr>
        <w:t xml:space="preserve"> </w:t>
      </w:r>
      <w:r w:rsidRPr="00C5735B">
        <w:rPr>
          <w:rFonts w:ascii="Arial" w:hAnsi="Arial" w:cs="Arial"/>
          <w:color w:val="auto"/>
          <w:sz w:val="24"/>
          <w:szCs w:val="24"/>
        </w:rPr>
        <w:t xml:space="preserve">The tolerance on all dimensions shall be </w:t>
      </w:r>
      <w:r w:rsidRPr="00C5735B">
        <w:rPr>
          <w:rFonts w:ascii="Arial" w:hAnsi="Arial" w:cs="Arial"/>
          <w:color w:val="auto"/>
          <w:sz w:val="24"/>
          <w:szCs w:val="24"/>
          <w:u w:val="single"/>
        </w:rPr>
        <w:t>+</w:t>
      </w:r>
      <w:r w:rsidRPr="00C5735B">
        <w:rPr>
          <w:rFonts w:ascii="Arial" w:hAnsi="Arial" w:cs="Arial"/>
          <w:color w:val="auto"/>
          <w:sz w:val="24"/>
          <w:szCs w:val="24"/>
        </w:rPr>
        <w:t xml:space="preserve"> 0.5 mm. </w:t>
      </w:r>
    </w:p>
    <w:p w14:paraId="1A6B8B86"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1A6B8B87" w14:textId="77777777" w:rsidR="00333CD7" w:rsidRPr="00C5735B" w:rsidRDefault="00333CD7" w:rsidP="00333CD7">
      <w:pPr>
        <w:autoSpaceDE w:val="0"/>
        <w:autoSpaceDN w:val="0"/>
        <w:adjustRightInd w:val="0"/>
        <w:spacing w:after="0" w:line="240" w:lineRule="auto"/>
        <w:jc w:val="both"/>
        <w:rPr>
          <w:rFonts w:ascii="Arial" w:hAnsi="Arial" w:cs="Arial"/>
          <w:b/>
          <w:bCs/>
          <w:color w:val="auto"/>
          <w:sz w:val="24"/>
          <w:szCs w:val="24"/>
        </w:rPr>
      </w:pPr>
      <w:r w:rsidRPr="00C5735B">
        <w:rPr>
          <w:rFonts w:ascii="Arial" w:hAnsi="Arial" w:cs="Arial"/>
          <w:b/>
          <w:bCs/>
          <w:color w:val="auto"/>
          <w:sz w:val="24"/>
          <w:szCs w:val="24"/>
        </w:rPr>
        <w:t xml:space="preserve">6 </w:t>
      </w:r>
      <w:proofErr w:type="gramStart"/>
      <w:r w:rsidRPr="00C5735B">
        <w:rPr>
          <w:rFonts w:ascii="Arial" w:hAnsi="Arial" w:cs="Arial"/>
          <w:b/>
          <w:bCs/>
          <w:color w:val="auto"/>
          <w:sz w:val="24"/>
          <w:szCs w:val="24"/>
        </w:rPr>
        <w:t>CONSTRUCTION</w:t>
      </w:r>
      <w:proofErr w:type="gramEnd"/>
    </w:p>
    <w:p w14:paraId="1A6B8B88" w14:textId="77777777" w:rsidR="00333CD7" w:rsidRPr="00C5735B" w:rsidRDefault="00333CD7" w:rsidP="00333CD7">
      <w:pPr>
        <w:autoSpaceDE w:val="0"/>
        <w:autoSpaceDN w:val="0"/>
        <w:adjustRightInd w:val="0"/>
        <w:spacing w:after="0" w:line="240" w:lineRule="auto"/>
        <w:jc w:val="both"/>
        <w:rPr>
          <w:rFonts w:ascii="Arial" w:hAnsi="Arial" w:cs="Arial"/>
          <w:b/>
          <w:bCs/>
          <w:color w:val="auto"/>
          <w:sz w:val="24"/>
          <w:szCs w:val="24"/>
        </w:rPr>
      </w:pPr>
    </w:p>
    <w:p w14:paraId="1A6B8B89" w14:textId="77777777" w:rsidR="00D245FB" w:rsidRPr="00C5735B" w:rsidRDefault="00333CD7" w:rsidP="00D245FB">
      <w:pPr>
        <w:autoSpaceDE w:val="0"/>
        <w:autoSpaceDN w:val="0"/>
        <w:adjustRightInd w:val="0"/>
        <w:spacing w:after="0" w:line="240" w:lineRule="auto"/>
        <w:jc w:val="both"/>
        <w:rPr>
          <w:rFonts w:ascii="Arial" w:hAnsi="Arial" w:cs="Arial"/>
          <w:color w:val="auto"/>
          <w:sz w:val="24"/>
          <w:szCs w:val="24"/>
        </w:rPr>
      </w:pPr>
      <w:r w:rsidRPr="00C5735B">
        <w:rPr>
          <w:rFonts w:ascii="Arial" w:hAnsi="Arial" w:cs="Arial"/>
          <w:color w:val="auto"/>
          <w:sz w:val="24"/>
          <w:szCs w:val="24"/>
        </w:rPr>
        <w:t xml:space="preserve">The sampling tubes, cutting shoes </w:t>
      </w:r>
      <w:r w:rsidR="00D4334D" w:rsidRPr="00C5735B">
        <w:rPr>
          <w:rFonts w:ascii="Arial" w:hAnsi="Arial" w:cs="Arial"/>
          <w:color w:val="auto"/>
          <w:sz w:val="24"/>
          <w:szCs w:val="24"/>
        </w:rPr>
        <w:t xml:space="preserve">(or cutting edges) </w:t>
      </w:r>
      <w:r w:rsidRPr="00C5735B">
        <w:rPr>
          <w:rFonts w:ascii="Arial" w:hAnsi="Arial" w:cs="Arial"/>
          <w:color w:val="auto"/>
          <w:sz w:val="24"/>
          <w:szCs w:val="24"/>
        </w:rPr>
        <w:t>and sampl</w:t>
      </w:r>
      <w:r w:rsidR="004D71EA" w:rsidRPr="00C5735B">
        <w:rPr>
          <w:rFonts w:ascii="Arial" w:hAnsi="Arial" w:cs="Arial"/>
          <w:color w:val="auto"/>
          <w:sz w:val="24"/>
          <w:szCs w:val="24"/>
        </w:rPr>
        <w:t>er</w:t>
      </w:r>
      <w:r w:rsidRPr="00C5735B">
        <w:rPr>
          <w:rFonts w:ascii="Arial" w:hAnsi="Arial" w:cs="Arial"/>
          <w:color w:val="auto"/>
          <w:sz w:val="24"/>
          <w:szCs w:val="24"/>
        </w:rPr>
        <w:t xml:space="preserve"> heads shall be made as per details given in </w:t>
      </w:r>
      <w:r w:rsidR="004D71EA" w:rsidRPr="00C5735B">
        <w:rPr>
          <w:rFonts w:ascii="Arial" w:hAnsi="Arial" w:cs="Arial"/>
          <w:color w:val="auto"/>
          <w:sz w:val="24"/>
          <w:szCs w:val="24"/>
        </w:rPr>
        <w:t xml:space="preserve">Table 2 read along with </w:t>
      </w:r>
      <w:r w:rsidRPr="00C5735B">
        <w:rPr>
          <w:rFonts w:ascii="Arial" w:hAnsi="Arial" w:cs="Arial"/>
          <w:color w:val="auto"/>
          <w:sz w:val="24"/>
          <w:szCs w:val="24"/>
        </w:rPr>
        <w:t>Fig. 1</w:t>
      </w:r>
      <w:r w:rsidR="004D71EA" w:rsidRPr="00C5735B">
        <w:rPr>
          <w:rFonts w:ascii="Arial" w:hAnsi="Arial" w:cs="Arial"/>
          <w:color w:val="auto"/>
          <w:sz w:val="24"/>
          <w:szCs w:val="24"/>
        </w:rPr>
        <w:t xml:space="preserve"> (</w:t>
      </w:r>
      <w:r w:rsidR="004D71EA" w:rsidRPr="00C5735B">
        <w:rPr>
          <w:rFonts w:ascii="Arial" w:hAnsi="Arial" w:cs="Arial"/>
          <w:i/>
          <w:iCs/>
          <w:color w:val="auto"/>
          <w:sz w:val="24"/>
          <w:szCs w:val="24"/>
        </w:rPr>
        <w:t>see</w:t>
      </w:r>
      <w:r w:rsidR="004D71EA" w:rsidRPr="00C5735B">
        <w:rPr>
          <w:rFonts w:ascii="Arial" w:hAnsi="Arial" w:cs="Arial"/>
          <w:color w:val="auto"/>
          <w:sz w:val="24"/>
          <w:szCs w:val="24"/>
        </w:rPr>
        <w:t xml:space="preserve"> Note)</w:t>
      </w:r>
      <w:r w:rsidRPr="00C5735B">
        <w:rPr>
          <w:rFonts w:ascii="Arial" w:hAnsi="Arial" w:cs="Arial"/>
          <w:color w:val="auto"/>
          <w:sz w:val="24"/>
          <w:szCs w:val="24"/>
        </w:rPr>
        <w:t xml:space="preserve">. </w:t>
      </w:r>
      <w:r w:rsidR="00D4334D" w:rsidRPr="00C5735B">
        <w:rPr>
          <w:rFonts w:ascii="Arial" w:hAnsi="Arial" w:cs="Arial"/>
          <w:color w:val="auto"/>
          <w:sz w:val="24"/>
          <w:szCs w:val="24"/>
        </w:rPr>
        <w:t xml:space="preserve"> </w:t>
      </w:r>
      <w:r w:rsidRPr="00C5735B">
        <w:rPr>
          <w:rFonts w:ascii="Arial" w:hAnsi="Arial" w:cs="Arial"/>
          <w:color w:val="auto"/>
          <w:sz w:val="24"/>
          <w:szCs w:val="24"/>
        </w:rPr>
        <w:t>The length shall be as desired.</w:t>
      </w:r>
      <w:r w:rsidR="00F05E7C" w:rsidRPr="00C5735B">
        <w:rPr>
          <w:rFonts w:ascii="Arial" w:hAnsi="Arial" w:cs="Arial"/>
          <w:color w:val="auto"/>
          <w:sz w:val="24"/>
          <w:szCs w:val="24"/>
        </w:rPr>
        <w:t xml:space="preserve"> </w:t>
      </w:r>
      <w:r w:rsidR="000C2FAC" w:rsidRPr="00C5735B">
        <w:rPr>
          <w:rFonts w:ascii="Arial" w:hAnsi="Arial" w:cs="Arial"/>
          <w:color w:val="auto"/>
          <w:sz w:val="24"/>
          <w:szCs w:val="24"/>
        </w:rPr>
        <w:t xml:space="preserve"> </w:t>
      </w:r>
      <w:r w:rsidR="00F05E7C" w:rsidRPr="00C5735B">
        <w:rPr>
          <w:rFonts w:ascii="Arial" w:hAnsi="Arial" w:cs="Arial"/>
          <w:color w:val="auto"/>
          <w:sz w:val="24"/>
          <w:szCs w:val="24"/>
        </w:rPr>
        <w:t xml:space="preserve">For sampling tube having internal diameter 38 mm and 50 mm, it is not practical to provide cutting shoe keeping in </w:t>
      </w:r>
      <w:r w:rsidR="000C2FAC" w:rsidRPr="00C5735B">
        <w:rPr>
          <w:rFonts w:ascii="Arial" w:hAnsi="Arial" w:cs="Arial"/>
          <w:color w:val="auto"/>
          <w:sz w:val="24"/>
          <w:szCs w:val="24"/>
        </w:rPr>
        <w:t>view the requirement to</w:t>
      </w:r>
      <w:r w:rsidR="00F05E7C" w:rsidRPr="00C5735B">
        <w:rPr>
          <w:rFonts w:ascii="Arial" w:hAnsi="Arial" w:cs="Arial"/>
          <w:color w:val="auto"/>
          <w:sz w:val="24"/>
          <w:szCs w:val="24"/>
        </w:rPr>
        <w:t xml:space="preserve"> maintain inside clearance and area ratio as </w:t>
      </w:r>
      <w:r w:rsidR="000C2FAC" w:rsidRPr="00C5735B">
        <w:rPr>
          <w:rFonts w:ascii="Arial" w:hAnsi="Arial" w:cs="Arial"/>
          <w:color w:val="auto"/>
          <w:sz w:val="24"/>
          <w:szCs w:val="24"/>
        </w:rPr>
        <w:t xml:space="preserve">laid down in </w:t>
      </w:r>
      <w:r w:rsidR="00F05E7C" w:rsidRPr="00C5735B">
        <w:rPr>
          <w:rFonts w:ascii="Arial" w:hAnsi="Arial" w:cs="Arial"/>
          <w:b/>
          <w:bCs/>
          <w:color w:val="auto"/>
          <w:sz w:val="24"/>
          <w:szCs w:val="24"/>
        </w:rPr>
        <w:t>7.7.2.1</w:t>
      </w:r>
      <w:r w:rsidR="00F05E7C" w:rsidRPr="00C5735B">
        <w:rPr>
          <w:rFonts w:ascii="Arial" w:hAnsi="Arial" w:cs="Arial"/>
          <w:color w:val="auto"/>
          <w:sz w:val="24"/>
          <w:szCs w:val="24"/>
        </w:rPr>
        <w:t xml:space="preserve"> of IS 1892.</w:t>
      </w:r>
      <w:r w:rsidR="000C2FAC" w:rsidRPr="00C5735B">
        <w:rPr>
          <w:rFonts w:ascii="Arial" w:hAnsi="Arial" w:cs="Arial"/>
          <w:color w:val="auto"/>
          <w:sz w:val="24"/>
          <w:szCs w:val="24"/>
        </w:rPr>
        <w:t xml:space="preserve"> </w:t>
      </w:r>
      <w:r w:rsidR="00F05E7C" w:rsidRPr="00C5735B">
        <w:rPr>
          <w:rFonts w:ascii="Arial" w:hAnsi="Arial" w:cs="Arial"/>
          <w:color w:val="auto"/>
          <w:sz w:val="24"/>
          <w:szCs w:val="24"/>
        </w:rPr>
        <w:t xml:space="preserve"> In such case</w:t>
      </w:r>
      <w:r w:rsidR="000C2FAC" w:rsidRPr="00C5735B">
        <w:rPr>
          <w:rFonts w:ascii="Arial" w:hAnsi="Arial" w:cs="Arial"/>
          <w:color w:val="auto"/>
          <w:sz w:val="24"/>
          <w:szCs w:val="24"/>
        </w:rPr>
        <w:t>s,</w:t>
      </w:r>
      <w:r w:rsidR="00F05E7C" w:rsidRPr="00C5735B">
        <w:rPr>
          <w:rFonts w:ascii="Arial" w:hAnsi="Arial" w:cs="Arial"/>
          <w:color w:val="auto"/>
          <w:sz w:val="24"/>
          <w:szCs w:val="24"/>
        </w:rPr>
        <w:t xml:space="preserve"> one end of the tube </w:t>
      </w:r>
      <w:r w:rsidR="000C2FAC" w:rsidRPr="00C5735B">
        <w:rPr>
          <w:rFonts w:ascii="Arial" w:hAnsi="Arial" w:cs="Arial"/>
          <w:color w:val="auto"/>
          <w:sz w:val="24"/>
          <w:szCs w:val="24"/>
        </w:rPr>
        <w:t>shall be</w:t>
      </w:r>
      <w:r w:rsidR="00F05E7C" w:rsidRPr="00C5735B">
        <w:rPr>
          <w:rFonts w:ascii="Arial" w:hAnsi="Arial" w:cs="Arial"/>
          <w:color w:val="auto"/>
          <w:sz w:val="24"/>
          <w:szCs w:val="24"/>
        </w:rPr>
        <w:t xml:space="preserve"> tapered. </w:t>
      </w:r>
      <w:r w:rsidR="00D245FB" w:rsidRPr="00C5735B">
        <w:rPr>
          <w:rFonts w:ascii="Arial" w:hAnsi="Arial" w:cs="Arial"/>
          <w:color w:val="auto"/>
          <w:sz w:val="24"/>
          <w:szCs w:val="24"/>
        </w:rPr>
        <w:t xml:space="preserve"> Sampler head shall have external threads</w:t>
      </w:r>
      <w:r w:rsidR="004639BF" w:rsidRPr="00C5735B">
        <w:rPr>
          <w:rFonts w:ascii="Arial" w:hAnsi="Arial" w:cs="Arial"/>
          <w:color w:val="auto"/>
          <w:sz w:val="24"/>
          <w:szCs w:val="24"/>
        </w:rPr>
        <w:t xml:space="preserve"> (</w:t>
      </w:r>
      <w:r w:rsidR="004639BF" w:rsidRPr="00C5735B">
        <w:rPr>
          <w:rFonts w:ascii="Arial" w:hAnsi="Arial" w:cs="Arial"/>
          <w:i/>
          <w:iCs/>
          <w:color w:val="auto"/>
          <w:sz w:val="24"/>
          <w:szCs w:val="24"/>
        </w:rPr>
        <w:t>see</w:t>
      </w:r>
      <w:r w:rsidR="004639BF" w:rsidRPr="00C5735B">
        <w:rPr>
          <w:rFonts w:ascii="Arial" w:hAnsi="Arial" w:cs="Arial"/>
          <w:color w:val="auto"/>
          <w:sz w:val="24"/>
          <w:szCs w:val="24"/>
        </w:rPr>
        <w:t xml:space="preserve"> Fig. 1)</w:t>
      </w:r>
      <w:r w:rsidR="00D245FB" w:rsidRPr="00C5735B">
        <w:rPr>
          <w:rFonts w:ascii="Arial" w:hAnsi="Arial" w:cs="Arial"/>
          <w:color w:val="auto"/>
          <w:sz w:val="24"/>
          <w:szCs w:val="24"/>
        </w:rPr>
        <w:t xml:space="preserve"> or </w:t>
      </w:r>
      <w:r w:rsidR="004639BF" w:rsidRPr="00C5735B">
        <w:rPr>
          <w:rFonts w:ascii="Arial" w:hAnsi="Arial" w:cs="Arial"/>
          <w:color w:val="auto"/>
          <w:sz w:val="24"/>
          <w:szCs w:val="24"/>
        </w:rPr>
        <w:t>bolting</w:t>
      </w:r>
      <w:r w:rsidR="00D245FB" w:rsidRPr="00C5735B">
        <w:rPr>
          <w:rFonts w:ascii="Arial" w:hAnsi="Arial" w:cs="Arial"/>
          <w:color w:val="auto"/>
          <w:sz w:val="24"/>
          <w:szCs w:val="24"/>
        </w:rPr>
        <w:t xml:space="preserve"> arrangement</w:t>
      </w:r>
      <w:r w:rsidR="004639BF" w:rsidRPr="00C5735B">
        <w:rPr>
          <w:rFonts w:ascii="Arial" w:hAnsi="Arial" w:cs="Arial"/>
          <w:color w:val="auto"/>
          <w:sz w:val="24"/>
          <w:szCs w:val="24"/>
        </w:rPr>
        <w:t xml:space="preserve"> for connection (</w:t>
      </w:r>
      <w:r w:rsidR="004639BF" w:rsidRPr="00C5735B">
        <w:rPr>
          <w:rFonts w:ascii="Arial" w:hAnsi="Arial" w:cs="Arial"/>
          <w:i/>
          <w:iCs/>
          <w:color w:val="auto"/>
          <w:sz w:val="24"/>
          <w:szCs w:val="24"/>
        </w:rPr>
        <w:t>see</w:t>
      </w:r>
      <w:r w:rsidR="004639BF" w:rsidRPr="00C5735B">
        <w:rPr>
          <w:rFonts w:ascii="Arial" w:hAnsi="Arial" w:cs="Arial"/>
          <w:color w:val="auto"/>
          <w:sz w:val="24"/>
          <w:szCs w:val="24"/>
        </w:rPr>
        <w:t xml:space="preserve"> Fig. 2) with sampling tube</w:t>
      </w:r>
      <w:r w:rsidR="00D245FB" w:rsidRPr="00C5735B">
        <w:rPr>
          <w:rFonts w:ascii="Arial" w:hAnsi="Arial" w:cs="Arial"/>
          <w:color w:val="auto"/>
          <w:sz w:val="24"/>
          <w:szCs w:val="24"/>
        </w:rPr>
        <w:t>.</w:t>
      </w:r>
    </w:p>
    <w:p w14:paraId="1A6B8B8A"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1A6B8B8B" w14:textId="77777777" w:rsidR="00333CD7" w:rsidRPr="00C5735B" w:rsidRDefault="00314E5E" w:rsidP="00314E5E">
      <w:pPr>
        <w:autoSpaceDE w:val="0"/>
        <w:autoSpaceDN w:val="0"/>
        <w:adjustRightInd w:val="0"/>
        <w:spacing w:after="0" w:line="240" w:lineRule="auto"/>
        <w:ind w:left="720"/>
        <w:jc w:val="both"/>
        <w:rPr>
          <w:rFonts w:ascii="Arial" w:hAnsi="Arial" w:cs="Arial"/>
          <w:color w:val="auto"/>
          <w:sz w:val="20"/>
          <w:szCs w:val="24"/>
        </w:rPr>
      </w:pPr>
      <w:r w:rsidRPr="00C5735B">
        <w:rPr>
          <w:rFonts w:ascii="Arial" w:hAnsi="Arial" w:cs="Arial"/>
          <w:color w:val="auto"/>
          <w:sz w:val="20"/>
          <w:szCs w:val="24"/>
        </w:rPr>
        <w:t xml:space="preserve">NOTE </w:t>
      </w:r>
      <w:r w:rsidRPr="00C5735B">
        <w:rPr>
          <w:rFonts w:ascii="Arial" w:hAnsi="Arial" w:cs="Arial"/>
          <w:color w:val="auto"/>
          <w:sz w:val="20"/>
          <w:szCs w:val="24"/>
        </w:rPr>
        <w:sym w:font="Symbol" w:char="F0BE"/>
      </w:r>
      <w:r w:rsidRPr="00C5735B">
        <w:rPr>
          <w:rFonts w:ascii="Arial" w:hAnsi="Arial" w:cs="Arial"/>
          <w:color w:val="auto"/>
          <w:sz w:val="20"/>
          <w:szCs w:val="24"/>
        </w:rPr>
        <w:t xml:space="preserve"> </w:t>
      </w:r>
      <w:r w:rsidR="000C2FAC" w:rsidRPr="00C5735B">
        <w:rPr>
          <w:rFonts w:ascii="Arial" w:hAnsi="Arial" w:cs="Arial"/>
          <w:color w:val="auto"/>
          <w:sz w:val="20"/>
          <w:szCs w:val="24"/>
        </w:rPr>
        <w:t xml:space="preserve">The </w:t>
      </w:r>
      <w:r w:rsidR="00A739BC" w:rsidRPr="00C5735B">
        <w:rPr>
          <w:rFonts w:ascii="Arial" w:hAnsi="Arial" w:cs="Arial"/>
          <w:color w:val="auto"/>
          <w:sz w:val="20"/>
          <w:szCs w:val="24"/>
        </w:rPr>
        <w:t xml:space="preserve">cutting shoes </w:t>
      </w:r>
      <w:r w:rsidR="000C2FAC" w:rsidRPr="00C5735B">
        <w:rPr>
          <w:rFonts w:ascii="Arial" w:hAnsi="Arial" w:cs="Arial"/>
          <w:color w:val="auto"/>
          <w:sz w:val="20"/>
          <w:szCs w:val="24"/>
        </w:rPr>
        <w:t>are</w:t>
      </w:r>
      <w:r w:rsidR="00A739BC" w:rsidRPr="00C5735B">
        <w:rPr>
          <w:rFonts w:ascii="Arial" w:hAnsi="Arial" w:cs="Arial"/>
          <w:color w:val="auto"/>
          <w:sz w:val="20"/>
          <w:szCs w:val="24"/>
        </w:rPr>
        <w:t xml:space="preserve"> so designed</w:t>
      </w:r>
      <w:r w:rsidRPr="00C5735B">
        <w:rPr>
          <w:rFonts w:ascii="Arial" w:hAnsi="Arial" w:cs="Arial"/>
          <w:color w:val="auto"/>
          <w:sz w:val="20"/>
          <w:szCs w:val="24"/>
        </w:rPr>
        <w:t xml:space="preserve"> so</w:t>
      </w:r>
      <w:r w:rsidR="00A739BC" w:rsidRPr="00C5735B">
        <w:rPr>
          <w:rFonts w:ascii="Arial" w:hAnsi="Arial" w:cs="Arial"/>
          <w:color w:val="auto"/>
          <w:sz w:val="20"/>
          <w:szCs w:val="24"/>
        </w:rPr>
        <w:t xml:space="preserve"> that </w:t>
      </w:r>
      <w:r w:rsidR="000C2FAC" w:rsidRPr="00C5735B">
        <w:rPr>
          <w:rFonts w:ascii="Arial" w:hAnsi="Arial" w:cs="Arial"/>
          <w:color w:val="auto"/>
          <w:sz w:val="20"/>
          <w:szCs w:val="24"/>
        </w:rPr>
        <w:t xml:space="preserve">an </w:t>
      </w:r>
      <w:r w:rsidR="00A739BC" w:rsidRPr="00C5735B">
        <w:rPr>
          <w:rFonts w:ascii="Arial" w:hAnsi="Arial" w:cs="Arial"/>
          <w:color w:val="auto"/>
          <w:sz w:val="20"/>
          <w:szCs w:val="24"/>
        </w:rPr>
        <w:t xml:space="preserve">area ratio within </w:t>
      </w:r>
      <w:r w:rsidR="00F05E7C" w:rsidRPr="00C5735B">
        <w:rPr>
          <w:rFonts w:ascii="Arial" w:hAnsi="Arial" w:cs="Arial"/>
          <w:color w:val="auto"/>
          <w:sz w:val="20"/>
          <w:szCs w:val="24"/>
        </w:rPr>
        <w:t xml:space="preserve">20 </w:t>
      </w:r>
      <w:r w:rsidR="00A739BC" w:rsidRPr="00C5735B">
        <w:rPr>
          <w:rFonts w:ascii="Arial" w:hAnsi="Arial" w:cs="Arial"/>
          <w:color w:val="auto"/>
          <w:sz w:val="20"/>
          <w:szCs w:val="24"/>
        </w:rPr>
        <w:t xml:space="preserve">percent, and inside clearance </w:t>
      </w:r>
      <w:r w:rsidR="00A83FA6" w:rsidRPr="00C5735B">
        <w:rPr>
          <w:rFonts w:ascii="Arial" w:hAnsi="Arial" w:cs="Arial"/>
          <w:color w:val="auto"/>
          <w:sz w:val="20"/>
          <w:szCs w:val="24"/>
        </w:rPr>
        <w:t xml:space="preserve">of </w:t>
      </w:r>
      <w:r w:rsidR="00A739BC" w:rsidRPr="00C5735B">
        <w:rPr>
          <w:rFonts w:ascii="Arial" w:hAnsi="Arial" w:cs="Arial"/>
          <w:color w:val="auto"/>
          <w:sz w:val="20"/>
          <w:szCs w:val="24"/>
        </w:rPr>
        <w:t>1 to 3 percent</w:t>
      </w:r>
      <w:r w:rsidR="00A83FA6" w:rsidRPr="00C5735B">
        <w:rPr>
          <w:rFonts w:ascii="Arial" w:hAnsi="Arial" w:cs="Arial"/>
          <w:color w:val="auto"/>
          <w:sz w:val="20"/>
          <w:szCs w:val="24"/>
        </w:rPr>
        <w:t xml:space="preserve"> can be provided (</w:t>
      </w:r>
      <w:r w:rsidR="00A83FA6" w:rsidRPr="00C5735B">
        <w:rPr>
          <w:rFonts w:ascii="Arial" w:hAnsi="Arial" w:cs="Arial"/>
          <w:i/>
          <w:iCs/>
          <w:color w:val="auto"/>
          <w:sz w:val="20"/>
          <w:szCs w:val="24"/>
        </w:rPr>
        <w:t>see</w:t>
      </w:r>
      <w:r w:rsidR="00A83FA6" w:rsidRPr="00C5735B">
        <w:rPr>
          <w:rFonts w:ascii="Arial" w:hAnsi="Arial" w:cs="Arial"/>
          <w:color w:val="auto"/>
          <w:sz w:val="20"/>
          <w:szCs w:val="24"/>
        </w:rPr>
        <w:t xml:space="preserve"> IS 1892)</w:t>
      </w:r>
      <w:r w:rsidR="00A739BC" w:rsidRPr="00C5735B">
        <w:rPr>
          <w:rFonts w:ascii="Arial" w:hAnsi="Arial" w:cs="Arial"/>
          <w:color w:val="auto"/>
          <w:sz w:val="20"/>
          <w:szCs w:val="24"/>
        </w:rPr>
        <w:t>.</w:t>
      </w:r>
    </w:p>
    <w:p w14:paraId="1A6B8B8C" w14:textId="77777777" w:rsidR="000F38A2" w:rsidRPr="00C5735B" w:rsidRDefault="000F38A2" w:rsidP="000F38A2">
      <w:pPr>
        <w:autoSpaceDE w:val="0"/>
        <w:autoSpaceDN w:val="0"/>
        <w:adjustRightInd w:val="0"/>
        <w:spacing w:after="0" w:line="240" w:lineRule="auto"/>
        <w:jc w:val="center"/>
        <w:rPr>
          <w:rFonts w:ascii="Arial" w:hAnsi="Arial" w:cs="Arial"/>
          <w:b/>
          <w:bCs/>
          <w:color w:val="auto"/>
          <w:sz w:val="24"/>
          <w:szCs w:val="24"/>
        </w:rPr>
      </w:pPr>
    </w:p>
    <w:p w14:paraId="1A6B8BA4" w14:textId="77777777" w:rsidR="000F38A2" w:rsidRPr="00C5735B" w:rsidRDefault="000F38A2" w:rsidP="000F38A2">
      <w:pPr>
        <w:autoSpaceDE w:val="0"/>
        <w:autoSpaceDN w:val="0"/>
        <w:adjustRightInd w:val="0"/>
        <w:spacing w:after="0" w:line="240" w:lineRule="auto"/>
        <w:jc w:val="center"/>
        <w:rPr>
          <w:rFonts w:ascii="Arial" w:hAnsi="Arial" w:cs="Arial"/>
          <w:b/>
          <w:bCs/>
          <w:color w:val="auto"/>
          <w:sz w:val="24"/>
          <w:szCs w:val="24"/>
        </w:rPr>
      </w:pPr>
      <w:r w:rsidRPr="00C5735B">
        <w:rPr>
          <w:rFonts w:ascii="Arial" w:hAnsi="Arial" w:cs="Arial"/>
          <w:b/>
          <w:bCs/>
          <w:color w:val="auto"/>
          <w:sz w:val="24"/>
          <w:szCs w:val="24"/>
        </w:rPr>
        <w:t>Table 2 Dimensions of Sampling Tubes, Cutting Shoes and Sampler Heads</w:t>
      </w:r>
    </w:p>
    <w:p w14:paraId="1A6B8BA5" w14:textId="77777777" w:rsidR="00314E5E" w:rsidRPr="00C5735B" w:rsidRDefault="00314E5E" w:rsidP="000F38A2">
      <w:pPr>
        <w:autoSpaceDE w:val="0"/>
        <w:autoSpaceDN w:val="0"/>
        <w:adjustRightInd w:val="0"/>
        <w:spacing w:after="0" w:line="240" w:lineRule="auto"/>
        <w:jc w:val="center"/>
        <w:rPr>
          <w:rFonts w:ascii="Arial" w:hAnsi="Arial" w:cs="Arial"/>
          <w:b/>
          <w:bCs/>
          <w:color w:val="auto"/>
          <w:sz w:val="24"/>
          <w:szCs w:val="24"/>
        </w:rPr>
      </w:pPr>
    </w:p>
    <w:p w14:paraId="1A6B8BA6" w14:textId="77777777" w:rsidR="000F38A2" w:rsidRPr="00C5735B" w:rsidRDefault="000F38A2" w:rsidP="000F38A2">
      <w:pPr>
        <w:autoSpaceDE w:val="0"/>
        <w:autoSpaceDN w:val="0"/>
        <w:adjustRightInd w:val="0"/>
        <w:spacing w:after="0" w:line="240" w:lineRule="auto"/>
        <w:ind w:left="709"/>
        <w:jc w:val="center"/>
        <w:rPr>
          <w:rFonts w:ascii="Arial" w:hAnsi="Arial" w:cs="Arial"/>
          <w:color w:val="auto"/>
          <w:sz w:val="24"/>
          <w:szCs w:val="24"/>
        </w:rPr>
      </w:pPr>
      <w:r w:rsidRPr="00C5735B">
        <w:rPr>
          <w:rFonts w:ascii="Arial" w:hAnsi="Arial" w:cs="Arial"/>
          <w:color w:val="auto"/>
          <w:sz w:val="24"/>
          <w:szCs w:val="24"/>
        </w:rPr>
        <w:t>(</w:t>
      </w:r>
      <w:r w:rsidRPr="00C5735B">
        <w:rPr>
          <w:rFonts w:ascii="Arial" w:hAnsi="Arial" w:cs="Arial"/>
          <w:i/>
          <w:iCs/>
          <w:color w:val="auto"/>
          <w:sz w:val="24"/>
          <w:szCs w:val="24"/>
        </w:rPr>
        <w:t>Clause</w:t>
      </w:r>
      <w:r w:rsidR="00314E5E" w:rsidRPr="00C5735B">
        <w:rPr>
          <w:rFonts w:ascii="Arial" w:hAnsi="Arial" w:cs="Arial"/>
          <w:color w:val="auto"/>
          <w:sz w:val="24"/>
          <w:szCs w:val="24"/>
        </w:rPr>
        <w:t xml:space="preserve"> 6</w:t>
      </w:r>
      <w:r w:rsidRPr="00C5735B">
        <w:rPr>
          <w:rFonts w:ascii="Arial" w:hAnsi="Arial" w:cs="Arial"/>
          <w:color w:val="auto"/>
          <w:sz w:val="24"/>
          <w:szCs w:val="24"/>
        </w:rPr>
        <w:t>)</w:t>
      </w:r>
    </w:p>
    <w:p w14:paraId="1A6B8BA7" w14:textId="77777777" w:rsidR="000F38A2" w:rsidRPr="00C5735B" w:rsidRDefault="000F38A2" w:rsidP="000F38A2">
      <w:pPr>
        <w:autoSpaceDE w:val="0"/>
        <w:autoSpaceDN w:val="0"/>
        <w:adjustRightInd w:val="0"/>
        <w:spacing w:after="0" w:line="240" w:lineRule="auto"/>
        <w:ind w:left="709"/>
        <w:jc w:val="center"/>
        <w:rPr>
          <w:rFonts w:ascii="Arial" w:hAnsi="Arial" w:cs="Arial"/>
          <w:color w:val="auto"/>
          <w:sz w:val="20"/>
          <w:szCs w:val="20"/>
        </w:rPr>
      </w:pPr>
    </w:p>
    <w:p w14:paraId="1A6B8BA8" w14:textId="77777777" w:rsidR="000F38A2" w:rsidRPr="00C5735B" w:rsidRDefault="000F38A2" w:rsidP="000F38A2">
      <w:pPr>
        <w:autoSpaceDE w:val="0"/>
        <w:autoSpaceDN w:val="0"/>
        <w:adjustRightInd w:val="0"/>
        <w:spacing w:after="0" w:line="240" w:lineRule="auto"/>
        <w:ind w:left="709"/>
        <w:jc w:val="center"/>
        <w:rPr>
          <w:rFonts w:ascii="Arial" w:hAnsi="Arial" w:cs="Arial"/>
          <w:color w:val="auto"/>
          <w:sz w:val="16"/>
          <w:szCs w:val="20"/>
        </w:rPr>
      </w:pPr>
      <w:r w:rsidRPr="00C5735B">
        <w:rPr>
          <w:rFonts w:ascii="Arial" w:hAnsi="Arial" w:cs="Arial"/>
          <w:color w:val="auto"/>
          <w:sz w:val="20"/>
          <w:szCs w:val="20"/>
        </w:rPr>
        <w:t>All dimensions in millimetres.</w:t>
      </w:r>
    </w:p>
    <w:p w14:paraId="1A6B8BA9" w14:textId="77777777" w:rsidR="000F38A2" w:rsidRPr="00C5735B" w:rsidRDefault="000F38A2" w:rsidP="000F38A2">
      <w:pPr>
        <w:autoSpaceDE w:val="0"/>
        <w:autoSpaceDN w:val="0"/>
        <w:adjustRightInd w:val="0"/>
        <w:spacing w:after="0" w:line="240" w:lineRule="auto"/>
        <w:ind w:left="709"/>
        <w:jc w:val="center"/>
        <w:rPr>
          <w:rFonts w:ascii="Arial" w:hAnsi="Arial" w:cs="Arial"/>
          <w:b/>
          <w:bCs/>
          <w:color w:val="auto"/>
          <w:sz w:val="16"/>
          <w:szCs w:val="20"/>
        </w:rPr>
      </w:pPr>
    </w:p>
    <w:tbl>
      <w:tblPr>
        <w:tblStyle w:val="TableGrid0"/>
        <w:tblW w:w="930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2430"/>
        <w:gridCol w:w="1530"/>
        <w:gridCol w:w="1691"/>
        <w:gridCol w:w="1379"/>
        <w:gridCol w:w="1321"/>
      </w:tblGrid>
      <w:tr w:rsidR="00C5735B" w:rsidRPr="00C5735B" w14:paraId="1A6B8BAE" w14:textId="77777777" w:rsidTr="00CF1D17">
        <w:trPr>
          <w:jc w:val="center"/>
        </w:trPr>
        <w:tc>
          <w:tcPr>
            <w:tcW w:w="949" w:type="dxa"/>
            <w:vMerge w:val="restart"/>
          </w:tcPr>
          <w:p w14:paraId="1A6B8BAA" w14:textId="77777777" w:rsidR="000B0847" w:rsidRPr="00C5735B" w:rsidRDefault="000B0847" w:rsidP="00CF1D17">
            <w:pPr>
              <w:autoSpaceDE w:val="0"/>
              <w:autoSpaceDN w:val="0"/>
              <w:adjustRightInd w:val="0"/>
              <w:jc w:val="center"/>
              <w:rPr>
                <w:rFonts w:ascii="Arial" w:hAnsi="Arial" w:cs="Arial"/>
                <w:b/>
                <w:bCs/>
                <w:color w:val="auto"/>
                <w:sz w:val="24"/>
                <w:szCs w:val="24"/>
              </w:rPr>
            </w:pPr>
            <w:proofErr w:type="spellStart"/>
            <w:r w:rsidRPr="00C5735B">
              <w:rPr>
                <w:rFonts w:ascii="Arial" w:hAnsi="Arial" w:cs="Arial"/>
                <w:b/>
                <w:bCs/>
                <w:color w:val="auto"/>
                <w:sz w:val="24"/>
                <w:szCs w:val="24"/>
              </w:rPr>
              <w:t>Sl</w:t>
            </w:r>
            <w:proofErr w:type="spellEnd"/>
            <w:r w:rsidRPr="00C5735B">
              <w:rPr>
                <w:rFonts w:ascii="Arial" w:hAnsi="Arial" w:cs="Arial"/>
                <w:b/>
                <w:bCs/>
                <w:color w:val="auto"/>
                <w:sz w:val="24"/>
                <w:szCs w:val="24"/>
              </w:rPr>
              <w:t xml:space="preserve"> No.</w:t>
            </w:r>
          </w:p>
        </w:tc>
        <w:tc>
          <w:tcPr>
            <w:tcW w:w="2430" w:type="dxa"/>
            <w:vMerge w:val="restart"/>
          </w:tcPr>
          <w:p w14:paraId="1A6B8BAB" w14:textId="77777777" w:rsidR="000B0847" w:rsidRPr="00C5735B" w:rsidRDefault="000B0847" w:rsidP="00CF1D17">
            <w:pPr>
              <w:autoSpaceDE w:val="0"/>
              <w:autoSpaceDN w:val="0"/>
              <w:adjustRightInd w:val="0"/>
              <w:jc w:val="center"/>
              <w:rPr>
                <w:rFonts w:ascii="Arial" w:hAnsi="Arial" w:cs="Arial"/>
                <w:b/>
                <w:bCs/>
                <w:color w:val="auto"/>
                <w:sz w:val="24"/>
                <w:szCs w:val="24"/>
              </w:rPr>
            </w:pPr>
            <w:r w:rsidRPr="00C5735B">
              <w:rPr>
                <w:rFonts w:ascii="Arial" w:hAnsi="Arial" w:cs="Arial"/>
                <w:b/>
                <w:bCs/>
                <w:color w:val="auto"/>
                <w:sz w:val="24"/>
                <w:szCs w:val="24"/>
              </w:rPr>
              <w:t>Dimensions</w:t>
            </w:r>
          </w:p>
        </w:tc>
        <w:tc>
          <w:tcPr>
            <w:tcW w:w="5921" w:type="dxa"/>
            <w:gridSpan w:val="4"/>
            <w:tcBorders>
              <w:bottom w:val="nil"/>
            </w:tcBorders>
          </w:tcPr>
          <w:p w14:paraId="1A6B8BAC" w14:textId="77777777" w:rsidR="000B0847" w:rsidRPr="00C5735B" w:rsidRDefault="000B0847" w:rsidP="00CF1D17">
            <w:pPr>
              <w:autoSpaceDE w:val="0"/>
              <w:autoSpaceDN w:val="0"/>
              <w:adjustRightInd w:val="0"/>
              <w:jc w:val="center"/>
              <w:rPr>
                <w:rFonts w:ascii="Arial" w:hAnsi="Arial" w:cs="Arial"/>
                <w:b/>
                <w:bCs/>
                <w:color w:val="auto"/>
                <w:sz w:val="24"/>
                <w:szCs w:val="24"/>
              </w:rPr>
            </w:pPr>
            <w:r w:rsidRPr="00C5735B">
              <w:rPr>
                <w:rFonts w:ascii="Arial" w:hAnsi="Arial" w:cs="Arial"/>
                <w:b/>
                <w:bCs/>
                <w:color w:val="auto"/>
                <w:sz w:val="24"/>
                <w:szCs w:val="24"/>
              </w:rPr>
              <w:t>Size</w:t>
            </w:r>
          </w:p>
          <w:p w14:paraId="1A6B8BAD" w14:textId="77777777" w:rsidR="000B0847" w:rsidRPr="00C5735B" w:rsidRDefault="00895EB3" w:rsidP="00CF1D17">
            <w:pPr>
              <w:autoSpaceDE w:val="0"/>
              <w:autoSpaceDN w:val="0"/>
              <w:adjustRightInd w:val="0"/>
              <w:jc w:val="center"/>
              <w:rPr>
                <w:rFonts w:ascii="Arial" w:hAnsi="Arial" w:cs="Arial"/>
                <w:b/>
                <w:bCs/>
                <w:color w:val="auto"/>
                <w:sz w:val="24"/>
                <w:szCs w:val="24"/>
              </w:rPr>
            </w:pPr>
            <w:r>
              <w:rPr>
                <w:rFonts w:ascii="Arial" w:hAnsi="Arial" w:cs="Arial"/>
                <w:noProof/>
                <w:color w:val="auto"/>
                <w:sz w:val="24"/>
                <w:szCs w:val="24"/>
                <w:lang w:val="en-US" w:eastAsia="en-US" w:bidi="hi-IN"/>
              </w:rPr>
              <w:pict w14:anchorId="1A6B8C1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0" type="#_x0000_t88" style="position:absolute;left:0;text-align:left;margin-left:142.9pt;margin-top:-129.65pt;width:7.5pt;height:271pt;rotation:-90;z-index:251658240"/>
              </w:pict>
            </w:r>
          </w:p>
        </w:tc>
      </w:tr>
      <w:tr w:rsidR="00C5735B" w:rsidRPr="00C5735B" w14:paraId="1A6B8BB5" w14:textId="77777777" w:rsidTr="00774F03">
        <w:trPr>
          <w:jc w:val="center"/>
        </w:trPr>
        <w:tc>
          <w:tcPr>
            <w:tcW w:w="949" w:type="dxa"/>
            <w:vMerge/>
            <w:tcBorders>
              <w:bottom w:val="nil"/>
            </w:tcBorders>
          </w:tcPr>
          <w:p w14:paraId="1A6B8BAF" w14:textId="77777777" w:rsidR="000B0847" w:rsidRPr="00C5735B" w:rsidRDefault="000B0847" w:rsidP="00CF1D17">
            <w:pPr>
              <w:autoSpaceDE w:val="0"/>
              <w:autoSpaceDN w:val="0"/>
              <w:adjustRightInd w:val="0"/>
              <w:jc w:val="center"/>
              <w:rPr>
                <w:rFonts w:ascii="Arial" w:hAnsi="Arial" w:cs="Arial"/>
                <w:b/>
                <w:bCs/>
                <w:color w:val="auto"/>
                <w:sz w:val="24"/>
                <w:szCs w:val="24"/>
              </w:rPr>
            </w:pPr>
          </w:p>
        </w:tc>
        <w:tc>
          <w:tcPr>
            <w:tcW w:w="2430" w:type="dxa"/>
            <w:vMerge/>
            <w:tcBorders>
              <w:bottom w:val="nil"/>
            </w:tcBorders>
          </w:tcPr>
          <w:p w14:paraId="1A6B8BB0" w14:textId="77777777" w:rsidR="000B0847" w:rsidRPr="00C5735B" w:rsidRDefault="000B0847" w:rsidP="00CF1D17">
            <w:pPr>
              <w:autoSpaceDE w:val="0"/>
              <w:autoSpaceDN w:val="0"/>
              <w:adjustRightInd w:val="0"/>
              <w:jc w:val="center"/>
              <w:rPr>
                <w:rFonts w:ascii="Arial" w:hAnsi="Arial" w:cs="Arial"/>
                <w:b/>
                <w:bCs/>
                <w:color w:val="auto"/>
                <w:sz w:val="24"/>
                <w:szCs w:val="24"/>
              </w:rPr>
            </w:pPr>
          </w:p>
        </w:tc>
        <w:tc>
          <w:tcPr>
            <w:tcW w:w="1530" w:type="dxa"/>
            <w:tcBorders>
              <w:bottom w:val="nil"/>
            </w:tcBorders>
          </w:tcPr>
          <w:p w14:paraId="1A6B8BB1" w14:textId="77777777" w:rsidR="000B0847" w:rsidRPr="00C5735B" w:rsidRDefault="000B0847" w:rsidP="00CF1D17">
            <w:pPr>
              <w:autoSpaceDE w:val="0"/>
              <w:autoSpaceDN w:val="0"/>
              <w:adjustRightInd w:val="0"/>
              <w:jc w:val="center"/>
              <w:rPr>
                <w:rFonts w:ascii="Arial" w:hAnsi="Arial" w:cs="Arial"/>
                <w:b/>
                <w:bCs/>
                <w:color w:val="auto"/>
                <w:sz w:val="24"/>
                <w:szCs w:val="24"/>
              </w:rPr>
            </w:pPr>
            <w:r w:rsidRPr="00C5735B">
              <w:rPr>
                <w:rFonts w:ascii="Arial" w:hAnsi="Arial" w:cs="Arial"/>
                <w:b/>
                <w:bCs/>
                <w:color w:val="auto"/>
                <w:sz w:val="24"/>
                <w:szCs w:val="24"/>
              </w:rPr>
              <w:t>38</w:t>
            </w:r>
          </w:p>
        </w:tc>
        <w:tc>
          <w:tcPr>
            <w:tcW w:w="1691" w:type="dxa"/>
            <w:tcBorders>
              <w:bottom w:val="nil"/>
            </w:tcBorders>
          </w:tcPr>
          <w:p w14:paraId="1A6B8BB2" w14:textId="77777777" w:rsidR="000B0847" w:rsidRPr="00C5735B" w:rsidRDefault="000B0847" w:rsidP="00CF1D17">
            <w:pPr>
              <w:autoSpaceDE w:val="0"/>
              <w:autoSpaceDN w:val="0"/>
              <w:adjustRightInd w:val="0"/>
              <w:jc w:val="center"/>
              <w:rPr>
                <w:rFonts w:ascii="Arial" w:hAnsi="Arial" w:cs="Arial"/>
                <w:b/>
                <w:bCs/>
                <w:color w:val="auto"/>
                <w:sz w:val="24"/>
                <w:szCs w:val="24"/>
              </w:rPr>
            </w:pPr>
            <w:r w:rsidRPr="00C5735B">
              <w:rPr>
                <w:rFonts w:ascii="Arial" w:hAnsi="Arial" w:cs="Arial"/>
                <w:b/>
                <w:bCs/>
                <w:color w:val="auto"/>
                <w:sz w:val="24"/>
                <w:szCs w:val="24"/>
              </w:rPr>
              <w:t>50</w:t>
            </w:r>
          </w:p>
        </w:tc>
        <w:tc>
          <w:tcPr>
            <w:tcW w:w="1379" w:type="dxa"/>
            <w:tcBorders>
              <w:bottom w:val="nil"/>
            </w:tcBorders>
          </w:tcPr>
          <w:p w14:paraId="1A6B8BB3" w14:textId="77777777" w:rsidR="000B0847" w:rsidRPr="00C5735B" w:rsidRDefault="000B0847" w:rsidP="00CF1D17">
            <w:pPr>
              <w:autoSpaceDE w:val="0"/>
              <w:autoSpaceDN w:val="0"/>
              <w:adjustRightInd w:val="0"/>
              <w:jc w:val="center"/>
              <w:rPr>
                <w:rFonts w:ascii="Arial" w:hAnsi="Arial" w:cs="Arial"/>
                <w:b/>
                <w:bCs/>
                <w:color w:val="auto"/>
                <w:sz w:val="24"/>
                <w:szCs w:val="24"/>
              </w:rPr>
            </w:pPr>
            <w:r w:rsidRPr="00C5735B">
              <w:rPr>
                <w:rFonts w:ascii="Arial" w:hAnsi="Arial" w:cs="Arial"/>
                <w:b/>
                <w:bCs/>
                <w:color w:val="auto"/>
                <w:sz w:val="24"/>
                <w:szCs w:val="24"/>
              </w:rPr>
              <w:t>75</w:t>
            </w:r>
          </w:p>
        </w:tc>
        <w:tc>
          <w:tcPr>
            <w:tcW w:w="1321" w:type="dxa"/>
            <w:tcBorders>
              <w:bottom w:val="nil"/>
            </w:tcBorders>
          </w:tcPr>
          <w:p w14:paraId="1A6B8BB4" w14:textId="77777777" w:rsidR="000B0847" w:rsidRPr="00C5735B" w:rsidRDefault="000B0847" w:rsidP="00CF1D17">
            <w:pPr>
              <w:autoSpaceDE w:val="0"/>
              <w:autoSpaceDN w:val="0"/>
              <w:adjustRightInd w:val="0"/>
              <w:jc w:val="center"/>
              <w:rPr>
                <w:rFonts w:ascii="Arial" w:hAnsi="Arial" w:cs="Arial"/>
                <w:b/>
                <w:bCs/>
                <w:color w:val="auto"/>
                <w:sz w:val="24"/>
                <w:szCs w:val="24"/>
              </w:rPr>
            </w:pPr>
            <w:r w:rsidRPr="00C5735B">
              <w:rPr>
                <w:rFonts w:ascii="Arial" w:hAnsi="Arial" w:cs="Arial"/>
                <w:b/>
                <w:bCs/>
                <w:color w:val="auto"/>
                <w:sz w:val="24"/>
                <w:szCs w:val="24"/>
              </w:rPr>
              <w:t>100</w:t>
            </w:r>
          </w:p>
        </w:tc>
      </w:tr>
      <w:tr w:rsidR="00C5735B" w:rsidRPr="00C5735B" w14:paraId="1A6B8BBC" w14:textId="77777777" w:rsidTr="00774F03">
        <w:trPr>
          <w:jc w:val="center"/>
        </w:trPr>
        <w:tc>
          <w:tcPr>
            <w:tcW w:w="949" w:type="dxa"/>
            <w:tcBorders>
              <w:top w:val="nil"/>
              <w:bottom w:val="single" w:sz="4" w:space="0" w:color="auto"/>
            </w:tcBorders>
          </w:tcPr>
          <w:p w14:paraId="1A6B8BB6" w14:textId="77777777" w:rsidR="000B0847" w:rsidRPr="00C5735B" w:rsidRDefault="000B0847" w:rsidP="00CF1D17">
            <w:pPr>
              <w:autoSpaceDE w:val="0"/>
              <w:autoSpaceDN w:val="0"/>
              <w:adjustRightInd w:val="0"/>
              <w:jc w:val="center"/>
              <w:rPr>
                <w:rFonts w:ascii="Arial" w:hAnsi="Arial" w:cs="Arial"/>
                <w:color w:val="auto"/>
                <w:sz w:val="24"/>
                <w:szCs w:val="24"/>
              </w:rPr>
            </w:pPr>
            <w:r w:rsidRPr="00C5735B">
              <w:rPr>
                <w:rFonts w:ascii="Arial" w:hAnsi="Arial" w:cs="Arial"/>
                <w:color w:val="auto"/>
                <w:sz w:val="24"/>
                <w:szCs w:val="24"/>
              </w:rPr>
              <w:t>(1)</w:t>
            </w:r>
          </w:p>
        </w:tc>
        <w:tc>
          <w:tcPr>
            <w:tcW w:w="2430" w:type="dxa"/>
            <w:tcBorders>
              <w:top w:val="nil"/>
              <w:bottom w:val="single" w:sz="4" w:space="0" w:color="auto"/>
            </w:tcBorders>
          </w:tcPr>
          <w:p w14:paraId="1A6B8BB7" w14:textId="77777777" w:rsidR="000B0847" w:rsidRPr="00C5735B" w:rsidRDefault="000B0847" w:rsidP="00CF1D17">
            <w:pPr>
              <w:autoSpaceDE w:val="0"/>
              <w:autoSpaceDN w:val="0"/>
              <w:adjustRightInd w:val="0"/>
              <w:jc w:val="center"/>
              <w:rPr>
                <w:rFonts w:ascii="Arial" w:hAnsi="Arial" w:cs="Arial"/>
                <w:color w:val="auto"/>
                <w:sz w:val="24"/>
                <w:szCs w:val="24"/>
              </w:rPr>
            </w:pPr>
            <w:r w:rsidRPr="00C5735B">
              <w:rPr>
                <w:rFonts w:ascii="Arial" w:hAnsi="Arial" w:cs="Arial"/>
                <w:color w:val="auto"/>
                <w:sz w:val="24"/>
                <w:szCs w:val="24"/>
              </w:rPr>
              <w:t>(2)</w:t>
            </w:r>
          </w:p>
        </w:tc>
        <w:tc>
          <w:tcPr>
            <w:tcW w:w="1530" w:type="dxa"/>
            <w:tcBorders>
              <w:top w:val="nil"/>
              <w:bottom w:val="single" w:sz="4" w:space="0" w:color="auto"/>
            </w:tcBorders>
          </w:tcPr>
          <w:p w14:paraId="1A6B8BB8" w14:textId="77777777" w:rsidR="000B0847" w:rsidRPr="00C5735B" w:rsidRDefault="000B0847" w:rsidP="00CF1D17">
            <w:pPr>
              <w:autoSpaceDE w:val="0"/>
              <w:autoSpaceDN w:val="0"/>
              <w:adjustRightInd w:val="0"/>
              <w:jc w:val="center"/>
              <w:rPr>
                <w:rFonts w:ascii="Arial" w:hAnsi="Arial" w:cs="Arial"/>
                <w:color w:val="auto"/>
                <w:sz w:val="24"/>
                <w:szCs w:val="24"/>
              </w:rPr>
            </w:pPr>
            <w:r w:rsidRPr="00C5735B">
              <w:rPr>
                <w:rFonts w:ascii="Arial" w:hAnsi="Arial" w:cs="Arial"/>
                <w:color w:val="auto"/>
                <w:sz w:val="24"/>
                <w:szCs w:val="24"/>
              </w:rPr>
              <w:t>(3)</w:t>
            </w:r>
          </w:p>
        </w:tc>
        <w:tc>
          <w:tcPr>
            <w:tcW w:w="1691" w:type="dxa"/>
            <w:tcBorders>
              <w:top w:val="nil"/>
              <w:bottom w:val="single" w:sz="4" w:space="0" w:color="auto"/>
            </w:tcBorders>
          </w:tcPr>
          <w:p w14:paraId="1A6B8BB9" w14:textId="77777777" w:rsidR="000B0847" w:rsidRPr="00C5735B" w:rsidRDefault="000B0847" w:rsidP="00CF1D17">
            <w:pPr>
              <w:autoSpaceDE w:val="0"/>
              <w:autoSpaceDN w:val="0"/>
              <w:adjustRightInd w:val="0"/>
              <w:jc w:val="center"/>
              <w:rPr>
                <w:rFonts w:ascii="Arial" w:hAnsi="Arial" w:cs="Arial"/>
                <w:color w:val="auto"/>
                <w:sz w:val="24"/>
                <w:szCs w:val="24"/>
              </w:rPr>
            </w:pPr>
            <w:r w:rsidRPr="00C5735B">
              <w:rPr>
                <w:rFonts w:ascii="Arial" w:hAnsi="Arial" w:cs="Arial"/>
                <w:color w:val="auto"/>
                <w:sz w:val="24"/>
                <w:szCs w:val="24"/>
              </w:rPr>
              <w:t>(4)</w:t>
            </w:r>
          </w:p>
        </w:tc>
        <w:tc>
          <w:tcPr>
            <w:tcW w:w="1379" w:type="dxa"/>
            <w:tcBorders>
              <w:top w:val="nil"/>
              <w:bottom w:val="single" w:sz="4" w:space="0" w:color="auto"/>
            </w:tcBorders>
          </w:tcPr>
          <w:p w14:paraId="1A6B8BBA" w14:textId="77777777" w:rsidR="000B0847" w:rsidRPr="00C5735B" w:rsidRDefault="000B0847" w:rsidP="00CF1D17">
            <w:pPr>
              <w:autoSpaceDE w:val="0"/>
              <w:autoSpaceDN w:val="0"/>
              <w:adjustRightInd w:val="0"/>
              <w:jc w:val="center"/>
              <w:rPr>
                <w:rFonts w:ascii="Arial" w:hAnsi="Arial" w:cs="Arial"/>
                <w:color w:val="auto"/>
                <w:sz w:val="24"/>
                <w:szCs w:val="24"/>
              </w:rPr>
            </w:pPr>
            <w:r w:rsidRPr="00C5735B">
              <w:rPr>
                <w:rFonts w:ascii="Arial" w:hAnsi="Arial" w:cs="Arial"/>
                <w:color w:val="auto"/>
                <w:sz w:val="24"/>
                <w:szCs w:val="24"/>
              </w:rPr>
              <w:t>(5)</w:t>
            </w:r>
          </w:p>
        </w:tc>
        <w:tc>
          <w:tcPr>
            <w:tcW w:w="1321" w:type="dxa"/>
            <w:tcBorders>
              <w:top w:val="nil"/>
              <w:bottom w:val="single" w:sz="4" w:space="0" w:color="auto"/>
            </w:tcBorders>
          </w:tcPr>
          <w:p w14:paraId="1A6B8BBB" w14:textId="77777777" w:rsidR="000B0847" w:rsidRPr="00C5735B" w:rsidRDefault="000B0847" w:rsidP="00CF1D17">
            <w:pPr>
              <w:autoSpaceDE w:val="0"/>
              <w:autoSpaceDN w:val="0"/>
              <w:adjustRightInd w:val="0"/>
              <w:jc w:val="center"/>
              <w:rPr>
                <w:rFonts w:ascii="Arial" w:hAnsi="Arial" w:cs="Arial"/>
                <w:color w:val="auto"/>
                <w:sz w:val="24"/>
                <w:szCs w:val="24"/>
              </w:rPr>
            </w:pPr>
            <w:r w:rsidRPr="00C5735B">
              <w:rPr>
                <w:rFonts w:ascii="Arial" w:hAnsi="Arial" w:cs="Arial"/>
                <w:color w:val="auto"/>
                <w:sz w:val="24"/>
                <w:szCs w:val="24"/>
              </w:rPr>
              <w:t>(6)</w:t>
            </w:r>
          </w:p>
        </w:tc>
      </w:tr>
      <w:tr w:rsidR="00C5735B" w:rsidRPr="00C5735B" w14:paraId="1A6B8BC3" w14:textId="77777777" w:rsidTr="00774F03">
        <w:trPr>
          <w:trHeight w:val="688"/>
          <w:jc w:val="center"/>
        </w:trPr>
        <w:tc>
          <w:tcPr>
            <w:tcW w:w="949" w:type="dxa"/>
            <w:tcBorders>
              <w:top w:val="single" w:sz="4" w:space="0" w:color="auto"/>
              <w:left w:val="nil"/>
              <w:bottom w:val="nil"/>
              <w:right w:val="nil"/>
            </w:tcBorders>
          </w:tcPr>
          <w:p w14:paraId="1A6B8BBD" w14:textId="77777777" w:rsidR="00C13A11" w:rsidRPr="00C5735B" w:rsidRDefault="00C13A11" w:rsidP="00C13A11">
            <w:pPr>
              <w:autoSpaceDE w:val="0"/>
              <w:autoSpaceDN w:val="0"/>
              <w:adjustRightInd w:val="0"/>
              <w:spacing w:before="120"/>
              <w:ind w:left="211"/>
              <w:rPr>
                <w:rFonts w:ascii="Arial" w:hAnsi="Arial" w:cs="Arial"/>
                <w:color w:val="auto"/>
                <w:sz w:val="24"/>
                <w:szCs w:val="24"/>
              </w:rPr>
            </w:pPr>
            <w:proofErr w:type="spellStart"/>
            <w:r w:rsidRPr="00C5735B">
              <w:rPr>
                <w:rFonts w:ascii="Arial" w:hAnsi="Arial" w:cs="Arial"/>
                <w:color w:val="auto"/>
                <w:sz w:val="24"/>
                <w:szCs w:val="24"/>
              </w:rPr>
              <w:t>i</w:t>
            </w:r>
            <w:proofErr w:type="spellEnd"/>
            <w:r w:rsidRPr="00C5735B">
              <w:rPr>
                <w:rFonts w:ascii="Arial" w:hAnsi="Arial" w:cs="Arial"/>
                <w:color w:val="auto"/>
                <w:sz w:val="24"/>
                <w:szCs w:val="24"/>
              </w:rPr>
              <w:t>)</w:t>
            </w:r>
          </w:p>
        </w:tc>
        <w:tc>
          <w:tcPr>
            <w:tcW w:w="2430" w:type="dxa"/>
            <w:tcBorders>
              <w:top w:val="single" w:sz="4" w:space="0" w:color="auto"/>
              <w:left w:val="nil"/>
              <w:bottom w:val="nil"/>
              <w:right w:val="nil"/>
            </w:tcBorders>
          </w:tcPr>
          <w:p w14:paraId="1A6B8BBE" w14:textId="77777777" w:rsidR="00C13A11" w:rsidRPr="00C5735B" w:rsidRDefault="00C13A11" w:rsidP="00C13A11">
            <w:pPr>
              <w:autoSpaceDE w:val="0"/>
              <w:autoSpaceDN w:val="0"/>
              <w:adjustRightInd w:val="0"/>
              <w:spacing w:before="120"/>
              <w:jc w:val="both"/>
              <w:rPr>
                <w:rFonts w:ascii="Arial" w:hAnsi="Arial" w:cs="Arial"/>
                <w:color w:val="auto"/>
                <w:sz w:val="24"/>
                <w:szCs w:val="24"/>
              </w:rPr>
            </w:pPr>
            <w:r w:rsidRPr="00C5735B">
              <w:rPr>
                <w:rFonts w:ascii="Arial" w:hAnsi="Arial" w:cs="Arial"/>
                <w:color w:val="auto"/>
                <w:sz w:val="24"/>
                <w:szCs w:val="24"/>
              </w:rPr>
              <w:t>Nominal diameter of tube (</w:t>
            </w:r>
            <w:r w:rsidRPr="00C5735B">
              <w:rPr>
                <w:rFonts w:ascii="Arial" w:hAnsi="Arial" w:cs="Arial"/>
                <w:i/>
                <w:iCs/>
                <w:color w:val="auto"/>
                <w:sz w:val="24"/>
                <w:szCs w:val="24"/>
              </w:rPr>
              <w:t>D</w:t>
            </w:r>
            <w:r w:rsidRPr="00C5735B">
              <w:rPr>
                <w:rFonts w:ascii="Arial" w:hAnsi="Arial" w:cs="Arial"/>
                <w:color w:val="auto"/>
                <w:sz w:val="24"/>
                <w:szCs w:val="24"/>
                <w:vertAlign w:val="subscript"/>
              </w:rPr>
              <w:t>s</w:t>
            </w:r>
            <w:r w:rsidRPr="00C5735B">
              <w:rPr>
                <w:rFonts w:ascii="Arial" w:hAnsi="Arial" w:cs="Arial"/>
                <w:color w:val="auto"/>
                <w:sz w:val="24"/>
                <w:szCs w:val="24"/>
              </w:rPr>
              <w:t>)</w:t>
            </w:r>
          </w:p>
        </w:tc>
        <w:tc>
          <w:tcPr>
            <w:tcW w:w="1530" w:type="dxa"/>
            <w:tcBorders>
              <w:top w:val="single" w:sz="4" w:space="0" w:color="auto"/>
              <w:left w:val="nil"/>
              <w:bottom w:val="nil"/>
            </w:tcBorders>
          </w:tcPr>
          <w:p w14:paraId="1A6B8BBF" w14:textId="77777777" w:rsidR="00C13A11" w:rsidRPr="00C5735B" w:rsidRDefault="00C13A11"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38</w:t>
            </w:r>
          </w:p>
        </w:tc>
        <w:tc>
          <w:tcPr>
            <w:tcW w:w="1691" w:type="dxa"/>
            <w:tcBorders>
              <w:top w:val="single" w:sz="4" w:space="0" w:color="auto"/>
              <w:bottom w:val="nil"/>
            </w:tcBorders>
          </w:tcPr>
          <w:p w14:paraId="1A6B8BC0" w14:textId="77777777" w:rsidR="00C13A11" w:rsidRPr="00C5735B" w:rsidRDefault="00C13A11"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50</w:t>
            </w:r>
          </w:p>
        </w:tc>
        <w:tc>
          <w:tcPr>
            <w:tcW w:w="1379" w:type="dxa"/>
            <w:tcBorders>
              <w:top w:val="single" w:sz="4" w:space="0" w:color="auto"/>
              <w:bottom w:val="nil"/>
            </w:tcBorders>
          </w:tcPr>
          <w:p w14:paraId="1A6B8BC1" w14:textId="77777777" w:rsidR="00C13A11" w:rsidRPr="00C5735B" w:rsidRDefault="00C13A11"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75</w:t>
            </w:r>
          </w:p>
        </w:tc>
        <w:tc>
          <w:tcPr>
            <w:tcW w:w="1321" w:type="dxa"/>
            <w:tcBorders>
              <w:top w:val="single" w:sz="4" w:space="0" w:color="auto"/>
              <w:bottom w:val="nil"/>
            </w:tcBorders>
          </w:tcPr>
          <w:p w14:paraId="1A6B8BC2" w14:textId="77777777" w:rsidR="00C13A11" w:rsidRPr="00C5735B" w:rsidRDefault="00C13A11"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100</w:t>
            </w:r>
          </w:p>
        </w:tc>
      </w:tr>
      <w:tr w:rsidR="00C5735B" w:rsidRPr="00C5735B" w14:paraId="1A6B8BCA" w14:textId="77777777" w:rsidTr="00C13A11">
        <w:trPr>
          <w:jc w:val="center"/>
        </w:trPr>
        <w:tc>
          <w:tcPr>
            <w:tcW w:w="949" w:type="dxa"/>
            <w:tcBorders>
              <w:top w:val="nil"/>
              <w:left w:val="nil"/>
              <w:bottom w:val="nil"/>
              <w:right w:val="nil"/>
            </w:tcBorders>
          </w:tcPr>
          <w:p w14:paraId="1A6B8BC4" w14:textId="77777777" w:rsidR="000B0847" w:rsidRPr="00C5735B" w:rsidRDefault="000B0847" w:rsidP="00C13A11">
            <w:pPr>
              <w:autoSpaceDE w:val="0"/>
              <w:autoSpaceDN w:val="0"/>
              <w:adjustRightInd w:val="0"/>
              <w:spacing w:before="120"/>
              <w:ind w:left="211"/>
              <w:rPr>
                <w:rFonts w:ascii="Arial" w:hAnsi="Arial" w:cs="Arial"/>
                <w:color w:val="auto"/>
                <w:sz w:val="24"/>
                <w:szCs w:val="24"/>
              </w:rPr>
            </w:pPr>
            <w:r w:rsidRPr="00C5735B">
              <w:rPr>
                <w:rFonts w:ascii="Arial" w:hAnsi="Arial" w:cs="Arial"/>
                <w:color w:val="auto"/>
                <w:sz w:val="24"/>
                <w:szCs w:val="24"/>
              </w:rPr>
              <w:t>i</w:t>
            </w:r>
            <w:r w:rsidR="00C13A11" w:rsidRPr="00C5735B">
              <w:rPr>
                <w:rFonts w:ascii="Arial" w:hAnsi="Arial" w:cs="Arial"/>
                <w:color w:val="auto"/>
                <w:sz w:val="24"/>
                <w:szCs w:val="24"/>
              </w:rPr>
              <w:t>i</w:t>
            </w:r>
            <w:r w:rsidRPr="00C5735B">
              <w:rPr>
                <w:rFonts w:ascii="Arial" w:hAnsi="Arial" w:cs="Arial"/>
                <w:color w:val="auto"/>
                <w:sz w:val="24"/>
                <w:szCs w:val="24"/>
              </w:rPr>
              <w:t>)</w:t>
            </w:r>
          </w:p>
        </w:tc>
        <w:tc>
          <w:tcPr>
            <w:tcW w:w="2430" w:type="dxa"/>
            <w:tcBorders>
              <w:top w:val="nil"/>
              <w:left w:val="nil"/>
              <w:bottom w:val="nil"/>
              <w:right w:val="nil"/>
            </w:tcBorders>
          </w:tcPr>
          <w:p w14:paraId="1A6B8BC5" w14:textId="77777777" w:rsidR="005D2EA8" w:rsidRPr="00C5735B" w:rsidRDefault="000B0847" w:rsidP="00DC7438">
            <w:pPr>
              <w:autoSpaceDE w:val="0"/>
              <w:autoSpaceDN w:val="0"/>
              <w:adjustRightInd w:val="0"/>
              <w:spacing w:before="120"/>
              <w:jc w:val="both"/>
              <w:rPr>
                <w:rFonts w:ascii="Arial" w:hAnsi="Arial" w:cs="Arial"/>
                <w:color w:val="auto"/>
                <w:sz w:val="24"/>
                <w:szCs w:val="24"/>
              </w:rPr>
            </w:pPr>
            <w:r w:rsidRPr="00C5735B">
              <w:rPr>
                <w:rFonts w:ascii="Arial" w:hAnsi="Arial" w:cs="Arial"/>
                <w:color w:val="auto"/>
                <w:sz w:val="24"/>
                <w:szCs w:val="24"/>
              </w:rPr>
              <w:t>Thread size (</w:t>
            </w:r>
            <w:r w:rsidRPr="00C5735B">
              <w:rPr>
                <w:rFonts w:ascii="Arial" w:hAnsi="Arial" w:cs="Arial"/>
                <w:i/>
                <w:iCs/>
                <w:color w:val="auto"/>
                <w:sz w:val="24"/>
                <w:szCs w:val="24"/>
              </w:rPr>
              <w:t>T</w:t>
            </w:r>
            <w:r w:rsidRPr="00C5735B">
              <w:rPr>
                <w:rFonts w:ascii="Arial" w:hAnsi="Arial" w:cs="Arial"/>
                <w:color w:val="auto"/>
                <w:sz w:val="24"/>
                <w:szCs w:val="24"/>
              </w:rPr>
              <w:t>)</w:t>
            </w:r>
            <w:r w:rsidR="00C13A11" w:rsidRPr="00C5735B">
              <w:rPr>
                <w:rFonts w:ascii="Arial" w:hAnsi="Arial" w:cs="Arial"/>
                <w:color w:val="auto"/>
                <w:sz w:val="24"/>
                <w:szCs w:val="24"/>
              </w:rPr>
              <w:t>, wherever applica</w:t>
            </w:r>
            <w:r w:rsidR="00DC7438" w:rsidRPr="00C5735B">
              <w:rPr>
                <w:rFonts w:ascii="Arial" w:hAnsi="Arial" w:cs="Arial"/>
                <w:color w:val="auto"/>
                <w:sz w:val="24"/>
                <w:szCs w:val="24"/>
              </w:rPr>
              <w:t>ble</w:t>
            </w:r>
            <w:r w:rsidR="00C13A11" w:rsidRPr="00C5735B">
              <w:rPr>
                <w:rFonts w:ascii="Arial" w:hAnsi="Arial" w:cs="Arial"/>
                <w:color w:val="auto"/>
                <w:sz w:val="24"/>
                <w:szCs w:val="24"/>
              </w:rPr>
              <w:t xml:space="preserve"> </w:t>
            </w:r>
          </w:p>
        </w:tc>
        <w:tc>
          <w:tcPr>
            <w:tcW w:w="1530" w:type="dxa"/>
            <w:tcBorders>
              <w:top w:val="nil"/>
              <w:left w:val="nil"/>
              <w:bottom w:val="nil"/>
            </w:tcBorders>
          </w:tcPr>
          <w:p w14:paraId="1A6B8BC6" w14:textId="77777777" w:rsidR="000B0847" w:rsidRPr="00C5735B" w:rsidRDefault="000B0847"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M45x3</w:t>
            </w:r>
          </w:p>
        </w:tc>
        <w:tc>
          <w:tcPr>
            <w:tcW w:w="1691" w:type="dxa"/>
            <w:tcBorders>
              <w:top w:val="nil"/>
              <w:bottom w:val="nil"/>
            </w:tcBorders>
          </w:tcPr>
          <w:p w14:paraId="1A6B8BC7" w14:textId="77777777" w:rsidR="000B0847" w:rsidRPr="00C5735B" w:rsidRDefault="000B0847"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M75x3</w:t>
            </w:r>
          </w:p>
        </w:tc>
        <w:tc>
          <w:tcPr>
            <w:tcW w:w="1379" w:type="dxa"/>
            <w:tcBorders>
              <w:top w:val="nil"/>
              <w:bottom w:val="nil"/>
            </w:tcBorders>
          </w:tcPr>
          <w:p w14:paraId="1A6B8BC8" w14:textId="77777777" w:rsidR="000B0847" w:rsidRPr="00C5735B" w:rsidRDefault="000B0847"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M85x3</w:t>
            </w:r>
          </w:p>
        </w:tc>
        <w:tc>
          <w:tcPr>
            <w:tcW w:w="1321" w:type="dxa"/>
            <w:tcBorders>
              <w:top w:val="nil"/>
              <w:bottom w:val="nil"/>
            </w:tcBorders>
          </w:tcPr>
          <w:p w14:paraId="1A6B8BC9" w14:textId="77777777" w:rsidR="000B0847" w:rsidRPr="00C5735B" w:rsidRDefault="000B0847"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M110x3</w:t>
            </w:r>
          </w:p>
        </w:tc>
      </w:tr>
      <w:tr w:rsidR="00C5735B" w:rsidRPr="00C5735B" w14:paraId="1A6B8BD1" w14:textId="77777777" w:rsidTr="00C13A11">
        <w:trPr>
          <w:jc w:val="center"/>
        </w:trPr>
        <w:tc>
          <w:tcPr>
            <w:tcW w:w="949" w:type="dxa"/>
            <w:tcBorders>
              <w:top w:val="nil"/>
            </w:tcBorders>
          </w:tcPr>
          <w:p w14:paraId="1A6B8BCB" w14:textId="77777777" w:rsidR="005D2EA8" w:rsidRPr="00C5735B" w:rsidRDefault="00C13A11" w:rsidP="00C13A11">
            <w:pPr>
              <w:autoSpaceDE w:val="0"/>
              <w:autoSpaceDN w:val="0"/>
              <w:adjustRightInd w:val="0"/>
              <w:spacing w:before="120"/>
              <w:ind w:left="211"/>
              <w:rPr>
                <w:rFonts w:ascii="Arial" w:hAnsi="Arial" w:cs="Arial"/>
                <w:color w:val="auto"/>
                <w:sz w:val="24"/>
                <w:szCs w:val="24"/>
              </w:rPr>
            </w:pPr>
            <w:r w:rsidRPr="00C5735B">
              <w:rPr>
                <w:rFonts w:ascii="Arial" w:hAnsi="Arial" w:cs="Arial"/>
                <w:color w:val="auto"/>
                <w:sz w:val="24"/>
                <w:szCs w:val="24"/>
              </w:rPr>
              <w:t>iii)</w:t>
            </w:r>
          </w:p>
        </w:tc>
        <w:tc>
          <w:tcPr>
            <w:tcW w:w="2430" w:type="dxa"/>
            <w:tcBorders>
              <w:top w:val="nil"/>
            </w:tcBorders>
          </w:tcPr>
          <w:p w14:paraId="1A6B8BCC" w14:textId="0CB0D0D8" w:rsidR="005D2EA8" w:rsidRPr="00C5735B" w:rsidRDefault="005D2EA8" w:rsidP="00C13A11">
            <w:pPr>
              <w:autoSpaceDE w:val="0"/>
              <w:autoSpaceDN w:val="0"/>
              <w:adjustRightInd w:val="0"/>
              <w:spacing w:before="120"/>
              <w:jc w:val="both"/>
              <w:rPr>
                <w:rFonts w:ascii="Arial" w:hAnsi="Arial" w:cs="Arial"/>
                <w:color w:val="auto"/>
                <w:sz w:val="24"/>
                <w:szCs w:val="24"/>
              </w:rPr>
            </w:pPr>
            <w:r w:rsidRPr="00C5735B">
              <w:rPr>
                <w:rFonts w:ascii="Arial" w:hAnsi="Arial" w:cs="Arial"/>
                <w:color w:val="auto"/>
                <w:sz w:val="24"/>
                <w:szCs w:val="24"/>
              </w:rPr>
              <w:t>Bolt size (</w:t>
            </w:r>
            <w:r w:rsidRPr="00C5735B">
              <w:rPr>
                <w:rFonts w:ascii="Arial" w:hAnsi="Arial" w:cs="Arial"/>
                <w:i/>
                <w:iCs/>
                <w:color w:val="auto"/>
                <w:sz w:val="24"/>
                <w:szCs w:val="24"/>
              </w:rPr>
              <w:t>B</w:t>
            </w:r>
            <w:r w:rsidRPr="00C5735B">
              <w:rPr>
                <w:rFonts w:ascii="Arial" w:hAnsi="Arial" w:cs="Arial"/>
                <w:color w:val="auto"/>
                <w:sz w:val="24"/>
                <w:szCs w:val="24"/>
              </w:rPr>
              <w:t>)</w:t>
            </w:r>
            <w:r w:rsidR="00C13A11" w:rsidRPr="00C5735B">
              <w:rPr>
                <w:rFonts w:ascii="Arial" w:hAnsi="Arial" w:cs="Arial"/>
                <w:color w:val="auto"/>
                <w:sz w:val="24"/>
                <w:szCs w:val="24"/>
              </w:rPr>
              <w:t xml:space="preserve">, wherever </w:t>
            </w:r>
            <w:r w:rsidR="00DC7438" w:rsidRPr="00C5735B">
              <w:rPr>
                <w:rFonts w:ascii="Arial" w:hAnsi="Arial" w:cs="Arial"/>
                <w:color w:val="auto"/>
                <w:sz w:val="24"/>
                <w:szCs w:val="24"/>
              </w:rPr>
              <w:t>applicable</w:t>
            </w:r>
          </w:p>
        </w:tc>
        <w:tc>
          <w:tcPr>
            <w:tcW w:w="1530" w:type="dxa"/>
            <w:tcBorders>
              <w:top w:val="nil"/>
            </w:tcBorders>
          </w:tcPr>
          <w:p w14:paraId="1A6B8BCD" w14:textId="77777777" w:rsidR="005D2EA8" w:rsidRPr="00C5735B" w:rsidRDefault="00C13A11"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10</w:t>
            </w:r>
          </w:p>
        </w:tc>
        <w:tc>
          <w:tcPr>
            <w:tcW w:w="1691" w:type="dxa"/>
            <w:tcBorders>
              <w:top w:val="nil"/>
            </w:tcBorders>
          </w:tcPr>
          <w:p w14:paraId="1A6B8BCE" w14:textId="77777777" w:rsidR="005D2EA8" w:rsidRPr="00C5735B" w:rsidRDefault="00C13A11"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10</w:t>
            </w:r>
          </w:p>
        </w:tc>
        <w:tc>
          <w:tcPr>
            <w:tcW w:w="1379" w:type="dxa"/>
            <w:tcBorders>
              <w:top w:val="nil"/>
            </w:tcBorders>
          </w:tcPr>
          <w:p w14:paraId="1A6B8BCF" w14:textId="77777777" w:rsidR="005D2EA8" w:rsidRPr="00C5735B" w:rsidRDefault="00C13A11"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10</w:t>
            </w:r>
          </w:p>
        </w:tc>
        <w:tc>
          <w:tcPr>
            <w:tcW w:w="1321" w:type="dxa"/>
            <w:tcBorders>
              <w:top w:val="nil"/>
            </w:tcBorders>
          </w:tcPr>
          <w:p w14:paraId="1A6B8BD0" w14:textId="77777777" w:rsidR="005D2EA8" w:rsidRPr="00C5735B" w:rsidRDefault="00C13A11"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12</w:t>
            </w:r>
          </w:p>
        </w:tc>
      </w:tr>
      <w:tr w:rsidR="00C5735B" w:rsidRPr="00C5735B" w14:paraId="1A6B8BD8" w14:textId="77777777" w:rsidTr="00CF1D17">
        <w:trPr>
          <w:jc w:val="center"/>
        </w:trPr>
        <w:tc>
          <w:tcPr>
            <w:tcW w:w="949" w:type="dxa"/>
          </w:tcPr>
          <w:p w14:paraId="1A6B8BD2" w14:textId="77777777" w:rsidR="000B0847" w:rsidRPr="00C5735B" w:rsidRDefault="00C13A11" w:rsidP="00C13A11">
            <w:pPr>
              <w:autoSpaceDE w:val="0"/>
              <w:autoSpaceDN w:val="0"/>
              <w:adjustRightInd w:val="0"/>
              <w:spacing w:before="120"/>
              <w:ind w:left="211"/>
              <w:rPr>
                <w:rFonts w:ascii="Arial" w:hAnsi="Arial" w:cs="Arial"/>
                <w:color w:val="auto"/>
                <w:sz w:val="24"/>
                <w:szCs w:val="24"/>
              </w:rPr>
            </w:pPr>
            <w:r w:rsidRPr="00C5735B">
              <w:rPr>
                <w:rFonts w:ascii="Arial" w:hAnsi="Arial" w:cs="Arial"/>
                <w:color w:val="auto"/>
                <w:sz w:val="24"/>
                <w:szCs w:val="24"/>
              </w:rPr>
              <w:t>iv</w:t>
            </w:r>
            <w:r w:rsidR="000B0847" w:rsidRPr="00C5735B">
              <w:rPr>
                <w:rFonts w:ascii="Arial" w:hAnsi="Arial" w:cs="Arial"/>
                <w:color w:val="auto"/>
                <w:sz w:val="24"/>
                <w:szCs w:val="24"/>
              </w:rPr>
              <w:t>)</w:t>
            </w:r>
          </w:p>
        </w:tc>
        <w:tc>
          <w:tcPr>
            <w:tcW w:w="2430" w:type="dxa"/>
          </w:tcPr>
          <w:p w14:paraId="1A6B8BD3" w14:textId="77777777" w:rsidR="000B0847" w:rsidRPr="00C5735B" w:rsidRDefault="000B0847" w:rsidP="00C13A11">
            <w:pPr>
              <w:autoSpaceDE w:val="0"/>
              <w:autoSpaceDN w:val="0"/>
              <w:adjustRightInd w:val="0"/>
              <w:spacing w:before="120"/>
              <w:jc w:val="both"/>
              <w:rPr>
                <w:rFonts w:ascii="Arial" w:hAnsi="Arial" w:cs="Arial"/>
                <w:color w:val="auto"/>
                <w:sz w:val="24"/>
                <w:szCs w:val="24"/>
              </w:rPr>
            </w:pPr>
            <w:r w:rsidRPr="00C5735B">
              <w:rPr>
                <w:rFonts w:ascii="Arial" w:hAnsi="Arial" w:cs="Arial"/>
                <w:color w:val="auto"/>
                <w:sz w:val="24"/>
                <w:szCs w:val="24"/>
              </w:rPr>
              <w:t xml:space="preserve">Outer diameter of </w:t>
            </w:r>
            <w:r w:rsidR="00D57B1E" w:rsidRPr="00C5735B">
              <w:rPr>
                <w:rFonts w:ascii="Arial" w:hAnsi="Arial" w:cs="Arial"/>
                <w:color w:val="auto"/>
                <w:sz w:val="24"/>
                <w:szCs w:val="24"/>
              </w:rPr>
              <w:t xml:space="preserve">sampling </w:t>
            </w:r>
            <w:r w:rsidRPr="00C5735B">
              <w:rPr>
                <w:rFonts w:ascii="Arial" w:hAnsi="Arial" w:cs="Arial"/>
                <w:color w:val="auto"/>
                <w:sz w:val="24"/>
                <w:szCs w:val="24"/>
              </w:rPr>
              <w:t>tube</w:t>
            </w:r>
            <w:r w:rsidR="00D57B1E" w:rsidRPr="00C5735B">
              <w:rPr>
                <w:rFonts w:ascii="Arial" w:hAnsi="Arial" w:cs="Arial"/>
                <w:color w:val="auto"/>
                <w:sz w:val="24"/>
                <w:szCs w:val="24"/>
              </w:rPr>
              <w:t>/</w:t>
            </w:r>
            <w:r w:rsidR="004E0145" w:rsidRPr="00C5735B">
              <w:rPr>
                <w:rFonts w:ascii="Arial" w:hAnsi="Arial" w:cs="Arial"/>
                <w:color w:val="auto"/>
                <w:sz w:val="24"/>
                <w:szCs w:val="24"/>
              </w:rPr>
              <w:t xml:space="preserve"> </w:t>
            </w:r>
            <w:r w:rsidR="004E0145" w:rsidRPr="00C5735B">
              <w:rPr>
                <w:rFonts w:ascii="Arial" w:hAnsi="Arial" w:cs="Arial"/>
                <w:color w:val="auto"/>
                <w:sz w:val="24"/>
                <w:szCs w:val="24"/>
              </w:rPr>
              <w:lastRenderedPageBreak/>
              <w:t>sampler</w:t>
            </w:r>
            <w:r w:rsidR="00D57B1E" w:rsidRPr="00C5735B">
              <w:rPr>
                <w:rFonts w:ascii="Arial" w:hAnsi="Arial" w:cs="Arial"/>
                <w:color w:val="auto"/>
                <w:sz w:val="24"/>
                <w:szCs w:val="24"/>
              </w:rPr>
              <w:t xml:space="preserve"> </w:t>
            </w:r>
            <w:r w:rsidR="004E0145" w:rsidRPr="00C5735B">
              <w:rPr>
                <w:rFonts w:ascii="Arial" w:hAnsi="Arial" w:cs="Arial"/>
                <w:color w:val="auto"/>
                <w:sz w:val="24"/>
                <w:szCs w:val="24"/>
              </w:rPr>
              <w:t>head</w:t>
            </w:r>
            <w:r w:rsidRPr="00C5735B">
              <w:rPr>
                <w:rFonts w:ascii="Arial" w:hAnsi="Arial" w:cs="Arial"/>
                <w:color w:val="auto"/>
                <w:sz w:val="24"/>
                <w:szCs w:val="24"/>
              </w:rPr>
              <w:t xml:space="preserve"> (</w:t>
            </w:r>
            <w:r w:rsidRPr="00C5735B">
              <w:rPr>
                <w:rFonts w:ascii="Arial" w:hAnsi="Arial" w:cs="Arial"/>
                <w:i/>
                <w:iCs/>
                <w:color w:val="auto"/>
                <w:sz w:val="24"/>
                <w:szCs w:val="24"/>
              </w:rPr>
              <w:t>D</w:t>
            </w:r>
            <w:r w:rsidRPr="00C5735B">
              <w:rPr>
                <w:rFonts w:ascii="Arial" w:hAnsi="Arial" w:cs="Arial"/>
                <w:color w:val="auto"/>
                <w:sz w:val="24"/>
                <w:szCs w:val="24"/>
                <w:vertAlign w:val="subscript"/>
              </w:rPr>
              <w:t>T</w:t>
            </w:r>
            <w:r w:rsidRPr="00C5735B">
              <w:rPr>
                <w:rFonts w:ascii="Arial" w:hAnsi="Arial" w:cs="Arial"/>
                <w:color w:val="auto"/>
                <w:sz w:val="24"/>
                <w:szCs w:val="24"/>
              </w:rPr>
              <w:t>)</w:t>
            </w:r>
          </w:p>
        </w:tc>
        <w:tc>
          <w:tcPr>
            <w:tcW w:w="1530" w:type="dxa"/>
          </w:tcPr>
          <w:p w14:paraId="1A6B8BD4" w14:textId="77777777" w:rsidR="000B0847" w:rsidRPr="00C5735B" w:rsidRDefault="009465F1"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lastRenderedPageBreak/>
              <w:t>40</w:t>
            </w:r>
            <w:r w:rsidR="004639BF" w:rsidRPr="00C5735B">
              <w:rPr>
                <w:rFonts w:ascii="Arial" w:hAnsi="Arial" w:cs="Arial"/>
                <w:color w:val="auto"/>
                <w:sz w:val="24"/>
                <w:szCs w:val="24"/>
              </w:rPr>
              <w:t>.0</w:t>
            </w:r>
            <w:r w:rsidRPr="00C5735B">
              <w:rPr>
                <w:rFonts w:ascii="Arial" w:hAnsi="Arial" w:cs="Arial"/>
                <w:color w:val="auto"/>
                <w:sz w:val="24"/>
                <w:szCs w:val="24"/>
              </w:rPr>
              <w:t xml:space="preserve"> -</w:t>
            </w:r>
            <w:r w:rsidR="000B0847" w:rsidRPr="00C5735B">
              <w:rPr>
                <w:rFonts w:ascii="Arial" w:hAnsi="Arial" w:cs="Arial"/>
                <w:color w:val="auto"/>
                <w:sz w:val="24"/>
                <w:szCs w:val="24"/>
              </w:rPr>
              <w:t xml:space="preserve"> 41.5</w:t>
            </w:r>
          </w:p>
        </w:tc>
        <w:tc>
          <w:tcPr>
            <w:tcW w:w="1691" w:type="dxa"/>
          </w:tcPr>
          <w:p w14:paraId="1A6B8BD5" w14:textId="77777777" w:rsidR="000B0847" w:rsidRPr="00C5735B" w:rsidRDefault="000B0847" w:rsidP="00C13A11">
            <w:pPr>
              <w:autoSpaceDE w:val="0"/>
              <w:autoSpaceDN w:val="0"/>
              <w:adjustRightInd w:val="0"/>
              <w:spacing w:before="120"/>
              <w:ind w:left="-92" w:right="-127"/>
              <w:jc w:val="center"/>
              <w:rPr>
                <w:rFonts w:ascii="Arial" w:hAnsi="Arial" w:cs="Arial"/>
                <w:color w:val="auto"/>
                <w:sz w:val="24"/>
                <w:szCs w:val="24"/>
              </w:rPr>
            </w:pPr>
            <w:r w:rsidRPr="00C5735B">
              <w:rPr>
                <w:rFonts w:ascii="Arial" w:hAnsi="Arial" w:cs="Arial"/>
                <w:color w:val="auto"/>
                <w:sz w:val="24"/>
                <w:szCs w:val="24"/>
              </w:rPr>
              <w:t xml:space="preserve">52.5 </w:t>
            </w:r>
            <w:r w:rsidR="009465F1" w:rsidRPr="00C5735B">
              <w:rPr>
                <w:rFonts w:ascii="Arial" w:hAnsi="Arial" w:cs="Arial"/>
                <w:color w:val="auto"/>
                <w:sz w:val="24"/>
                <w:szCs w:val="24"/>
              </w:rPr>
              <w:t>-</w:t>
            </w:r>
            <w:r w:rsidRPr="00C5735B">
              <w:rPr>
                <w:rFonts w:ascii="Arial" w:hAnsi="Arial" w:cs="Arial"/>
                <w:color w:val="auto"/>
                <w:sz w:val="24"/>
                <w:szCs w:val="24"/>
              </w:rPr>
              <w:t xml:space="preserve"> 54.5</w:t>
            </w:r>
          </w:p>
        </w:tc>
        <w:tc>
          <w:tcPr>
            <w:tcW w:w="1379" w:type="dxa"/>
          </w:tcPr>
          <w:p w14:paraId="1A6B8BD6" w14:textId="77777777" w:rsidR="000B0847" w:rsidRPr="00C5735B" w:rsidRDefault="00556367"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78</w:t>
            </w:r>
            <w:r w:rsidR="009465F1" w:rsidRPr="00C5735B">
              <w:rPr>
                <w:rFonts w:ascii="Arial" w:hAnsi="Arial" w:cs="Arial"/>
                <w:color w:val="auto"/>
                <w:sz w:val="24"/>
                <w:szCs w:val="24"/>
              </w:rPr>
              <w:t xml:space="preserve"> </w:t>
            </w:r>
            <w:r w:rsidRPr="00C5735B">
              <w:rPr>
                <w:rFonts w:ascii="Arial" w:hAnsi="Arial" w:cs="Arial"/>
                <w:color w:val="auto"/>
                <w:sz w:val="24"/>
                <w:szCs w:val="24"/>
              </w:rPr>
              <w:t>-</w:t>
            </w:r>
            <w:r w:rsidR="009465F1" w:rsidRPr="00C5735B">
              <w:rPr>
                <w:rFonts w:ascii="Arial" w:hAnsi="Arial" w:cs="Arial"/>
                <w:color w:val="auto"/>
                <w:sz w:val="24"/>
                <w:szCs w:val="24"/>
              </w:rPr>
              <w:t xml:space="preserve"> </w:t>
            </w:r>
            <w:r w:rsidR="000B0847" w:rsidRPr="00C5735B">
              <w:rPr>
                <w:rFonts w:ascii="Arial" w:hAnsi="Arial" w:cs="Arial"/>
                <w:color w:val="auto"/>
                <w:sz w:val="24"/>
                <w:szCs w:val="24"/>
              </w:rPr>
              <w:t>80</w:t>
            </w:r>
          </w:p>
        </w:tc>
        <w:tc>
          <w:tcPr>
            <w:tcW w:w="1321" w:type="dxa"/>
          </w:tcPr>
          <w:p w14:paraId="1A6B8BD7" w14:textId="77777777" w:rsidR="000B0847" w:rsidRPr="00C5735B" w:rsidRDefault="00556367"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104</w:t>
            </w:r>
            <w:r w:rsidR="009465F1" w:rsidRPr="00C5735B">
              <w:rPr>
                <w:rFonts w:ascii="Arial" w:hAnsi="Arial" w:cs="Arial"/>
                <w:color w:val="auto"/>
                <w:sz w:val="24"/>
                <w:szCs w:val="24"/>
              </w:rPr>
              <w:t xml:space="preserve"> </w:t>
            </w:r>
            <w:r w:rsidRPr="00C5735B">
              <w:rPr>
                <w:rFonts w:ascii="Arial" w:hAnsi="Arial" w:cs="Arial"/>
                <w:color w:val="auto"/>
                <w:sz w:val="24"/>
                <w:szCs w:val="24"/>
              </w:rPr>
              <w:t>-</w:t>
            </w:r>
            <w:r w:rsidR="009465F1" w:rsidRPr="00C5735B">
              <w:rPr>
                <w:rFonts w:ascii="Arial" w:hAnsi="Arial" w:cs="Arial"/>
                <w:color w:val="auto"/>
                <w:sz w:val="24"/>
                <w:szCs w:val="24"/>
              </w:rPr>
              <w:t xml:space="preserve"> </w:t>
            </w:r>
            <w:r w:rsidR="000B0847" w:rsidRPr="00C5735B">
              <w:rPr>
                <w:rFonts w:ascii="Arial" w:hAnsi="Arial" w:cs="Arial"/>
                <w:color w:val="auto"/>
                <w:sz w:val="24"/>
                <w:szCs w:val="24"/>
              </w:rPr>
              <w:t>10</w:t>
            </w:r>
            <w:r w:rsidR="009465F1" w:rsidRPr="00C5735B">
              <w:rPr>
                <w:rFonts w:ascii="Arial" w:hAnsi="Arial" w:cs="Arial"/>
                <w:color w:val="auto"/>
                <w:sz w:val="24"/>
                <w:szCs w:val="24"/>
              </w:rPr>
              <w:t>6</w:t>
            </w:r>
          </w:p>
        </w:tc>
      </w:tr>
      <w:tr w:rsidR="00C5735B" w:rsidRPr="00C5735B" w14:paraId="1A6B8BDF" w14:textId="77777777" w:rsidTr="00CF1D17">
        <w:trPr>
          <w:jc w:val="center"/>
        </w:trPr>
        <w:tc>
          <w:tcPr>
            <w:tcW w:w="949" w:type="dxa"/>
          </w:tcPr>
          <w:p w14:paraId="1A6B8BD9" w14:textId="77777777" w:rsidR="000B0847" w:rsidRPr="00C5735B" w:rsidRDefault="000B0847" w:rsidP="00C13A11">
            <w:pPr>
              <w:autoSpaceDE w:val="0"/>
              <w:autoSpaceDN w:val="0"/>
              <w:adjustRightInd w:val="0"/>
              <w:spacing w:before="120"/>
              <w:ind w:left="211"/>
              <w:rPr>
                <w:rFonts w:ascii="Arial" w:hAnsi="Arial" w:cs="Arial"/>
                <w:color w:val="auto"/>
                <w:sz w:val="24"/>
                <w:szCs w:val="24"/>
              </w:rPr>
            </w:pPr>
            <w:r w:rsidRPr="00C5735B">
              <w:rPr>
                <w:rFonts w:ascii="Arial" w:hAnsi="Arial" w:cs="Arial"/>
                <w:color w:val="auto"/>
                <w:sz w:val="24"/>
                <w:szCs w:val="24"/>
              </w:rPr>
              <w:t>v)</w:t>
            </w:r>
          </w:p>
        </w:tc>
        <w:tc>
          <w:tcPr>
            <w:tcW w:w="2430" w:type="dxa"/>
          </w:tcPr>
          <w:p w14:paraId="1A6B8BDA" w14:textId="77777777" w:rsidR="000B0847" w:rsidRPr="00C5735B" w:rsidRDefault="000B0847" w:rsidP="00C13A11">
            <w:pPr>
              <w:autoSpaceDE w:val="0"/>
              <w:autoSpaceDN w:val="0"/>
              <w:adjustRightInd w:val="0"/>
              <w:spacing w:before="120"/>
              <w:jc w:val="both"/>
              <w:rPr>
                <w:rFonts w:ascii="Arial" w:hAnsi="Arial" w:cs="Arial"/>
                <w:color w:val="auto"/>
                <w:sz w:val="24"/>
                <w:szCs w:val="24"/>
                <w:vertAlign w:val="superscript"/>
              </w:rPr>
            </w:pPr>
            <w:r w:rsidRPr="00C5735B">
              <w:rPr>
                <w:rFonts w:ascii="Arial" w:hAnsi="Arial" w:cs="Arial"/>
                <w:color w:val="auto"/>
                <w:sz w:val="24"/>
                <w:szCs w:val="24"/>
              </w:rPr>
              <w:t>Outer diameter of shoes (</w:t>
            </w:r>
            <w:proofErr w:type="spellStart"/>
            <w:r w:rsidRPr="00C5735B">
              <w:rPr>
                <w:rFonts w:ascii="Arial" w:hAnsi="Arial" w:cs="Arial"/>
                <w:i/>
                <w:iCs/>
                <w:color w:val="auto"/>
                <w:sz w:val="24"/>
                <w:szCs w:val="24"/>
              </w:rPr>
              <w:t>D</w:t>
            </w:r>
            <w:r w:rsidRPr="00C5735B">
              <w:rPr>
                <w:rFonts w:ascii="Arial" w:hAnsi="Arial" w:cs="Arial"/>
                <w:color w:val="auto"/>
                <w:sz w:val="24"/>
                <w:szCs w:val="24"/>
                <w:vertAlign w:val="subscript"/>
              </w:rPr>
              <w:t>w</w:t>
            </w:r>
            <w:proofErr w:type="spellEnd"/>
            <w:r w:rsidRPr="00C5735B">
              <w:rPr>
                <w:rFonts w:ascii="Arial" w:hAnsi="Arial" w:cs="Arial"/>
                <w:color w:val="auto"/>
                <w:sz w:val="24"/>
                <w:szCs w:val="24"/>
              </w:rPr>
              <w:t>)</w:t>
            </w:r>
            <w:r w:rsidR="00774F03" w:rsidRPr="00C5735B">
              <w:rPr>
                <w:rFonts w:ascii="Arial" w:hAnsi="Arial" w:cs="Arial"/>
                <w:color w:val="auto"/>
                <w:sz w:val="24"/>
                <w:szCs w:val="24"/>
                <w:vertAlign w:val="superscript"/>
              </w:rPr>
              <w:t>1)</w:t>
            </w:r>
          </w:p>
        </w:tc>
        <w:tc>
          <w:tcPr>
            <w:tcW w:w="1530" w:type="dxa"/>
          </w:tcPr>
          <w:p w14:paraId="1A6B8BDB" w14:textId="77777777" w:rsidR="000B0847" w:rsidRPr="00C5735B" w:rsidRDefault="000B0847" w:rsidP="00C13A11">
            <w:pPr>
              <w:autoSpaceDE w:val="0"/>
              <w:autoSpaceDN w:val="0"/>
              <w:adjustRightInd w:val="0"/>
              <w:spacing w:before="120"/>
              <w:jc w:val="center"/>
              <w:rPr>
                <w:rFonts w:ascii="Arial" w:hAnsi="Arial" w:cs="Arial"/>
                <w:strike/>
                <w:color w:val="auto"/>
                <w:sz w:val="24"/>
                <w:szCs w:val="24"/>
              </w:rPr>
            </w:pPr>
            <w:r w:rsidRPr="00C5735B">
              <w:rPr>
                <w:rFonts w:ascii="Arial" w:hAnsi="Arial" w:cs="Arial"/>
                <w:strike/>
                <w:color w:val="auto"/>
                <w:sz w:val="24"/>
                <w:szCs w:val="24"/>
              </w:rPr>
              <w:t>–</w:t>
            </w:r>
          </w:p>
        </w:tc>
        <w:tc>
          <w:tcPr>
            <w:tcW w:w="1691" w:type="dxa"/>
          </w:tcPr>
          <w:p w14:paraId="1A6B8BDC" w14:textId="77777777" w:rsidR="000B0847" w:rsidRPr="00C5735B" w:rsidRDefault="000B0847" w:rsidP="00C13A11">
            <w:pPr>
              <w:autoSpaceDE w:val="0"/>
              <w:autoSpaceDN w:val="0"/>
              <w:adjustRightInd w:val="0"/>
              <w:spacing w:before="120"/>
              <w:jc w:val="center"/>
              <w:rPr>
                <w:rFonts w:ascii="Arial" w:hAnsi="Arial" w:cs="Arial"/>
                <w:strike/>
                <w:color w:val="auto"/>
                <w:sz w:val="24"/>
                <w:szCs w:val="24"/>
              </w:rPr>
            </w:pPr>
            <w:r w:rsidRPr="00C5735B">
              <w:rPr>
                <w:rFonts w:ascii="Arial" w:hAnsi="Arial" w:cs="Arial"/>
                <w:strike/>
                <w:color w:val="auto"/>
                <w:sz w:val="24"/>
                <w:szCs w:val="24"/>
              </w:rPr>
              <w:t>–</w:t>
            </w:r>
          </w:p>
        </w:tc>
        <w:tc>
          <w:tcPr>
            <w:tcW w:w="1379" w:type="dxa"/>
          </w:tcPr>
          <w:p w14:paraId="1A6B8BDD" w14:textId="77777777" w:rsidR="000B0847" w:rsidRPr="00C5735B" w:rsidRDefault="000B0847"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8</w:t>
            </w:r>
            <w:r w:rsidR="00556367" w:rsidRPr="00C5735B">
              <w:rPr>
                <w:rFonts w:ascii="Arial" w:hAnsi="Arial" w:cs="Arial"/>
                <w:color w:val="auto"/>
                <w:sz w:val="24"/>
                <w:szCs w:val="24"/>
              </w:rPr>
              <w:t>2</w:t>
            </w:r>
          </w:p>
        </w:tc>
        <w:tc>
          <w:tcPr>
            <w:tcW w:w="1321" w:type="dxa"/>
          </w:tcPr>
          <w:p w14:paraId="1A6B8BDE" w14:textId="77777777" w:rsidR="000B0847" w:rsidRPr="00C5735B" w:rsidRDefault="000B0847"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108</w:t>
            </w:r>
          </w:p>
        </w:tc>
      </w:tr>
      <w:tr w:rsidR="00C5735B" w:rsidRPr="00C5735B" w14:paraId="1A6B8BE8" w14:textId="77777777" w:rsidTr="00CF1D17">
        <w:trPr>
          <w:jc w:val="center"/>
        </w:trPr>
        <w:tc>
          <w:tcPr>
            <w:tcW w:w="949" w:type="dxa"/>
          </w:tcPr>
          <w:p w14:paraId="1A6B8BE0" w14:textId="77777777" w:rsidR="000B0847" w:rsidRPr="00C5735B" w:rsidRDefault="000B0847" w:rsidP="00C13A11">
            <w:pPr>
              <w:autoSpaceDE w:val="0"/>
              <w:autoSpaceDN w:val="0"/>
              <w:adjustRightInd w:val="0"/>
              <w:spacing w:before="120"/>
              <w:ind w:left="211"/>
              <w:rPr>
                <w:rFonts w:ascii="Arial" w:hAnsi="Arial" w:cs="Arial"/>
                <w:color w:val="auto"/>
                <w:sz w:val="24"/>
                <w:szCs w:val="24"/>
              </w:rPr>
            </w:pPr>
            <w:r w:rsidRPr="00C5735B">
              <w:rPr>
                <w:rFonts w:ascii="Arial" w:hAnsi="Arial" w:cs="Arial"/>
                <w:color w:val="auto"/>
                <w:sz w:val="24"/>
                <w:szCs w:val="24"/>
              </w:rPr>
              <w:t>vi)</w:t>
            </w:r>
          </w:p>
        </w:tc>
        <w:tc>
          <w:tcPr>
            <w:tcW w:w="2430" w:type="dxa"/>
          </w:tcPr>
          <w:p w14:paraId="1A6B8BE1" w14:textId="77777777" w:rsidR="00556367" w:rsidRPr="00C5735B" w:rsidRDefault="000B0847" w:rsidP="00C13A11">
            <w:pPr>
              <w:autoSpaceDE w:val="0"/>
              <w:autoSpaceDN w:val="0"/>
              <w:adjustRightInd w:val="0"/>
              <w:spacing w:before="120"/>
              <w:jc w:val="both"/>
              <w:rPr>
                <w:rFonts w:ascii="Arial" w:hAnsi="Arial" w:cs="Arial"/>
                <w:color w:val="auto"/>
                <w:sz w:val="24"/>
                <w:szCs w:val="24"/>
              </w:rPr>
            </w:pPr>
            <w:r w:rsidRPr="00C5735B">
              <w:rPr>
                <w:rFonts w:ascii="Arial" w:hAnsi="Arial" w:cs="Arial"/>
                <w:color w:val="auto"/>
                <w:sz w:val="24"/>
                <w:szCs w:val="24"/>
              </w:rPr>
              <w:t xml:space="preserve">Internal diameter of </w:t>
            </w:r>
            <w:r w:rsidR="00C13A11" w:rsidRPr="00C5735B">
              <w:rPr>
                <w:rFonts w:ascii="Arial" w:hAnsi="Arial" w:cs="Arial"/>
                <w:color w:val="auto"/>
                <w:sz w:val="24"/>
                <w:szCs w:val="24"/>
              </w:rPr>
              <w:t xml:space="preserve">cutting </w:t>
            </w:r>
            <w:proofErr w:type="spellStart"/>
            <w:r w:rsidR="00C13A11" w:rsidRPr="00C5735B">
              <w:rPr>
                <w:rFonts w:ascii="Arial" w:hAnsi="Arial" w:cs="Arial"/>
                <w:color w:val="auto"/>
                <w:sz w:val="24"/>
                <w:szCs w:val="24"/>
              </w:rPr>
              <w:t>egde</w:t>
            </w:r>
            <w:proofErr w:type="spellEnd"/>
            <w:r w:rsidR="00C13A11" w:rsidRPr="00C5735B">
              <w:rPr>
                <w:rFonts w:ascii="Arial" w:hAnsi="Arial" w:cs="Arial"/>
                <w:color w:val="auto"/>
                <w:sz w:val="24"/>
                <w:szCs w:val="24"/>
              </w:rPr>
              <w:t>/</w:t>
            </w:r>
            <w:r w:rsidRPr="00C5735B">
              <w:rPr>
                <w:rFonts w:ascii="Arial" w:hAnsi="Arial" w:cs="Arial"/>
                <w:color w:val="auto"/>
                <w:sz w:val="24"/>
                <w:szCs w:val="24"/>
              </w:rPr>
              <w:t>shoes (</w:t>
            </w:r>
            <w:r w:rsidRPr="00C5735B">
              <w:rPr>
                <w:rFonts w:ascii="Arial" w:hAnsi="Arial" w:cs="Arial"/>
                <w:i/>
                <w:iCs/>
                <w:color w:val="auto"/>
                <w:sz w:val="24"/>
                <w:szCs w:val="24"/>
              </w:rPr>
              <w:t>D</w:t>
            </w:r>
            <w:r w:rsidRPr="00C5735B">
              <w:rPr>
                <w:rFonts w:ascii="Arial" w:hAnsi="Arial" w:cs="Arial"/>
                <w:color w:val="auto"/>
                <w:sz w:val="24"/>
                <w:szCs w:val="24"/>
                <w:vertAlign w:val="subscript"/>
              </w:rPr>
              <w:t>c</w:t>
            </w:r>
            <w:r w:rsidRPr="00C5735B">
              <w:rPr>
                <w:rFonts w:ascii="Arial" w:hAnsi="Arial" w:cs="Arial"/>
                <w:color w:val="auto"/>
                <w:sz w:val="24"/>
                <w:szCs w:val="24"/>
              </w:rPr>
              <w:t>)</w:t>
            </w:r>
            <w:r w:rsidR="00774F03" w:rsidRPr="00C5735B">
              <w:rPr>
                <w:rFonts w:ascii="Arial" w:hAnsi="Arial" w:cs="Arial"/>
                <w:color w:val="auto"/>
                <w:sz w:val="24"/>
                <w:szCs w:val="24"/>
                <w:vertAlign w:val="superscript"/>
              </w:rPr>
              <w:t xml:space="preserve"> 1)</w:t>
            </w:r>
          </w:p>
        </w:tc>
        <w:tc>
          <w:tcPr>
            <w:tcW w:w="1530" w:type="dxa"/>
          </w:tcPr>
          <w:p w14:paraId="1A6B8BE2" w14:textId="77777777" w:rsidR="000B0847" w:rsidRPr="00C5735B" w:rsidRDefault="000B0847" w:rsidP="00C13A11">
            <w:pPr>
              <w:autoSpaceDE w:val="0"/>
              <w:autoSpaceDN w:val="0"/>
              <w:adjustRightInd w:val="0"/>
              <w:spacing w:before="120"/>
              <w:jc w:val="center"/>
              <w:rPr>
                <w:rFonts w:ascii="Arial" w:hAnsi="Arial" w:cs="Arial"/>
                <w:strike/>
                <w:color w:val="auto"/>
                <w:sz w:val="24"/>
                <w:szCs w:val="24"/>
              </w:rPr>
            </w:pPr>
            <w:r w:rsidRPr="00C5735B">
              <w:rPr>
                <w:rFonts w:ascii="Arial" w:hAnsi="Arial" w:cs="Arial"/>
                <w:strike/>
                <w:color w:val="auto"/>
                <w:sz w:val="24"/>
                <w:szCs w:val="24"/>
              </w:rPr>
              <w:t>–</w:t>
            </w:r>
          </w:p>
        </w:tc>
        <w:tc>
          <w:tcPr>
            <w:tcW w:w="1691" w:type="dxa"/>
          </w:tcPr>
          <w:p w14:paraId="1A6B8BE3" w14:textId="77777777" w:rsidR="000B0847" w:rsidRPr="00C5735B" w:rsidRDefault="000B0847" w:rsidP="00C13A11">
            <w:pPr>
              <w:autoSpaceDE w:val="0"/>
              <w:autoSpaceDN w:val="0"/>
              <w:adjustRightInd w:val="0"/>
              <w:spacing w:before="120"/>
              <w:jc w:val="center"/>
              <w:rPr>
                <w:rFonts w:ascii="Arial" w:hAnsi="Arial" w:cs="Arial"/>
                <w:strike/>
                <w:color w:val="auto"/>
                <w:sz w:val="24"/>
                <w:szCs w:val="24"/>
              </w:rPr>
            </w:pPr>
            <w:r w:rsidRPr="00C5735B">
              <w:rPr>
                <w:rFonts w:ascii="Arial" w:hAnsi="Arial" w:cs="Arial"/>
                <w:strike/>
                <w:color w:val="auto"/>
                <w:sz w:val="24"/>
                <w:szCs w:val="24"/>
              </w:rPr>
              <w:t>–</w:t>
            </w:r>
          </w:p>
        </w:tc>
        <w:tc>
          <w:tcPr>
            <w:tcW w:w="1379" w:type="dxa"/>
          </w:tcPr>
          <w:p w14:paraId="1A6B8BE4" w14:textId="77777777" w:rsidR="000B0847" w:rsidRPr="00C5735B" w:rsidRDefault="000B0847"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73</w:t>
            </w:r>
          </w:p>
          <w:p w14:paraId="1A6B8BE5" w14:textId="77777777" w:rsidR="009465F1" w:rsidRPr="00C5735B" w:rsidRDefault="009465F1" w:rsidP="00C13A11">
            <w:pPr>
              <w:autoSpaceDE w:val="0"/>
              <w:autoSpaceDN w:val="0"/>
              <w:adjustRightInd w:val="0"/>
              <w:spacing w:before="120"/>
              <w:jc w:val="center"/>
              <w:rPr>
                <w:rFonts w:ascii="Arial" w:hAnsi="Arial" w:cs="Arial"/>
                <w:color w:val="auto"/>
                <w:sz w:val="24"/>
                <w:szCs w:val="24"/>
              </w:rPr>
            </w:pPr>
          </w:p>
        </w:tc>
        <w:tc>
          <w:tcPr>
            <w:tcW w:w="1321" w:type="dxa"/>
          </w:tcPr>
          <w:p w14:paraId="1A6B8BE6" w14:textId="77777777" w:rsidR="000B0847" w:rsidRPr="00C5735B" w:rsidRDefault="000B0847"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98</w:t>
            </w:r>
          </w:p>
          <w:p w14:paraId="1A6B8BE7" w14:textId="77777777" w:rsidR="009465F1" w:rsidRPr="00C5735B" w:rsidRDefault="009465F1" w:rsidP="00C13A11">
            <w:pPr>
              <w:autoSpaceDE w:val="0"/>
              <w:autoSpaceDN w:val="0"/>
              <w:adjustRightInd w:val="0"/>
              <w:spacing w:before="120"/>
              <w:jc w:val="center"/>
              <w:rPr>
                <w:rFonts w:ascii="Arial" w:hAnsi="Arial" w:cs="Arial"/>
                <w:color w:val="auto"/>
                <w:sz w:val="24"/>
                <w:szCs w:val="24"/>
              </w:rPr>
            </w:pPr>
          </w:p>
        </w:tc>
      </w:tr>
      <w:tr w:rsidR="00C5735B" w:rsidRPr="00C5735B" w14:paraId="1A6B8BF0" w14:textId="77777777" w:rsidTr="00774F03">
        <w:trPr>
          <w:jc w:val="center"/>
        </w:trPr>
        <w:tc>
          <w:tcPr>
            <w:tcW w:w="949" w:type="dxa"/>
          </w:tcPr>
          <w:p w14:paraId="1A6B8BE9" w14:textId="77777777" w:rsidR="00C13A11" w:rsidRPr="00C5735B" w:rsidRDefault="00C13A11" w:rsidP="00C13A11">
            <w:pPr>
              <w:autoSpaceDE w:val="0"/>
              <w:autoSpaceDN w:val="0"/>
              <w:adjustRightInd w:val="0"/>
              <w:spacing w:before="120"/>
              <w:ind w:left="211"/>
              <w:rPr>
                <w:rFonts w:ascii="Arial" w:hAnsi="Arial" w:cs="Arial"/>
                <w:color w:val="auto"/>
                <w:sz w:val="24"/>
                <w:szCs w:val="24"/>
              </w:rPr>
            </w:pPr>
            <w:r w:rsidRPr="00C5735B">
              <w:rPr>
                <w:rFonts w:ascii="Arial" w:hAnsi="Arial" w:cs="Arial"/>
                <w:color w:val="auto"/>
                <w:sz w:val="24"/>
                <w:szCs w:val="24"/>
              </w:rPr>
              <w:t>vii)</w:t>
            </w:r>
          </w:p>
        </w:tc>
        <w:tc>
          <w:tcPr>
            <w:tcW w:w="2430" w:type="dxa"/>
            <w:tcBorders>
              <w:bottom w:val="nil"/>
            </w:tcBorders>
          </w:tcPr>
          <w:p w14:paraId="1A6B8BEA" w14:textId="21D037D6" w:rsidR="00C13A11" w:rsidRPr="00C5735B" w:rsidRDefault="00C13A11" w:rsidP="00C13A11">
            <w:pPr>
              <w:autoSpaceDE w:val="0"/>
              <w:autoSpaceDN w:val="0"/>
              <w:adjustRightInd w:val="0"/>
              <w:spacing w:before="120"/>
              <w:jc w:val="both"/>
              <w:rPr>
                <w:rFonts w:ascii="Arial" w:hAnsi="Arial" w:cs="Arial"/>
                <w:color w:val="auto"/>
                <w:sz w:val="24"/>
                <w:szCs w:val="24"/>
                <w:vertAlign w:val="subscript"/>
              </w:rPr>
            </w:pPr>
            <w:r w:rsidRPr="00C5735B">
              <w:rPr>
                <w:rFonts w:ascii="Arial" w:hAnsi="Arial" w:cs="Arial"/>
                <w:color w:val="auto"/>
                <w:sz w:val="24"/>
                <w:szCs w:val="24"/>
              </w:rPr>
              <w:t>Outer diameter of cutting edge (</w:t>
            </w:r>
            <w:proofErr w:type="spellStart"/>
            <w:r w:rsidR="00D6495C" w:rsidRPr="00D6495C">
              <w:rPr>
                <w:rFonts w:ascii="Arial" w:hAnsi="Arial" w:cs="Arial"/>
                <w:i/>
                <w:iCs/>
                <w:color w:val="auto"/>
                <w:sz w:val="24"/>
                <w:szCs w:val="24"/>
              </w:rPr>
              <w:t>D</w:t>
            </w:r>
            <w:r w:rsidR="00D6495C" w:rsidRPr="00D6495C">
              <w:rPr>
                <w:rFonts w:ascii="Arial" w:hAnsi="Arial" w:cs="Arial"/>
                <w:i/>
                <w:iCs/>
                <w:color w:val="auto"/>
                <w:sz w:val="24"/>
                <w:szCs w:val="24"/>
                <w:vertAlign w:val="subscript"/>
              </w:rPr>
              <w:t>w</w:t>
            </w:r>
            <w:proofErr w:type="spellEnd"/>
            <w:r w:rsidR="004F6E6B" w:rsidRPr="00C5735B">
              <w:rPr>
                <w:rFonts w:ascii="Arial" w:hAnsi="Arial" w:cs="Arial"/>
                <w:color w:val="auto"/>
                <w:sz w:val="24"/>
                <w:szCs w:val="24"/>
              </w:rPr>
              <w:t>’</w:t>
            </w:r>
            <w:r w:rsidRPr="00C5735B">
              <w:rPr>
                <w:rFonts w:ascii="Arial" w:hAnsi="Arial" w:cs="Arial"/>
                <w:color w:val="auto"/>
                <w:sz w:val="24"/>
                <w:szCs w:val="24"/>
              </w:rPr>
              <w:t>)</w:t>
            </w:r>
            <w:r w:rsidR="00774F03" w:rsidRPr="00C5735B">
              <w:rPr>
                <w:rFonts w:ascii="Arial" w:hAnsi="Arial" w:cs="Arial"/>
                <w:color w:val="auto"/>
                <w:sz w:val="24"/>
                <w:szCs w:val="24"/>
                <w:vertAlign w:val="superscript"/>
              </w:rPr>
              <w:t>1)</w:t>
            </w:r>
          </w:p>
          <w:p w14:paraId="1A6B8BEB" w14:textId="77777777" w:rsidR="00C13A11" w:rsidRPr="00C5735B" w:rsidRDefault="00C13A11" w:rsidP="00C13A11">
            <w:pPr>
              <w:autoSpaceDE w:val="0"/>
              <w:autoSpaceDN w:val="0"/>
              <w:adjustRightInd w:val="0"/>
              <w:spacing w:before="120"/>
              <w:jc w:val="both"/>
              <w:rPr>
                <w:rFonts w:ascii="Arial" w:hAnsi="Arial" w:cs="Arial"/>
                <w:color w:val="auto"/>
                <w:sz w:val="24"/>
                <w:szCs w:val="24"/>
              </w:rPr>
            </w:pPr>
          </w:p>
        </w:tc>
        <w:tc>
          <w:tcPr>
            <w:tcW w:w="1530" w:type="dxa"/>
            <w:tcBorders>
              <w:bottom w:val="nil"/>
            </w:tcBorders>
          </w:tcPr>
          <w:p w14:paraId="1A6B8BEC" w14:textId="77777777" w:rsidR="00C13A11" w:rsidRPr="00C5735B" w:rsidRDefault="00C13A11" w:rsidP="00C13A11">
            <w:pPr>
              <w:autoSpaceDE w:val="0"/>
              <w:autoSpaceDN w:val="0"/>
              <w:adjustRightInd w:val="0"/>
              <w:spacing w:before="120"/>
              <w:jc w:val="center"/>
              <w:rPr>
                <w:rFonts w:ascii="Arial" w:hAnsi="Arial" w:cs="Arial"/>
                <w:strike/>
                <w:color w:val="auto"/>
                <w:sz w:val="24"/>
                <w:szCs w:val="24"/>
              </w:rPr>
            </w:pPr>
            <w:r w:rsidRPr="00C5735B">
              <w:rPr>
                <w:rFonts w:ascii="Arial" w:hAnsi="Arial" w:cs="Arial"/>
                <w:strike/>
                <w:color w:val="auto"/>
                <w:sz w:val="24"/>
                <w:szCs w:val="24"/>
              </w:rPr>
              <w:t>–</w:t>
            </w:r>
          </w:p>
        </w:tc>
        <w:tc>
          <w:tcPr>
            <w:tcW w:w="1691" w:type="dxa"/>
            <w:tcBorders>
              <w:bottom w:val="nil"/>
            </w:tcBorders>
          </w:tcPr>
          <w:p w14:paraId="1A6B8BED" w14:textId="77777777" w:rsidR="00C13A11" w:rsidRPr="00C5735B" w:rsidRDefault="00C13A11" w:rsidP="00C13A11">
            <w:pPr>
              <w:autoSpaceDE w:val="0"/>
              <w:autoSpaceDN w:val="0"/>
              <w:adjustRightInd w:val="0"/>
              <w:spacing w:before="120"/>
              <w:jc w:val="center"/>
              <w:rPr>
                <w:rFonts w:ascii="Arial" w:hAnsi="Arial" w:cs="Arial"/>
                <w:strike/>
                <w:color w:val="auto"/>
                <w:sz w:val="24"/>
                <w:szCs w:val="24"/>
              </w:rPr>
            </w:pPr>
            <w:r w:rsidRPr="00C5735B">
              <w:rPr>
                <w:rFonts w:ascii="Arial" w:hAnsi="Arial" w:cs="Arial"/>
                <w:strike/>
                <w:color w:val="auto"/>
                <w:sz w:val="24"/>
                <w:szCs w:val="24"/>
              </w:rPr>
              <w:t>–</w:t>
            </w:r>
          </w:p>
        </w:tc>
        <w:tc>
          <w:tcPr>
            <w:tcW w:w="1379" w:type="dxa"/>
            <w:tcBorders>
              <w:bottom w:val="nil"/>
            </w:tcBorders>
          </w:tcPr>
          <w:p w14:paraId="1A6B8BEE" w14:textId="77777777" w:rsidR="00C13A11" w:rsidRPr="00C5735B" w:rsidRDefault="00C13A11"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77</w:t>
            </w:r>
          </w:p>
        </w:tc>
        <w:tc>
          <w:tcPr>
            <w:tcW w:w="1321" w:type="dxa"/>
            <w:tcBorders>
              <w:bottom w:val="nil"/>
            </w:tcBorders>
          </w:tcPr>
          <w:p w14:paraId="1A6B8BEF" w14:textId="77777777" w:rsidR="00C13A11" w:rsidRPr="00C5735B" w:rsidRDefault="00C13A11" w:rsidP="00C13A11">
            <w:pPr>
              <w:autoSpaceDE w:val="0"/>
              <w:autoSpaceDN w:val="0"/>
              <w:adjustRightInd w:val="0"/>
              <w:spacing w:before="120"/>
              <w:jc w:val="center"/>
              <w:rPr>
                <w:rFonts w:ascii="Arial" w:hAnsi="Arial" w:cs="Arial"/>
                <w:color w:val="auto"/>
                <w:sz w:val="24"/>
                <w:szCs w:val="24"/>
              </w:rPr>
            </w:pPr>
            <w:r w:rsidRPr="00C5735B">
              <w:rPr>
                <w:rFonts w:ascii="Arial" w:hAnsi="Arial" w:cs="Arial"/>
                <w:color w:val="auto"/>
                <w:sz w:val="24"/>
                <w:szCs w:val="24"/>
              </w:rPr>
              <w:t>103</w:t>
            </w:r>
          </w:p>
        </w:tc>
      </w:tr>
      <w:tr w:rsidR="008E7899" w:rsidRPr="00C5735B" w14:paraId="1A6B8BF3" w14:textId="77777777" w:rsidTr="00774F03">
        <w:trPr>
          <w:jc w:val="center"/>
        </w:trPr>
        <w:tc>
          <w:tcPr>
            <w:tcW w:w="949" w:type="dxa"/>
          </w:tcPr>
          <w:p w14:paraId="1A6B8BF1" w14:textId="77777777" w:rsidR="008E7899" w:rsidRPr="00C5735B" w:rsidRDefault="008E7899" w:rsidP="00CF1D17">
            <w:pPr>
              <w:autoSpaceDE w:val="0"/>
              <w:autoSpaceDN w:val="0"/>
              <w:adjustRightInd w:val="0"/>
              <w:ind w:left="211"/>
              <w:rPr>
                <w:rFonts w:ascii="Arial" w:hAnsi="Arial" w:cs="Arial"/>
                <w:color w:val="auto"/>
                <w:sz w:val="24"/>
                <w:szCs w:val="24"/>
              </w:rPr>
            </w:pPr>
          </w:p>
        </w:tc>
        <w:tc>
          <w:tcPr>
            <w:tcW w:w="8351" w:type="dxa"/>
            <w:gridSpan w:val="5"/>
            <w:tcBorders>
              <w:top w:val="nil"/>
              <w:bottom w:val="single" w:sz="12" w:space="0" w:color="auto"/>
            </w:tcBorders>
          </w:tcPr>
          <w:p w14:paraId="1A6B8BF2" w14:textId="77777777" w:rsidR="008E7899" w:rsidRPr="00C5735B" w:rsidRDefault="008E7899" w:rsidP="00774F03">
            <w:pPr>
              <w:autoSpaceDE w:val="0"/>
              <w:autoSpaceDN w:val="0"/>
              <w:adjustRightInd w:val="0"/>
              <w:rPr>
                <w:rFonts w:ascii="Arial" w:hAnsi="Arial" w:cs="Arial"/>
                <w:color w:val="auto"/>
                <w:sz w:val="24"/>
                <w:szCs w:val="24"/>
              </w:rPr>
            </w:pPr>
            <w:r w:rsidRPr="00C5735B">
              <w:rPr>
                <w:rFonts w:ascii="Arial" w:hAnsi="Arial" w:cs="Arial"/>
                <w:color w:val="auto"/>
                <w:sz w:val="24"/>
                <w:szCs w:val="24"/>
                <w:vertAlign w:val="superscript"/>
              </w:rPr>
              <w:t>1)</w:t>
            </w:r>
            <w:r w:rsidRPr="00C5735B">
              <w:rPr>
                <w:rFonts w:ascii="Arial" w:hAnsi="Arial" w:cs="Arial"/>
                <w:color w:val="auto"/>
                <w:sz w:val="20"/>
                <w:szCs w:val="24"/>
              </w:rPr>
              <w:t xml:space="preserve"> </w:t>
            </w:r>
            <w:r w:rsidR="00774F03" w:rsidRPr="00C5735B">
              <w:rPr>
                <w:rFonts w:ascii="Arial" w:hAnsi="Arial" w:cs="Arial"/>
                <w:color w:val="auto"/>
                <w:sz w:val="20"/>
                <w:szCs w:val="24"/>
              </w:rPr>
              <w:t>C</w:t>
            </w:r>
            <w:r w:rsidRPr="00C5735B">
              <w:rPr>
                <w:rFonts w:ascii="Arial" w:hAnsi="Arial" w:cs="Arial"/>
                <w:color w:val="auto"/>
                <w:sz w:val="20"/>
                <w:szCs w:val="24"/>
              </w:rPr>
              <w:t xml:space="preserve">utting shoes are not provided in case of </w:t>
            </w:r>
            <w:r w:rsidR="00774F03" w:rsidRPr="00C5735B">
              <w:rPr>
                <w:rFonts w:ascii="Arial" w:hAnsi="Arial" w:cs="Arial"/>
                <w:color w:val="auto"/>
                <w:sz w:val="20"/>
                <w:szCs w:val="24"/>
              </w:rPr>
              <w:t xml:space="preserve">sizes </w:t>
            </w:r>
            <w:r w:rsidR="009D6EDD" w:rsidRPr="00C5735B">
              <w:rPr>
                <w:rFonts w:ascii="Arial" w:hAnsi="Arial" w:cs="Arial"/>
                <w:color w:val="auto"/>
                <w:sz w:val="20"/>
                <w:szCs w:val="24"/>
              </w:rPr>
              <w:t>38 mm and 40 mm</w:t>
            </w:r>
            <w:r w:rsidR="004F6E6B" w:rsidRPr="00C5735B">
              <w:rPr>
                <w:rFonts w:ascii="Arial" w:hAnsi="Arial" w:cs="Arial"/>
                <w:color w:val="auto"/>
                <w:sz w:val="20"/>
                <w:szCs w:val="24"/>
              </w:rPr>
              <w:t xml:space="preserve"> </w:t>
            </w:r>
            <w:r w:rsidR="00774F03" w:rsidRPr="00C5735B">
              <w:rPr>
                <w:rFonts w:ascii="Arial" w:hAnsi="Arial" w:cs="Arial"/>
                <w:color w:val="auto"/>
                <w:sz w:val="20"/>
                <w:szCs w:val="24"/>
              </w:rPr>
              <w:t>considering the practical difficulty of providing threads in shoes of very less wall thickness.</w:t>
            </w:r>
          </w:p>
        </w:tc>
      </w:tr>
    </w:tbl>
    <w:p w14:paraId="1A6B8BF4" w14:textId="77777777" w:rsidR="000F38A2" w:rsidRPr="00C5735B" w:rsidRDefault="000F38A2" w:rsidP="000F38A2">
      <w:pPr>
        <w:autoSpaceDE w:val="0"/>
        <w:autoSpaceDN w:val="0"/>
        <w:adjustRightInd w:val="0"/>
        <w:spacing w:after="0" w:line="240" w:lineRule="auto"/>
        <w:jc w:val="both"/>
        <w:rPr>
          <w:rFonts w:ascii="Arial" w:hAnsi="Arial" w:cs="Arial"/>
          <w:color w:val="auto"/>
          <w:sz w:val="24"/>
          <w:szCs w:val="24"/>
        </w:rPr>
      </w:pPr>
    </w:p>
    <w:p w14:paraId="1A6B8BF8" w14:textId="77777777" w:rsidR="00333CD7" w:rsidRPr="00C5735B" w:rsidRDefault="00492F77" w:rsidP="00333CD7">
      <w:pPr>
        <w:autoSpaceDE w:val="0"/>
        <w:autoSpaceDN w:val="0"/>
        <w:adjustRightInd w:val="0"/>
        <w:spacing w:after="0" w:line="240" w:lineRule="auto"/>
        <w:jc w:val="center"/>
        <w:rPr>
          <w:rFonts w:ascii="Arial" w:hAnsi="Arial" w:cs="Arial"/>
          <w:color w:val="auto"/>
          <w:sz w:val="24"/>
          <w:szCs w:val="24"/>
        </w:rPr>
      </w:pPr>
      <w:r w:rsidRPr="00C5735B">
        <w:rPr>
          <w:rFonts w:ascii="Arial" w:hAnsi="Arial" w:cs="Arial"/>
          <w:noProof/>
          <w:color w:val="auto"/>
          <w:sz w:val="24"/>
          <w:szCs w:val="24"/>
        </w:rPr>
        <w:lastRenderedPageBreak/>
        <w:drawing>
          <wp:inline distT="0" distB="0" distL="0" distR="0" wp14:anchorId="1A6B8C18" wp14:editId="178DEC82">
            <wp:extent cx="5501710" cy="822007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505643" cy="8225951"/>
                    </a:xfrm>
                    <a:prstGeom prst="rect">
                      <a:avLst/>
                    </a:prstGeom>
                    <a:noFill/>
                    <a:ln w="9525">
                      <a:noFill/>
                      <a:miter lim="800000"/>
                      <a:headEnd/>
                      <a:tailEnd/>
                    </a:ln>
                  </pic:spPr>
                </pic:pic>
              </a:graphicData>
            </a:graphic>
          </wp:inline>
        </w:drawing>
      </w:r>
    </w:p>
    <w:p w14:paraId="1A6B8BF9" w14:textId="77777777" w:rsidR="001F2FBD" w:rsidRPr="00C5735B" w:rsidRDefault="001F2FBD" w:rsidP="001F2FBD">
      <w:pPr>
        <w:autoSpaceDE w:val="0"/>
        <w:autoSpaceDN w:val="0"/>
        <w:adjustRightInd w:val="0"/>
        <w:spacing w:after="0" w:line="240" w:lineRule="auto"/>
        <w:jc w:val="center"/>
        <w:rPr>
          <w:rFonts w:ascii="Arial" w:hAnsi="Arial" w:cs="Arial"/>
          <w:color w:val="auto"/>
          <w:sz w:val="20"/>
          <w:szCs w:val="24"/>
        </w:rPr>
      </w:pPr>
      <w:r w:rsidRPr="00C5735B">
        <w:rPr>
          <w:rFonts w:ascii="Arial" w:hAnsi="Arial" w:cs="Arial"/>
          <w:color w:val="auto"/>
          <w:sz w:val="20"/>
          <w:szCs w:val="24"/>
        </w:rPr>
        <w:t>All dimensions in millimetres.</w:t>
      </w:r>
    </w:p>
    <w:p w14:paraId="1A6B8BFA" w14:textId="77777777" w:rsidR="001F2FBD" w:rsidRPr="00C5735B" w:rsidRDefault="001F2FBD" w:rsidP="001F2FBD">
      <w:pPr>
        <w:autoSpaceDE w:val="0"/>
        <w:autoSpaceDN w:val="0"/>
        <w:adjustRightInd w:val="0"/>
        <w:spacing w:after="0" w:line="240" w:lineRule="auto"/>
        <w:jc w:val="center"/>
        <w:rPr>
          <w:rFonts w:ascii="Arial" w:hAnsi="Arial" w:cs="Arial"/>
          <w:color w:val="auto"/>
          <w:sz w:val="20"/>
          <w:szCs w:val="24"/>
        </w:rPr>
      </w:pPr>
    </w:p>
    <w:p w14:paraId="1A6B8BFB" w14:textId="77777777" w:rsidR="001F2FBD" w:rsidRPr="00C5735B" w:rsidRDefault="001F2FBD" w:rsidP="001F2FBD">
      <w:pPr>
        <w:autoSpaceDE w:val="0"/>
        <w:autoSpaceDN w:val="0"/>
        <w:adjustRightInd w:val="0"/>
        <w:spacing w:after="0" w:line="240" w:lineRule="auto"/>
        <w:jc w:val="center"/>
        <w:rPr>
          <w:rFonts w:ascii="Arial" w:hAnsi="Arial" w:cs="Arial"/>
          <w:color w:val="auto"/>
          <w:sz w:val="24"/>
          <w:szCs w:val="24"/>
        </w:rPr>
      </w:pPr>
      <w:r w:rsidRPr="00C5735B">
        <w:rPr>
          <w:rFonts w:ascii="Arial" w:hAnsi="Arial" w:cs="Arial"/>
          <w:color w:val="auto"/>
          <w:sz w:val="24"/>
          <w:szCs w:val="24"/>
        </w:rPr>
        <w:t>FIG. 1 DETAILS OF SAMPLING TUBE</w:t>
      </w:r>
      <w:r w:rsidR="00720B2F" w:rsidRPr="00C5735B">
        <w:rPr>
          <w:rFonts w:ascii="Arial" w:hAnsi="Arial" w:cs="Arial"/>
          <w:color w:val="auto"/>
          <w:sz w:val="24"/>
          <w:szCs w:val="24"/>
        </w:rPr>
        <w:t xml:space="preserve"> </w:t>
      </w:r>
      <w:r w:rsidR="00E23430" w:rsidRPr="00C5735B">
        <w:rPr>
          <w:rFonts w:ascii="Arial" w:hAnsi="Arial" w:cs="Arial"/>
          <w:color w:val="auto"/>
          <w:sz w:val="24"/>
          <w:szCs w:val="24"/>
        </w:rPr>
        <w:t>THREADED</w:t>
      </w:r>
      <w:r w:rsidRPr="00C5735B">
        <w:rPr>
          <w:rFonts w:ascii="Arial" w:hAnsi="Arial" w:cs="Arial"/>
          <w:color w:val="auto"/>
          <w:sz w:val="24"/>
          <w:szCs w:val="24"/>
        </w:rPr>
        <w:t xml:space="preserve"> WITH </w:t>
      </w:r>
      <w:r w:rsidR="00720B2F" w:rsidRPr="00C5735B">
        <w:rPr>
          <w:rFonts w:ascii="Arial" w:hAnsi="Arial" w:cs="Arial"/>
          <w:color w:val="auto"/>
          <w:sz w:val="24"/>
          <w:szCs w:val="24"/>
        </w:rPr>
        <w:t>SAMPLER</w:t>
      </w:r>
      <w:r w:rsidRPr="00C5735B">
        <w:rPr>
          <w:rFonts w:ascii="Arial" w:hAnsi="Arial" w:cs="Arial"/>
          <w:color w:val="auto"/>
          <w:sz w:val="24"/>
          <w:szCs w:val="24"/>
        </w:rPr>
        <w:t xml:space="preserve"> HEAD </w:t>
      </w:r>
    </w:p>
    <w:p w14:paraId="1A6B8BFC" w14:textId="77777777" w:rsidR="00E23430" w:rsidRPr="00C5735B" w:rsidRDefault="00492F77" w:rsidP="00333CD7">
      <w:pPr>
        <w:autoSpaceDE w:val="0"/>
        <w:autoSpaceDN w:val="0"/>
        <w:adjustRightInd w:val="0"/>
        <w:spacing w:after="0" w:line="240" w:lineRule="auto"/>
        <w:jc w:val="both"/>
        <w:rPr>
          <w:rFonts w:ascii="Arial" w:hAnsi="Arial" w:cs="Arial"/>
          <w:b/>
          <w:bCs/>
          <w:color w:val="auto"/>
          <w:sz w:val="24"/>
          <w:szCs w:val="24"/>
        </w:rPr>
      </w:pPr>
      <w:r w:rsidRPr="00C5735B">
        <w:rPr>
          <w:rFonts w:ascii="Arial" w:hAnsi="Arial" w:cs="Arial"/>
          <w:b/>
          <w:bCs/>
          <w:noProof/>
          <w:color w:val="auto"/>
          <w:sz w:val="24"/>
          <w:szCs w:val="24"/>
        </w:rPr>
        <w:lastRenderedPageBreak/>
        <w:drawing>
          <wp:inline distT="0" distB="0" distL="0" distR="0" wp14:anchorId="1A6B8C1A" wp14:editId="0436FD52">
            <wp:extent cx="5726667" cy="829627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0652" cy="8302048"/>
                    </a:xfrm>
                    <a:prstGeom prst="rect">
                      <a:avLst/>
                    </a:prstGeom>
                    <a:noFill/>
                    <a:ln w="9525">
                      <a:noFill/>
                      <a:miter lim="800000"/>
                      <a:headEnd/>
                      <a:tailEnd/>
                    </a:ln>
                  </pic:spPr>
                </pic:pic>
              </a:graphicData>
            </a:graphic>
          </wp:inline>
        </w:drawing>
      </w:r>
    </w:p>
    <w:p w14:paraId="1A6B8BFD" w14:textId="77777777" w:rsidR="00E23430" w:rsidRPr="00C5735B" w:rsidRDefault="00E23430" w:rsidP="00E23430">
      <w:pPr>
        <w:autoSpaceDE w:val="0"/>
        <w:autoSpaceDN w:val="0"/>
        <w:adjustRightInd w:val="0"/>
        <w:spacing w:after="0" w:line="240" w:lineRule="auto"/>
        <w:jc w:val="center"/>
        <w:rPr>
          <w:rFonts w:ascii="Arial" w:hAnsi="Arial" w:cs="Arial"/>
          <w:color w:val="auto"/>
          <w:sz w:val="20"/>
          <w:szCs w:val="24"/>
        </w:rPr>
      </w:pPr>
      <w:r w:rsidRPr="00C5735B">
        <w:rPr>
          <w:rFonts w:ascii="Arial" w:hAnsi="Arial" w:cs="Arial"/>
          <w:color w:val="auto"/>
          <w:sz w:val="20"/>
          <w:szCs w:val="24"/>
        </w:rPr>
        <w:t>All dimensions in millimetres.</w:t>
      </w:r>
    </w:p>
    <w:p w14:paraId="1A6B8BFE" w14:textId="77777777" w:rsidR="00E23430" w:rsidRPr="00C5735B" w:rsidRDefault="00E23430" w:rsidP="00E23430">
      <w:pPr>
        <w:autoSpaceDE w:val="0"/>
        <w:autoSpaceDN w:val="0"/>
        <w:adjustRightInd w:val="0"/>
        <w:spacing w:after="0" w:line="240" w:lineRule="auto"/>
        <w:jc w:val="center"/>
        <w:rPr>
          <w:rFonts w:ascii="Arial" w:hAnsi="Arial" w:cs="Arial"/>
          <w:color w:val="auto"/>
          <w:sz w:val="20"/>
          <w:szCs w:val="24"/>
        </w:rPr>
      </w:pPr>
    </w:p>
    <w:p w14:paraId="1A6B8BFF" w14:textId="77777777" w:rsidR="00E23430" w:rsidRPr="00C5735B" w:rsidRDefault="00E23430" w:rsidP="00E23430">
      <w:pPr>
        <w:autoSpaceDE w:val="0"/>
        <w:autoSpaceDN w:val="0"/>
        <w:adjustRightInd w:val="0"/>
        <w:spacing w:after="0" w:line="240" w:lineRule="auto"/>
        <w:jc w:val="center"/>
        <w:rPr>
          <w:rFonts w:ascii="Arial" w:hAnsi="Arial" w:cs="Arial"/>
          <w:color w:val="auto"/>
          <w:sz w:val="24"/>
          <w:szCs w:val="24"/>
        </w:rPr>
      </w:pPr>
      <w:r w:rsidRPr="00C5735B">
        <w:rPr>
          <w:rFonts w:ascii="Arial" w:hAnsi="Arial" w:cs="Arial"/>
          <w:color w:val="auto"/>
          <w:sz w:val="24"/>
          <w:szCs w:val="24"/>
        </w:rPr>
        <w:t xml:space="preserve">FIG. 2 DETAILS OF SAMPLING TUBE BOLTED WITH </w:t>
      </w:r>
      <w:r w:rsidR="004F6E6B" w:rsidRPr="00C5735B">
        <w:rPr>
          <w:rFonts w:ascii="Arial" w:hAnsi="Arial" w:cs="Arial"/>
          <w:color w:val="auto"/>
          <w:sz w:val="24"/>
          <w:szCs w:val="24"/>
        </w:rPr>
        <w:t xml:space="preserve">SAMPLER </w:t>
      </w:r>
      <w:r w:rsidR="00720B2F" w:rsidRPr="00C5735B">
        <w:rPr>
          <w:rFonts w:ascii="Arial" w:hAnsi="Arial" w:cs="Arial"/>
          <w:color w:val="auto"/>
          <w:sz w:val="24"/>
          <w:szCs w:val="24"/>
        </w:rPr>
        <w:t>HEAD.</w:t>
      </w:r>
    </w:p>
    <w:p w14:paraId="1A6B8C00" w14:textId="77777777" w:rsidR="00E23430" w:rsidRPr="00C5735B" w:rsidRDefault="00E23430" w:rsidP="00333CD7">
      <w:pPr>
        <w:autoSpaceDE w:val="0"/>
        <w:autoSpaceDN w:val="0"/>
        <w:adjustRightInd w:val="0"/>
        <w:spacing w:after="0" w:line="240" w:lineRule="auto"/>
        <w:jc w:val="both"/>
        <w:rPr>
          <w:rFonts w:ascii="Arial" w:hAnsi="Arial" w:cs="Arial"/>
          <w:b/>
          <w:bCs/>
          <w:color w:val="auto"/>
          <w:sz w:val="24"/>
          <w:szCs w:val="24"/>
        </w:rPr>
      </w:pPr>
    </w:p>
    <w:p w14:paraId="1A6B8C01" w14:textId="77777777" w:rsidR="00333CD7" w:rsidRPr="00C5735B" w:rsidRDefault="00F91B96" w:rsidP="00333CD7">
      <w:pPr>
        <w:autoSpaceDE w:val="0"/>
        <w:autoSpaceDN w:val="0"/>
        <w:adjustRightInd w:val="0"/>
        <w:spacing w:after="0" w:line="240" w:lineRule="auto"/>
        <w:jc w:val="both"/>
        <w:rPr>
          <w:rFonts w:ascii="Arial" w:hAnsi="Arial" w:cs="Arial"/>
          <w:b/>
          <w:bCs/>
          <w:color w:val="auto"/>
          <w:sz w:val="24"/>
          <w:szCs w:val="24"/>
        </w:rPr>
      </w:pPr>
      <w:r w:rsidRPr="00C5735B">
        <w:rPr>
          <w:rFonts w:ascii="Arial" w:hAnsi="Arial" w:cs="Arial"/>
          <w:b/>
          <w:bCs/>
          <w:color w:val="auto"/>
          <w:sz w:val="24"/>
          <w:szCs w:val="24"/>
        </w:rPr>
        <w:t>7</w:t>
      </w:r>
      <w:r w:rsidR="00333CD7" w:rsidRPr="00C5735B">
        <w:rPr>
          <w:rFonts w:ascii="Arial" w:hAnsi="Arial" w:cs="Arial"/>
          <w:b/>
          <w:bCs/>
          <w:color w:val="auto"/>
          <w:sz w:val="24"/>
          <w:szCs w:val="24"/>
        </w:rPr>
        <w:t xml:space="preserve"> MARKING</w:t>
      </w:r>
    </w:p>
    <w:p w14:paraId="1A6B8C02"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1A6B8C03" w14:textId="77777777" w:rsidR="00333CD7" w:rsidRPr="00C5735B" w:rsidRDefault="00F91B96" w:rsidP="00333CD7">
      <w:pPr>
        <w:autoSpaceDE w:val="0"/>
        <w:autoSpaceDN w:val="0"/>
        <w:adjustRightInd w:val="0"/>
        <w:spacing w:after="0" w:line="240" w:lineRule="auto"/>
        <w:jc w:val="both"/>
        <w:rPr>
          <w:rFonts w:ascii="Arial" w:hAnsi="Arial" w:cs="Arial"/>
          <w:color w:val="auto"/>
          <w:sz w:val="24"/>
          <w:szCs w:val="24"/>
        </w:rPr>
      </w:pPr>
      <w:r w:rsidRPr="00C5735B">
        <w:rPr>
          <w:rFonts w:ascii="Arial" w:hAnsi="Arial" w:cs="Arial"/>
          <w:b/>
          <w:bCs/>
          <w:color w:val="auto"/>
          <w:sz w:val="24"/>
          <w:szCs w:val="24"/>
        </w:rPr>
        <w:t>7</w:t>
      </w:r>
      <w:r w:rsidR="00333CD7" w:rsidRPr="00C5735B">
        <w:rPr>
          <w:rFonts w:ascii="Arial" w:hAnsi="Arial" w:cs="Arial"/>
          <w:b/>
          <w:bCs/>
          <w:color w:val="auto"/>
          <w:sz w:val="24"/>
          <w:szCs w:val="24"/>
        </w:rPr>
        <w:t xml:space="preserve">.1 </w:t>
      </w:r>
      <w:r w:rsidR="00333CD7" w:rsidRPr="00C5735B">
        <w:rPr>
          <w:rFonts w:ascii="Arial" w:hAnsi="Arial" w:cs="Arial"/>
          <w:color w:val="auto"/>
          <w:sz w:val="24"/>
          <w:szCs w:val="24"/>
        </w:rPr>
        <w:t xml:space="preserve">The following information shall be clearly and </w:t>
      </w:r>
      <w:r w:rsidR="003D6033" w:rsidRPr="00C5735B">
        <w:rPr>
          <w:rFonts w:ascii="Arial" w:hAnsi="Arial" w:cs="Arial"/>
          <w:color w:val="auto"/>
          <w:sz w:val="24"/>
          <w:szCs w:val="24"/>
        </w:rPr>
        <w:t>indelibly</w:t>
      </w:r>
      <w:r w:rsidR="00333CD7" w:rsidRPr="00C5735B">
        <w:rPr>
          <w:rFonts w:ascii="Arial" w:hAnsi="Arial" w:cs="Arial"/>
          <w:color w:val="auto"/>
          <w:sz w:val="24"/>
          <w:szCs w:val="24"/>
        </w:rPr>
        <w:t xml:space="preserve"> marked on each component of </w:t>
      </w:r>
      <w:r w:rsidR="003D6033" w:rsidRPr="00C5735B">
        <w:rPr>
          <w:rFonts w:ascii="Arial" w:hAnsi="Arial" w:cs="Arial"/>
          <w:color w:val="auto"/>
          <w:sz w:val="24"/>
          <w:szCs w:val="24"/>
        </w:rPr>
        <w:t xml:space="preserve">the </w:t>
      </w:r>
      <w:r w:rsidR="00333CD7" w:rsidRPr="00C5735B">
        <w:rPr>
          <w:rFonts w:ascii="Arial" w:hAnsi="Arial" w:cs="Arial"/>
          <w:color w:val="auto"/>
          <w:sz w:val="24"/>
          <w:szCs w:val="24"/>
        </w:rPr>
        <w:t>equipment:</w:t>
      </w:r>
    </w:p>
    <w:p w14:paraId="1A6B8C04" w14:textId="77777777" w:rsidR="00333CD7" w:rsidRPr="00C5735B" w:rsidRDefault="00333CD7" w:rsidP="00333CD7">
      <w:pPr>
        <w:autoSpaceDE w:val="0"/>
        <w:autoSpaceDN w:val="0"/>
        <w:adjustRightInd w:val="0"/>
        <w:spacing w:after="0" w:line="240" w:lineRule="auto"/>
        <w:jc w:val="both"/>
        <w:rPr>
          <w:rFonts w:ascii="Arial" w:hAnsi="Arial" w:cs="Arial"/>
          <w:color w:val="auto"/>
          <w:sz w:val="24"/>
          <w:szCs w:val="24"/>
        </w:rPr>
      </w:pPr>
    </w:p>
    <w:p w14:paraId="1A6B8C05" w14:textId="77777777" w:rsidR="00333CD7" w:rsidRPr="00C5735B" w:rsidRDefault="00333CD7" w:rsidP="00333CD7">
      <w:pPr>
        <w:autoSpaceDE w:val="0"/>
        <w:autoSpaceDN w:val="0"/>
        <w:adjustRightInd w:val="0"/>
        <w:spacing w:after="0" w:line="240" w:lineRule="auto"/>
        <w:ind w:left="720"/>
        <w:jc w:val="both"/>
        <w:rPr>
          <w:rFonts w:ascii="Arial" w:hAnsi="Arial" w:cs="Arial"/>
          <w:color w:val="auto"/>
          <w:sz w:val="24"/>
          <w:szCs w:val="24"/>
        </w:rPr>
      </w:pPr>
      <w:r w:rsidRPr="00C5735B">
        <w:rPr>
          <w:rFonts w:ascii="Arial" w:hAnsi="Arial" w:cs="Arial"/>
          <w:color w:val="auto"/>
          <w:sz w:val="24"/>
          <w:szCs w:val="24"/>
        </w:rPr>
        <w:t xml:space="preserve">a) </w:t>
      </w:r>
      <w:r w:rsidR="003D6033" w:rsidRPr="00C5735B">
        <w:rPr>
          <w:rFonts w:ascii="Arial" w:hAnsi="Arial" w:cs="Arial"/>
          <w:color w:val="auto"/>
          <w:sz w:val="24"/>
          <w:szCs w:val="24"/>
        </w:rPr>
        <w:t>N</w:t>
      </w:r>
      <w:r w:rsidRPr="00C5735B">
        <w:rPr>
          <w:rFonts w:ascii="Arial" w:hAnsi="Arial" w:cs="Arial"/>
          <w:color w:val="auto"/>
          <w:sz w:val="24"/>
          <w:szCs w:val="24"/>
        </w:rPr>
        <w:t xml:space="preserve">ame of the manufacturer or his registered </w:t>
      </w:r>
      <w:proofErr w:type="gramStart"/>
      <w:r w:rsidRPr="00C5735B">
        <w:rPr>
          <w:rFonts w:ascii="Arial" w:hAnsi="Arial" w:cs="Arial"/>
          <w:color w:val="auto"/>
          <w:sz w:val="24"/>
          <w:szCs w:val="24"/>
        </w:rPr>
        <w:t>trade-mark</w:t>
      </w:r>
      <w:proofErr w:type="gramEnd"/>
      <w:r w:rsidRPr="00C5735B">
        <w:rPr>
          <w:rFonts w:ascii="Arial" w:hAnsi="Arial" w:cs="Arial"/>
          <w:color w:val="auto"/>
          <w:sz w:val="24"/>
          <w:szCs w:val="24"/>
        </w:rPr>
        <w:t xml:space="preserve"> or both</w:t>
      </w:r>
      <w:r w:rsidR="003D6033" w:rsidRPr="00C5735B">
        <w:rPr>
          <w:rFonts w:ascii="Arial" w:hAnsi="Arial" w:cs="Arial"/>
          <w:color w:val="auto"/>
          <w:sz w:val="24"/>
          <w:szCs w:val="24"/>
        </w:rPr>
        <w:t>;</w:t>
      </w:r>
    </w:p>
    <w:p w14:paraId="1A6B8C06" w14:textId="77777777" w:rsidR="00333CD7" w:rsidRPr="00C5735B" w:rsidRDefault="00333CD7" w:rsidP="00333CD7">
      <w:pPr>
        <w:autoSpaceDE w:val="0"/>
        <w:autoSpaceDN w:val="0"/>
        <w:adjustRightInd w:val="0"/>
        <w:spacing w:after="0" w:line="240" w:lineRule="auto"/>
        <w:ind w:left="720"/>
        <w:jc w:val="both"/>
        <w:rPr>
          <w:rFonts w:ascii="Arial" w:hAnsi="Arial" w:cs="Arial"/>
          <w:color w:val="auto"/>
          <w:sz w:val="24"/>
          <w:szCs w:val="24"/>
        </w:rPr>
      </w:pPr>
      <w:r w:rsidRPr="00C5735B">
        <w:rPr>
          <w:rFonts w:ascii="Arial" w:hAnsi="Arial" w:cs="Arial"/>
          <w:color w:val="auto"/>
          <w:sz w:val="24"/>
          <w:szCs w:val="24"/>
        </w:rPr>
        <w:t>b) Size and length</w:t>
      </w:r>
      <w:r w:rsidR="003D6033" w:rsidRPr="00C5735B">
        <w:rPr>
          <w:rFonts w:ascii="Arial" w:hAnsi="Arial" w:cs="Arial"/>
          <w:color w:val="auto"/>
          <w:sz w:val="24"/>
          <w:szCs w:val="24"/>
        </w:rPr>
        <w:t xml:space="preserve"> of the sampling tube; and</w:t>
      </w:r>
    </w:p>
    <w:p w14:paraId="1A6B8C07" w14:textId="77777777" w:rsidR="003D6033" w:rsidRPr="00C5735B" w:rsidRDefault="003D6033" w:rsidP="00333CD7">
      <w:pPr>
        <w:autoSpaceDE w:val="0"/>
        <w:autoSpaceDN w:val="0"/>
        <w:adjustRightInd w:val="0"/>
        <w:spacing w:after="0" w:line="240" w:lineRule="auto"/>
        <w:ind w:left="720"/>
        <w:jc w:val="both"/>
        <w:rPr>
          <w:rFonts w:ascii="Arial" w:hAnsi="Arial" w:cs="Arial"/>
          <w:color w:val="auto"/>
          <w:sz w:val="24"/>
          <w:szCs w:val="24"/>
        </w:rPr>
      </w:pPr>
      <w:r w:rsidRPr="00C5735B">
        <w:rPr>
          <w:rFonts w:ascii="Arial" w:hAnsi="Arial" w:cs="Arial"/>
          <w:color w:val="auto"/>
          <w:sz w:val="24"/>
          <w:szCs w:val="24"/>
        </w:rPr>
        <w:t>c) Date of manufacture.</w:t>
      </w:r>
    </w:p>
    <w:p w14:paraId="1A6B8C08" w14:textId="77777777" w:rsidR="00333CD7" w:rsidRPr="00C5735B" w:rsidRDefault="00333CD7" w:rsidP="00106750">
      <w:pPr>
        <w:autoSpaceDE w:val="0"/>
        <w:autoSpaceDN w:val="0"/>
        <w:adjustRightInd w:val="0"/>
        <w:spacing w:after="0" w:line="240" w:lineRule="auto"/>
        <w:jc w:val="both"/>
        <w:rPr>
          <w:rFonts w:ascii="Arial" w:hAnsi="Arial" w:cs="Arial"/>
          <w:color w:val="auto"/>
          <w:sz w:val="24"/>
          <w:szCs w:val="24"/>
        </w:rPr>
      </w:pPr>
    </w:p>
    <w:p w14:paraId="1A6B8C0A" w14:textId="77777777" w:rsidR="00A84FAE" w:rsidRPr="00C5735B" w:rsidRDefault="00A84FAE" w:rsidP="00A84FAE">
      <w:pPr>
        <w:pStyle w:val="NoSpacing"/>
        <w:jc w:val="both"/>
        <w:rPr>
          <w:rFonts w:ascii="Arial" w:hAnsi="Arial" w:cs="Arial"/>
          <w:b/>
          <w:color w:val="auto"/>
          <w:sz w:val="24"/>
          <w:szCs w:val="24"/>
          <w:lang w:bidi="hi-IN"/>
        </w:rPr>
      </w:pPr>
      <w:bookmarkStart w:id="0" w:name="_Hlk81177508"/>
      <w:r w:rsidRPr="00C5735B">
        <w:rPr>
          <w:rFonts w:ascii="Arial" w:hAnsi="Arial" w:cs="Arial"/>
          <w:b/>
          <w:bCs/>
          <w:color w:val="auto"/>
          <w:sz w:val="24"/>
          <w:szCs w:val="24"/>
          <w:lang w:bidi="hi-IN"/>
        </w:rPr>
        <w:t>7.2</w:t>
      </w:r>
      <w:r w:rsidRPr="00C5735B">
        <w:rPr>
          <w:rFonts w:ascii="Arial" w:hAnsi="Arial" w:cs="Arial"/>
          <w:color w:val="auto"/>
          <w:sz w:val="24"/>
          <w:szCs w:val="24"/>
          <w:lang w:bidi="hi-IN"/>
        </w:rPr>
        <w:t xml:space="preserve"> </w:t>
      </w:r>
      <w:r w:rsidRPr="00C5735B">
        <w:rPr>
          <w:rFonts w:ascii="Arial" w:hAnsi="Arial" w:cs="Arial"/>
          <w:b/>
          <w:color w:val="auto"/>
          <w:sz w:val="24"/>
          <w:szCs w:val="24"/>
          <w:lang w:bidi="hi-IN"/>
        </w:rPr>
        <w:t>BIS Certification Marking</w:t>
      </w:r>
    </w:p>
    <w:p w14:paraId="1A6B8C0B" w14:textId="77777777" w:rsidR="00A84FAE" w:rsidRPr="00C5735B" w:rsidRDefault="00A84FAE" w:rsidP="00A84FAE">
      <w:pPr>
        <w:pStyle w:val="NoSpacing"/>
        <w:jc w:val="both"/>
        <w:rPr>
          <w:rFonts w:ascii="Arial" w:hAnsi="Arial" w:cs="Arial"/>
          <w:color w:val="auto"/>
          <w:sz w:val="24"/>
          <w:szCs w:val="24"/>
          <w:lang w:bidi="hi-IN"/>
        </w:rPr>
      </w:pPr>
    </w:p>
    <w:bookmarkEnd w:id="0"/>
    <w:p w14:paraId="1A6B8C0C" w14:textId="77777777" w:rsidR="00A84FAE" w:rsidRPr="00C5735B" w:rsidRDefault="00A84FAE" w:rsidP="00A84FAE">
      <w:pPr>
        <w:autoSpaceDE w:val="0"/>
        <w:autoSpaceDN w:val="0"/>
        <w:adjustRightInd w:val="0"/>
        <w:spacing w:after="0" w:line="240" w:lineRule="auto"/>
        <w:jc w:val="both"/>
        <w:rPr>
          <w:rFonts w:ascii="Arial" w:hAnsi="Arial" w:cs="Arial"/>
          <w:color w:val="auto"/>
          <w:sz w:val="24"/>
          <w:szCs w:val="24"/>
        </w:rPr>
      </w:pPr>
      <w:r w:rsidRPr="00C5735B">
        <w:rPr>
          <w:rFonts w:ascii="Arial" w:eastAsiaTheme="minorHAnsi" w:hAnsi="Arial" w:cs="Arial"/>
          <w:color w:val="auto"/>
          <w:sz w:val="24"/>
          <w:szCs w:val="24"/>
          <w:lang w:val="en-US" w:eastAsia="en-US" w:bidi="hi-IN"/>
        </w:rPr>
        <w:t xml:space="preserve">The product conforming to the requirements of this standard may be certified as per the conformity assessment schemes under the provisions of the </w:t>
      </w:r>
      <w:r w:rsidRPr="00C5735B">
        <w:rPr>
          <w:rFonts w:ascii="Arial" w:eastAsiaTheme="minorHAnsi" w:hAnsi="Arial" w:cs="Arial"/>
          <w:i/>
          <w:iCs/>
          <w:color w:val="auto"/>
          <w:sz w:val="24"/>
          <w:szCs w:val="24"/>
          <w:lang w:val="en-US" w:eastAsia="en-US" w:bidi="hi-IN"/>
        </w:rPr>
        <w:t>Bureau of Indian Standards Act</w:t>
      </w:r>
      <w:r w:rsidRPr="00C5735B">
        <w:rPr>
          <w:rFonts w:ascii="Arial" w:eastAsiaTheme="minorHAnsi" w:hAnsi="Arial" w:cs="Arial"/>
          <w:color w:val="auto"/>
          <w:sz w:val="24"/>
          <w:szCs w:val="24"/>
          <w:lang w:val="en-US" w:eastAsia="en-US" w:bidi="hi-IN"/>
        </w:rPr>
        <w:t>, 2016 and the Rules and Regulations framed thereunder, and the product may be marked with the Standard Mark.</w:t>
      </w:r>
    </w:p>
    <w:p w14:paraId="1A6B8C0D" w14:textId="77777777" w:rsidR="00333CD7" w:rsidRPr="00C5735B" w:rsidRDefault="00333CD7" w:rsidP="00333CD7">
      <w:pPr>
        <w:autoSpaceDE w:val="0"/>
        <w:autoSpaceDN w:val="0"/>
        <w:adjustRightInd w:val="0"/>
        <w:spacing w:after="0" w:line="240" w:lineRule="auto"/>
        <w:ind w:left="720"/>
        <w:jc w:val="center"/>
        <w:rPr>
          <w:rFonts w:ascii="Arial" w:hAnsi="Arial" w:cs="Arial"/>
          <w:color w:val="auto"/>
          <w:sz w:val="20"/>
          <w:szCs w:val="24"/>
        </w:rPr>
      </w:pPr>
    </w:p>
    <w:p w14:paraId="1A6B8C0E" w14:textId="5BABE653" w:rsidR="00336809" w:rsidRPr="00C5735B" w:rsidRDefault="00336809">
      <w:pPr>
        <w:rPr>
          <w:rFonts w:ascii="Arial" w:hAnsi="Arial" w:cs="Arial"/>
          <w:color w:val="auto"/>
          <w:sz w:val="24"/>
          <w:szCs w:val="24"/>
        </w:rPr>
      </w:pPr>
      <w:r w:rsidRPr="00C5735B">
        <w:rPr>
          <w:rFonts w:ascii="Arial" w:hAnsi="Arial" w:cs="Arial"/>
          <w:color w:val="auto"/>
          <w:sz w:val="24"/>
          <w:szCs w:val="24"/>
        </w:rPr>
        <w:br w:type="page"/>
      </w:r>
    </w:p>
    <w:p w14:paraId="6D4AF103" w14:textId="77777777" w:rsidR="00466996" w:rsidRPr="00466996" w:rsidRDefault="00466996" w:rsidP="00466996">
      <w:pPr>
        <w:tabs>
          <w:tab w:val="center" w:pos="4763"/>
        </w:tabs>
        <w:spacing w:after="0" w:line="240" w:lineRule="auto"/>
        <w:jc w:val="center"/>
        <w:rPr>
          <w:b/>
          <w:bCs/>
          <w:kern w:val="2"/>
          <w:sz w:val="20"/>
          <w:szCs w:val="20"/>
          <w:lang w:val="en-US" w:eastAsia="en-US"/>
        </w:rPr>
      </w:pPr>
      <w:r w:rsidRPr="00466996">
        <w:rPr>
          <w:b/>
          <w:bCs/>
          <w:kern w:val="2"/>
          <w:sz w:val="20"/>
          <w:szCs w:val="20"/>
          <w:lang w:val="en-US" w:eastAsia="en-US"/>
        </w:rPr>
        <w:lastRenderedPageBreak/>
        <w:t>ANNEX A</w:t>
      </w:r>
    </w:p>
    <w:p w14:paraId="6F0D011D" w14:textId="77777777" w:rsidR="00466996" w:rsidRPr="00466996" w:rsidRDefault="00466996" w:rsidP="00466996">
      <w:pPr>
        <w:adjustRightInd w:val="0"/>
        <w:spacing w:before="120" w:after="120" w:line="240" w:lineRule="auto"/>
        <w:jc w:val="center"/>
        <w:rPr>
          <w:kern w:val="2"/>
          <w:sz w:val="20"/>
          <w:szCs w:val="20"/>
          <w:lang w:val="en-US" w:eastAsia="en-US"/>
        </w:rPr>
      </w:pPr>
      <w:r w:rsidRPr="00466996">
        <w:rPr>
          <w:kern w:val="2"/>
          <w:sz w:val="20"/>
          <w:szCs w:val="20"/>
          <w:lang w:val="en-US" w:eastAsia="en-US"/>
        </w:rPr>
        <w:t>(</w:t>
      </w:r>
      <w:r w:rsidRPr="00466996">
        <w:rPr>
          <w:i/>
          <w:iCs/>
          <w:kern w:val="2"/>
          <w:sz w:val="20"/>
          <w:szCs w:val="20"/>
          <w:lang w:val="en-US" w:eastAsia="en-US"/>
        </w:rPr>
        <w:t>Foreword</w:t>
      </w:r>
      <w:r w:rsidRPr="00466996">
        <w:rPr>
          <w:kern w:val="2"/>
          <w:sz w:val="20"/>
          <w:szCs w:val="20"/>
          <w:lang w:val="en-US" w:eastAsia="en-US"/>
        </w:rPr>
        <w:t>)</w:t>
      </w:r>
    </w:p>
    <w:p w14:paraId="60F0ADA5" w14:textId="77777777" w:rsidR="00466996" w:rsidRPr="00466996" w:rsidRDefault="00466996" w:rsidP="00466996">
      <w:pPr>
        <w:adjustRightInd w:val="0"/>
        <w:spacing w:before="120" w:after="120" w:line="240" w:lineRule="auto"/>
        <w:jc w:val="center"/>
        <w:rPr>
          <w:b/>
          <w:bCs/>
          <w:kern w:val="2"/>
          <w:sz w:val="20"/>
          <w:szCs w:val="20"/>
          <w:rtl/>
          <w:cs/>
          <w:lang w:val="en-US" w:eastAsia="en-US"/>
        </w:rPr>
      </w:pPr>
      <w:r w:rsidRPr="00466996">
        <w:rPr>
          <w:b/>
          <w:bCs/>
          <w:kern w:val="2"/>
          <w:sz w:val="20"/>
          <w:szCs w:val="20"/>
          <w:lang w:val="en-US" w:eastAsia="en-US"/>
        </w:rPr>
        <w:t>COMMITTEE COMPOSITION</w:t>
      </w:r>
    </w:p>
    <w:p w14:paraId="0C427361" w14:textId="77777777" w:rsidR="00466996" w:rsidRPr="00466996" w:rsidRDefault="00466996" w:rsidP="00466996">
      <w:pPr>
        <w:autoSpaceDE w:val="0"/>
        <w:autoSpaceDN w:val="0"/>
        <w:adjustRightInd w:val="0"/>
        <w:spacing w:after="0" w:line="240" w:lineRule="auto"/>
        <w:jc w:val="center"/>
        <w:rPr>
          <w:rFonts w:ascii="Arial" w:eastAsia="Calibri" w:hAnsi="Arial" w:cs="Arial"/>
          <w:sz w:val="24"/>
          <w:szCs w:val="24"/>
          <w:lang w:val="en-US" w:eastAsia="en-US" w:bidi="hi-IN"/>
        </w:rPr>
      </w:pPr>
    </w:p>
    <w:p w14:paraId="6C50FAF2" w14:textId="77777777" w:rsidR="00466996" w:rsidRPr="00466996" w:rsidRDefault="00466996" w:rsidP="00466996">
      <w:pPr>
        <w:widowControl w:val="0"/>
        <w:autoSpaceDE w:val="0"/>
        <w:autoSpaceDN w:val="0"/>
        <w:adjustRightInd w:val="0"/>
        <w:spacing w:before="60"/>
        <w:ind w:left="-265" w:right="-332"/>
        <w:jc w:val="center"/>
        <w:rPr>
          <w:bCs/>
          <w:szCs w:val="20"/>
        </w:rPr>
      </w:pPr>
      <w:r w:rsidRPr="00466996">
        <w:rPr>
          <w:bCs/>
          <w:szCs w:val="20"/>
        </w:rPr>
        <w:t>Soil and Foundation Engineering Sectional Committee, CED 43</w:t>
      </w:r>
    </w:p>
    <w:p w14:paraId="79B80448" w14:textId="77777777" w:rsidR="00466996" w:rsidRPr="00466996" w:rsidRDefault="00466996" w:rsidP="00466996">
      <w:pPr>
        <w:widowControl w:val="0"/>
        <w:tabs>
          <w:tab w:val="left" w:pos="90"/>
        </w:tabs>
        <w:autoSpaceDE w:val="0"/>
        <w:autoSpaceDN w:val="0"/>
        <w:adjustRightInd w:val="0"/>
        <w:jc w:val="center"/>
        <w:rPr>
          <w:rFonts w:ascii="Arial" w:hAnsi="Arial" w:cs="Arial"/>
          <w:b/>
          <w:bCs/>
          <w:sz w:val="20"/>
          <w:szCs w:val="20"/>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0"/>
        <w:gridCol w:w="5482"/>
      </w:tblGrid>
      <w:tr w:rsidR="00466996" w:rsidRPr="00466996" w14:paraId="7B4EEF76" w14:textId="77777777" w:rsidTr="00DF37BD">
        <w:trPr>
          <w:trHeight w:val="432"/>
          <w:tblHeader/>
          <w:jc w:val="center"/>
        </w:trPr>
        <w:tc>
          <w:tcPr>
            <w:tcW w:w="2034" w:type="pct"/>
            <w:vMerge w:val="restart"/>
          </w:tcPr>
          <w:p w14:paraId="23892D6D" w14:textId="77777777" w:rsidR="00466996" w:rsidRPr="00466996" w:rsidRDefault="00466996" w:rsidP="00466996">
            <w:pPr>
              <w:jc w:val="center"/>
              <w:rPr>
                <w:i/>
                <w:iCs/>
                <w:sz w:val="20"/>
              </w:rPr>
            </w:pPr>
            <w:r w:rsidRPr="00466996">
              <w:rPr>
                <w:i/>
                <w:iCs/>
                <w:sz w:val="20"/>
              </w:rPr>
              <w:t>Organization</w:t>
            </w:r>
          </w:p>
        </w:tc>
        <w:tc>
          <w:tcPr>
            <w:tcW w:w="2966" w:type="pct"/>
            <w:vMerge w:val="restart"/>
          </w:tcPr>
          <w:p w14:paraId="60A07E65" w14:textId="77777777" w:rsidR="00466996" w:rsidRPr="00466996" w:rsidRDefault="00466996" w:rsidP="00466996">
            <w:pPr>
              <w:jc w:val="center"/>
              <w:rPr>
                <w:i/>
                <w:iCs/>
                <w:sz w:val="20"/>
              </w:rPr>
            </w:pPr>
            <w:r w:rsidRPr="00466996">
              <w:rPr>
                <w:i/>
                <w:iCs/>
                <w:sz w:val="20"/>
              </w:rPr>
              <w:t>Representative(s)</w:t>
            </w:r>
          </w:p>
          <w:p w14:paraId="081DD3B1" w14:textId="77777777" w:rsidR="00466996" w:rsidRPr="00466996" w:rsidRDefault="00466996" w:rsidP="00466996">
            <w:pPr>
              <w:jc w:val="center"/>
              <w:rPr>
                <w:b/>
                <w:bCs/>
                <w:sz w:val="20"/>
              </w:rPr>
            </w:pPr>
          </w:p>
        </w:tc>
      </w:tr>
      <w:tr w:rsidR="00466996" w:rsidRPr="00466996" w14:paraId="7CCB3EF8" w14:textId="77777777" w:rsidTr="00DF37BD">
        <w:trPr>
          <w:trHeight w:val="230"/>
          <w:tblHeader/>
          <w:jc w:val="center"/>
        </w:trPr>
        <w:tc>
          <w:tcPr>
            <w:tcW w:w="2034" w:type="pct"/>
            <w:vMerge/>
          </w:tcPr>
          <w:p w14:paraId="1E456A9F" w14:textId="77777777" w:rsidR="00466996" w:rsidRPr="00466996" w:rsidRDefault="00466996" w:rsidP="00466996">
            <w:pPr>
              <w:jc w:val="center"/>
              <w:rPr>
                <w:b/>
                <w:bCs/>
                <w:sz w:val="20"/>
              </w:rPr>
            </w:pPr>
          </w:p>
        </w:tc>
        <w:tc>
          <w:tcPr>
            <w:tcW w:w="2966" w:type="pct"/>
            <w:vMerge/>
          </w:tcPr>
          <w:p w14:paraId="681806D6" w14:textId="77777777" w:rsidR="00466996" w:rsidRPr="00466996" w:rsidRDefault="00466996" w:rsidP="00466996">
            <w:pPr>
              <w:jc w:val="center"/>
              <w:rPr>
                <w:b/>
                <w:bCs/>
                <w:sz w:val="20"/>
              </w:rPr>
            </w:pPr>
          </w:p>
        </w:tc>
      </w:tr>
      <w:tr w:rsidR="00466996" w:rsidRPr="00466996" w14:paraId="08595B5E" w14:textId="77777777" w:rsidTr="00DF37BD">
        <w:trPr>
          <w:jc w:val="center"/>
        </w:trPr>
        <w:tc>
          <w:tcPr>
            <w:tcW w:w="2034" w:type="pct"/>
          </w:tcPr>
          <w:p w14:paraId="1C3B9A45" w14:textId="77777777" w:rsidR="00466996" w:rsidRPr="00466996" w:rsidRDefault="00466996" w:rsidP="00466996">
            <w:pPr>
              <w:jc w:val="both"/>
              <w:rPr>
                <w:i/>
                <w:sz w:val="20"/>
              </w:rPr>
            </w:pPr>
            <w:r w:rsidRPr="00466996">
              <w:rPr>
                <w:sz w:val="20"/>
              </w:rPr>
              <w:t xml:space="preserve">In Personal Capacity, </w:t>
            </w:r>
            <w:r w:rsidRPr="00466996">
              <w:rPr>
                <w:i/>
                <w:sz w:val="20"/>
              </w:rPr>
              <w:t>473, Vinayak Apartments, BHEL Housing Society, Plot No.  C-58/19, Sector 62, Noida, Uttar Pradesh</w:t>
            </w:r>
            <w:r w:rsidRPr="00466996">
              <w:rPr>
                <w:sz w:val="20"/>
              </w:rPr>
              <w:t xml:space="preserve"> - </w:t>
            </w:r>
            <w:r w:rsidRPr="00466996">
              <w:rPr>
                <w:i/>
                <w:sz w:val="20"/>
              </w:rPr>
              <w:t>201301</w:t>
            </w:r>
          </w:p>
          <w:p w14:paraId="359A0B61" w14:textId="77777777" w:rsidR="00466996" w:rsidRPr="00466996" w:rsidRDefault="00466996" w:rsidP="00466996">
            <w:pPr>
              <w:rPr>
                <w:sz w:val="20"/>
              </w:rPr>
            </w:pPr>
          </w:p>
        </w:tc>
        <w:tc>
          <w:tcPr>
            <w:tcW w:w="2966" w:type="pct"/>
          </w:tcPr>
          <w:p w14:paraId="71B3588F" w14:textId="77777777" w:rsidR="00466996" w:rsidRPr="00466996" w:rsidRDefault="00466996" w:rsidP="00466996">
            <w:pPr>
              <w:rPr>
                <w:smallCaps/>
                <w:sz w:val="20"/>
              </w:rPr>
            </w:pPr>
            <w:r w:rsidRPr="00466996">
              <w:rPr>
                <w:smallCaps/>
                <w:sz w:val="20"/>
              </w:rPr>
              <w:t xml:space="preserve">Shri C. Pushpakaran </w:t>
            </w:r>
            <w:r w:rsidRPr="00466996">
              <w:rPr>
                <w:b/>
                <w:bCs/>
                <w:smallCaps/>
                <w:sz w:val="20"/>
              </w:rPr>
              <w:t>(</w:t>
            </w:r>
            <w:r w:rsidRPr="00466996">
              <w:rPr>
                <w:b/>
                <w:bCs/>
                <w:i/>
                <w:iCs/>
                <w:smallCaps/>
                <w:sz w:val="20"/>
              </w:rPr>
              <w:t>Chairperson</w:t>
            </w:r>
            <w:r w:rsidRPr="00466996">
              <w:rPr>
                <w:b/>
                <w:bCs/>
                <w:smallCaps/>
                <w:sz w:val="20"/>
              </w:rPr>
              <w:t>)</w:t>
            </w:r>
          </w:p>
        </w:tc>
      </w:tr>
      <w:tr w:rsidR="00466996" w:rsidRPr="00466996" w14:paraId="348F12D5" w14:textId="77777777" w:rsidTr="00DF37BD">
        <w:trPr>
          <w:trHeight w:val="712"/>
          <w:jc w:val="center"/>
        </w:trPr>
        <w:tc>
          <w:tcPr>
            <w:tcW w:w="2034" w:type="pct"/>
          </w:tcPr>
          <w:p w14:paraId="6712CA89" w14:textId="77777777" w:rsidR="00466996" w:rsidRPr="00466996" w:rsidRDefault="00466996" w:rsidP="00466996">
            <w:pPr>
              <w:jc w:val="both"/>
              <w:rPr>
                <w:sz w:val="20"/>
              </w:rPr>
            </w:pPr>
            <w:r w:rsidRPr="00466996">
              <w:rPr>
                <w:sz w:val="20"/>
              </w:rPr>
              <w:t>AFCONS Infrastructure Limited, Mumbai</w:t>
            </w:r>
          </w:p>
          <w:p w14:paraId="56F0DC1C" w14:textId="77777777" w:rsidR="00466996" w:rsidRPr="00466996" w:rsidRDefault="00466996" w:rsidP="00466996">
            <w:pPr>
              <w:rPr>
                <w:sz w:val="20"/>
              </w:rPr>
            </w:pPr>
          </w:p>
        </w:tc>
        <w:tc>
          <w:tcPr>
            <w:tcW w:w="2966" w:type="pct"/>
          </w:tcPr>
          <w:p w14:paraId="7138FF0D" w14:textId="77777777" w:rsidR="00466996" w:rsidRPr="00466996" w:rsidRDefault="00466996" w:rsidP="00466996">
            <w:pPr>
              <w:rPr>
                <w:smallCaps/>
                <w:sz w:val="20"/>
              </w:rPr>
            </w:pPr>
            <w:r w:rsidRPr="00466996">
              <w:rPr>
                <w:smallCaps/>
                <w:sz w:val="20"/>
              </w:rPr>
              <w:t xml:space="preserve">Dr Sunil </w:t>
            </w:r>
            <w:proofErr w:type="spellStart"/>
            <w:r w:rsidRPr="00466996">
              <w:rPr>
                <w:smallCaps/>
                <w:sz w:val="20"/>
              </w:rPr>
              <w:t>Basarkar</w:t>
            </w:r>
            <w:proofErr w:type="spellEnd"/>
          </w:p>
          <w:p w14:paraId="329D909B" w14:textId="77777777" w:rsidR="00466996" w:rsidRPr="00466996" w:rsidRDefault="00466996" w:rsidP="00466996">
            <w:pPr>
              <w:rPr>
                <w:smallCaps/>
                <w:sz w:val="20"/>
              </w:rPr>
            </w:pPr>
            <w:r w:rsidRPr="00466996">
              <w:rPr>
                <w:smallCaps/>
                <w:sz w:val="20"/>
              </w:rPr>
              <w:t xml:space="preserve">  Dr Lakshmana Rao Mantri (</w:t>
            </w:r>
            <w:r w:rsidRPr="00466996">
              <w:rPr>
                <w:i/>
                <w:smallCaps/>
                <w:sz w:val="20"/>
              </w:rPr>
              <w:t>Alternate-I</w:t>
            </w:r>
            <w:r w:rsidRPr="00466996">
              <w:rPr>
                <w:smallCaps/>
                <w:sz w:val="20"/>
              </w:rPr>
              <w:t>)</w:t>
            </w:r>
          </w:p>
          <w:p w14:paraId="61C15FF3" w14:textId="77777777" w:rsidR="00466996" w:rsidRPr="00466996" w:rsidRDefault="00466996" w:rsidP="00466996">
            <w:pPr>
              <w:rPr>
                <w:smallCaps/>
                <w:sz w:val="20"/>
              </w:rPr>
            </w:pPr>
            <w:r w:rsidRPr="00466996">
              <w:rPr>
                <w:smallCaps/>
                <w:sz w:val="20"/>
              </w:rPr>
              <w:t xml:space="preserve">  Shri </w:t>
            </w:r>
            <w:proofErr w:type="spellStart"/>
            <w:r w:rsidRPr="00466996">
              <w:rPr>
                <w:smallCaps/>
                <w:sz w:val="20"/>
              </w:rPr>
              <w:t>Budhmal</w:t>
            </w:r>
            <w:proofErr w:type="spellEnd"/>
            <w:r w:rsidRPr="00466996">
              <w:rPr>
                <w:smallCaps/>
                <w:sz w:val="20"/>
              </w:rPr>
              <w:t xml:space="preserve"> Jain (</w:t>
            </w:r>
            <w:r w:rsidRPr="00466996">
              <w:rPr>
                <w:i/>
                <w:smallCaps/>
                <w:sz w:val="20"/>
              </w:rPr>
              <w:t>Alternate-II</w:t>
            </w:r>
            <w:r w:rsidRPr="00466996">
              <w:rPr>
                <w:smallCaps/>
                <w:sz w:val="20"/>
              </w:rPr>
              <w:t>)</w:t>
            </w:r>
          </w:p>
          <w:p w14:paraId="528ADEB8" w14:textId="77777777" w:rsidR="00466996" w:rsidRPr="00466996" w:rsidRDefault="00466996" w:rsidP="00466996">
            <w:pPr>
              <w:rPr>
                <w:sz w:val="20"/>
              </w:rPr>
            </w:pPr>
          </w:p>
        </w:tc>
      </w:tr>
      <w:tr w:rsidR="00466996" w:rsidRPr="00466996" w14:paraId="1DA145BD" w14:textId="77777777" w:rsidTr="00DF37BD">
        <w:trPr>
          <w:jc w:val="center"/>
        </w:trPr>
        <w:tc>
          <w:tcPr>
            <w:tcW w:w="2034" w:type="pct"/>
          </w:tcPr>
          <w:p w14:paraId="6FD254FC" w14:textId="77777777" w:rsidR="00466996" w:rsidRPr="00466996" w:rsidRDefault="00466996" w:rsidP="00466996">
            <w:pPr>
              <w:rPr>
                <w:sz w:val="20"/>
              </w:rPr>
            </w:pPr>
            <w:r w:rsidRPr="00466996">
              <w:rPr>
                <w:sz w:val="20"/>
              </w:rPr>
              <w:t>AIMIL Limited, New Delhi</w:t>
            </w:r>
          </w:p>
        </w:tc>
        <w:tc>
          <w:tcPr>
            <w:tcW w:w="2966" w:type="pct"/>
          </w:tcPr>
          <w:p w14:paraId="73133F0E" w14:textId="77777777" w:rsidR="00466996" w:rsidRPr="00466996" w:rsidRDefault="00466996" w:rsidP="00466996">
            <w:pPr>
              <w:rPr>
                <w:smallCaps/>
                <w:sz w:val="20"/>
              </w:rPr>
            </w:pPr>
            <w:r w:rsidRPr="00466996">
              <w:rPr>
                <w:smallCaps/>
                <w:sz w:val="20"/>
              </w:rPr>
              <w:t xml:space="preserve">Shri </w:t>
            </w:r>
            <w:proofErr w:type="spellStart"/>
            <w:r w:rsidRPr="00466996">
              <w:rPr>
                <w:smallCaps/>
                <w:sz w:val="20"/>
              </w:rPr>
              <w:t>Rohitash</w:t>
            </w:r>
            <w:proofErr w:type="spellEnd"/>
            <w:r w:rsidRPr="00466996">
              <w:rPr>
                <w:smallCaps/>
                <w:sz w:val="20"/>
              </w:rPr>
              <w:t xml:space="preserve"> Barua  </w:t>
            </w:r>
          </w:p>
          <w:p w14:paraId="4466F180" w14:textId="77777777" w:rsidR="00466996" w:rsidRPr="00466996" w:rsidRDefault="00466996" w:rsidP="00466996">
            <w:pPr>
              <w:widowControl w:val="0"/>
              <w:tabs>
                <w:tab w:val="left" w:pos="4440"/>
                <w:tab w:val="left" w:pos="8910"/>
              </w:tabs>
              <w:autoSpaceDE w:val="0"/>
              <w:autoSpaceDN w:val="0"/>
              <w:adjustRightInd w:val="0"/>
              <w:rPr>
                <w:smallCaps/>
                <w:sz w:val="20"/>
              </w:rPr>
            </w:pPr>
            <w:r w:rsidRPr="00466996">
              <w:rPr>
                <w:smallCaps/>
                <w:sz w:val="20"/>
              </w:rPr>
              <w:t xml:space="preserve">  </w:t>
            </w:r>
            <w:proofErr w:type="spellStart"/>
            <w:r w:rsidRPr="00466996">
              <w:rPr>
                <w:smallCaps/>
                <w:sz w:val="20"/>
              </w:rPr>
              <w:t>Smt</w:t>
            </w:r>
            <w:proofErr w:type="spellEnd"/>
            <w:r w:rsidRPr="00466996">
              <w:rPr>
                <w:smallCaps/>
                <w:sz w:val="20"/>
              </w:rPr>
              <w:t xml:space="preserve"> Aarti Bhargava (</w:t>
            </w:r>
            <w:r w:rsidRPr="00466996">
              <w:rPr>
                <w:i/>
                <w:smallCaps/>
                <w:sz w:val="20"/>
              </w:rPr>
              <w:t>Alternate-I</w:t>
            </w:r>
            <w:r w:rsidRPr="00466996">
              <w:rPr>
                <w:smallCaps/>
                <w:sz w:val="20"/>
              </w:rPr>
              <w:t>)</w:t>
            </w:r>
          </w:p>
          <w:p w14:paraId="3C4B8741" w14:textId="77777777" w:rsidR="00466996" w:rsidRPr="00466996" w:rsidRDefault="00466996" w:rsidP="00466996">
            <w:pPr>
              <w:widowControl w:val="0"/>
              <w:tabs>
                <w:tab w:val="left" w:pos="4440"/>
                <w:tab w:val="left" w:pos="8910"/>
              </w:tabs>
              <w:autoSpaceDE w:val="0"/>
              <w:autoSpaceDN w:val="0"/>
              <w:adjustRightInd w:val="0"/>
              <w:rPr>
                <w:smallCaps/>
                <w:sz w:val="20"/>
              </w:rPr>
            </w:pPr>
            <w:r w:rsidRPr="00466996">
              <w:rPr>
                <w:smallCaps/>
                <w:sz w:val="20"/>
              </w:rPr>
              <w:t xml:space="preserve">  Shri Anil Singh (</w:t>
            </w:r>
            <w:r w:rsidRPr="00466996">
              <w:rPr>
                <w:i/>
                <w:smallCaps/>
                <w:sz w:val="20"/>
              </w:rPr>
              <w:t>Alternate-II</w:t>
            </w:r>
            <w:r w:rsidRPr="00466996">
              <w:rPr>
                <w:smallCaps/>
                <w:sz w:val="20"/>
              </w:rPr>
              <w:t>)</w:t>
            </w:r>
          </w:p>
          <w:p w14:paraId="38909497" w14:textId="77777777" w:rsidR="00466996" w:rsidRPr="00466996" w:rsidRDefault="00466996" w:rsidP="00466996">
            <w:pPr>
              <w:widowControl w:val="0"/>
              <w:tabs>
                <w:tab w:val="left" w:pos="4440"/>
                <w:tab w:val="left" w:pos="8910"/>
              </w:tabs>
              <w:autoSpaceDE w:val="0"/>
              <w:autoSpaceDN w:val="0"/>
              <w:adjustRightInd w:val="0"/>
              <w:rPr>
                <w:sz w:val="20"/>
              </w:rPr>
            </w:pPr>
          </w:p>
        </w:tc>
      </w:tr>
      <w:tr w:rsidR="00466996" w:rsidRPr="00466996" w14:paraId="1A364900" w14:textId="77777777" w:rsidTr="00DF37BD">
        <w:trPr>
          <w:jc w:val="center"/>
        </w:trPr>
        <w:tc>
          <w:tcPr>
            <w:tcW w:w="2034" w:type="pct"/>
          </w:tcPr>
          <w:p w14:paraId="4EFD382E" w14:textId="77777777" w:rsidR="00466996" w:rsidRPr="00466996" w:rsidRDefault="00466996" w:rsidP="00466996">
            <w:pPr>
              <w:jc w:val="both"/>
              <w:rPr>
                <w:sz w:val="20"/>
              </w:rPr>
            </w:pPr>
            <w:r w:rsidRPr="00466996">
              <w:rPr>
                <w:sz w:val="20"/>
              </w:rPr>
              <w:t>Bharat Heavy Electricals Ltd, New Delhi</w:t>
            </w:r>
          </w:p>
        </w:tc>
        <w:tc>
          <w:tcPr>
            <w:tcW w:w="2966" w:type="pct"/>
          </w:tcPr>
          <w:p w14:paraId="6361125A" w14:textId="77777777" w:rsidR="00466996" w:rsidRPr="00466996" w:rsidRDefault="00466996" w:rsidP="00466996">
            <w:pPr>
              <w:rPr>
                <w:smallCaps/>
                <w:sz w:val="20"/>
              </w:rPr>
            </w:pPr>
            <w:r w:rsidRPr="00466996">
              <w:rPr>
                <w:smallCaps/>
                <w:sz w:val="20"/>
              </w:rPr>
              <w:t>Shri T. M. S. Rao</w:t>
            </w:r>
          </w:p>
          <w:p w14:paraId="1E09F824" w14:textId="77777777" w:rsidR="00466996" w:rsidRPr="00466996" w:rsidRDefault="00466996" w:rsidP="00466996">
            <w:pPr>
              <w:rPr>
                <w:smallCaps/>
                <w:sz w:val="20"/>
              </w:rPr>
            </w:pPr>
            <w:r w:rsidRPr="00466996">
              <w:rPr>
                <w:smallCaps/>
                <w:sz w:val="20"/>
              </w:rPr>
              <w:t xml:space="preserve">  Shri Vikram S. (</w:t>
            </w:r>
            <w:r w:rsidRPr="00466996">
              <w:rPr>
                <w:i/>
                <w:smallCaps/>
                <w:sz w:val="20"/>
              </w:rPr>
              <w:t>Young Professional</w:t>
            </w:r>
            <w:r w:rsidRPr="00466996">
              <w:rPr>
                <w:smallCaps/>
                <w:sz w:val="20"/>
              </w:rPr>
              <w:t>)</w:t>
            </w:r>
          </w:p>
          <w:p w14:paraId="7F8130B3" w14:textId="77777777" w:rsidR="00466996" w:rsidRPr="00466996" w:rsidRDefault="00466996" w:rsidP="00466996">
            <w:pPr>
              <w:rPr>
                <w:sz w:val="20"/>
              </w:rPr>
            </w:pPr>
          </w:p>
        </w:tc>
      </w:tr>
      <w:tr w:rsidR="00466996" w:rsidRPr="00466996" w14:paraId="6ED6864A" w14:textId="77777777" w:rsidTr="00DF37BD">
        <w:trPr>
          <w:jc w:val="center"/>
        </w:trPr>
        <w:tc>
          <w:tcPr>
            <w:tcW w:w="2034" w:type="pct"/>
          </w:tcPr>
          <w:p w14:paraId="2F9B5626" w14:textId="77777777" w:rsidR="00466996" w:rsidRPr="00466996" w:rsidRDefault="00466996" w:rsidP="00466996">
            <w:pPr>
              <w:jc w:val="both"/>
              <w:rPr>
                <w:sz w:val="20"/>
              </w:rPr>
            </w:pPr>
            <w:r w:rsidRPr="00466996">
              <w:rPr>
                <w:sz w:val="20"/>
              </w:rPr>
              <w:t>CEM Engineers and Consultants Pvt Ltd, Bhubaneswar</w:t>
            </w:r>
          </w:p>
          <w:p w14:paraId="7544BEC7" w14:textId="77777777" w:rsidR="00466996" w:rsidRPr="00466996" w:rsidRDefault="00466996" w:rsidP="00466996">
            <w:pPr>
              <w:rPr>
                <w:sz w:val="20"/>
              </w:rPr>
            </w:pPr>
          </w:p>
        </w:tc>
        <w:tc>
          <w:tcPr>
            <w:tcW w:w="2966" w:type="pct"/>
          </w:tcPr>
          <w:p w14:paraId="6957C35D" w14:textId="77777777" w:rsidR="00466996" w:rsidRPr="00466996" w:rsidRDefault="00466996" w:rsidP="00466996">
            <w:pPr>
              <w:rPr>
                <w:smallCaps/>
                <w:sz w:val="20"/>
              </w:rPr>
            </w:pPr>
            <w:r w:rsidRPr="00466996">
              <w:rPr>
                <w:smallCaps/>
                <w:sz w:val="20"/>
              </w:rPr>
              <w:t>Shri Ashok Basa</w:t>
            </w:r>
          </w:p>
          <w:p w14:paraId="66EEB65A" w14:textId="77777777" w:rsidR="00466996" w:rsidRPr="00466996" w:rsidRDefault="00466996" w:rsidP="00466996">
            <w:pPr>
              <w:rPr>
                <w:sz w:val="20"/>
              </w:rPr>
            </w:pPr>
            <w:r w:rsidRPr="00466996">
              <w:rPr>
                <w:smallCaps/>
                <w:sz w:val="20"/>
              </w:rPr>
              <w:t xml:space="preserve">  Shri Dilip Basa (</w:t>
            </w:r>
            <w:r w:rsidRPr="00466996">
              <w:rPr>
                <w:i/>
                <w:smallCaps/>
                <w:sz w:val="20"/>
              </w:rPr>
              <w:t>Alternate</w:t>
            </w:r>
            <w:r w:rsidRPr="00466996">
              <w:rPr>
                <w:smallCaps/>
                <w:sz w:val="20"/>
              </w:rPr>
              <w:t>)</w:t>
            </w:r>
          </w:p>
        </w:tc>
      </w:tr>
      <w:tr w:rsidR="00466996" w:rsidRPr="00466996" w14:paraId="7F90B4DD" w14:textId="77777777" w:rsidTr="00DF37BD">
        <w:trPr>
          <w:jc w:val="center"/>
        </w:trPr>
        <w:tc>
          <w:tcPr>
            <w:tcW w:w="2034" w:type="pct"/>
          </w:tcPr>
          <w:p w14:paraId="36EABECB" w14:textId="77777777" w:rsidR="00466996" w:rsidRPr="00466996" w:rsidRDefault="00466996" w:rsidP="00466996">
            <w:pPr>
              <w:jc w:val="both"/>
              <w:rPr>
                <w:sz w:val="20"/>
              </w:rPr>
            </w:pPr>
            <w:proofErr w:type="spellStart"/>
            <w:r w:rsidRPr="00466996">
              <w:rPr>
                <w:sz w:val="20"/>
              </w:rPr>
              <w:t>Cengrs</w:t>
            </w:r>
            <w:proofErr w:type="spellEnd"/>
            <w:r w:rsidRPr="00466996">
              <w:rPr>
                <w:sz w:val="20"/>
              </w:rPr>
              <w:t xml:space="preserve"> </w:t>
            </w:r>
            <w:proofErr w:type="spellStart"/>
            <w:r w:rsidRPr="00466996">
              <w:rPr>
                <w:sz w:val="20"/>
              </w:rPr>
              <w:t>Geotechnica</w:t>
            </w:r>
            <w:proofErr w:type="spellEnd"/>
            <w:r w:rsidRPr="00466996">
              <w:rPr>
                <w:sz w:val="20"/>
              </w:rPr>
              <w:t xml:space="preserve"> Pvt Ltd, Noida</w:t>
            </w:r>
          </w:p>
        </w:tc>
        <w:tc>
          <w:tcPr>
            <w:tcW w:w="2966" w:type="pct"/>
          </w:tcPr>
          <w:p w14:paraId="66A6399A" w14:textId="77777777" w:rsidR="00466996" w:rsidRPr="00466996" w:rsidRDefault="00466996" w:rsidP="00466996">
            <w:pPr>
              <w:rPr>
                <w:smallCaps/>
                <w:sz w:val="20"/>
              </w:rPr>
            </w:pPr>
            <w:r w:rsidRPr="00466996">
              <w:rPr>
                <w:smallCaps/>
                <w:sz w:val="20"/>
              </w:rPr>
              <w:t>Shri Sanjay Gupta</w:t>
            </w:r>
          </w:p>
          <w:p w14:paraId="11FCAA35" w14:textId="77777777" w:rsidR="00466996" w:rsidRPr="00466996" w:rsidRDefault="00466996" w:rsidP="00466996">
            <w:pPr>
              <w:rPr>
                <w:smallCaps/>
                <w:sz w:val="20"/>
              </w:rPr>
            </w:pPr>
            <w:r w:rsidRPr="00466996">
              <w:rPr>
                <w:smallCaps/>
                <w:sz w:val="20"/>
              </w:rPr>
              <w:t xml:space="preserve">  Shri Ravi Sundaram (</w:t>
            </w:r>
            <w:r w:rsidRPr="00466996">
              <w:rPr>
                <w:i/>
                <w:smallCaps/>
                <w:sz w:val="20"/>
              </w:rPr>
              <w:t>Alternate</w:t>
            </w:r>
            <w:r w:rsidRPr="00466996">
              <w:rPr>
                <w:smallCaps/>
                <w:sz w:val="20"/>
              </w:rPr>
              <w:t>)</w:t>
            </w:r>
          </w:p>
          <w:p w14:paraId="251A5DE4" w14:textId="77777777" w:rsidR="00466996" w:rsidRPr="00466996" w:rsidRDefault="00466996" w:rsidP="00466996">
            <w:pPr>
              <w:ind w:right="-130"/>
              <w:rPr>
                <w:smallCaps/>
                <w:sz w:val="20"/>
              </w:rPr>
            </w:pPr>
            <w:r w:rsidRPr="00466996">
              <w:rPr>
                <w:smallCaps/>
                <w:sz w:val="20"/>
              </w:rPr>
              <w:t xml:space="preserve">  Shri Sorabh Gupta (</w:t>
            </w:r>
            <w:r w:rsidRPr="00466996">
              <w:rPr>
                <w:i/>
                <w:smallCaps/>
                <w:sz w:val="20"/>
              </w:rPr>
              <w:t>Young Professional</w:t>
            </w:r>
            <w:r w:rsidRPr="00466996">
              <w:rPr>
                <w:smallCaps/>
                <w:sz w:val="20"/>
              </w:rPr>
              <w:t>)</w:t>
            </w:r>
          </w:p>
        </w:tc>
      </w:tr>
      <w:tr w:rsidR="00466996" w:rsidRPr="00466996" w14:paraId="777ED6ED" w14:textId="77777777" w:rsidTr="00DF37BD">
        <w:trPr>
          <w:jc w:val="center"/>
        </w:trPr>
        <w:tc>
          <w:tcPr>
            <w:tcW w:w="2034" w:type="pct"/>
          </w:tcPr>
          <w:p w14:paraId="6D777599" w14:textId="77777777" w:rsidR="00466996" w:rsidRPr="00466996" w:rsidRDefault="00466996" w:rsidP="00466996">
            <w:pPr>
              <w:jc w:val="both"/>
              <w:rPr>
                <w:sz w:val="20"/>
              </w:rPr>
            </w:pPr>
            <w:r w:rsidRPr="00466996">
              <w:rPr>
                <w:sz w:val="20"/>
              </w:rPr>
              <w:t>Central Board of Irrigation and   Power, New Delhi</w:t>
            </w:r>
          </w:p>
          <w:p w14:paraId="1AE75D67" w14:textId="77777777" w:rsidR="00466996" w:rsidRPr="00466996" w:rsidRDefault="00466996" w:rsidP="00466996">
            <w:pPr>
              <w:rPr>
                <w:sz w:val="20"/>
              </w:rPr>
            </w:pPr>
          </w:p>
        </w:tc>
        <w:tc>
          <w:tcPr>
            <w:tcW w:w="2966" w:type="pct"/>
          </w:tcPr>
          <w:p w14:paraId="38F704C5" w14:textId="77777777" w:rsidR="00466996" w:rsidRPr="00466996" w:rsidRDefault="00466996" w:rsidP="00466996">
            <w:pPr>
              <w:rPr>
                <w:smallCaps/>
                <w:sz w:val="20"/>
              </w:rPr>
            </w:pPr>
            <w:r w:rsidRPr="00466996">
              <w:rPr>
                <w:smallCaps/>
                <w:sz w:val="20"/>
              </w:rPr>
              <w:t>Director</w:t>
            </w:r>
          </w:p>
        </w:tc>
      </w:tr>
      <w:tr w:rsidR="00466996" w:rsidRPr="00466996" w14:paraId="37752BE7" w14:textId="77777777" w:rsidTr="00DF37BD">
        <w:trPr>
          <w:jc w:val="center"/>
        </w:trPr>
        <w:tc>
          <w:tcPr>
            <w:tcW w:w="2034" w:type="pct"/>
          </w:tcPr>
          <w:p w14:paraId="58082860" w14:textId="77777777" w:rsidR="00466996" w:rsidRPr="00466996" w:rsidRDefault="00466996" w:rsidP="00466996">
            <w:pPr>
              <w:jc w:val="both"/>
              <w:rPr>
                <w:sz w:val="20"/>
              </w:rPr>
            </w:pPr>
            <w:r w:rsidRPr="00466996">
              <w:rPr>
                <w:sz w:val="20"/>
              </w:rPr>
              <w:t xml:space="preserve">Central Electricity Authority, </w:t>
            </w:r>
          </w:p>
          <w:p w14:paraId="4C01C277" w14:textId="77777777" w:rsidR="00466996" w:rsidRPr="00466996" w:rsidRDefault="00466996" w:rsidP="00466996">
            <w:pPr>
              <w:rPr>
                <w:sz w:val="20"/>
              </w:rPr>
            </w:pPr>
            <w:r w:rsidRPr="00466996">
              <w:rPr>
                <w:sz w:val="20"/>
              </w:rPr>
              <w:t xml:space="preserve"> New Delhi</w:t>
            </w:r>
          </w:p>
        </w:tc>
        <w:tc>
          <w:tcPr>
            <w:tcW w:w="2966" w:type="pct"/>
          </w:tcPr>
          <w:p w14:paraId="7A8E3607" w14:textId="77777777" w:rsidR="00466996" w:rsidRPr="00466996" w:rsidRDefault="00466996" w:rsidP="00466996">
            <w:pPr>
              <w:rPr>
                <w:smallCaps/>
                <w:sz w:val="20"/>
              </w:rPr>
            </w:pPr>
            <w:r w:rsidRPr="00466996">
              <w:rPr>
                <w:smallCaps/>
                <w:sz w:val="20"/>
              </w:rPr>
              <w:t xml:space="preserve">Shri Baleshwar Thakur </w:t>
            </w:r>
          </w:p>
          <w:p w14:paraId="3CBBB2D7" w14:textId="77777777" w:rsidR="00466996" w:rsidRPr="00466996" w:rsidRDefault="00466996" w:rsidP="00466996">
            <w:pPr>
              <w:rPr>
                <w:smallCaps/>
                <w:sz w:val="20"/>
              </w:rPr>
            </w:pPr>
            <w:r w:rsidRPr="00466996">
              <w:rPr>
                <w:smallCaps/>
                <w:sz w:val="20"/>
              </w:rPr>
              <w:t xml:space="preserve">  Shri Deepak Singh </w:t>
            </w:r>
            <w:proofErr w:type="spellStart"/>
            <w:r w:rsidRPr="00466996">
              <w:rPr>
                <w:smallCaps/>
                <w:sz w:val="20"/>
              </w:rPr>
              <w:t>Raghuvansi</w:t>
            </w:r>
            <w:proofErr w:type="spellEnd"/>
            <w:r w:rsidRPr="00466996">
              <w:rPr>
                <w:smallCaps/>
                <w:sz w:val="20"/>
              </w:rPr>
              <w:t xml:space="preserve"> (</w:t>
            </w:r>
            <w:r w:rsidRPr="00466996">
              <w:rPr>
                <w:i/>
                <w:smallCaps/>
                <w:sz w:val="20"/>
              </w:rPr>
              <w:t>Alternate</w:t>
            </w:r>
            <w:r w:rsidRPr="00466996">
              <w:rPr>
                <w:smallCaps/>
                <w:sz w:val="20"/>
              </w:rPr>
              <w:t>)</w:t>
            </w:r>
          </w:p>
          <w:p w14:paraId="07C8A52C" w14:textId="77777777" w:rsidR="00466996" w:rsidRPr="00466996" w:rsidRDefault="00466996" w:rsidP="00466996">
            <w:pPr>
              <w:rPr>
                <w:smallCaps/>
                <w:sz w:val="20"/>
              </w:rPr>
            </w:pPr>
          </w:p>
        </w:tc>
      </w:tr>
      <w:tr w:rsidR="00466996" w:rsidRPr="00466996" w14:paraId="07C9EDA3" w14:textId="77777777" w:rsidTr="00DF37BD">
        <w:trPr>
          <w:jc w:val="center"/>
        </w:trPr>
        <w:tc>
          <w:tcPr>
            <w:tcW w:w="2034" w:type="pct"/>
          </w:tcPr>
          <w:p w14:paraId="2522091F" w14:textId="77777777" w:rsidR="00466996" w:rsidRPr="00466996" w:rsidRDefault="00466996" w:rsidP="00466996">
            <w:pPr>
              <w:rPr>
                <w:sz w:val="20"/>
              </w:rPr>
            </w:pPr>
            <w:r w:rsidRPr="00466996">
              <w:rPr>
                <w:sz w:val="20"/>
              </w:rPr>
              <w:t>Central Public Works Department,</w:t>
            </w:r>
          </w:p>
          <w:p w14:paraId="25C4B9B0" w14:textId="77777777" w:rsidR="00466996" w:rsidRPr="00466996" w:rsidRDefault="00466996" w:rsidP="00466996">
            <w:pPr>
              <w:rPr>
                <w:sz w:val="20"/>
              </w:rPr>
            </w:pPr>
            <w:r w:rsidRPr="00466996">
              <w:rPr>
                <w:sz w:val="20"/>
              </w:rPr>
              <w:t xml:space="preserve"> New Delhi</w:t>
            </w:r>
          </w:p>
        </w:tc>
        <w:tc>
          <w:tcPr>
            <w:tcW w:w="2966" w:type="pct"/>
          </w:tcPr>
          <w:p w14:paraId="07145D19" w14:textId="77777777" w:rsidR="00466996" w:rsidRPr="00466996" w:rsidRDefault="00466996" w:rsidP="00466996">
            <w:pPr>
              <w:rPr>
                <w:smallCaps/>
                <w:sz w:val="20"/>
              </w:rPr>
            </w:pPr>
            <w:r w:rsidRPr="00466996">
              <w:rPr>
                <w:smallCaps/>
                <w:sz w:val="20"/>
              </w:rPr>
              <w:t>Shri Nagendra Prasad</w:t>
            </w:r>
          </w:p>
          <w:p w14:paraId="3344387D" w14:textId="77777777" w:rsidR="00466996" w:rsidRPr="00466996" w:rsidRDefault="00466996" w:rsidP="00466996">
            <w:pPr>
              <w:rPr>
                <w:smallCaps/>
                <w:sz w:val="20"/>
              </w:rPr>
            </w:pPr>
            <w:r w:rsidRPr="00466996">
              <w:rPr>
                <w:smallCaps/>
                <w:sz w:val="20"/>
              </w:rPr>
              <w:t xml:space="preserve">  Shri </w:t>
            </w:r>
            <w:proofErr w:type="spellStart"/>
            <w:r w:rsidRPr="00466996">
              <w:rPr>
                <w:smallCaps/>
                <w:sz w:val="20"/>
              </w:rPr>
              <w:t>Amrendra</w:t>
            </w:r>
            <w:proofErr w:type="spellEnd"/>
            <w:r w:rsidRPr="00466996">
              <w:rPr>
                <w:smallCaps/>
                <w:sz w:val="20"/>
              </w:rPr>
              <w:t xml:space="preserve"> Kumar Jalan (</w:t>
            </w:r>
            <w:r w:rsidRPr="00466996">
              <w:rPr>
                <w:i/>
                <w:smallCaps/>
                <w:sz w:val="20"/>
              </w:rPr>
              <w:t>Alternate</w:t>
            </w:r>
            <w:r w:rsidRPr="00466996">
              <w:rPr>
                <w:smallCaps/>
                <w:sz w:val="20"/>
              </w:rPr>
              <w:t>)</w:t>
            </w:r>
          </w:p>
          <w:p w14:paraId="5B37D3EC" w14:textId="77777777" w:rsidR="00466996" w:rsidRPr="00466996" w:rsidRDefault="00466996" w:rsidP="00466996">
            <w:pPr>
              <w:rPr>
                <w:smallCaps/>
                <w:sz w:val="20"/>
              </w:rPr>
            </w:pPr>
          </w:p>
        </w:tc>
      </w:tr>
      <w:tr w:rsidR="00466996" w:rsidRPr="00466996" w14:paraId="5EC44FD5" w14:textId="77777777" w:rsidTr="00DF37BD">
        <w:trPr>
          <w:jc w:val="center"/>
        </w:trPr>
        <w:tc>
          <w:tcPr>
            <w:tcW w:w="2034" w:type="pct"/>
          </w:tcPr>
          <w:p w14:paraId="68AE4514" w14:textId="77777777" w:rsidR="00466996" w:rsidRPr="00466996" w:rsidRDefault="00466996" w:rsidP="00466996">
            <w:pPr>
              <w:rPr>
                <w:sz w:val="20"/>
              </w:rPr>
            </w:pPr>
            <w:r w:rsidRPr="00466996">
              <w:rPr>
                <w:sz w:val="20"/>
              </w:rPr>
              <w:t xml:space="preserve">Central Soil and Materials </w:t>
            </w:r>
          </w:p>
          <w:p w14:paraId="009CF952" w14:textId="77777777" w:rsidR="00466996" w:rsidRPr="00466996" w:rsidRDefault="00466996" w:rsidP="00466996">
            <w:pPr>
              <w:rPr>
                <w:sz w:val="20"/>
              </w:rPr>
            </w:pPr>
            <w:r w:rsidRPr="00466996">
              <w:rPr>
                <w:sz w:val="20"/>
              </w:rPr>
              <w:t xml:space="preserve">  Research Station, New Delhi</w:t>
            </w:r>
          </w:p>
        </w:tc>
        <w:tc>
          <w:tcPr>
            <w:tcW w:w="2966" w:type="pct"/>
          </w:tcPr>
          <w:p w14:paraId="2115653B" w14:textId="77777777" w:rsidR="00466996" w:rsidRPr="00466996" w:rsidRDefault="00466996" w:rsidP="00466996">
            <w:pPr>
              <w:rPr>
                <w:smallCaps/>
                <w:sz w:val="20"/>
              </w:rPr>
            </w:pPr>
            <w:r w:rsidRPr="00466996">
              <w:rPr>
                <w:smallCaps/>
                <w:sz w:val="20"/>
              </w:rPr>
              <w:t xml:space="preserve">Dr Manish Gupta </w:t>
            </w:r>
          </w:p>
          <w:p w14:paraId="4CD942E1" w14:textId="77777777" w:rsidR="00466996" w:rsidRPr="00466996" w:rsidRDefault="00466996" w:rsidP="00466996">
            <w:pPr>
              <w:rPr>
                <w:smallCaps/>
                <w:sz w:val="20"/>
              </w:rPr>
            </w:pPr>
            <w:r w:rsidRPr="00466996">
              <w:rPr>
                <w:smallCaps/>
                <w:sz w:val="20"/>
              </w:rPr>
              <w:t xml:space="preserve">  </w:t>
            </w:r>
            <w:proofErr w:type="spellStart"/>
            <w:r w:rsidRPr="00466996">
              <w:rPr>
                <w:smallCaps/>
                <w:sz w:val="20"/>
              </w:rPr>
              <w:t>Ms</w:t>
            </w:r>
            <w:proofErr w:type="spellEnd"/>
            <w:r w:rsidRPr="00466996">
              <w:rPr>
                <w:smallCaps/>
                <w:sz w:val="20"/>
              </w:rPr>
              <w:t xml:space="preserve"> Swapna Varma (</w:t>
            </w:r>
            <w:r w:rsidRPr="00466996">
              <w:rPr>
                <w:i/>
                <w:smallCaps/>
                <w:sz w:val="20"/>
              </w:rPr>
              <w:t>Alternate</w:t>
            </w:r>
            <w:r w:rsidRPr="00466996">
              <w:rPr>
                <w:smallCaps/>
                <w:sz w:val="20"/>
              </w:rPr>
              <w:t>)</w:t>
            </w:r>
          </w:p>
          <w:p w14:paraId="45E78ACA" w14:textId="77777777" w:rsidR="00466996" w:rsidRPr="00466996" w:rsidRDefault="00466996" w:rsidP="00466996">
            <w:pPr>
              <w:rPr>
                <w:smallCaps/>
                <w:sz w:val="20"/>
              </w:rPr>
            </w:pPr>
          </w:p>
        </w:tc>
      </w:tr>
      <w:tr w:rsidR="00466996" w:rsidRPr="00466996" w14:paraId="7727A9DD" w14:textId="77777777" w:rsidTr="00DF37BD">
        <w:trPr>
          <w:jc w:val="center"/>
        </w:trPr>
        <w:tc>
          <w:tcPr>
            <w:tcW w:w="2034" w:type="pct"/>
          </w:tcPr>
          <w:p w14:paraId="2C378029" w14:textId="77777777" w:rsidR="00466996" w:rsidRPr="00466996" w:rsidRDefault="00466996" w:rsidP="00466996">
            <w:pPr>
              <w:rPr>
                <w:sz w:val="20"/>
              </w:rPr>
            </w:pPr>
            <w:r w:rsidRPr="00466996">
              <w:rPr>
                <w:sz w:val="20"/>
              </w:rPr>
              <w:t xml:space="preserve">CSIR-Central Building Research </w:t>
            </w:r>
          </w:p>
          <w:p w14:paraId="683C804E" w14:textId="77777777" w:rsidR="00466996" w:rsidRPr="00466996" w:rsidRDefault="00466996" w:rsidP="00466996">
            <w:pPr>
              <w:rPr>
                <w:sz w:val="20"/>
              </w:rPr>
            </w:pPr>
            <w:r w:rsidRPr="00466996">
              <w:rPr>
                <w:sz w:val="20"/>
              </w:rPr>
              <w:t xml:space="preserve">  Institute, Roorkee</w:t>
            </w:r>
          </w:p>
        </w:tc>
        <w:tc>
          <w:tcPr>
            <w:tcW w:w="2966" w:type="pct"/>
          </w:tcPr>
          <w:p w14:paraId="74132140" w14:textId="77777777" w:rsidR="00466996" w:rsidRPr="00466996" w:rsidRDefault="00466996" w:rsidP="00466996">
            <w:pPr>
              <w:rPr>
                <w:smallCaps/>
                <w:sz w:val="20"/>
              </w:rPr>
            </w:pPr>
            <w:r w:rsidRPr="00466996">
              <w:rPr>
                <w:smallCaps/>
                <w:sz w:val="20"/>
              </w:rPr>
              <w:t xml:space="preserve">Shri </w:t>
            </w:r>
            <w:proofErr w:type="spellStart"/>
            <w:r w:rsidRPr="00466996">
              <w:rPr>
                <w:smallCaps/>
                <w:sz w:val="20"/>
              </w:rPr>
              <w:t>Manojit</w:t>
            </w:r>
            <w:proofErr w:type="spellEnd"/>
            <w:r w:rsidRPr="00466996">
              <w:rPr>
                <w:smallCaps/>
                <w:sz w:val="20"/>
              </w:rPr>
              <w:t xml:space="preserve"> Samanta</w:t>
            </w:r>
          </w:p>
          <w:p w14:paraId="1CEF8A31" w14:textId="77777777" w:rsidR="00466996" w:rsidRPr="00466996" w:rsidRDefault="00466996" w:rsidP="00466996">
            <w:pPr>
              <w:rPr>
                <w:smallCaps/>
                <w:sz w:val="20"/>
              </w:rPr>
            </w:pPr>
            <w:r w:rsidRPr="00466996">
              <w:rPr>
                <w:smallCaps/>
                <w:sz w:val="20"/>
              </w:rPr>
              <w:t>Dr S. Ganesh Kumar (</w:t>
            </w:r>
            <w:r w:rsidRPr="00466996">
              <w:rPr>
                <w:i/>
                <w:smallCaps/>
                <w:sz w:val="20"/>
              </w:rPr>
              <w:t>Alternate</w:t>
            </w:r>
            <w:r w:rsidRPr="00466996">
              <w:rPr>
                <w:smallCaps/>
                <w:sz w:val="20"/>
              </w:rPr>
              <w:t>)</w:t>
            </w:r>
          </w:p>
          <w:p w14:paraId="2C9529AE" w14:textId="77777777" w:rsidR="00466996" w:rsidRPr="00466996" w:rsidRDefault="00466996" w:rsidP="00466996">
            <w:pPr>
              <w:rPr>
                <w:smallCaps/>
                <w:sz w:val="20"/>
              </w:rPr>
            </w:pPr>
            <w:r w:rsidRPr="00466996">
              <w:rPr>
                <w:smallCaps/>
                <w:sz w:val="20"/>
              </w:rPr>
              <w:t>Shri Kaushik Pandit (</w:t>
            </w:r>
            <w:r w:rsidRPr="00466996">
              <w:rPr>
                <w:i/>
                <w:smallCaps/>
                <w:sz w:val="20"/>
              </w:rPr>
              <w:t>Young Professional</w:t>
            </w:r>
            <w:r w:rsidRPr="00466996">
              <w:rPr>
                <w:smallCaps/>
                <w:sz w:val="20"/>
              </w:rPr>
              <w:t>)</w:t>
            </w:r>
          </w:p>
          <w:p w14:paraId="716CD4AB" w14:textId="77777777" w:rsidR="00466996" w:rsidRPr="00466996" w:rsidRDefault="00466996" w:rsidP="00466996">
            <w:pPr>
              <w:rPr>
                <w:smallCaps/>
                <w:sz w:val="20"/>
              </w:rPr>
            </w:pPr>
          </w:p>
        </w:tc>
      </w:tr>
      <w:tr w:rsidR="00466996" w:rsidRPr="00466996" w14:paraId="6A5B2A0E" w14:textId="77777777" w:rsidTr="00DF37BD">
        <w:trPr>
          <w:jc w:val="center"/>
        </w:trPr>
        <w:tc>
          <w:tcPr>
            <w:tcW w:w="2034" w:type="pct"/>
          </w:tcPr>
          <w:p w14:paraId="47AC8C54" w14:textId="77777777" w:rsidR="00466996" w:rsidRPr="00466996" w:rsidRDefault="00466996" w:rsidP="00466996">
            <w:pPr>
              <w:ind w:right="-121"/>
              <w:rPr>
                <w:sz w:val="20"/>
              </w:rPr>
            </w:pPr>
            <w:r w:rsidRPr="00466996">
              <w:rPr>
                <w:sz w:val="20"/>
              </w:rPr>
              <w:t xml:space="preserve">CSIR-Central Road Research </w:t>
            </w:r>
          </w:p>
          <w:p w14:paraId="419054E6" w14:textId="77777777" w:rsidR="00466996" w:rsidRPr="00466996" w:rsidRDefault="00466996" w:rsidP="00466996">
            <w:pPr>
              <w:ind w:right="-121"/>
              <w:rPr>
                <w:sz w:val="20"/>
              </w:rPr>
            </w:pPr>
            <w:r w:rsidRPr="00466996">
              <w:rPr>
                <w:sz w:val="20"/>
              </w:rPr>
              <w:t xml:space="preserve">  Institute, New Delhi</w:t>
            </w:r>
          </w:p>
          <w:p w14:paraId="5915C1FC" w14:textId="77777777" w:rsidR="00466996" w:rsidRPr="00466996" w:rsidRDefault="00466996" w:rsidP="00466996">
            <w:pPr>
              <w:ind w:right="-121"/>
              <w:rPr>
                <w:sz w:val="20"/>
              </w:rPr>
            </w:pPr>
          </w:p>
        </w:tc>
        <w:tc>
          <w:tcPr>
            <w:tcW w:w="2966" w:type="pct"/>
          </w:tcPr>
          <w:p w14:paraId="32BFD6DC" w14:textId="77777777" w:rsidR="00466996" w:rsidRPr="00466996" w:rsidRDefault="00466996" w:rsidP="00466996">
            <w:pPr>
              <w:rPr>
                <w:smallCaps/>
                <w:sz w:val="20"/>
              </w:rPr>
            </w:pPr>
            <w:r w:rsidRPr="00466996">
              <w:rPr>
                <w:smallCaps/>
                <w:sz w:val="20"/>
              </w:rPr>
              <w:t>Dr Kanwar Singh</w:t>
            </w:r>
          </w:p>
          <w:p w14:paraId="04A2887F" w14:textId="77777777" w:rsidR="00466996" w:rsidRPr="00466996" w:rsidRDefault="00466996" w:rsidP="00466996">
            <w:pPr>
              <w:rPr>
                <w:smallCaps/>
                <w:sz w:val="20"/>
              </w:rPr>
            </w:pPr>
            <w:r w:rsidRPr="00466996">
              <w:rPr>
                <w:smallCaps/>
                <w:sz w:val="20"/>
              </w:rPr>
              <w:t xml:space="preserve">  Dr P. S. Prasad (</w:t>
            </w:r>
            <w:r w:rsidRPr="00466996">
              <w:rPr>
                <w:i/>
                <w:smallCaps/>
                <w:sz w:val="20"/>
              </w:rPr>
              <w:t>Alternate</w:t>
            </w:r>
            <w:r w:rsidRPr="00466996">
              <w:rPr>
                <w:smallCaps/>
                <w:sz w:val="20"/>
              </w:rPr>
              <w:t>)</w:t>
            </w:r>
          </w:p>
        </w:tc>
      </w:tr>
      <w:tr w:rsidR="00466996" w:rsidRPr="00466996" w14:paraId="4C720D90" w14:textId="77777777" w:rsidTr="00DF37BD">
        <w:trPr>
          <w:jc w:val="center"/>
        </w:trPr>
        <w:tc>
          <w:tcPr>
            <w:tcW w:w="2034" w:type="pct"/>
          </w:tcPr>
          <w:p w14:paraId="46694496" w14:textId="77777777" w:rsidR="00466996" w:rsidRPr="00466996" w:rsidRDefault="00466996" w:rsidP="00466996">
            <w:pPr>
              <w:rPr>
                <w:sz w:val="20"/>
              </w:rPr>
            </w:pPr>
            <w:r w:rsidRPr="00466996">
              <w:rPr>
                <w:sz w:val="20"/>
              </w:rPr>
              <w:t xml:space="preserve">CSIR-Structural Engineering </w:t>
            </w:r>
          </w:p>
          <w:p w14:paraId="4F78FEBD" w14:textId="77777777" w:rsidR="00466996" w:rsidRPr="00466996" w:rsidRDefault="00466996" w:rsidP="00466996">
            <w:pPr>
              <w:rPr>
                <w:sz w:val="20"/>
              </w:rPr>
            </w:pPr>
            <w:r w:rsidRPr="00466996">
              <w:rPr>
                <w:sz w:val="20"/>
              </w:rPr>
              <w:t xml:space="preserve">  Research Centre, Chennai</w:t>
            </w:r>
          </w:p>
        </w:tc>
        <w:tc>
          <w:tcPr>
            <w:tcW w:w="2966" w:type="pct"/>
          </w:tcPr>
          <w:p w14:paraId="6FD1871A" w14:textId="77777777" w:rsidR="00466996" w:rsidRPr="00466996" w:rsidRDefault="00466996" w:rsidP="00466996">
            <w:pPr>
              <w:rPr>
                <w:smallCaps/>
                <w:sz w:val="20"/>
              </w:rPr>
            </w:pPr>
            <w:r w:rsidRPr="00466996">
              <w:rPr>
                <w:smallCaps/>
                <w:sz w:val="20"/>
              </w:rPr>
              <w:t>Dr P. Kamatchi</w:t>
            </w:r>
          </w:p>
          <w:p w14:paraId="5438E69B" w14:textId="77777777" w:rsidR="00466996" w:rsidRPr="00466996" w:rsidRDefault="00466996" w:rsidP="00466996">
            <w:pPr>
              <w:rPr>
                <w:smallCaps/>
                <w:sz w:val="20"/>
              </w:rPr>
            </w:pPr>
            <w:r w:rsidRPr="00466996">
              <w:rPr>
                <w:smallCaps/>
                <w:sz w:val="20"/>
              </w:rPr>
              <w:t xml:space="preserve">  </w:t>
            </w:r>
            <w:proofErr w:type="spellStart"/>
            <w:r w:rsidRPr="00466996">
              <w:rPr>
                <w:smallCaps/>
                <w:sz w:val="20"/>
              </w:rPr>
              <w:t>Smt</w:t>
            </w:r>
            <w:proofErr w:type="spellEnd"/>
            <w:r w:rsidRPr="00466996">
              <w:rPr>
                <w:smallCaps/>
                <w:sz w:val="20"/>
              </w:rPr>
              <w:t xml:space="preserve"> R Sreekala (</w:t>
            </w:r>
            <w:r w:rsidRPr="00466996">
              <w:rPr>
                <w:i/>
                <w:smallCaps/>
                <w:sz w:val="20"/>
              </w:rPr>
              <w:t>Alternate</w:t>
            </w:r>
            <w:r w:rsidRPr="00466996">
              <w:rPr>
                <w:smallCaps/>
                <w:sz w:val="20"/>
              </w:rPr>
              <w:t>)</w:t>
            </w:r>
          </w:p>
          <w:p w14:paraId="25F3B362" w14:textId="77777777" w:rsidR="00466996" w:rsidRPr="00466996" w:rsidRDefault="00466996" w:rsidP="00466996">
            <w:pPr>
              <w:rPr>
                <w:smallCaps/>
                <w:sz w:val="20"/>
              </w:rPr>
            </w:pPr>
            <w:r w:rsidRPr="00466996">
              <w:rPr>
                <w:smallCaps/>
                <w:sz w:val="20"/>
              </w:rPr>
              <w:t xml:space="preserve">  Dr A. </w:t>
            </w:r>
            <w:proofErr w:type="spellStart"/>
            <w:r w:rsidRPr="00466996">
              <w:rPr>
                <w:smallCaps/>
                <w:sz w:val="20"/>
              </w:rPr>
              <w:t>Thirumalaiselvi</w:t>
            </w:r>
            <w:proofErr w:type="spellEnd"/>
            <w:r w:rsidRPr="00466996">
              <w:rPr>
                <w:smallCaps/>
                <w:sz w:val="20"/>
              </w:rPr>
              <w:t xml:space="preserve"> (</w:t>
            </w:r>
            <w:r w:rsidRPr="00466996">
              <w:rPr>
                <w:i/>
                <w:smallCaps/>
                <w:sz w:val="20"/>
              </w:rPr>
              <w:t>Young Professional</w:t>
            </w:r>
            <w:r w:rsidRPr="00466996">
              <w:rPr>
                <w:smallCaps/>
                <w:sz w:val="20"/>
              </w:rPr>
              <w:t>)</w:t>
            </w:r>
          </w:p>
          <w:p w14:paraId="11357FBC" w14:textId="77777777" w:rsidR="00466996" w:rsidRPr="00466996" w:rsidRDefault="00466996" w:rsidP="00466996">
            <w:pPr>
              <w:rPr>
                <w:smallCaps/>
                <w:sz w:val="20"/>
              </w:rPr>
            </w:pPr>
          </w:p>
        </w:tc>
      </w:tr>
      <w:tr w:rsidR="00466996" w:rsidRPr="00466996" w14:paraId="3F0B90D6" w14:textId="77777777" w:rsidTr="00DF37BD">
        <w:trPr>
          <w:jc w:val="center"/>
        </w:trPr>
        <w:tc>
          <w:tcPr>
            <w:tcW w:w="2034" w:type="pct"/>
          </w:tcPr>
          <w:p w14:paraId="4E7F24FA" w14:textId="77777777" w:rsidR="00466996" w:rsidRPr="00466996" w:rsidRDefault="00466996" w:rsidP="00466996">
            <w:pPr>
              <w:rPr>
                <w:sz w:val="20"/>
              </w:rPr>
            </w:pPr>
            <w:r w:rsidRPr="00466996">
              <w:rPr>
                <w:sz w:val="20"/>
              </w:rPr>
              <w:t xml:space="preserve">D-CAD Technologies, </w:t>
            </w:r>
          </w:p>
          <w:p w14:paraId="7EBA7896" w14:textId="77777777" w:rsidR="00466996" w:rsidRPr="00466996" w:rsidRDefault="00466996" w:rsidP="00466996">
            <w:pPr>
              <w:rPr>
                <w:sz w:val="20"/>
              </w:rPr>
            </w:pPr>
            <w:r w:rsidRPr="00466996">
              <w:rPr>
                <w:sz w:val="20"/>
              </w:rPr>
              <w:t xml:space="preserve">  New Delhi</w:t>
            </w:r>
          </w:p>
          <w:p w14:paraId="52B116AA" w14:textId="77777777" w:rsidR="00466996" w:rsidRPr="00466996" w:rsidRDefault="00466996" w:rsidP="00466996">
            <w:pPr>
              <w:rPr>
                <w:sz w:val="20"/>
              </w:rPr>
            </w:pPr>
          </w:p>
        </w:tc>
        <w:tc>
          <w:tcPr>
            <w:tcW w:w="2966" w:type="pct"/>
          </w:tcPr>
          <w:p w14:paraId="6EBF617B" w14:textId="77777777" w:rsidR="00466996" w:rsidRPr="00466996" w:rsidRDefault="00466996" w:rsidP="00466996">
            <w:pPr>
              <w:rPr>
                <w:smallCaps/>
                <w:sz w:val="20"/>
              </w:rPr>
            </w:pPr>
            <w:r w:rsidRPr="00466996">
              <w:rPr>
                <w:smallCaps/>
                <w:sz w:val="20"/>
              </w:rPr>
              <w:t xml:space="preserve">Dr K. G. Bhatia </w:t>
            </w:r>
          </w:p>
        </w:tc>
      </w:tr>
      <w:tr w:rsidR="00466996" w:rsidRPr="00466996" w14:paraId="0117CF79" w14:textId="77777777" w:rsidTr="00DF37BD">
        <w:trPr>
          <w:jc w:val="center"/>
        </w:trPr>
        <w:tc>
          <w:tcPr>
            <w:tcW w:w="2034" w:type="pct"/>
          </w:tcPr>
          <w:p w14:paraId="39C043F9" w14:textId="77777777" w:rsidR="00466996" w:rsidRPr="00466996" w:rsidRDefault="00466996" w:rsidP="00466996">
            <w:pPr>
              <w:rPr>
                <w:sz w:val="20"/>
              </w:rPr>
            </w:pPr>
            <w:r w:rsidRPr="00466996">
              <w:rPr>
                <w:sz w:val="20"/>
              </w:rPr>
              <w:lastRenderedPageBreak/>
              <w:t xml:space="preserve">Delhi Development Authority, </w:t>
            </w:r>
          </w:p>
          <w:p w14:paraId="1FFC8652" w14:textId="77777777" w:rsidR="00466996" w:rsidRPr="00466996" w:rsidRDefault="00466996" w:rsidP="00466996">
            <w:pPr>
              <w:rPr>
                <w:sz w:val="20"/>
              </w:rPr>
            </w:pPr>
            <w:r w:rsidRPr="00466996">
              <w:rPr>
                <w:sz w:val="20"/>
              </w:rPr>
              <w:t xml:space="preserve">  New Delhi</w:t>
            </w:r>
          </w:p>
          <w:p w14:paraId="35B9A99E" w14:textId="77777777" w:rsidR="00466996" w:rsidRPr="00466996" w:rsidRDefault="00466996" w:rsidP="00466996">
            <w:pPr>
              <w:rPr>
                <w:sz w:val="20"/>
              </w:rPr>
            </w:pPr>
          </w:p>
        </w:tc>
        <w:tc>
          <w:tcPr>
            <w:tcW w:w="2966" w:type="pct"/>
          </w:tcPr>
          <w:p w14:paraId="2EACE439" w14:textId="77777777" w:rsidR="00466996" w:rsidRPr="00466996" w:rsidRDefault="00466996" w:rsidP="00466996">
            <w:pPr>
              <w:rPr>
                <w:smallCaps/>
                <w:sz w:val="20"/>
              </w:rPr>
            </w:pPr>
            <w:r w:rsidRPr="00466996">
              <w:rPr>
                <w:smallCaps/>
                <w:sz w:val="20"/>
              </w:rPr>
              <w:t>Shri Arun Kumar</w:t>
            </w:r>
          </w:p>
          <w:p w14:paraId="39BC1FAC" w14:textId="77777777" w:rsidR="00466996" w:rsidRPr="00466996" w:rsidRDefault="00466996" w:rsidP="00466996">
            <w:pPr>
              <w:rPr>
                <w:smallCaps/>
                <w:sz w:val="20"/>
              </w:rPr>
            </w:pPr>
            <w:r w:rsidRPr="00466996">
              <w:rPr>
                <w:smallCaps/>
                <w:sz w:val="20"/>
              </w:rPr>
              <w:t xml:space="preserve">  Shri </w:t>
            </w:r>
            <w:proofErr w:type="spellStart"/>
            <w:r w:rsidRPr="00466996">
              <w:rPr>
                <w:smallCaps/>
                <w:sz w:val="20"/>
              </w:rPr>
              <w:t>Harindar</w:t>
            </w:r>
            <w:proofErr w:type="spellEnd"/>
            <w:r w:rsidRPr="00466996">
              <w:rPr>
                <w:smallCaps/>
                <w:sz w:val="20"/>
              </w:rPr>
              <w:t xml:space="preserve"> Pal (</w:t>
            </w:r>
            <w:r w:rsidRPr="00466996">
              <w:rPr>
                <w:i/>
                <w:smallCaps/>
                <w:sz w:val="20"/>
              </w:rPr>
              <w:t>Alternate</w:t>
            </w:r>
            <w:r w:rsidRPr="00466996">
              <w:rPr>
                <w:smallCaps/>
                <w:sz w:val="20"/>
              </w:rPr>
              <w:t>)</w:t>
            </w:r>
          </w:p>
        </w:tc>
      </w:tr>
      <w:tr w:rsidR="00466996" w:rsidRPr="00466996" w14:paraId="76E50E7D" w14:textId="77777777" w:rsidTr="00DF37BD">
        <w:trPr>
          <w:jc w:val="center"/>
        </w:trPr>
        <w:tc>
          <w:tcPr>
            <w:tcW w:w="2034" w:type="pct"/>
          </w:tcPr>
          <w:p w14:paraId="097EFB19" w14:textId="77777777" w:rsidR="00466996" w:rsidRPr="00466996" w:rsidRDefault="00466996" w:rsidP="00466996">
            <w:pPr>
              <w:tabs>
                <w:tab w:val="left" w:pos="2705"/>
              </w:tabs>
              <w:rPr>
                <w:sz w:val="20"/>
              </w:rPr>
            </w:pPr>
            <w:r w:rsidRPr="00466996">
              <w:rPr>
                <w:sz w:val="20"/>
              </w:rPr>
              <w:t xml:space="preserve">Delhi Technological University, </w:t>
            </w:r>
          </w:p>
          <w:p w14:paraId="6773B304" w14:textId="77777777" w:rsidR="00466996" w:rsidRPr="00466996" w:rsidRDefault="00466996" w:rsidP="00466996">
            <w:pPr>
              <w:tabs>
                <w:tab w:val="left" w:pos="2705"/>
              </w:tabs>
              <w:rPr>
                <w:sz w:val="20"/>
              </w:rPr>
            </w:pPr>
            <w:r w:rsidRPr="00466996">
              <w:rPr>
                <w:sz w:val="20"/>
              </w:rPr>
              <w:t xml:space="preserve">  New Delhi</w:t>
            </w:r>
          </w:p>
          <w:p w14:paraId="5CA789FD" w14:textId="77777777" w:rsidR="00466996" w:rsidRPr="00466996" w:rsidRDefault="00466996" w:rsidP="00466996">
            <w:pPr>
              <w:rPr>
                <w:sz w:val="20"/>
              </w:rPr>
            </w:pPr>
          </w:p>
        </w:tc>
        <w:tc>
          <w:tcPr>
            <w:tcW w:w="2966" w:type="pct"/>
          </w:tcPr>
          <w:p w14:paraId="226595DD" w14:textId="77777777" w:rsidR="00466996" w:rsidRPr="00466996" w:rsidRDefault="00466996" w:rsidP="00466996">
            <w:pPr>
              <w:rPr>
                <w:smallCaps/>
                <w:sz w:val="20"/>
              </w:rPr>
            </w:pPr>
            <w:r w:rsidRPr="00466996">
              <w:rPr>
                <w:smallCaps/>
                <w:sz w:val="20"/>
              </w:rPr>
              <w:t xml:space="preserve">Prof. Ashok Kumar Gupta                      </w:t>
            </w:r>
          </w:p>
          <w:p w14:paraId="2E3308CB" w14:textId="77777777" w:rsidR="00466996" w:rsidRPr="00466996" w:rsidRDefault="00466996" w:rsidP="00466996">
            <w:pPr>
              <w:rPr>
                <w:smallCaps/>
                <w:sz w:val="20"/>
              </w:rPr>
            </w:pPr>
          </w:p>
        </w:tc>
      </w:tr>
      <w:tr w:rsidR="00466996" w:rsidRPr="00466996" w14:paraId="2D118E6C" w14:textId="77777777" w:rsidTr="00DF37BD">
        <w:trPr>
          <w:trHeight w:val="953"/>
          <w:jc w:val="center"/>
        </w:trPr>
        <w:tc>
          <w:tcPr>
            <w:tcW w:w="2034" w:type="pct"/>
          </w:tcPr>
          <w:p w14:paraId="4C69BAD5" w14:textId="77777777" w:rsidR="00466996" w:rsidRPr="00466996" w:rsidRDefault="00466996" w:rsidP="00466996">
            <w:pPr>
              <w:rPr>
                <w:sz w:val="20"/>
              </w:rPr>
            </w:pPr>
            <w:r w:rsidRPr="00466996">
              <w:rPr>
                <w:sz w:val="20"/>
              </w:rPr>
              <w:t xml:space="preserve">Engineers India Limited,              </w:t>
            </w:r>
          </w:p>
          <w:p w14:paraId="0F316D1A" w14:textId="77777777" w:rsidR="00466996" w:rsidRPr="00466996" w:rsidRDefault="00466996" w:rsidP="00466996">
            <w:pPr>
              <w:rPr>
                <w:sz w:val="20"/>
              </w:rPr>
            </w:pPr>
            <w:r w:rsidRPr="00466996">
              <w:rPr>
                <w:sz w:val="20"/>
              </w:rPr>
              <w:t xml:space="preserve">  New Delhi</w:t>
            </w:r>
          </w:p>
        </w:tc>
        <w:tc>
          <w:tcPr>
            <w:tcW w:w="2966" w:type="pct"/>
          </w:tcPr>
          <w:p w14:paraId="76332B40" w14:textId="77777777" w:rsidR="00466996" w:rsidRPr="00466996" w:rsidRDefault="00466996" w:rsidP="00466996">
            <w:pPr>
              <w:rPr>
                <w:smallCaps/>
                <w:sz w:val="20"/>
              </w:rPr>
            </w:pPr>
            <w:r w:rsidRPr="00466996">
              <w:rPr>
                <w:smallCaps/>
                <w:sz w:val="20"/>
              </w:rPr>
              <w:t>Shri V. K. Panwar</w:t>
            </w:r>
          </w:p>
          <w:p w14:paraId="240F27EB" w14:textId="77777777" w:rsidR="00466996" w:rsidRPr="00466996" w:rsidRDefault="00466996" w:rsidP="00466996">
            <w:pPr>
              <w:rPr>
                <w:smallCaps/>
                <w:sz w:val="20"/>
              </w:rPr>
            </w:pPr>
            <w:r w:rsidRPr="00466996">
              <w:rPr>
                <w:smallCaps/>
                <w:sz w:val="20"/>
              </w:rPr>
              <w:t xml:space="preserve">  Shri Sampat Raj (Alternate-I)</w:t>
            </w:r>
          </w:p>
          <w:p w14:paraId="747B2AF9" w14:textId="77777777" w:rsidR="00466996" w:rsidRPr="00466996" w:rsidRDefault="00466996" w:rsidP="00466996">
            <w:pPr>
              <w:rPr>
                <w:smallCaps/>
                <w:sz w:val="20"/>
              </w:rPr>
            </w:pPr>
            <w:r w:rsidRPr="00466996">
              <w:rPr>
                <w:smallCaps/>
                <w:sz w:val="20"/>
              </w:rPr>
              <w:t xml:space="preserve">  Shri Anil Banoth (</w:t>
            </w:r>
            <w:r w:rsidRPr="00466996">
              <w:rPr>
                <w:i/>
                <w:smallCaps/>
                <w:sz w:val="20"/>
              </w:rPr>
              <w:t>Young Professional</w:t>
            </w:r>
            <w:r w:rsidRPr="00466996">
              <w:rPr>
                <w:smallCaps/>
                <w:sz w:val="20"/>
              </w:rPr>
              <w:t>)</w:t>
            </w:r>
          </w:p>
          <w:p w14:paraId="342C9309" w14:textId="77777777" w:rsidR="00466996" w:rsidRPr="00466996" w:rsidRDefault="00466996" w:rsidP="00466996">
            <w:pPr>
              <w:rPr>
                <w:smallCaps/>
                <w:sz w:val="20"/>
              </w:rPr>
            </w:pPr>
          </w:p>
        </w:tc>
      </w:tr>
      <w:tr w:rsidR="00466996" w:rsidRPr="00466996" w14:paraId="408B6B86" w14:textId="77777777" w:rsidTr="00DF37BD">
        <w:trPr>
          <w:jc w:val="center"/>
        </w:trPr>
        <w:tc>
          <w:tcPr>
            <w:tcW w:w="2034" w:type="pct"/>
          </w:tcPr>
          <w:p w14:paraId="15918A05" w14:textId="77777777" w:rsidR="00466996" w:rsidRPr="00466996" w:rsidRDefault="00466996" w:rsidP="00466996">
            <w:pPr>
              <w:rPr>
                <w:sz w:val="20"/>
              </w:rPr>
            </w:pPr>
            <w:r w:rsidRPr="00466996">
              <w:rPr>
                <w:sz w:val="20"/>
              </w:rPr>
              <w:t>Geodynamics Ltd, Vadodara</w:t>
            </w:r>
          </w:p>
        </w:tc>
        <w:tc>
          <w:tcPr>
            <w:tcW w:w="2966" w:type="pct"/>
          </w:tcPr>
          <w:p w14:paraId="0B68B1EB" w14:textId="77777777" w:rsidR="00466996" w:rsidRPr="00466996" w:rsidRDefault="00466996" w:rsidP="00466996">
            <w:pPr>
              <w:rPr>
                <w:smallCaps/>
                <w:sz w:val="20"/>
              </w:rPr>
            </w:pPr>
            <w:r w:rsidRPr="00466996">
              <w:rPr>
                <w:smallCaps/>
                <w:sz w:val="20"/>
              </w:rPr>
              <w:t xml:space="preserve">Dr Ravikiran Vaidya            </w:t>
            </w:r>
          </w:p>
          <w:p w14:paraId="4A7E3E84" w14:textId="77777777" w:rsidR="00466996" w:rsidRPr="00466996" w:rsidRDefault="00466996" w:rsidP="00466996">
            <w:pPr>
              <w:rPr>
                <w:smallCaps/>
                <w:sz w:val="20"/>
              </w:rPr>
            </w:pPr>
            <w:r w:rsidRPr="00466996">
              <w:rPr>
                <w:smallCaps/>
                <w:sz w:val="20"/>
              </w:rPr>
              <w:t>Shri Sujan Kulkarni (</w:t>
            </w:r>
            <w:r w:rsidRPr="00466996">
              <w:rPr>
                <w:i/>
                <w:smallCaps/>
                <w:sz w:val="20"/>
              </w:rPr>
              <w:t>Alternate</w:t>
            </w:r>
            <w:r w:rsidRPr="00466996">
              <w:rPr>
                <w:smallCaps/>
                <w:sz w:val="20"/>
              </w:rPr>
              <w:t>)</w:t>
            </w:r>
          </w:p>
          <w:p w14:paraId="683125FE" w14:textId="77777777" w:rsidR="00466996" w:rsidRPr="00466996" w:rsidRDefault="00466996" w:rsidP="00466996">
            <w:pPr>
              <w:rPr>
                <w:smallCaps/>
                <w:sz w:val="20"/>
              </w:rPr>
            </w:pPr>
          </w:p>
        </w:tc>
      </w:tr>
      <w:tr w:rsidR="00466996" w:rsidRPr="00466996" w14:paraId="7047DFE7" w14:textId="77777777" w:rsidTr="00DF37BD">
        <w:trPr>
          <w:jc w:val="center"/>
        </w:trPr>
        <w:tc>
          <w:tcPr>
            <w:tcW w:w="2034" w:type="pct"/>
          </w:tcPr>
          <w:p w14:paraId="3FA8BCE3" w14:textId="77777777" w:rsidR="00466996" w:rsidRPr="00466996" w:rsidRDefault="00466996" w:rsidP="00466996">
            <w:pPr>
              <w:rPr>
                <w:sz w:val="20"/>
              </w:rPr>
            </w:pPr>
            <w:r w:rsidRPr="00466996">
              <w:rPr>
                <w:sz w:val="20"/>
              </w:rPr>
              <w:t xml:space="preserve">Geological Survey of India,  </w:t>
            </w:r>
          </w:p>
          <w:p w14:paraId="476315B3" w14:textId="77777777" w:rsidR="00466996" w:rsidRPr="00466996" w:rsidRDefault="00466996" w:rsidP="00466996">
            <w:pPr>
              <w:rPr>
                <w:sz w:val="20"/>
              </w:rPr>
            </w:pPr>
            <w:r w:rsidRPr="00466996">
              <w:rPr>
                <w:sz w:val="20"/>
              </w:rPr>
              <w:t xml:space="preserve">  Kolkata</w:t>
            </w:r>
            <w:r w:rsidRPr="00466996">
              <w:rPr>
                <w:sz w:val="20"/>
              </w:rPr>
              <w:tab/>
            </w:r>
          </w:p>
        </w:tc>
        <w:tc>
          <w:tcPr>
            <w:tcW w:w="2966" w:type="pct"/>
          </w:tcPr>
          <w:p w14:paraId="3F444793" w14:textId="77777777" w:rsidR="00466996" w:rsidRPr="00466996" w:rsidRDefault="00466996" w:rsidP="00466996">
            <w:pPr>
              <w:rPr>
                <w:smallCaps/>
                <w:sz w:val="20"/>
              </w:rPr>
            </w:pPr>
            <w:r w:rsidRPr="00466996">
              <w:rPr>
                <w:smallCaps/>
                <w:sz w:val="20"/>
              </w:rPr>
              <w:t>Dr Timir Baran Ghosal</w:t>
            </w:r>
          </w:p>
          <w:p w14:paraId="397A9A2F" w14:textId="77777777" w:rsidR="00466996" w:rsidRPr="00466996" w:rsidRDefault="00466996" w:rsidP="00466996">
            <w:pPr>
              <w:rPr>
                <w:smallCaps/>
                <w:sz w:val="20"/>
              </w:rPr>
            </w:pPr>
            <w:r w:rsidRPr="00466996">
              <w:rPr>
                <w:smallCaps/>
                <w:sz w:val="20"/>
              </w:rPr>
              <w:t xml:space="preserve">  Shri Prashant Tukaram </w:t>
            </w:r>
            <w:proofErr w:type="spellStart"/>
            <w:r w:rsidRPr="00466996">
              <w:rPr>
                <w:smallCaps/>
                <w:sz w:val="20"/>
              </w:rPr>
              <w:t>Ilamkar</w:t>
            </w:r>
            <w:proofErr w:type="spellEnd"/>
            <w:r w:rsidRPr="00466996">
              <w:rPr>
                <w:smallCaps/>
                <w:sz w:val="20"/>
              </w:rPr>
              <w:t xml:space="preserve"> (</w:t>
            </w:r>
            <w:r w:rsidRPr="00466996">
              <w:rPr>
                <w:i/>
                <w:smallCaps/>
                <w:sz w:val="20"/>
              </w:rPr>
              <w:t>Alternate</w:t>
            </w:r>
            <w:r w:rsidRPr="00466996">
              <w:rPr>
                <w:smallCaps/>
                <w:sz w:val="20"/>
              </w:rPr>
              <w:t>)</w:t>
            </w:r>
          </w:p>
          <w:p w14:paraId="2F79D75D" w14:textId="77777777" w:rsidR="00466996" w:rsidRPr="00466996" w:rsidRDefault="00466996" w:rsidP="00466996">
            <w:pPr>
              <w:rPr>
                <w:smallCaps/>
                <w:sz w:val="20"/>
              </w:rPr>
            </w:pPr>
          </w:p>
        </w:tc>
      </w:tr>
      <w:tr w:rsidR="00466996" w:rsidRPr="00466996" w14:paraId="103FE983" w14:textId="77777777" w:rsidTr="00DF37BD">
        <w:trPr>
          <w:jc w:val="center"/>
        </w:trPr>
        <w:tc>
          <w:tcPr>
            <w:tcW w:w="2034" w:type="pct"/>
          </w:tcPr>
          <w:p w14:paraId="106587F3" w14:textId="77777777" w:rsidR="00466996" w:rsidRPr="00466996" w:rsidRDefault="00466996" w:rsidP="00466996">
            <w:pPr>
              <w:rPr>
                <w:sz w:val="20"/>
              </w:rPr>
            </w:pPr>
            <w:r w:rsidRPr="00466996">
              <w:rPr>
                <w:sz w:val="20"/>
              </w:rPr>
              <w:t xml:space="preserve">Ground Engineering Limited,   </w:t>
            </w:r>
          </w:p>
          <w:p w14:paraId="221D1F77" w14:textId="77777777" w:rsidR="00466996" w:rsidRPr="00466996" w:rsidRDefault="00466996" w:rsidP="00466996">
            <w:pPr>
              <w:rPr>
                <w:sz w:val="20"/>
              </w:rPr>
            </w:pPr>
            <w:r w:rsidRPr="00466996">
              <w:rPr>
                <w:sz w:val="20"/>
              </w:rPr>
              <w:t xml:space="preserve">  New Delhi</w:t>
            </w:r>
          </w:p>
        </w:tc>
        <w:tc>
          <w:tcPr>
            <w:tcW w:w="2966" w:type="pct"/>
          </w:tcPr>
          <w:p w14:paraId="524CD5D2" w14:textId="77777777" w:rsidR="00466996" w:rsidRPr="00466996" w:rsidRDefault="00466996" w:rsidP="00466996">
            <w:pPr>
              <w:rPr>
                <w:smallCaps/>
                <w:sz w:val="20"/>
              </w:rPr>
            </w:pPr>
            <w:r w:rsidRPr="00466996">
              <w:rPr>
                <w:smallCaps/>
                <w:sz w:val="20"/>
              </w:rPr>
              <w:t xml:space="preserve">Shri Ashok Kumar Jain                         </w:t>
            </w:r>
          </w:p>
          <w:p w14:paraId="68B3BEF7" w14:textId="77777777" w:rsidR="00466996" w:rsidRPr="00466996" w:rsidRDefault="00466996" w:rsidP="00466996">
            <w:pPr>
              <w:rPr>
                <w:smallCaps/>
                <w:sz w:val="20"/>
              </w:rPr>
            </w:pPr>
            <w:r w:rsidRPr="00466996">
              <w:rPr>
                <w:smallCaps/>
                <w:sz w:val="20"/>
              </w:rPr>
              <w:t xml:space="preserve">  Shri Neeraj Kumar Jain (</w:t>
            </w:r>
            <w:r w:rsidRPr="00466996">
              <w:rPr>
                <w:i/>
                <w:smallCaps/>
                <w:sz w:val="20"/>
              </w:rPr>
              <w:t>Alternate</w:t>
            </w:r>
            <w:r w:rsidRPr="00466996">
              <w:rPr>
                <w:smallCaps/>
                <w:sz w:val="20"/>
              </w:rPr>
              <w:t>)</w:t>
            </w:r>
          </w:p>
          <w:p w14:paraId="52B1F63A" w14:textId="77777777" w:rsidR="00466996" w:rsidRPr="00466996" w:rsidRDefault="00466996" w:rsidP="00466996">
            <w:pPr>
              <w:rPr>
                <w:smallCaps/>
                <w:sz w:val="20"/>
              </w:rPr>
            </w:pPr>
          </w:p>
        </w:tc>
      </w:tr>
      <w:tr w:rsidR="00466996" w:rsidRPr="00466996" w14:paraId="006831DC" w14:textId="77777777" w:rsidTr="00DF37BD">
        <w:trPr>
          <w:jc w:val="center"/>
        </w:trPr>
        <w:tc>
          <w:tcPr>
            <w:tcW w:w="2034" w:type="pct"/>
          </w:tcPr>
          <w:p w14:paraId="7EEE0347" w14:textId="77777777" w:rsidR="00466996" w:rsidRPr="00466996" w:rsidRDefault="00466996" w:rsidP="00466996">
            <w:pPr>
              <w:rPr>
                <w:sz w:val="20"/>
              </w:rPr>
            </w:pPr>
            <w:r w:rsidRPr="00466996">
              <w:rPr>
                <w:sz w:val="20"/>
              </w:rPr>
              <w:t xml:space="preserve">Hindustan Construction Company </w:t>
            </w:r>
          </w:p>
          <w:p w14:paraId="0C00BFF2" w14:textId="77777777" w:rsidR="00466996" w:rsidRPr="00466996" w:rsidRDefault="00466996" w:rsidP="00466996">
            <w:pPr>
              <w:rPr>
                <w:sz w:val="20"/>
              </w:rPr>
            </w:pPr>
            <w:r w:rsidRPr="00466996">
              <w:rPr>
                <w:sz w:val="20"/>
              </w:rPr>
              <w:t xml:space="preserve">  Limited, Mumbai</w:t>
            </w:r>
          </w:p>
          <w:p w14:paraId="13D051DA" w14:textId="77777777" w:rsidR="00466996" w:rsidRPr="00466996" w:rsidRDefault="00466996" w:rsidP="00466996">
            <w:pPr>
              <w:rPr>
                <w:sz w:val="20"/>
              </w:rPr>
            </w:pPr>
          </w:p>
        </w:tc>
        <w:tc>
          <w:tcPr>
            <w:tcW w:w="2966" w:type="pct"/>
          </w:tcPr>
          <w:p w14:paraId="39E0CEBE" w14:textId="77777777" w:rsidR="00466996" w:rsidRPr="00466996" w:rsidRDefault="00466996" w:rsidP="00466996">
            <w:pPr>
              <w:rPr>
                <w:b/>
                <w:bCs/>
                <w:smallCaps/>
                <w:sz w:val="20"/>
              </w:rPr>
            </w:pPr>
            <w:r w:rsidRPr="00466996">
              <w:rPr>
                <w:b/>
                <w:bCs/>
                <w:smallCaps/>
                <w:sz w:val="20"/>
              </w:rPr>
              <w:t xml:space="preserve">Representative </w:t>
            </w:r>
          </w:p>
        </w:tc>
      </w:tr>
      <w:tr w:rsidR="00466996" w:rsidRPr="00466996" w14:paraId="4219D530" w14:textId="77777777" w:rsidTr="00DF37BD">
        <w:trPr>
          <w:jc w:val="center"/>
        </w:trPr>
        <w:tc>
          <w:tcPr>
            <w:tcW w:w="2034" w:type="pct"/>
          </w:tcPr>
          <w:p w14:paraId="384D6870" w14:textId="77777777" w:rsidR="00466996" w:rsidRPr="00466996" w:rsidRDefault="00466996" w:rsidP="00466996">
            <w:pPr>
              <w:rPr>
                <w:sz w:val="20"/>
              </w:rPr>
            </w:pPr>
            <w:r w:rsidRPr="00466996">
              <w:rPr>
                <w:sz w:val="20"/>
              </w:rPr>
              <w:t xml:space="preserve">Indian Geotechnical Society,             </w:t>
            </w:r>
          </w:p>
          <w:p w14:paraId="0CAC6E47" w14:textId="77777777" w:rsidR="00466996" w:rsidRPr="00466996" w:rsidRDefault="00466996" w:rsidP="00466996">
            <w:pPr>
              <w:rPr>
                <w:sz w:val="20"/>
              </w:rPr>
            </w:pPr>
            <w:r w:rsidRPr="00466996">
              <w:rPr>
                <w:sz w:val="20"/>
              </w:rPr>
              <w:t xml:space="preserve">  New Delhi</w:t>
            </w:r>
          </w:p>
          <w:p w14:paraId="4E0F56A2" w14:textId="77777777" w:rsidR="00466996" w:rsidRPr="00466996" w:rsidRDefault="00466996" w:rsidP="00466996">
            <w:pPr>
              <w:rPr>
                <w:sz w:val="20"/>
              </w:rPr>
            </w:pPr>
          </w:p>
        </w:tc>
        <w:tc>
          <w:tcPr>
            <w:tcW w:w="2966" w:type="pct"/>
          </w:tcPr>
          <w:p w14:paraId="3D7B7193" w14:textId="77777777" w:rsidR="00466996" w:rsidRPr="00466996" w:rsidRDefault="00466996" w:rsidP="00466996">
            <w:pPr>
              <w:rPr>
                <w:smallCaps/>
                <w:sz w:val="20"/>
              </w:rPr>
            </w:pPr>
            <w:r w:rsidRPr="00466996">
              <w:rPr>
                <w:smallCaps/>
                <w:sz w:val="20"/>
              </w:rPr>
              <w:t>Prof H. N. Ramesh</w:t>
            </w:r>
          </w:p>
          <w:p w14:paraId="43C0DD62" w14:textId="77777777" w:rsidR="00466996" w:rsidRPr="00466996" w:rsidRDefault="00466996" w:rsidP="00466996">
            <w:pPr>
              <w:rPr>
                <w:smallCaps/>
                <w:sz w:val="20"/>
              </w:rPr>
            </w:pPr>
            <w:r w:rsidRPr="00466996">
              <w:rPr>
                <w:smallCaps/>
                <w:sz w:val="20"/>
              </w:rPr>
              <w:t xml:space="preserve">  Dr Anil Joseph (</w:t>
            </w:r>
            <w:r w:rsidRPr="00466996">
              <w:rPr>
                <w:i/>
                <w:smallCaps/>
                <w:sz w:val="20"/>
              </w:rPr>
              <w:t>Alternate</w:t>
            </w:r>
            <w:r w:rsidRPr="00466996">
              <w:rPr>
                <w:smallCaps/>
                <w:sz w:val="20"/>
              </w:rPr>
              <w:t>)</w:t>
            </w:r>
          </w:p>
          <w:p w14:paraId="58F9CF4B" w14:textId="77777777" w:rsidR="00466996" w:rsidRPr="00466996" w:rsidRDefault="00466996" w:rsidP="00466996">
            <w:pPr>
              <w:rPr>
                <w:smallCaps/>
                <w:sz w:val="20"/>
              </w:rPr>
            </w:pPr>
            <w:r w:rsidRPr="00466996">
              <w:rPr>
                <w:smallCaps/>
                <w:sz w:val="20"/>
              </w:rPr>
              <w:t xml:space="preserve">  Prof D. Neelima Satyam (</w:t>
            </w:r>
            <w:r w:rsidRPr="00466996">
              <w:rPr>
                <w:i/>
                <w:smallCaps/>
                <w:sz w:val="20"/>
              </w:rPr>
              <w:t>Alternate-II</w:t>
            </w:r>
            <w:r w:rsidRPr="00466996">
              <w:rPr>
                <w:smallCaps/>
                <w:sz w:val="20"/>
              </w:rPr>
              <w:t>)</w:t>
            </w:r>
          </w:p>
          <w:p w14:paraId="02925029" w14:textId="77777777" w:rsidR="00466996" w:rsidRPr="00466996" w:rsidRDefault="00466996" w:rsidP="00466996">
            <w:pPr>
              <w:rPr>
                <w:smallCaps/>
                <w:sz w:val="20"/>
              </w:rPr>
            </w:pPr>
          </w:p>
        </w:tc>
      </w:tr>
      <w:tr w:rsidR="00466996" w:rsidRPr="00466996" w14:paraId="78A50843" w14:textId="77777777" w:rsidTr="00DF37BD">
        <w:trPr>
          <w:jc w:val="center"/>
        </w:trPr>
        <w:tc>
          <w:tcPr>
            <w:tcW w:w="2034" w:type="pct"/>
          </w:tcPr>
          <w:p w14:paraId="7414774A" w14:textId="77777777" w:rsidR="00466996" w:rsidRPr="00466996" w:rsidRDefault="00466996" w:rsidP="00466996">
            <w:pPr>
              <w:rPr>
                <w:sz w:val="20"/>
              </w:rPr>
            </w:pPr>
            <w:r w:rsidRPr="00466996">
              <w:rPr>
                <w:sz w:val="20"/>
              </w:rPr>
              <w:t xml:space="preserve">Indian Institute of Science, </w:t>
            </w:r>
          </w:p>
          <w:p w14:paraId="50315575" w14:textId="77777777" w:rsidR="00466996" w:rsidRPr="00466996" w:rsidRDefault="00466996" w:rsidP="00466996">
            <w:pPr>
              <w:rPr>
                <w:sz w:val="20"/>
              </w:rPr>
            </w:pPr>
            <w:r w:rsidRPr="00466996">
              <w:rPr>
                <w:sz w:val="20"/>
              </w:rPr>
              <w:t xml:space="preserve">  Bengaluru</w:t>
            </w:r>
          </w:p>
        </w:tc>
        <w:tc>
          <w:tcPr>
            <w:tcW w:w="2966" w:type="pct"/>
          </w:tcPr>
          <w:p w14:paraId="0FA841D9" w14:textId="77777777" w:rsidR="00466996" w:rsidRPr="00466996" w:rsidRDefault="00466996" w:rsidP="00466996">
            <w:pPr>
              <w:rPr>
                <w:smallCaps/>
                <w:sz w:val="20"/>
              </w:rPr>
            </w:pPr>
            <w:r w:rsidRPr="00466996">
              <w:rPr>
                <w:smallCaps/>
                <w:sz w:val="20"/>
              </w:rPr>
              <w:t xml:space="preserve">Prof </w:t>
            </w:r>
            <w:proofErr w:type="spellStart"/>
            <w:r w:rsidRPr="00466996">
              <w:rPr>
                <w:smallCaps/>
                <w:sz w:val="20"/>
              </w:rPr>
              <w:t>Jyant</w:t>
            </w:r>
            <w:proofErr w:type="spellEnd"/>
            <w:r w:rsidRPr="00466996">
              <w:rPr>
                <w:smallCaps/>
                <w:sz w:val="20"/>
              </w:rPr>
              <w:t xml:space="preserve"> Kumar</w:t>
            </w:r>
          </w:p>
          <w:p w14:paraId="44F2DB3A" w14:textId="77777777" w:rsidR="00466996" w:rsidRPr="00466996" w:rsidRDefault="00466996" w:rsidP="00466996">
            <w:pPr>
              <w:rPr>
                <w:smallCaps/>
                <w:sz w:val="20"/>
              </w:rPr>
            </w:pPr>
            <w:r w:rsidRPr="00466996">
              <w:rPr>
                <w:smallCaps/>
                <w:sz w:val="20"/>
              </w:rPr>
              <w:t>Prof G. Madhavi Latha (</w:t>
            </w:r>
            <w:r w:rsidRPr="00466996">
              <w:rPr>
                <w:i/>
                <w:smallCaps/>
                <w:sz w:val="20"/>
              </w:rPr>
              <w:t>Alternate</w:t>
            </w:r>
            <w:r w:rsidRPr="00466996">
              <w:rPr>
                <w:smallCaps/>
                <w:sz w:val="20"/>
              </w:rPr>
              <w:t>)</w:t>
            </w:r>
          </w:p>
          <w:p w14:paraId="33D11F28" w14:textId="77777777" w:rsidR="00466996" w:rsidRPr="00466996" w:rsidRDefault="00466996" w:rsidP="00466996">
            <w:pPr>
              <w:rPr>
                <w:smallCaps/>
                <w:sz w:val="20"/>
              </w:rPr>
            </w:pPr>
          </w:p>
        </w:tc>
      </w:tr>
      <w:tr w:rsidR="00466996" w:rsidRPr="00466996" w14:paraId="20F23FDD" w14:textId="77777777" w:rsidTr="00DF37BD">
        <w:trPr>
          <w:jc w:val="center"/>
        </w:trPr>
        <w:tc>
          <w:tcPr>
            <w:tcW w:w="2034" w:type="pct"/>
          </w:tcPr>
          <w:p w14:paraId="6E3ADE29" w14:textId="77777777" w:rsidR="00466996" w:rsidRPr="00466996" w:rsidRDefault="00466996" w:rsidP="00466996">
            <w:pPr>
              <w:rPr>
                <w:sz w:val="20"/>
              </w:rPr>
            </w:pPr>
            <w:r w:rsidRPr="00466996">
              <w:rPr>
                <w:sz w:val="20"/>
              </w:rPr>
              <w:t xml:space="preserve">Indian Institute of Technology </w:t>
            </w:r>
          </w:p>
          <w:p w14:paraId="6369B36B" w14:textId="77777777" w:rsidR="00466996" w:rsidRPr="00466996" w:rsidRDefault="00466996" w:rsidP="00466996">
            <w:pPr>
              <w:jc w:val="both"/>
              <w:rPr>
                <w:sz w:val="20"/>
              </w:rPr>
            </w:pPr>
            <w:r w:rsidRPr="00466996">
              <w:rPr>
                <w:sz w:val="20"/>
              </w:rPr>
              <w:t xml:space="preserve">  Delhi, New Delhi</w:t>
            </w:r>
            <w:r w:rsidRPr="00466996">
              <w:rPr>
                <w:sz w:val="20"/>
              </w:rPr>
              <w:tab/>
            </w:r>
          </w:p>
          <w:p w14:paraId="6914F8B2" w14:textId="77777777" w:rsidR="00466996" w:rsidRPr="00466996" w:rsidRDefault="00466996" w:rsidP="00466996">
            <w:pPr>
              <w:rPr>
                <w:sz w:val="20"/>
              </w:rPr>
            </w:pPr>
          </w:p>
        </w:tc>
        <w:tc>
          <w:tcPr>
            <w:tcW w:w="2966" w:type="pct"/>
          </w:tcPr>
          <w:p w14:paraId="6495A2EC" w14:textId="77777777" w:rsidR="00466996" w:rsidRPr="00466996" w:rsidRDefault="00466996" w:rsidP="00466996">
            <w:pPr>
              <w:rPr>
                <w:smallCaps/>
                <w:sz w:val="20"/>
              </w:rPr>
            </w:pPr>
            <w:r w:rsidRPr="00466996">
              <w:rPr>
                <w:smallCaps/>
                <w:sz w:val="20"/>
              </w:rPr>
              <w:t>Dr G. V. Ramana</w:t>
            </w:r>
          </w:p>
          <w:p w14:paraId="5B9824E7" w14:textId="77777777" w:rsidR="00466996" w:rsidRPr="00466996" w:rsidRDefault="00466996" w:rsidP="00466996">
            <w:pPr>
              <w:rPr>
                <w:smallCaps/>
                <w:sz w:val="20"/>
              </w:rPr>
            </w:pPr>
            <w:r w:rsidRPr="00466996">
              <w:rPr>
                <w:smallCaps/>
                <w:sz w:val="20"/>
              </w:rPr>
              <w:t xml:space="preserve">  Dr J. T. Shahu (Alternate-I)</w:t>
            </w:r>
          </w:p>
          <w:p w14:paraId="76CCA4B5" w14:textId="77777777" w:rsidR="00466996" w:rsidRPr="00466996" w:rsidRDefault="00466996" w:rsidP="00466996">
            <w:pPr>
              <w:ind w:right="-130"/>
              <w:rPr>
                <w:smallCaps/>
                <w:sz w:val="20"/>
              </w:rPr>
            </w:pPr>
            <w:r w:rsidRPr="00466996">
              <w:rPr>
                <w:smallCaps/>
                <w:sz w:val="20"/>
              </w:rPr>
              <w:t xml:space="preserve">  Dr Prashanth </w:t>
            </w:r>
            <w:proofErr w:type="spellStart"/>
            <w:r w:rsidRPr="00466996">
              <w:rPr>
                <w:smallCaps/>
                <w:sz w:val="20"/>
              </w:rPr>
              <w:t>Vangla</w:t>
            </w:r>
            <w:proofErr w:type="spellEnd"/>
            <w:r w:rsidRPr="00466996">
              <w:rPr>
                <w:smallCaps/>
                <w:sz w:val="20"/>
              </w:rPr>
              <w:t xml:space="preserve"> (</w:t>
            </w:r>
            <w:r w:rsidRPr="00466996">
              <w:rPr>
                <w:i/>
                <w:smallCaps/>
                <w:sz w:val="20"/>
              </w:rPr>
              <w:t>Young Professional</w:t>
            </w:r>
            <w:r w:rsidRPr="00466996">
              <w:rPr>
                <w:smallCaps/>
                <w:sz w:val="20"/>
              </w:rPr>
              <w:t>)</w:t>
            </w:r>
          </w:p>
          <w:p w14:paraId="23D79816" w14:textId="77777777" w:rsidR="00466996" w:rsidRPr="00466996" w:rsidRDefault="00466996" w:rsidP="00466996">
            <w:pPr>
              <w:ind w:right="-130"/>
              <w:rPr>
                <w:smallCaps/>
                <w:sz w:val="20"/>
              </w:rPr>
            </w:pPr>
          </w:p>
        </w:tc>
      </w:tr>
      <w:tr w:rsidR="00466996" w:rsidRPr="00466996" w14:paraId="16A2C315" w14:textId="77777777" w:rsidTr="00DF37BD">
        <w:trPr>
          <w:jc w:val="center"/>
        </w:trPr>
        <w:tc>
          <w:tcPr>
            <w:tcW w:w="2034" w:type="pct"/>
          </w:tcPr>
          <w:p w14:paraId="0888B9C9" w14:textId="77777777" w:rsidR="00466996" w:rsidRPr="00466996" w:rsidRDefault="00466996" w:rsidP="00466996">
            <w:pPr>
              <w:ind w:right="-121"/>
              <w:rPr>
                <w:sz w:val="20"/>
              </w:rPr>
            </w:pPr>
            <w:r w:rsidRPr="00466996">
              <w:rPr>
                <w:sz w:val="20"/>
              </w:rPr>
              <w:t xml:space="preserve">Indian Institute of Technology </w:t>
            </w:r>
          </w:p>
          <w:p w14:paraId="004C05DA" w14:textId="77777777" w:rsidR="00466996" w:rsidRPr="00466996" w:rsidRDefault="00466996" w:rsidP="00466996">
            <w:pPr>
              <w:ind w:right="-121"/>
              <w:rPr>
                <w:sz w:val="20"/>
              </w:rPr>
            </w:pPr>
            <w:r w:rsidRPr="00466996">
              <w:rPr>
                <w:sz w:val="20"/>
              </w:rPr>
              <w:t xml:space="preserve">  Kanpur, Kanpur</w:t>
            </w:r>
          </w:p>
          <w:p w14:paraId="7F8927A6" w14:textId="77777777" w:rsidR="00466996" w:rsidRPr="00466996" w:rsidRDefault="00466996" w:rsidP="00466996">
            <w:pPr>
              <w:ind w:right="-121"/>
              <w:rPr>
                <w:sz w:val="20"/>
              </w:rPr>
            </w:pPr>
            <w:r w:rsidRPr="00466996">
              <w:rPr>
                <w:sz w:val="20"/>
              </w:rPr>
              <w:tab/>
            </w:r>
          </w:p>
        </w:tc>
        <w:tc>
          <w:tcPr>
            <w:tcW w:w="2966" w:type="pct"/>
          </w:tcPr>
          <w:p w14:paraId="4BC318FF" w14:textId="77777777" w:rsidR="00466996" w:rsidRPr="00466996" w:rsidRDefault="00466996" w:rsidP="00466996">
            <w:pPr>
              <w:rPr>
                <w:smallCaps/>
                <w:sz w:val="20"/>
              </w:rPr>
            </w:pPr>
            <w:r w:rsidRPr="00466996">
              <w:rPr>
                <w:smallCaps/>
                <w:sz w:val="20"/>
              </w:rPr>
              <w:t>Prof Priyanka Ghosh</w:t>
            </w:r>
          </w:p>
        </w:tc>
      </w:tr>
      <w:tr w:rsidR="00466996" w:rsidRPr="00466996" w14:paraId="69740150" w14:textId="77777777" w:rsidTr="00DF37BD">
        <w:trPr>
          <w:jc w:val="center"/>
        </w:trPr>
        <w:tc>
          <w:tcPr>
            <w:tcW w:w="2034" w:type="pct"/>
          </w:tcPr>
          <w:p w14:paraId="7D22CB4D" w14:textId="77777777" w:rsidR="00466996" w:rsidRPr="00466996" w:rsidRDefault="00466996" w:rsidP="00466996">
            <w:pPr>
              <w:jc w:val="both"/>
              <w:rPr>
                <w:sz w:val="20"/>
              </w:rPr>
            </w:pPr>
            <w:r w:rsidRPr="00466996">
              <w:rPr>
                <w:sz w:val="20"/>
              </w:rPr>
              <w:t xml:space="preserve">Indian Institute of Technology </w:t>
            </w:r>
          </w:p>
          <w:p w14:paraId="3ADE3E89" w14:textId="77777777" w:rsidR="00466996" w:rsidRPr="00466996" w:rsidRDefault="00466996" w:rsidP="00466996">
            <w:pPr>
              <w:rPr>
                <w:sz w:val="20"/>
              </w:rPr>
            </w:pPr>
            <w:r w:rsidRPr="00466996">
              <w:rPr>
                <w:sz w:val="20"/>
              </w:rPr>
              <w:t xml:space="preserve">  Madras, Chennai</w:t>
            </w:r>
          </w:p>
        </w:tc>
        <w:tc>
          <w:tcPr>
            <w:tcW w:w="2966" w:type="pct"/>
          </w:tcPr>
          <w:p w14:paraId="7B11E775" w14:textId="77777777" w:rsidR="00466996" w:rsidRPr="00466996" w:rsidRDefault="00466996" w:rsidP="00466996">
            <w:pPr>
              <w:rPr>
                <w:smallCaps/>
                <w:sz w:val="20"/>
              </w:rPr>
            </w:pPr>
            <w:r w:rsidRPr="00466996">
              <w:rPr>
                <w:smallCaps/>
                <w:sz w:val="20"/>
              </w:rPr>
              <w:t xml:space="preserve">Prof </w:t>
            </w:r>
            <w:proofErr w:type="spellStart"/>
            <w:r w:rsidRPr="00466996">
              <w:rPr>
                <w:smallCaps/>
                <w:sz w:val="20"/>
              </w:rPr>
              <w:t>Subhadeep</w:t>
            </w:r>
            <w:proofErr w:type="spellEnd"/>
            <w:r w:rsidRPr="00466996">
              <w:rPr>
                <w:smallCaps/>
                <w:sz w:val="20"/>
              </w:rPr>
              <w:t xml:space="preserve"> Banerjee</w:t>
            </w:r>
          </w:p>
          <w:p w14:paraId="78E95D99" w14:textId="77777777" w:rsidR="00466996" w:rsidRPr="00466996" w:rsidRDefault="00466996" w:rsidP="00466996">
            <w:pPr>
              <w:rPr>
                <w:smallCaps/>
                <w:sz w:val="20"/>
              </w:rPr>
            </w:pPr>
            <w:r w:rsidRPr="00466996">
              <w:rPr>
                <w:smallCaps/>
                <w:sz w:val="20"/>
              </w:rPr>
              <w:t xml:space="preserve">  Prof Ramesh K Kandasami (</w:t>
            </w:r>
            <w:r w:rsidRPr="00466996">
              <w:rPr>
                <w:i/>
                <w:smallCaps/>
                <w:sz w:val="20"/>
              </w:rPr>
              <w:t>Alternate</w:t>
            </w:r>
            <w:r w:rsidRPr="00466996">
              <w:rPr>
                <w:smallCaps/>
                <w:sz w:val="20"/>
              </w:rPr>
              <w:t>)</w:t>
            </w:r>
          </w:p>
          <w:p w14:paraId="2BB8BE94" w14:textId="77777777" w:rsidR="00466996" w:rsidRPr="00466996" w:rsidRDefault="00466996" w:rsidP="00466996">
            <w:pPr>
              <w:rPr>
                <w:smallCaps/>
                <w:sz w:val="20"/>
              </w:rPr>
            </w:pPr>
          </w:p>
        </w:tc>
      </w:tr>
      <w:tr w:rsidR="00466996" w:rsidRPr="00466996" w14:paraId="7F7512EB" w14:textId="77777777" w:rsidTr="00DF37BD">
        <w:trPr>
          <w:jc w:val="center"/>
        </w:trPr>
        <w:tc>
          <w:tcPr>
            <w:tcW w:w="2034" w:type="pct"/>
          </w:tcPr>
          <w:p w14:paraId="22635A31" w14:textId="77777777" w:rsidR="00466996" w:rsidRPr="00466996" w:rsidRDefault="00466996" w:rsidP="00466996">
            <w:pPr>
              <w:rPr>
                <w:sz w:val="20"/>
              </w:rPr>
            </w:pPr>
            <w:r w:rsidRPr="00466996">
              <w:rPr>
                <w:sz w:val="20"/>
              </w:rPr>
              <w:t xml:space="preserve">Indian Institute of Technology </w:t>
            </w:r>
          </w:p>
          <w:p w14:paraId="5887D481" w14:textId="77777777" w:rsidR="00466996" w:rsidRPr="00466996" w:rsidRDefault="00466996" w:rsidP="00466996">
            <w:pPr>
              <w:rPr>
                <w:sz w:val="20"/>
              </w:rPr>
            </w:pPr>
            <w:r w:rsidRPr="00466996">
              <w:rPr>
                <w:sz w:val="20"/>
              </w:rPr>
              <w:t xml:space="preserve">  Bombay, Mumbai</w:t>
            </w:r>
          </w:p>
          <w:p w14:paraId="6DF0365F" w14:textId="77777777" w:rsidR="00466996" w:rsidRPr="00466996" w:rsidRDefault="00466996" w:rsidP="00466996">
            <w:pPr>
              <w:rPr>
                <w:sz w:val="20"/>
              </w:rPr>
            </w:pPr>
          </w:p>
        </w:tc>
        <w:tc>
          <w:tcPr>
            <w:tcW w:w="2966" w:type="pct"/>
          </w:tcPr>
          <w:p w14:paraId="3362CEBA" w14:textId="77777777" w:rsidR="00466996" w:rsidRPr="00466996" w:rsidRDefault="00466996" w:rsidP="00466996">
            <w:pPr>
              <w:rPr>
                <w:smallCaps/>
                <w:sz w:val="20"/>
              </w:rPr>
            </w:pPr>
            <w:r w:rsidRPr="00466996">
              <w:rPr>
                <w:smallCaps/>
                <w:sz w:val="20"/>
              </w:rPr>
              <w:t>Prof Deepankar Choudhury</w:t>
            </w:r>
          </w:p>
          <w:p w14:paraId="70A184EB" w14:textId="77777777" w:rsidR="00466996" w:rsidRPr="00466996" w:rsidRDefault="00466996" w:rsidP="00466996">
            <w:pPr>
              <w:rPr>
                <w:smallCaps/>
                <w:sz w:val="20"/>
              </w:rPr>
            </w:pPr>
            <w:r w:rsidRPr="00466996">
              <w:rPr>
                <w:smallCaps/>
                <w:sz w:val="20"/>
              </w:rPr>
              <w:t xml:space="preserve">  Prof Dasaka Murty (</w:t>
            </w:r>
            <w:r w:rsidRPr="00466996">
              <w:rPr>
                <w:i/>
                <w:smallCaps/>
                <w:sz w:val="20"/>
              </w:rPr>
              <w:t>Alternate</w:t>
            </w:r>
            <w:r w:rsidRPr="00466996">
              <w:rPr>
                <w:smallCaps/>
                <w:sz w:val="20"/>
              </w:rPr>
              <w:t>)</w:t>
            </w:r>
          </w:p>
        </w:tc>
      </w:tr>
      <w:tr w:rsidR="00466996" w:rsidRPr="00466996" w14:paraId="02CD23F8" w14:textId="77777777" w:rsidTr="00DF37BD">
        <w:trPr>
          <w:jc w:val="center"/>
        </w:trPr>
        <w:tc>
          <w:tcPr>
            <w:tcW w:w="2034" w:type="pct"/>
          </w:tcPr>
          <w:p w14:paraId="4963C2C6" w14:textId="77777777" w:rsidR="00466996" w:rsidRPr="00466996" w:rsidRDefault="00466996" w:rsidP="00466996">
            <w:pPr>
              <w:rPr>
                <w:sz w:val="20"/>
              </w:rPr>
            </w:pPr>
            <w:r w:rsidRPr="00466996">
              <w:rPr>
                <w:sz w:val="20"/>
              </w:rPr>
              <w:t xml:space="preserve">Indian Institute of Technology </w:t>
            </w:r>
          </w:p>
          <w:p w14:paraId="1333F415" w14:textId="77777777" w:rsidR="00466996" w:rsidRPr="00466996" w:rsidRDefault="00466996" w:rsidP="00466996">
            <w:pPr>
              <w:rPr>
                <w:sz w:val="20"/>
              </w:rPr>
            </w:pPr>
            <w:r w:rsidRPr="00466996">
              <w:rPr>
                <w:sz w:val="20"/>
              </w:rPr>
              <w:t xml:space="preserve">  Roorkee, Roorkee</w:t>
            </w:r>
          </w:p>
          <w:p w14:paraId="4B278E6A" w14:textId="77777777" w:rsidR="00466996" w:rsidRPr="00466996" w:rsidRDefault="00466996" w:rsidP="00466996">
            <w:pPr>
              <w:rPr>
                <w:sz w:val="20"/>
              </w:rPr>
            </w:pPr>
          </w:p>
        </w:tc>
        <w:tc>
          <w:tcPr>
            <w:tcW w:w="2966" w:type="pct"/>
          </w:tcPr>
          <w:p w14:paraId="478F489B" w14:textId="77777777" w:rsidR="00466996" w:rsidRPr="00466996" w:rsidRDefault="00466996" w:rsidP="00466996">
            <w:pPr>
              <w:rPr>
                <w:smallCaps/>
                <w:sz w:val="20"/>
              </w:rPr>
            </w:pPr>
            <w:r w:rsidRPr="00466996">
              <w:rPr>
                <w:smallCaps/>
                <w:sz w:val="20"/>
              </w:rPr>
              <w:t>Dr Mahendra Singh</w:t>
            </w:r>
          </w:p>
          <w:p w14:paraId="5EE142D1" w14:textId="77777777" w:rsidR="00466996" w:rsidRPr="00466996" w:rsidRDefault="00466996" w:rsidP="00466996">
            <w:pPr>
              <w:rPr>
                <w:smallCaps/>
                <w:sz w:val="20"/>
              </w:rPr>
            </w:pPr>
            <w:r w:rsidRPr="00466996">
              <w:rPr>
                <w:smallCaps/>
                <w:sz w:val="20"/>
              </w:rPr>
              <w:t xml:space="preserve">  Dr Vishwas A. Sawant (</w:t>
            </w:r>
            <w:r w:rsidRPr="00466996">
              <w:rPr>
                <w:i/>
                <w:smallCaps/>
                <w:sz w:val="20"/>
              </w:rPr>
              <w:t>Alternate</w:t>
            </w:r>
            <w:r w:rsidRPr="00466996">
              <w:rPr>
                <w:smallCaps/>
                <w:sz w:val="20"/>
              </w:rPr>
              <w:t>)</w:t>
            </w:r>
          </w:p>
        </w:tc>
      </w:tr>
      <w:tr w:rsidR="00466996" w:rsidRPr="00466996" w14:paraId="59F122ED" w14:textId="77777777" w:rsidTr="00DF37BD">
        <w:trPr>
          <w:jc w:val="center"/>
        </w:trPr>
        <w:tc>
          <w:tcPr>
            <w:tcW w:w="2034" w:type="pct"/>
          </w:tcPr>
          <w:p w14:paraId="12E9A4FB" w14:textId="77777777" w:rsidR="00466996" w:rsidRPr="00466996" w:rsidRDefault="00466996" w:rsidP="00466996">
            <w:pPr>
              <w:rPr>
                <w:sz w:val="20"/>
              </w:rPr>
            </w:pPr>
            <w:r w:rsidRPr="00466996">
              <w:rPr>
                <w:sz w:val="20"/>
              </w:rPr>
              <w:t>Indian Road Congress, New Delhi</w:t>
            </w:r>
          </w:p>
          <w:p w14:paraId="286AFA65" w14:textId="77777777" w:rsidR="00466996" w:rsidRPr="00466996" w:rsidRDefault="00466996" w:rsidP="00466996">
            <w:pPr>
              <w:rPr>
                <w:sz w:val="20"/>
              </w:rPr>
            </w:pPr>
          </w:p>
        </w:tc>
        <w:tc>
          <w:tcPr>
            <w:tcW w:w="2966" w:type="pct"/>
          </w:tcPr>
          <w:p w14:paraId="2B14AA91" w14:textId="77777777" w:rsidR="00466996" w:rsidRPr="00466996" w:rsidRDefault="00466996" w:rsidP="00466996">
            <w:pPr>
              <w:rPr>
                <w:smallCaps/>
                <w:sz w:val="20"/>
              </w:rPr>
            </w:pPr>
            <w:r w:rsidRPr="00466996">
              <w:rPr>
                <w:smallCaps/>
                <w:sz w:val="20"/>
              </w:rPr>
              <w:t xml:space="preserve">Secretary General                                   </w:t>
            </w:r>
          </w:p>
          <w:p w14:paraId="52E04727" w14:textId="77777777" w:rsidR="00466996" w:rsidRPr="00466996" w:rsidRDefault="00466996" w:rsidP="00466996">
            <w:pPr>
              <w:rPr>
                <w:smallCaps/>
                <w:sz w:val="20"/>
              </w:rPr>
            </w:pPr>
            <w:r w:rsidRPr="00466996">
              <w:rPr>
                <w:smallCaps/>
                <w:sz w:val="20"/>
              </w:rPr>
              <w:t xml:space="preserve">  Director (T) (</w:t>
            </w:r>
            <w:r w:rsidRPr="00466996">
              <w:rPr>
                <w:i/>
                <w:smallCaps/>
                <w:sz w:val="20"/>
              </w:rPr>
              <w:t>Alternate</w:t>
            </w:r>
            <w:r w:rsidRPr="00466996">
              <w:rPr>
                <w:smallCaps/>
                <w:sz w:val="20"/>
              </w:rPr>
              <w:t>)</w:t>
            </w:r>
          </w:p>
          <w:p w14:paraId="01169224" w14:textId="77777777" w:rsidR="00466996" w:rsidRPr="00466996" w:rsidRDefault="00466996" w:rsidP="00466996">
            <w:pPr>
              <w:rPr>
                <w:smallCaps/>
                <w:sz w:val="20"/>
              </w:rPr>
            </w:pPr>
          </w:p>
        </w:tc>
      </w:tr>
      <w:tr w:rsidR="00466996" w:rsidRPr="00466996" w14:paraId="59C14057" w14:textId="77777777" w:rsidTr="00DF37BD">
        <w:trPr>
          <w:trHeight w:val="611"/>
          <w:jc w:val="center"/>
        </w:trPr>
        <w:tc>
          <w:tcPr>
            <w:tcW w:w="2034" w:type="pct"/>
          </w:tcPr>
          <w:p w14:paraId="12D5D29E" w14:textId="77777777" w:rsidR="00466996" w:rsidRPr="00466996" w:rsidRDefault="00466996" w:rsidP="00466996">
            <w:pPr>
              <w:rPr>
                <w:sz w:val="20"/>
              </w:rPr>
            </w:pPr>
            <w:r w:rsidRPr="00466996">
              <w:rPr>
                <w:sz w:val="20"/>
              </w:rPr>
              <w:t xml:space="preserve">Indian Society of Earthquake </w:t>
            </w:r>
          </w:p>
          <w:p w14:paraId="2FFDA149" w14:textId="77777777" w:rsidR="00466996" w:rsidRPr="00466996" w:rsidRDefault="00466996" w:rsidP="00466996">
            <w:pPr>
              <w:rPr>
                <w:sz w:val="20"/>
              </w:rPr>
            </w:pPr>
            <w:r w:rsidRPr="00466996">
              <w:rPr>
                <w:sz w:val="20"/>
              </w:rPr>
              <w:t xml:space="preserve">  Technology, Roorkee</w:t>
            </w:r>
          </w:p>
          <w:p w14:paraId="3021359A" w14:textId="77777777" w:rsidR="00466996" w:rsidRPr="00466996" w:rsidRDefault="00466996" w:rsidP="00466996">
            <w:pPr>
              <w:rPr>
                <w:sz w:val="20"/>
              </w:rPr>
            </w:pPr>
          </w:p>
        </w:tc>
        <w:tc>
          <w:tcPr>
            <w:tcW w:w="2966" w:type="pct"/>
          </w:tcPr>
          <w:p w14:paraId="051224BF" w14:textId="77777777" w:rsidR="00466996" w:rsidRPr="00466996" w:rsidRDefault="00466996" w:rsidP="00466996">
            <w:pPr>
              <w:rPr>
                <w:smallCaps/>
                <w:sz w:val="20"/>
              </w:rPr>
            </w:pPr>
            <w:r w:rsidRPr="00466996">
              <w:rPr>
                <w:smallCaps/>
                <w:sz w:val="20"/>
              </w:rPr>
              <w:t>Prof B. K. Maheswari</w:t>
            </w:r>
          </w:p>
          <w:p w14:paraId="24187806" w14:textId="77777777" w:rsidR="00466996" w:rsidRPr="00466996" w:rsidRDefault="00466996" w:rsidP="00466996">
            <w:pPr>
              <w:ind w:right="-62"/>
              <w:rPr>
                <w:smallCaps/>
                <w:sz w:val="20"/>
              </w:rPr>
            </w:pPr>
            <w:r w:rsidRPr="00466996">
              <w:rPr>
                <w:smallCaps/>
                <w:sz w:val="20"/>
              </w:rPr>
              <w:t xml:space="preserve">  Prof Vasant A. </w:t>
            </w:r>
            <w:proofErr w:type="spellStart"/>
            <w:r w:rsidRPr="00466996">
              <w:rPr>
                <w:smallCaps/>
                <w:sz w:val="20"/>
              </w:rPr>
              <w:t>Matsagar</w:t>
            </w:r>
            <w:proofErr w:type="spellEnd"/>
            <w:r w:rsidRPr="00466996">
              <w:rPr>
                <w:smallCaps/>
                <w:sz w:val="20"/>
              </w:rPr>
              <w:t xml:space="preserve"> (</w:t>
            </w:r>
            <w:r w:rsidRPr="00466996">
              <w:rPr>
                <w:i/>
                <w:smallCaps/>
                <w:sz w:val="20"/>
              </w:rPr>
              <w:t>Alternate</w:t>
            </w:r>
            <w:r w:rsidRPr="00466996">
              <w:rPr>
                <w:smallCaps/>
                <w:sz w:val="20"/>
              </w:rPr>
              <w:t>)</w:t>
            </w:r>
          </w:p>
        </w:tc>
      </w:tr>
      <w:tr w:rsidR="00466996" w:rsidRPr="00466996" w14:paraId="2C298733" w14:textId="77777777" w:rsidTr="00DF37BD">
        <w:trPr>
          <w:jc w:val="center"/>
        </w:trPr>
        <w:tc>
          <w:tcPr>
            <w:tcW w:w="2034" w:type="pct"/>
          </w:tcPr>
          <w:p w14:paraId="65CE325A" w14:textId="77777777" w:rsidR="00466996" w:rsidRPr="00466996" w:rsidRDefault="00466996" w:rsidP="00466996">
            <w:pPr>
              <w:rPr>
                <w:sz w:val="20"/>
              </w:rPr>
            </w:pPr>
            <w:r w:rsidRPr="00466996">
              <w:rPr>
                <w:sz w:val="20"/>
              </w:rPr>
              <w:t>ITD Cementation India Ltd, Kolkata</w:t>
            </w:r>
          </w:p>
        </w:tc>
        <w:tc>
          <w:tcPr>
            <w:tcW w:w="2966" w:type="pct"/>
          </w:tcPr>
          <w:p w14:paraId="326EA45A" w14:textId="77777777" w:rsidR="00466996" w:rsidRPr="00466996" w:rsidRDefault="00466996" w:rsidP="00466996">
            <w:pPr>
              <w:rPr>
                <w:smallCaps/>
                <w:sz w:val="20"/>
              </w:rPr>
            </w:pPr>
            <w:r w:rsidRPr="00466996">
              <w:rPr>
                <w:smallCaps/>
                <w:sz w:val="20"/>
              </w:rPr>
              <w:t xml:space="preserve">Shri Manish Kumar                                  </w:t>
            </w:r>
          </w:p>
          <w:p w14:paraId="59A3DB9F" w14:textId="77777777" w:rsidR="00466996" w:rsidRPr="00466996" w:rsidRDefault="00466996" w:rsidP="00466996">
            <w:pPr>
              <w:rPr>
                <w:smallCaps/>
                <w:sz w:val="20"/>
              </w:rPr>
            </w:pPr>
            <w:r w:rsidRPr="00466996">
              <w:rPr>
                <w:smallCaps/>
                <w:sz w:val="20"/>
              </w:rPr>
              <w:t xml:space="preserve">  Shri Aminul Islam (</w:t>
            </w:r>
            <w:r w:rsidRPr="00466996">
              <w:rPr>
                <w:i/>
                <w:smallCaps/>
                <w:sz w:val="20"/>
              </w:rPr>
              <w:t>Alternate</w:t>
            </w:r>
            <w:r w:rsidRPr="00466996">
              <w:rPr>
                <w:smallCaps/>
                <w:sz w:val="20"/>
              </w:rPr>
              <w:t>)</w:t>
            </w:r>
          </w:p>
          <w:p w14:paraId="7E2D552C" w14:textId="77777777" w:rsidR="00466996" w:rsidRPr="00466996" w:rsidRDefault="00466996" w:rsidP="00466996">
            <w:pPr>
              <w:rPr>
                <w:smallCaps/>
                <w:sz w:val="20"/>
              </w:rPr>
            </w:pPr>
          </w:p>
        </w:tc>
      </w:tr>
      <w:tr w:rsidR="00466996" w:rsidRPr="00466996" w14:paraId="3354F4B0" w14:textId="77777777" w:rsidTr="00DF37BD">
        <w:trPr>
          <w:jc w:val="center"/>
        </w:trPr>
        <w:tc>
          <w:tcPr>
            <w:tcW w:w="2034" w:type="pct"/>
          </w:tcPr>
          <w:p w14:paraId="50348013" w14:textId="77777777" w:rsidR="00466996" w:rsidRPr="00466996" w:rsidRDefault="00466996" w:rsidP="00466996">
            <w:pPr>
              <w:rPr>
                <w:sz w:val="20"/>
              </w:rPr>
            </w:pPr>
            <w:proofErr w:type="spellStart"/>
            <w:r w:rsidRPr="00466996">
              <w:rPr>
                <w:sz w:val="20"/>
              </w:rPr>
              <w:t>Jadhavpur</w:t>
            </w:r>
            <w:proofErr w:type="spellEnd"/>
            <w:r w:rsidRPr="00466996">
              <w:rPr>
                <w:sz w:val="20"/>
              </w:rPr>
              <w:t xml:space="preserve"> University, Kolkata                       </w:t>
            </w:r>
          </w:p>
        </w:tc>
        <w:tc>
          <w:tcPr>
            <w:tcW w:w="2966" w:type="pct"/>
          </w:tcPr>
          <w:p w14:paraId="09223CDC" w14:textId="77777777" w:rsidR="00466996" w:rsidRPr="00466996" w:rsidRDefault="00466996" w:rsidP="00466996">
            <w:pPr>
              <w:rPr>
                <w:smallCaps/>
                <w:sz w:val="20"/>
              </w:rPr>
            </w:pPr>
            <w:r w:rsidRPr="00466996">
              <w:rPr>
                <w:smallCaps/>
                <w:sz w:val="20"/>
              </w:rPr>
              <w:t xml:space="preserve">Prof </w:t>
            </w:r>
            <w:proofErr w:type="spellStart"/>
            <w:r w:rsidRPr="00466996">
              <w:rPr>
                <w:smallCaps/>
                <w:sz w:val="20"/>
              </w:rPr>
              <w:t>Sibapriya</w:t>
            </w:r>
            <w:proofErr w:type="spellEnd"/>
            <w:r w:rsidRPr="00466996">
              <w:rPr>
                <w:smallCaps/>
                <w:sz w:val="20"/>
              </w:rPr>
              <w:t xml:space="preserve"> Mukherjee                        </w:t>
            </w:r>
          </w:p>
          <w:p w14:paraId="0185833E" w14:textId="77777777" w:rsidR="00466996" w:rsidRPr="00466996" w:rsidRDefault="00466996" w:rsidP="00466996">
            <w:pPr>
              <w:rPr>
                <w:smallCaps/>
                <w:sz w:val="20"/>
              </w:rPr>
            </w:pPr>
            <w:r w:rsidRPr="00466996">
              <w:rPr>
                <w:smallCaps/>
                <w:sz w:val="20"/>
              </w:rPr>
              <w:t xml:space="preserve">  Prof </w:t>
            </w:r>
            <w:proofErr w:type="spellStart"/>
            <w:r w:rsidRPr="00466996">
              <w:rPr>
                <w:smallCaps/>
                <w:sz w:val="20"/>
              </w:rPr>
              <w:t>Ramendu</w:t>
            </w:r>
            <w:proofErr w:type="spellEnd"/>
            <w:r w:rsidRPr="00466996">
              <w:rPr>
                <w:smallCaps/>
                <w:sz w:val="20"/>
              </w:rPr>
              <w:t xml:space="preserve"> Bikas Sahu (</w:t>
            </w:r>
            <w:r w:rsidRPr="00466996">
              <w:rPr>
                <w:i/>
                <w:smallCaps/>
                <w:sz w:val="20"/>
              </w:rPr>
              <w:t>Alternate</w:t>
            </w:r>
            <w:r w:rsidRPr="00466996">
              <w:rPr>
                <w:smallCaps/>
                <w:sz w:val="20"/>
              </w:rPr>
              <w:t>)</w:t>
            </w:r>
          </w:p>
          <w:p w14:paraId="7A08814A" w14:textId="77777777" w:rsidR="00466996" w:rsidRPr="00466996" w:rsidRDefault="00466996" w:rsidP="00466996">
            <w:pPr>
              <w:rPr>
                <w:smallCaps/>
                <w:sz w:val="20"/>
              </w:rPr>
            </w:pPr>
          </w:p>
        </w:tc>
      </w:tr>
      <w:tr w:rsidR="00466996" w:rsidRPr="00466996" w14:paraId="09CA92D2" w14:textId="77777777" w:rsidTr="00DF37BD">
        <w:trPr>
          <w:jc w:val="center"/>
        </w:trPr>
        <w:tc>
          <w:tcPr>
            <w:tcW w:w="2034" w:type="pct"/>
          </w:tcPr>
          <w:p w14:paraId="5D3BCC3E" w14:textId="77777777" w:rsidR="00466996" w:rsidRPr="00466996" w:rsidRDefault="00466996" w:rsidP="00466996">
            <w:pPr>
              <w:rPr>
                <w:sz w:val="20"/>
              </w:rPr>
            </w:pPr>
            <w:r w:rsidRPr="00466996">
              <w:rPr>
                <w:sz w:val="20"/>
              </w:rPr>
              <w:lastRenderedPageBreak/>
              <w:t>Keller Ground Engineering Pvt Ltd, Chennai</w:t>
            </w:r>
          </w:p>
          <w:p w14:paraId="5A174B3A" w14:textId="77777777" w:rsidR="00466996" w:rsidRPr="00466996" w:rsidRDefault="00466996" w:rsidP="00466996">
            <w:pPr>
              <w:rPr>
                <w:sz w:val="20"/>
              </w:rPr>
            </w:pPr>
          </w:p>
        </w:tc>
        <w:tc>
          <w:tcPr>
            <w:tcW w:w="2966" w:type="pct"/>
          </w:tcPr>
          <w:p w14:paraId="4AADCEB4" w14:textId="77777777" w:rsidR="00466996" w:rsidRPr="00466996" w:rsidRDefault="00466996" w:rsidP="00466996">
            <w:pPr>
              <w:rPr>
                <w:smallCaps/>
                <w:sz w:val="20"/>
              </w:rPr>
            </w:pPr>
            <w:r w:rsidRPr="00466996">
              <w:rPr>
                <w:smallCaps/>
                <w:sz w:val="20"/>
              </w:rPr>
              <w:t>Shri V. V. S.  Ramadas</w:t>
            </w:r>
          </w:p>
          <w:p w14:paraId="08DFB90B" w14:textId="77777777" w:rsidR="00466996" w:rsidRPr="00466996" w:rsidRDefault="00466996" w:rsidP="00466996">
            <w:pPr>
              <w:rPr>
                <w:smallCaps/>
                <w:sz w:val="20"/>
              </w:rPr>
            </w:pPr>
            <w:r w:rsidRPr="00466996">
              <w:rPr>
                <w:smallCaps/>
                <w:sz w:val="20"/>
              </w:rPr>
              <w:t xml:space="preserve">  Shri Madan Kumar Annam (</w:t>
            </w:r>
            <w:r w:rsidRPr="00466996">
              <w:rPr>
                <w:i/>
                <w:smallCaps/>
                <w:sz w:val="20"/>
              </w:rPr>
              <w:t>Alternate</w:t>
            </w:r>
            <w:r w:rsidRPr="00466996">
              <w:rPr>
                <w:smallCaps/>
                <w:sz w:val="20"/>
              </w:rPr>
              <w:t>)</w:t>
            </w:r>
          </w:p>
        </w:tc>
      </w:tr>
      <w:tr w:rsidR="00466996" w:rsidRPr="00466996" w14:paraId="24EBDF9A" w14:textId="77777777" w:rsidTr="00DF37BD">
        <w:trPr>
          <w:jc w:val="center"/>
        </w:trPr>
        <w:tc>
          <w:tcPr>
            <w:tcW w:w="2034" w:type="pct"/>
          </w:tcPr>
          <w:p w14:paraId="3B6F4221" w14:textId="77777777" w:rsidR="00466996" w:rsidRPr="00466996" w:rsidRDefault="00466996" w:rsidP="00466996">
            <w:pPr>
              <w:rPr>
                <w:sz w:val="20"/>
              </w:rPr>
            </w:pPr>
            <w:hyperlink r:id="rId14" w:history="1">
              <w:r w:rsidRPr="00466996">
                <w:rPr>
                  <w:sz w:val="20"/>
                </w:rPr>
                <w:t xml:space="preserve">L&amp;T </w:t>
              </w:r>
              <w:proofErr w:type="spellStart"/>
              <w:r w:rsidRPr="00466996">
                <w:rPr>
                  <w:sz w:val="20"/>
                </w:rPr>
                <w:t>GeoStructure</w:t>
              </w:r>
              <w:proofErr w:type="spellEnd"/>
              <w:r w:rsidRPr="00466996">
                <w:rPr>
                  <w:sz w:val="20"/>
                </w:rPr>
                <w:t xml:space="preserve"> Private Limited, Chennai</w:t>
              </w:r>
            </w:hyperlink>
          </w:p>
        </w:tc>
        <w:tc>
          <w:tcPr>
            <w:tcW w:w="2966" w:type="pct"/>
          </w:tcPr>
          <w:p w14:paraId="3648BC8A" w14:textId="77777777" w:rsidR="00466996" w:rsidRPr="00466996" w:rsidRDefault="00466996" w:rsidP="00466996">
            <w:pPr>
              <w:rPr>
                <w:smallCaps/>
                <w:sz w:val="20"/>
              </w:rPr>
            </w:pPr>
            <w:r w:rsidRPr="00466996">
              <w:rPr>
                <w:smallCaps/>
                <w:sz w:val="20"/>
              </w:rPr>
              <w:t>Shri M. Kumaran</w:t>
            </w:r>
          </w:p>
          <w:p w14:paraId="1F75B7BA" w14:textId="77777777" w:rsidR="00466996" w:rsidRPr="00466996" w:rsidRDefault="00466996" w:rsidP="00466996">
            <w:pPr>
              <w:rPr>
                <w:smallCaps/>
                <w:sz w:val="20"/>
              </w:rPr>
            </w:pPr>
            <w:r w:rsidRPr="00466996">
              <w:rPr>
                <w:smallCaps/>
                <w:sz w:val="20"/>
              </w:rPr>
              <w:t>Shri A. Vetriselvan (</w:t>
            </w:r>
            <w:r w:rsidRPr="00466996">
              <w:rPr>
                <w:i/>
                <w:smallCaps/>
                <w:sz w:val="20"/>
              </w:rPr>
              <w:t>Alternate</w:t>
            </w:r>
            <w:r w:rsidRPr="00466996">
              <w:rPr>
                <w:smallCaps/>
                <w:sz w:val="20"/>
              </w:rPr>
              <w:t>)</w:t>
            </w:r>
          </w:p>
          <w:p w14:paraId="021619E4" w14:textId="77777777" w:rsidR="00466996" w:rsidRPr="00466996" w:rsidRDefault="00466996" w:rsidP="00466996">
            <w:pPr>
              <w:rPr>
                <w:smallCaps/>
                <w:sz w:val="20"/>
              </w:rPr>
            </w:pPr>
          </w:p>
        </w:tc>
      </w:tr>
      <w:tr w:rsidR="00466996" w:rsidRPr="00466996" w14:paraId="47A1C01F" w14:textId="77777777" w:rsidTr="00DF37BD">
        <w:trPr>
          <w:jc w:val="center"/>
        </w:trPr>
        <w:tc>
          <w:tcPr>
            <w:tcW w:w="2034" w:type="pct"/>
          </w:tcPr>
          <w:p w14:paraId="07EDCB07" w14:textId="77777777" w:rsidR="00466996" w:rsidRPr="00466996" w:rsidRDefault="00466996" w:rsidP="00466996">
            <w:pPr>
              <w:rPr>
                <w:sz w:val="20"/>
              </w:rPr>
            </w:pPr>
            <w:r w:rsidRPr="00466996">
              <w:rPr>
                <w:sz w:val="20"/>
              </w:rPr>
              <w:t xml:space="preserve">Military Engineer Services, </w:t>
            </w:r>
          </w:p>
          <w:p w14:paraId="489278E0" w14:textId="77777777" w:rsidR="00466996" w:rsidRPr="00466996" w:rsidRDefault="00466996" w:rsidP="00466996">
            <w:pPr>
              <w:rPr>
                <w:sz w:val="20"/>
              </w:rPr>
            </w:pPr>
            <w:r w:rsidRPr="00466996">
              <w:rPr>
                <w:sz w:val="20"/>
              </w:rPr>
              <w:t xml:space="preserve">  Engineer-in-Chief's Branch, </w:t>
            </w:r>
          </w:p>
          <w:p w14:paraId="3633FF18" w14:textId="77777777" w:rsidR="00466996" w:rsidRPr="00466996" w:rsidRDefault="00466996" w:rsidP="00466996">
            <w:pPr>
              <w:rPr>
                <w:sz w:val="20"/>
              </w:rPr>
            </w:pPr>
            <w:r w:rsidRPr="00466996">
              <w:rPr>
                <w:sz w:val="20"/>
              </w:rPr>
              <w:t xml:space="preserve">  Integrated HQ of MoD (Army),</w:t>
            </w:r>
            <w:r w:rsidRPr="00466996">
              <w:rPr>
                <w:sz w:val="20"/>
              </w:rPr>
              <w:br/>
              <w:t xml:space="preserve">  New Delhi</w:t>
            </w:r>
          </w:p>
          <w:p w14:paraId="03CE0DC5" w14:textId="77777777" w:rsidR="00466996" w:rsidRPr="00466996" w:rsidRDefault="00466996" w:rsidP="00466996">
            <w:pPr>
              <w:rPr>
                <w:sz w:val="20"/>
              </w:rPr>
            </w:pPr>
          </w:p>
        </w:tc>
        <w:tc>
          <w:tcPr>
            <w:tcW w:w="2966" w:type="pct"/>
          </w:tcPr>
          <w:p w14:paraId="12F2EE13" w14:textId="77777777" w:rsidR="00466996" w:rsidRPr="00466996" w:rsidRDefault="00466996" w:rsidP="00466996">
            <w:pPr>
              <w:rPr>
                <w:smallCaps/>
                <w:sz w:val="20"/>
              </w:rPr>
            </w:pPr>
            <w:r w:rsidRPr="00466996">
              <w:rPr>
                <w:smallCaps/>
                <w:sz w:val="20"/>
              </w:rPr>
              <w:t>Shri Manoj Bapna</w:t>
            </w:r>
          </w:p>
          <w:p w14:paraId="0CA40887" w14:textId="77777777" w:rsidR="00466996" w:rsidRPr="00466996" w:rsidRDefault="00466996" w:rsidP="00466996">
            <w:pPr>
              <w:rPr>
                <w:smallCaps/>
                <w:sz w:val="20"/>
              </w:rPr>
            </w:pPr>
            <w:r w:rsidRPr="00466996">
              <w:rPr>
                <w:smallCaps/>
                <w:sz w:val="20"/>
              </w:rPr>
              <w:t>Shri Ajay Kumar Sinha (</w:t>
            </w:r>
            <w:r w:rsidRPr="00466996">
              <w:rPr>
                <w:i/>
                <w:smallCaps/>
                <w:sz w:val="20"/>
              </w:rPr>
              <w:t>Alternate</w:t>
            </w:r>
            <w:r w:rsidRPr="00466996">
              <w:rPr>
                <w:smallCaps/>
                <w:sz w:val="20"/>
              </w:rPr>
              <w:t>)</w:t>
            </w:r>
          </w:p>
          <w:p w14:paraId="0BE7CA4F" w14:textId="77777777" w:rsidR="00466996" w:rsidRPr="00466996" w:rsidRDefault="00466996" w:rsidP="00466996">
            <w:pPr>
              <w:rPr>
                <w:smallCaps/>
                <w:sz w:val="20"/>
                <w:highlight w:val="green"/>
              </w:rPr>
            </w:pPr>
          </w:p>
          <w:p w14:paraId="5648F311" w14:textId="77777777" w:rsidR="00466996" w:rsidRPr="00466996" w:rsidRDefault="00466996" w:rsidP="00466996">
            <w:pPr>
              <w:rPr>
                <w:smallCaps/>
                <w:sz w:val="20"/>
                <w:highlight w:val="green"/>
              </w:rPr>
            </w:pPr>
          </w:p>
        </w:tc>
      </w:tr>
      <w:tr w:rsidR="00466996" w:rsidRPr="00466996" w14:paraId="2235FEEA" w14:textId="77777777" w:rsidTr="00DF37BD">
        <w:trPr>
          <w:jc w:val="center"/>
        </w:trPr>
        <w:tc>
          <w:tcPr>
            <w:tcW w:w="2034" w:type="pct"/>
          </w:tcPr>
          <w:p w14:paraId="23544326" w14:textId="77777777" w:rsidR="00466996" w:rsidRPr="00466996" w:rsidRDefault="00466996" w:rsidP="00466996">
            <w:pPr>
              <w:rPr>
                <w:sz w:val="20"/>
              </w:rPr>
            </w:pPr>
            <w:r w:rsidRPr="00466996">
              <w:rPr>
                <w:sz w:val="20"/>
              </w:rPr>
              <w:t>MECON Limited, Ranchi</w:t>
            </w:r>
          </w:p>
          <w:p w14:paraId="72A0D321" w14:textId="77777777" w:rsidR="00466996" w:rsidRPr="00466996" w:rsidRDefault="00466996" w:rsidP="00466996">
            <w:pPr>
              <w:rPr>
                <w:sz w:val="20"/>
              </w:rPr>
            </w:pPr>
          </w:p>
        </w:tc>
        <w:tc>
          <w:tcPr>
            <w:tcW w:w="2966" w:type="pct"/>
          </w:tcPr>
          <w:p w14:paraId="1ED0A063" w14:textId="77777777" w:rsidR="00466996" w:rsidRPr="00466996" w:rsidRDefault="00466996" w:rsidP="00466996">
            <w:pPr>
              <w:rPr>
                <w:smallCaps/>
                <w:sz w:val="20"/>
              </w:rPr>
            </w:pPr>
            <w:r w:rsidRPr="00466996">
              <w:rPr>
                <w:smallCaps/>
                <w:sz w:val="20"/>
              </w:rPr>
              <w:t>Shri Shankar Ray</w:t>
            </w:r>
          </w:p>
          <w:p w14:paraId="44A5B222" w14:textId="77777777" w:rsidR="00466996" w:rsidRPr="00466996" w:rsidRDefault="00466996" w:rsidP="00466996">
            <w:pPr>
              <w:rPr>
                <w:smallCaps/>
                <w:sz w:val="20"/>
              </w:rPr>
            </w:pPr>
            <w:r w:rsidRPr="00466996">
              <w:rPr>
                <w:smallCaps/>
                <w:sz w:val="20"/>
              </w:rPr>
              <w:t xml:space="preserve">  Shri Ayush Srivastava (</w:t>
            </w:r>
            <w:r w:rsidRPr="00466996">
              <w:rPr>
                <w:i/>
                <w:smallCaps/>
                <w:sz w:val="20"/>
              </w:rPr>
              <w:t>Alternate</w:t>
            </w:r>
            <w:r w:rsidRPr="00466996">
              <w:rPr>
                <w:smallCaps/>
                <w:sz w:val="20"/>
              </w:rPr>
              <w:t>)</w:t>
            </w:r>
          </w:p>
          <w:p w14:paraId="23AF96B9" w14:textId="77777777" w:rsidR="00466996" w:rsidRPr="00466996" w:rsidRDefault="00466996" w:rsidP="00466996">
            <w:pPr>
              <w:rPr>
                <w:smallCaps/>
                <w:sz w:val="20"/>
              </w:rPr>
            </w:pPr>
          </w:p>
        </w:tc>
      </w:tr>
      <w:tr w:rsidR="00466996" w:rsidRPr="00466996" w14:paraId="0292CD0B" w14:textId="77777777" w:rsidTr="00DF37BD">
        <w:trPr>
          <w:jc w:val="center"/>
        </w:trPr>
        <w:tc>
          <w:tcPr>
            <w:tcW w:w="2034" w:type="pct"/>
          </w:tcPr>
          <w:p w14:paraId="0C812A55" w14:textId="77777777" w:rsidR="00466996" w:rsidRPr="00466996" w:rsidRDefault="00466996" w:rsidP="00466996">
            <w:pPr>
              <w:rPr>
                <w:sz w:val="20"/>
              </w:rPr>
            </w:pPr>
            <w:r w:rsidRPr="00466996">
              <w:rPr>
                <w:sz w:val="20"/>
              </w:rPr>
              <w:t xml:space="preserve">Ministry of Ports, Shipping and </w:t>
            </w:r>
          </w:p>
          <w:p w14:paraId="5241B1C1" w14:textId="77777777" w:rsidR="00466996" w:rsidRPr="00466996" w:rsidRDefault="00466996" w:rsidP="00466996">
            <w:pPr>
              <w:rPr>
                <w:sz w:val="20"/>
              </w:rPr>
            </w:pPr>
            <w:r w:rsidRPr="00466996">
              <w:rPr>
                <w:sz w:val="20"/>
              </w:rPr>
              <w:t xml:space="preserve">  Waterways, New Delhi</w:t>
            </w:r>
          </w:p>
        </w:tc>
        <w:tc>
          <w:tcPr>
            <w:tcW w:w="2966" w:type="pct"/>
          </w:tcPr>
          <w:p w14:paraId="3D4D1FC4" w14:textId="77777777" w:rsidR="00466996" w:rsidRPr="00466996" w:rsidRDefault="00466996" w:rsidP="00466996">
            <w:pPr>
              <w:rPr>
                <w:smallCaps/>
                <w:sz w:val="20"/>
              </w:rPr>
            </w:pPr>
            <w:r w:rsidRPr="00466996">
              <w:rPr>
                <w:smallCaps/>
                <w:sz w:val="20"/>
              </w:rPr>
              <w:t>Shri H. N. Aswath</w:t>
            </w:r>
          </w:p>
          <w:p w14:paraId="52C87632" w14:textId="77777777" w:rsidR="00466996" w:rsidRPr="00466996" w:rsidRDefault="00466996" w:rsidP="00466996">
            <w:pPr>
              <w:rPr>
                <w:smallCaps/>
                <w:sz w:val="20"/>
              </w:rPr>
            </w:pPr>
            <w:r w:rsidRPr="00466996">
              <w:rPr>
                <w:smallCaps/>
                <w:sz w:val="20"/>
              </w:rPr>
              <w:t xml:space="preserve">  Shri Anil Pruthi (</w:t>
            </w:r>
            <w:r w:rsidRPr="00466996">
              <w:rPr>
                <w:i/>
                <w:smallCaps/>
                <w:sz w:val="20"/>
              </w:rPr>
              <w:t>Alternate</w:t>
            </w:r>
            <w:r w:rsidRPr="00466996">
              <w:rPr>
                <w:smallCaps/>
                <w:sz w:val="20"/>
              </w:rPr>
              <w:t>)</w:t>
            </w:r>
          </w:p>
          <w:p w14:paraId="6F6B4DC1" w14:textId="77777777" w:rsidR="00466996" w:rsidRPr="00466996" w:rsidRDefault="00466996" w:rsidP="00466996">
            <w:pPr>
              <w:rPr>
                <w:smallCaps/>
                <w:sz w:val="20"/>
              </w:rPr>
            </w:pPr>
          </w:p>
        </w:tc>
      </w:tr>
      <w:tr w:rsidR="00466996" w:rsidRPr="00466996" w14:paraId="3174E31C" w14:textId="77777777" w:rsidTr="00DF37BD">
        <w:trPr>
          <w:jc w:val="center"/>
        </w:trPr>
        <w:tc>
          <w:tcPr>
            <w:tcW w:w="2034" w:type="pct"/>
          </w:tcPr>
          <w:p w14:paraId="54D0D013" w14:textId="77777777" w:rsidR="00466996" w:rsidRPr="00466996" w:rsidRDefault="00466996" w:rsidP="00466996">
            <w:pPr>
              <w:rPr>
                <w:sz w:val="20"/>
              </w:rPr>
            </w:pPr>
            <w:r w:rsidRPr="00466996">
              <w:rPr>
                <w:sz w:val="20"/>
              </w:rPr>
              <w:t>Mumbai Port Trust, Mumbai</w:t>
            </w:r>
          </w:p>
        </w:tc>
        <w:tc>
          <w:tcPr>
            <w:tcW w:w="2966" w:type="pct"/>
          </w:tcPr>
          <w:p w14:paraId="69CB41C4" w14:textId="77777777" w:rsidR="00466996" w:rsidRPr="00466996" w:rsidRDefault="00466996" w:rsidP="00466996">
            <w:pPr>
              <w:rPr>
                <w:smallCaps/>
                <w:sz w:val="20"/>
              </w:rPr>
            </w:pPr>
            <w:r w:rsidRPr="00466996">
              <w:rPr>
                <w:smallCaps/>
                <w:sz w:val="20"/>
              </w:rPr>
              <w:t>Dy Chief Engineer (Design)</w:t>
            </w:r>
          </w:p>
          <w:p w14:paraId="35A6FD61" w14:textId="77777777" w:rsidR="00466996" w:rsidRPr="00466996" w:rsidRDefault="00466996" w:rsidP="00466996">
            <w:pPr>
              <w:rPr>
                <w:smallCaps/>
                <w:sz w:val="20"/>
              </w:rPr>
            </w:pPr>
            <w:r w:rsidRPr="00466996">
              <w:rPr>
                <w:smallCaps/>
                <w:sz w:val="20"/>
              </w:rPr>
              <w:t xml:space="preserve">  Superintending Engineer (</w:t>
            </w:r>
            <w:proofErr w:type="gramStart"/>
            <w:r w:rsidRPr="00466996">
              <w:rPr>
                <w:smallCaps/>
                <w:sz w:val="20"/>
              </w:rPr>
              <w:t>Design)  (</w:t>
            </w:r>
            <w:proofErr w:type="gramEnd"/>
            <w:r w:rsidRPr="00466996">
              <w:rPr>
                <w:i/>
                <w:smallCaps/>
                <w:sz w:val="20"/>
              </w:rPr>
              <w:t>Alternate</w:t>
            </w:r>
            <w:r w:rsidRPr="00466996">
              <w:rPr>
                <w:smallCaps/>
                <w:sz w:val="20"/>
              </w:rPr>
              <w:t>)</w:t>
            </w:r>
          </w:p>
          <w:p w14:paraId="625351C5" w14:textId="77777777" w:rsidR="00466996" w:rsidRPr="00466996" w:rsidRDefault="00466996" w:rsidP="00466996">
            <w:pPr>
              <w:rPr>
                <w:smallCaps/>
                <w:sz w:val="20"/>
              </w:rPr>
            </w:pPr>
          </w:p>
        </w:tc>
      </w:tr>
      <w:tr w:rsidR="00466996" w:rsidRPr="00466996" w14:paraId="142D5719" w14:textId="77777777" w:rsidTr="00DF37BD">
        <w:trPr>
          <w:jc w:val="center"/>
        </w:trPr>
        <w:tc>
          <w:tcPr>
            <w:tcW w:w="2034" w:type="pct"/>
          </w:tcPr>
          <w:p w14:paraId="6C397C44" w14:textId="77777777" w:rsidR="00466996" w:rsidRPr="00466996" w:rsidRDefault="00466996" w:rsidP="00466996">
            <w:pPr>
              <w:rPr>
                <w:sz w:val="20"/>
              </w:rPr>
            </w:pPr>
            <w:proofErr w:type="spellStart"/>
            <w:r w:rsidRPr="00466996">
              <w:rPr>
                <w:sz w:val="20"/>
              </w:rPr>
              <w:t>Nagadi</w:t>
            </w:r>
            <w:proofErr w:type="spellEnd"/>
            <w:r w:rsidRPr="00466996">
              <w:rPr>
                <w:sz w:val="20"/>
              </w:rPr>
              <w:t xml:space="preserve"> Consultants Pvt Limited, </w:t>
            </w:r>
          </w:p>
          <w:p w14:paraId="74612766" w14:textId="77777777" w:rsidR="00466996" w:rsidRPr="00466996" w:rsidRDefault="00466996" w:rsidP="00466996">
            <w:pPr>
              <w:rPr>
                <w:sz w:val="20"/>
              </w:rPr>
            </w:pPr>
            <w:r w:rsidRPr="00466996">
              <w:rPr>
                <w:sz w:val="20"/>
              </w:rPr>
              <w:t xml:space="preserve">  New Delhi</w:t>
            </w:r>
          </w:p>
          <w:p w14:paraId="4E316712" w14:textId="77777777" w:rsidR="00466996" w:rsidRPr="00466996" w:rsidRDefault="00466996" w:rsidP="00466996">
            <w:pPr>
              <w:rPr>
                <w:sz w:val="20"/>
              </w:rPr>
            </w:pPr>
          </w:p>
        </w:tc>
        <w:tc>
          <w:tcPr>
            <w:tcW w:w="2966" w:type="pct"/>
          </w:tcPr>
          <w:p w14:paraId="584BF07C" w14:textId="77777777" w:rsidR="00466996" w:rsidRPr="00466996" w:rsidRDefault="00466996" w:rsidP="00466996">
            <w:pPr>
              <w:rPr>
                <w:smallCaps/>
                <w:sz w:val="20"/>
              </w:rPr>
            </w:pPr>
            <w:r w:rsidRPr="00466996">
              <w:rPr>
                <w:smallCaps/>
                <w:sz w:val="20"/>
              </w:rPr>
              <w:t xml:space="preserve">Dr V. V. S. Rao                              </w:t>
            </w:r>
          </w:p>
          <w:p w14:paraId="7455A1CE" w14:textId="77777777" w:rsidR="00466996" w:rsidRPr="00466996" w:rsidRDefault="00466996" w:rsidP="00466996">
            <w:pPr>
              <w:rPr>
                <w:smallCaps/>
                <w:sz w:val="20"/>
              </w:rPr>
            </w:pPr>
            <w:r w:rsidRPr="00466996">
              <w:rPr>
                <w:smallCaps/>
                <w:sz w:val="20"/>
              </w:rPr>
              <w:t xml:space="preserve">  Shri N. Santosh Rao (</w:t>
            </w:r>
            <w:r w:rsidRPr="00466996">
              <w:rPr>
                <w:i/>
                <w:smallCaps/>
                <w:sz w:val="20"/>
              </w:rPr>
              <w:t>Alternate</w:t>
            </w:r>
            <w:r w:rsidRPr="00466996">
              <w:rPr>
                <w:smallCaps/>
                <w:sz w:val="20"/>
              </w:rPr>
              <w:t>)</w:t>
            </w:r>
          </w:p>
        </w:tc>
      </w:tr>
      <w:tr w:rsidR="00466996" w:rsidRPr="00466996" w14:paraId="500119CE" w14:textId="77777777" w:rsidTr="00DF37BD">
        <w:trPr>
          <w:jc w:val="center"/>
        </w:trPr>
        <w:tc>
          <w:tcPr>
            <w:tcW w:w="2034" w:type="pct"/>
          </w:tcPr>
          <w:p w14:paraId="2A7305EB" w14:textId="77777777" w:rsidR="00466996" w:rsidRPr="00466996" w:rsidRDefault="00466996" w:rsidP="00466996">
            <w:pPr>
              <w:rPr>
                <w:sz w:val="20"/>
              </w:rPr>
            </w:pPr>
            <w:r w:rsidRPr="00466996">
              <w:rPr>
                <w:sz w:val="20"/>
              </w:rPr>
              <w:t xml:space="preserve">National Capital Region Transport </w:t>
            </w:r>
          </w:p>
          <w:p w14:paraId="19B6C5D1" w14:textId="77777777" w:rsidR="00466996" w:rsidRPr="00466996" w:rsidRDefault="00466996" w:rsidP="00466996">
            <w:pPr>
              <w:rPr>
                <w:sz w:val="20"/>
              </w:rPr>
            </w:pPr>
            <w:r w:rsidRPr="00466996">
              <w:rPr>
                <w:sz w:val="20"/>
              </w:rPr>
              <w:t xml:space="preserve">  Corporation, New Delhi</w:t>
            </w:r>
          </w:p>
          <w:p w14:paraId="13CF944E" w14:textId="77777777" w:rsidR="00466996" w:rsidRPr="00466996" w:rsidRDefault="00466996" w:rsidP="00466996">
            <w:pPr>
              <w:rPr>
                <w:sz w:val="20"/>
              </w:rPr>
            </w:pPr>
          </w:p>
        </w:tc>
        <w:tc>
          <w:tcPr>
            <w:tcW w:w="2966" w:type="pct"/>
          </w:tcPr>
          <w:p w14:paraId="1D7942B7" w14:textId="77777777" w:rsidR="00466996" w:rsidRPr="00466996" w:rsidRDefault="00466996" w:rsidP="00466996">
            <w:pPr>
              <w:rPr>
                <w:b/>
                <w:bCs/>
                <w:smallCaps/>
                <w:sz w:val="20"/>
              </w:rPr>
            </w:pPr>
            <w:r w:rsidRPr="00466996">
              <w:rPr>
                <w:smallCaps/>
                <w:sz w:val="20"/>
              </w:rPr>
              <w:t>Shri Jitender Kumar</w:t>
            </w:r>
            <w:r w:rsidRPr="00466996">
              <w:rPr>
                <w:b/>
                <w:bCs/>
                <w:smallCaps/>
                <w:sz w:val="20"/>
              </w:rPr>
              <w:t xml:space="preserve"> </w:t>
            </w:r>
          </w:p>
        </w:tc>
      </w:tr>
      <w:tr w:rsidR="00466996" w:rsidRPr="00466996" w14:paraId="062A6303" w14:textId="77777777" w:rsidTr="00DF37BD">
        <w:trPr>
          <w:jc w:val="center"/>
        </w:trPr>
        <w:tc>
          <w:tcPr>
            <w:tcW w:w="2034" w:type="pct"/>
          </w:tcPr>
          <w:p w14:paraId="5547DDEF" w14:textId="77777777" w:rsidR="00466996" w:rsidRPr="00466996" w:rsidRDefault="00466996" w:rsidP="00466996">
            <w:pPr>
              <w:rPr>
                <w:sz w:val="20"/>
              </w:rPr>
            </w:pPr>
            <w:r w:rsidRPr="00466996">
              <w:rPr>
                <w:sz w:val="20"/>
              </w:rPr>
              <w:t xml:space="preserve">National </w:t>
            </w:r>
            <w:proofErr w:type="gramStart"/>
            <w:r w:rsidRPr="00466996">
              <w:rPr>
                <w:sz w:val="20"/>
              </w:rPr>
              <w:t>High Speed</w:t>
            </w:r>
            <w:proofErr w:type="gramEnd"/>
            <w:r w:rsidRPr="00466996">
              <w:rPr>
                <w:sz w:val="20"/>
              </w:rPr>
              <w:t xml:space="preserve"> Rail </w:t>
            </w:r>
          </w:p>
          <w:p w14:paraId="4119FB75" w14:textId="77777777" w:rsidR="00466996" w:rsidRPr="00466996" w:rsidRDefault="00466996" w:rsidP="00466996">
            <w:pPr>
              <w:rPr>
                <w:sz w:val="20"/>
              </w:rPr>
            </w:pPr>
            <w:r w:rsidRPr="00466996">
              <w:rPr>
                <w:sz w:val="20"/>
              </w:rPr>
              <w:t xml:space="preserve">  Corporation Ltd, Mumbai</w:t>
            </w:r>
          </w:p>
          <w:p w14:paraId="1CD084FB" w14:textId="77777777" w:rsidR="00466996" w:rsidRPr="00466996" w:rsidRDefault="00466996" w:rsidP="00466996">
            <w:pPr>
              <w:rPr>
                <w:sz w:val="20"/>
              </w:rPr>
            </w:pPr>
          </w:p>
        </w:tc>
        <w:tc>
          <w:tcPr>
            <w:tcW w:w="2966" w:type="pct"/>
          </w:tcPr>
          <w:p w14:paraId="068A63FC" w14:textId="77777777" w:rsidR="00466996" w:rsidRPr="00466996" w:rsidRDefault="00466996" w:rsidP="00466996">
            <w:pPr>
              <w:rPr>
                <w:b/>
                <w:bCs/>
                <w:smallCaps/>
                <w:sz w:val="20"/>
              </w:rPr>
            </w:pPr>
            <w:r w:rsidRPr="00466996">
              <w:rPr>
                <w:b/>
                <w:bCs/>
                <w:smallCaps/>
                <w:sz w:val="20"/>
              </w:rPr>
              <w:t xml:space="preserve">Representative </w:t>
            </w:r>
          </w:p>
        </w:tc>
      </w:tr>
      <w:tr w:rsidR="00466996" w:rsidRPr="00466996" w14:paraId="03905021" w14:textId="77777777" w:rsidTr="00DF37BD">
        <w:trPr>
          <w:jc w:val="center"/>
        </w:trPr>
        <w:tc>
          <w:tcPr>
            <w:tcW w:w="2034" w:type="pct"/>
          </w:tcPr>
          <w:p w14:paraId="232520DD" w14:textId="77777777" w:rsidR="00466996" w:rsidRPr="00466996" w:rsidRDefault="00466996" w:rsidP="00466996">
            <w:pPr>
              <w:rPr>
                <w:sz w:val="20"/>
              </w:rPr>
            </w:pPr>
            <w:r w:rsidRPr="00466996">
              <w:rPr>
                <w:sz w:val="20"/>
              </w:rPr>
              <w:t>National Institute of Disaster</w:t>
            </w:r>
          </w:p>
          <w:p w14:paraId="626A8FA8" w14:textId="77777777" w:rsidR="00466996" w:rsidRPr="00466996" w:rsidRDefault="00466996" w:rsidP="00466996">
            <w:pPr>
              <w:rPr>
                <w:sz w:val="20"/>
              </w:rPr>
            </w:pPr>
            <w:r w:rsidRPr="00466996">
              <w:rPr>
                <w:sz w:val="20"/>
              </w:rPr>
              <w:t xml:space="preserve">  Management, New Delhi</w:t>
            </w:r>
          </w:p>
        </w:tc>
        <w:tc>
          <w:tcPr>
            <w:tcW w:w="2966" w:type="pct"/>
          </w:tcPr>
          <w:p w14:paraId="2D1603EA" w14:textId="77777777" w:rsidR="00466996" w:rsidRPr="00466996" w:rsidRDefault="00466996" w:rsidP="00466996">
            <w:pPr>
              <w:rPr>
                <w:bCs/>
                <w:smallCaps/>
                <w:sz w:val="20"/>
              </w:rPr>
            </w:pPr>
            <w:r w:rsidRPr="00466996">
              <w:rPr>
                <w:bCs/>
                <w:smallCaps/>
                <w:sz w:val="20"/>
              </w:rPr>
              <w:t>Dr Chandan Ghosh</w:t>
            </w:r>
          </w:p>
          <w:p w14:paraId="40A0E05B" w14:textId="77777777" w:rsidR="00466996" w:rsidRPr="00466996" w:rsidRDefault="00466996" w:rsidP="00466996">
            <w:pPr>
              <w:rPr>
                <w:bCs/>
                <w:smallCaps/>
                <w:sz w:val="20"/>
              </w:rPr>
            </w:pPr>
            <w:r w:rsidRPr="00466996">
              <w:rPr>
                <w:bCs/>
                <w:smallCaps/>
                <w:sz w:val="20"/>
              </w:rPr>
              <w:t xml:space="preserve">  Dr Amir Ali Khan (</w:t>
            </w:r>
            <w:r w:rsidRPr="00466996">
              <w:rPr>
                <w:bCs/>
                <w:i/>
                <w:smallCaps/>
                <w:sz w:val="20"/>
              </w:rPr>
              <w:t>Alternate</w:t>
            </w:r>
            <w:r w:rsidRPr="00466996">
              <w:rPr>
                <w:bCs/>
                <w:smallCaps/>
                <w:sz w:val="20"/>
              </w:rPr>
              <w:t>)</w:t>
            </w:r>
          </w:p>
          <w:p w14:paraId="76CBCD4F" w14:textId="77777777" w:rsidR="00466996" w:rsidRPr="00466996" w:rsidRDefault="00466996" w:rsidP="00466996">
            <w:pPr>
              <w:rPr>
                <w:bCs/>
                <w:smallCaps/>
                <w:sz w:val="20"/>
              </w:rPr>
            </w:pPr>
          </w:p>
        </w:tc>
      </w:tr>
      <w:tr w:rsidR="00466996" w:rsidRPr="00466996" w14:paraId="011A0952" w14:textId="77777777" w:rsidTr="00DF37BD">
        <w:trPr>
          <w:jc w:val="center"/>
        </w:trPr>
        <w:tc>
          <w:tcPr>
            <w:tcW w:w="2034" w:type="pct"/>
          </w:tcPr>
          <w:p w14:paraId="525EC25A" w14:textId="77777777" w:rsidR="00466996" w:rsidRPr="00466996" w:rsidRDefault="00466996" w:rsidP="00466996">
            <w:pPr>
              <w:rPr>
                <w:sz w:val="20"/>
              </w:rPr>
            </w:pPr>
            <w:r w:rsidRPr="00466996">
              <w:rPr>
                <w:sz w:val="20"/>
              </w:rPr>
              <w:t>NTPC Limited, Noida</w:t>
            </w:r>
          </w:p>
          <w:p w14:paraId="1852D1A9" w14:textId="77777777" w:rsidR="00466996" w:rsidRPr="00466996" w:rsidRDefault="00466996" w:rsidP="00466996">
            <w:pPr>
              <w:rPr>
                <w:sz w:val="20"/>
              </w:rPr>
            </w:pPr>
          </w:p>
        </w:tc>
        <w:tc>
          <w:tcPr>
            <w:tcW w:w="2966" w:type="pct"/>
          </w:tcPr>
          <w:p w14:paraId="3C420781" w14:textId="77777777" w:rsidR="00466996" w:rsidRPr="00466996" w:rsidRDefault="00466996" w:rsidP="00466996">
            <w:pPr>
              <w:rPr>
                <w:smallCaps/>
                <w:sz w:val="20"/>
              </w:rPr>
            </w:pPr>
            <w:r w:rsidRPr="00466996">
              <w:rPr>
                <w:smallCaps/>
                <w:sz w:val="20"/>
              </w:rPr>
              <w:t>Shri Mohit Jhalani</w:t>
            </w:r>
          </w:p>
          <w:p w14:paraId="4C26A1CD" w14:textId="77777777" w:rsidR="00466996" w:rsidRPr="00466996" w:rsidRDefault="00466996" w:rsidP="00466996">
            <w:pPr>
              <w:rPr>
                <w:smallCaps/>
                <w:sz w:val="20"/>
              </w:rPr>
            </w:pPr>
          </w:p>
        </w:tc>
      </w:tr>
      <w:tr w:rsidR="00466996" w:rsidRPr="00466996" w14:paraId="063E22B3" w14:textId="77777777" w:rsidTr="00DF37BD">
        <w:trPr>
          <w:jc w:val="center"/>
        </w:trPr>
        <w:tc>
          <w:tcPr>
            <w:tcW w:w="2034" w:type="pct"/>
          </w:tcPr>
          <w:p w14:paraId="5EE44C14" w14:textId="77777777" w:rsidR="00466996" w:rsidRPr="00466996" w:rsidRDefault="00466996" w:rsidP="00466996">
            <w:pPr>
              <w:rPr>
                <w:sz w:val="20"/>
              </w:rPr>
            </w:pPr>
            <w:r w:rsidRPr="00466996">
              <w:rPr>
                <w:sz w:val="20"/>
              </w:rPr>
              <w:t xml:space="preserve">Power Grid Corporation of India </w:t>
            </w:r>
          </w:p>
          <w:p w14:paraId="77478B6E" w14:textId="77777777" w:rsidR="00466996" w:rsidRPr="00466996" w:rsidRDefault="00466996" w:rsidP="00466996">
            <w:pPr>
              <w:rPr>
                <w:sz w:val="20"/>
              </w:rPr>
            </w:pPr>
            <w:r w:rsidRPr="00466996">
              <w:rPr>
                <w:sz w:val="20"/>
              </w:rPr>
              <w:t xml:space="preserve">  Limited, Gurugram</w:t>
            </w:r>
          </w:p>
          <w:p w14:paraId="0EBD0369" w14:textId="77777777" w:rsidR="00466996" w:rsidRPr="00466996" w:rsidRDefault="00466996" w:rsidP="00466996">
            <w:pPr>
              <w:rPr>
                <w:sz w:val="20"/>
              </w:rPr>
            </w:pPr>
          </w:p>
        </w:tc>
        <w:tc>
          <w:tcPr>
            <w:tcW w:w="2966" w:type="pct"/>
          </w:tcPr>
          <w:p w14:paraId="04387DC8" w14:textId="77777777" w:rsidR="00466996" w:rsidRPr="00466996" w:rsidRDefault="00466996" w:rsidP="00466996">
            <w:pPr>
              <w:rPr>
                <w:smallCaps/>
                <w:sz w:val="20"/>
              </w:rPr>
            </w:pPr>
            <w:r w:rsidRPr="00466996">
              <w:rPr>
                <w:b/>
                <w:bCs/>
                <w:smallCaps/>
                <w:sz w:val="20"/>
              </w:rPr>
              <w:t>Representative</w:t>
            </w:r>
          </w:p>
        </w:tc>
      </w:tr>
      <w:tr w:rsidR="00466996" w:rsidRPr="00466996" w14:paraId="1DEEFA8F" w14:textId="77777777" w:rsidTr="00DF37BD">
        <w:trPr>
          <w:jc w:val="center"/>
        </w:trPr>
        <w:tc>
          <w:tcPr>
            <w:tcW w:w="2034" w:type="pct"/>
          </w:tcPr>
          <w:p w14:paraId="18C5D39E" w14:textId="77777777" w:rsidR="00466996" w:rsidRPr="00466996" w:rsidRDefault="00466996" w:rsidP="00466996">
            <w:pPr>
              <w:rPr>
                <w:sz w:val="20"/>
              </w:rPr>
            </w:pPr>
            <w:r w:rsidRPr="00466996">
              <w:rPr>
                <w:sz w:val="20"/>
              </w:rPr>
              <w:t xml:space="preserve">Research Designs and Standards </w:t>
            </w:r>
          </w:p>
          <w:p w14:paraId="78541CC7" w14:textId="77777777" w:rsidR="00466996" w:rsidRPr="00466996" w:rsidRDefault="00466996" w:rsidP="00466996">
            <w:pPr>
              <w:rPr>
                <w:sz w:val="20"/>
              </w:rPr>
            </w:pPr>
            <w:r w:rsidRPr="00466996">
              <w:rPr>
                <w:sz w:val="20"/>
              </w:rPr>
              <w:t xml:space="preserve">  Organization (Ministry of </w:t>
            </w:r>
          </w:p>
          <w:p w14:paraId="4DE0E9F7" w14:textId="77777777" w:rsidR="00466996" w:rsidRPr="00466996" w:rsidRDefault="00466996" w:rsidP="00466996">
            <w:pPr>
              <w:rPr>
                <w:sz w:val="20"/>
              </w:rPr>
            </w:pPr>
            <w:r w:rsidRPr="00466996">
              <w:rPr>
                <w:sz w:val="20"/>
              </w:rPr>
              <w:t xml:space="preserve">  Railways), Lucknow</w:t>
            </w:r>
          </w:p>
          <w:p w14:paraId="487C8352" w14:textId="77777777" w:rsidR="00466996" w:rsidRPr="00466996" w:rsidRDefault="00466996" w:rsidP="00466996">
            <w:pPr>
              <w:rPr>
                <w:sz w:val="20"/>
              </w:rPr>
            </w:pPr>
          </w:p>
        </w:tc>
        <w:tc>
          <w:tcPr>
            <w:tcW w:w="2966" w:type="pct"/>
          </w:tcPr>
          <w:p w14:paraId="6BC6AB6A" w14:textId="77777777" w:rsidR="00466996" w:rsidRPr="00466996" w:rsidRDefault="00466996" w:rsidP="00466996">
            <w:pPr>
              <w:rPr>
                <w:smallCaps/>
                <w:sz w:val="20"/>
              </w:rPr>
            </w:pPr>
            <w:r w:rsidRPr="00466996">
              <w:rPr>
                <w:smallCaps/>
                <w:sz w:val="20"/>
              </w:rPr>
              <w:t xml:space="preserve">Shri Sameer Singh </w:t>
            </w:r>
          </w:p>
          <w:p w14:paraId="3FAAFE6A" w14:textId="77777777" w:rsidR="00466996" w:rsidRPr="00466996" w:rsidRDefault="00466996" w:rsidP="00466996">
            <w:pPr>
              <w:rPr>
                <w:smallCaps/>
                <w:sz w:val="20"/>
              </w:rPr>
            </w:pPr>
            <w:r w:rsidRPr="00466996">
              <w:rPr>
                <w:smallCaps/>
                <w:sz w:val="20"/>
              </w:rPr>
              <w:t xml:space="preserve">  Shri S. K. Ojha (</w:t>
            </w:r>
            <w:r w:rsidRPr="00466996">
              <w:rPr>
                <w:i/>
                <w:smallCaps/>
                <w:sz w:val="20"/>
              </w:rPr>
              <w:t>Alternate</w:t>
            </w:r>
            <w:r w:rsidRPr="00466996">
              <w:rPr>
                <w:smallCaps/>
                <w:sz w:val="20"/>
              </w:rPr>
              <w:t>)</w:t>
            </w:r>
          </w:p>
        </w:tc>
      </w:tr>
      <w:tr w:rsidR="00466996" w:rsidRPr="00466996" w14:paraId="4F9698E4" w14:textId="77777777" w:rsidTr="00DF37BD">
        <w:trPr>
          <w:jc w:val="center"/>
        </w:trPr>
        <w:tc>
          <w:tcPr>
            <w:tcW w:w="2034" w:type="pct"/>
          </w:tcPr>
          <w:p w14:paraId="740EEF73" w14:textId="77777777" w:rsidR="00466996" w:rsidRPr="00466996" w:rsidRDefault="00466996" w:rsidP="00466996">
            <w:pPr>
              <w:rPr>
                <w:sz w:val="20"/>
              </w:rPr>
            </w:pPr>
            <w:r w:rsidRPr="00466996">
              <w:rPr>
                <w:sz w:val="20"/>
              </w:rPr>
              <w:t>RITES Limited, Gurugram</w:t>
            </w:r>
          </w:p>
        </w:tc>
        <w:tc>
          <w:tcPr>
            <w:tcW w:w="2966" w:type="pct"/>
          </w:tcPr>
          <w:p w14:paraId="7C05151F" w14:textId="77777777" w:rsidR="00466996" w:rsidRPr="00466996" w:rsidRDefault="00466996" w:rsidP="00466996">
            <w:pPr>
              <w:rPr>
                <w:smallCaps/>
                <w:sz w:val="20"/>
              </w:rPr>
            </w:pPr>
            <w:r w:rsidRPr="00466996">
              <w:rPr>
                <w:smallCaps/>
                <w:sz w:val="20"/>
              </w:rPr>
              <w:t>Shri Koshy Vaidyan</w:t>
            </w:r>
          </w:p>
          <w:p w14:paraId="6A083A53" w14:textId="77777777" w:rsidR="00466996" w:rsidRPr="00466996" w:rsidRDefault="00466996" w:rsidP="00466996">
            <w:pPr>
              <w:rPr>
                <w:smallCaps/>
                <w:sz w:val="20"/>
              </w:rPr>
            </w:pPr>
            <w:r w:rsidRPr="00466996">
              <w:rPr>
                <w:smallCaps/>
                <w:sz w:val="20"/>
              </w:rPr>
              <w:t xml:space="preserve">  Shri Sumeet Mahajan (</w:t>
            </w:r>
            <w:r w:rsidRPr="00466996">
              <w:rPr>
                <w:i/>
                <w:smallCaps/>
                <w:sz w:val="20"/>
              </w:rPr>
              <w:t>Alternate</w:t>
            </w:r>
            <w:r w:rsidRPr="00466996">
              <w:rPr>
                <w:smallCaps/>
                <w:sz w:val="20"/>
              </w:rPr>
              <w:t>)</w:t>
            </w:r>
          </w:p>
          <w:p w14:paraId="58B269ED" w14:textId="77777777" w:rsidR="00466996" w:rsidRPr="00466996" w:rsidRDefault="00466996" w:rsidP="00466996">
            <w:pPr>
              <w:rPr>
                <w:smallCaps/>
                <w:sz w:val="20"/>
              </w:rPr>
            </w:pPr>
          </w:p>
        </w:tc>
      </w:tr>
      <w:tr w:rsidR="00466996" w:rsidRPr="00466996" w14:paraId="600600C7" w14:textId="77777777" w:rsidTr="00DF37BD">
        <w:trPr>
          <w:jc w:val="center"/>
        </w:trPr>
        <w:tc>
          <w:tcPr>
            <w:tcW w:w="2034" w:type="pct"/>
          </w:tcPr>
          <w:p w14:paraId="5F743CF7" w14:textId="77777777" w:rsidR="00466996" w:rsidRPr="00466996" w:rsidRDefault="00466996" w:rsidP="00466996">
            <w:pPr>
              <w:rPr>
                <w:sz w:val="20"/>
              </w:rPr>
            </w:pPr>
            <w:r w:rsidRPr="00466996">
              <w:rPr>
                <w:sz w:val="20"/>
              </w:rPr>
              <w:t>Safe Enterprises, Mumbai</w:t>
            </w:r>
          </w:p>
        </w:tc>
        <w:tc>
          <w:tcPr>
            <w:tcW w:w="2966" w:type="pct"/>
          </w:tcPr>
          <w:p w14:paraId="0953BD47" w14:textId="77777777" w:rsidR="00466996" w:rsidRPr="00466996" w:rsidRDefault="00466996" w:rsidP="00466996">
            <w:pPr>
              <w:rPr>
                <w:smallCaps/>
                <w:sz w:val="20"/>
              </w:rPr>
            </w:pPr>
            <w:r w:rsidRPr="00466996">
              <w:rPr>
                <w:smallCaps/>
                <w:sz w:val="20"/>
              </w:rPr>
              <w:t xml:space="preserve">Shri Vikram Singh Rao                              </w:t>
            </w:r>
          </w:p>
          <w:p w14:paraId="6C9115B2" w14:textId="77777777" w:rsidR="00466996" w:rsidRPr="00466996" w:rsidRDefault="00466996" w:rsidP="00466996">
            <w:pPr>
              <w:rPr>
                <w:smallCaps/>
                <w:sz w:val="20"/>
              </w:rPr>
            </w:pPr>
            <w:r w:rsidRPr="00466996">
              <w:rPr>
                <w:smallCaps/>
                <w:sz w:val="20"/>
              </w:rPr>
              <w:t xml:space="preserve">  Shri </w:t>
            </w:r>
            <w:proofErr w:type="spellStart"/>
            <w:r w:rsidRPr="00466996">
              <w:rPr>
                <w:smallCaps/>
                <w:sz w:val="20"/>
              </w:rPr>
              <w:t>Suryaveer</w:t>
            </w:r>
            <w:proofErr w:type="spellEnd"/>
            <w:r w:rsidRPr="00466996">
              <w:rPr>
                <w:smallCaps/>
                <w:sz w:val="20"/>
              </w:rPr>
              <w:t xml:space="preserve"> Singh Rao (</w:t>
            </w:r>
            <w:r w:rsidRPr="00466996">
              <w:rPr>
                <w:i/>
                <w:smallCaps/>
                <w:sz w:val="20"/>
              </w:rPr>
              <w:t>Alternate</w:t>
            </w:r>
            <w:r w:rsidRPr="00466996">
              <w:rPr>
                <w:smallCaps/>
                <w:sz w:val="20"/>
              </w:rPr>
              <w:t>)</w:t>
            </w:r>
          </w:p>
          <w:p w14:paraId="14FA43C1" w14:textId="77777777" w:rsidR="00466996" w:rsidRPr="00466996" w:rsidRDefault="00466996" w:rsidP="00466996">
            <w:pPr>
              <w:rPr>
                <w:smallCaps/>
                <w:sz w:val="20"/>
              </w:rPr>
            </w:pPr>
          </w:p>
        </w:tc>
      </w:tr>
      <w:tr w:rsidR="00466996" w:rsidRPr="00466996" w14:paraId="383EC1DF" w14:textId="77777777" w:rsidTr="00DF37BD">
        <w:trPr>
          <w:jc w:val="center"/>
        </w:trPr>
        <w:tc>
          <w:tcPr>
            <w:tcW w:w="2034" w:type="pct"/>
          </w:tcPr>
          <w:p w14:paraId="6158BEF0" w14:textId="77777777" w:rsidR="00466996" w:rsidRPr="00466996" w:rsidRDefault="00466996" w:rsidP="00466996">
            <w:pPr>
              <w:rPr>
                <w:sz w:val="20"/>
              </w:rPr>
            </w:pPr>
            <w:r w:rsidRPr="00466996">
              <w:rPr>
                <w:sz w:val="20"/>
              </w:rPr>
              <w:t>STUP Consultants Pvt Ltd, Mumbai</w:t>
            </w:r>
          </w:p>
          <w:p w14:paraId="24A1E591" w14:textId="77777777" w:rsidR="00466996" w:rsidRPr="00466996" w:rsidRDefault="00466996" w:rsidP="00466996">
            <w:pPr>
              <w:rPr>
                <w:sz w:val="20"/>
              </w:rPr>
            </w:pPr>
          </w:p>
        </w:tc>
        <w:tc>
          <w:tcPr>
            <w:tcW w:w="2966" w:type="pct"/>
          </w:tcPr>
          <w:p w14:paraId="71F0A01F" w14:textId="77777777" w:rsidR="00466996" w:rsidRPr="00466996" w:rsidRDefault="00466996" w:rsidP="00466996">
            <w:pPr>
              <w:rPr>
                <w:bCs/>
                <w:smallCaps/>
                <w:sz w:val="20"/>
              </w:rPr>
            </w:pPr>
            <w:r w:rsidRPr="00466996">
              <w:rPr>
                <w:bCs/>
                <w:smallCaps/>
                <w:sz w:val="20"/>
              </w:rPr>
              <w:t>Shri Anirban Sengupta</w:t>
            </w:r>
          </w:p>
          <w:p w14:paraId="373BCB29" w14:textId="77777777" w:rsidR="00466996" w:rsidRPr="00466996" w:rsidRDefault="00466996" w:rsidP="00466996">
            <w:pPr>
              <w:rPr>
                <w:smallCaps/>
                <w:sz w:val="20"/>
              </w:rPr>
            </w:pPr>
            <w:r w:rsidRPr="00466996">
              <w:rPr>
                <w:smallCaps/>
                <w:sz w:val="20"/>
              </w:rPr>
              <w:t xml:space="preserve">  Shri Yogesh Waingankar (</w:t>
            </w:r>
            <w:r w:rsidRPr="00466996">
              <w:rPr>
                <w:i/>
                <w:smallCaps/>
                <w:sz w:val="20"/>
              </w:rPr>
              <w:t>Alternate</w:t>
            </w:r>
            <w:r w:rsidRPr="00466996">
              <w:rPr>
                <w:smallCaps/>
                <w:sz w:val="20"/>
              </w:rPr>
              <w:t>)</w:t>
            </w:r>
          </w:p>
          <w:p w14:paraId="0BEDAE27" w14:textId="77777777" w:rsidR="00466996" w:rsidRPr="00466996" w:rsidRDefault="00466996" w:rsidP="00466996">
            <w:pPr>
              <w:rPr>
                <w:smallCaps/>
                <w:sz w:val="20"/>
              </w:rPr>
            </w:pPr>
          </w:p>
        </w:tc>
      </w:tr>
      <w:tr w:rsidR="00466996" w:rsidRPr="00466996" w14:paraId="62032F7A" w14:textId="77777777" w:rsidTr="00DF37BD">
        <w:trPr>
          <w:jc w:val="center"/>
        </w:trPr>
        <w:tc>
          <w:tcPr>
            <w:tcW w:w="2034" w:type="pct"/>
          </w:tcPr>
          <w:p w14:paraId="5AA04839" w14:textId="77777777" w:rsidR="00466996" w:rsidRPr="00466996" w:rsidRDefault="00466996" w:rsidP="00466996">
            <w:pPr>
              <w:rPr>
                <w:sz w:val="20"/>
              </w:rPr>
            </w:pPr>
            <w:r w:rsidRPr="00466996">
              <w:rPr>
                <w:sz w:val="20"/>
              </w:rPr>
              <w:t>Tata Consulting Engineers Limited, Mumbai</w:t>
            </w:r>
          </w:p>
        </w:tc>
        <w:tc>
          <w:tcPr>
            <w:tcW w:w="2966" w:type="pct"/>
          </w:tcPr>
          <w:p w14:paraId="51FFA619" w14:textId="77777777" w:rsidR="00466996" w:rsidRPr="00466996" w:rsidRDefault="00466996" w:rsidP="00466996">
            <w:pPr>
              <w:rPr>
                <w:smallCaps/>
                <w:sz w:val="20"/>
              </w:rPr>
            </w:pPr>
            <w:r w:rsidRPr="00466996">
              <w:rPr>
                <w:smallCaps/>
                <w:sz w:val="20"/>
              </w:rPr>
              <w:t xml:space="preserve">Shri Sanjeev Gupta                                   </w:t>
            </w:r>
          </w:p>
          <w:p w14:paraId="5793DC6E" w14:textId="77777777" w:rsidR="00466996" w:rsidRPr="00466996" w:rsidRDefault="00466996" w:rsidP="00466996">
            <w:pPr>
              <w:rPr>
                <w:smallCaps/>
                <w:sz w:val="20"/>
              </w:rPr>
            </w:pPr>
            <w:r w:rsidRPr="00466996">
              <w:rPr>
                <w:smallCaps/>
                <w:sz w:val="20"/>
              </w:rPr>
              <w:t xml:space="preserve">  Shri B. N. Nagaraj (</w:t>
            </w:r>
            <w:r w:rsidRPr="00466996">
              <w:rPr>
                <w:i/>
                <w:smallCaps/>
                <w:sz w:val="20"/>
              </w:rPr>
              <w:t>Alternate</w:t>
            </w:r>
            <w:r w:rsidRPr="00466996">
              <w:rPr>
                <w:smallCaps/>
                <w:sz w:val="20"/>
              </w:rPr>
              <w:t>)</w:t>
            </w:r>
          </w:p>
          <w:p w14:paraId="5E7C4F83" w14:textId="77777777" w:rsidR="00466996" w:rsidRPr="00466996" w:rsidRDefault="00466996" w:rsidP="00466996">
            <w:pPr>
              <w:rPr>
                <w:smallCaps/>
                <w:sz w:val="20"/>
              </w:rPr>
            </w:pPr>
          </w:p>
        </w:tc>
      </w:tr>
      <w:tr w:rsidR="00466996" w:rsidRPr="00466996" w14:paraId="19CC0784" w14:textId="77777777" w:rsidTr="00DF37BD">
        <w:trPr>
          <w:jc w:val="center"/>
        </w:trPr>
        <w:tc>
          <w:tcPr>
            <w:tcW w:w="2034" w:type="pct"/>
          </w:tcPr>
          <w:p w14:paraId="2F4141D3" w14:textId="77777777" w:rsidR="00466996" w:rsidRPr="00466996" w:rsidRDefault="00466996" w:rsidP="00466996">
            <w:pPr>
              <w:rPr>
                <w:sz w:val="20"/>
              </w:rPr>
            </w:pPr>
            <w:r w:rsidRPr="00466996">
              <w:rPr>
                <w:sz w:val="20"/>
              </w:rPr>
              <w:t xml:space="preserve">Telangana State Research </w:t>
            </w:r>
          </w:p>
          <w:p w14:paraId="758701B5" w14:textId="77777777" w:rsidR="00466996" w:rsidRPr="00466996" w:rsidRDefault="00466996" w:rsidP="00466996">
            <w:pPr>
              <w:rPr>
                <w:sz w:val="20"/>
              </w:rPr>
            </w:pPr>
            <w:r w:rsidRPr="00466996">
              <w:rPr>
                <w:sz w:val="20"/>
              </w:rPr>
              <w:t xml:space="preserve">  Laboratories, Hyderabad</w:t>
            </w:r>
          </w:p>
          <w:p w14:paraId="57597696" w14:textId="77777777" w:rsidR="00466996" w:rsidRPr="00466996" w:rsidRDefault="00466996" w:rsidP="00466996">
            <w:pPr>
              <w:rPr>
                <w:sz w:val="20"/>
              </w:rPr>
            </w:pPr>
          </w:p>
        </w:tc>
        <w:tc>
          <w:tcPr>
            <w:tcW w:w="2966" w:type="pct"/>
          </w:tcPr>
          <w:p w14:paraId="1E273FD2" w14:textId="77777777" w:rsidR="00466996" w:rsidRPr="00466996" w:rsidRDefault="00466996" w:rsidP="00466996">
            <w:pPr>
              <w:rPr>
                <w:smallCaps/>
                <w:sz w:val="20"/>
              </w:rPr>
            </w:pPr>
            <w:r w:rsidRPr="00466996">
              <w:rPr>
                <w:smallCaps/>
                <w:sz w:val="20"/>
              </w:rPr>
              <w:t>Shri A. G. Manoj Kumar</w:t>
            </w:r>
          </w:p>
          <w:p w14:paraId="62C82145" w14:textId="77777777" w:rsidR="00466996" w:rsidRPr="00466996" w:rsidRDefault="00466996" w:rsidP="00466996">
            <w:pPr>
              <w:rPr>
                <w:smallCaps/>
                <w:sz w:val="20"/>
              </w:rPr>
            </w:pPr>
            <w:r w:rsidRPr="00466996">
              <w:rPr>
                <w:smallCaps/>
                <w:sz w:val="20"/>
              </w:rPr>
              <w:t xml:space="preserve">  Shri </w:t>
            </w:r>
            <w:proofErr w:type="spellStart"/>
            <w:r w:rsidRPr="00466996">
              <w:rPr>
                <w:smallCaps/>
                <w:sz w:val="20"/>
              </w:rPr>
              <w:t>Ashirwadam</w:t>
            </w:r>
            <w:proofErr w:type="spellEnd"/>
            <w:r w:rsidRPr="00466996">
              <w:rPr>
                <w:smallCaps/>
                <w:sz w:val="20"/>
              </w:rPr>
              <w:t xml:space="preserve"> Jakkula (</w:t>
            </w:r>
            <w:r w:rsidRPr="00466996">
              <w:rPr>
                <w:i/>
                <w:smallCaps/>
                <w:sz w:val="20"/>
              </w:rPr>
              <w:t>Alternate-I</w:t>
            </w:r>
            <w:r w:rsidRPr="00466996">
              <w:rPr>
                <w:smallCaps/>
                <w:sz w:val="20"/>
              </w:rPr>
              <w:t>)</w:t>
            </w:r>
          </w:p>
          <w:p w14:paraId="32B146EF" w14:textId="77777777" w:rsidR="00466996" w:rsidRPr="00466996" w:rsidRDefault="00466996" w:rsidP="00466996">
            <w:pPr>
              <w:rPr>
                <w:smallCaps/>
                <w:sz w:val="20"/>
              </w:rPr>
            </w:pPr>
            <w:r w:rsidRPr="00466996">
              <w:rPr>
                <w:smallCaps/>
                <w:sz w:val="20"/>
              </w:rPr>
              <w:t xml:space="preserve">  </w:t>
            </w:r>
            <w:proofErr w:type="spellStart"/>
            <w:r w:rsidRPr="00466996">
              <w:rPr>
                <w:smallCaps/>
                <w:sz w:val="20"/>
              </w:rPr>
              <w:t>Smt</w:t>
            </w:r>
            <w:proofErr w:type="spellEnd"/>
            <w:r w:rsidRPr="00466996">
              <w:rPr>
                <w:smallCaps/>
                <w:sz w:val="20"/>
              </w:rPr>
              <w:t xml:space="preserve"> M. Manjula (</w:t>
            </w:r>
            <w:r w:rsidRPr="00466996">
              <w:rPr>
                <w:i/>
                <w:smallCaps/>
                <w:sz w:val="20"/>
              </w:rPr>
              <w:t>Alternate-II</w:t>
            </w:r>
            <w:r w:rsidRPr="00466996">
              <w:rPr>
                <w:smallCaps/>
                <w:sz w:val="20"/>
              </w:rPr>
              <w:t xml:space="preserve">) </w:t>
            </w:r>
          </w:p>
          <w:p w14:paraId="55FB03C2" w14:textId="77777777" w:rsidR="00466996" w:rsidRPr="00466996" w:rsidRDefault="00466996" w:rsidP="00466996">
            <w:pPr>
              <w:rPr>
                <w:smallCaps/>
                <w:sz w:val="20"/>
              </w:rPr>
            </w:pPr>
          </w:p>
        </w:tc>
      </w:tr>
      <w:tr w:rsidR="00466996" w:rsidRPr="00466996" w14:paraId="251313AE" w14:textId="77777777" w:rsidTr="00DF37BD">
        <w:trPr>
          <w:jc w:val="center"/>
        </w:trPr>
        <w:tc>
          <w:tcPr>
            <w:tcW w:w="2034" w:type="pct"/>
          </w:tcPr>
          <w:p w14:paraId="434904DB" w14:textId="77777777" w:rsidR="00466996" w:rsidRPr="00466996" w:rsidRDefault="00466996" w:rsidP="00466996">
            <w:pPr>
              <w:rPr>
                <w:sz w:val="20"/>
              </w:rPr>
            </w:pPr>
            <w:r w:rsidRPr="00466996">
              <w:rPr>
                <w:sz w:val="20"/>
              </w:rPr>
              <w:lastRenderedPageBreak/>
              <w:t xml:space="preserve">The Pressure Piling Co (I) Pvt </w:t>
            </w:r>
          </w:p>
          <w:p w14:paraId="634C1E59" w14:textId="77777777" w:rsidR="00466996" w:rsidRPr="00466996" w:rsidRDefault="00466996" w:rsidP="00466996">
            <w:pPr>
              <w:rPr>
                <w:sz w:val="20"/>
              </w:rPr>
            </w:pPr>
            <w:r w:rsidRPr="00466996">
              <w:rPr>
                <w:sz w:val="20"/>
              </w:rPr>
              <w:t xml:space="preserve">  Limited, Mumbai</w:t>
            </w:r>
          </w:p>
        </w:tc>
        <w:tc>
          <w:tcPr>
            <w:tcW w:w="2966" w:type="pct"/>
          </w:tcPr>
          <w:p w14:paraId="7A351F89" w14:textId="77777777" w:rsidR="00466996" w:rsidRPr="00466996" w:rsidRDefault="00466996" w:rsidP="00466996">
            <w:pPr>
              <w:rPr>
                <w:smallCaps/>
                <w:sz w:val="20"/>
              </w:rPr>
            </w:pPr>
            <w:r w:rsidRPr="00466996">
              <w:rPr>
                <w:smallCaps/>
                <w:sz w:val="20"/>
              </w:rPr>
              <w:t xml:space="preserve">Shri V. C. Deshpande </w:t>
            </w:r>
          </w:p>
          <w:p w14:paraId="6307B77D" w14:textId="77777777" w:rsidR="00466996" w:rsidRPr="00466996" w:rsidRDefault="00466996" w:rsidP="00466996">
            <w:pPr>
              <w:rPr>
                <w:smallCaps/>
                <w:sz w:val="20"/>
              </w:rPr>
            </w:pPr>
            <w:r w:rsidRPr="00466996">
              <w:rPr>
                <w:smallCaps/>
                <w:sz w:val="20"/>
              </w:rPr>
              <w:t xml:space="preserve">  Shri Pushkar V. Deshpande (</w:t>
            </w:r>
            <w:r w:rsidRPr="00466996">
              <w:rPr>
                <w:i/>
                <w:smallCaps/>
                <w:sz w:val="20"/>
              </w:rPr>
              <w:t>Alternate</w:t>
            </w:r>
            <w:r w:rsidRPr="00466996">
              <w:rPr>
                <w:smallCaps/>
                <w:sz w:val="20"/>
              </w:rPr>
              <w:t>)</w:t>
            </w:r>
          </w:p>
          <w:p w14:paraId="3A1725D4" w14:textId="77777777" w:rsidR="00466996" w:rsidRPr="00466996" w:rsidRDefault="00466996" w:rsidP="00466996">
            <w:pPr>
              <w:rPr>
                <w:smallCaps/>
                <w:sz w:val="20"/>
              </w:rPr>
            </w:pPr>
          </w:p>
        </w:tc>
      </w:tr>
      <w:tr w:rsidR="00466996" w:rsidRPr="00466996" w14:paraId="3DABACFE" w14:textId="77777777" w:rsidTr="00DF37BD">
        <w:trPr>
          <w:jc w:val="center"/>
        </w:trPr>
        <w:tc>
          <w:tcPr>
            <w:tcW w:w="2034" w:type="pct"/>
          </w:tcPr>
          <w:p w14:paraId="67E6AFA2" w14:textId="77777777" w:rsidR="00466996" w:rsidRPr="00466996" w:rsidRDefault="00466996" w:rsidP="00466996">
            <w:pPr>
              <w:rPr>
                <w:sz w:val="20"/>
              </w:rPr>
            </w:pPr>
            <w:r w:rsidRPr="00466996">
              <w:rPr>
                <w:sz w:val="20"/>
              </w:rPr>
              <w:t xml:space="preserve">Unique </w:t>
            </w:r>
            <w:proofErr w:type="spellStart"/>
            <w:r w:rsidRPr="00466996">
              <w:rPr>
                <w:sz w:val="20"/>
              </w:rPr>
              <w:t>Geocivil</w:t>
            </w:r>
            <w:proofErr w:type="spellEnd"/>
            <w:r w:rsidRPr="00466996">
              <w:rPr>
                <w:sz w:val="20"/>
              </w:rPr>
              <w:t xml:space="preserve"> Services Pvt Ltd, </w:t>
            </w:r>
          </w:p>
          <w:p w14:paraId="17ECC740" w14:textId="77777777" w:rsidR="00466996" w:rsidRPr="00466996" w:rsidRDefault="00466996" w:rsidP="00466996">
            <w:pPr>
              <w:rPr>
                <w:sz w:val="20"/>
              </w:rPr>
            </w:pPr>
            <w:r w:rsidRPr="00466996">
              <w:rPr>
                <w:sz w:val="20"/>
              </w:rPr>
              <w:t xml:space="preserve">  Surat</w:t>
            </w:r>
          </w:p>
          <w:p w14:paraId="71A49D37" w14:textId="77777777" w:rsidR="00466996" w:rsidRPr="00466996" w:rsidRDefault="00466996" w:rsidP="00466996">
            <w:pPr>
              <w:rPr>
                <w:sz w:val="20"/>
              </w:rPr>
            </w:pPr>
          </w:p>
        </w:tc>
        <w:tc>
          <w:tcPr>
            <w:tcW w:w="2966" w:type="pct"/>
          </w:tcPr>
          <w:p w14:paraId="5330454F" w14:textId="77777777" w:rsidR="00466996" w:rsidRPr="00466996" w:rsidRDefault="00466996" w:rsidP="00466996">
            <w:pPr>
              <w:rPr>
                <w:smallCaps/>
                <w:sz w:val="20"/>
              </w:rPr>
            </w:pPr>
            <w:r w:rsidRPr="00466996">
              <w:rPr>
                <w:smallCaps/>
                <w:sz w:val="20"/>
              </w:rPr>
              <w:t>Shri Nehal H. Desai</w:t>
            </w:r>
          </w:p>
          <w:p w14:paraId="7DDFCB20" w14:textId="77777777" w:rsidR="00466996" w:rsidRPr="00466996" w:rsidRDefault="00466996" w:rsidP="00466996">
            <w:pPr>
              <w:rPr>
                <w:smallCaps/>
                <w:sz w:val="20"/>
              </w:rPr>
            </w:pPr>
            <w:r w:rsidRPr="00466996">
              <w:rPr>
                <w:smallCaps/>
                <w:sz w:val="20"/>
              </w:rPr>
              <w:t xml:space="preserve">  Shri Hitesh H. Desai (</w:t>
            </w:r>
            <w:r w:rsidRPr="00466996">
              <w:rPr>
                <w:i/>
                <w:smallCaps/>
                <w:sz w:val="20"/>
              </w:rPr>
              <w:t>Alternate-I</w:t>
            </w:r>
            <w:r w:rsidRPr="00466996">
              <w:rPr>
                <w:smallCaps/>
                <w:sz w:val="20"/>
              </w:rPr>
              <w:t>)</w:t>
            </w:r>
          </w:p>
          <w:p w14:paraId="0D808C41" w14:textId="77777777" w:rsidR="00466996" w:rsidRPr="00466996" w:rsidRDefault="00466996" w:rsidP="00466996">
            <w:pPr>
              <w:rPr>
                <w:smallCaps/>
                <w:sz w:val="20"/>
              </w:rPr>
            </w:pPr>
            <w:r w:rsidRPr="00466996">
              <w:rPr>
                <w:smallCaps/>
                <w:sz w:val="20"/>
              </w:rPr>
              <w:t xml:space="preserve">  Shri Dhruval D. Shah (</w:t>
            </w:r>
            <w:r w:rsidRPr="00466996">
              <w:rPr>
                <w:i/>
                <w:smallCaps/>
                <w:sz w:val="20"/>
              </w:rPr>
              <w:t>Alternate-II</w:t>
            </w:r>
            <w:r w:rsidRPr="00466996">
              <w:rPr>
                <w:smallCaps/>
                <w:sz w:val="20"/>
              </w:rPr>
              <w:t>)</w:t>
            </w:r>
          </w:p>
          <w:p w14:paraId="17915662" w14:textId="77777777" w:rsidR="00466996" w:rsidRPr="00466996" w:rsidRDefault="00466996" w:rsidP="00466996">
            <w:pPr>
              <w:rPr>
                <w:smallCaps/>
                <w:sz w:val="20"/>
              </w:rPr>
            </w:pPr>
          </w:p>
        </w:tc>
      </w:tr>
      <w:tr w:rsidR="00466996" w:rsidRPr="00466996" w14:paraId="06A652A6" w14:textId="77777777" w:rsidTr="00DF37BD">
        <w:trPr>
          <w:jc w:val="center"/>
        </w:trPr>
        <w:tc>
          <w:tcPr>
            <w:tcW w:w="2034" w:type="pct"/>
          </w:tcPr>
          <w:p w14:paraId="7E18595F" w14:textId="77777777" w:rsidR="00466996" w:rsidRPr="00466996" w:rsidRDefault="00466996" w:rsidP="00466996">
            <w:pPr>
              <w:rPr>
                <w:i/>
                <w:iCs/>
                <w:sz w:val="20"/>
                <w:shd w:val="clear" w:color="auto" w:fill="FEFEFC"/>
              </w:rPr>
            </w:pPr>
            <w:r w:rsidRPr="00466996">
              <w:rPr>
                <w:sz w:val="20"/>
                <w:shd w:val="clear" w:color="auto" w:fill="FEFEFC"/>
              </w:rPr>
              <w:t xml:space="preserve">In Personal Capacity, </w:t>
            </w:r>
            <w:r w:rsidRPr="00466996">
              <w:rPr>
                <w:i/>
                <w:iCs/>
                <w:sz w:val="20"/>
                <w:shd w:val="clear" w:color="auto" w:fill="FEFEFC"/>
              </w:rPr>
              <w:t xml:space="preserve">1-B, </w:t>
            </w:r>
            <w:proofErr w:type="spellStart"/>
            <w:r w:rsidRPr="00466996">
              <w:rPr>
                <w:i/>
                <w:iCs/>
                <w:sz w:val="20"/>
                <w:shd w:val="clear" w:color="auto" w:fill="FEFEFC"/>
              </w:rPr>
              <w:t>Villakkupattam</w:t>
            </w:r>
            <w:proofErr w:type="spellEnd"/>
            <w:r w:rsidRPr="00466996">
              <w:rPr>
                <w:i/>
                <w:iCs/>
                <w:sz w:val="20"/>
                <w:shd w:val="clear" w:color="auto" w:fill="FEFEFC"/>
              </w:rPr>
              <w:t xml:space="preserve"> Palace, First Floor, 48, New Avadi Road, </w:t>
            </w:r>
            <w:proofErr w:type="spellStart"/>
            <w:r w:rsidRPr="00466996">
              <w:rPr>
                <w:i/>
                <w:iCs/>
                <w:sz w:val="20"/>
                <w:shd w:val="clear" w:color="auto" w:fill="FEFEFC"/>
              </w:rPr>
              <w:t>Kilpauk</w:t>
            </w:r>
            <w:proofErr w:type="spellEnd"/>
            <w:r w:rsidRPr="00466996">
              <w:rPr>
                <w:i/>
                <w:iCs/>
                <w:sz w:val="20"/>
                <w:shd w:val="clear" w:color="auto" w:fill="FEFEFC"/>
              </w:rPr>
              <w:t>, Chennai 600010</w:t>
            </w:r>
          </w:p>
          <w:p w14:paraId="07298E32" w14:textId="77777777" w:rsidR="00466996" w:rsidRPr="00466996" w:rsidRDefault="00466996" w:rsidP="00466996">
            <w:pPr>
              <w:rPr>
                <w:sz w:val="20"/>
              </w:rPr>
            </w:pPr>
          </w:p>
        </w:tc>
        <w:tc>
          <w:tcPr>
            <w:tcW w:w="2966" w:type="pct"/>
          </w:tcPr>
          <w:p w14:paraId="6040D13B" w14:textId="77777777" w:rsidR="00466996" w:rsidRPr="00466996" w:rsidRDefault="00466996" w:rsidP="00466996">
            <w:pPr>
              <w:rPr>
                <w:smallCaps/>
                <w:sz w:val="20"/>
                <w:shd w:val="clear" w:color="auto" w:fill="FEFEFC"/>
              </w:rPr>
            </w:pPr>
            <w:r w:rsidRPr="00466996">
              <w:rPr>
                <w:smallCaps/>
                <w:sz w:val="20"/>
                <w:shd w:val="clear" w:color="auto" w:fill="FEFEFC"/>
              </w:rPr>
              <w:t>Dr V. Balakumar</w:t>
            </w:r>
          </w:p>
          <w:p w14:paraId="31A79FB3" w14:textId="77777777" w:rsidR="00466996" w:rsidRPr="00466996" w:rsidRDefault="00466996" w:rsidP="00466996">
            <w:pPr>
              <w:rPr>
                <w:smallCaps/>
                <w:sz w:val="20"/>
              </w:rPr>
            </w:pPr>
          </w:p>
        </w:tc>
      </w:tr>
      <w:tr w:rsidR="00466996" w:rsidRPr="00466996" w14:paraId="26EFDB09" w14:textId="77777777" w:rsidTr="00DF37BD">
        <w:trPr>
          <w:jc w:val="center"/>
        </w:trPr>
        <w:tc>
          <w:tcPr>
            <w:tcW w:w="2034" w:type="pct"/>
          </w:tcPr>
          <w:p w14:paraId="35BD5BC2" w14:textId="77777777" w:rsidR="00466996" w:rsidRPr="00466996" w:rsidRDefault="00466996" w:rsidP="00466996">
            <w:pPr>
              <w:rPr>
                <w:sz w:val="20"/>
                <w:shd w:val="clear" w:color="auto" w:fill="FEFEFC"/>
              </w:rPr>
            </w:pPr>
            <w:r w:rsidRPr="00466996">
              <w:rPr>
                <w:sz w:val="20"/>
                <w:shd w:val="clear" w:color="auto" w:fill="FEFEFC"/>
              </w:rPr>
              <w:t>BIS Directorate General</w:t>
            </w:r>
          </w:p>
        </w:tc>
        <w:tc>
          <w:tcPr>
            <w:tcW w:w="2966" w:type="pct"/>
          </w:tcPr>
          <w:p w14:paraId="3C75F6D2" w14:textId="77777777" w:rsidR="00466996" w:rsidRPr="00466996" w:rsidRDefault="00466996" w:rsidP="00466996">
            <w:pPr>
              <w:jc w:val="both"/>
              <w:rPr>
                <w:smallCaps/>
                <w:sz w:val="20"/>
                <w:shd w:val="clear" w:color="auto" w:fill="FEFEFC"/>
              </w:rPr>
            </w:pPr>
            <w:r w:rsidRPr="00466996">
              <w:rPr>
                <w:smallCaps/>
                <w:sz w:val="20"/>
                <w:shd w:val="clear" w:color="auto" w:fill="FEFEFC"/>
              </w:rPr>
              <w:t>Shri Dwaipayan Bhadra, Scientist ‘E’</w:t>
            </w:r>
            <w:proofErr w:type="gramStart"/>
            <w:r w:rsidRPr="00466996">
              <w:rPr>
                <w:smallCaps/>
                <w:sz w:val="20"/>
                <w:shd w:val="clear" w:color="auto" w:fill="FEFEFC"/>
              </w:rPr>
              <w:t>/  Director</w:t>
            </w:r>
            <w:proofErr w:type="gramEnd"/>
            <w:r w:rsidRPr="00466996">
              <w:rPr>
                <w:smallCaps/>
                <w:sz w:val="20"/>
                <w:shd w:val="clear" w:color="auto" w:fill="FEFEFC"/>
              </w:rPr>
              <w:t xml:space="preserve"> and Head (Civil Engineering) [Representing Director General (</w:t>
            </w:r>
            <w:r w:rsidRPr="00466996">
              <w:rPr>
                <w:i/>
                <w:iCs/>
                <w:sz w:val="20"/>
                <w:shd w:val="clear" w:color="auto" w:fill="FEFEFC"/>
              </w:rPr>
              <w:t>Ex-officio</w:t>
            </w:r>
            <w:r w:rsidRPr="00466996">
              <w:rPr>
                <w:smallCaps/>
                <w:sz w:val="20"/>
                <w:shd w:val="clear" w:color="auto" w:fill="FEFEFC"/>
              </w:rPr>
              <w:t>)]</w:t>
            </w:r>
          </w:p>
          <w:p w14:paraId="148AABDC" w14:textId="77777777" w:rsidR="00466996" w:rsidRPr="00466996" w:rsidRDefault="00466996" w:rsidP="00466996">
            <w:pPr>
              <w:jc w:val="both"/>
              <w:rPr>
                <w:smallCaps/>
                <w:sz w:val="20"/>
                <w:shd w:val="clear" w:color="auto" w:fill="FEFEFC"/>
              </w:rPr>
            </w:pPr>
          </w:p>
        </w:tc>
      </w:tr>
      <w:tr w:rsidR="00466996" w:rsidRPr="00466996" w14:paraId="78AD4E7E" w14:textId="77777777" w:rsidTr="00DF37BD">
        <w:trPr>
          <w:jc w:val="center"/>
        </w:trPr>
        <w:tc>
          <w:tcPr>
            <w:tcW w:w="5000" w:type="pct"/>
            <w:gridSpan w:val="2"/>
          </w:tcPr>
          <w:p w14:paraId="5AB2A004" w14:textId="77777777" w:rsidR="00466996" w:rsidRPr="00466996" w:rsidRDefault="00466996" w:rsidP="00466996">
            <w:pPr>
              <w:jc w:val="center"/>
              <w:rPr>
                <w:i/>
                <w:iCs/>
                <w:sz w:val="20"/>
                <w:shd w:val="clear" w:color="auto" w:fill="FEFEFC"/>
              </w:rPr>
            </w:pPr>
            <w:r w:rsidRPr="00466996">
              <w:rPr>
                <w:i/>
                <w:iCs/>
                <w:sz w:val="20"/>
                <w:shd w:val="clear" w:color="auto" w:fill="FEFEFC"/>
              </w:rPr>
              <w:t>Member Secretary</w:t>
            </w:r>
          </w:p>
          <w:p w14:paraId="11B198B1" w14:textId="77777777" w:rsidR="00466996" w:rsidRPr="00466996" w:rsidRDefault="00466996" w:rsidP="00466996">
            <w:pPr>
              <w:jc w:val="center"/>
              <w:rPr>
                <w:sz w:val="20"/>
                <w:shd w:val="clear" w:color="auto" w:fill="FEFEFC"/>
              </w:rPr>
            </w:pPr>
          </w:p>
          <w:p w14:paraId="653B6C9B" w14:textId="77777777" w:rsidR="00466996" w:rsidRPr="00466996" w:rsidRDefault="00466996" w:rsidP="00466996">
            <w:pPr>
              <w:jc w:val="center"/>
              <w:rPr>
                <w:smallCaps/>
                <w:sz w:val="20"/>
                <w:shd w:val="clear" w:color="auto" w:fill="FEFEFC"/>
              </w:rPr>
            </w:pPr>
            <w:r w:rsidRPr="00466996">
              <w:rPr>
                <w:smallCaps/>
                <w:sz w:val="20"/>
                <w:shd w:val="clear" w:color="auto" w:fill="FEFEFC"/>
              </w:rPr>
              <w:t>Shri Dheeraj Damachya</w:t>
            </w:r>
          </w:p>
          <w:p w14:paraId="33C259E4" w14:textId="77777777" w:rsidR="00466996" w:rsidRPr="00466996" w:rsidRDefault="00466996" w:rsidP="00466996">
            <w:pPr>
              <w:jc w:val="center"/>
              <w:rPr>
                <w:smallCaps/>
                <w:sz w:val="20"/>
                <w:shd w:val="clear" w:color="auto" w:fill="FEFEFC"/>
              </w:rPr>
            </w:pPr>
            <w:r w:rsidRPr="00466996">
              <w:rPr>
                <w:smallCaps/>
                <w:sz w:val="20"/>
                <w:shd w:val="clear" w:color="auto" w:fill="FEFEFC"/>
              </w:rPr>
              <w:t xml:space="preserve">Scientist ‘B’ / Assistant Director </w:t>
            </w:r>
          </w:p>
          <w:p w14:paraId="41FF42AA" w14:textId="77777777" w:rsidR="00466996" w:rsidRPr="00466996" w:rsidRDefault="00466996" w:rsidP="00466996">
            <w:pPr>
              <w:jc w:val="center"/>
              <w:rPr>
                <w:smallCaps/>
                <w:sz w:val="20"/>
                <w:shd w:val="clear" w:color="auto" w:fill="FEFEFC"/>
              </w:rPr>
            </w:pPr>
            <w:r w:rsidRPr="00466996">
              <w:rPr>
                <w:smallCaps/>
                <w:sz w:val="20"/>
                <w:shd w:val="clear" w:color="auto" w:fill="FEFEFC"/>
              </w:rPr>
              <w:t>(Civil Engineering), BIS</w:t>
            </w:r>
          </w:p>
        </w:tc>
      </w:tr>
    </w:tbl>
    <w:p w14:paraId="2BA936B4" w14:textId="77777777" w:rsidR="00466996" w:rsidRPr="00466996" w:rsidRDefault="00466996" w:rsidP="00466996">
      <w:pPr>
        <w:widowControl w:val="0"/>
        <w:autoSpaceDE w:val="0"/>
        <w:autoSpaceDN w:val="0"/>
        <w:adjustRightInd w:val="0"/>
        <w:spacing w:before="60"/>
        <w:ind w:left="-265" w:right="-332"/>
        <w:jc w:val="center"/>
        <w:rPr>
          <w:rFonts w:ascii="Arial" w:eastAsia="Calibri" w:hAnsi="Arial" w:cs="Arial"/>
          <w:color w:val="auto"/>
          <w:sz w:val="24"/>
          <w:szCs w:val="24"/>
          <w:lang w:eastAsia="en-US" w:bidi="hi-IN"/>
        </w:rPr>
      </w:pPr>
    </w:p>
    <w:p w14:paraId="6CAFD298" w14:textId="77777777" w:rsidR="005B44B5" w:rsidRPr="00C5735B" w:rsidRDefault="005B44B5" w:rsidP="00466996">
      <w:pPr>
        <w:tabs>
          <w:tab w:val="center" w:pos="4763"/>
        </w:tabs>
        <w:spacing w:after="0" w:line="240" w:lineRule="auto"/>
        <w:jc w:val="center"/>
        <w:rPr>
          <w:rFonts w:ascii="Arial" w:hAnsi="Arial" w:cs="Arial"/>
          <w:color w:val="auto"/>
          <w:sz w:val="24"/>
          <w:szCs w:val="24"/>
        </w:rPr>
      </w:pPr>
    </w:p>
    <w:sectPr w:rsidR="005B44B5" w:rsidRPr="00C5735B" w:rsidSect="00F671CD">
      <w:headerReference w:type="default" r:id="rId15"/>
      <w:footerReference w:type="even" r:id="rId16"/>
      <w:footerReference w:type="default" r:id="rId17"/>
      <w:pgSz w:w="11906" w:h="16838"/>
      <w:pgMar w:top="1440" w:right="1440" w:bottom="1440" w:left="1440" w:header="612" w:footer="24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DD314" w14:textId="77777777" w:rsidR="009F4524" w:rsidRDefault="009F4524">
      <w:pPr>
        <w:spacing w:after="0" w:line="240" w:lineRule="auto"/>
      </w:pPr>
      <w:r>
        <w:separator/>
      </w:r>
    </w:p>
  </w:endnote>
  <w:endnote w:type="continuationSeparator" w:id="0">
    <w:p w14:paraId="1FE68B01" w14:textId="77777777" w:rsidR="009F4524" w:rsidRDefault="009F4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580144"/>
      <w:docPartObj>
        <w:docPartGallery w:val="Page Numbers (Bottom of Page)"/>
        <w:docPartUnique/>
      </w:docPartObj>
    </w:sdtPr>
    <w:sdtEndPr/>
    <w:sdtContent>
      <w:p w14:paraId="1A6B8C26" w14:textId="77777777" w:rsidR="004F6E6B" w:rsidRDefault="004F6E6B">
        <w:pPr>
          <w:pStyle w:val="Footer"/>
          <w:jc w:val="center"/>
        </w:pPr>
        <w:r>
          <w:t>1</w:t>
        </w:r>
      </w:p>
    </w:sdtContent>
  </w:sdt>
  <w:p w14:paraId="1A6B8C27" w14:textId="77777777" w:rsidR="004F6E6B" w:rsidRDefault="004F6E6B">
    <w:pPr>
      <w:spacing w:after="0"/>
      <w:ind w:left="35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580152"/>
      <w:docPartObj>
        <w:docPartGallery w:val="Page Numbers (Bottom of Page)"/>
        <w:docPartUnique/>
      </w:docPartObj>
    </w:sdtPr>
    <w:sdtEndPr/>
    <w:sdtContent>
      <w:p w14:paraId="1A6B8C28" w14:textId="77777777" w:rsidR="004F6E6B" w:rsidRDefault="001A305F">
        <w:pPr>
          <w:pStyle w:val="Footer"/>
          <w:jc w:val="center"/>
        </w:pPr>
        <w:r>
          <w:fldChar w:fldCharType="begin"/>
        </w:r>
        <w:r>
          <w:instrText xml:space="preserve"> PAGE   \* MERGEFORMAT </w:instrText>
        </w:r>
        <w:r>
          <w:fldChar w:fldCharType="separate"/>
        </w:r>
        <w:r w:rsidR="009E4B58">
          <w:rPr>
            <w:noProof/>
          </w:rPr>
          <w:t>2</w:t>
        </w:r>
        <w:r>
          <w:rPr>
            <w:noProof/>
          </w:rPr>
          <w:fldChar w:fldCharType="end"/>
        </w:r>
      </w:p>
    </w:sdtContent>
  </w:sdt>
  <w:p w14:paraId="1A6B8C29" w14:textId="77777777" w:rsidR="004F6E6B" w:rsidRPr="00E845FB" w:rsidRDefault="004F6E6B" w:rsidP="00E845F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37296" w14:textId="77777777" w:rsidR="009F4524" w:rsidRDefault="009F4524">
      <w:pPr>
        <w:spacing w:after="0" w:line="240" w:lineRule="auto"/>
      </w:pPr>
      <w:r>
        <w:separator/>
      </w:r>
    </w:p>
  </w:footnote>
  <w:footnote w:type="continuationSeparator" w:id="0">
    <w:p w14:paraId="60A64297" w14:textId="77777777" w:rsidR="009F4524" w:rsidRDefault="009F4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1F128" w14:textId="02B0189F" w:rsidR="00145D5D" w:rsidRDefault="00145D5D" w:rsidP="00EF340C">
    <w:pPr>
      <w:spacing w:after="0" w:line="256" w:lineRule="auto"/>
      <w:rPr>
        <w:rFonts w:ascii="Arial" w:eastAsia="Calibri" w:hAnsi="Arial" w:cs="Arial"/>
        <w:b/>
        <w:color w:val="auto"/>
        <w:sz w:val="24"/>
        <w:szCs w:val="24"/>
        <w:lang w:val="en-US" w:eastAsia="en-US"/>
      </w:rPr>
    </w:pPr>
  </w:p>
  <w:p w14:paraId="3C8B52AB" w14:textId="77777777" w:rsidR="00145D5D" w:rsidRDefault="00145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4587"/>
    <w:multiLevelType w:val="hybridMultilevel"/>
    <w:tmpl w:val="697EA188"/>
    <w:lvl w:ilvl="0" w:tplc="661A8D8E">
      <w:start w:val="1"/>
      <w:numFmt w:val="lowerLetter"/>
      <w:lvlText w:val="%1)"/>
      <w:lvlJc w:val="left"/>
      <w:pPr>
        <w:ind w:left="1260"/>
      </w:pPr>
      <w:rPr>
        <w:rFonts w:ascii="Arial" w:eastAsia="Times New Roman" w:hAnsi="Arial" w:cs="Arial" w:hint="default"/>
        <w:b w:val="0"/>
        <w:bCs w:val="0"/>
        <w:i w:val="0"/>
        <w:strike w:val="0"/>
        <w:dstrike w:val="0"/>
        <w:color w:val="000000"/>
        <w:sz w:val="24"/>
        <w:szCs w:val="24"/>
        <w:u w:val="none" w:color="000000"/>
        <w:bdr w:val="none" w:sz="0" w:space="0" w:color="auto"/>
        <w:shd w:val="clear" w:color="auto" w:fill="auto"/>
        <w:vertAlign w:val="baseline"/>
      </w:rPr>
    </w:lvl>
    <w:lvl w:ilvl="1" w:tplc="E67CCB1E">
      <w:start w:val="1"/>
      <w:numFmt w:val="lowerLetter"/>
      <w:lvlText w:val="%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965560">
      <w:start w:val="1"/>
      <w:numFmt w:val="lowerRoman"/>
      <w:lvlText w:val="%3"/>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6201C">
      <w:start w:val="1"/>
      <w:numFmt w:val="decimal"/>
      <w:lvlText w:val="%4"/>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4807EC">
      <w:start w:val="1"/>
      <w:numFmt w:val="lowerLetter"/>
      <w:lvlText w:val="%5"/>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1812CE">
      <w:start w:val="1"/>
      <w:numFmt w:val="lowerRoman"/>
      <w:lvlText w:val="%6"/>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667BC8">
      <w:start w:val="1"/>
      <w:numFmt w:val="decimal"/>
      <w:lvlText w:val="%7"/>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402954">
      <w:start w:val="1"/>
      <w:numFmt w:val="lowerLetter"/>
      <w:lvlText w:val="%8"/>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6691A4">
      <w:start w:val="1"/>
      <w:numFmt w:val="lowerRoman"/>
      <w:lvlText w:val="%9"/>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DE11C7"/>
    <w:multiLevelType w:val="hybridMultilevel"/>
    <w:tmpl w:val="4B64C9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F05DB6"/>
    <w:multiLevelType w:val="multilevel"/>
    <w:tmpl w:val="D8A85262"/>
    <w:lvl w:ilvl="0">
      <w:start w:val="3"/>
      <w:numFmt w:val="decimal"/>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B94D39"/>
    <w:multiLevelType w:val="hybridMultilevel"/>
    <w:tmpl w:val="29A8672C"/>
    <w:lvl w:ilvl="0" w:tplc="78BC2E4E">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911A2"/>
    <w:multiLevelType w:val="hybridMultilevel"/>
    <w:tmpl w:val="9CDACA16"/>
    <w:lvl w:ilvl="0" w:tplc="A4863682">
      <w:start w:val="1"/>
      <w:numFmt w:val="decimal"/>
      <w:lvlText w:val="%1"/>
      <w:lvlJc w:val="left"/>
      <w:pPr>
        <w:ind w:left="594" w:hanging="50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A4613FA"/>
    <w:multiLevelType w:val="hybridMultilevel"/>
    <w:tmpl w:val="0CDE1E30"/>
    <w:lvl w:ilvl="0" w:tplc="71FC3036">
      <w:start w:val="2"/>
      <w:numFmt w:val="decimal"/>
      <w:lvlText w:val="%1."/>
      <w:lvlJc w:val="left"/>
      <w:pPr>
        <w:ind w:left="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E8060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A0F8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4206E">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74F64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11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9E0BEC">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7A13F4">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DBE">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8248B0"/>
    <w:multiLevelType w:val="hybridMultilevel"/>
    <w:tmpl w:val="042EBF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3193218">
    <w:abstractNumId w:val="5"/>
  </w:num>
  <w:num w:numId="2" w16cid:durableId="242565461">
    <w:abstractNumId w:val="2"/>
  </w:num>
  <w:num w:numId="3" w16cid:durableId="1292783310">
    <w:abstractNumId w:val="0"/>
  </w:num>
  <w:num w:numId="4" w16cid:durableId="1479567562">
    <w:abstractNumId w:val="3"/>
  </w:num>
  <w:num w:numId="5" w16cid:durableId="683290347">
    <w:abstractNumId w:val="6"/>
  </w:num>
  <w:num w:numId="6" w16cid:durableId="1368021140">
    <w:abstractNumId w:val="1"/>
  </w:num>
  <w:num w:numId="7" w16cid:durableId="2121561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82"/>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44B5"/>
    <w:rsid w:val="000171BB"/>
    <w:rsid w:val="0005483D"/>
    <w:rsid w:val="00061AA0"/>
    <w:rsid w:val="00062428"/>
    <w:rsid w:val="0006296F"/>
    <w:rsid w:val="00063A1D"/>
    <w:rsid w:val="0006541A"/>
    <w:rsid w:val="000843A5"/>
    <w:rsid w:val="00087822"/>
    <w:rsid w:val="000B0847"/>
    <w:rsid w:val="000B2228"/>
    <w:rsid w:val="000B5143"/>
    <w:rsid w:val="000C2FAC"/>
    <w:rsid w:val="000D1DAA"/>
    <w:rsid w:val="000D5722"/>
    <w:rsid w:val="000E19E2"/>
    <w:rsid w:val="000E6087"/>
    <w:rsid w:val="000E794C"/>
    <w:rsid w:val="000F32E3"/>
    <w:rsid w:val="000F38A2"/>
    <w:rsid w:val="00102554"/>
    <w:rsid w:val="00106750"/>
    <w:rsid w:val="00115299"/>
    <w:rsid w:val="001161CA"/>
    <w:rsid w:val="0013574B"/>
    <w:rsid w:val="00135AAD"/>
    <w:rsid w:val="00145D5D"/>
    <w:rsid w:val="0016674C"/>
    <w:rsid w:val="00167DBC"/>
    <w:rsid w:val="00170289"/>
    <w:rsid w:val="0018232C"/>
    <w:rsid w:val="00183638"/>
    <w:rsid w:val="001855EB"/>
    <w:rsid w:val="001A10F2"/>
    <w:rsid w:val="001A305F"/>
    <w:rsid w:val="001C03B8"/>
    <w:rsid w:val="001E11D0"/>
    <w:rsid w:val="001E3DF4"/>
    <w:rsid w:val="001F2FBD"/>
    <w:rsid w:val="00200E10"/>
    <w:rsid w:val="00207234"/>
    <w:rsid w:val="00210AB7"/>
    <w:rsid w:val="00212714"/>
    <w:rsid w:val="00215424"/>
    <w:rsid w:val="00217B2E"/>
    <w:rsid w:val="0022205C"/>
    <w:rsid w:val="00225252"/>
    <w:rsid w:val="00231FEA"/>
    <w:rsid w:val="002341AB"/>
    <w:rsid w:val="00235B4F"/>
    <w:rsid w:val="002431E8"/>
    <w:rsid w:val="00245832"/>
    <w:rsid w:val="00251935"/>
    <w:rsid w:val="002521F9"/>
    <w:rsid w:val="002632DD"/>
    <w:rsid w:val="002719BA"/>
    <w:rsid w:val="00276827"/>
    <w:rsid w:val="00286719"/>
    <w:rsid w:val="002B1BF3"/>
    <w:rsid w:val="002B253A"/>
    <w:rsid w:val="002C74AB"/>
    <w:rsid w:val="002C75F0"/>
    <w:rsid w:val="002D0DA7"/>
    <w:rsid w:val="002D185C"/>
    <w:rsid w:val="002E38AF"/>
    <w:rsid w:val="002F533F"/>
    <w:rsid w:val="003043F5"/>
    <w:rsid w:val="00314E5E"/>
    <w:rsid w:val="0032044C"/>
    <w:rsid w:val="00333CD7"/>
    <w:rsid w:val="00336809"/>
    <w:rsid w:val="00343D20"/>
    <w:rsid w:val="00344CEC"/>
    <w:rsid w:val="00353045"/>
    <w:rsid w:val="0035637D"/>
    <w:rsid w:val="003646C1"/>
    <w:rsid w:val="00374548"/>
    <w:rsid w:val="00381B0B"/>
    <w:rsid w:val="003845A0"/>
    <w:rsid w:val="00385F00"/>
    <w:rsid w:val="0039398B"/>
    <w:rsid w:val="00393D3B"/>
    <w:rsid w:val="003A0E0E"/>
    <w:rsid w:val="003B68EF"/>
    <w:rsid w:val="003C039D"/>
    <w:rsid w:val="003C0FFA"/>
    <w:rsid w:val="003C1F7E"/>
    <w:rsid w:val="003D6033"/>
    <w:rsid w:val="003D6EB9"/>
    <w:rsid w:val="003E10F4"/>
    <w:rsid w:val="003E2C4F"/>
    <w:rsid w:val="003E6911"/>
    <w:rsid w:val="00402582"/>
    <w:rsid w:val="00410ACC"/>
    <w:rsid w:val="0043036A"/>
    <w:rsid w:val="004450F4"/>
    <w:rsid w:val="004621B1"/>
    <w:rsid w:val="004639BF"/>
    <w:rsid w:val="0046502A"/>
    <w:rsid w:val="00466996"/>
    <w:rsid w:val="0048349C"/>
    <w:rsid w:val="0048497F"/>
    <w:rsid w:val="00486FC6"/>
    <w:rsid w:val="00487F42"/>
    <w:rsid w:val="00492F77"/>
    <w:rsid w:val="00493896"/>
    <w:rsid w:val="00494473"/>
    <w:rsid w:val="004B68CA"/>
    <w:rsid w:val="004C5A3A"/>
    <w:rsid w:val="004D71EA"/>
    <w:rsid w:val="004E0145"/>
    <w:rsid w:val="004E1389"/>
    <w:rsid w:val="004F6E6B"/>
    <w:rsid w:val="004F7794"/>
    <w:rsid w:val="00502282"/>
    <w:rsid w:val="00514196"/>
    <w:rsid w:val="00517237"/>
    <w:rsid w:val="00520427"/>
    <w:rsid w:val="00521752"/>
    <w:rsid w:val="00524A90"/>
    <w:rsid w:val="0052567B"/>
    <w:rsid w:val="00525AE6"/>
    <w:rsid w:val="00530A11"/>
    <w:rsid w:val="00535B7D"/>
    <w:rsid w:val="00550700"/>
    <w:rsid w:val="00552BC1"/>
    <w:rsid w:val="00555374"/>
    <w:rsid w:val="00556367"/>
    <w:rsid w:val="00570F1B"/>
    <w:rsid w:val="00580FBE"/>
    <w:rsid w:val="00583280"/>
    <w:rsid w:val="00585B4C"/>
    <w:rsid w:val="00592F55"/>
    <w:rsid w:val="00595D73"/>
    <w:rsid w:val="005A012D"/>
    <w:rsid w:val="005A3754"/>
    <w:rsid w:val="005B2452"/>
    <w:rsid w:val="005B44B5"/>
    <w:rsid w:val="005B6564"/>
    <w:rsid w:val="005C116D"/>
    <w:rsid w:val="005C52C9"/>
    <w:rsid w:val="005C7242"/>
    <w:rsid w:val="005D2EA8"/>
    <w:rsid w:val="005D4C98"/>
    <w:rsid w:val="005D5C6C"/>
    <w:rsid w:val="005E3C36"/>
    <w:rsid w:val="005E3F3B"/>
    <w:rsid w:val="005E61C3"/>
    <w:rsid w:val="005F3AD0"/>
    <w:rsid w:val="006011FB"/>
    <w:rsid w:val="006028AD"/>
    <w:rsid w:val="00603729"/>
    <w:rsid w:val="00605E63"/>
    <w:rsid w:val="00611D0E"/>
    <w:rsid w:val="00612FC2"/>
    <w:rsid w:val="00620359"/>
    <w:rsid w:val="0062307C"/>
    <w:rsid w:val="00630626"/>
    <w:rsid w:val="00637625"/>
    <w:rsid w:val="00646400"/>
    <w:rsid w:val="006808F5"/>
    <w:rsid w:val="00682964"/>
    <w:rsid w:val="00683648"/>
    <w:rsid w:val="00685164"/>
    <w:rsid w:val="00692BA3"/>
    <w:rsid w:val="0069438B"/>
    <w:rsid w:val="00696247"/>
    <w:rsid w:val="006A066A"/>
    <w:rsid w:val="006A51BE"/>
    <w:rsid w:val="006B11D1"/>
    <w:rsid w:val="006B6A47"/>
    <w:rsid w:val="006C141F"/>
    <w:rsid w:val="006C3C18"/>
    <w:rsid w:val="006C6615"/>
    <w:rsid w:val="006E21A6"/>
    <w:rsid w:val="006F1CEC"/>
    <w:rsid w:val="0070253D"/>
    <w:rsid w:val="00704C8F"/>
    <w:rsid w:val="00720B2F"/>
    <w:rsid w:val="007329E8"/>
    <w:rsid w:val="007410F1"/>
    <w:rsid w:val="0075518A"/>
    <w:rsid w:val="00762D8A"/>
    <w:rsid w:val="00765E58"/>
    <w:rsid w:val="007671D6"/>
    <w:rsid w:val="00772429"/>
    <w:rsid w:val="007745A9"/>
    <w:rsid w:val="00774F03"/>
    <w:rsid w:val="007838BB"/>
    <w:rsid w:val="007C5055"/>
    <w:rsid w:val="007D69DA"/>
    <w:rsid w:val="007F227D"/>
    <w:rsid w:val="007F3D00"/>
    <w:rsid w:val="0080696E"/>
    <w:rsid w:val="00814841"/>
    <w:rsid w:val="008302DF"/>
    <w:rsid w:val="00832571"/>
    <w:rsid w:val="00837BEF"/>
    <w:rsid w:val="008412B7"/>
    <w:rsid w:val="00841341"/>
    <w:rsid w:val="00845F3E"/>
    <w:rsid w:val="00847C9C"/>
    <w:rsid w:val="00847D8D"/>
    <w:rsid w:val="008528C3"/>
    <w:rsid w:val="00864CF4"/>
    <w:rsid w:val="008656A9"/>
    <w:rsid w:val="0088153F"/>
    <w:rsid w:val="008853D8"/>
    <w:rsid w:val="00895EB3"/>
    <w:rsid w:val="008B3480"/>
    <w:rsid w:val="008C044F"/>
    <w:rsid w:val="008D36F3"/>
    <w:rsid w:val="008E5B0D"/>
    <w:rsid w:val="008E7899"/>
    <w:rsid w:val="0091691E"/>
    <w:rsid w:val="0092609B"/>
    <w:rsid w:val="00926D27"/>
    <w:rsid w:val="00934018"/>
    <w:rsid w:val="009465F1"/>
    <w:rsid w:val="00982276"/>
    <w:rsid w:val="00983525"/>
    <w:rsid w:val="00996D5D"/>
    <w:rsid w:val="009A181D"/>
    <w:rsid w:val="009A1ED7"/>
    <w:rsid w:val="009C4B5D"/>
    <w:rsid w:val="009C543B"/>
    <w:rsid w:val="009D2796"/>
    <w:rsid w:val="009D4B06"/>
    <w:rsid w:val="009D6EDD"/>
    <w:rsid w:val="009E2C7E"/>
    <w:rsid w:val="009E4B58"/>
    <w:rsid w:val="009F4524"/>
    <w:rsid w:val="00A01BA9"/>
    <w:rsid w:val="00A126A6"/>
    <w:rsid w:val="00A16A80"/>
    <w:rsid w:val="00A30CCB"/>
    <w:rsid w:val="00A36234"/>
    <w:rsid w:val="00A54638"/>
    <w:rsid w:val="00A555F4"/>
    <w:rsid w:val="00A57C75"/>
    <w:rsid w:val="00A739BC"/>
    <w:rsid w:val="00A75320"/>
    <w:rsid w:val="00A7689F"/>
    <w:rsid w:val="00A83FA6"/>
    <w:rsid w:val="00A84FAE"/>
    <w:rsid w:val="00AA0DEE"/>
    <w:rsid w:val="00AA7ED9"/>
    <w:rsid w:val="00AB0DD0"/>
    <w:rsid w:val="00AC039F"/>
    <w:rsid w:val="00AC0B48"/>
    <w:rsid w:val="00AC1F39"/>
    <w:rsid w:val="00AD4C4A"/>
    <w:rsid w:val="00AE63DE"/>
    <w:rsid w:val="00AE6901"/>
    <w:rsid w:val="00B00B9E"/>
    <w:rsid w:val="00B0683B"/>
    <w:rsid w:val="00B11657"/>
    <w:rsid w:val="00B26FE6"/>
    <w:rsid w:val="00B30437"/>
    <w:rsid w:val="00B33BFB"/>
    <w:rsid w:val="00B44709"/>
    <w:rsid w:val="00B53D00"/>
    <w:rsid w:val="00B54A6D"/>
    <w:rsid w:val="00B63C48"/>
    <w:rsid w:val="00B75C11"/>
    <w:rsid w:val="00B83DE4"/>
    <w:rsid w:val="00B93E58"/>
    <w:rsid w:val="00BB2988"/>
    <w:rsid w:val="00BD48B1"/>
    <w:rsid w:val="00BF2325"/>
    <w:rsid w:val="00C07FAD"/>
    <w:rsid w:val="00C13A11"/>
    <w:rsid w:val="00C30556"/>
    <w:rsid w:val="00C3531F"/>
    <w:rsid w:val="00C43129"/>
    <w:rsid w:val="00C45B4B"/>
    <w:rsid w:val="00C476E9"/>
    <w:rsid w:val="00C5735B"/>
    <w:rsid w:val="00C6136A"/>
    <w:rsid w:val="00C64782"/>
    <w:rsid w:val="00C66D09"/>
    <w:rsid w:val="00C67F5A"/>
    <w:rsid w:val="00C7050D"/>
    <w:rsid w:val="00C84343"/>
    <w:rsid w:val="00C84812"/>
    <w:rsid w:val="00C91435"/>
    <w:rsid w:val="00C92766"/>
    <w:rsid w:val="00C94BB9"/>
    <w:rsid w:val="00C95818"/>
    <w:rsid w:val="00CD1547"/>
    <w:rsid w:val="00CE4311"/>
    <w:rsid w:val="00CF1D17"/>
    <w:rsid w:val="00CF5362"/>
    <w:rsid w:val="00D02505"/>
    <w:rsid w:val="00D03E25"/>
    <w:rsid w:val="00D10FC9"/>
    <w:rsid w:val="00D17DDA"/>
    <w:rsid w:val="00D21464"/>
    <w:rsid w:val="00D245FB"/>
    <w:rsid w:val="00D258ED"/>
    <w:rsid w:val="00D4042F"/>
    <w:rsid w:val="00D4334D"/>
    <w:rsid w:val="00D54CB4"/>
    <w:rsid w:val="00D579C3"/>
    <w:rsid w:val="00D57B1E"/>
    <w:rsid w:val="00D63EDC"/>
    <w:rsid w:val="00D6495C"/>
    <w:rsid w:val="00D74E7A"/>
    <w:rsid w:val="00D76C79"/>
    <w:rsid w:val="00D91AD2"/>
    <w:rsid w:val="00DA0658"/>
    <w:rsid w:val="00DA7086"/>
    <w:rsid w:val="00DC7438"/>
    <w:rsid w:val="00DD2967"/>
    <w:rsid w:val="00DF3A73"/>
    <w:rsid w:val="00E00FC6"/>
    <w:rsid w:val="00E16591"/>
    <w:rsid w:val="00E23430"/>
    <w:rsid w:val="00E265B0"/>
    <w:rsid w:val="00E337AF"/>
    <w:rsid w:val="00E33832"/>
    <w:rsid w:val="00E528D7"/>
    <w:rsid w:val="00E603EB"/>
    <w:rsid w:val="00E7308C"/>
    <w:rsid w:val="00E738E0"/>
    <w:rsid w:val="00E800B0"/>
    <w:rsid w:val="00E828D7"/>
    <w:rsid w:val="00E845FB"/>
    <w:rsid w:val="00E874F2"/>
    <w:rsid w:val="00E9094C"/>
    <w:rsid w:val="00E960E3"/>
    <w:rsid w:val="00EA0A40"/>
    <w:rsid w:val="00EA2735"/>
    <w:rsid w:val="00EA71C4"/>
    <w:rsid w:val="00EB7153"/>
    <w:rsid w:val="00EC4390"/>
    <w:rsid w:val="00EC5AAA"/>
    <w:rsid w:val="00EE2EBE"/>
    <w:rsid w:val="00EE403D"/>
    <w:rsid w:val="00EE752C"/>
    <w:rsid w:val="00EF19C0"/>
    <w:rsid w:val="00EF340C"/>
    <w:rsid w:val="00F00C74"/>
    <w:rsid w:val="00F05E7C"/>
    <w:rsid w:val="00F25C3A"/>
    <w:rsid w:val="00F3437B"/>
    <w:rsid w:val="00F54394"/>
    <w:rsid w:val="00F5449C"/>
    <w:rsid w:val="00F55241"/>
    <w:rsid w:val="00F56CDC"/>
    <w:rsid w:val="00F62D4D"/>
    <w:rsid w:val="00F63FE3"/>
    <w:rsid w:val="00F6565D"/>
    <w:rsid w:val="00F65681"/>
    <w:rsid w:val="00F671CD"/>
    <w:rsid w:val="00F70DE0"/>
    <w:rsid w:val="00F730AE"/>
    <w:rsid w:val="00F75417"/>
    <w:rsid w:val="00F85C58"/>
    <w:rsid w:val="00F91B96"/>
    <w:rsid w:val="00F92248"/>
    <w:rsid w:val="00FB2EBB"/>
    <w:rsid w:val="00FC5CA9"/>
    <w:rsid w:val="00FC7CDB"/>
    <w:rsid w:val="00FE7ABE"/>
    <w:rsid w:val="00FF0F6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rules v:ext="edit">
        <o:r id="V:Rule1" type="connector" idref="#Line 17"/>
        <o:r id="V:Rule2" type="connector" idref="#Line 18"/>
        <o:r id="V:Rule3" type="connector" idref="#Line 19"/>
        <o:r id="V:Rule4" type="connector" idref="#Line 10"/>
        <o:r id="V:Rule5" type="connector" idref="#Line 11"/>
        <o:r id="V:Rule6" type="connector" idref="#Line 9"/>
      </o:rules>
    </o:shapelayout>
  </w:shapeDefaults>
  <w:decimalSymbol w:val="."/>
  <w:listSeparator w:val=","/>
  <w14:docId w14:val="1A6B8A0B"/>
  <w15:docId w15:val="{2EE6C7CD-A504-4D11-898B-ECB0ABAC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AF"/>
    <w:rPr>
      <w:rFonts w:ascii="Times New Roman" w:eastAsia="Times New Roman" w:hAnsi="Times New Roman" w:cs="Times New Roman"/>
      <w:color w:val="000000"/>
    </w:rPr>
  </w:style>
  <w:style w:type="paragraph" w:styleId="Heading1">
    <w:name w:val="heading 1"/>
    <w:next w:val="Normal"/>
    <w:link w:val="Heading1Char"/>
    <w:uiPriority w:val="9"/>
    <w:qFormat/>
    <w:rsid w:val="006808F5"/>
    <w:pPr>
      <w:keepNext/>
      <w:keepLines/>
      <w:spacing w:after="80"/>
      <w:ind w:left="182"/>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6808F5"/>
    <w:pPr>
      <w:keepNext/>
      <w:keepLines/>
      <w:spacing w:after="0"/>
      <w:ind w:left="19"/>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6808F5"/>
    <w:pPr>
      <w:keepNext/>
      <w:keepLines/>
      <w:spacing w:after="82" w:line="265" w:lineRule="auto"/>
      <w:ind w:left="1873" w:hanging="10"/>
      <w:jc w:val="center"/>
      <w:outlineLvl w:val="2"/>
    </w:pPr>
    <w:rPr>
      <w:rFonts w:ascii="Courier New" w:eastAsia="Courier New" w:hAnsi="Courier New" w:cs="Courier New"/>
      <w:color w:val="000000"/>
      <w:sz w:val="18"/>
    </w:rPr>
  </w:style>
  <w:style w:type="paragraph" w:styleId="Heading4">
    <w:name w:val="heading 4"/>
    <w:next w:val="Normal"/>
    <w:link w:val="Heading4Char"/>
    <w:uiPriority w:val="9"/>
    <w:unhideWhenUsed/>
    <w:qFormat/>
    <w:rsid w:val="006808F5"/>
    <w:pPr>
      <w:keepNext/>
      <w:keepLines/>
      <w:spacing w:after="363" w:line="265" w:lineRule="auto"/>
      <w:ind w:left="1517" w:hanging="10"/>
      <w:outlineLvl w:val="3"/>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808F5"/>
    <w:rPr>
      <w:rFonts w:ascii="Times New Roman" w:eastAsia="Times New Roman" w:hAnsi="Times New Roman" w:cs="Times New Roman"/>
      <w:color w:val="000000"/>
      <w:sz w:val="22"/>
    </w:rPr>
  </w:style>
  <w:style w:type="character" w:customStyle="1" w:styleId="Heading1Char">
    <w:name w:val="Heading 1 Char"/>
    <w:link w:val="Heading1"/>
    <w:rsid w:val="006808F5"/>
    <w:rPr>
      <w:rFonts w:ascii="Times New Roman" w:eastAsia="Times New Roman" w:hAnsi="Times New Roman" w:cs="Times New Roman"/>
      <w:color w:val="000000"/>
      <w:sz w:val="24"/>
    </w:rPr>
  </w:style>
  <w:style w:type="character" w:customStyle="1" w:styleId="Heading2Char">
    <w:name w:val="Heading 2 Char"/>
    <w:link w:val="Heading2"/>
    <w:rsid w:val="006808F5"/>
    <w:rPr>
      <w:rFonts w:ascii="Times New Roman" w:eastAsia="Times New Roman" w:hAnsi="Times New Roman" w:cs="Times New Roman"/>
      <w:color w:val="000000"/>
      <w:sz w:val="24"/>
    </w:rPr>
  </w:style>
  <w:style w:type="character" w:customStyle="1" w:styleId="Heading3Char">
    <w:name w:val="Heading 3 Char"/>
    <w:link w:val="Heading3"/>
    <w:rsid w:val="006808F5"/>
    <w:rPr>
      <w:rFonts w:ascii="Courier New" w:eastAsia="Courier New" w:hAnsi="Courier New" w:cs="Courier New"/>
      <w:color w:val="000000"/>
      <w:sz w:val="18"/>
    </w:rPr>
  </w:style>
  <w:style w:type="table" w:customStyle="1" w:styleId="TableGrid">
    <w:name w:val="TableGrid"/>
    <w:rsid w:val="006808F5"/>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2F5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79"/>
    <w:pPr>
      <w:ind w:left="720"/>
      <w:contextualSpacing/>
    </w:pPr>
  </w:style>
  <w:style w:type="paragraph" w:styleId="Footer">
    <w:name w:val="footer"/>
    <w:basedOn w:val="Normal"/>
    <w:link w:val="FooterChar"/>
    <w:uiPriority w:val="99"/>
    <w:unhideWhenUsed/>
    <w:rsid w:val="00AE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3DE"/>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304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F5"/>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2127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2714"/>
    <w:rPr>
      <w:rFonts w:ascii="Consolas" w:eastAsia="Times New Roman" w:hAnsi="Consolas" w:cs="Times New Roman"/>
      <w:color w:val="000000"/>
      <w:sz w:val="20"/>
      <w:szCs w:val="20"/>
    </w:rPr>
  </w:style>
  <w:style w:type="table" w:customStyle="1" w:styleId="TableGrid1">
    <w:name w:val="Table Grid1"/>
    <w:basedOn w:val="TableNormal"/>
    <w:next w:val="TableGrid0"/>
    <w:uiPriority w:val="39"/>
    <w:rsid w:val="00982276"/>
    <w:pPr>
      <w:spacing w:after="0" w:line="240" w:lineRule="auto"/>
    </w:pPr>
    <w:rPr>
      <w:rFonts w:eastAsia="Calibr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2C4F"/>
    <w:pPr>
      <w:spacing w:after="0" w:line="240" w:lineRule="auto"/>
    </w:pPr>
    <w:rPr>
      <w:rFonts w:ascii="Bookman Old Style" w:eastAsiaTheme="minorHAnsi" w:hAnsi="Bookman Old Style" w:cs="Times New Roman"/>
      <w:color w:val="000000" w:themeColor="text1"/>
      <w:lang w:val="en-US" w:eastAsia="en-US"/>
    </w:rPr>
  </w:style>
  <w:style w:type="paragraph" w:styleId="Revision">
    <w:name w:val="Revision"/>
    <w:hidden/>
    <w:uiPriority w:val="99"/>
    <w:semiHidden/>
    <w:rsid w:val="00E16591"/>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F67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1CD"/>
    <w:rPr>
      <w:rFonts w:ascii="Times New Roman" w:eastAsia="Times New Roman" w:hAnsi="Times New Roman" w:cs="Times New Roman"/>
      <w:color w:val="000000"/>
    </w:rPr>
  </w:style>
  <w:style w:type="table" w:customStyle="1" w:styleId="TableGrid11">
    <w:name w:val="Table Grid11"/>
    <w:basedOn w:val="TableNormal"/>
    <w:next w:val="TableGrid0"/>
    <w:uiPriority w:val="39"/>
    <w:rsid w:val="00336809"/>
    <w:pPr>
      <w:spacing w:after="0" w:line="240" w:lineRule="auto"/>
    </w:pPr>
    <w:rPr>
      <w:rFonts w:ascii="Calibri" w:eastAsia="Calibri" w:hAnsi="Calibri" w:cs="Mangal"/>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340C"/>
    <w:rPr>
      <w:color w:val="0000FF"/>
      <w:u w:val="single"/>
    </w:rPr>
  </w:style>
  <w:style w:type="character" w:customStyle="1" w:styleId="PlainTextChar">
    <w:name w:val="Plain Text Char"/>
    <w:aliases w:val="Char Char"/>
    <w:basedOn w:val="DefaultParagraphFont"/>
    <w:link w:val="PlainText"/>
    <w:locked/>
    <w:rsid w:val="00EF340C"/>
    <w:rPr>
      <w:rFonts w:ascii="Courier New" w:eastAsia="Times New Roman" w:hAnsi="Courier New" w:cs="Times New Roman"/>
      <w:sz w:val="20"/>
    </w:rPr>
  </w:style>
  <w:style w:type="paragraph" w:styleId="PlainText">
    <w:name w:val="Plain Text"/>
    <w:aliases w:val="Char"/>
    <w:basedOn w:val="Normal"/>
    <w:link w:val="PlainTextChar"/>
    <w:unhideWhenUsed/>
    <w:rsid w:val="00EF340C"/>
    <w:pPr>
      <w:spacing w:after="0" w:line="240" w:lineRule="auto"/>
    </w:pPr>
    <w:rPr>
      <w:rFonts w:ascii="Courier New" w:hAnsi="Courier New"/>
      <w:color w:val="auto"/>
      <w:sz w:val="20"/>
    </w:rPr>
  </w:style>
  <w:style w:type="character" w:customStyle="1" w:styleId="PlainTextChar1">
    <w:name w:val="Plain Text Char1"/>
    <w:basedOn w:val="DefaultParagraphFont"/>
    <w:uiPriority w:val="99"/>
    <w:semiHidden/>
    <w:rsid w:val="00EF340C"/>
    <w:rPr>
      <w:rFonts w:ascii="Consolas" w:eastAsia="Times New Roman" w:hAnsi="Consolas" w:cs="Consola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14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905A-79C8-4214-B00C-6399CFBA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13</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Dheeraj Damachya</cp:lastModifiedBy>
  <cp:revision>297</cp:revision>
  <cp:lastPrinted>2022-11-09T06:33:00Z</cp:lastPrinted>
  <dcterms:created xsi:type="dcterms:W3CDTF">2022-10-23T06:58:00Z</dcterms:created>
  <dcterms:modified xsi:type="dcterms:W3CDTF">2024-11-08T04:38:00Z</dcterms:modified>
</cp:coreProperties>
</file>