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D755D" w14:textId="77777777" w:rsidR="00CD627A" w:rsidRPr="00992CE6" w:rsidRDefault="00CD627A" w:rsidP="00CD627A">
      <w:pPr>
        <w:autoSpaceDE w:val="0"/>
        <w:autoSpaceDN w:val="0"/>
        <w:adjustRightInd w:val="0"/>
        <w:spacing w:after="0" w:line="240" w:lineRule="auto"/>
        <w:ind w:left="3510" w:right="-449" w:firstLine="2880"/>
        <w:jc w:val="center"/>
        <w:rPr>
          <w:rFonts w:ascii="Arial" w:eastAsia="Times New Roman" w:hAnsi="Arial" w:cs="Arial"/>
          <w:b/>
          <w:color w:val="000000"/>
          <w:sz w:val="24"/>
          <w:szCs w:val="24"/>
          <w:lang w:val="fr-FR"/>
        </w:rPr>
      </w:pPr>
      <w:r w:rsidRPr="00992CE6">
        <w:rPr>
          <w:noProof/>
          <w:lang w:val="en-IN" w:eastAsia="en-IN"/>
        </w:rPr>
        <mc:AlternateContent>
          <mc:Choice Requires="wps">
            <w:drawing>
              <wp:anchor distT="0" distB="0" distL="114300" distR="114300" simplePos="0" relativeHeight="251662336" behindDoc="0" locked="0" layoutInCell="1" allowOverlap="1" wp14:anchorId="1CAD85FF" wp14:editId="47FA41A2">
                <wp:simplePos x="0" y="0"/>
                <wp:positionH relativeFrom="page">
                  <wp:posOffset>3219450</wp:posOffset>
                </wp:positionH>
                <wp:positionV relativeFrom="paragraph">
                  <wp:posOffset>-120015</wp:posOffset>
                </wp:positionV>
                <wp:extent cx="2038350" cy="619125"/>
                <wp:effectExtent l="0" t="0" r="19050" b="28575"/>
                <wp:wrapNone/>
                <wp:docPr id="352059456" name="Text Box 352059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19125"/>
                        </a:xfrm>
                        <a:prstGeom prst="rect">
                          <a:avLst/>
                        </a:prstGeom>
                        <a:solidFill>
                          <a:srgbClr val="FFFFFF"/>
                        </a:solidFill>
                        <a:ln w="9525">
                          <a:solidFill>
                            <a:sysClr val="window" lastClr="FFFFFF">
                              <a:lumMod val="100000"/>
                              <a:lumOff val="0"/>
                            </a:sysClr>
                          </a:solidFill>
                          <a:miter lim="800000"/>
                          <a:headEnd/>
                          <a:tailEnd/>
                        </a:ln>
                      </wps:spPr>
                      <wps:txbx>
                        <w:txbxContent>
                          <w:p w14:paraId="68B82237" w14:textId="77777777" w:rsidR="00CD627A" w:rsidRPr="00B165F7" w:rsidRDefault="00CD627A" w:rsidP="00CD627A">
                            <w:pPr>
                              <w:spacing w:after="0" w:line="240" w:lineRule="auto"/>
                              <w:rPr>
                                <w:rFonts w:ascii="Kokila" w:hAnsi="Kokila" w:cs="Kokila"/>
                                <w:b/>
                                <w:i/>
                                <w:iCs/>
                                <w:sz w:val="44"/>
                                <w:szCs w:val="44"/>
                              </w:rPr>
                            </w:pPr>
                            <w:r w:rsidRPr="0093403D">
                              <w:rPr>
                                <w:rFonts w:ascii="Kokila" w:hAnsi="Kokila" w:cs="Kokila"/>
                                <w:b/>
                                <w:bCs/>
                                <w:i/>
                                <w:iCs/>
                                <w:sz w:val="44"/>
                                <w:szCs w:val="44"/>
                                <w:cs/>
                              </w:rPr>
                              <w:t>भारतीय</w:t>
                            </w:r>
                            <w:r w:rsidR="00B165F7" w:rsidRPr="0093403D">
                              <w:rPr>
                                <w:rFonts w:ascii="Kokila" w:hAnsi="Kokila" w:cs="Kokila"/>
                                <w:b/>
                                <w:bCs/>
                                <w:i/>
                                <w:iCs/>
                                <w:sz w:val="44"/>
                                <w:szCs w:val="44"/>
                                <w:cs/>
                              </w:rPr>
                              <w:t xml:space="preserve"> </w:t>
                            </w:r>
                            <w:r w:rsidRPr="0093403D">
                              <w:rPr>
                                <w:rFonts w:ascii="Kokila" w:hAnsi="Kokila" w:cs="Kokila"/>
                                <w:b/>
                                <w:bCs/>
                                <w:i/>
                                <w:iCs/>
                                <w:sz w:val="44"/>
                                <w:szCs w:val="44"/>
                                <w:cs/>
                              </w:rPr>
                              <w:t>मानक</w:t>
                            </w:r>
                          </w:p>
                          <w:p w14:paraId="7B0598B4" w14:textId="77777777" w:rsidR="00CD627A" w:rsidRPr="00825582" w:rsidRDefault="00CD627A" w:rsidP="00CD627A">
                            <w:pPr>
                              <w:spacing w:after="0" w:line="240" w:lineRule="auto"/>
                              <w:rPr>
                                <w:rFonts w:ascii="Arial" w:hAnsi="Arial" w:cs="Arial"/>
                                <w:b/>
                                <w:i/>
                                <w:sz w:val="28"/>
                                <w:szCs w:val="28"/>
                              </w:rPr>
                            </w:pPr>
                            <w:r w:rsidRPr="006050B5">
                              <w:rPr>
                                <w:rFonts w:ascii="Arial" w:hAnsi="Arial" w:cs="Arial"/>
                                <w:b/>
                                <w:i/>
                                <w:sz w:val="28"/>
                                <w:szCs w:val="28"/>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D85FF" id="_x0000_t202" coordsize="21600,21600" o:spt="202" path="m,l,21600r21600,l21600,xe">
                <v:stroke joinstyle="miter"/>
                <v:path gradientshapeok="t" o:connecttype="rect"/>
              </v:shapetype>
              <v:shape id="Text Box 352059456" o:spid="_x0000_s1026" type="#_x0000_t202" style="position:absolute;left:0;text-align:left;margin-left:253.5pt;margin-top:-9.45pt;width:160.5pt;height:48.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" strokecolor="white">
                <v:textbox>
                  <w:txbxContent>
                    <w:p w14:paraId="68B82237" w14:textId="77777777" w:rsidR="00CD627A" w:rsidRPr="00B165F7" w:rsidRDefault="00CD627A" w:rsidP="00CD627A">
                      <w:pPr>
                        <w:spacing w:after="0" w:line="240" w:lineRule="auto"/>
                        <w:rPr>
                          <w:rFonts w:ascii="Kokila" w:hAnsi="Kokila" w:cs="Kokila"/>
                          <w:b/>
                          <w:i/>
                          <w:iCs/>
                          <w:sz w:val="44"/>
                          <w:szCs w:val="44"/>
                        </w:rPr>
                      </w:pPr>
                      <w:r w:rsidRPr="0093403D">
                        <w:rPr>
                          <w:rFonts w:ascii="Kokila" w:hAnsi="Kokila" w:cs="Kokila"/>
                          <w:b/>
                          <w:bCs/>
                          <w:i/>
                          <w:iCs/>
                          <w:sz w:val="44"/>
                          <w:szCs w:val="44"/>
                          <w:cs/>
                        </w:rPr>
                        <w:t>भारतीय</w:t>
                      </w:r>
                      <w:r w:rsidR="00B165F7" w:rsidRPr="0093403D">
                        <w:rPr>
                          <w:rFonts w:ascii="Kokila" w:hAnsi="Kokila" w:cs="Kokila"/>
                          <w:b/>
                          <w:bCs/>
                          <w:i/>
                          <w:iCs/>
                          <w:sz w:val="44"/>
                          <w:szCs w:val="44"/>
                          <w:cs/>
                        </w:rPr>
                        <w:t xml:space="preserve"> </w:t>
                      </w:r>
                      <w:r w:rsidRPr="0093403D">
                        <w:rPr>
                          <w:rFonts w:ascii="Kokila" w:hAnsi="Kokila" w:cs="Kokila"/>
                          <w:b/>
                          <w:bCs/>
                          <w:i/>
                          <w:iCs/>
                          <w:sz w:val="44"/>
                          <w:szCs w:val="44"/>
                          <w:cs/>
                        </w:rPr>
                        <w:t>मानक</w:t>
                      </w:r>
                    </w:p>
                    <w:p w14:paraId="7B0598B4" w14:textId="77777777" w:rsidR="00CD627A" w:rsidRPr="00825582" w:rsidRDefault="00CD627A" w:rsidP="00CD627A">
                      <w:pPr>
                        <w:spacing w:after="0" w:line="240" w:lineRule="auto"/>
                        <w:rPr>
                          <w:rFonts w:ascii="Arial" w:hAnsi="Arial" w:cs="Arial"/>
                          <w:b/>
                          <w:i/>
                          <w:sz w:val="28"/>
                          <w:szCs w:val="28"/>
                        </w:rPr>
                      </w:pPr>
                      <w:r w:rsidRPr="006050B5">
                        <w:rPr>
                          <w:rFonts w:ascii="Arial" w:hAnsi="Arial" w:cs="Arial"/>
                          <w:b/>
                          <w:i/>
                          <w:sz w:val="28"/>
                          <w:szCs w:val="28"/>
                        </w:rPr>
                        <w:t>Indian Standard</w:t>
                      </w:r>
                    </w:p>
                  </w:txbxContent>
                </v:textbox>
                <w10:wrap anchorx="page"/>
              </v:shape>
            </w:pict>
          </mc:Fallback>
        </mc:AlternateContent>
      </w:r>
      <w:r w:rsidRPr="00992CE6">
        <w:t xml:space="preserve">   </w:t>
      </w:r>
      <w:r w:rsidRPr="00992CE6">
        <w:rPr>
          <w:rFonts w:ascii="Arial" w:eastAsia="Times New Roman" w:hAnsi="Arial" w:cs="Arial"/>
          <w:b/>
          <w:color w:val="000000"/>
          <w:sz w:val="24"/>
          <w:szCs w:val="24"/>
          <w:lang w:val="fr-FR"/>
        </w:rPr>
        <w:tab/>
        <w:t>IS XXXXX : 2024</w:t>
      </w:r>
    </w:p>
    <w:p w14:paraId="140C3965" w14:textId="77777777" w:rsidR="00CD627A" w:rsidRPr="00992CE6" w:rsidRDefault="00CD627A" w:rsidP="00CD627A">
      <w:pPr>
        <w:autoSpaceDE w:val="0"/>
        <w:autoSpaceDN w:val="0"/>
        <w:adjustRightInd w:val="0"/>
        <w:spacing w:after="0" w:line="240" w:lineRule="auto"/>
        <w:ind w:left="3510" w:right="-449" w:firstLine="2880"/>
        <w:jc w:val="center"/>
        <w:rPr>
          <w:rFonts w:ascii="Arial" w:eastAsia="Times New Roman" w:hAnsi="Arial" w:cs="Arial"/>
          <w:bCs/>
          <w:color w:val="000000"/>
          <w:sz w:val="24"/>
          <w:szCs w:val="24"/>
          <w:lang w:val="fr-FR"/>
        </w:rPr>
      </w:pPr>
    </w:p>
    <w:p w14:paraId="34028B8B" w14:textId="77777777" w:rsidR="00CD627A" w:rsidRPr="00992CE6" w:rsidRDefault="00CD627A" w:rsidP="0093403D">
      <w:pPr>
        <w:autoSpaceDE w:val="0"/>
        <w:autoSpaceDN w:val="0"/>
        <w:adjustRightInd w:val="0"/>
        <w:spacing w:after="0" w:line="240" w:lineRule="auto"/>
        <w:ind w:right="-449"/>
        <w:rPr>
          <w:rFonts w:ascii="Arial" w:eastAsia="Times New Roman" w:hAnsi="Arial" w:cs="Arial"/>
          <w:bCs/>
          <w:i/>
          <w:iCs/>
          <w:color w:val="000000"/>
          <w:sz w:val="20"/>
          <w:lang w:val="fr-FR"/>
        </w:rPr>
      </w:pPr>
    </w:p>
    <w:p w14:paraId="60B021A5" w14:textId="77777777" w:rsidR="00CD627A" w:rsidRPr="00992CE6" w:rsidRDefault="00CD627A" w:rsidP="00CD627A">
      <w:pPr>
        <w:tabs>
          <w:tab w:val="left" w:pos="3690"/>
          <w:tab w:val="left" w:pos="3960"/>
        </w:tabs>
        <w:spacing w:after="0" w:line="240" w:lineRule="auto"/>
        <w:ind w:left="3780" w:right="-449"/>
        <w:jc w:val="center"/>
        <w:rPr>
          <w:rFonts w:ascii="Arial" w:hAnsi="Arial" w:cs="Arial"/>
          <w:sz w:val="24"/>
          <w:szCs w:val="24"/>
        </w:rPr>
      </w:pPr>
      <w:r w:rsidRPr="00992CE6">
        <w:rPr>
          <w:noProof/>
          <w:lang w:val="en-IN" w:eastAsia="en-IN"/>
        </w:rPr>
        <mc:AlternateContent>
          <mc:Choice Requires="wpg">
            <w:drawing>
              <wp:inline distT="0" distB="0" distL="0" distR="0" wp14:anchorId="66B4ADF4" wp14:editId="3C825C22">
                <wp:extent cx="4030345" cy="63500"/>
                <wp:effectExtent l="9525" t="0" r="8255" b="3175"/>
                <wp:docPr id="227191613" name="Group 227191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99192515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9217753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7998168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95FBB7" id="Group 227191613"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" strokecolor="#231f20" strokeweight="1pt"/>
                <w10:anchorlock/>
              </v:group>
            </w:pict>
          </mc:Fallback>
        </mc:AlternateContent>
      </w:r>
    </w:p>
    <w:p w14:paraId="6007A216" w14:textId="77777777" w:rsidR="00CD627A" w:rsidRPr="00992CE6" w:rsidRDefault="00CD627A" w:rsidP="00CD627A">
      <w:pPr>
        <w:widowControl w:val="0"/>
        <w:tabs>
          <w:tab w:val="left" w:pos="426"/>
        </w:tabs>
        <w:autoSpaceDE w:val="0"/>
        <w:autoSpaceDN w:val="0"/>
        <w:adjustRightInd w:val="0"/>
        <w:spacing w:after="0" w:line="240" w:lineRule="auto"/>
        <w:ind w:right="-449"/>
        <w:jc w:val="center"/>
        <w:rPr>
          <w:rFonts w:ascii="Times New Roman" w:eastAsia="Times New Roman" w:hAnsi="Times New Roman" w:cs="Times New Roman"/>
          <w:iCs/>
          <w:color w:val="222222"/>
          <w:sz w:val="32"/>
          <w:szCs w:val="32"/>
          <w:cs/>
        </w:rPr>
      </w:pPr>
    </w:p>
    <w:p w14:paraId="1FE21C75" w14:textId="77777777" w:rsidR="00A47E2B" w:rsidRPr="00992CE6" w:rsidRDefault="00CD627A" w:rsidP="00CD627A">
      <w:pPr>
        <w:tabs>
          <w:tab w:val="left" w:pos="1080"/>
        </w:tabs>
        <w:spacing w:after="0" w:line="240" w:lineRule="auto"/>
        <w:ind w:left="3780" w:right="-449"/>
        <w:jc w:val="center"/>
        <w:rPr>
          <w:rFonts w:ascii="Kokila" w:hAnsi="Kokila" w:cs="Kokila"/>
          <w:b/>
          <w:bCs/>
          <w:sz w:val="52"/>
          <w:szCs w:val="52"/>
        </w:rPr>
      </w:pPr>
      <w:r w:rsidRPr="00992CE6">
        <w:rPr>
          <w:rFonts w:ascii="Kokila" w:hAnsi="Kokila" w:cs="Kokila"/>
          <w:b/>
          <w:bCs/>
          <w:sz w:val="52"/>
          <w:szCs w:val="52"/>
          <w:cs/>
        </w:rPr>
        <w:t>होम्योपैथी में प्रयोग</w:t>
      </w:r>
      <w:r w:rsidRPr="00992CE6">
        <w:rPr>
          <w:rFonts w:ascii="Kokila" w:hAnsi="Kokila" w:cs="Kokila"/>
          <w:b/>
          <w:bCs/>
          <w:sz w:val="52"/>
          <w:szCs w:val="52"/>
        </w:rPr>
        <w:t xml:space="preserve"> </w:t>
      </w:r>
      <w:r w:rsidRPr="00992CE6">
        <w:rPr>
          <w:rFonts w:ascii="Kokila" w:hAnsi="Kokila" w:cs="Kokila"/>
          <w:b/>
          <w:bCs/>
          <w:sz w:val="52"/>
          <w:szCs w:val="52"/>
          <w:cs/>
        </w:rPr>
        <w:t>हेतु</w:t>
      </w:r>
    </w:p>
    <w:p w14:paraId="406A6EA6" w14:textId="77777777" w:rsidR="00CD627A" w:rsidRPr="00992CE6" w:rsidRDefault="00A47E2B" w:rsidP="00CD627A">
      <w:pPr>
        <w:tabs>
          <w:tab w:val="left" w:pos="1080"/>
        </w:tabs>
        <w:spacing w:after="0" w:line="240" w:lineRule="auto"/>
        <w:ind w:left="3780" w:right="-449"/>
        <w:jc w:val="center"/>
        <w:rPr>
          <w:rFonts w:ascii="Kokila" w:eastAsia="Times New Roman" w:hAnsi="Kokila" w:cs="Kokila"/>
          <w:b/>
          <w:bCs/>
          <w:sz w:val="52"/>
          <w:szCs w:val="52"/>
        </w:rPr>
      </w:pPr>
      <w:r w:rsidRPr="00992CE6">
        <w:rPr>
          <w:rFonts w:ascii="Kokila" w:hAnsi="Kokila" w:cs="Kokila"/>
          <w:b/>
          <w:bCs/>
          <w:i/>
          <w:iCs/>
          <w:sz w:val="52"/>
          <w:szCs w:val="52"/>
        </w:rPr>
        <w:t>हाइड्रोकोटाइल एशियाटिका</w:t>
      </w:r>
      <w:r w:rsidR="00CD627A" w:rsidRPr="00992CE6">
        <w:rPr>
          <w:rFonts w:ascii="Kokila" w:hAnsi="Kokila" w:cs="Kokila"/>
          <w:b/>
          <w:bCs/>
          <w:sz w:val="52"/>
          <w:szCs w:val="52"/>
          <w:cs/>
        </w:rPr>
        <w:t xml:space="preserve"> हाइड्रो-अल्कोहोलिक अर्क </w:t>
      </w:r>
      <w:r w:rsidR="00CD627A" w:rsidRPr="00992CE6">
        <w:rPr>
          <w:rFonts w:ascii="Kokila" w:hAnsi="Kokila" w:cs="Kokila"/>
          <w:b/>
          <w:bCs/>
          <w:sz w:val="52"/>
          <w:szCs w:val="52"/>
        </w:rPr>
        <w:t>—</w:t>
      </w:r>
      <w:r w:rsidR="00CD627A" w:rsidRPr="00992CE6">
        <w:rPr>
          <w:rFonts w:ascii="Kokila" w:hAnsi="Kokila" w:cs="Kokila"/>
          <w:b/>
          <w:bCs/>
          <w:sz w:val="52"/>
          <w:szCs w:val="52"/>
          <w:cs/>
        </w:rPr>
        <w:t xml:space="preserve"> विशिष्टि </w:t>
      </w:r>
    </w:p>
    <w:p w14:paraId="4E23AE58" w14:textId="77777777" w:rsidR="00CD627A" w:rsidRPr="00992CE6" w:rsidRDefault="00CD627A" w:rsidP="00CD627A">
      <w:pPr>
        <w:tabs>
          <w:tab w:val="left" w:pos="1080"/>
        </w:tabs>
        <w:spacing w:after="0" w:line="240" w:lineRule="auto"/>
        <w:ind w:left="3960" w:right="-449"/>
        <w:jc w:val="center"/>
        <w:rPr>
          <w:rFonts w:ascii="Kokila" w:hAnsi="Kokila" w:cs="Kokila"/>
          <w:b/>
          <w:bCs/>
          <w:sz w:val="40"/>
          <w:szCs w:val="40"/>
        </w:rPr>
      </w:pPr>
    </w:p>
    <w:p w14:paraId="49E45037" w14:textId="77777777" w:rsidR="00CD627A" w:rsidRPr="00992CE6" w:rsidRDefault="00A47E2B" w:rsidP="00CD627A">
      <w:pPr>
        <w:tabs>
          <w:tab w:val="left" w:pos="1080"/>
        </w:tabs>
        <w:spacing w:after="0" w:line="240" w:lineRule="auto"/>
        <w:ind w:left="3780" w:right="-449"/>
        <w:jc w:val="center"/>
        <w:rPr>
          <w:rFonts w:ascii="Arial" w:eastAsia="Times New Roman" w:hAnsi="Arial" w:cs="Arial"/>
          <w:b/>
          <w:bCs/>
          <w:sz w:val="36"/>
          <w:szCs w:val="36"/>
        </w:rPr>
      </w:pPr>
      <w:r w:rsidRPr="00992CE6">
        <w:rPr>
          <w:rFonts w:ascii="Arial" w:eastAsia="Times New Roman" w:hAnsi="Arial" w:cs="Arial"/>
          <w:b/>
          <w:bCs/>
          <w:i/>
          <w:iCs/>
          <w:sz w:val="36"/>
          <w:szCs w:val="36"/>
        </w:rPr>
        <w:t>Hydrocotyle Asiatica</w:t>
      </w:r>
      <w:r w:rsidRPr="00992CE6">
        <w:rPr>
          <w:rFonts w:ascii="Arial" w:eastAsia="Times New Roman" w:hAnsi="Arial" w:cs="Arial"/>
          <w:b/>
          <w:bCs/>
          <w:sz w:val="36"/>
          <w:szCs w:val="36"/>
        </w:rPr>
        <w:t xml:space="preserve"> </w:t>
      </w:r>
      <w:r w:rsidR="00CD627A" w:rsidRPr="00992CE6">
        <w:rPr>
          <w:rFonts w:ascii="Arial" w:eastAsia="Times New Roman" w:hAnsi="Arial" w:cs="Arial"/>
          <w:b/>
          <w:bCs/>
          <w:sz w:val="36"/>
          <w:szCs w:val="36"/>
        </w:rPr>
        <w:t xml:space="preserve">Hydro-alcoholic Extract for Use in Homoeopathy — Specification </w:t>
      </w:r>
    </w:p>
    <w:p w14:paraId="56E63D8C" w14:textId="77777777" w:rsidR="00CD627A" w:rsidRPr="00992CE6" w:rsidRDefault="00CD627A" w:rsidP="00B57230">
      <w:pPr>
        <w:tabs>
          <w:tab w:val="left" w:pos="1080"/>
        </w:tabs>
        <w:spacing w:after="0" w:line="240" w:lineRule="auto"/>
        <w:ind w:left="3780" w:right="-449"/>
        <w:jc w:val="center"/>
        <w:rPr>
          <w:rFonts w:ascii="Arial" w:eastAsia="Times New Roman" w:hAnsi="Arial" w:cs="Arial"/>
          <w:b/>
          <w:bCs/>
          <w:sz w:val="24"/>
          <w:szCs w:val="24"/>
        </w:rPr>
      </w:pPr>
    </w:p>
    <w:p w14:paraId="59D40F75" w14:textId="77777777" w:rsidR="00CD627A" w:rsidRPr="00992CE6" w:rsidRDefault="00CD627A" w:rsidP="00B57230">
      <w:pPr>
        <w:spacing w:after="0" w:line="240" w:lineRule="auto"/>
        <w:ind w:left="3686" w:right="-449"/>
        <w:jc w:val="center"/>
        <w:rPr>
          <w:rFonts w:ascii="Arial" w:eastAsia="PMingLiU" w:hAnsi="Arial" w:cs="Arial"/>
          <w:sz w:val="24"/>
          <w:szCs w:val="24"/>
          <w:lang w:eastAsia="zh-TW"/>
        </w:rPr>
      </w:pPr>
    </w:p>
    <w:p w14:paraId="3761CF0D" w14:textId="77777777" w:rsidR="00CD627A" w:rsidRPr="00992CE6" w:rsidRDefault="00CD627A" w:rsidP="00B57230">
      <w:pPr>
        <w:spacing w:after="0" w:line="240" w:lineRule="auto"/>
        <w:ind w:left="3686" w:right="-449"/>
        <w:jc w:val="center"/>
        <w:rPr>
          <w:rFonts w:ascii="Arial" w:eastAsia="PMingLiU" w:hAnsi="Arial" w:cs="Arial"/>
          <w:sz w:val="24"/>
          <w:szCs w:val="24"/>
          <w:lang w:eastAsia="zh-TW"/>
        </w:rPr>
      </w:pPr>
    </w:p>
    <w:p w14:paraId="3E50ED81" w14:textId="77777777" w:rsidR="00B165F7" w:rsidRPr="00992CE6" w:rsidRDefault="00B165F7" w:rsidP="00B57230">
      <w:pPr>
        <w:spacing w:after="0" w:line="240" w:lineRule="auto"/>
        <w:ind w:left="3686" w:right="-449"/>
        <w:jc w:val="center"/>
        <w:rPr>
          <w:rFonts w:ascii="Arial" w:eastAsia="PMingLiU" w:hAnsi="Arial" w:cs="Arial"/>
          <w:sz w:val="24"/>
          <w:szCs w:val="24"/>
          <w:lang w:eastAsia="zh-TW"/>
        </w:rPr>
      </w:pPr>
    </w:p>
    <w:p w14:paraId="41B44827" w14:textId="77777777" w:rsidR="00CD627A" w:rsidRPr="00992CE6" w:rsidRDefault="00CD627A" w:rsidP="00CD627A">
      <w:pPr>
        <w:tabs>
          <w:tab w:val="left" w:pos="3780"/>
        </w:tabs>
        <w:spacing w:after="0" w:line="240" w:lineRule="auto"/>
        <w:ind w:left="3780" w:right="-449"/>
        <w:jc w:val="center"/>
        <w:rPr>
          <w:rFonts w:ascii="Arial" w:eastAsia="Times New Roman" w:hAnsi="Arial" w:cs="Arial"/>
          <w:sz w:val="24"/>
          <w:szCs w:val="24"/>
        </w:rPr>
      </w:pPr>
      <w:r w:rsidRPr="00992CE6">
        <w:rPr>
          <w:rFonts w:ascii="Arial" w:eastAsia="PMingLiU" w:hAnsi="Arial" w:cs="Arial"/>
          <w:bCs/>
          <w:sz w:val="24"/>
          <w:szCs w:val="24"/>
          <w:lang w:eastAsia="zh-TW"/>
        </w:rPr>
        <w:t>ICS 11.120.10</w:t>
      </w:r>
    </w:p>
    <w:p w14:paraId="3C40D549" w14:textId="77777777" w:rsidR="00CD627A" w:rsidRPr="00992CE6" w:rsidRDefault="00CD627A" w:rsidP="00CD627A">
      <w:pPr>
        <w:spacing w:after="0" w:line="240" w:lineRule="auto"/>
        <w:ind w:left="3686" w:right="-449"/>
        <w:jc w:val="center"/>
        <w:rPr>
          <w:rFonts w:ascii="Arial" w:eastAsia="Times New Roman" w:hAnsi="Arial" w:cs="Arial"/>
          <w:sz w:val="24"/>
          <w:szCs w:val="24"/>
        </w:rPr>
      </w:pPr>
    </w:p>
    <w:p w14:paraId="1E43388C" w14:textId="77777777" w:rsidR="00CD627A" w:rsidRPr="00992CE6" w:rsidRDefault="00CD627A" w:rsidP="00CD627A">
      <w:pPr>
        <w:spacing w:after="0" w:line="240" w:lineRule="auto"/>
        <w:ind w:left="3686" w:right="-449"/>
        <w:jc w:val="center"/>
        <w:rPr>
          <w:rFonts w:ascii="Arial" w:eastAsia="Times New Roman" w:hAnsi="Arial" w:cs="Arial"/>
          <w:sz w:val="24"/>
          <w:szCs w:val="24"/>
        </w:rPr>
      </w:pPr>
    </w:p>
    <w:p w14:paraId="13DD2356" w14:textId="77777777" w:rsidR="00CD627A" w:rsidRPr="00992CE6" w:rsidRDefault="00CD627A" w:rsidP="00CD627A">
      <w:pPr>
        <w:spacing w:after="0" w:line="240" w:lineRule="auto"/>
        <w:ind w:left="3686" w:right="-449"/>
        <w:jc w:val="center"/>
        <w:rPr>
          <w:rFonts w:ascii="Arial" w:eastAsia="Times New Roman" w:hAnsi="Arial" w:cs="Arial"/>
          <w:sz w:val="24"/>
          <w:szCs w:val="24"/>
        </w:rPr>
      </w:pPr>
    </w:p>
    <w:p w14:paraId="25A150DE" w14:textId="77777777" w:rsidR="00CD627A" w:rsidRPr="00992CE6" w:rsidRDefault="00CD627A" w:rsidP="00CD627A">
      <w:pPr>
        <w:spacing w:after="0" w:line="240" w:lineRule="auto"/>
        <w:ind w:left="3686" w:right="-449"/>
        <w:jc w:val="center"/>
        <w:rPr>
          <w:rFonts w:ascii="Arial" w:eastAsia="Times New Roman" w:hAnsi="Arial" w:cs="Arial"/>
          <w:sz w:val="24"/>
          <w:szCs w:val="24"/>
        </w:rPr>
      </w:pPr>
    </w:p>
    <w:p w14:paraId="38A81816" w14:textId="77777777" w:rsidR="00CD627A" w:rsidRDefault="00CD627A" w:rsidP="00CD627A">
      <w:pPr>
        <w:spacing w:after="0" w:line="240" w:lineRule="auto"/>
        <w:ind w:right="-449"/>
        <w:rPr>
          <w:rFonts w:ascii="Arial" w:eastAsia="Times New Roman" w:hAnsi="Arial" w:cs="Arial"/>
          <w:sz w:val="24"/>
          <w:szCs w:val="24"/>
        </w:rPr>
      </w:pPr>
    </w:p>
    <w:p w14:paraId="756B40ED" w14:textId="77777777" w:rsidR="000B3764" w:rsidRPr="00992CE6" w:rsidRDefault="000B3764" w:rsidP="00CD627A">
      <w:pPr>
        <w:spacing w:after="0" w:line="240" w:lineRule="auto"/>
        <w:ind w:right="-449"/>
        <w:rPr>
          <w:rFonts w:ascii="Arial" w:eastAsia="Times New Roman" w:hAnsi="Arial" w:cs="Arial"/>
          <w:sz w:val="24"/>
          <w:szCs w:val="24"/>
        </w:rPr>
      </w:pPr>
    </w:p>
    <w:p w14:paraId="23B0C9C1" w14:textId="77777777" w:rsidR="00CD627A" w:rsidRPr="00992CE6" w:rsidRDefault="00CD627A" w:rsidP="00CD627A">
      <w:pPr>
        <w:tabs>
          <w:tab w:val="left" w:pos="9810"/>
        </w:tabs>
        <w:spacing w:after="0" w:line="240" w:lineRule="auto"/>
        <w:ind w:left="3780" w:right="-449"/>
        <w:jc w:val="center"/>
        <w:rPr>
          <w:rFonts w:ascii="Arial" w:hAnsi="Arial" w:cs="Arial"/>
          <w:sz w:val="24"/>
          <w:szCs w:val="24"/>
        </w:rPr>
      </w:pPr>
      <w:r w:rsidRPr="00992CE6">
        <w:rPr>
          <w:rFonts w:ascii="Arial" w:hAnsi="Arial" w:cs="Arial"/>
          <w:sz w:val="24"/>
          <w:szCs w:val="24"/>
        </w:rPr>
        <w:sym w:font="Symbol" w:char="00D3"/>
      </w:r>
      <w:r w:rsidRPr="00992CE6">
        <w:rPr>
          <w:rFonts w:ascii="Arial" w:hAnsi="Arial" w:cs="Arial"/>
          <w:sz w:val="24"/>
          <w:szCs w:val="24"/>
        </w:rPr>
        <w:t xml:space="preserve"> BIS 2024</w:t>
      </w:r>
    </w:p>
    <w:p w14:paraId="5038A8B6" w14:textId="77777777" w:rsidR="00CD627A" w:rsidRPr="00992CE6" w:rsidRDefault="00CD627A" w:rsidP="00B165F7">
      <w:pPr>
        <w:spacing w:after="0" w:line="240" w:lineRule="auto"/>
        <w:ind w:left="3510" w:right="-449"/>
        <w:jc w:val="center"/>
        <w:rPr>
          <w:rFonts w:ascii="Arial" w:hAnsi="Arial" w:cs="Arial"/>
          <w:sz w:val="24"/>
          <w:szCs w:val="24"/>
        </w:rPr>
      </w:pPr>
    </w:p>
    <w:p w14:paraId="28AD1F6B" w14:textId="77777777" w:rsidR="00CD627A" w:rsidRPr="00992CE6" w:rsidRDefault="00CD627A" w:rsidP="00B165F7">
      <w:pPr>
        <w:spacing w:after="0" w:line="240" w:lineRule="auto"/>
        <w:ind w:left="3510" w:right="-449"/>
        <w:jc w:val="center"/>
        <w:rPr>
          <w:rFonts w:ascii="Arial" w:hAnsi="Arial" w:cs="Arial"/>
          <w:sz w:val="24"/>
          <w:szCs w:val="24"/>
        </w:rPr>
      </w:pPr>
      <w:r w:rsidRPr="00992CE6">
        <w:rPr>
          <w:noProof/>
          <w:lang w:val="en-IN" w:eastAsia="en-IN"/>
        </w:rPr>
        <mc:AlternateContent>
          <mc:Choice Requires="wpg">
            <w:drawing>
              <wp:anchor distT="0" distB="0" distL="114300" distR="114300" simplePos="0" relativeHeight="251663360" behindDoc="0" locked="0" layoutInCell="1" allowOverlap="1" wp14:anchorId="70154CCE" wp14:editId="7C306D79">
                <wp:simplePos x="0" y="0"/>
                <wp:positionH relativeFrom="column">
                  <wp:posOffset>2390775</wp:posOffset>
                </wp:positionH>
                <wp:positionV relativeFrom="paragraph">
                  <wp:posOffset>100330</wp:posOffset>
                </wp:positionV>
                <wp:extent cx="4030345" cy="63500"/>
                <wp:effectExtent l="0" t="0" r="27305" b="12700"/>
                <wp:wrapThrough wrapText="bothSides">
                  <wp:wrapPolygon edited="0">
                    <wp:start x="0" y="0"/>
                    <wp:lineTo x="0" y="19440"/>
                    <wp:lineTo x="21644" y="19440"/>
                    <wp:lineTo x="21644" y="0"/>
                    <wp:lineTo x="0" y="0"/>
                  </wp:wrapPolygon>
                </wp:wrapThrough>
                <wp:docPr id="722491694" name="Group 722491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88604946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2017059"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0003705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9F83D97" id="Group 722491694" o:spid="_x0000_s1026" style="position:absolute;margin-left:188.25pt;margin-top:7.9pt;width:317.35pt;height:5pt;z-index:251663360"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" strokecolor="#231f20" strokeweight="1pt"/>
                <w10:wrap type="through"/>
              </v:group>
            </w:pict>
          </mc:Fallback>
        </mc:AlternateContent>
      </w:r>
    </w:p>
    <w:p w14:paraId="149B026C" w14:textId="77777777" w:rsidR="00CD627A" w:rsidRPr="00992CE6" w:rsidRDefault="00CD627A" w:rsidP="000B3764">
      <w:pPr>
        <w:spacing w:after="0" w:line="240" w:lineRule="auto"/>
        <w:ind w:left="3510" w:right="-964"/>
        <w:jc w:val="center"/>
        <w:rPr>
          <w:rFonts w:ascii="Arial" w:hAnsi="Arial" w:cs="Arial"/>
          <w:sz w:val="24"/>
          <w:szCs w:val="24"/>
        </w:rPr>
      </w:pPr>
    </w:p>
    <w:p w14:paraId="19B8A5B4" w14:textId="77777777" w:rsidR="00CD627A" w:rsidRPr="00992CE6" w:rsidRDefault="00000000" w:rsidP="000B3764">
      <w:pPr>
        <w:tabs>
          <w:tab w:val="left" w:pos="4950"/>
        </w:tabs>
        <w:spacing w:after="0" w:line="240" w:lineRule="auto"/>
        <w:ind w:left="4950" w:right="-964"/>
        <w:jc w:val="center"/>
        <w:rPr>
          <w:rFonts w:ascii="Kokila" w:hAnsi="Kokila" w:cs="Kokila"/>
          <w:b/>
          <w:bCs/>
          <w:caps/>
          <w:sz w:val="28"/>
          <w:szCs w:val="28"/>
        </w:rPr>
      </w:pPr>
      <w:r>
        <w:rPr>
          <w:rFonts w:ascii="Kokila" w:hAnsi="Kokila" w:cs="Kokila"/>
          <w:sz w:val="28"/>
          <w:szCs w:val="28"/>
        </w:rPr>
        <w:object w:dxaOrig="1440" w:dyaOrig="1440" w14:anchorId="68E4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7.85pt;margin-top:5pt;width:59.7pt;height:59.7pt;z-index:251661312" o:allowincell="f">
            <v:imagedata r:id="rId8" o:title=""/>
          </v:shape>
          <o:OLEObject Type="Embed" ProgID="MSPhotoEd.3" ShapeID="_x0000_s2050" DrawAspect="Content" ObjectID="_1794746400" r:id="rId9"/>
        </w:object>
      </w:r>
      <w:r w:rsidR="00CD627A" w:rsidRPr="00992CE6">
        <w:rPr>
          <w:rFonts w:ascii="Kokila" w:hAnsi="Kokila" w:cs="Kokila"/>
          <w:caps/>
          <w:sz w:val="28"/>
          <w:szCs w:val="28"/>
          <w:cs/>
        </w:rPr>
        <w:t>भारतीय मानक ब्यूरो</w:t>
      </w:r>
    </w:p>
    <w:p w14:paraId="5BB9B445" w14:textId="77777777" w:rsidR="00CD627A" w:rsidRPr="00992CE6" w:rsidRDefault="00CD627A" w:rsidP="000B3764">
      <w:pPr>
        <w:autoSpaceDE w:val="0"/>
        <w:autoSpaceDN w:val="0"/>
        <w:adjustRightInd w:val="0"/>
        <w:spacing w:after="0" w:line="240" w:lineRule="auto"/>
        <w:ind w:left="4950" w:right="-964"/>
        <w:jc w:val="center"/>
        <w:rPr>
          <w:rFonts w:ascii="Arial" w:hAnsi="Arial" w:cs="Arial"/>
          <w:bCs/>
          <w:color w:val="231F20"/>
          <w:spacing w:val="22"/>
          <w:sz w:val="28"/>
          <w:szCs w:val="28"/>
        </w:rPr>
      </w:pPr>
      <w:r w:rsidRPr="00992CE6">
        <w:rPr>
          <w:rFonts w:ascii="Arial" w:hAnsi="Arial" w:cs="Arial"/>
          <w:bCs/>
          <w:color w:val="231F20"/>
          <w:spacing w:val="22"/>
          <w:sz w:val="28"/>
          <w:szCs w:val="28"/>
        </w:rPr>
        <w:t>BUREAU OF INDIAN STANDARDS</w:t>
      </w:r>
    </w:p>
    <w:p w14:paraId="7E4598A6" w14:textId="77777777" w:rsidR="00CD627A" w:rsidRPr="00992CE6" w:rsidRDefault="00CD627A" w:rsidP="000B3764">
      <w:pPr>
        <w:spacing w:after="0" w:line="240" w:lineRule="auto"/>
        <w:ind w:left="4950" w:right="-964"/>
        <w:jc w:val="center"/>
        <w:rPr>
          <w:rFonts w:ascii="Kokila" w:hAnsi="Kokila" w:cs="Kokila"/>
          <w:b/>
          <w:bCs/>
          <w:color w:val="231F20"/>
          <w:spacing w:val="22"/>
          <w:sz w:val="24"/>
          <w:szCs w:val="24"/>
        </w:rPr>
      </w:pPr>
      <w:r w:rsidRPr="00992CE6">
        <w:rPr>
          <w:rFonts w:ascii="Kokila" w:hAnsi="Kokila" w:cs="Kokila"/>
          <w:caps/>
          <w:sz w:val="24"/>
          <w:szCs w:val="24"/>
          <w:cs/>
        </w:rPr>
        <w:t>मानक भवन</w:t>
      </w:r>
      <w:r w:rsidRPr="00992CE6">
        <w:rPr>
          <w:rFonts w:ascii="Kokila" w:hAnsi="Kokila" w:cs="Kokila"/>
          <w:caps/>
          <w:sz w:val="24"/>
          <w:szCs w:val="24"/>
        </w:rPr>
        <w:t xml:space="preserve">, 9 </w:t>
      </w:r>
      <w:r w:rsidRPr="00992CE6">
        <w:rPr>
          <w:rFonts w:ascii="Kokila" w:hAnsi="Kokila" w:cs="Kokila"/>
          <w:caps/>
          <w:sz w:val="24"/>
          <w:szCs w:val="24"/>
          <w:cs/>
        </w:rPr>
        <w:t>बहादुर शाह ज़फर मार्ग</w:t>
      </w:r>
      <w:r w:rsidRPr="00992CE6">
        <w:rPr>
          <w:rFonts w:ascii="Kokila" w:hAnsi="Kokila" w:cs="Kokila"/>
          <w:caps/>
          <w:sz w:val="24"/>
          <w:szCs w:val="24"/>
        </w:rPr>
        <w:t xml:space="preserve">, </w:t>
      </w:r>
      <w:r w:rsidRPr="00992CE6">
        <w:rPr>
          <w:rFonts w:ascii="Kokila" w:hAnsi="Kokila" w:cs="Kokila"/>
          <w:caps/>
          <w:sz w:val="24"/>
          <w:szCs w:val="24"/>
          <w:cs/>
        </w:rPr>
        <w:t>नई दिल्ली -</w:t>
      </w:r>
      <w:r w:rsidRPr="00992CE6">
        <w:rPr>
          <w:rFonts w:ascii="Kokila" w:hAnsi="Kokila" w:cs="Kokila"/>
          <w:caps/>
          <w:sz w:val="24"/>
          <w:szCs w:val="24"/>
          <w:rtl/>
        </w:rPr>
        <w:t xml:space="preserve"> </w:t>
      </w:r>
      <w:r w:rsidRPr="00992CE6">
        <w:rPr>
          <w:rFonts w:ascii="Kokila" w:hAnsi="Kokila" w:cs="Kokila"/>
          <w:bCs/>
          <w:caps/>
          <w:sz w:val="24"/>
          <w:szCs w:val="24"/>
        </w:rPr>
        <w:t>110002</w:t>
      </w:r>
    </w:p>
    <w:p w14:paraId="4EFE137C" w14:textId="77777777" w:rsidR="00CD627A" w:rsidRPr="00992CE6" w:rsidRDefault="00CD627A" w:rsidP="000B3764">
      <w:pPr>
        <w:tabs>
          <w:tab w:val="left" w:pos="3119"/>
          <w:tab w:val="left" w:pos="3828"/>
          <w:tab w:val="left" w:pos="4253"/>
        </w:tabs>
        <w:autoSpaceDE w:val="0"/>
        <w:autoSpaceDN w:val="0"/>
        <w:adjustRightInd w:val="0"/>
        <w:spacing w:after="0" w:line="240" w:lineRule="auto"/>
        <w:ind w:left="4950" w:right="-964"/>
        <w:jc w:val="center"/>
        <w:rPr>
          <w:rFonts w:ascii="Arial" w:hAnsi="Arial" w:cs="Arial"/>
          <w:color w:val="231F20"/>
          <w:sz w:val="20"/>
        </w:rPr>
      </w:pPr>
      <w:r w:rsidRPr="00992CE6">
        <w:rPr>
          <w:rFonts w:ascii="Arial" w:hAnsi="Arial" w:cs="Arial"/>
          <w:color w:val="231F20"/>
          <w:sz w:val="20"/>
        </w:rPr>
        <w:t>MANAK BHAVAN, 9 BAHADUR SHAH ZAFAR MARG</w:t>
      </w:r>
    </w:p>
    <w:p w14:paraId="043E6D91" w14:textId="77777777" w:rsidR="00CD627A" w:rsidRPr="00992CE6" w:rsidRDefault="00CD627A" w:rsidP="000B3764">
      <w:pPr>
        <w:tabs>
          <w:tab w:val="left" w:pos="3119"/>
          <w:tab w:val="left" w:pos="3828"/>
          <w:tab w:val="left" w:pos="4253"/>
        </w:tabs>
        <w:autoSpaceDE w:val="0"/>
        <w:autoSpaceDN w:val="0"/>
        <w:adjustRightInd w:val="0"/>
        <w:spacing w:after="0" w:line="240" w:lineRule="auto"/>
        <w:ind w:left="4950" w:right="-964"/>
        <w:jc w:val="center"/>
        <w:rPr>
          <w:rFonts w:ascii="Arial" w:hAnsi="Arial" w:cs="Arial"/>
          <w:color w:val="231F20"/>
          <w:sz w:val="20"/>
        </w:rPr>
      </w:pPr>
      <w:r w:rsidRPr="00992CE6">
        <w:rPr>
          <w:rFonts w:ascii="Arial" w:hAnsi="Arial" w:cs="Arial"/>
          <w:color w:val="231F20"/>
          <w:sz w:val="20"/>
        </w:rPr>
        <w:t>NEW DELHI - 110002</w:t>
      </w:r>
    </w:p>
    <w:p w14:paraId="69FE0E44" w14:textId="77777777" w:rsidR="00CD627A" w:rsidRPr="00992CE6" w:rsidRDefault="00CD627A" w:rsidP="000B3764">
      <w:pPr>
        <w:spacing w:after="0" w:line="240" w:lineRule="auto"/>
        <w:ind w:left="4950" w:right="-964"/>
        <w:jc w:val="center"/>
        <w:rPr>
          <w:rFonts w:ascii="Arial" w:hAnsi="Arial" w:cs="Arial"/>
          <w:sz w:val="20"/>
          <w:szCs w:val="24"/>
        </w:rPr>
      </w:pPr>
      <w:hyperlink r:id="rId10" w:history="1">
        <w:r w:rsidRPr="00992CE6">
          <w:rPr>
            <w:rFonts w:ascii="Arial" w:hAnsi="Arial" w:cs="Arial"/>
            <w:color w:val="0000FF"/>
            <w:szCs w:val="24"/>
            <w:u w:val="single"/>
          </w:rPr>
          <w:t>www.bis.gov.in</w:t>
        </w:r>
      </w:hyperlink>
      <w:r w:rsidRPr="00992CE6">
        <w:rPr>
          <w:rFonts w:ascii="Arial" w:hAnsi="Arial" w:cs="Arial"/>
          <w:sz w:val="20"/>
          <w:szCs w:val="24"/>
        </w:rPr>
        <w:t xml:space="preserve">     </w:t>
      </w:r>
      <w:hyperlink r:id="rId11" w:history="1">
        <w:r w:rsidRPr="00992CE6">
          <w:rPr>
            <w:rFonts w:ascii="Arial" w:hAnsi="Arial" w:cs="Arial"/>
            <w:color w:val="0000FF"/>
            <w:szCs w:val="24"/>
            <w:u w:val="single"/>
          </w:rPr>
          <w:t>www.standardsbis.in</w:t>
        </w:r>
      </w:hyperlink>
    </w:p>
    <w:p w14:paraId="5276488E" w14:textId="77777777" w:rsidR="00CD627A" w:rsidRPr="00992CE6" w:rsidRDefault="00CD627A" w:rsidP="000B3764">
      <w:pPr>
        <w:spacing w:after="0" w:line="240" w:lineRule="auto"/>
        <w:ind w:left="3510" w:right="-964" w:firstLine="720"/>
        <w:jc w:val="center"/>
        <w:rPr>
          <w:rFonts w:ascii="Arial" w:hAnsi="Arial" w:cs="Arial"/>
          <w:sz w:val="24"/>
          <w:szCs w:val="24"/>
        </w:rPr>
      </w:pPr>
    </w:p>
    <w:p w14:paraId="1ECA411C" w14:textId="7AFE8E56" w:rsidR="00CD627A" w:rsidRPr="00992CE6" w:rsidRDefault="000B3764" w:rsidP="000B3764">
      <w:pPr>
        <w:autoSpaceDE w:val="0"/>
        <w:autoSpaceDN w:val="0"/>
        <w:adjustRightInd w:val="0"/>
        <w:spacing w:after="0" w:line="240" w:lineRule="auto"/>
        <w:ind w:left="3780" w:right="-964"/>
        <w:rPr>
          <w:rFonts w:ascii="Times New Roman" w:hAnsi="Times New Roman" w:cs="Times New Roman"/>
          <w:sz w:val="20"/>
        </w:rPr>
      </w:pPr>
      <w:r>
        <w:rPr>
          <w:rFonts w:ascii="Arial" w:hAnsi="Arial" w:cs="Arial"/>
          <w:b/>
          <w:bCs/>
          <w:iCs/>
          <w:sz w:val="24"/>
          <w:szCs w:val="24"/>
        </w:rPr>
        <w:t>December</w:t>
      </w:r>
      <w:r w:rsidR="00CD627A" w:rsidRPr="00992CE6">
        <w:rPr>
          <w:rFonts w:ascii="Arial" w:hAnsi="Arial" w:cs="Arial"/>
          <w:b/>
          <w:bCs/>
          <w:iCs/>
          <w:sz w:val="24"/>
          <w:szCs w:val="24"/>
        </w:rPr>
        <w:t xml:space="preserve"> 2024</w:t>
      </w:r>
      <w:r w:rsidR="00CD627A" w:rsidRPr="00992CE6">
        <w:rPr>
          <w:rFonts w:ascii="Arial" w:hAnsi="Arial" w:cs="Arial"/>
          <w:b/>
          <w:bCs/>
          <w:sz w:val="24"/>
          <w:szCs w:val="24"/>
        </w:rPr>
        <w:t xml:space="preserve">        </w:t>
      </w:r>
      <w:r w:rsidR="00CD627A" w:rsidRPr="00992CE6">
        <w:rPr>
          <w:rFonts w:ascii="Arial" w:hAnsi="Arial" w:cs="Arial"/>
          <w:b/>
          <w:bCs/>
          <w:sz w:val="24"/>
          <w:szCs w:val="24"/>
        </w:rPr>
        <w:tab/>
      </w:r>
      <w:r w:rsidR="00CD627A" w:rsidRPr="00992CE6">
        <w:rPr>
          <w:rFonts w:ascii="Arial" w:hAnsi="Arial" w:cs="Arial"/>
          <w:b/>
          <w:bCs/>
          <w:sz w:val="24"/>
          <w:szCs w:val="24"/>
        </w:rPr>
        <w:tab/>
        <w:t xml:space="preserve">       </w:t>
      </w:r>
      <w:r w:rsidR="00B165F7" w:rsidRPr="00992CE6">
        <w:rPr>
          <w:rFonts w:ascii="Arial" w:hAnsi="Arial" w:cs="Arial"/>
          <w:b/>
          <w:bCs/>
          <w:sz w:val="24"/>
          <w:szCs w:val="24"/>
        </w:rPr>
        <w:t xml:space="preserve">         </w:t>
      </w:r>
      <w:r w:rsidR="00CD627A" w:rsidRPr="00992CE6">
        <w:rPr>
          <w:rFonts w:ascii="Arial" w:hAnsi="Arial" w:cs="Arial"/>
          <w:b/>
          <w:bCs/>
          <w:sz w:val="24"/>
          <w:szCs w:val="24"/>
        </w:rPr>
        <w:t xml:space="preserve">  Price Group 9</w:t>
      </w:r>
      <w:bookmarkStart w:id="0" w:name="_Hlk175147021"/>
      <w:bookmarkStart w:id="1" w:name="_Hlk141193856"/>
      <w:bookmarkEnd w:id="0"/>
      <w:r w:rsidR="00CD627A" w:rsidRPr="00992CE6">
        <w:t xml:space="preserve"> </w:t>
      </w:r>
      <w:bookmarkEnd w:id="1"/>
    </w:p>
    <w:p w14:paraId="50309AA0" w14:textId="77777777" w:rsidR="00CD627A" w:rsidRPr="00992CE6" w:rsidRDefault="00CD627A" w:rsidP="000B3764">
      <w:pPr>
        <w:tabs>
          <w:tab w:val="left" w:pos="3690"/>
          <w:tab w:val="left" w:pos="3780"/>
        </w:tabs>
        <w:spacing w:after="0" w:line="240" w:lineRule="auto"/>
        <w:ind w:left="3780" w:right="-964"/>
        <w:rPr>
          <w:rFonts w:ascii="Times New Roman" w:hAnsi="Times New Roman" w:cs="Times New Roman"/>
          <w:sz w:val="20"/>
        </w:rPr>
      </w:pPr>
      <w:r w:rsidRPr="00992CE6">
        <w:rPr>
          <w:rFonts w:ascii="Times New Roman" w:hAnsi="Times New Roman" w:cs="Times New Roman"/>
          <w:sz w:val="20"/>
        </w:rPr>
        <w:br w:type="page"/>
      </w:r>
    </w:p>
    <w:p w14:paraId="73A8C297" w14:textId="77777777" w:rsidR="00CD627A" w:rsidRPr="00992CE6" w:rsidRDefault="00CD627A" w:rsidP="00CD627A">
      <w:pPr>
        <w:spacing w:after="0" w:line="240" w:lineRule="auto"/>
        <w:jc w:val="both"/>
        <w:rPr>
          <w:rFonts w:ascii="Times New Roman" w:eastAsia="Times New Roman" w:hAnsi="Times New Roman" w:cs="Times New Roman"/>
          <w:color w:val="000000"/>
          <w:sz w:val="20"/>
          <w:lang w:val="en-IN"/>
        </w:rPr>
      </w:pPr>
      <w:r w:rsidRPr="00992CE6">
        <w:rPr>
          <w:rFonts w:ascii="Times New Roman" w:eastAsia="Times New Roman" w:hAnsi="Times New Roman" w:cs="Times New Roman"/>
          <w:color w:val="000000"/>
          <w:sz w:val="20"/>
          <w:lang w:val="en-IN"/>
        </w:rPr>
        <w:lastRenderedPageBreak/>
        <w:t>Homoeopathy Sectional Committee, AYD 07</w:t>
      </w:r>
    </w:p>
    <w:p w14:paraId="2C3E0C39" w14:textId="77777777" w:rsidR="00CD627A" w:rsidRPr="00992CE6" w:rsidRDefault="00CD627A" w:rsidP="00CD627A">
      <w:pPr>
        <w:spacing w:after="0" w:line="240" w:lineRule="auto"/>
        <w:jc w:val="both"/>
        <w:rPr>
          <w:rFonts w:ascii="Times New Roman" w:eastAsia="Times New Roman" w:hAnsi="Times New Roman" w:cs="Times New Roman"/>
          <w:color w:val="000000"/>
          <w:sz w:val="20"/>
          <w:lang w:val="en-IN"/>
        </w:rPr>
      </w:pPr>
    </w:p>
    <w:p w14:paraId="6367B9CD" w14:textId="77777777" w:rsidR="00CD627A" w:rsidRPr="00992CE6" w:rsidRDefault="00CD627A" w:rsidP="00CD627A">
      <w:pPr>
        <w:spacing w:after="0" w:line="240" w:lineRule="auto"/>
        <w:jc w:val="both"/>
        <w:rPr>
          <w:rFonts w:ascii="Times New Roman" w:eastAsia="Times New Roman" w:hAnsi="Times New Roman" w:cs="Times New Roman"/>
          <w:color w:val="000000"/>
          <w:sz w:val="20"/>
          <w:lang w:val="en-IN"/>
        </w:rPr>
      </w:pPr>
    </w:p>
    <w:p w14:paraId="1D4FD82C" w14:textId="77777777" w:rsidR="00CD627A" w:rsidRPr="00992CE6" w:rsidRDefault="00CD627A" w:rsidP="00CD627A">
      <w:pPr>
        <w:spacing w:after="0" w:line="240" w:lineRule="auto"/>
        <w:jc w:val="both"/>
        <w:rPr>
          <w:rFonts w:ascii="Times New Roman" w:eastAsia="Times New Roman" w:hAnsi="Times New Roman" w:cs="Times New Roman"/>
          <w:color w:val="000000"/>
          <w:sz w:val="20"/>
          <w:lang w:val="en-IN"/>
        </w:rPr>
      </w:pPr>
    </w:p>
    <w:p w14:paraId="1B24DCA3" w14:textId="77777777" w:rsidR="00D859E5" w:rsidRPr="00992CE6" w:rsidRDefault="00D859E5" w:rsidP="00D859E5">
      <w:pPr>
        <w:spacing w:after="0" w:line="240" w:lineRule="auto"/>
        <w:rPr>
          <w:rFonts w:ascii="Times New Roman" w:eastAsia="Times New Roman" w:hAnsi="Times New Roman" w:cs="Times New Roman"/>
          <w:sz w:val="20"/>
        </w:rPr>
      </w:pPr>
    </w:p>
    <w:p w14:paraId="70312C15" w14:textId="77777777" w:rsidR="00D859E5" w:rsidRPr="00992CE6" w:rsidRDefault="00D859E5" w:rsidP="00D859E5">
      <w:pPr>
        <w:spacing w:line="240" w:lineRule="auto"/>
        <w:jc w:val="both"/>
        <w:rPr>
          <w:rFonts w:ascii="Times New Roman" w:eastAsia="Times New Roman" w:hAnsi="Times New Roman" w:cs="Times New Roman"/>
          <w:color w:val="000000"/>
          <w:sz w:val="20"/>
        </w:rPr>
      </w:pPr>
      <w:r w:rsidRPr="00992CE6">
        <w:rPr>
          <w:rFonts w:ascii="Times New Roman" w:eastAsia="Times New Roman" w:hAnsi="Times New Roman" w:cs="Times New Roman"/>
          <w:color w:val="000000"/>
          <w:sz w:val="20"/>
        </w:rPr>
        <w:t>FOREWORD</w:t>
      </w:r>
    </w:p>
    <w:p w14:paraId="29751DC9" w14:textId="77777777" w:rsidR="006A2F0E" w:rsidRPr="00992CE6" w:rsidRDefault="006A2F0E" w:rsidP="00EB1BA7">
      <w:pPr>
        <w:tabs>
          <w:tab w:val="left" w:pos="9180"/>
        </w:tabs>
        <w:autoSpaceDE w:val="0"/>
        <w:autoSpaceDN w:val="0"/>
        <w:adjustRightInd w:val="0"/>
        <w:spacing w:line="240" w:lineRule="auto"/>
        <w:jc w:val="both"/>
        <w:rPr>
          <w:rFonts w:ascii="Times New Roman" w:hAnsi="Times New Roman" w:cs="Times New Roman"/>
          <w:sz w:val="20"/>
        </w:rPr>
      </w:pPr>
      <w:r w:rsidRPr="00992CE6">
        <w:rPr>
          <w:rFonts w:ascii="Times New Roman" w:hAnsi="Times New Roman" w:cs="Times New Roman"/>
          <w:sz w:val="20"/>
        </w:rPr>
        <w:t>This Indian Standard was adopted by the Bureau of Indian Standards after the draft finalized by the Homoeopathy Sectional Committee had been approved by the Ayush Division Council.</w:t>
      </w:r>
    </w:p>
    <w:p w14:paraId="0D04811D" w14:textId="28CD475C" w:rsidR="00F44818" w:rsidRPr="00992CE6" w:rsidRDefault="00F44818" w:rsidP="00EB1BA7">
      <w:pPr>
        <w:spacing w:after="240" w:line="240" w:lineRule="auto"/>
        <w:jc w:val="both"/>
        <w:rPr>
          <w:rFonts w:ascii="Times New Roman" w:eastAsia="Times New Roman" w:hAnsi="Times New Roman" w:cs="Times New Roman"/>
          <w:color w:val="000000"/>
          <w:sz w:val="20"/>
        </w:rPr>
      </w:pPr>
      <w:proofErr w:type="spellStart"/>
      <w:r w:rsidRPr="00992CE6">
        <w:rPr>
          <w:rFonts w:ascii="Times New Roman" w:eastAsia="Times New Roman" w:hAnsi="Times New Roman" w:cs="Times New Roman"/>
          <w:color w:val="000000"/>
          <w:sz w:val="20"/>
        </w:rPr>
        <w:t>Hydrocotyle</w:t>
      </w:r>
      <w:proofErr w:type="spellEnd"/>
      <w:r w:rsidRPr="00992CE6">
        <w:rPr>
          <w:rFonts w:ascii="Times New Roman" w:eastAsia="Times New Roman" w:hAnsi="Times New Roman" w:cs="Times New Roman"/>
          <w:color w:val="000000"/>
          <w:sz w:val="20"/>
        </w:rPr>
        <w:t xml:space="preserve"> asiatica</w:t>
      </w:r>
      <w:r w:rsidRPr="00992CE6">
        <w:t xml:space="preserve"> </w:t>
      </w:r>
      <w:r w:rsidRPr="00992CE6">
        <w:rPr>
          <w:rFonts w:ascii="Times New Roman" w:eastAsia="Times New Roman" w:hAnsi="Times New Roman" w:cs="Times New Roman"/>
          <w:color w:val="000000"/>
          <w:sz w:val="20"/>
        </w:rPr>
        <w:t>hydro-alcoholic extract</w:t>
      </w:r>
      <w:r w:rsidR="00976210">
        <w:rPr>
          <w:rFonts w:ascii="Times New Roman" w:eastAsia="Times New Roman" w:hAnsi="Times New Roman" w:cs="Times New Roman"/>
          <w:color w:val="000000"/>
          <w:sz w:val="20"/>
        </w:rPr>
        <w:t xml:space="preserve"> or </w:t>
      </w:r>
      <w:r w:rsidR="00976210" w:rsidRPr="00992CE6">
        <w:rPr>
          <w:rFonts w:ascii="Times New Roman" w:eastAsia="Times New Roman" w:hAnsi="Times New Roman" w:cs="Times New Roman"/>
          <w:color w:val="000000"/>
          <w:sz w:val="20"/>
        </w:rPr>
        <w:t>mother tincture (Ø)</w:t>
      </w:r>
      <w:r w:rsidR="00A47E2B" w:rsidRPr="00992CE6">
        <w:rPr>
          <w:rFonts w:ascii="Times New Roman" w:eastAsia="Times New Roman" w:hAnsi="Times New Roman" w:cs="Times New Roman"/>
          <w:color w:val="000000"/>
          <w:sz w:val="20"/>
        </w:rPr>
        <w:t xml:space="preserve"> is prepared from the </w:t>
      </w:r>
      <w:r w:rsidR="00A47E2B" w:rsidRPr="00992CE6">
        <w:rPr>
          <w:rFonts w:ascii="Times New Roman" w:eastAsia="Times New Roman" w:hAnsi="Times New Roman" w:cs="Times New Roman"/>
          <w:i/>
          <w:iCs/>
          <w:color w:val="000000"/>
          <w:sz w:val="20"/>
        </w:rPr>
        <w:t>Centella asiatica</w:t>
      </w:r>
      <w:r w:rsidR="00A47E2B" w:rsidRPr="00992CE6">
        <w:rPr>
          <w:rFonts w:ascii="Times New Roman" w:eastAsia="Times New Roman" w:hAnsi="Times New Roman" w:cs="Times New Roman"/>
          <w:color w:val="000000"/>
          <w:sz w:val="20"/>
        </w:rPr>
        <w:t xml:space="preserve"> (L.) Urban</w:t>
      </w:r>
      <w:r w:rsidRPr="00992CE6">
        <w:rPr>
          <w:rFonts w:ascii="Times New Roman" w:eastAsia="Times New Roman" w:hAnsi="Times New Roman" w:cs="Times New Roman"/>
          <w:color w:val="000000"/>
          <w:sz w:val="20"/>
        </w:rPr>
        <w:t>. In homoeopathy, this is used as a starting material for homoeopathic dilutions or potencies. It is also used for the preparation of other dosage forms.</w:t>
      </w:r>
    </w:p>
    <w:p w14:paraId="00D9E7E4" w14:textId="7C196623" w:rsidR="00A47E2B" w:rsidRPr="00992CE6" w:rsidRDefault="00F44818" w:rsidP="00EB1BA7">
      <w:pPr>
        <w:spacing w:after="240" w:line="240" w:lineRule="auto"/>
        <w:jc w:val="both"/>
        <w:rPr>
          <w:rFonts w:ascii="Times New Roman" w:eastAsia="Times New Roman" w:hAnsi="Times New Roman" w:cs="Times New Roman"/>
          <w:color w:val="000000"/>
          <w:sz w:val="20"/>
        </w:rPr>
      </w:pPr>
      <w:r w:rsidRPr="00992CE6">
        <w:rPr>
          <w:rFonts w:ascii="Times New Roman" w:eastAsia="Times New Roman" w:hAnsi="Times New Roman" w:cs="Times New Roman"/>
          <w:color w:val="000000"/>
          <w:sz w:val="20"/>
        </w:rPr>
        <w:t>Hydrocotyle asiatica</w:t>
      </w:r>
      <w:r w:rsidRPr="00992CE6">
        <w:t xml:space="preserve"> </w:t>
      </w:r>
      <w:r w:rsidRPr="00992CE6">
        <w:rPr>
          <w:rFonts w:ascii="Times New Roman" w:eastAsia="Times New Roman" w:hAnsi="Times New Roman" w:cs="Times New Roman"/>
          <w:color w:val="000000"/>
          <w:sz w:val="20"/>
        </w:rPr>
        <w:t xml:space="preserve">is </w:t>
      </w:r>
      <w:r w:rsidR="00A47E2B" w:rsidRPr="00992CE6">
        <w:rPr>
          <w:rFonts w:ascii="Times New Roman" w:eastAsia="Times New Roman" w:hAnsi="Times New Roman" w:cs="Times New Roman"/>
          <w:color w:val="000000"/>
          <w:sz w:val="20"/>
        </w:rPr>
        <w:t>a perennial herbaceous creeper distributed in tropical and subtropical regions throughout India, growing in moist places up to an altitude of 1</w:t>
      </w:r>
      <w:r w:rsidR="00406BBE">
        <w:rPr>
          <w:rFonts w:ascii="Times New Roman" w:eastAsia="Times New Roman" w:hAnsi="Times New Roman" w:cs="Times New Roman"/>
          <w:color w:val="000000"/>
          <w:sz w:val="20"/>
        </w:rPr>
        <w:t xml:space="preserve"> </w:t>
      </w:r>
      <w:r w:rsidR="00A47E2B" w:rsidRPr="00992CE6">
        <w:rPr>
          <w:rFonts w:ascii="Times New Roman" w:eastAsia="Times New Roman" w:hAnsi="Times New Roman" w:cs="Times New Roman"/>
          <w:color w:val="000000"/>
          <w:sz w:val="20"/>
        </w:rPr>
        <w:t>800</w:t>
      </w:r>
      <w:r w:rsidR="00406BBE">
        <w:rPr>
          <w:rFonts w:ascii="Times New Roman" w:eastAsia="Times New Roman" w:hAnsi="Times New Roman" w:cs="Times New Roman"/>
          <w:color w:val="000000"/>
          <w:sz w:val="20"/>
        </w:rPr>
        <w:t xml:space="preserve"> </w:t>
      </w:r>
      <w:r w:rsidR="00A47E2B" w:rsidRPr="00992CE6">
        <w:rPr>
          <w:rFonts w:ascii="Times New Roman" w:eastAsia="Times New Roman" w:hAnsi="Times New Roman" w:cs="Times New Roman"/>
          <w:color w:val="000000"/>
          <w:sz w:val="20"/>
        </w:rPr>
        <w:t xml:space="preserve">m. It is also found in Pakistan, Sri Lanka, Madagascar, South Africa, and South Pacific and Eastern Europe. Commonly, it is known as </w:t>
      </w:r>
      <w:r w:rsidR="00A47E2B" w:rsidRPr="00992CE6">
        <w:rPr>
          <w:rFonts w:ascii="Times New Roman" w:eastAsia="Times New Roman" w:hAnsi="Times New Roman" w:cs="Times New Roman"/>
          <w:i/>
          <w:iCs/>
          <w:color w:val="000000"/>
          <w:sz w:val="20"/>
        </w:rPr>
        <w:t>Brahami, Mundukparni</w:t>
      </w:r>
      <w:r w:rsidR="00A47E2B" w:rsidRPr="00992CE6">
        <w:rPr>
          <w:rFonts w:ascii="Times New Roman" w:eastAsia="Times New Roman" w:hAnsi="Times New Roman" w:cs="Times New Roman"/>
          <w:color w:val="000000"/>
          <w:sz w:val="20"/>
        </w:rPr>
        <w:t xml:space="preserve"> (Hindi), Thick-leaved pennywort (English); </w:t>
      </w:r>
      <w:r w:rsidR="00A47E2B" w:rsidRPr="00992CE6">
        <w:rPr>
          <w:rFonts w:ascii="Times New Roman" w:eastAsia="Times New Roman" w:hAnsi="Times New Roman" w:cs="Times New Roman"/>
          <w:i/>
          <w:iCs/>
          <w:color w:val="000000"/>
          <w:sz w:val="20"/>
        </w:rPr>
        <w:t>Hydrocotyle</w:t>
      </w:r>
      <w:r w:rsidR="00A47E2B" w:rsidRPr="00992CE6">
        <w:rPr>
          <w:rFonts w:ascii="Times New Roman" w:eastAsia="Times New Roman" w:hAnsi="Times New Roman" w:cs="Times New Roman"/>
          <w:color w:val="000000"/>
          <w:sz w:val="20"/>
        </w:rPr>
        <w:t xml:space="preserve"> (French); </w:t>
      </w:r>
      <w:r w:rsidR="00A47E2B" w:rsidRPr="00992CE6">
        <w:rPr>
          <w:rFonts w:ascii="Times New Roman" w:eastAsia="Times New Roman" w:hAnsi="Times New Roman" w:cs="Times New Roman"/>
          <w:i/>
          <w:iCs/>
          <w:color w:val="000000"/>
          <w:sz w:val="20"/>
        </w:rPr>
        <w:t>Wassernabel</w:t>
      </w:r>
      <w:r w:rsidR="00A47E2B" w:rsidRPr="00992CE6">
        <w:rPr>
          <w:rFonts w:ascii="Times New Roman" w:eastAsia="Times New Roman" w:hAnsi="Times New Roman" w:cs="Times New Roman"/>
          <w:color w:val="000000"/>
          <w:sz w:val="20"/>
        </w:rPr>
        <w:t xml:space="preserve"> (German), </w:t>
      </w:r>
      <w:r w:rsidR="00A47E2B" w:rsidRPr="00992CE6">
        <w:rPr>
          <w:rFonts w:ascii="Times New Roman" w:eastAsia="Times New Roman" w:hAnsi="Times New Roman" w:cs="Times New Roman"/>
          <w:i/>
          <w:iCs/>
          <w:color w:val="000000"/>
          <w:sz w:val="20"/>
        </w:rPr>
        <w:t>Mandukaparnika</w:t>
      </w:r>
      <w:r w:rsidR="00A47E2B" w:rsidRPr="00992CE6">
        <w:rPr>
          <w:rFonts w:ascii="Times New Roman" w:eastAsia="Times New Roman" w:hAnsi="Times New Roman" w:cs="Times New Roman"/>
          <w:color w:val="000000"/>
          <w:sz w:val="20"/>
        </w:rPr>
        <w:t xml:space="preserve"> (Sanskrit), </w:t>
      </w:r>
      <w:r w:rsidR="00A47E2B" w:rsidRPr="00992CE6">
        <w:rPr>
          <w:rFonts w:ascii="Times New Roman" w:eastAsia="Times New Roman" w:hAnsi="Times New Roman" w:cs="Times New Roman"/>
          <w:i/>
          <w:iCs/>
          <w:color w:val="000000"/>
          <w:sz w:val="20"/>
        </w:rPr>
        <w:t>Kodagam</w:t>
      </w:r>
      <w:r w:rsidR="00A47E2B" w:rsidRPr="00992CE6">
        <w:rPr>
          <w:rFonts w:ascii="Times New Roman" w:eastAsia="Times New Roman" w:hAnsi="Times New Roman" w:cs="Times New Roman"/>
          <w:color w:val="000000"/>
          <w:sz w:val="20"/>
        </w:rPr>
        <w:t xml:space="preserve"> (Malayalam), </w:t>
      </w:r>
      <w:r w:rsidR="00A47E2B" w:rsidRPr="00992CE6">
        <w:rPr>
          <w:rFonts w:ascii="Times New Roman" w:eastAsia="Times New Roman" w:hAnsi="Times New Roman" w:cs="Times New Roman"/>
          <w:i/>
          <w:iCs/>
          <w:color w:val="000000"/>
          <w:sz w:val="20"/>
        </w:rPr>
        <w:t>Babassa</w:t>
      </w:r>
      <w:r w:rsidR="00A47E2B" w:rsidRPr="00992CE6">
        <w:rPr>
          <w:rFonts w:ascii="Times New Roman" w:eastAsia="Times New Roman" w:hAnsi="Times New Roman" w:cs="Times New Roman"/>
          <w:color w:val="000000"/>
          <w:sz w:val="20"/>
        </w:rPr>
        <w:t xml:space="preserve">, </w:t>
      </w:r>
      <w:r w:rsidR="00A47E2B" w:rsidRPr="00992CE6">
        <w:rPr>
          <w:rFonts w:ascii="Times New Roman" w:eastAsia="Times New Roman" w:hAnsi="Times New Roman" w:cs="Times New Roman"/>
          <w:i/>
          <w:iCs/>
          <w:color w:val="000000"/>
          <w:sz w:val="20"/>
        </w:rPr>
        <w:t>Vallerai</w:t>
      </w:r>
      <w:r w:rsidR="00A47E2B" w:rsidRPr="00992CE6">
        <w:rPr>
          <w:rFonts w:ascii="Times New Roman" w:eastAsia="Times New Roman" w:hAnsi="Times New Roman" w:cs="Times New Roman"/>
          <w:color w:val="000000"/>
          <w:sz w:val="20"/>
        </w:rPr>
        <w:t xml:space="preserve"> (Tamil), </w:t>
      </w:r>
      <w:r w:rsidR="00A47E2B" w:rsidRPr="00992CE6">
        <w:rPr>
          <w:rFonts w:ascii="Times New Roman" w:eastAsia="Times New Roman" w:hAnsi="Times New Roman" w:cs="Times New Roman"/>
          <w:i/>
          <w:iCs/>
          <w:color w:val="000000"/>
          <w:sz w:val="20"/>
        </w:rPr>
        <w:t>Bokkudu</w:t>
      </w:r>
      <w:r w:rsidR="00A47E2B" w:rsidRPr="00992CE6">
        <w:rPr>
          <w:rFonts w:ascii="Times New Roman" w:eastAsia="Times New Roman" w:hAnsi="Times New Roman" w:cs="Times New Roman"/>
          <w:color w:val="000000"/>
          <w:sz w:val="20"/>
        </w:rPr>
        <w:t xml:space="preserve"> (Telgu), </w:t>
      </w:r>
      <w:r w:rsidR="00A47E2B" w:rsidRPr="00992CE6">
        <w:rPr>
          <w:rFonts w:ascii="Times New Roman" w:eastAsia="Times New Roman" w:hAnsi="Times New Roman" w:cs="Times New Roman"/>
          <w:i/>
          <w:iCs/>
          <w:color w:val="000000"/>
          <w:sz w:val="20"/>
        </w:rPr>
        <w:t>Brahamanduki</w:t>
      </w:r>
      <w:r w:rsidR="00A47E2B" w:rsidRPr="00992CE6">
        <w:rPr>
          <w:rFonts w:ascii="Times New Roman" w:eastAsia="Times New Roman" w:hAnsi="Times New Roman" w:cs="Times New Roman"/>
          <w:color w:val="000000"/>
          <w:sz w:val="20"/>
        </w:rPr>
        <w:t xml:space="preserve"> (Bengali), </w:t>
      </w:r>
      <w:r w:rsidR="00A47E2B" w:rsidRPr="00992CE6">
        <w:rPr>
          <w:rFonts w:ascii="Times New Roman" w:eastAsia="Times New Roman" w:hAnsi="Times New Roman" w:cs="Times New Roman"/>
          <w:i/>
          <w:iCs/>
          <w:color w:val="000000"/>
          <w:sz w:val="20"/>
        </w:rPr>
        <w:t>Barmi</w:t>
      </w:r>
      <w:r w:rsidR="00A47E2B" w:rsidRPr="00992CE6">
        <w:rPr>
          <w:rFonts w:ascii="Times New Roman" w:eastAsia="Times New Roman" w:hAnsi="Times New Roman" w:cs="Times New Roman"/>
          <w:color w:val="000000"/>
          <w:sz w:val="20"/>
        </w:rPr>
        <w:t xml:space="preserve"> (Gujrati) </w:t>
      </w:r>
      <w:r w:rsidR="00A47E2B" w:rsidRPr="00992CE6">
        <w:rPr>
          <w:rFonts w:ascii="Times New Roman" w:eastAsia="Times New Roman" w:hAnsi="Times New Roman" w:cs="Times New Roman"/>
          <w:i/>
          <w:iCs/>
          <w:color w:val="000000"/>
          <w:sz w:val="20"/>
        </w:rPr>
        <w:t>Kutakam</w:t>
      </w:r>
      <w:r w:rsidR="00A47E2B" w:rsidRPr="00992CE6">
        <w:rPr>
          <w:rFonts w:ascii="Times New Roman" w:eastAsia="Times New Roman" w:hAnsi="Times New Roman" w:cs="Times New Roman"/>
          <w:color w:val="000000"/>
          <w:sz w:val="20"/>
        </w:rPr>
        <w:t xml:space="preserve"> (Malyalam) and </w:t>
      </w:r>
      <w:r w:rsidR="00A47E2B" w:rsidRPr="00992CE6">
        <w:rPr>
          <w:rFonts w:ascii="Times New Roman" w:eastAsia="Times New Roman" w:hAnsi="Times New Roman" w:cs="Times New Roman"/>
          <w:i/>
          <w:iCs/>
          <w:color w:val="000000"/>
          <w:sz w:val="20"/>
        </w:rPr>
        <w:t>Vondelaga</w:t>
      </w:r>
      <w:r w:rsidR="00A47E2B" w:rsidRPr="00992CE6">
        <w:rPr>
          <w:rFonts w:ascii="Times New Roman" w:eastAsia="Times New Roman" w:hAnsi="Times New Roman" w:cs="Times New Roman"/>
          <w:color w:val="000000"/>
          <w:sz w:val="20"/>
        </w:rPr>
        <w:t xml:space="preserve"> (Kannad).</w:t>
      </w:r>
    </w:p>
    <w:p w14:paraId="42A1CBB4" w14:textId="77777777" w:rsidR="00F44818" w:rsidRPr="00992CE6" w:rsidRDefault="00F44818" w:rsidP="00F44818">
      <w:pPr>
        <w:tabs>
          <w:tab w:val="left" w:pos="0"/>
        </w:tabs>
        <w:jc w:val="both"/>
        <w:rPr>
          <w:rFonts w:ascii="Times New Roman" w:hAnsi="Times New Roman" w:cs="Times New Roman"/>
          <w:sz w:val="20"/>
        </w:rPr>
      </w:pPr>
      <w:r w:rsidRPr="00992CE6">
        <w:rPr>
          <w:rFonts w:ascii="Times New Roman" w:hAnsi="Times New Roman" w:cs="Times New Roman"/>
          <w:sz w:val="20"/>
        </w:rPr>
        <w:t xml:space="preserve">The detailed specifications for the whole plant of Alfalfa are prescribed in IS </w:t>
      </w:r>
      <w:r w:rsidRPr="00992CE6">
        <w:rPr>
          <w:rFonts w:ascii="Times New Roman" w:eastAsia="Times New Roman" w:hAnsi="Times New Roman" w:cs="Times New Roman"/>
          <w:color w:val="000000"/>
          <w:sz w:val="20"/>
        </w:rPr>
        <w:t>18186</w:t>
      </w:r>
      <w:r w:rsidRPr="00992CE6">
        <w:rPr>
          <w:rFonts w:ascii="Times New Roman" w:hAnsi="Times New Roman" w:cs="Times New Roman"/>
          <w:sz w:val="20"/>
        </w:rPr>
        <w:t>.</w:t>
      </w:r>
    </w:p>
    <w:p w14:paraId="541082DF" w14:textId="77777777" w:rsidR="00A47E2B" w:rsidRPr="00992CE6" w:rsidRDefault="00A47E2B" w:rsidP="00EB1BA7">
      <w:pPr>
        <w:spacing w:after="240" w:line="240" w:lineRule="auto"/>
        <w:jc w:val="both"/>
        <w:rPr>
          <w:rFonts w:ascii="Times New Roman" w:eastAsia="Times New Roman" w:hAnsi="Times New Roman" w:cs="Times New Roman"/>
          <w:color w:val="000000"/>
          <w:sz w:val="20"/>
        </w:rPr>
      </w:pPr>
      <w:r w:rsidRPr="00992CE6">
        <w:rPr>
          <w:rFonts w:ascii="Times New Roman" w:eastAsia="Times New Roman" w:hAnsi="Times New Roman" w:cs="Times New Roman"/>
          <w:color w:val="000000"/>
          <w:sz w:val="20"/>
        </w:rPr>
        <w:t xml:space="preserve">The standard is one of the series of standards being brought out on specifications of </w:t>
      </w:r>
      <w:r w:rsidR="00B80DD5" w:rsidRPr="00992CE6">
        <w:rPr>
          <w:rFonts w:ascii="Times New Roman" w:eastAsia="Times New Roman" w:hAnsi="Times New Roman" w:cs="Times New Roman"/>
          <w:color w:val="000000"/>
          <w:sz w:val="20"/>
        </w:rPr>
        <w:t xml:space="preserve">hydro-alcoholic extract </w:t>
      </w:r>
      <w:r w:rsidRPr="00992CE6">
        <w:rPr>
          <w:rFonts w:ascii="Times New Roman" w:eastAsia="Times New Roman" w:hAnsi="Times New Roman" w:cs="Times New Roman"/>
          <w:color w:val="000000"/>
          <w:sz w:val="20"/>
        </w:rPr>
        <w:t>for the use of researchers, academicians, students, clinical practitioners, and drug manufacturers.</w:t>
      </w:r>
    </w:p>
    <w:p w14:paraId="18797916" w14:textId="5D4A9365" w:rsidR="00A47E2B" w:rsidRPr="00992CE6" w:rsidRDefault="00A47E2B" w:rsidP="00EB1BA7">
      <w:pPr>
        <w:spacing w:after="240" w:line="240" w:lineRule="auto"/>
        <w:jc w:val="both"/>
        <w:rPr>
          <w:rFonts w:ascii="Times New Roman" w:eastAsia="Times New Roman" w:hAnsi="Times New Roman" w:cs="Times New Roman"/>
          <w:color w:val="000000"/>
          <w:sz w:val="20"/>
        </w:rPr>
      </w:pPr>
      <w:r w:rsidRPr="00992CE6">
        <w:rPr>
          <w:rFonts w:ascii="Times New Roman" w:eastAsia="Times New Roman" w:hAnsi="Times New Roman" w:cs="Times New Roman"/>
          <w:color w:val="000000"/>
          <w:sz w:val="20"/>
        </w:rPr>
        <w:t>In the formulation of this standard, significant assistance has been derived from Homoeopathic Pharmacopoeia of India, Vol. 1, 1971</w:t>
      </w:r>
      <w:r w:rsidR="00976210">
        <w:rPr>
          <w:rFonts w:ascii="Times New Roman" w:eastAsia="Times New Roman" w:hAnsi="Times New Roman" w:cs="Times New Roman"/>
          <w:color w:val="000000"/>
          <w:sz w:val="20"/>
        </w:rPr>
        <w:t xml:space="preserve"> and</w:t>
      </w:r>
      <w:r w:rsidRPr="00992CE6">
        <w:rPr>
          <w:rFonts w:ascii="Times New Roman" w:eastAsia="Times New Roman" w:hAnsi="Times New Roman" w:cs="Times New Roman"/>
          <w:color w:val="000000"/>
          <w:sz w:val="20"/>
        </w:rPr>
        <w:t xml:space="preserve"> Vol. 10, 2013</w:t>
      </w:r>
      <w:r w:rsidR="00976210">
        <w:rPr>
          <w:rFonts w:ascii="Times New Roman" w:eastAsia="Times New Roman" w:hAnsi="Times New Roman" w:cs="Times New Roman"/>
          <w:color w:val="000000"/>
          <w:sz w:val="20"/>
        </w:rPr>
        <w:t xml:space="preserve">, </w:t>
      </w:r>
      <w:r w:rsidRPr="00992CE6">
        <w:rPr>
          <w:rFonts w:ascii="Times New Roman" w:eastAsia="Times New Roman" w:hAnsi="Times New Roman" w:cs="Times New Roman"/>
          <w:color w:val="000000"/>
          <w:sz w:val="20"/>
        </w:rPr>
        <w:t>published by the Ministry of Ayush, Government of India. Inputs have also been derived from the information available in the public domain in print and electronic media, including authoritative books.</w:t>
      </w:r>
    </w:p>
    <w:p w14:paraId="7CFDD24E" w14:textId="77777777" w:rsidR="00406BBE" w:rsidRDefault="00A47E2B" w:rsidP="006F3A19">
      <w:pPr>
        <w:pStyle w:val="Title"/>
        <w:ind w:right="36"/>
        <w:jc w:val="both"/>
        <w:rPr>
          <w:i w:val="0"/>
          <w:iCs w:val="0"/>
          <w:color w:val="000000"/>
          <w:sz w:val="20"/>
        </w:rPr>
      </w:pPr>
      <w:r w:rsidRPr="00406BBE">
        <w:rPr>
          <w:i w:val="0"/>
          <w:iCs w:val="0"/>
          <w:color w:val="000000"/>
          <w:sz w:val="20"/>
        </w:rPr>
        <w:t xml:space="preserve">In the formulation of this standard, due consideration has been given to the provisions of the </w:t>
      </w:r>
      <w:r w:rsidRPr="00406BBE">
        <w:rPr>
          <w:color w:val="000000"/>
          <w:sz w:val="20"/>
        </w:rPr>
        <w:t>Drugs and Cosmetics Act</w:t>
      </w:r>
      <w:r w:rsidRPr="00406BBE">
        <w:rPr>
          <w:i w:val="0"/>
          <w:iCs w:val="0"/>
          <w:color w:val="000000"/>
          <w:sz w:val="20"/>
        </w:rPr>
        <w:t xml:space="preserve"> of 1940 and the Rules </w:t>
      </w:r>
      <w:r w:rsidR="00D56336" w:rsidRPr="00406BBE">
        <w:rPr>
          <w:i w:val="0"/>
          <w:iCs w:val="0"/>
          <w:color w:val="000000"/>
          <w:sz w:val="20"/>
        </w:rPr>
        <w:t xml:space="preserve">1945 </w:t>
      </w:r>
      <w:r w:rsidRPr="00406BBE">
        <w:rPr>
          <w:i w:val="0"/>
          <w:iCs w:val="0"/>
          <w:color w:val="000000"/>
          <w:sz w:val="20"/>
        </w:rPr>
        <w:t>framed thereunder</w:t>
      </w:r>
      <w:r w:rsidR="00D56336" w:rsidRPr="00406BBE">
        <w:rPr>
          <w:i w:val="0"/>
          <w:iCs w:val="0"/>
          <w:color w:val="000000"/>
          <w:sz w:val="20"/>
        </w:rPr>
        <w:t>, including the latest amendments</w:t>
      </w:r>
      <w:r w:rsidRPr="00406BBE">
        <w:rPr>
          <w:i w:val="0"/>
          <w:iCs w:val="0"/>
          <w:color w:val="000000"/>
          <w:sz w:val="20"/>
        </w:rPr>
        <w:t xml:space="preserve">. </w:t>
      </w:r>
      <w:r w:rsidR="00D56336" w:rsidRPr="00406BBE">
        <w:rPr>
          <w:i w:val="0"/>
          <w:iCs w:val="0"/>
          <w:color w:val="000000"/>
          <w:sz w:val="20"/>
        </w:rPr>
        <w:t>In case of any disparity, this standard is subject to the restrictions imposed under these Rules and Regulations, wherever applicable.</w:t>
      </w:r>
      <w:r w:rsidR="00D56336" w:rsidRPr="00992CE6">
        <w:rPr>
          <w:color w:val="000000"/>
          <w:sz w:val="20"/>
        </w:rPr>
        <w:t xml:space="preserve"> </w:t>
      </w:r>
    </w:p>
    <w:p w14:paraId="50992862" w14:textId="77777777" w:rsidR="00406BBE" w:rsidRDefault="00406BBE" w:rsidP="006F3A19">
      <w:pPr>
        <w:pStyle w:val="Title"/>
        <w:ind w:right="36"/>
        <w:jc w:val="both"/>
        <w:rPr>
          <w:i w:val="0"/>
          <w:iCs w:val="0"/>
          <w:color w:val="000000"/>
          <w:sz w:val="20"/>
        </w:rPr>
      </w:pPr>
    </w:p>
    <w:p w14:paraId="0726ECD4" w14:textId="3079ED81" w:rsidR="006F3A19" w:rsidRPr="00992CE6" w:rsidRDefault="006F3A19" w:rsidP="006F3A19">
      <w:pPr>
        <w:pStyle w:val="Title"/>
        <w:ind w:right="36"/>
        <w:jc w:val="both"/>
        <w:rPr>
          <w:i w:val="0"/>
          <w:sz w:val="20"/>
          <w:szCs w:val="20"/>
        </w:rPr>
      </w:pPr>
      <w:r w:rsidRPr="00992CE6">
        <w:rPr>
          <w:i w:val="0"/>
          <w:sz w:val="20"/>
          <w:szCs w:val="20"/>
        </w:rPr>
        <w:t>The composition of the Committee responsible for the formulation of this standard is given in Annex A.</w:t>
      </w:r>
    </w:p>
    <w:p w14:paraId="7B583E74" w14:textId="77777777" w:rsidR="006F3A19" w:rsidRPr="00992CE6" w:rsidRDefault="006F3A19" w:rsidP="00EB1BA7">
      <w:pPr>
        <w:spacing w:after="240" w:line="240" w:lineRule="auto"/>
        <w:jc w:val="both"/>
        <w:rPr>
          <w:rFonts w:ascii="Times New Roman" w:eastAsia="Times New Roman" w:hAnsi="Times New Roman" w:cs="Times New Roman"/>
          <w:color w:val="000000"/>
          <w:sz w:val="20"/>
        </w:rPr>
      </w:pPr>
    </w:p>
    <w:p w14:paraId="0360E640" w14:textId="77777777" w:rsidR="006F3A19" w:rsidRPr="00992CE6" w:rsidRDefault="006F3A19" w:rsidP="006F3A19">
      <w:pPr>
        <w:pStyle w:val="Title"/>
        <w:spacing w:line="276" w:lineRule="auto"/>
        <w:ind w:right="36"/>
        <w:jc w:val="both"/>
        <w:rPr>
          <w:i w:val="0"/>
          <w:sz w:val="20"/>
          <w:szCs w:val="20"/>
        </w:rPr>
      </w:pPr>
      <w:r w:rsidRPr="00992CE6">
        <w:rPr>
          <w:i w:val="0"/>
          <w:sz w:val="20"/>
          <w:szCs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992CE6">
        <w:rPr>
          <w:i w:val="0"/>
          <w:sz w:val="20"/>
          <w:szCs w:val="20"/>
        </w:rPr>
        <w:t>2 :</w:t>
      </w:r>
      <w:proofErr w:type="gramEnd"/>
      <w:r w:rsidRPr="00992CE6">
        <w:rPr>
          <w:i w:val="0"/>
          <w:sz w:val="20"/>
          <w:szCs w:val="20"/>
        </w:rPr>
        <w:t xml:space="preserve"> 2022 ‘Rules for rounding off numerical values (</w:t>
      </w:r>
      <w:r w:rsidRPr="00992CE6">
        <w:rPr>
          <w:iCs w:val="0"/>
          <w:sz w:val="20"/>
          <w:szCs w:val="20"/>
        </w:rPr>
        <w:t>second revision</w:t>
      </w:r>
      <w:r w:rsidRPr="00992CE6">
        <w:rPr>
          <w:i w:val="0"/>
          <w:sz w:val="20"/>
          <w:szCs w:val="20"/>
        </w:rPr>
        <w:t xml:space="preserve">)’. The number of significant places retained in the rounded off value should be the same as that of the specified value in this standard. </w:t>
      </w:r>
    </w:p>
    <w:p w14:paraId="376DCD56" w14:textId="77777777" w:rsidR="00454F49" w:rsidRPr="00992CE6" w:rsidRDefault="00D859E5" w:rsidP="00EB1BA7">
      <w:pPr>
        <w:spacing w:after="240" w:line="240" w:lineRule="auto"/>
        <w:jc w:val="both"/>
        <w:rPr>
          <w:rFonts w:ascii="Times New Roman" w:eastAsia="Times New Roman" w:hAnsi="Times New Roman" w:cs="Times New Roman"/>
          <w:i/>
          <w:iCs/>
          <w:color w:val="000000"/>
          <w:sz w:val="24"/>
          <w:szCs w:val="24"/>
        </w:rPr>
      </w:pPr>
      <w:r w:rsidRPr="00992CE6">
        <w:rPr>
          <w:rFonts w:ascii="Times New Roman" w:eastAsia="Times New Roman" w:hAnsi="Times New Roman" w:cs="Times New Roman"/>
          <w:sz w:val="24"/>
          <w:szCs w:val="24"/>
        </w:rPr>
        <w:br/>
      </w:r>
    </w:p>
    <w:p w14:paraId="0A6B3CE7" w14:textId="77777777" w:rsidR="00070876" w:rsidRPr="00992CE6" w:rsidRDefault="00070876" w:rsidP="0012454D">
      <w:pPr>
        <w:spacing w:after="0" w:line="240" w:lineRule="auto"/>
        <w:jc w:val="center"/>
        <w:rPr>
          <w:rFonts w:ascii="Times New Roman" w:eastAsia="Times New Roman" w:hAnsi="Times New Roman" w:cs="Times New Roman"/>
          <w:i/>
          <w:iCs/>
          <w:color w:val="000000"/>
          <w:sz w:val="28"/>
          <w:szCs w:val="28"/>
        </w:rPr>
        <w:sectPr w:rsidR="00070876" w:rsidRPr="00992CE6" w:rsidSect="009171CE">
          <w:headerReference w:type="default" r:id="rId12"/>
          <w:type w:val="continuous"/>
          <w:pgSz w:w="11906" w:h="16838" w:code="9"/>
          <w:pgMar w:top="1080" w:right="1440" w:bottom="1440" w:left="1440" w:header="720" w:footer="1008" w:gutter="0"/>
          <w:cols w:space="720"/>
          <w:docGrid w:linePitch="360"/>
        </w:sectPr>
      </w:pPr>
    </w:p>
    <w:p w14:paraId="4F0C2988" w14:textId="77777777" w:rsidR="00A470D7" w:rsidRPr="00992CE6" w:rsidRDefault="00A470D7">
      <w:pPr>
        <w:rPr>
          <w:rFonts w:ascii="Times New Roman" w:eastAsia="Times New Roman" w:hAnsi="Times New Roman" w:cs="Times New Roman"/>
          <w:i/>
          <w:iCs/>
          <w:color w:val="000000"/>
          <w:sz w:val="28"/>
          <w:szCs w:val="28"/>
        </w:rPr>
      </w:pPr>
      <w:r w:rsidRPr="00992CE6">
        <w:rPr>
          <w:rFonts w:ascii="Times New Roman" w:eastAsia="Times New Roman" w:hAnsi="Times New Roman" w:cs="Times New Roman"/>
          <w:i/>
          <w:iCs/>
          <w:color w:val="000000"/>
          <w:sz w:val="28"/>
          <w:szCs w:val="28"/>
        </w:rPr>
        <w:br w:type="page"/>
      </w:r>
    </w:p>
    <w:p w14:paraId="7C84E1EB" w14:textId="77777777" w:rsidR="006A0DC4" w:rsidRDefault="006A0DC4" w:rsidP="0012454D">
      <w:pPr>
        <w:spacing w:after="0" w:line="240" w:lineRule="auto"/>
        <w:jc w:val="center"/>
        <w:rPr>
          <w:rFonts w:ascii="Times New Roman" w:eastAsia="Times New Roman" w:hAnsi="Times New Roman" w:cs="Times New Roman"/>
          <w:i/>
          <w:iCs/>
          <w:color w:val="000000"/>
          <w:sz w:val="28"/>
          <w:szCs w:val="28"/>
        </w:rPr>
        <w:sectPr w:rsidR="006A0DC4" w:rsidSect="00406BBE">
          <w:footerReference w:type="default" r:id="rId13"/>
          <w:type w:val="continuous"/>
          <w:pgSz w:w="11906" w:h="16838" w:code="9"/>
          <w:pgMar w:top="1170" w:right="1440" w:bottom="1350" w:left="1440" w:header="720" w:footer="1008" w:gutter="0"/>
          <w:pgNumType w:start="1"/>
          <w:cols w:space="720"/>
          <w:docGrid w:linePitch="360"/>
        </w:sectPr>
      </w:pPr>
    </w:p>
    <w:p w14:paraId="20A2286A" w14:textId="77777777" w:rsidR="00D859E5" w:rsidRDefault="00D859E5" w:rsidP="00A44D36">
      <w:pPr>
        <w:spacing w:line="240" w:lineRule="auto"/>
        <w:jc w:val="center"/>
        <w:rPr>
          <w:rFonts w:ascii="Times New Roman" w:eastAsia="Times New Roman" w:hAnsi="Times New Roman" w:cs="Times New Roman"/>
          <w:color w:val="000000"/>
          <w:sz w:val="28"/>
          <w:szCs w:val="28"/>
        </w:rPr>
      </w:pPr>
      <w:r w:rsidRPr="00992CE6">
        <w:rPr>
          <w:rFonts w:ascii="Times New Roman" w:eastAsia="Times New Roman" w:hAnsi="Times New Roman" w:cs="Times New Roman"/>
          <w:i/>
          <w:iCs/>
          <w:color w:val="000000"/>
          <w:sz w:val="28"/>
          <w:szCs w:val="28"/>
        </w:rPr>
        <w:lastRenderedPageBreak/>
        <w:t>Indian Standard</w:t>
      </w:r>
    </w:p>
    <w:p w14:paraId="64EA776B" w14:textId="77777777" w:rsidR="00A47E2B" w:rsidRPr="00992CE6" w:rsidRDefault="00A47E2B" w:rsidP="00A47E2B">
      <w:pPr>
        <w:spacing w:after="0" w:line="240" w:lineRule="auto"/>
        <w:jc w:val="center"/>
        <w:rPr>
          <w:rFonts w:ascii="Times New Roman" w:eastAsia="Times New Roman" w:hAnsi="Times New Roman" w:cs="Times New Roman"/>
          <w:color w:val="000000"/>
          <w:sz w:val="32"/>
          <w:szCs w:val="32"/>
        </w:rPr>
      </w:pPr>
      <w:proofErr w:type="spellStart"/>
      <w:r w:rsidRPr="00992CE6">
        <w:rPr>
          <w:rFonts w:ascii="Times New Roman" w:eastAsia="Times New Roman" w:hAnsi="Times New Roman" w:cs="Times New Roman"/>
          <w:i/>
          <w:iCs/>
          <w:color w:val="000000"/>
          <w:sz w:val="32"/>
          <w:szCs w:val="32"/>
        </w:rPr>
        <w:t>Hydrocotyle</w:t>
      </w:r>
      <w:proofErr w:type="spellEnd"/>
      <w:r w:rsidRPr="00992CE6">
        <w:rPr>
          <w:rFonts w:ascii="Times New Roman" w:eastAsia="Times New Roman" w:hAnsi="Times New Roman" w:cs="Times New Roman"/>
          <w:i/>
          <w:iCs/>
          <w:color w:val="000000"/>
          <w:sz w:val="32"/>
          <w:szCs w:val="32"/>
        </w:rPr>
        <w:t xml:space="preserve"> asiatica</w:t>
      </w:r>
      <w:r w:rsidRPr="00992CE6">
        <w:rPr>
          <w:rFonts w:ascii="Times New Roman" w:eastAsia="Times New Roman" w:hAnsi="Times New Roman" w:cs="Times New Roman"/>
          <w:color w:val="000000"/>
          <w:sz w:val="32"/>
          <w:szCs w:val="32"/>
        </w:rPr>
        <w:t xml:space="preserve"> HYDRO-ALCOHOLIC EXTRACT FOR USE IN HOMOEOPATHY — SPECIFICATION</w:t>
      </w:r>
    </w:p>
    <w:p w14:paraId="11F43AEF" w14:textId="77777777" w:rsidR="00A47E2B" w:rsidRPr="00406BBE" w:rsidRDefault="00A47E2B" w:rsidP="00B165F7">
      <w:pPr>
        <w:spacing w:after="0" w:line="240" w:lineRule="auto"/>
        <w:jc w:val="both"/>
        <w:rPr>
          <w:rFonts w:ascii="Times New Roman" w:eastAsia="Times New Roman" w:hAnsi="Times New Roman" w:cs="Times New Roman"/>
          <w:color w:val="000000"/>
          <w:sz w:val="20"/>
        </w:rPr>
      </w:pPr>
    </w:p>
    <w:p w14:paraId="6185AE5A" w14:textId="77777777" w:rsidR="00D859E5" w:rsidRPr="00992CE6" w:rsidRDefault="00D859E5" w:rsidP="00B165F7">
      <w:pPr>
        <w:spacing w:after="0" w:line="240" w:lineRule="auto"/>
        <w:jc w:val="both"/>
        <w:rPr>
          <w:rFonts w:ascii="Times New Roman" w:eastAsia="Times New Roman" w:hAnsi="Times New Roman" w:cs="Times New Roman"/>
          <w:b/>
          <w:bCs/>
          <w:color w:val="000000"/>
          <w:sz w:val="20"/>
        </w:rPr>
      </w:pPr>
      <w:r w:rsidRPr="00992CE6">
        <w:rPr>
          <w:rFonts w:ascii="Times New Roman" w:eastAsia="Times New Roman" w:hAnsi="Times New Roman" w:cs="Times New Roman"/>
          <w:b/>
          <w:bCs/>
          <w:color w:val="000000"/>
          <w:sz w:val="20"/>
        </w:rPr>
        <w:t>1 SCOPE</w:t>
      </w:r>
    </w:p>
    <w:p w14:paraId="607E9021" w14:textId="77777777" w:rsidR="00A21621" w:rsidRPr="00992CE6" w:rsidRDefault="00A21621" w:rsidP="00B165F7">
      <w:pPr>
        <w:spacing w:after="0" w:line="240" w:lineRule="auto"/>
        <w:jc w:val="both"/>
        <w:rPr>
          <w:rFonts w:ascii="Times New Roman" w:eastAsia="Times New Roman" w:hAnsi="Times New Roman" w:cs="Times New Roman"/>
          <w:sz w:val="20"/>
        </w:rPr>
      </w:pPr>
    </w:p>
    <w:p w14:paraId="726C2F3B" w14:textId="77777777" w:rsidR="00971363" w:rsidRPr="00992CE6" w:rsidRDefault="00A47E2B" w:rsidP="002017EE">
      <w:pPr>
        <w:spacing w:after="0" w:line="240" w:lineRule="auto"/>
        <w:jc w:val="both"/>
        <w:rPr>
          <w:rFonts w:ascii="Times New Roman" w:hAnsi="Times New Roman" w:cs="Times New Roman"/>
          <w:bCs/>
          <w:sz w:val="20"/>
        </w:rPr>
      </w:pPr>
      <w:r w:rsidRPr="00992CE6">
        <w:rPr>
          <w:rFonts w:ascii="Times New Roman" w:hAnsi="Times New Roman" w:cs="Times New Roman"/>
          <w:bCs/>
          <w:sz w:val="20"/>
        </w:rPr>
        <w:t>This standard prescribes the preparation and general specifications of</w:t>
      </w:r>
      <w:r w:rsidR="006F3A19" w:rsidRPr="00992CE6">
        <w:rPr>
          <w:rFonts w:ascii="Times New Roman" w:hAnsi="Times New Roman" w:cs="Times New Roman"/>
          <w:bCs/>
          <w:sz w:val="20"/>
        </w:rPr>
        <w:t xml:space="preserve"> hydro-alcoholic extract of</w:t>
      </w:r>
      <w:r w:rsidRPr="00992CE6">
        <w:rPr>
          <w:rFonts w:ascii="Times New Roman" w:hAnsi="Times New Roman" w:cs="Times New Roman"/>
          <w:bCs/>
          <w:sz w:val="20"/>
        </w:rPr>
        <w:t xml:space="preserve"> </w:t>
      </w:r>
      <w:r w:rsidRPr="00992CE6">
        <w:rPr>
          <w:rFonts w:ascii="Times New Roman" w:hAnsi="Times New Roman" w:cs="Times New Roman"/>
          <w:bCs/>
          <w:i/>
          <w:iCs/>
          <w:sz w:val="20"/>
        </w:rPr>
        <w:t>Hydrocotyle asiatica</w:t>
      </w:r>
      <w:r w:rsidRPr="00992CE6">
        <w:rPr>
          <w:rFonts w:ascii="Times New Roman" w:hAnsi="Times New Roman" w:cs="Times New Roman"/>
          <w:bCs/>
          <w:sz w:val="20"/>
        </w:rPr>
        <w:t xml:space="preserve"> prepared from the dried whole plant of </w:t>
      </w:r>
      <w:r w:rsidRPr="00992CE6">
        <w:rPr>
          <w:rFonts w:ascii="Times New Roman" w:hAnsi="Times New Roman" w:cs="Times New Roman"/>
          <w:bCs/>
          <w:i/>
          <w:iCs/>
          <w:sz w:val="20"/>
        </w:rPr>
        <w:t>Centella asiatica</w:t>
      </w:r>
      <w:r w:rsidRPr="00992CE6">
        <w:rPr>
          <w:rFonts w:ascii="Times New Roman" w:hAnsi="Times New Roman" w:cs="Times New Roman"/>
          <w:bCs/>
          <w:sz w:val="20"/>
        </w:rPr>
        <w:t xml:space="preserve"> (L.) Urban, syn. </w:t>
      </w:r>
      <w:r w:rsidRPr="00992CE6">
        <w:rPr>
          <w:rFonts w:ascii="Times New Roman" w:hAnsi="Times New Roman" w:cs="Times New Roman"/>
          <w:bCs/>
          <w:i/>
          <w:iCs/>
          <w:sz w:val="20"/>
        </w:rPr>
        <w:t>Hydrocotyle asiatica</w:t>
      </w:r>
      <w:r w:rsidRPr="00992CE6">
        <w:rPr>
          <w:rFonts w:ascii="Times New Roman" w:hAnsi="Times New Roman" w:cs="Times New Roman"/>
          <w:bCs/>
          <w:sz w:val="20"/>
        </w:rPr>
        <w:t xml:space="preserve"> L. (Family </w:t>
      </w:r>
      <w:proofErr w:type="spellStart"/>
      <w:r w:rsidRPr="00992CE6">
        <w:rPr>
          <w:rFonts w:ascii="Times New Roman" w:hAnsi="Times New Roman" w:cs="Times New Roman"/>
          <w:bCs/>
          <w:sz w:val="20"/>
        </w:rPr>
        <w:t>Apiaceae</w:t>
      </w:r>
      <w:proofErr w:type="spellEnd"/>
      <w:r w:rsidRPr="00992CE6">
        <w:rPr>
          <w:rFonts w:ascii="Times New Roman" w:hAnsi="Times New Roman" w:cs="Times New Roman"/>
          <w:bCs/>
          <w:sz w:val="20"/>
        </w:rPr>
        <w:t>/</w:t>
      </w:r>
      <w:proofErr w:type="spellStart"/>
      <w:r w:rsidRPr="00992CE6">
        <w:rPr>
          <w:rFonts w:ascii="Times New Roman" w:hAnsi="Times New Roman" w:cs="Times New Roman"/>
          <w:bCs/>
          <w:sz w:val="20"/>
        </w:rPr>
        <w:t>Umbelliferae</w:t>
      </w:r>
      <w:proofErr w:type="spellEnd"/>
      <w:r w:rsidRPr="00992CE6">
        <w:rPr>
          <w:rFonts w:ascii="Times New Roman" w:hAnsi="Times New Roman" w:cs="Times New Roman"/>
          <w:bCs/>
          <w:sz w:val="20"/>
        </w:rPr>
        <w:t>).</w:t>
      </w:r>
    </w:p>
    <w:p w14:paraId="3B5CE431" w14:textId="77777777" w:rsidR="007B75BF" w:rsidRPr="00992CE6" w:rsidRDefault="007B75BF" w:rsidP="0093403D">
      <w:pPr>
        <w:spacing w:after="0" w:line="240" w:lineRule="auto"/>
        <w:jc w:val="both"/>
        <w:rPr>
          <w:rFonts w:ascii="Times New Roman" w:eastAsia="Times New Roman" w:hAnsi="Times New Roman" w:cs="Times New Roman"/>
          <w:color w:val="000000"/>
          <w:sz w:val="20"/>
        </w:rPr>
      </w:pPr>
    </w:p>
    <w:p w14:paraId="75AB0C15" w14:textId="77777777" w:rsidR="00D859E5" w:rsidRPr="00992CE6" w:rsidRDefault="00D859E5" w:rsidP="00B165F7">
      <w:pPr>
        <w:spacing w:after="0" w:line="240" w:lineRule="auto"/>
        <w:jc w:val="both"/>
        <w:rPr>
          <w:rFonts w:ascii="Times New Roman" w:eastAsia="Times New Roman" w:hAnsi="Times New Roman" w:cs="Times New Roman"/>
          <w:b/>
          <w:bCs/>
          <w:color w:val="000000"/>
          <w:sz w:val="20"/>
        </w:rPr>
      </w:pPr>
      <w:r w:rsidRPr="00992CE6">
        <w:rPr>
          <w:rFonts w:ascii="Times New Roman" w:eastAsia="Times New Roman" w:hAnsi="Times New Roman" w:cs="Times New Roman"/>
          <w:b/>
          <w:bCs/>
          <w:color w:val="000000"/>
          <w:sz w:val="20"/>
        </w:rPr>
        <w:t>2 REFERENCES</w:t>
      </w:r>
    </w:p>
    <w:p w14:paraId="3DFB6B21" w14:textId="77777777" w:rsidR="00A21621" w:rsidRPr="00992CE6" w:rsidRDefault="00A21621" w:rsidP="00B165F7">
      <w:pPr>
        <w:spacing w:after="0" w:line="240" w:lineRule="auto"/>
        <w:jc w:val="both"/>
        <w:rPr>
          <w:rFonts w:ascii="Times New Roman" w:eastAsia="Times New Roman" w:hAnsi="Times New Roman" w:cs="Times New Roman"/>
          <w:sz w:val="20"/>
        </w:rPr>
      </w:pPr>
    </w:p>
    <w:p w14:paraId="7149A13C" w14:textId="0898CA08" w:rsidR="00D859E5" w:rsidRPr="00992CE6" w:rsidRDefault="00D859E5" w:rsidP="0093403D">
      <w:pPr>
        <w:spacing w:after="0" w:line="240" w:lineRule="auto"/>
        <w:jc w:val="both"/>
        <w:rPr>
          <w:rFonts w:ascii="Times New Roman" w:eastAsia="Times New Roman" w:hAnsi="Times New Roman" w:cs="Times New Roman"/>
          <w:color w:val="000000"/>
          <w:sz w:val="20"/>
        </w:rPr>
      </w:pPr>
      <w:r w:rsidRPr="00992CE6">
        <w:rPr>
          <w:rFonts w:ascii="Times New Roman" w:eastAsia="Times New Roman" w:hAnsi="Times New Roman" w:cs="Times New Roman"/>
          <w:color w:val="000000"/>
          <w:sz w:val="20"/>
        </w:rPr>
        <w:t xml:space="preserve">The standards </w:t>
      </w:r>
      <w:r w:rsidR="00246FD1" w:rsidRPr="00992CE6">
        <w:rPr>
          <w:rFonts w:ascii="Times New Roman" w:eastAsia="Times New Roman" w:hAnsi="Times New Roman" w:cs="Times New Roman"/>
          <w:color w:val="000000"/>
          <w:sz w:val="20"/>
        </w:rPr>
        <w:t xml:space="preserve">given </w:t>
      </w:r>
      <w:r w:rsidRPr="00992CE6">
        <w:rPr>
          <w:rFonts w:ascii="Times New Roman" w:eastAsia="Times New Roman" w:hAnsi="Times New Roman" w:cs="Times New Roman"/>
          <w:color w:val="000000"/>
          <w:sz w:val="20"/>
        </w:rPr>
        <w:t xml:space="preserve">below contain provisions which, through reference in this text, constitute </w:t>
      </w:r>
      <w:r w:rsidR="00D73B63" w:rsidRPr="00992CE6">
        <w:rPr>
          <w:rFonts w:ascii="Times New Roman" w:eastAsia="Times New Roman" w:hAnsi="Times New Roman" w:cs="Times New Roman"/>
          <w:color w:val="000000"/>
          <w:sz w:val="20"/>
        </w:rPr>
        <w:t xml:space="preserve">the </w:t>
      </w:r>
      <w:r w:rsidRPr="00992CE6">
        <w:rPr>
          <w:rFonts w:ascii="Times New Roman" w:eastAsia="Times New Roman" w:hAnsi="Times New Roman" w:cs="Times New Roman"/>
          <w:color w:val="000000"/>
          <w:sz w:val="20"/>
        </w:rPr>
        <w:t>provision of this standard. At the time of publication</w:t>
      </w:r>
      <w:r w:rsidR="00D73B63" w:rsidRPr="00992CE6">
        <w:rPr>
          <w:rFonts w:ascii="Times New Roman" w:eastAsia="Times New Roman" w:hAnsi="Times New Roman" w:cs="Times New Roman"/>
          <w:color w:val="000000"/>
          <w:sz w:val="20"/>
        </w:rPr>
        <w:t>,</w:t>
      </w:r>
      <w:r w:rsidRPr="00992CE6">
        <w:rPr>
          <w:rFonts w:ascii="Times New Roman" w:eastAsia="Times New Roman" w:hAnsi="Times New Roman" w:cs="Times New Roman"/>
          <w:color w:val="000000"/>
          <w:sz w:val="20"/>
        </w:rPr>
        <w:t xml:space="preserve"> the editions indicated were valid. All standards are subject to revision</w:t>
      </w:r>
      <w:r w:rsidR="00D73B63" w:rsidRPr="00992CE6">
        <w:rPr>
          <w:rFonts w:ascii="Times New Roman" w:eastAsia="Times New Roman" w:hAnsi="Times New Roman" w:cs="Times New Roman"/>
          <w:color w:val="000000"/>
          <w:sz w:val="20"/>
        </w:rPr>
        <w:t>,</w:t>
      </w:r>
      <w:r w:rsidRPr="00992CE6">
        <w:rPr>
          <w:rFonts w:ascii="Times New Roman" w:eastAsia="Times New Roman" w:hAnsi="Times New Roman" w:cs="Times New Roman"/>
          <w:color w:val="000000"/>
          <w:sz w:val="20"/>
        </w:rPr>
        <w:t xml:space="preserve"> and parties to agreements based on this standard are encouraged to investigate the possibility of applying the most recent edition</w:t>
      </w:r>
      <w:r w:rsidR="006B3BC1">
        <w:rPr>
          <w:rFonts w:ascii="Times New Roman" w:eastAsia="Times New Roman" w:hAnsi="Times New Roman" w:cs="Times New Roman"/>
          <w:color w:val="000000"/>
          <w:sz w:val="20"/>
        </w:rPr>
        <w:t>s</w:t>
      </w:r>
      <w:r w:rsidRPr="00992CE6">
        <w:rPr>
          <w:rFonts w:ascii="Times New Roman" w:eastAsia="Times New Roman" w:hAnsi="Times New Roman" w:cs="Times New Roman"/>
          <w:color w:val="000000"/>
          <w:sz w:val="20"/>
        </w:rPr>
        <w:t xml:space="preserve"> of the standards.</w:t>
      </w:r>
    </w:p>
    <w:p w14:paraId="30BB693E" w14:textId="77777777" w:rsidR="001C0FA3" w:rsidRPr="00992CE6" w:rsidRDefault="001C0FA3" w:rsidP="00B165F7">
      <w:pPr>
        <w:spacing w:after="0" w:line="240" w:lineRule="auto"/>
        <w:jc w:val="both"/>
        <w:rPr>
          <w:rFonts w:ascii="Times New Roman" w:eastAsia="Times New Roman" w:hAnsi="Times New Roman" w:cs="Times New Roman"/>
          <w:sz w:val="20"/>
        </w:rPr>
      </w:pPr>
    </w:p>
    <w:tbl>
      <w:tblPr>
        <w:tblW w:w="5000" w:type="pct"/>
        <w:tblCellMar>
          <w:top w:w="15" w:type="dxa"/>
          <w:left w:w="15" w:type="dxa"/>
          <w:bottom w:w="15" w:type="dxa"/>
          <w:right w:w="15" w:type="dxa"/>
        </w:tblCellMar>
        <w:tblLook w:val="04A0" w:firstRow="1" w:lastRow="0" w:firstColumn="1" w:lastColumn="0" w:noHBand="0" w:noVBand="1"/>
      </w:tblPr>
      <w:tblGrid>
        <w:gridCol w:w="2450"/>
        <w:gridCol w:w="6576"/>
      </w:tblGrid>
      <w:tr w:rsidR="00D859E5" w:rsidRPr="00992CE6" w14:paraId="71D53653" w14:textId="77777777" w:rsidTr="00875A25">
        <w:trPr>
          <w:trHeight w:val="342"/>
        </w:trPr>
        <w:tc>
          <w:tcPr>
            <w:tcW w:w="1357" w:type="pct"/>
            <w:tcMar>
              <w:top w:w="0" w:type="dxa"/>
              <w:left w:w="100" w:type="dxa"/>
              <w:bottom w:w="0" w:type="dxa"/>
              <w:right w:w="100" w:type="dxa"/>
            </w:tcMar>
            <w:hideMark/>
          </w:tcPr>
          <w:p w14:paraId="20C13F79" w14:textId="77777777" w:rsidR="00D859E5" w:rsidRPr="00875A25" w:rsidRDefault="00D859E5" w:rsidP="00B165F7">
            <w:pPr>
              <w:spacing w:after="0" w:line="240" w:lineRule="auto"/>
              <w:ind w:left="-100"/>
              <w:jc w:val="center"/>
              <w:rPr>
                <w:rFonts w:ascii="Times New Roman" w:eastAsia="Times New Roman" w:hAnsi="Times New Roman" w:cs="Times New Roman"/>
                <w:i/>
                <w:iCs/>
                <w:sz w:val="20"/>
              </w:rPr>
            </w:pPr>
            <w:r w:rsidRPr="00875A25">
              <w:rPr>
                <w:rFonts w:ascii="Times New Roman" w:eastAsia="Times New Roman" w:hAnsi="Times New Roman" w:cs="Times New Roman"/>
                <w:i/>
                <w:iCs/>
                <w:color w:val="000000"/>
                <w:sz w:val="20"/>
              </w:rPr>
              <w:t>IS No.</w:t>
            </w:r>
          </w:p>
        </w:tc>
        <w:tc>
          <w:tcPr>
            <w:tcW w:w="3643" w:type="pct"/>
            <w:tcMar>
              <w:top w:w="0" w:type="dxa"/>
              <w:left w:w="100" w:type="dxa"/>
              <w:bottom w:w="0" w:type="dxa"/>
              <w:right w:w="100" w:type="dxa"/>
            </w:tcMar>
            <w:hideMark/>
          </w:tcPr>
          <w:p w14:paraId="30ACD787" w14:textId="77777777" w:rsidR="00D859E5" w:rsidRPr="00875A25" w:rsidRDefault="00D859E5" w:rsidP="00B165F7">
            <w:pPr>
              <w:spacing w:after="0" w:line="240" w:lineRule="auto"/>
              <w:ind w:left="-100"/>
              <w:jc w:val="center"/>
              <w:rPr>
                <w:rFonts w:ascii="Times New Roman" w:eastAsia="Times New Roman" w:hAnsi="Times New Roman" w:cs="Times New Roman"/>
                <w:i/>
                <w:iCs/>
                <w:sz w:val="20"/>
              </w:rPr>
            </w:pPr>
            <w:r w:rsidRPr="00875A25">
              <w:rPr>
                <w:rFonts w:ascii="Times New Roman" w:eastAsia="Times New Roman" w:hAnsi="Times New Roman" w:cs="Times New Roman"/>
                <w:i/>
                <w:iCs/>
                <w:color w:val="000000"/>
                <w:sz w:val="20"/>
              </w:rPr>
              <w:t>Title</w:t>
            </w:r>
          </w:p>
        </w:tc>
      </w:tr>
      <w:tr w:rsidR="00D859E5" w:rsidRPr="00992CE6" w14:paraId="47A8AC74" w14:textId="77777777" w:rsidTr="00D32336">
        <w:trPr>
          <w:trHeight w:val="360"/>
        </w:trPr>
        <w:tc>
          <w:tcPr>
            <w:tcW w:w="1357" w:type="pct"/>
            <w:tcMar>
              <w:top w:w="0" w:type="dxa"/>
              <w:left w:w="100" w:type="dxa"/>
              <w:bottom w:w="0" w:type="dxa"/>
              <w:right w:w="100" w:type="dxa"/>
            </w:tcMar>
            <w:hideMark/>
          </w:tcPr>
          <w:p w14:paraId="1B91F7A7" w14:textId="77777777" w:rsidR="00D859E5" w:rsidRPr="00992CE6" w:rsidRDefault="00D859E5" w:rsidP="0017346A">
            <w:pPr>
              <w:spacing w:after="0" w:line="240" w:lineRule="auto"/>
              <w:ind w:left="-15"/>
              <w:rPr>
                <w:rFonts w:ascii="Times New Roman" w:eastAsia="Times New Roman" w:hAnsi="Times New Roman" w:cs="Times New Roman"/>
                <w:sz w:val="20"/>
              </w:rPr>
            </w:pPr>
            <w:r w:rsidRPr="00992CE6">
              <w:rPr>
                <w:rFonts w:ascii="Times New Roman" w:eastAsia="Times New Roman" w:hAnsi="Times New Roman" w:cs="Times New Roman"/>
                <w:color w:val="000000"/>
                <w:sz w:val="20"/>
              </w:rPr>
              <w:t xml:space="preserve">IS </w:t>
            </w:r>
            <w:proofErr w:type="gramStart"/>
            <w:r w:rsidRPr="00992CE6">
              <w:rPr>
                <w:rFonts w:ascii="Times New Roman" w:eastAsia="Times New Roman" w:hAnsi="Times New Roman" w:cs="Times New Roman"/>
                <w:color w:val="000000"/>
                <w:sz w:val="20"/>
              </w:rPr>
              <w:t>1070</w:t>
            </w:r>
            <w:r w:rsidR="0027423B" w:rsidRPr="00992CE6">
              <w:rPr>
                <w:rFonts w:ascii="Times New Roman" w:eastAsia="Times New Roman" w:hAnsi="Times New Roman" w:cs="Times New Roman"/>
                <w:color w:val="000000"/>
                <w:sz w:val="20"/>
              </w:rPr>
              <w:t xml:space="preserve"> </w:t>
            </w:r>
            <w:r w:rsidRPr="00992CE6">
              <w:rPr>
                <w:rFonts w:ascii="Times New Roman" w:eastAsia="Times New Roman" w:hAnsi="Times New Roman" w:cs="Times New Roman"/>
                <w:color w:val="000000"/>
                <w:sz w:val="20"/>
              </w:rPr>
              <w:t>:</w:t>
            </w:r>
            <w:proofErr w:type="gramEnd"/>
            <w:r w:rsidR="0027423B" w:rsidRPr="00992CE6">
              <w:rPr>
                <w:rFonts w:ascii="Times New Roman" w:eastAsia="Times New Roman" w:hAnsi="Times New Roman" w:cs="Times New Roman"/>
                <w:color w:val="000000"/>
                <w:sz w:val="20"/>
              </w:rPr>
              <w:t xml:space="preserve"> </w:t>
            </w:r>
            <w:r w:rsidR="00246FD1" w:rsidRPr="00992CE6">
              <w:rPr>
                <w:rFonts w:ascii="Times New Roman" w:eastAsia="Times New Roman" w:hAnsi="Times New Roman" w:cs="Times New Roman"/>
                <w:color w:val="000000"/>
                <w:sz w:val="20"/>
              </w:rPr>
              <w:t>2023</w:t>
            </w:r>
          </w:p>
        </w:tc>
        <w:tc>
          <w:tcPr>
            <w:tcW w:w="3643" w:type="pct"/>
            <w:tcMar>
              <w:top w:w="0" w:type="dxa"/>
              <w:left w:w="100" w:type="dxa"/>
              <w:bottom w:w="0" w:type="dxa"/>
              <w:right w:w="100" w:type="dxa"/>
            </w:tcMar>
            <w:hideMark/>
          </w:tcPr>
          <w:p w14:paraId="49D691EA" w14:textId="77777777" w:rsidR="00D859E5" w:rsidRPr="00992CE6" w:rsidRDefault="00D859E5" w:rsidP="0017346A">
            <w:pPr>
              <w:spacing w:after="0" w:line="240" w:lineRule="auto"/>
              <w:ind w:left="-15"/>
              <w:jc w:val="both"/>
              <w:rPr>
                <w:rFonts w:ascii="Times New Roman" w:eastAsia="Times New Roman" w:hAnsi="Times New Roman" w:cs="Times New Roman"/>
                <w:sz w:val="20"/>
              </w:rPr>
            </w:pPr>
            <w:r w:rsidRPr="00992CE6">
              <w:rPr>
                <w:rFonts w:ascii="Times New Roman" w:eastAsia="Times New Roman" w:hAnsi="Times New Roman" w:cs="Times New Roman"/>
                <w:color w:val="000000"/>
                <w:sz w:val="20"/>
              </w:rPr>
              <w:t>Reagent grade water — Specification (</w:t>
            </w:r>
            <w:r w:rsidR="00246FD1" w:rsidRPr="00992CE6">
              <w:rPr>
                <w:rFonts w:ascii="Times New Roman" w:eastAsia="Times New Roman" w:hAnsi="Times New Roman" w:cs="Times New Roman"/>
                <w:i/>
                <w:iCs/>
                <w:color w:val="000000"/>
                <w:sz w:val="20"/>
              </w:rPr>
              <w:t xml:space="preserve">fourth </w:t>
            </w:r>
            <w:r w:rsidRPr="00992CE6">
              <w:rPr>
                <w:rFonts w:ascii="Times New Roman" w:eastAsia="Times New Roman" w:hAnsi="Times New Roman" w:cs="Times New Roman"/>
                <w:i/>
                <w:iCs/>
                <w:color w:val="000000"/>
                <w:sz w:val="20"/>
              </w:rPr>
              <w:t>revision</w:t>
            </w:r>
            <w:r w:rsidRPr="00992CE6">
              <w:rPr>
                <w:rFonts w:ascii="Times New Roman" w:eastAsia="Times New Roman" w:hAnsi="Times New Roman" w:cs="Times New Roman"/>
                <w:color w:val="000000"/>
                <w:sz w:val="20"/>
              </w:rPr>
              <w:t>)</w:t>
            </w:r>
          </w:p>
        </w:tc>
      </w:tr>
      <w:tr w:rsidR="00DD2CFB" w:rsidRPr="00992CE6" w14:paraId="51EEE299" w14:textId="77777777" w:rsidTr="00D32336">
        <w:trPr>
          <w:trHeight w:val="360"/>
        </w:trPr>
        <w:tc>
          <w:tcPr>
            <w:tcW w:w="1357" w:type="pct"/>
            <w:tcMar>
              <w:top w:w="0" w:type="dxa"/>
              <w:left w:w="100" w:type="dxa"/>
              <w:bottom w:w="0" w:type="dxa"/>
              <w:right w:w="100" w:type="dxa"/>
            </w:tcMar>
          </w:tcPr>
          <w:p w14:paraId="2CECADF1" w14:textId="77777777" w:rsidR="00DD2CFB" w:rsidRPr="00992CE6" w:rsidRDefault="00DD2CFB" w:rsidP="0017346A">
            <w:pPr>
              <w:spacing w:after="0" w:line="240" w:lineRule="auto"/>
              <w:ind w:left="-15" w:right="-100"/>
              <w:rPr>
                <w:rFonts w:ascii="Times New Roman" w:eastAsia="Times New Roman" w:hAnsi="Times New Roman" w:cs="Times New Roman"/>
                <w:color w:val="000000"/>
                <w:sz w:val="20"/>
              </w:rPr>
            </w:pPr>
            <w:r w:rsidRPr="00992CE6">
              <w:rPr>
                <w:rFonts w:ascii="Times New Roman" w:eastAsia="Times New Roman" w:hAnsi="Times New Roman" w:cs="Times New Roman"/>
                <w:color w:val="000000"/>
                <w:sz w:val="20"/>
              </w:rPr>
              <w:t xml:space="preserve">IS </w:t>
            </w:r>
            <w:proofErr w:type="gramStart"/>
            <w:r w:rsidRPr="00992CE6">
              <w:rPr>
                <w:rFonts w:ascii="Times New Roman" w:eastAsia="Times New Roman" w:hAnsi="Times New Roman" w:cs="Times New Roman"/>
                <w:color w:val="000000"/>
                <w:sz w:val="20"/>
              </w:rPr>
              <w:t>6911</w:t>
            </w:r>
            <w:r w:rsidR="0027423B" w:rsidRPr="00992CE6">
              <w:rPr>
                <w:rFonts w:ascii="Times New Roman" w:eastAsia="Times New Roman" w:hAnsi="Times New Roman" w:cs="Times New Roman"/>
                <w:color w:val="000000"/>
                <w:sz w:val="20"/>
              </w:rPr>
              <w:t xml:space="preserve"> </w:t>
            </w:r>
            <w:r w:rsidRPr="00992CE6">
              <w:rPr>
                <w:rFonts w:ascii="Times New Roman" w:eastAsia="Times New Roman" w:hAnsi="Times New Roman" w:cs="Times New Roman"/>
                <w:color w:val="000000"/>
                <w:sz w:val="20"/>
              </w:rPr>
              <w:t>:</w:t>
            </w:r>
            <w:proofErr w:type="gramEnd"/>
            <w:r w:rsidR="0027423B" w:rsidRPr="00992CE6">
              <w:rPr>
                <w:rFonts w:ascii="Times New Roman" w:eastAsia="Times New Roman" w:hAnsi="Times New Roman" w:cs="Times New Roman"/>
                <w:color w:val="000000"/>
                <w:sz w:val="20"/>
              </w:rPr>
              <w:t xml:space="preserve"> </w:t>
            </w:r>
            <w:r w:rsidRPr="00992CE6">
              <w:rPr>
                <w:rFonts w:ascii="Times New Roman" w:eastAsia="Times New Roman" w:hAnsi="Times New Roman" w:cs="Times New Roman"/>
                <w:color w:val="000000"/>
                <w:sz w:val="20"/>
              </w:rPr>
              <w:t>2017</w:t>
            </w:r>
          </w:p>
        </w:tc>
        <w:tc>
          <w:tcPr>
            <w:tcW w:w="3643" w:type="pct"/>
            <w:tcMar>
              <w:top w:w="0" w:type="dxa"/>
              <w:left w:w="100" w:type="dxa"/>
              <w:bottom w:w="0" w:type="dxa"/>
              <w:right w:w="100" w:type="dxa"/>
            </w:tcMar>
          </w:tcPr>
          <w:p w14:paraId="0ED9BB30" w14:textId="77777777" w:rsidR="00DD2CFB" w:rsidRPr="00992CE6" w:rsidRDefault="00DD2CFB" w:rsidP="0017346A">
            <w:pPr>
              <w:autoSpaceDE w:val="0"/>
              <w:autoSpaceDN w:val="0"/>
              <w:adjustRightInd w:val="0"/>
              <w:spacing w:after="0" w:line="240" w:lineRule="auto"/>
              <w:ind w:left="-15"/>
              <w:jc w:val="both"/>
              <w:rPr>
                <w:rFonts w:ascii="Times New Roman" w:eastAsia="Times New Roman" w:hAnsi="Times New Roman" w:cs="Times New Roman"/>
                <w:color w:val="000000"/>
                <w:sz w:val="20"/>
              </w:rPr>
            </w:pPr>
            <w:r w:rsidRPr="00992CE6">
              <w:rPr>
                <w:rFonts w:ascii="Times New Roman" w:eastAsia="Times New Roman" w:hAnsi="Times New Roman" w:cs="Times New Roman"/>
                <w:color w:val="000000"/>
                <w:sz w:val="20"/>
              </w:rPr>
              <w:t>Stainless steel plate, sheet, and strip ― specifications (</w:t>
            </w:r>
            <w:r w:rsidRPr="00992CE6">
              <w:rPr>
                <w:rFonts w:ascii="Times New Roman" w:eastAsia="Times New Roman" w:hAnsi="Times New Roman" w:cs="Times New Roman"/>
                <w:i/>
                <w:iCs/>
                <w:color w:val="000000"/>
                <w:sz w:val="20"/>
              </w:rPr>
              <w:t>second revision</w:t>
            </w:r>
            <w:r w:rsidRPr="00992CE6">
              <w:rPr>
                <w:rFonts w:ascii="Times New Roman" w:eastAsia="Times New Roman" w:hAnsi="Times New Roman" w:cs="Times New Roman"/>
                <w:color w:val="000000"/>
                <w:sz w:val="20"/>
              </w:rPr>
              <w:t>)</w:t>
            </w:r>
          </w:p>
        </w:tc>
      </w:tr>
      <w:tr w:rsidR="00A47E2B" w:rsidRPr="00992CE6" w14:paraId="2DB196EA" w14:textId="77777777" w:rsidTr="00D32336">
        <w:trPr>
          <w:trHeight w:val="630"/>
        </w:trPr>
        <w:tc>
          <w:tcPr>
            <w:tcW w:w="1357" w:type="pct"/>
            <w:tcMar>
              <w:top w:w="0" w:type="dxa"/>
              <w:left w:w="100" w:type="dxa"/>
              <w:bottom w:w="0" w:type="dxa"/>
              <w:right w:w="100" w:type="dxa"/>
            </w:tcMar>
          </w:tcPr>
          <w:p w14:paraId="5477F055" w14:textId="77777777" w:rsidR="00A47E2B" w:rsidRPr="00992CE6" w:rsidRDefault="00A47E2B" w:rsidP="0017346A">
            <w:pPr>
              <w:autoSpaceDE w:val="0"/>
              <w:autoSpaceDN w:val="0"/>
              <w:adjustRightInd w:val="0"/>
              <w:spacing w:after="0" w:line="240" w:lineRule="auto"/>
              <w:ind w:left="-15"/>
              <w:rPr>
                <w:rFonts w:ascii="Times New Roman" w:eastAsia="Times New Roman" w:hAnsi="Times New Roman" w:cs="Times New Roman"/>
                <w:color w:val="000000"/>
                <w:sz w:val="20"/>
              </w:rPr>
            </w:pPr>
            <w:r w:rsidRPr="00992CE6">
              <w:rPr>
                <w:rFonts w:ascii="Times New Roman" w:eastAsia="Times New Roman" w:hAnsi="Times New Roman" w:cs="Times New Roman"/>
                <w:color w:val="000000"/>
                <w:sz w:val="20"/>
              </w:rPr>
              <w:t xml:space="preserve">IS </w:t>
            </w:r>
            <w:proofErr w:type="gramStart"/>
            <w:r w:rsidRPr="00992CE6">
              <w:rPr>
                <w:rFonts w:ascii="Times New Roman" w:eastAsia="Times New Roman" w:hAnsi="Times New Roman" w:cs="Times New Roman"/>
                <w:color w:val="000000"/>
                <w:sz w:val="20"/>
              </w:rPr>
              <w:t>18186</w:t>
            </w:r>
            <w:r w:rsidR="0027423B" w:rsidRPr="00992CE6">
              <w:rPr>
                <w:rFonts w:ascii="Times New Roman" w:eastAsia="Times New Roman" w:hAnsi="Times New Roman" w:cs="Times New Roman"/>
                <w:color w:val="000000"/>
                <w:sz w:val="20"/>
              </w:rPr>
              <w:t xml:space="preserve"> </w:t>
            </w:r>
            <w:r w:rsidRPr="00992CE6">
              <w:rPr>
                <w:rFonts w:ascii="Times New Roman" w:eastAsia="Times New Roman" w:hAnsi="Times New Roman" w:cs="Times New Roman"/>
                <w:color w:val="000000"/>
                <w:sz w:val="20"/>
              </w:rPr>
              <w:t>:</w:t>
            </w:r>
            <w:proofErr w:type="gramEnd"/>
            <w:r w:rsidR="0027423B" w:rsidRPr="00992CE6">
              <w:rPr>
                <w:rFonts w:ascii="Times New Roman" w:eastAsia="Times New Roman" w:hAnsi="Times New Roman" w:cs="Times New Roman"/>
                <w:color w:val="000000"/>
                <w:sz w:val="20"/>
              </w:rPr>
              <w:t xml:space="preserve"> </w:t>
            </w:r>
            <w:r w:rsidRPr="00992CE6">
              <w:rPr>
                <w:rFonts w:ascii="Times New Roman" w:eastAsia="Times New Roman" w:hAnsi="Times New Roman" w:cs="Times New Roman"/>
                <w:color w:val="000000"/>
                <w:sz w:val="20"/>
              </w:rPr>
              <w:t>2023</w:t>
            </w:r>
          </w:p>
        </w:tc>
        <w:tc>
          <w:tcPr>
            <w:tcW w:w="3643" w:type="pct"/>
            <w:tcMar>
              <w:top w:w="0" w:type="dxa"/>
              <w:left w:w="100" w:type="dxa"/>
              <w:bottom w:w="0" w:type="dxa"/>
              <w:right w:w="100" w:type="dxa"/>
            </w:tcMar>
          </w:tcPr>
          <w:p w14:paraId="184BC42C" w14:textId="77777777" w:rsidR="00A47E2B" w:rsidRPr="00992CE6" w:rsidRDefault="00A47E2B" w:rsidP="0017346A">
            <w:pPr>
              <w:autoSpaceDE w:val="0"/>
              <w:autoSpaceDN w:val="0"/>
              <w:adjustRightInd w:val="0"/>
              <w:spacing w:after="0" w:line="240" w:lineRule="auto"/>
              <w:ind w:left="-15"/>
              <w:jc w:val="both"/>
              <w:rPr>
                <w:rFonts w:ascii="Times New Roman" w:eastAsia="Times New Roman" w:hAnsi="Times New Roman" w:cs="Times New Roman"/>
                <w:color w:val="000000"/>
                <w:sz w:val="20"/>
              </w:rPr>
            </w:pPr>
            <w:r w:rsidRPr="00992CE6">
              <w:rPr>
                <w:rFonts w:ascii="Times New Roman" w:eastAsia="Times New Roman" w:hAnsi="Times New Roman" w:cs="Times New Roman"/>
                <w:color w:val="000000"/>
                <w:sz w:val="20"/>
              </w:rPr>
              <w:t>Mandukaparni [</w:t>
            </w:r>
            <w:r w:rsidRPr="00992CE6">
              <w:rPr>
                <w:rFonts w:ascii="Times New Roman" w:eastAsia="Times New Roman" w:hAnsi="Times New Roman" w:cs="Times New Roman"/>
                <w:i/>
                <w:iCs/>
                <w:color w:val="000000"/>
                <w:sz w:val="20"/>
              </w:rPr>
              <w:t xml:space="preserve">Centella asiatica </w:t>
            </w:r>
            <w:r w:rsidRPr="00992CE6">
              <w:rPr>
                <w:rFonts w:ascii="Times New Roman" w:eastAsia="Times New Roman" w:hAnsi="Times New Roman" w:cs="Times New Roman"/>
                <w:color w:val="000000"/>
                <w:sz w:val="20"/>
              </w:rPr>
              <w:t>(L.) Urban.] Whole Plant for use in Traditional Medicine — Specification</w:t>
            </w:r>
          </w:p>
        </w:tc>
      </w:tr>
      <w:tr w:rsidR="000E642F" w:rsidRPr="00992CE6" w14:paraId="04C8F860" w14:textId="77777777" w:rsidTr="00D32336">
        <w:trPr>
          <w:trHeight w:val="630"/>
        </w:trPr>
        <w:tc>
          <w:tcPr>
            <w:tcW w:w="1357" w:type="pct"/>
            <w:tcMar>
              <w:top w:w="0" w:type="dxa"/>
              <w:left w:w="100" w:type="dxa"/>
              <w:bottom w:w="0" w:type="dxa"/>
              <w:right w:w="100" w:type="dxa"/>
            </w:tcMar>
          </w:tcPr>
          <w:p w14:paraId="10F75B10" w14:textId="77777777" w:rsidR="000E642F" w:rsidRPr="00992CE6" w:rsidRDefault="000E642F" w:rsidP="000E642F">
            <w:pPr>
              <w:autoSpaceDE w:val="0"/>
              <w:autoSpaceDN w:val="0"/>
              <w:adjustRightInd w:val="0"/>
              <w:spacing w:after="0" w:line="240" w:lineRule="auto"/>
              <w:ind w:left="-15"/>
              <w:rPr>
                <w:rFonts w:ascii="Times New Roman" w:eastAsia="Times New Roman" w:hAnsi="Times New Roman" w:cs="Times New Roman"/>
                <w:color w:val="000000"/>
                <w:sz w:val="20"/>
              </w:rPr>
            </w:pPr>
            <w:r w:rsidRPr="00992CE6">
              <w:rPr>
                <w:rFonts w:ascii="Times New Roman" w:eastAsia="Times New Roman" w:hAnsi="Times New Roman" w:cs="Times New Roman"/>
                <w:color w:val="000000"/>
                <w:sz w:val="20"/>
              </w:rPr>
              <w:t xml:space="preserve">IS </w:t>
            </w:r>
            <w:proofErr w:type="gramStart"/>
            <w:r w:rsidRPr="00992CE6">
              <w:rPr>
                <w:rFonts w:ascii="Times New Roman" w:eastAsia="Times New Roman" w:hAnsi="Times New Roman" w:cs="Times New Roman"/>
                <w:color w:val="000000"/>
                <w:sz w:val="20"/>
              </w:rPr>
              <w:t>18977 :</w:t>
            </w:r>
            <w:proofErr w:type="gramEnd"/>
            <w:r w:rsidRPr="00992CE6">
              <w:rPr>
                <w:rFonts w:ascii="Times New Roman" w:eastAsia="Times New Roman" w:hAnsi="Times New Roman" w:cs="Times New Roman"/>
                <w:color w:val="000000"/>
                <w:sz w:val="20"/>
              </w:rPr>
              <w:t xml:space="preserve"> 2024</w:t>
            </w:r>
          </w:p>
        </w:tc>
        <w:tc>
          <w:tcPr>
            <w:tcW w:w="3643" w:type="pct"/>
            <w:tcMar>
              <w:top w:w="0" w:type="dxa"/>
              <w:left w:w="100" w:type="dxa"/>
              <w:bottom w:w="0" w:type="dxa"/>
              <w:right w:w="100" w:type="dxa"/>
            </w:tcMar>
          </w:tcPr>
          <w:p w14:paraId="7C6D364C" w14:textId="77777777" w:rsidR="000E642F" w:rsidRPr="00992CE6" w:rsidRDefault="000E642F" w:rsidP="000E642F">
            <w:pPr>
              <w:autoSpaceDE w:val="0"/>
              <w:autoSpaceDN w:val="0"/>
              <w:adjustRightInd w:val="0"/>
              <w:spacing w:after="0" w:line="240" w:lineRule="auto"/>
              <w:ind w:left="-15"/>
              <w:jc w:val="both"/>
              <w:rPr>
                <w:rFonts w:ascii="Times New Roman" w:eastAsia="Times New Roman" w:hAnsi="Times New Roman" w:cs="Times New Roman"/>
                <w:color w:val="000000"/>
                <w:sz w:val="20"/>
              </w:rPr>
            </w:pPr>
            <w:r w:rsidRPr="00992CE6">
              <w:rPr>
                <w:rFonts w:ascii="Times New Roman" w:eastAsia="Times New Roman" w:hAnsi="Times New Roman" w:cs="Times New Roman"/>
                <w:color w:val="000000"/>
                <w:sz w:val="20"/>
              </w:rPr>
              <w:t>Millefolium (</w:t>
            </w:r>
            <w:r w:rsidRPr="007B21D5">
              <w:rPr>
                <w:rFonts w:ascii="Times New Roman" w:eastAsia="Times New Roman" w:hAnsi="Times New Roman" w:cs="Times New Roman"/>
                <w:i/>
                <w:iCs/>
                <w:color w:val="000000"/>
                <w:sz w:val="20"/>
              </w:rPr>
              <w:t>Achillea millefolium</w:t>
            </w:r>
            <w:r w:rsidRPr="00992CE6">
              <w:rPr>
                <w:rFonts w:ascii="Times New Roman" w:eastAsia="Times New Roman" w:hAnsi="Times New Roman" w:cs="Times New Roman"/>
                <w:color w:val="000000"/>
                <w:sz w:val="20"/>
              </w:rPr>
              <w:t xml:space="preserve"> L.) Hydro-Alcoholic Extract for Use in Homoeopathy — Specification</w:t>
            </w:r>
          </w:p>
        </w:tc>
      </w:tr>
      <w:tr w:rsidR="00246FD1" w:rsidRPr="00992CE6" w14:paraId="04ABB502" w14:textId="77777777" w:rsidTr="000E642F">
        <w:trPr>
          <w:trHeight w:val="460"/>
        </w:trPr>
        <w:tc>
          <w:tcPr>
            <w:tcW w:w="1357" w:type="pct"/>
            <w:tcMar>
              <w:top w:w="0" w:type="dxa"/>
              <w:left w:w="100" w:type="dxa"/>
              <w:bottom w:w="0" w:type="dxa"/>
              <w:right w:w="100" w:type="dxa"/>
            </w:tcMar>
          </w:tcPr>
          <w:p w14:paraId="2CED2A9B" w14:textId="5EC0B3E9" w:rsidR="00246FD1" w:rsidRPr="00992CE6" w:rsidRDefault="003B4A93" w:rsidP="00246FD1">
            <w:pPr>
              <w:autoSpaceDE w:val="0"/>
              <w:autoSpaceDN w:val="0"/>
              <w:adjustRightInd w:val="0"/>
              <w:spacing w:after="0" w:line="240" w:lineRule="auto"/>
              <w:ind w:left="-15"/>
              <w:rPr>
                <w:rFonts w:ascii="Times New Roman" w:eastAsia="Times New Roman" w:hAnsi="Times New Roman" w:cs="Times New Roman"/>
                <w:color w:val="000000"/>
                <w:sz w:val="20"/>
              </w:rPr>
            </w:pPr>
            <w:r w:rsidRPr="003B4A93">
              <w:rPr>
                <w:rFonts w:ascii="Times New Roman" w:hAnsi="Times New Roman" w:cs="Times New Roman"/>
                <w:sz w:val="20"/>
              </w:rPr>
              <w:t xml:space="preserve">IS </w:t>
            </w:r>
            <w:proofErr w:type="gramStart"/>
            <w:r w:rsidRPr="003B4A93">
              <w:rPr>
                <w:rFonts w:ascii="Times New Roman" w:hAnsi="Times New Roman" w:cs="Times New Roman"/>
                <w:sz w:val="20"/>
              </w:rPr>
              <w:t>19085 :</w:t>
            </w:r>
            <w:proofErr w:type="gramEnd"/>
            <w:r w:rsidRPr="003B4A93">
              <w:rPr>
                <w:rFonts w:ascii="Times New Roman" w:hAnsi="Times New Roman" w:cs="Times New Roman"/>
                <w:sz w:val="20"/>
              </w:rPr>
              <w:t xml:space="preserve"> 2024</w:t>
            </w:r>
          </w:p>
        </w:tc>
        <w:tc>
          <w:tcPr>
            <w:tcW w:w="3643" w:type="pct"/>
            <w:tcMar>
              <w:top w:w="0" w:type="dxa"/>
              <w:left w:w="100" w:type="dxa"/>
              <w:bottom w:w="0" w:type="dxa"/>
              <w:right w:w="100" w:type="dxa"/>
            </w:tcMar>
          </w:tcPr>
          <w:p w14:paraId="21884AD6" w14:textId="77777777" w:rsidR="00246FD1" w:rsidRPr="00992CE6" w:rsidRDefault="00246FD1" w:rsidP="00246FD1">
            <w:pPr>
              <w:autoSpaceDE w:val="0"/>
              <w:autoSpaceDN w:val="0"/>
              <w:adjustRightInd w:val="0"/>
              <w:spacing w:after="0" w:line="240" w:lineRule="auto"/>
              <w:ind w:left="-15"/>
              <w:jc w:val="both"/>
              <w:rPr>
                <w:rFonts w:ascii="Times New Roman" w:eastAsia="Times New Roman" w:hAnsi="Times New Roman" w:cs="Times New Roman"/>
                <w:color w:val="000000"/>
                <w:sz w:val="20"/>
              </w:rPr>
            </w:pPr>
            <w:r w:rsidRPr="00992CE6">
              <w:rPr>
                <w:rFonts w:ascii="Times New Roman" w:hAnsi="Times New Roman" w:cs="Times New Roman"/>
                <w:sz w:val="20"/>
              </w:rPr>
              <w:t>Glass Containers for Homoeopathic Pharmaceutical Preparations — Specification</w:t>
            </w:r>
          </w:p>
        </w:tc>
      </w:tr>
    </w:tbl>
    <w:p w14:paraId="4A4BC938" w14:textId="77777777" w:rsidR="00D859E5" w:rsidRPr="00992CE6" w:rsidRDefault="00D859E5" w:rsidP="00B165F7">
      <w:pPr>
        <w:spacing w:before="240" w:after="0" w:line="240" w:lineRule="auto"/>
        <w:jc w:val="both"/>
        <w:rPr>
          <w:rFonts w:ascii="Times New Roman" w:eastAsia="Times New Roman" w:hAnsi="Times New Roman" w:cs="Times New Roman"/>
          <w:b/>
          <w:bCs/>
          <w:color w:val="000000"/>
          <w:sz w:val="20"/>
        </w:rPr>
      </w:pPr>
      <w:r w:rsidRPr="00992CE6">
        <w:rPr>
          <w:rFonts w:ascii="Times New Roman" w:eastAsia="Times New Roman" w:hAnsi="Times New Roman" w:cs="Times New Roman"/>
          <w:b/>
          <w:bCs/>
          <w:color w:val="000000"/>
          <w:sz w:val="20"/>
        </w:rPr>
        <w:t>3 REQUIREMENTS</w:t>
      </w:r>
    </w:p>
    <w:p w14:paraId="58734BB9" w14:textId="77777777" w:rsidR="00E414C6" w:rsidRPr="00992CE6" w:rsidRDefault="00E414C6" w:rsidP="00B165F7">
      <w:pPr>
        <w:spacing w:after="0" w:line="240" w:lineRule="auto"/>
        <w:jc w:val="both"/>
        <w:rPr>
          <w:rFonts w:ascii="Times New Roman" w:eastAsia="Times New Roman" w:hAnsi="Times New Roman" w:cs="Times New Roman"/>
          <w:sz w:val="20"/>
        </w:rPr>
      </w:pPr>
    </w:p>
    <w:p w14:paraId="5A2CE500" w14:textId="77777777" w:rsidR="00454F49" w:rsidRPr="00992CE6" w:rsidRDefault="00B55CBC" w:rsidP="00B165F7">
      <w:pPr>
        <w:spacing w:line="240" w:lineRule="auto"/>
        <w:jc w:val="both"/>
        <w:rPr>
          <w:rFonts w:ascii="Times New Roman" w:eastAsia="Times New Roman" w:hAnsi="Times New Roman" w:cs="Times New Roman"/>
          <w:b/>
          <w:bCs/>
          <w:color w:val="000000"/>
          <w:sz w:val="20"/>
        </w:rPr>
      </w:pPr>
      <w:r w:rsidRPr="00992CE6">
        <w:rPr>
          <w:rFonts w:ascii="Times New Roman" w:eastAsia="Times New Roman" w:hAnsi="Times New Roman" w:cs="Times New Roman"/>
          <w:b/>
          <w:bCs/>
          <w:color w:val="000000"/>
          <w:sz w:val="20"/>
        </w:rPr>
        <w:t xml:space="preserve">3.1 </w:t>
      </w:r>
      <w:r w:rsidR="00A47E2B" w:rsidRPr="00992CE6">
        <w:rPr>
          <w:rFonts w:ascii="Times New Roman" w:eastAsia="Times New Roman" w:hAnsi="Times New Roman" w:cs="Times New Roman"/>
          <w:b/>
          <w:bCs/>
          <w:color w:val="000000"/>
          <w:sz w:val="20"/>
        </w:rPr>
        <w:t>Hydrocotyle asiatica</w:t>
      </w:r>
      <w:r w:rsidR="00A47E2B" w:rsidRPr="00992CE6">
        <w:rPr>
          <w:rFonts w:ascii="Times New Roman" w:eastAsia="Times New Roman" w:hAnsi="Times New Roman" w:cs="Times New Roman"/>
          <w:bCs/>
          <w:iCs/>
          <w:sz w:val="20"/>
          <w:lang w:eastAsia="zh-CN"/>
        </w:rPr>
        <w:t xml:space="preserve"> </w:t>
      </w:r>
      <w:r w:rsidR="00A47E2B" w:rsidRPr="00992CE6">
        <w:rPr>
          <w:rFonts w:ascii="Times New Roman" w:eastAsia="Times New Roman" w:hAnsi="Times New Roman" w:cs="Times New Roman"/>
          <w:b/>
          <w:bCs/>
          <w:color w:val="000000"/>
          <w:sz w:val="20"/>
        </w:rPr>
        <w:t>whole plant</w:t>
      </w:r>
    </w:p>
    <w:p w14:paraId="075A2751" w14:textId="77777777" w:rsidR="00D859E5" w:rsidRPr="00992CE6" w:rsidRDefault="00D859E5" w:rsidP="00B165F7">
      <w:pPr>
        <w:spacing w:line="240" w:lineRule="auto"/>
        <w:jc w:val="both"/>
        <w:rPr>
          <w:rFonts w:ascii="Times New Roman" w:eastAsia="Times New Roman" w:hAnsi="Times New Roman" w:cs="Times New Roman"/>
          <w:sz w:val="20"/>
        </w:rPr>
      </w:pPr>
      <w:r w:rsidRPr="00992CE6">
        <w:rPr>
          <w:rFonts w:ascii="Times New Roman" w:eastAsia="Times New Roman" w:hAnsi="Times New Roman" w:cs="Times New Roman"/>
          <w:b/>
          <w:bCs/>
          <w:color w:val="000000"/>
          <w:sz w:val="20"/>
        </w:rPr>
        <w:t>3.1</w:t>
      </w:r>
      <w:r w:rsidR="00B55CBC" w:rsidRPr="00992CE6">
        <w:rPr>
          <w:rFonts w:ascii="Times New Roman" w:eastAsia="Times New Roman" w:hAnsi="Times New Roman" w:cs="Times New Roman"/>
          <w:b/>
          <w:bCs/>
          <w:color w:val="000000"/>
          <w:sz w:val="20"/>
        </w:rPr>
        <w:t>.1</w:t>
      </w:r>
      <w:r w:rsidR="003A0915" w:rsidRPr="00992CE6">
        <w:rPr>
          <w:rFonts w:ascii="Times New Roman" w:eastAsia="Times New Roman" w:hAnsi="Times New Roman" w:cs="Times New Roman"/>
          <w:b/>
          <w:bCs/>
          <w:color w:val="000000"/>
          <w:sz w:val="20"/>
        </w:rPr>
        <w:t xml:space="preserve"> </w:t>
      </w:r>
      <w:r w:rsidRPr="00992CE6">
        <w:rPr>
          <w:rFonts w:ascii="Times New Roman" w:eastAsia="Times New Roman" w:hAnsi="Times New Roman" w:cs="Times New Roman"/>
          <w:bCs/>
          <w:i/>
          <w:color w:val="000000"/>
          <w:sz w:val="20"/>
        </w:rPr>
        <w:t>Description</w:t>
      </w:r>
    </w:p>
    <w:p w14:paraId="28A2FAA3" w14:textId="77777777" w:rsidR="00A47E2B" w:rsidRPr="00992CE6" w:rsidRDefault="00A47E2B" w:rsidP="00B165F7">
      <w:pPr>
        <w:spacing w:line="240" w:lineRule="auto"/>
        <w:rPr>
          <w:rFonts w:ascii="Times New Roman" w:eastAsia="Times New Roman" w:hAnsi="Times New Roman" w:cs="Times New Roman"/>
          <w:i/>
          <w:iCs/>
          <w:color w:val="000000"/>
          <w:sz w:val="20"/>
        </w:rPr>
      </w:pPr>
      <w:r w:rsidRPr="00992CE6">
        <w:rPr>
          <w:rFonts w:ascii="Times New Roman" w:eastAsia="Times New Roman" w:hAnsi="Times New Roman" w:cs="Times New Roman"/>
          <w:i/>
          <w:iCs/>
          <w:color w:val="000000"/>
          <w:sz w:val="20"/>
        </w:rPr>
        <w:t xml:space="preserve">Macroscopic, </w:t>
      </w:r>
      <w:r w:rsidR="00E77341" w:rsidRPr="00992CE6">
        <w:rPr>
          <w:rFonts w:ascii="Times New Roman" w:eastAsia="Times New Roman" w:hAnsi="Times New Roman" w:cs="Times New Roman"/>
          <w:i/>
          <w:iCs/>
          <w:color w:val="000000"/>
          <w:sz w:val="20"/>
        </w:rPr>
        <w:t xml:space="preserve">microscopic, </w:t>
      </w:r>
      <w:r w:rsidR="00E77341" w:rsidRPr="00992CE6">
        <w:rPr>
          <w:rFonts w:ascii="Times New Roman" w:eastAsia="Times New Roman" w:hAnsi="Times New Roman" w:cs="Times New Roman"/>
          <w:color w:val="000000"/>
          <w:sz w:val="20"/>
        </w:rPr>
        <w:t>and</w:t>
      </w:r>
      <w:r w:rsidR="00E77341" w:rsidRPr="00992CE6">
        <w:rPr>
          <w:rFonts w:ascii="Times New Roman" w:eastAsia="Times New Roman" w:hAnsi="Times New Roman" w:cs="Times New Roman"/>
          <w:i/>
          <w:iCs/>
          <w:color w:val="000000"/>
          <w:sz w:val="20"/>
        </w:rPr>
        <w:t xml:space="preserve"> powder </w:t>
      </w:r>
      <w:r w:rsidR="00E77341" w:rsidRPr="00992CE6">
        <w:rPr>
          <w:rFonts w:ascii="Times New Roman" w:eastAsia="Times New Roman" w:hAnsi="Times New Roman" w:cs="Times New Roman"/>
          <w:color w:val="000000"/>
          <w:sz w:val="20"/>
        </w:rPr>
        <w:t xml:space="preserve">specifications </w:t>
      </w:r>
      <w:r w:rsidRPr="00992CE6">
        <w:rPr>
          <w:rFonts w:ascii="Times New Roman" w:eastAsia="Times New Roman" w:hAnsi="Times New Roman" w:cs="Times New Roman"/>
          <w:color w:val="000000"/>
          <w:sz w:val="20"/>
        </w:rPr>
        <w:t>of</w:t>
      </w:r>
      <w:r w:rsidRPr="00992CE6">
        <w:rPr>
          <w:rFonts w:ascii="Times New Roman" w:eastAsia="Times New Roman" w:hAnsi="Times New Roman" w:cs="Times New Roman"/>
          <w:i/>
          <w:iCs/>
          <w:color w:val="000000"/>
          <w:sz w:val="20"/>
        </w:rPr>
        <w:t xml:space="preserve"> Hydrocotyle asiatica </w:t>
      </w:r>
      <w:r w:rsidRPr="007B21D5">
        <w:rPr>
          <w:rFonts w:ascii="Times New Roman" w:eastAsia="Times New Roman" w:hAnsi="Times New Roman" w:cs="Times New Roman"/>
          <w:color w:val="000000"/>
          <w:sz w:val="20"/>
        </w:rPr>
        <w:t>[</w:t>
      </w:r>
      <w:r w:rsidRPr="00992CE6">
        <w:rPr>
          <w:rFonts w:ascii="Times New Roman" w:eastAsia="Times New Roman" w:hAnsi="Times New Roman" w:cs="Times New Roman"/>
          <w:i/>
          <w:iCs/>
          <w:color w:val="000000"/>
          <w:sz w:val="20"/>
        </w:rPr>
        <w:t xml:space="preserve">Centella asiatica </w:t>
      </w:r>
      <w:r w:rsidRPr="007B21D5">
        <w:rPr>
          <w:rFonts w:ascii="Times New Roman" w:eastAsia="Times New Roman" w:hAnsi="Times New Roman" w:cs="Times New Roman"/>
          <w:color w:val="000000"/>
          <w:sz w:val="20"/>
        </w:rPr>
        <w:t>(L.)</w:t>
      </w:r>
      <w:r w:rsidRPr="00992CE6">
        <w:rPr>
          <w:rFonts w:ascii="Times New Roman" w:eastAsia="Times New Roman" w:hAnsi="Times New Roman" w:cs="Times New Roman"/>
          <w:i/>
          <w:iCs/>
          <w:color w:val="000000"/>
          <w:sz w:val="20"/>
        </w:rPr>
        <w:t xml:space="preserve"> </w:t>
      </w:r>
      <w:r w:rsidRPr="007B21D5">
        <w:rPr>
          <w:rFonts w:ascii="Times New Roman" w:eastAsia="Times New Roman" w:hAnsi="Times New Roman" w:cs="Times New Roman"/>
          <w:color w:val="000000"/>
          <w:sz w:val="20"/>
        </w:rPr>
        <w:t>Urban</w:t>
      </w:r>
      <w:r w:rsidRPr="00992CE6">
        <w:rPr>
          <w:rFonts w:ascii="Times New Roman" w:eastAsia="Times New Roman" w:hAnsi="Times New Roman" w:cs="Times New Roman"/>
          <w:i/>
          <w:iCs/>
          <w:color w:val="000000"/>
          <w:sz w:val="20"/>
        </w:rPr>
        <w:t>.</w:t>
      </w:r>
      <w:r w:rsidRPr="007B21D5">
        <w:rPr>
          <w:rFonts w:ascii="Times New Roman" w:eastAsia="Times New Roman" w:hAnsi="Times New Roman" w:cs="Times New Roman"/>
          <w:color w:val="000000"/>
          <w:sz w:val="20"/>
        </w:rPr>
        <w:t>]</w:t>
      </w:r>
      <w:r w:rsidRPr="00992CE6">
        <w:rPr>
          <w:rFonts w:ascii="Times New Roman" w:eastAsia="Times New Roman" w:hAnsi="Times New Roman" w:cs="Times New Roman"/>
          <w:i/>
          <w:iCs/>
          <w:color w:val="000000"/>
          <w:sz w:val="20"/>
        </w:rPr>
        <w:t xml:space="preserve"> </w:t>
      </w:r>
      <w:r w:rsidRPr="00992CE6">
        <w:rPr>
          <w:rFonts w:ascii="Times New Roman" w:eastAsia="Times New Roman" w:hAnsi="Times New Roman" w:cs="Times New Roman"/>
          <w:color w:val="000000"/>
          <w:sz w:val="20"/>
        </w:rPr>
        <w:t xml:space="preserve">dried whole plant shall comply with the provisions as prescribed </w:t>
      </w:r>
      <w:proofErr w:type="gramStart"/>
      <w:r w:rsidRPr="00992CE6">
        <w:rPr>
          <w:rFonts w:ascii="Times New Roman" w:eastAsia="Times New Roman" w:hAnsi="Times New Roman" w:cs="Times New Roman"/>
          <w:color w:val="000000"/>
          <w:sz w:val="20"/>
        </w:rPr>
        <w:t>in</w:t>
      </w:r>
      <w:r w:rsidR="00CD52E8" w:rsidRPr="00992CE6">
        <w:rPr>
          <w:rFonts w:ascii="Times New Roman" w:eastAsia="Times New Roman" w:hAnsi="Times New Roman" w:cs="Times New Roman"/>
          <w:color w:val="000000"/>
          <w:sz w:val="20"/>
        </w:rPr>
        <w:t xml:space="preserve">  </w:t>
      </w:r>
      <w:r w:rsidR="00CD52E8" w:rsidRPr="00992CE6">
        <w:rPr>
          <w:rFonts w:ascii="Times New Roman" w:eastAsia="Times New Roman" w:hAnsi="Times New Roman" w:cs="Times New Roman"/>
          <w:b/>
          <w:bCs/>
          <w:color w:val="000000"/>
          <w:sz w:val="20"/>
        </w:rPr>
        <w:t>3.1</w:t>
      </w:r>
      <w:proofErr w:type="gramEnd"/>
      <w:r w:rsidRPr="00992CE6">
        <w:rPr>
          <w:rFonts w:ascii="Times New Roman" w:eastAsia="Times New Roman" w:hAnsi="Times New Roman" w:cs="Times New Roman"/>
          <w:color w:val="000000"/>
          <w:sz w:val="20"/>
        </w:rPr>
        <w:t xml:space="preserve"> IS 18186.</w:t>
      </w:r>
    </w:p>
    <w:p w14:paraId="0F75F923" w14:textId="41ED17A0" w:rsidR="00D859E5" w:rsidRPr="00992CE6" w:rsidRDefault="00D859E5" w:rsidP="00B165F7">
      <w:pPr>
        <w:spacing w:line="240" w:lineRule="auto"/>
        <w:rPr>
          <w:rFonts w:ascii="Times New Roman" w:eastAsia="Times New Roman" w:hAnsi="Times New Roman" w:cs="Times New Roman"/>
          <w:i/>
          <w:sz w:val="20"/>
        </w:rPr>
      </w:pPr>
      <w:r w:rsidRPr="00992CE6">
        <w:rPr>
          <w:rFonts w:ascii="Times New Roman" w:eastAsia="Times New Roman" w:hAnsi="Times New Roman" w:cs="Times New Roman"/>
          <w:b/>
          <w:bCs/>
          <w:color w:val="000000"/>
          <w:sz w:val="20"/>
        </w:rPr>
        <w:t>3.</w:t>
      </w:r>
      <w:r w:rsidR="00B55CBC" w:rsidRPr="00992CE6">
        <w:rPr>
          <w:rFonts w:ascii="Times New Roman" w:eastAsia="Times New Roman" w:hAnsi="Times New Roman" w:cs="Times New Roman"/>
          <w:b/>
          <w:bCs/>
          <w:color w:val="000000"/>
          <w:sz w:val="20"/>
        </w:rPr>
        <w:t>1.</w:t>
      </w:r>
      <w:r w:rsidRPr="00992CE6">
        <w:rPr>
          <w:rFonts w:ascii="Times New Roman" w:eastAsia="Times New Roman" w:hAnsi="Times New Roman" w:cs="Times New Roman"/>
          <w:b/>
          <w:bCs/>
          <w:color w:val="000000"/>
          <w:sz w:val="20"/>
        </w:rPr>
        <w:t>2</w:t>
      </w:r>
      <w:r w:rsidR="00DD2CFB" w:rsidRPr="00992CE6">
        <w:rPr>
          <w:rFonts w:ascii="Times New Roman" w:eastAsia="Times New Roman" w:hAnsi="Times New Roman" w:cs="Times New Roman"/>
          <w:b/>
          <w:bCs/>
          <w:color w:val="000000"/>
          <w:sz w:val="20"/>
        </w:rPr>
        <w:t xml:space="preserve"> </w:t>
      </w:r>
      <w:r w:rsidRPr="00992CE6">
        <w:rPr>
          <w:rFonts w:ascii="Times New Roman" w:eastAsia="Times New Roman" w:hAnsi="Times New Roman" w:cs="Times New Roman"/>
          <w:bCs/>
          <w:i/>
          <w:color w:val="000000"/>
          <w:sz w:val="20"/>
        </w:rPr>
        <w:t>General</w:t>
      </w:r>
      <w:r w:rsidR="00242BA5" w:rsidRPr="00992CE6">
        <w:rPr>
          <w:rFonts w:ascii="Times New Roman" w:eastAsia="Times New Roman" w:hAnsi="Times New Roman" w:cs="Times New Roman"/>
          <w:bCs/>
          <w:i/>
          <w:color w:val="000000"/>
          <w:sz w:val="20"/>
        </w:rPr>
        <w:t xml:space="preserve"> Specifications</w:t>
      </w:r>
    </w:p>
    <w:p w14:paraId="3BE376DA" w14:textId="77777777" w:rsidR="00A47E2B" w:rsidRPr="00992CE6" w:rsidRDefault="00A47E2B" w:rsidP="0093403D">
      <w:pPr>
        <w:spacing w:after="0" w:line="240" w:lineRule="auto"/>
        <w:jc w:val="both"/>
        <w:rPr>
          <w:rFonts w:ascii="Times New Roman" w:eastAsia="Times New Roman" w:hAnsi="Times New Roman" w:cs="Times New Roman"/>
          <w:color w:val="000000"/>
          <w:sz w:val="20"/>
        </w:rPr>
      </w:pPr>
      <w:proofErr w:type="spellStart"/>
      <w:r w:rsidRPr="00992CE6">
        <w:rPr>
          <w:rFonts w:ascii="Times New Roman" w:eastAsia="Times New Roman" w:hAnsi="Times New Roman" w:cs="Times New Roman"/>
          <w:i/>
          <w:iCs/>
          <w:color w:val="000000"/>
          <w:sz w:val="20"/>
        </w:rPr>
        <w:t>Hydrocotyle</w:t>
      </w:r>
      <w:proofErr w:type="spellEnd"/>
      <w:r w:rsidRPr="00992CE6">
        <w:rPr>
          <w:rFonts w:ascii="Times New Roman" w:eastAsia="Times New Roman" w:hAnsi="Times New Roman" w:cs="Times New Roman"/>
          <w:i/>
          <w:iCs/>
          <w:color w:val="000000"/>
          <w:sz w:val="20"/>
        </w:rPr>
        <w:t xml:space="preserve"> asiatica [</w:t>
      </w:r>
      <w:proofErr w:type="spellStart"/>
      <w:r w:rsidRPr="00992CE6">
        <w:rPr>
          <w:rFonts w:ascii="Times New Roman" w:eastAsia="Times New Roman" w:hAnsi="Times New Roman" w:cs="Times New Roman"/>
          <w:i/>
          <w:iCs/>
          <w:color w:val="000000"/>
          <w:sz w:val="20"/>
        </w:rPr>
        <w:t>Centella</w:t>
      </w:r>
      <w:proofErr w:type="spellEnd"/>
      <w:r w:rsidRPr="00992CE6">
        <w:rPr>
          <w:rFonts w:ascii="Times New Roman" w:eastAsia="Times New Roman" w:hAnsi="Times New Roman" w:cs="Times New Roman"/>
          <w:i/>
          <w:iCs/>
          <w:color w:val="000000"/>
          <w:sz w:val="20"/>
        </w:rPr>
        <w:t xml:space="preserve"> asiatica (L.) Urban.] </w:t>
      </w:r>
      <w:r w:rsidRPr="00992CE6">
        <w:rPr>
          <w:rFonts w:ascii="Times New Roman" w:eastAsia="Times New Roman" w:hAnsi="Times New Roman" w:cs="Times New Roman"/>
          <w:color w:val="000000"/>
          <w:sz w:val="20"/>
        </w:rPr>
        <w:t xml:space="preserve">dried whole plant shall be free from extraneous/foreign matter and shall comply with the physical, chemical, and microbiological specifications as prescribed in </w:t>
      </w:r>
      <w:r w:rsidRPr="00992CE6">
        <w:rPr>
          <w:rFonts w:ascii="Times New Roman" w:eastAsia="Times New Roman" w:hAnsi="Times New Roman" w:cs="Times New Roman"/>
          <w:b/>
          <w:bCs/>
          <w:color w:val="000000"/>
          <w:sz w:val="20"/>
        </w:rPr>
        <w:t>3.2.2</w:t>
      </w:r>
      <w:r w:rsidRPr="00992CE6">
        <w:rPr>
          <w:rFonts w:ascii="Times New Roman" w:eastAsia="Times New Roman" w:hAnsi="Times New Roman" w:cs="Times New Roman"/>
          <w:color w:val="000000"/>
          <w:sz w:val="20"/>
        </w:rPr>
        <w:t xml:space="preserve"> of IS 18186. </w:t>
      </w:r>
    </w:p>
    <w:p w14:paraId="20535972" w14:textId="77777777" w:rsidR="00A47E2B" w:rsidRPr="00875A25" w:rsidRDefault="00A47E2B" w:rsidP="0093403D">
      <w:pPr>
        <w:spacing w:after="0" w:line="240" w:lineRule="auto"/>
        <w:jc w:val="both"/>
        <w:rPr>
          <w:rFonts w:ascii="Times New Roman" w:eastAsia="Times New Roman" w:hAnsi="Times New Roman" w:cs="Times New Roman"/>
          <w:color w:val="000000"/>
          <w:sz w:val="20"/>
        </w:rPr>
      </w:pPr>
    </w:p>
    <w:p w14:paraId="389B327F" w14:textId="77777777" w:rsidR="00207268" w:rsidRPr="00992CE6" w:rsidRDefault="00B55CBC" w:rsidP="0093403D">
      <w:pPr>
        <w:spacing w:after="0" w:line="240" w:lineRule="auto"/>
        <w:jc w:val="both"/>
        <w:rPr>
          <w:rFonts w:ascii="Times New Roman" w:eastAsia="Times New Roman" w:hAnsi="Times New Roman" w:cs="Times New Roman"/>
          <w:b/>
          <w:bCs/>
          <w:color w:val="000000"/>
          <w:sz w:val="20"/>
        </w:rPr>
      </w:pPr>
      <w:r w:rsidRPr="00992CE6">
        <w:rPr>
          <w:rFonts w:ascii="Times New Roman" w:eastAsia="Times New Roman" w:hAnsi="Times New Roman" w:cs="Times New Roman"/>
          <w:b/>
          <w:bCs/>
          <w:color w:val="000000"/>
          <w:sz w:val="20"/>
        </w:rPr>
        <w:t xml:space="preserve">3.2 </w:t>
      </w:r>
      <w:r w:rsidR="00392426" w:rsidRPr="00992CE6">
        <w:rPr>
          <w:rFonts w:ascii="Times New Roman" w:eastAsia="Times New Roman" w:hAnsi="Times New Roman" w:cs="Times New Roman"/>
          <w:b/>
          <w:bCs/>
          <w:color w:val="000000"/>
          <w:sz w:val="20"/>
        </w:rPr>
        <w:t xml:space="preserve">Preparation of </w:t>
      </w:r>
      <w:r w:rsidR="00810BF9" w:rsidRPr="00992CE6">
        <w:rPr>
          <w:rFonts w:ascii="Times New Roman" w:eastAsia="Times New Roman" w:hAnsi="Times New Roman" w:cs="Times New Roman"/>
          <w:b/>
          <w:bCs/>
          <w:i/>
          <w:iCs/>
          <w:color w:val="000000"/>
          <w:sz w:val="20"/>
        </w:rPr>
        <w:t>Hydrocotyle asiatica</w:t>
      </w:r>
      <w:r w:rsidR="00810BF9" w:rsidRPr="00992CE6">
        <w:rPr>
          <w:rFonts w:ascii="Times New Roman" w:eastAsia="Times New Roman" w:hAnsi="Times New Roman" w:cs="Times New Roman"/>
          <w:bCs/>
          <w:iCs/>
          <w:sz w:val="20"/>
          <w:lang w:eastAsia="zh-CN"/>
        </w:rPr>
        <w:t xml:space="preserve"> </w:t>
      </w:r>
      <w:r w:rsidR="008A4AC7" w:rsidRPr="00992CE6">
        <w:rPr>
          <w:rFonts w:ascii="Times New Roman" w:eastAsia="Times New Roman" w:hAnsi="Times New Roman" w:cs="Times New Roman"/>
          <w:b/>
          <w:bCs/>
          <w:color w:val="000000"/>
          <w:sz w:val="20"/>
        </w:rPr>
        <w:t>hydro-alcoholic extract</w:t>
      </w:r>
      <w:r w:rsidRPr="00992CE6">
        <w:rPr>
          <w:rFonts w:ascii="Times New Roman" w:eastAsia="Times New Roman" w:hAnsi="Times New Roman" w:cs="Times New Roman"/>
          <w:b/>
          <w:bCs/>
          <w:color w:val="000000"/>
          <w:sz w:val="20"/>
        </w:rPr>
        <w:t xml:space="preserve">  </w:t>
      </w:r>
    </w:p>
    <w:p w14:paraId="34ED01F0" w14:textId="77777777" w:rsidR="00207268" w:rsidRPr="00992CE6" w:rsidRDefault="00207268" w:rsidP="00B165F7">
      <w:pPr>
        <w:pStyle w:val="Default"/>
        <w:rPr>
          <w:color w:val="auto"/>
          <w:sz w:val="20"/>
          <w:szCs w:val="20"/>
        </w:rPr>
      </w:pPr>
    </w:p>
    <w:p w14:paraId="037018D3" w14:textId="422EAE75" w:rsidR="005D0708" w:rsidRPr="00992CE6" w:rsidRDefault="00D95009" w:rsidP="00B165F7">
      <w:pPr>
        <w:spacing w:line="240" w:lineRule="auto"/>
        <w:jc w:val="both"/>
        <w:rPr>
          <w:rFonts w:ascii="Times New Roman" w:eastAsia="Times New Roman" w:hAnsi="Times New Roman" w:cs="Times New Roman"/>
          <w:b/>
          <w:color w:val="000000"/>
          <w:sz w:val="20"/>
        </w:rPr>
      </w:pPr>
      <w:r w:rsidRPr="00992CE6">
        <w:rPr>
          <w:rFonts w:ascii="Times New Roman" w:eastAsia="Times New Roman" w:hAnsi="Times New Roman" w:cs="Times New Roman"/>
          <w:b/>
          <w:bCs/>
          <w:color w:val="000000"/>
          <w:sz w:val="20"/>
        </w:rPr>
        <w:t xml:space="preserve">3.2.1 </w:t>
      </w:r>
      <w:r w:rsidR="00424E4B" w:rsidRPr="00875A25">
        <w:rPr>
          <w:rFonts w:ascii="Times New Roman" w:hAnsi="Times New Roman" w:cs="Times New Roman"/>
          <w:i/>
          <w:iCs/>
          <w:sz w:val="20"/>
        </w:rPr>
        <w:t xml:space="preserve">To prepare one thousand </w:t>
      </w:r>
      <w:r w:rsidR="00EE702E" w:rsidRPr="00875A25">
        <w:rPr>
          <w:rFonts w:ascii="Times New Roman" w:hAnsi="Times New Roman" w:cs="Times New Roman"/>
          <w:i/>
          <w:iCs/>
          <w:sz w:val="20"/>
        </w:rPr>
        <w:t>milliliters</w:t>
      </w:r>
      <w:r w:rsidR="00424E4B" w:rsidRPr="00875A25">
        <w:rPr>
          <w:rFonts w:ascii="Times New Roman" w:hAnsi="Times New Roman" w:cs="Times New Roman"/>
          <w:i/>
          <w:iCs/>
          <w:sz w:val="20"/>
        </w:rPr>
        <w:t xml:space="preserve"> </w:t>
      </w:r>
      <w:r w:rsidR="00195DBE" w:rsidRPr="00875A25">
        <w:rPr>
          <w:rFonts w:ascii="Times New Roman" w:eastAsia="Times New Roman" w:hAnsi="Times New Roman" w:cs="Times New Roman"/>
          <w:bCs/>
          <w:i/>
          <w:iCs/>
          <w:color w:val="000000"/>
          <w:sz w:val="20"/>
        </w:rPr>
        <w:t>with</w:t>
      </w:r>
      <w:r w:rsidR="00195DBE" w:rsidRPr="00875A25">
        <w:rPr>
          <w:rFonts w:ascii="Times New Roman" w:hAnsi="Times New Roman" w:cs="Times New Roman"/>
          <w:i/>
          <w:iCs/>
          <w:sz w:val="20"/>
        </w:rPr>
        <w:t xml:space="preserve"> strength </w:t>
      </w:r>
      <w:r w:rsidR="00195DBE" w:rsidRPr="00992CE6">
        <w:rPr>
          <w:rFonts w:ascii="Times New Roman" w:hAnsi="Times New Roman" w:cs="Times New Roman"/>
          <w:sz w:val="20"/>
        </w:rPr>
        <w:t>1/10</w:t>
      </w:r>
    </w:p>
    <w:p w14:paraId="0582F607" w14:textId="6B120429" w:rsidR="00743B92" w:rsidRPr="007B21D5" w:rsidRDefault="00743B92" w:rsidP="007B21D5">
      <w:pPr>
        <w:pStyle w:val="ListParagraph"/>
        <w:numPr>
          <w:ilvl w:val="0"/>
          <w:numId w:val="25"/>
        </w:numPr>
        <w:tabs>
          <w:tab w:val="left" w:pos="4599"/>
          <w:tab w:val="left" w:pos="5015"/>
        </w:tabs>
        <w:spacing w:after="0" w:line="360" w:lineRule="auto"/>
        <w:rPr>
          <w:rFonts w:ascii="Times New Roman" w:eastAsia="Times New Roman" w:hAnsi="Times New Roman" w:cs="Times New Roman"/>
          <w:color w:val="000000"/>
          <w:sz w:val="20"/>
        </w:rPr>
      </w:pPr>
      <w:proofErr w:type="spellStart"/>
      <w:r w:rsidRPr="007B21D5">
        <w:rPr>
          <w:rFonts w:ascii="Times New Roman" w:eastAsia="Times New Roman" w:hAnsi="Times New Roman" w:cs="Times New Roman"/>
          <w:i/>
          <w:iCs/>
          <w:color w:val="000000"/>
          <w:sz w:val="20"/>
        </w:rPr>
        <w:t>Hydrocotyle</w:t>
      </w:r>
      <w:proofErr w:type="spellEnd"/>
      <w:r w:rsidRPr="007B21D5">
        <w:rPr>
          <w:rFonts w:ascii="Times New Roman" w:eastAsia="Times New Roman" w:hAnsi="Times New Roman" w:cs="Times New Roman"/>
          <w:i/>
          <w:iCs/>
          <w:color w:val="000000"/>
          <w:sz w:val="20"/>
        </w:rPr>
        <w:t xml:space="preserve"> Asiatica</w:t>
      </w:r>
      <w:r w:rsidRPr="007B21D5">
        <w:rPr>
          <w:rFonts w:ascii="Times New Roman" w:eastAsia="Times New Roman" w:hAnsi="Times New Roman" w:cs="Times New Roman"/>
          <w:color w:val="000000"/>
          <w:sz w:val="20"/>
        </w:rPr>
        <w:t xml:space="preserve"> in moderately coarse powder</w:t>
      </w:r>
      <w:r w:rsidRPr="007B21D5">
        <w:rPr>
          <w:rFonts w:ascii="Times New Roman" w:eastAsia="Times New Roman" w:hAnsi="Times New Roman" w:cs="Times New Roman"/>
          <w:color w:val="000000"/>
          <w:sz w:val="20"/>
        </w:rPr>
        <w:tab/>
      </w:r>
      <w:r w:rsidRPr="007B21D5">
        <w:rPr>
          <w:rFonts w:ascii="Times New Roman" w:eastAsia="Times New Roman" w:hAnsi="Times New Roman" w:cs="Times New Roman"/>
          <w:color w:val="000000"/>
          <w:sz w:val="20"/>
        </w:rPr>
        <w:tab/>
        <w:t>100 g</w:t>
      </w:r>
    </w:p>
    <w:p w14:paraId="0C25212B" w14:textId="2D369B6C" w:rsidR="00743B92" w:rsidRPr="007B21D5" w:rsidRDefault="00743B92" w:rsidP="007B21D5">
      <w:pPr>
        <w:pStyle w:val="ListParagraph"/>
        <w:numPr>
          <w:ilvl w:val="0"/>
          <w:numId w:val="25"/>
        </w:numPr>
        <w:tabs>
          <w:tab w:val="left" w:pos="4599"/>
          <w:tab w:val="left" w:pos="5015"/>
        </w:tabs>
        <w:spacing w:after="0" w:line="360" w:lineRule="auto"/>
        <w:rPr>
          <w:rFonts w:ascii="Times New Roman" w:eastAsia="Times New Roman" w:hAnsi="Times New Roman" w:cs="Times New Roman"/>
          <w:color w:val="000000"/>
          <w:sz w:val="20"/>
        </w:rPr>
      </w:pPr>
      <w:r w:rsidRPr="007B21D5">
        <w:rPr>
          <w:rFonts w:ascii="Times New Roman" w:eastAsia="Times New Roman" w:hAnsi="Times New Roman" w:cs="Times New Roman"/>
          <w:color w:val="000000"/>
          <w:sz w:val="20"/>
        </w:rPr>
        <w:t>Purified Water</w:t>
      </w:r>
      <w:r w:rsidRPr="007B21D5">
        <w:rPr>
          <w:rFonts w:ascii="Times New Roman" w:eastAsia="Times New Roman" w:hAnsi="Times New Roman" w:cs="Times New Roman"/>
          <w:color w:val="000000"/>
          <w:sz w:val="20"/>
        </w:rPr>
        <w:tab/>
      </w:r>
      <w:r w:rsidRPr="007B21D5">
        <w:rPr>
          <w:rFonts w:ascii="Times New Roman" w:eastAsia="Times New Roman" w:hAnsi="Times New Roman" w:cs="Times New Roman"/>
          <w:color w:val="000000"/>
          <w:sz w:val="20"/>
        </w:rPr>
        <w:tab/>
      </w:r>
      <w:r w:rsidRPr="007B21D5">
        <w:rPr>
          <w:rFonts w:ascii="Times New Roman" w:eastAsia="Times New Roman" w:hAnsi="Times New Roman" w:cs="Times New Roman"/>
          <w:color w:val="000000"/>
          <w:sz w:val="20"/>
        </w:rPr>
        <w:tab/>
        <w:t>300 ml</w:t>
      </w:r>
    </w:p>
    <w:p w14:paraId="0776320F" w14:textId="22F541E6" w:rsidR="00743B92" w:rsidRPr="007B21D5" w:rsidRDefault="00743B92" w:rsidP="007B21D5">
      <w:pPr>
        <w:pStyle w:val="ListParagraph"/>
        <w:numPr>
          <w:ilvl w:val="0"/>
          <w:numId w:val="25"/>
        </w:numPr>
        <w:tabs>
          <w:tab w:val="left" w:pos="4599"/>
          <w:tab w:val="left" w:pos="5015"/>
        </w:tabs>
        <w:spacing w:after="0" w:line="360" w:lineRule="auto"/>
        <w:rPr>
          <w:rFonts w:ascii="Times New Roman" w:eastAsia="Times New Roman" w:hAnsi="Times New Roman" w:cs="Times New Roman"/>
          <w:color w:val="000000"/>
          <w:sz w:val="20"/>
        </w:rPr>
      </w:pPr>
      <w:r w:rsidRPr="007B21D5">
        <w:rPr>
          <w:rFonts w:ascii="Times New Roman" w:eastAsia="Times New Roman" w:hAnsi="Times New Roman" w:cs="Times New Roman"/>
          <w:color w:val="000000"/>
          <w:sz w:val="20"/>
        </w:rPr>
        <w:t xml:space="preserve">Strong Alcohol (94.7 to 95.2 percent </w:t>
      </w:r>
      <w:r w:rsidRPr="007B21D5">
        <w:rPr>
          <w:rFonts w:ascii="Times New Roman" w:eastAsia="Times New Roman" w:hAnsi="Times New Roman" w:cs="Times New Roman"/>
          <w:i/>
          <w:iCs/>
          <w:color w:val="000000"/>
          <w:sz w:val="20"/>
        </w:rPr>
        <w:t>v/v</w:t>
      </w:r>
      <w:r w:rsidRPr="007B21D5">
        <w:rPr>
          <w:rFonts w:ascii="Times New Roman" w:eastAsia="Times New Roman" w:hAnsi="Times New Roman" w:cs="Times New Roman"/>
          <w:color w:val="000000"/>
          <w:sz w:val="20"/>
        </w:rPr>
        <w:t>)</w:t>
      </w:r>
      <w:r w:rsidRPr="007B21D5">
        <w:rPr>
          <w:rFonts w:ascii="Times New Roman" w:eastAsia="Times New Roman" w:hAnsi="Times New Roman" w:cs="Times New Roman"/>
          <w:color w:val="000000"/>
          <w:sz w:val="20"/>
        </w:rPr>
        <w:tab/>
      </w:r>
      <w:r w:rsidRPr="007B21D5">
        <w:rPr>
          <w:rFonts w:ascii="Times New Roman" w:eastAsia="Times New Roman" w:hAnsi="Times New Roman" w:cs="Times New Roman"/>
          <w:color w:val="000000"/>
          <w:sz w:val="20"/>
        </w:rPr>
        <w:tab/>
        <w:t>730 ml</w:t>
      </w:r>
    </w:p>
    <w:p w14:paraId="0084B43C" w14:textId="77777777" w:rsidR="00434650" w:rsidRPr="00992CE6" w:rsidRDefault="00434650" w:rsidP="0093403D">
      <w:pPr>
        <w:spacing w:after="0" w:line="240" w:lineRule="auto"/>
        <w:jc w:val="both"/>
        <w:rPr>
          <w:rFonts w:ascii="Times New Roman" w:eastAsia="Times New Roman" w:hAnsi="Times New Roman" w:cs="Times New Roman"/>
          <w:b/>
          <w:iCs/>
          <w:color w:val="000000"/>
          <w:sz w:val="20"/>
        </w:rPr>
      </w:pPr>
    </w:p>
    <w:p w14:paraId="7E03157E" w14:textId="77777777" w:rsidR="005D0708" w:rsidRPr="00992CE6" w:rsidRDefault="00EE702E" w:rsidP="00434650">
      <w:pPr>
        <w:spacing w:after="0" w:line="240" w:lineRule="auto"/>
        <w:jc w:val="both"/>
        <w:rPr>
          <w:rFonts w:ascii="Times New Roman" w:hAnsi="Times New Roman" w:cs="Times New Roman"/>
          <w:i/>
          <w:sz w:val="20"/>
        </w:rPr>
      </w:pPr>
      <w:r w:rsidRPr="00992CE6">
        <w:rPr>
          <w:rFonts w:ascii="Times New Roman" w:eastAsia="Times New Roman" w:hAnsi="Times New Roman" w:cs="Times New Roman"/>
          <w:b/>
          <w:iCs/>
          <w:color w:val="000000"/>
          <w:sz w:val="20"/>
        </w:rPr>
        <w:t>3.2.2</w:t>
      </w:r>
      <w:r w:rsidRPr="00992CE6">
        <w:rPr>
          <w:rFonts w:ascii="Times New Roman" w:eastAsia="Times New Roman" w:hAnsi="Times New Roman" w:cs="Times New Roman"/>
          <w:bCs/>
          <w:i/>
          <w:color w:val="000000"/>
          <w:sz w:val="20"/>
        </w:rPr>
        <w:t xml:space="preserve"> </w:t>
      </w:r>
      <w:r w:rsidR="00D95009" w:rsidRPr="00992CE6">
        <w:rPr>
          <w:rFonts w:ascii="Times New Roman" w:eastAsia="Times New Roman" w:hAnsi="Times New Roman" w:cs="Times New Roman"/>
          <w:bCs/>
          <w:i/>
          <w:color w:val="000000"/>
          <w:sz w:val="20"/>
        </w:rPr>
        <w:t>General Specifications</w:t>
      </w:r>
      <w:r w:rsidR="008F4F8D" w:rsidRPr="00992CE6">
        <w:rPr>
          <w:rFonts w:ascii="Times New Roman" w:eastAsia="Times New Roman" w:hAnsi="Times New Roman" w:cs="Times New Roman"/>
          <w:bCs/>
          <w:i/>
          <w:color w:val="000000"/>
          <w:sz w:val="20"/>
        </w:rPr>
        <w:t xml:space="preserve"> </w:t>
      </w:r>
      <w:r w:rsidR="00D95009" w:rsidRPr="00992CE6">
        <w:rPr>
          <w:rFonts w:ascii="Times New Roman" w:hAnsi="Times New Roman" w:cs="Times New Roman"/>
          <w:i/>
          <w:sz w:val="20"/>
        </w:rPr>
        <w:t xml:space="preserve">of </w:t>
      </w:r>
      <w:r w:rsidR="001A2396" w:rsidRPr="00992CE6">
        <w:rPr>
          <w:rFonts w:ascii="Times New Roman" w:hAnsi="Times New Roman" w:cs="Times New Roman"/>
          <w:i/>
          <w:sz w:val="20"/>
        </w:rPr>
        <w:t>hydro-alcoholic extract</w:t>
      </w:r>
      <w:r w:rsidR="001A2396" w:rsidRPr="00992CE6" w:rsidDel="001A2396">
        <w:rPr>
          <w:rFonts w:ascii="Times New Roman" w:hAnsi="Times New Roman" w:cs="Times New Roman"/>
          <w:i/>
          <w:sz w:val="20"/>
        </w:rPr>
        <w:t xml:space="preserve"> </w:t>
      </w:r>
      <w:r w:rsidR="00D95009" w:rsidRPr="00992CE6">
        <w:rPr>
          <w:rFonts w:ascii="Times New Roman" w:hAnsi="Times New Roman" w:cs="Times New Roman"/>
          <w:i/>
          <w:sz w:val="20"/>
        </w:rPr>
        <w:t xml:space="preserve">(Finished </w:t>
      </w:r>
      <w:r w:rsidR="001E42CA" w:rsidRPr="00992CE6">
        <w:rPr>
          <w:rFonts w:ascii="Times New Roman" w:hAnsi="Times New Roman" w:cs="Times New Roman"/>
          <w:i/>
          <w:sz w:val="20"/>
        </w:rPr>
        <w:t>P</w:t>
      </w:r>
      <w:r w:rsidR="00D95009" w:rsidRPr="00992CE6">
        <w:rPr>
          <w:rFonts w:ascii="Times New Roman" w:hAnsi="Times New Roman" w:cs="Times New Roman"/>
          <w:i/>
          <w:sz w:val="20"/>
        </w:rPr>
        <w:t>roduct)</w:t>
      </w:r>
    </w:p>
    <w:p w14:paraId="575C8FB7" w14:textId="77777777" w:rsidR="00434650" w:rsidRPr="00992CE6" w:rsidRDefault="00434650" w:rsidP="0093403D">
      <w:pPr>
        <w:spacing w:after="0" w:line="240" w:lineRule="auto"/>
        <w:jc w:val="both"/>
        <w:rPr>
          <w:rFonts w:ascii="Times New Roman" w:hAnsi="Times New Roman" w:cs="Times New Roman"/>
          <w:b/>
          <w:sz w:val="20"/>
        </w:rPr>
      </w:pPr>
    </w:p>
    <w:p w14:paraId="34384C4B" w14:textId="01074EDF" w:rsidR="003012C7" w:rsidRPr="007B21D5" w:rsidRDefault="003012C7" w:rsidP="007B21D5">
      <w:pPr>
        <w:pStyle w:val="ListParagraph"/>
        <w:numPr>
          <w:ilvl w:val="0"/>
          <w:numId w:val="26"/>
        </w:numPr>
        <w:tabs>
          <w:tab w:val="left" w:pos="0"/>
          <w:tab w:val="left" w:pos="2808"/>
          <w:tab w:val="left" w:pos="3258"/>
        </w:tabs>
        <w:spacing w:after="0" w:line="360" w:lineRule="auto"/>
        <w:rPr>
          <w:rFonts w:ascii="Times New Roman" w:eastAsia="Times New Roman" w:hAnsi="Times New Roman" w:cs="Times New Roman"/>
          <w:color w:val="000000"/>
          <w:sz w:val="20"/>
        </w:rPr>
      </w:pPr>
      <w:r w:rsidRPr="007B21D5">
        <w:rPr>
          <w:rFonts w:ascii="Times New Roman" w:eastAsia="Times New Roman" w:hAnsi="Times New Roman" w:cs="Times New Roman"/>
          <w:color w:val="000000"/>
          <w:sz w:val="20"/>
        </w:rPr>
        <w:t xml:space="preserve">Appearance </w:t>
      </w:r>
      <w:r w:rsidRPr="007B21D5">
        <w:rPr>
          <w:rFonts w:ascii="Times New Roman" w:eastAsia="Times New Roman" w:hAnsi="Times New Roman" w:cs="Times New Roman"/>
          <w:color w:val="000000"/>
          <w:sz w:val="20"/>
        </w:rPr>
        <w:tab/>
      </w:r>
      <w:r w:rsidRPr="007B21D5">
        <w:rPr>
          <w:rFonts w:ascii="Times New Roman" w:eastAsia="Times New Roman" w:hAnsi="Times New Roman" w:cs="Times New Roman"/>
          <w:color w:val="000000"/>
          <w:sz w:val="20"/>
        </w:rPr>
        <w:tab/>
        <w:t>Greenish brown</w:t>
      </w:r>
    </w:p>
    <w:p w14:paraId="6ED3BAE0" w14:textId="10696F8C" w:rsidR="003012C7" w:rsidRPr="007B21D5" w:rsidRDefault="003012C7" w:rsidP="007B21D5">
      <w:pPr>
        <w:pStyle w:val="ListParagraph"/>
        <w:numPr>
          <w:ilvl w:val="0"/>
          <w:numId w:val="26"/>
        </w:numPr>
        <w:tabs>
          <w:tab w:val="left" w:pos="0"/>
          <w:tab w:val="left" w:pos="2808"/>
          <w:tab w:val="left" w:pos="3258"/>
        </w:tabs>
        <w:spacing w:after="0" w:line="360" w:lineRule="auto"/>
        <w:rPr>
          <w:rFonts w:ascii="Times New Roman" w:eastAsia="Times New Roman" w:hAnsi="Times New Roman" w:cs="Times New Roman"/>
          <w:color w:val="000000"/>
          <w:sz w:val="20"/>
        </w:rPr>
      </w:pPr>
      <w:r w:rsidRPr="007B21D5">
        <w:rPr>
          <w:rFonts w:ascii="Times New Roman" w:eastAsia="Times New Roman" w:hAnsi="Times New Roman" w:cs="Times New Roman"/>
          <w:color w:val="000000"/>
          <w:sz w:val="20"/>
        </w:rPr>
        <w:t>Alcohol content</w:t>
      </w:r>
      <w:r w:rsidRPr="007B21D5">
        <w:rPr>
          <w:rFonts w:ascii="Times New Roman" w:eastAsia="Times New Roman" w:hAnsi="Times New Roman" w:cs="Times New Roman"/>
          <w:color w:val="000000"/>
          <w:sz w:val="20"/>
        </w:rPr>
        <w:tab/>
      </w:r>
      <w:r w:rsidRPr="007B21D5">
        <w:rPr>
          <w:rFonts w:ascii="Times New Roman" w:eastAsia="Times New Roman" w:hAnsi="Times New Roman" w:cs="Times New Roman"/>
          <w:color w:val="000000"/>
          <w:sz w:val="20"/>
        </w:rPr>
        <w:tab/>
        <w:t xml:space="preserve">66 to 70 percent </w:t>
      </w:r>
      <w:r w:rsidRPr="007B21D5">
        <w:rPr>
          <w:rFonts w:ascii="Times New Roman" w:eastAsia="Times New Roman" w:hAnsi="Times New Roman" w:cs="Times New Roman"/>
          <w:i/>
          <w:iCs/>
          <w:color w:val="000000"/>
          <w:sz w:val="20"/>
        </w:rPr>
        <w:t>v/v</w:t>
      </w:r>
    </w:p>
    <w:p w14:paraId="4BB51737" w14:textId="37E8F99F" w:rsidR="003012C7" w:rsidRPr="007B21D5" w:rsidRDefault="003012C7" w:rsidP="007B21D5">
      <w:pPr>
        <w:pStyle w:val="ListParagraph"/>
        <w:numPr>
          <w:ilvl w:val="0"/>
          <w:numId w:val="26"/>
        </w:numPr>
        <w:tabs>
          <w:tab w:val="left" w:pos="0"/>
          <w:tab w:val="left" w:pos="2808"/>
          <w:tab w:val="left" w:pos="3258"/>
        </w:tabs>
        <w:spacing w:after="0" w:line="360" w:lineRule="auto"/>
        <w:rPr>
          <w:rFonts w:ascii="Times New Roman" w:eastAsia="Times New Roman" w:hAnsi="Times New Roman" w:cs="Times New Roman"/>
          <w:color w:val="000000"/>
          <w:sz w:val="20"/>
        </w:rPr>
      </w:pPr>
      <w:r w:rsidRPr="007B21D5">
        <w:rPr>
          <w:rFonts w:ascii="Times New Roman" w:eastAsia="Times New Roman" w:hAnsi="Times New Roman" w:cs="Times New Roman"/>
          <w:color w:val="000000"/>
          <w:sz w:val="20"/>
        </w:rPr>
        <w:lastRenderedPageBreak/>
        <w:t>Wt. per ml</w:t>
      </w:r>
      <w:r w:rsidRPr="007B21D5">
        <w:rPr>
          <w:rFonts w:ascii="Times New Roman" w:eastAsia="Times New Roman" w:hAnsi="Times New Roman" w:cs="Times New Roman"/>
          <w:color w:val="000000"/>
          <w:sz w:val="20"/>
        </w:rPr>
        <w:tab/>
      </w:r>
      <w:r w:rsidRPr="007B21D5">
        <w:rPr>
          <w:rFonts w:ascii="Times New Roman" w:eastAsia="Times New Roman" w:hAnsi="Times New Roman" w:cs="Times New Roman"/>
          <w:color w:val="000000"/>
          <w:sz w:val="20"/>
        </w:rPr>
        <w:tab/>
        <w:t>0.850 g to 0.920 g</w:t>
      </w:r>
    </w:p>
    <w:p w14:paraId="7D486BEC" w14:textId="7FBD0ABC" w:rsidR="003012C7" w:rsidRPr="007B21D5" w:rsidRDefault="003012C7" w:rsidP="007B21D5">
      <w:pPr>
        <w:pStyle w:val="ListParagraph"/>
        <w:numPr>
          <w:ilvl w:val="0"/>
          <w:numId w:val="26"/>
        </w:numPr>
        <w:tabs>
          <w:tab w:val="left" w:pos="0"/>
          <w:tab w:val="left" w:pos="2808"/>
          <w:tab w:val="left" w:pos="3258"/>
        </w:tabs>
        <w:spacing w:after="0" w:line="360" w:lineRule="auto"/>
        <w:rPr>
          <w:rFonts w:ascii="Times New Roman" w:eastAsia="Times New Roman" w:hAnsi="Times New Roman" w:cs="Times New Roman"/>
          <w:color w:val="000000"/>
          <w:sz w:val="20"/>
        </w:rPr>
      </w:pPr>
      <w:r w:rsidRPr="007B21D5">
        <w:rPr>
          <w:rFonts w:ascii="Times New Roman" w:eastAsia="Times New Roman" w:hAnsi="Times New Roman" w:cs="Times New Roman"/>
          <w:color w:val="000000"/>
          <w:sz w:val="20"/>
        </w:rPr>
        <w:t>Total solids</w:t>
      </w:r>
      <w:r w:rsidRPr="007B21D5">
        <w:rPr>
          <w:rFonts w:ascii="Times New Roman" w:eastAsia="Times New Roman" w:hAnsi="Times New Roman" w:cs="Times New Roman"/>
          <w:color w:val="000000"/>
          <w:sz w:val="20"/>
        </w:rPr>
        <w:tab/>
      </w:r>
      <w:r w:rsidRPr="007B21D5">
        <w:rPr>
          <w:rFonts w:ascii="Times New Roman" w:eastAsia="Times New Roman" w:hAnsi="Times New Roman" w:cs="Times New Roman"/>
          <w:color w:val="000000"/>
          <w:sz w:val="20"/>
        </w:rPr>
        <w:tab/>
        <w:t>Not less than 0.50 percent w/v</w:t>
      </w:r>
    </w:p>
    <w:p w14:paraId="5E613FDB" w14:textId="1251B8D9" w:rsidR="003012C7" w:rsidRPr="007B21D5" w:rsidRDefault="003012C7" w:rsidP="007B21D5">
      <w:pPr>
        <w:pStyle w:val="ListParagraph"/>
        <w:numPr>
          <w:ilvl w:val="0"/>
          <w:numId w:val="26"/>
        </w:numPr>
        <w:tabs>
          <w:tab w:val="left" w:pos="0"/>
          <w:tab w:val="left" w:pos="2808"/>
          <w:tab w:val="left" w:pos="3258"/>
        </w:tabs>
        <w:spacing w:after="0" w:line="360" w:lineRule="auto"/>
        <w:rPr>
          <w:rFonts w:ascii="Times New Roman" w:eastAsia="Times New Roman" w:hAnsi="Times New Roman" w:cs="Times New Roman"/>
          <w:color w:val="000000"/>
          <w:sz w:val="20"/>
        </w:rPr>
      </w:pPr>
      <w:r w:rsidRPr="007B21D5">
        <w:rPr>
          <w:rFonts w:ascii="Times New Roman" w:eastAsia="Times New Roman" w:hAnsi="Times New Roman" w:cs="Times New Roman"/>
          <w:color w:val="000000"/>
          <w:sz w:val="20"/>
        </w:rPr>
        <w:t>TLC</w:t>
      </w:r>
      <w:r w:rsidRPr="007B21D5">
        <w:rPr>
          <w:rFonts w:ascii="Times New Roman" w:eastAsia="Times New Roman" w:hAnsi="Times New Roman" w:cs="Times New Roman"/>
          <w:color w:val="000000"/>
          <w:sz w:val="20"/>
        </w:rPr>
        <w:tab/>
      </w:r>
      <w:r w:rsidRPr="007B21D5">
        <w:rPr>
          <w:rFonts w:ascii="Times New Roman" w:eastAsia="Times New Roman" w:hAnsi="Times New Roman" w:cs="Times New Roman"/>
          <w:color w:val="000000"/>
          <w:sz w:val="20"/>
        </w:rPr>
        <w:tab/>
        <w:t>Should comply as prescribed in Table 1 (Sl. No. vii) of IS 18186</w:t>
      </w:r>
    </w:p>
    <w:p w14:paraId="53DBAFF7" w14:textId="642D1BB2" w:rsidR="003012C7" w:rsidRPr="007B21D5" w:rsidRDefault="003012C7" w:rsidP="007B21D5">
      <w:pPr>
        <w:pStyle w:val="ListParagraph"/>
        <w:numPr>
          <w:ilvl w:val="0"/>
          <w:numId w:val="26"/>
        </w:numPr>
        <w:tabs>
          <w:tab w:val="left" w:pos="0"/>
          <w:tab w:val="left" w:pos="2808"/>
          <w:tab w:val="left" w:pos="3258"/>
        </w:tabs>
        <w:spacing w:after="0" w:line="240" w:lineRule="auto"/>
        <w:rPr>
          <w:rFonts w:ascii="Times New Roman" w:eastAsia="Times New Roman" w:hAnsi="Times New Roman" w:cs="Times New Roman"/>
          <w:color w:val="000000"/>
          <w:sz w:val="20"/>
        </w:rPr>
      </w:pPr>
      <w:r w:rsidRPr="007B21D5">
        <w:rPr>
          <w:rFonts w:ascii="Times New Roman" w:eastAsia="Times New Roman" w:hAnsi="Times New Roman" w:cs="Times New Roman"/>
          <w:color w:val="000000"/>
          <w:sz w:val="20"/>
        </w:rPr>
        <w:t>UV absorbance λ max</w:t>
      </w:r>
      <w:r w:rsidRPr="007B21D5">
        <w:rPr>
          <w:rFonts w:ascii="Times New Roman" w:eastAsia="Times New Roman" w:hAnsi="Times New Roman" w:cs="Times New Roman"/>
          <w:color w:val="000000"/>
          <w:sz w:val="20"/>
        </w:rPr>
        <w:tab/>
      </w:r>
      <w:r w:rsidRPr="007B21D5">
        <w:rPr>
          <w:rFonts w:ascii="Times New Roman" w:eastAsia="Times New Roman" w:hAnsi="Times New Roman" w:cs="Times New Roman"/>
          <w:color w:val="000000"/>
          <w:sz w:val="20"/>
        </w:rPr>
        <w:tab/>
        <w:t>299 nm and 322 nm</w:t>
      </w:r>
    </w:p>
    <w:p w14:paraId="50E8331B" w14:textId="77777777" w:rsidR="001E5D8B" w:rsidRPr="00992CE6" w:rsidRDefault="001E5D8B" w:rsidP="00B165F7">
      <w:pPr>
        <w:spacing w:after="0" w:line="240" w:lineRule="auto"/>
        <w:jc w:val="both"/>
        <w:rPr>
          <w:rFonts w:ascii="Times New Roman" w:eastAsia="Times New Roman" w:hAnsi="Times New Roman" w:cs="Times New Roman"/>
          <w:b/>
          <w:bCs/>
          <w:color w:val="000000"/>
          <w:sz w:val="20"/>
        </w:rPr>
      </w:pPr>
    </w:p>
    <w:p w14:paraId="76FD7DBA" w14:textId="75CA888F" w:rsidR="00434650" w:rsidRDefault="00D225F8" w:rsidP="003A44D2">
      <w:pPr>
        <w:spacing w:after="0" w:line="240" w:lineRule="auto"/>
        <w:ind w:left="270"/>
        <w:jc w:val="both"/>
        <w:rPr>
          <w:rFonts w:ascii="Times New Roman" w:eastAsia="Times New Roman" w:hAnsi="Times New Roman" w:cs="Times New Roman"/>
          <w:color w:val="000000"/>
          <w:sz w:val="16"/>
          <w:szCs w:val="16"/>
        </w:rPr>
      </w:pPr>
      <w:r w:rsidRPr="00992CE6">
        <w:rPr>
          <w:rFonts w:ascii="Times New Roman" w:eastAsia="Times New Roman" w:hAnsi="Times New Roman" w:cs="Times New Roman"/>
          <w:color w:val="000000"/>
          <w:sz w:val="16"/>
          <w:szCs w:val="16"/>
        </w:rPr>
        <w:t>NOTE</w:t>
      </w:r>
      <w:r w:rsidR="008B193F">
        <w:rPr>
          <w:rFonts w:ascii="Times New Roman" w:eastAsia="Times New Roman" w:hAnsi="Times New Roman" w:cs="Times New Roman"/>
          <w:color w:val="000000"/>
          <w:sz w:val="16"/>
          <w:szCs w:val="16"/>
        </w:rPr>
        <w:t xml:space="preserve"> </w:t>
      </w:r>
      <w:r w:rsidR="008B193F" w:rsidRPr="008B193F">
        <w:rPr>
          <w:rFonts w:ascii="Times New Roman" w:eastAsia="Times New Roman" w:hAnsi="Times New Roman" w:cs="Times New Roman"/>
          <w:color w:val="000000"/>
          <w:sz w:val="16"/>
          <w:szCs w:val="16"/>
        </w:rPr>
        <w:t>— Quality of reagents</w:t>
      </w:r>
      <w:r w:rsidRPr="00992CE6">
        <w:rPr>
          <w:rFonts w:ascii="Times New Roman" w:eastAsia="Times New Roman" w:hAnsi="Times New Roman" w:cs="Times New Roman"/>
          <w:color w:val="000000"/>
          <w:sz w:val="16"/>
          <w:szCs w:val="16"/>
        </w:rPr>
        <w:t xml:space="preserve"> </w:t>
      </w:r>
    </w:p>
    <w:p w14:paraId="72008D47" w14:textId="77777777" w:rsidR="003012C7" w:rsidRPr="003012C7" w:rsidRDefault="003012C7" w:rsidP="003A44D2">
      <w:pPr>
        <w:spacing w:after="0" w:line="240" w:lineRule="auto"/>
        <w:ind w:left="270"/>
        <w:jc w:val="both"/>
        <w:rPr>
          <w:rFonts w:ascii="Times New Roman" w:eastAsia="Times New Roman" w:hAnsi="Times New Roman" w:cs="Times New Roman"/>
          <w:color w:val="000000"/>
          <w:sz w:val="20"/>
        </w:rPr>
      </w:pPr>
    </w:p>
    <w:p w14:paraId="75CD507D" w14:textId="5477CBEB" w:rsidR="00434650" w:rsidRPr="00992CE6" w:rsidRDefault="00434650" w:rsidP="003A44D2">
      <w:pPr>
        <w:spacing w:after="0" w:line="360" w:lineRule="auto"/>
        <w:ind w:left="270"/>
        <w:jc w:val="both"/>
        <w:rPr>
          <w:rFonts w:ascii="Times New Roman" w:eastAsia="Times New Roman" w:hAnsi="Times New Roman" w:cs="Times New Roman"/>
          <w:b/>
          <w:bCs/>
          <w:color w:val="000000"/>
          <w:sz w:val="16"/>
          <w:szCs w:val="16"/>
        </w:rPr>
      </w:pPr>
      <w:r w:rsidRPr="003A44D2">
        <w:rPr>
          <w:rFonts w:ascii="Times New Roman" w:eastAsia="Times New Roman" w:hAnsi="Times New Roman" w:cs="Times New Roman"/>
          <w:b/>
          <w:bCs/>
          <w:color w:val="000000"/>
          <w:sz w:val="16"/>
          <w:szCs w:val="16"/>
        </w:rPr>
        <w:t>1</w:t>
      </w:r>
      <w:r w:rsidRPr="00992CE6">
        <w:rPr>
          <w:rFonts w:ascii="Times New Roman" w:eastAsia="Times New Roman" w:hAnsi="Times New Roman" w:cs="Times New Roman"/>
          <w:color w:val="000000"/>
          <w:sz w:val="16"/>
          <w:szCs w:val="16"/>
        </w:rPr>
        <w:t xml:space="preserve"> Reagents, including pure chemicals used, shall be of analytical grade.</w:t>
      </w:r>
    </w:p>
    <w:p w14:paraId="6095B86E" w14:textId="12D6E771" w:rsidR="00434650" w:rsidRPr="00992CE6" w:rsidRDefault="00434650" w:rsidP="003A44D2">
      <w:pPr>
        <w:spacing w:after="0" w:line="360" w:lineRule="auto"/>
        <w:ind w:left="270"/>
        <w:jc w:val="both"/>
        <w:rPr>
          <w:rFonts w:ascii="Times New Roman" w:eastAsia="Times New Roman" w:hAnsi="Times New Roman" w:cs="Times New Roman"/>
          <w:color w:val="000000"/>
          <w:sz w:val="16"/>
          <w:szCs w:val="16"/>
        </w:rPr>
      </w:pPr>
      <w:r w:rsidRPr="003A44D2">
        <w:rPr>
          <w:rFonts w:ascii="Times New Roman" w:eastAsia="Times New Roman" w:hAnsi="Times New Roman" w:cs="Times New Roman"/>
          <w:b/>
          <w:bCs/>
          <w:color w:val="000000"/>
          <w:sz w:val="16"/>
          <w:szCs w:val="16"/>
        </w:rPr>
        <w:t>2</w:t>
      </w:r>
      <w:r w:rsidRPr="00992CE6">
        <w:rPr>
          <w:rFonts w:ascii="Times New Roman" w:eastAsia="Times New Roman" w:hAnsi="Times New Roman" w:cs="Times New Roman"/>
          <w:color w:val="000000"/>
          <w:sz w:val="16"/>
          <w:szCs w:val="16"/>
        </w:rPr>
        <w:t xml:space="preserve"> Reagent-grade </w:t>
      </w:r>
      <w:proofErr w:type="gramStart"/>
      <w:r w:rsidRPr="00992CE6">
        <w:rPr>
          <w:rFonts w:ascii="Times New Roman" w:eastAsia="Times New Roman" w:hAnsi="Times New Roman" w:cs="Times New Roman"/>
          <w:color w:val="000000"/>
          <w:sz w:val="16"/>
          <w:szCs w:val="16"/>
        </w:rPr>
        <w:t>water</w:t>
      </w:r>
      <w:proofErr w:type="gramEnd"/>
      <w:r w:rsidRPr="00992CE6">
        <w:rPr>
          <w:rFonts w:ascii="Times New Roman" w:eastAsia="Times New Roman" w:hAnsi="Times New Roman" w:cs="Times New Roman"/>
          <w:color w:val="000000"/>
          <w:sz w:val="16"/>
          <w:szCs w:val="16"/>
        </w:rPr>
        <w:t xml:space="preserve"> for laboratory use shall be as per IS 1070.</w:t>
      </w:r>
    </w:p>
    <w:p w14:paraId="6AD138E3" w14:textId="59799132" w:rsidR="00434650" w:rsidRPr="00992CE6" w:rsidRDefault="00434650" w:rsidP="003A44D2">
      <w:pPr>
        <w:spacing w:after="0" w:line="360" w:lineRule="auto"/>
        <w:ind w:left="270"/>
        <w:jc w:val="both"/>
        <w:rPr>
          <w:rFonts w:ascii="Times New Roman" w:eastAsia="Times New Roman" w:hAnsi="Times New Roman" w:cs="Times New Roman"/>
          <w:color w:val="000000"/>
          <w:sz w:val="16"/>
          <w:szCs w:val="16"/>
        </w:rPr>
      </w:pPr>
      <w:r w:rsidRPr="003A44D2">
        <w:rPr>
          <w:rFonts w:ascii="Times New Roman" w:eastAsia="Times New Roman" w:hAnsi="Times New Roman" w:cs="Times New Roman"/>
          <w:b/>
          <w:color w:val="000000"/>
          <w:sz w:val="16"/>
          <w:szCs w:val="16"/>
        </w:rPr>
        <w:t>3</w:t>
      </w:r>
      <w:r w:rsidRPr="00992CE6">
        <w:rPr>
          <w:rFonts w:ascii="Times New Roman" w:eastAsia="Times New Roman" w:hAnsi="Times New Roman" w:cs="Times New Roman"/>
          <w:bCs/>
          <w:color w:val="000000"/>
          <w:sz w:val="16"/>
          <w:szCs w:val="16"/>
        </w:rPr>
        <w:t xml:space="preserve"> Pure chemicals shall mean chemicals that do not contain impurities that affect the analysis results.</w:t>
      </w:r>
    </w:p>
    <w:p w14:paraId="77805000" w14:textId="77777777" w:rsidR="00D858A8" w:rsidRPr="00992CE6" w:rsidRDefault="00D858A8" w:rsidP="00B165F7">
      <w:pPr>
        <w:spacing w:after="0" w:line="240" w:lineRule="auto"/>
        <w:jc w:val="both"/>
        <w:rPr>
          <w:rFonts w:ascii="Times New Roman" w:eastAsia="Times New Roman" w:hAnsi="Times New Roman" w:cs="Times New Roman"/>
          <w:b/>
          <w:bCs/>
          <w:color w:val="000000"/>
          <w:sz w:val="20"/>
        </w:rPr>
      </w:pPr>
    </w:p>
    <w:p w14:paraId="53B78A7E" w14:textId="25E665A9" w:rsidR="00F90371" w:rsidRPr="00992CE6" w:rsidRDefault="00F90371" w:rsidP="00F90371">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4</w:t>
      </w:r>
      <w:r w:rsidRPr="00992CE6">
        <w:rPr>
          <w:rFonts w:ascii="Times New Roman" w:eastAsia="Times New Roman" w:hAnsi="Times New Roman" w:cs="Times New Roman"/>
          <w:b/>
          <w:bCs/>
          <w:color w:val="000000"/>
          <w:sz w:val="20"/>
        </w:rPr>
        <w:t xml:space="preserve"> SAMPLING</w:t>
      </w:r>
    </w:p>
    <w:p w14:paraId="4348DA2A" w14:textId="77777777" w:rsidR="00F90371" w:rsidRPr="00992CE6" w:rsidRDefault="00F90371" w:rsidP="00F90371">
      <w:pPr>
        <w:spacing w:after="0" w:line="240" w:lineRule="auto"/>
        <w:jc w:val="both"/>
        <w:rPr>
          <w:rFonts w:ascii="Times New Roman" w:eastAsia="Times New Roman" w:hAnsi="Times New Roman" w:cs="Times New Roman"/>
          <w:b/>
          <w:bCs/>
          <w:color w:val="000000"/>
          <w:sz w:val="20"/>
        </w:rPr>
      </w:pPr>
    </w:p>
    <w:p w14:paraId="5CE667A8" w14:textId="53B48809" w:rsidR="00F90371" w:rsidRPr="00E460A9" w:rsidRDefault="00F90371" w:rsidP="00F90371">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4</w:t>
      </w:r>
      <w:r w:rsidRPr="00E460A9">
        <w:rPr>
          <w:rFonts w:ascii="Times New Roman" w:eastAsia="Times New Roman" w:hAnsi="Times New Roman" w:cs="Times New Roman"/>
          <w:b/>
          <w:bCs/>
          <w:color w:val="000000"/>
          <w:sz w:val="20"/>
        </w:rPr>
        <w:t>.1</w:t>
      </w:r>
      <w:r w:rsidRPr="00E460A9">
        <w:rPr>
          <w:rFonts w:ascii="Times New Roman" w:eastAsia="Times New Roman" w:hAnsi="Times New Roman" w:cs="Times New Roman"/>
          <w:color w:val="000000"/>
          <w:sz w:val="20"/>
        </w:rPr>
        <w:t xml:space="preserve"> Representative material samples shall be drawn as prescribed in Annex B of IS 18977.</w:t>
      </w:r>
    </w:p>
    <w:p w14:paraId="0E236F2D" w14:textId="77777777" w:rsidR="00F90371" w:rsidRPr="00E460A9" w:rsidRDefault="00F90371" w:rsidP="00F90371">
      <w:pPr>
        <w:spacing w:after="0" w:line="240" w:lineRule="auto"/>
        <w:jc w:val="both"/>
        <w:rPr>
          <w:rFonts w:ascii="Times New Roman" w:eastAsia="Times New Roman" w:hAnsi="Times New Roman" w:cs="Times New Roman"/>
          <w:b/>
          <w:bCs/>
          <w:color w:val="000000"/>
          <w:sz w:val="20"/>
        </w:rPr>
      </w:pPr>
    </w:p>
    <w:p w14:paraId="006CCE58" w14:textId="03E3F37F" w:rsidR="00F90371" w:rsidRPr="00E460A9" w:rsidRDefault="00F90371" w:rsidP="00F90371">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bCs/>
          <w:color w:val="000000"/>
          <w:sz w:val="20"/>
        </w:rPr>
        <w:t>4</w:t>
      </w:r>
      <w:r w:rsidRPr="00E460A9">
        <w:rPr>
          <w:rFonts w:ascii="Times New Roman" w:eastAsia="Times New Roman" w:hAnsi="Times New Roman" w:cs="Times New Roman"/>
          <w:b/>
          <w:bCs/>
          <w:color w:val="000000"/>
          <w:sz w:val="20"/>
        </w:rPr>
        <w:t>.2</w:t>
      </w:r>
      <w:r w:rsidRPr="00E460A9">
        <w:rPr>
          <w:rFonts w:ascii="Times New Roman" w:eastAsia="Times New Roman" w:hAnsi="Times New Roman" w:cs="Times New Roman"/>
          <w:color w:val="000000"/>
          <w:sz w:val="20"/>
        </w:rPr>
        <w:t xml:space="preserve"> The samples of </w:t>
      </w:r>
      <w:proofErr w:type="spellStart"/>
      <w:r w:rsidRPr="00E460A9">
        <w:rPr>
          <w:rFonts w:ascii="Times New Roman" w:eastAsia="Times New Roman" w:hAnsi="Times New Roman" w:cs="Times New Roman"/>
          <w:i/>
          <w:iCs/>
          <w:color w:val="000000"/>
          <w:sz w:val="20"/>
        </w:rPr>
        <w:t>Hydrocotyle</w:t>
      </w:r>
      <w:proofErr w:type="spellEnd"/>
      <w:r w:rsidRPr="00E460A9">
        <w:rPr>
          <w:rFonts w:ascii="Times New Roman" w:eastAsia="Times New Roman" w:hAnsi="Times New Roman" w:cs="Times New Roman"/>
          <w:i/>
          <w:iCs/>
          <w:color w:val="000000"/>
          <w:sz w:val="20"/>
        </w:rPr>
        <w:t xml:space="preserve"> asiatica</w:t>
      </w:r>
      <w:r w:rsidRPr="00E460A9">
        <w:rPr>
          <w:rFonts w:ascii="Times New Roman" w:eastAsia="Times New Roman" w:hAnsi="Times New Roman" w:cs="Times New Roman"/>
          <w:iCs/>
          <w:sz w:val="20"/>
          <w:lang w:eastAsia="zh-CN"/>
        </w:rPr>
        <w:t xml:space="preserve"> </w:t>
      </w:r>
      <w:r w:rsidRPr="00E460A9">
        <w:rPr>
          <w:rFonts w:ascii="Times New Roman" w:eastAsia="Times New Roman" w:hAnsi="Times New Roman" w:cs="Times New Roman"/>
          <w:color w:val="000000"/>
          <w:sz w:val="20"/>
        </w:rPr>
        <w:t>hydro-alcoholic extract</w:t>
      </w:r>
      <w:r w:rsidRPr="00E460A9" w:rsidDel="00682BB3">
        <w:rPr>
          <w:rFonts w:ascii="Times New Roman" w:eastAsia="Times New Roman" w:hAnsi="Times New Roman" w:cs="Times New Roman"/>
          <w:color w:val="000000"/>
          <w:sz w:val="20"/>
        </w:rPr>
        <w:t xml:space="preserve"> </w:t>
      </w:r>
      <w:r w:rsidRPr="00E460A9">
        <w:rPr>
          <w:rFonts w:ascii="Times New Roman" w:eastAsia="Times New Roman" w:hAnsi="Times New Roman" w:cs="Times New Roman"/>
          <w:color w:val="000000"/>
          <w:sz w:val="20"/>
        </w:rPr>
        <w:t xml:space="preserve">shall be tested to ascertain the material's conformity to the requirements as per the specifications for the finished product in </w:t>
      </w:r>
      <w:r w:rsidRPr="00E460A9">
        <w:rPr>
          <w:rFonts w:ascii="Times New Roman" w:eastAsia="Times New Roman" w:hAnsi="Times New Roman" w:cs="Times New Roman"/>
          <w:b/>
          <w:bCs/>
          <w:color w:val="000000"/>
          <w:sz w:val="20"/>
        </w:rPr>
        <w:t>3.2.2</w:t>
      </w:r>
      <w:r w:rsidRPr="00E460A9">
        <w:rPr>
          <w:rFonts w:ascii="Times New Roman" w:eastAsia="Times New Roman" w:hAnsi="Times New Roman" w:cs="Times New Roman"/>
          <w:sz w:val="20"/>
        </w:rPr>
        <w:t>.</w:t>
      </w:r>
    </w:p>
    <w:p w14:paraId="24F485A3" w14:textId="77777777" w:rsidR="00F90371" w:rsidRDefault="00F90371" w:rsidP="0093403D">
      <w:pPr>
        <w:spacing w:after="0" w:line="240" w:lineRule="auto"/>
        <w:jc w:val="both"/>
        <w:rPr>
          <w:rFonts w:ascii="Times New Roman" w:eastAsia="Times New Roman" w:hAnsi="Times New Roman" w:cs="Times New Roman"/>
          <w:b/>
          <w:bCs/>
          <w:color w:val="000000"/>
          <w:sz w:val="20"/>
        </w:rPr>
      </w:pPr>
    </w:p>
    <w:p w14:paraId="108A13CD" w14:textId="4E139222" w:rsidR="007470B5" w:rsidRPr="00992CE6" w:rsidRDefault="00F90371" w:rsidP="0093403D">
      <w:pPr>
        <w:spacing w:after="0" w:line="240" w:lineRule="auto"/>
        <w:jc w:val="both"/>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5</w:t>
      </w:r>
      <w:r w:rsidR="00D859E5" w:rsidRPr="00992CE6">
        <w:rPr>
          <w:rFonts w:ascii="Times New Roman" w:eastAsia="Times New Roman" w:hAnsi="Times New Roman" w:cs="Times New Roman"/>
          <w:b/>
          <w:bCs/>
          <w:color w:val="000000"/>
          <w:sz w:val="20"/>
        </w:rPr>
        <w:t xml:space="preserve"> PACKING, </w:t>
      </w:r>
      <w:r w:rsidR="009419C5" w:rsidRPr="00992CE6">
        <w:rPr>
          <w:rFonts w:ascii="Times New Roman" w:eastAsia="Times New Roman" w:hAnsi="Times New Roman" w:cs="Times New Roman"/>
          <w:b/>
          <w:bCs/>
          <w:color w:val="000000"/>
          <w:sz w:val="20"/>
        </w:rPr>
        <w:t>STORAGE</w:t>
      </w:r>
      <w:r w:rsidR="001E42CA" w:rsidRPr="00992CE6">
        <w:rPr>
          <w:rFonts w:ascii="Times New Roman" w:eastAsia="Times New Roman" w:hAnsi="Times New Roman" w:cs="Times New Roman"/>
          <w:b/>
          <w:bCs/>
          <w:color w:val="000000"/>
          <w:sz w:val="20"/>
        </w:rPr>
        <w:t xml:space="preserve"> AND MARKING</w:t>
      </w:r>
    </w:p>
    <w:p w14:paraId="1C26666F" w14:textId="77777777" w:rsidR="005218D4" w:rsidRPr="00992CE6" w:rsidRDefault="005218D4" w:rsidP="005218D4">
      <w:pPr>
        <w:spacing w:after="0" w:line="240" w:lineRule="auto"/>
        <w:jc w:val="both"/>
        <w:rPr>
          <w:rFonts w:ascii="Times New Roman" w:eastAsia="Times New Roman" w:hAnsi="Times New Roman" w:cs="Times New Roman"/>
          <w:b/>
          <w:bCs/>
          <w:color w:val="000000"/>
          <w:sz w:val="20"/>
        </w:rPr>
      </w:pPr>
    </w:p>
    <w:p w14:paraId="08346454" w14:textId="4933CF65" w:rsidR="00F23743" w:rsidRPr="00992CE6" w:rsidRDefault="00F90371" w:rsidP="005218D4">
      <w:pPr>
        <w:spacing w:after="0" w:line="240" w:lineRule="auto"/>
        <w:jc w:val="both"/>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5</w:t>
      </w:r>
      <w:r w:rsidR="00D859E5" w:rsidRPr="00992CE6">
        <w:rPr>
          <w:rFonts w:ascii="Times New Roman" w:eastAsia="Times New Roman" w:hAnsi="Times New Roman" w:cs="Times New Roman"/>
          <w:b/>
          <w:bCs/>
          <w:color w:val="000000"/>
          <w:sz w:val="20"/>
        </w:rPr>
        <w:t>.1 Packing</w:t>
      </w:r>
    </w:p>
    <w:p w14:paraId="5CF9A03D" w14:textId="77777777" w:rsidR="005218D4" w:rsidRPr="000E457C" w:rsidRDefault="005218D4" w:rsidP="00B165F7">
      <w:pPr>
        <w:spacing w:after="0" w:line="240" w:lineRule="auto"/>
        <w:jc w:val="both"/>
        <w:rPr>
          <w:rFonts w:ascii="Times New Roman" w:eastAsia="Times New Roman" w:hAnsi="Times New Roman" w:cs="Times New Roman"/>
          <w:color w:val="000000"/>
          <w:sz w:val="20"/>
        </w:rPr>
      </w:pPr>
    </w:p>
    <w:p w14:paraId="6F852710" w14:textId="3450454A" w:rsidR="00A470D7" w:rsidRPr="00992CE6" w:rsidRDefault="00A47E2B" w:rsidP="00A470D7">
      <w:pPr>
        <w:spacing w:after="0" w:line="240" w:lineRule="auto"/>
        <w:jc w:val="both"/>
        <w:rPr>
          <w:rFonts w:ascii="Times New Roman" w:eastAsia="Times New Roman" w:hAnsi="Times New Roman" w:cs="Times New Roman"/>
          <w:color w:val="000000"/>
          <w:sz w:val="20"/>
        </w:rPr>
      </w:pPr>
      <w:r w:rsidRPr="00992CE6">
        <w:rPr>
          <w:rFonts w:ascii="Times New Roman" w:eastAsia="Times New Roman" w:hAnsi="Times New Roman" w:cs="Times New Roman"/>
          <w:i/>
          <w:iCs/>
          <w:sz w:val="20"/>
        </w:rPr>
        <w:t xml:space="preserve">Hydrocotyle asiatica </w:t>
      </w:r>
      <w:r w:rsidR="00A470D7" w:rsidRPr="00992CE6">
        <w:rPr>
          <w:rFonts w:ascii="Times New Roman" w:eastAsia="Times New Roman" w:hAnsi="Times New Roman" w:cs="Times New Roman"/>
          <w:color w:val="000000"/>
          <w:sz w:val="20"/>
        </w:rPr>
        <w:t xml:space="preserve">hydro-alcoholic extract shall be packed in an </w:t>
      </w:r>
      <w:proofErr w:type="gramStart"/>
      <w:r w:rsidR="00A470D7" w:rsidRPr="00992CE6">
        <w:rPr>
          <w:rFonts w:ascii="Times New Roman" w:eastAsia="Times New Roman" w:hAnsi="Times New Roman" w:cs="Times New Roman"/>
          <w:color w:val="000000"/>
          <w:sz w:val="20"/>
        </w:rPr>
        <w:t>amber coloured</w:t>
      </w:r>
      <w:proofErr w:type="gramEnd"/>
      <w:r w:rsidR="00A470D7" w:rsidRPr="00992CE6">
        <w:rPr>
          <w:rFonts w:ascii="Times New Roman" w:eastAsia="Times New Roman" w:hAnsi="Times New Roman" w:cs="Times New Roman"/>
          <w:color w:val="000000"/>
          <w:sz w:val="20"/>
        </w:rPr>
        <w:t xml:space="preserve"> bottle of </w:t>
      </w:r>
      <w:r w:rsidR="00EC1560" w:rsidRPr="00992CE6">
        <w:rPr>
          <w:rFonts w:ascii="Times New Roman" w:eastAsia="Times New Roman" w:hAnsi="Times New Roman" w:cs="Times New Roman"/>
          <w:color w:val="000000"/>
          <w:sz w:val="20"/>
        </w:rPr>
        <w:t>type 3 glass or better [</w:t>
      </w:r>
      <w:r w:rsidR="003B4A93" w:rsidRPr="00467958">
        <w:rPr>
          <w:rFonts w:ascii="Times New Roman" w:eastAsia="Times New Roman" w:hAnsi="Times New Roman" w:cs="Times New Roman"/>
          <w:color w:val="000000"/>
          <w:sz w:val="20"/>
        </w:rPr>
        <w:t>IS 19085</w:t>
      </w:r>
      <w:r w:rsidR="00EC1560" w:rsidRPr="00992CE6">
        <w:rPr>
          <w:rFonts w:ascii="Times New Roman" w:eastAsia="Times New Roman" w:hAnsi="Times New Roman" w:cs="Times New Roman"/>
          <w:color w:val="000000"/>
          <w:sz w:val="20"/>
        </w:rPr>
        <w:t>]</w:t>
      </w:r>
      <w:r w:rsidR="00A470D7" w:rsidRPr="00992CE6">
        <w:rPr>
          <w:rFonts w:ascii="Times New Roman" w:eastAsia="Times New Roman" w:hAnsi="Times New Roman" w:cs="Times New Roman"/>
          <w:color w:val="000000"/>
          <w:sz w:val="20"/>
        </w:rPr>
        <w:t xml:space="preserve"> that prevents contamination, effects of light and humidity, with a seal that guarantees the inviolability of the product. The packing material shall be free from any fungal or insect infestation and not impart any foreign smell. Each container shall be securely closed and sealed.</w:t>
      </w:r>
    </w:p>
    <w:p w14:paraId="62388806" w14:textId="77777777" w:rsidR="005218D4" w:rsidRPr="00992CE6" w:rsidRDefault="005218D4" w:rsidP="005218D4">
      <w:pPr>
        <w:spacing w:after="0" w:line="240" w:lineRule="auto"/>
        <w:jc w:val="both"/>
        <w:rPr>
          <w:rFonts w:ascii="Times New Roman" w:eastAsia="Times New Roman" w:hAnsi="Times New Roman" w:cs="Times New Roman"/>
          <w:b/>
          <w:bCs/>
          <w:color w:val="000000"/>
          <w:sz w:val="20"/>
        </w:rPr>
      </w:pPr>
    </w:p>
    <w:p w14:paraId="2DC727B8" w14:textId="45DB2A16" w:rsidR="005218D4" w:rsidRPr="00992CE6" w:rsidRDefault="00F90371" w:rsidP="0093403D">
      <w:pPr>
        <w:spacing w:after="0" w:line="240" w:lineRule="auto"/>
        <w:jc w:val="both"/>
        <w:rPr>
          <w:rFonts w:ascii="Times New Roman" w:eastAsia="Times New Roman" w:hAnsi="Times New Roman" w:cs="Times New Roman"/>
          <w:i/>
          <w:iCs/>
          <w:color w:val="000000"/>
          <w:sz w:val="20"/>
        </w:rPr>
      </w:pPr>
      <w:r>
        <w:rPr>
          <w:rFonts w:ascii="Times New Roman" w:eastAsia="Times New Roman" w:hAnsi="Times New Roman" w:cs="Times New Roman"/>
          <w:b/>
          <w:bCs/>
          <w:color w:val="000000"/>
          <w:sz w:val="20"/>
        </w:rPr>
        <w:t>5</w:t>
      </w:r>
      <w:r w:rsidR="00D77F8D" w:rsidRPr="00992CE6">
        <w:rPr>
          <w:rFonts w:ascii="Times New Roman" w:eastAsia="Times New Roman" w:hAnsi="Times New Roman" w:cs="Times New Roman"/>
          <w:b/>
          <w:bCs/>
          <w:color w:val="000000"/>
          <w:sz w:val="20"/>
        </w:rPr>
        <w:t>.</w:t>
      </w:r>
      <w:r w:rsidR="00F23743" w:rsidRPr="00992CE6">
        <w:rPr>
          <w:rFonts w:ascii="Times New Roman" w:eastAsia="Times New Roman" w:hAnsi="Times New Roman" w:cs="Times New Roman"/>
          <w:b/>
          <w:bCs/>
          <w:color w:val="000000"/>
          <w:sz w:val="20"/>
        </w:rPr>
        <w:t>2</w:t>
      </w:r>
      <w:r w:rsidR="00D77F8D" w:rsidRPr="00992CE6">
        <w:rPr>
          <w:rFonts w:ascii="Times New Roman" w:eastAsia="Times New Roman" w:hAnsi="Times New Roman" w:cs="Times New Roman"/>
          <w:b/>
          <w:bCs/>
          <w:color w:val="000000"/>
          <w:sz w:val="20"/>
        </w:rPr>
        <w:t xml:space="preserve"> Storage</w:t>
      </w:r>
    </w:p>
    <w:p w14:paraId="4C4B9A01" w14:textId="77777777" w:rsidR="005218D4" w:rsidRPr="00992CE6" w:rsidRDefault="005218D4" w:rsidP="0093403D">
      <w:pPr>
        <w:spacing w:after="0" w:line="240" w:lineRule="auto"/>
        <w:jc w:val="both"/>
        <w:rPr>
          <w:rFonts w:ascii="Times New Roman" w:eastAsia="Times New Roman" w:hAnsi="Times New Roman" w:cs="Times New Roman"/>
          <w:sz w:val="20"/>
        </w:rPr>
      </w:pPr>
    </w:p>
    <w:p w14:paraId="0B60023E" w14:textId="444F43A8" w:rsidR="00E57574" w:rsidRPr="00992CE6" w:rsidRDefault="00A47E2B" w:rsidP="005218D4">
      <w:pPr>
        <w:spacing w:after="0" w:line="240" w:lineRule="auto"/>
        <w:jc w:val="both"/>
        <w:rPr>
          <w:rFonts w:ascii="Times New Roman" w:eastAsia="Times New Roman" w:hAnsi="Times New Roman" w:cs="Times New Roman"/>
          <w:color w:val="000000"/>
          <w:sz w:val="20"/>
        </w:rPr>
      </w:pPr>
      <w:r w:rsidRPr="00992CE6">
        <w:rPr>
          <w:rFonts w:ascii="Times New Roman" w:eastAsia="Times New Roman" w:hAnsi="Times New Roman" w:cs="Times New Roman"/>
          <w:i/>
          <w:iCs/>
          <w:color w:val="000000"/>
          <w:sz w:val="20"/>
        </w:rPr>
        <w:t xml:space="preserve">Hydrocotyle asiatica </w:t>
      </w:r>
      <w:r w:rsidR="00A470D7" w:rsidRPr="00992CE6">
        <w:rPr>
          <w:rFonts w:ascii="Times New Roman" w:eastAsia="Times New Roman" w:hAnsi="Times New Roman" w:cs="Times New Roman"/>
          <w:color w:val="000000"/>
          <w:sz w:val="20"/>
        </w:rPr>
        <w:t xml:space="preserve">hydro-alcoholic extract shall be stored in an amber-coloured bottle of </w:t>
      </w:r>
      <w:r w:rsidR="00EC1560" w:rsidRPr="00992CE6">
        <w:rPr>
          <w:rFonts w:ascii="Times New Roman" w:eastAsia="Times New Roman" w:hAnsi="Times New Roman" w:cs="Times New Roman"/>
          <w:color w:val="000000"/>
          <w:sz w:val="20"/>
        </w:rPr>
        <w:t>type 3 glass or better [</w:t>
      </w:r>
      <w:r w:rsidR="003B4A93" w:rsidRPr="00467958">
        <w:rPr>
          <w:rFonts w:ascii="Times New Roman" w:eastAsia="Times New Roman" w:hAnsi="Times New Roman" w:cs="Times New Roman"/>
          <w:color w:val="000000"/>
          <w:sz w:val="20"/>
        </w:rPr>
        <w:t>IS 19085</w:t>
      </w:r>
      <w:r w:rsidR="00EC1560" w:rsidRPr="00992CE6">
        <w:rPr>
          <w:rFonts w:ascii="Times New Roman" w:eastAsia="Times New Roman" w:hAnsi="Times New Roman" w:cs="Times New Roman"/>
          <w:color w:val="000000"/>
          <w:sz w:val="20"/>
        </w:rPr>
        <w:t>]</w:t>
      </w:r>
      <w:r w:rsidR="00A470D7" w:rsidRPr="00992CE6" w:rsidDel="00835710">
        <w:rPr>
          <w:rFonts w:ascii="Times New Roman" w:eastAsia="Times New Roman" w:hAnsi="Times New Roman" w:cs="Times New Roman"/>
          <w:color w:val="000000"/>
          <w:sz w:val="20"/>
        </w:rPr>
        <w:t xml:space="preserve"> </w:t>
      </w:r>
      <w:r w:rsidR="00A470D7" w:rsidRPr="00992CE6">
        <w:rPr>
          <w:rFonts w:ascii="Times New Roman" w:eastAsia="Times New Roman" w:hAnsi="Times New Roman" w:cs="Times New Roman"/>
          <w:color w:val="000000"/>
          <w:sz w:val="20"/>
        </w:rPr>
        <w:t xml:space="preserve">or </w:t>
      </w:r>
      <w:r w:rsidR="00EC1560" w:rsidRPr="00992CE6">
        <w:rPr>
          <w:rFonts w:ascii="Times New Roman" w:eastAsia="Times New Roman" w:hAnsi="Times New Roman" w:cs="Times New Roman"/>
          <w:color w:val="000000"/>
          <w:sz w:val="20"/>
        </w:rPr>
        <w:t>in a stainless steel container of SS316 type (IS 6911</w:t>
      </w:r>
      <w:proofErr w:type="gramStart"/>
      <w:r w:rsidR="00EC1560" w:rsidRPr="00992CE6">
        <w:rPr>
          <w:rFonts w:ascii="Times New Roman" w:eastAsia="Times New Roman" w:hAnsi="Times New Roman" w:cs="Times New Roman"/>
          <w:color w:val="000000"/>
          <w:sz w:val="20"/>
        </w:rPr>
        <w:t xml:space="preserve">) </w:t>
      </w:r>
      <w:r w:rsidR="00A470D7" w:rsidRPr="00992CE6">
        <w:rPr>
          <w:rFonts w:ascii="Times New Roman" w:eastAsia="Times New Roman" w:hAnsi="Times New Roman" w:cs="Times New Roman"/>
          <w:color w:val="000000"/>
          <w:sz w:val="20"/>
        </w:rPr>
        <w:t xml:space="preserve"> that</w:t>
      </w:r>
      <w:proofErr w:type="gramEnd"/>
      <w:r w:rsidR="00A470D7" w:rsidRPr="00992CE6">
        <w:rPr>
          <w:rFonts w:ascii="Times New Roman" w:eastAsia="Times New Roman" w:hAnsi="Times New Roman" w:cs="Times New Roman"/>
          <w:color w:val="000000"/>
          <w:sz w:val="20"/>
        </w:rPr>
        <w:t xml:space="preserve"> prevents contamination and effects of light and humidity, with a seal</w:t>
      </w:r>
      <w:r w:rsidR="00EC1560" w:rsidRPr="00992CE6">
        <w:t xml:space="preserve"> </w:t>
      </w:r>
      <w:r w:rsidR="00EC1560" w:rsidRPr="00992CE6">
        <w:rPr>
          <w:rFonts w:ascii="Times New Roman" w:eastAsia="Times New Roman" w:hAnsi="Times New Roman" w:cs="Times New Roman"/>
          <w:color w:val="000000"/>
          <w:sz w:val="20"/>
        </w:rPr>
        <w:t>or security seal</w:t>
      </w:r>
      <w:r w:rsidR="00A470D7" w:rsidRPr="00992CE6">
        <w:rPr>
          <w:rFonts w:ascii="Times New Roman" w:eastAsia="Times New Roman" w:hAnsi="Times New Roman" w:cs="Times New Roman"/>
          <w:color w:val="000000"/>
          <w:sz w:val="20"/>
        </w:rPr>
        <w:t xml:space="preserve"> that guarantees the inviolability of the product.</w:t>
      </w:r>
    </w:p>
    <w:p w14:paraId="7D42AAE2" w14:textId="77777777" w:rsidR="005218D4" w:rsidRPr="00992CE6" w:rsidRDefault="005218D4" w:rsidP="0093403D">
      <w:pPr>
        <w:spacing w:after="0" w:line="240" w:lineRule="auto"/>
        <w:jc w:val="both"/>
        <w:rPr>
          <w:rFonts w:ascii="Times New Roman" w:eastAsia="Times New Roman" w:hAnsi="Times New Roman" w:cs="Times New Roman"/>
          <w:color w:val="000000"/>
          <w:sz w:val="20"/>
        </w:rPr>
      </w:pPr>
    </w:p>
    <w:p w14:paraId="01A2A04F" w14:textId="5472B2F8" w:rsidR="007470B5" w:rsidRPr="00992CE6" w:rsidRDefault="00F90371" w:rsidP="00B165F7">
      <w:pPr>
        <w:spacing w:after="0" w:line="240" w:lineRule="auto"/>
        <w:jc w:val="both"/>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5</w:t>
      </w:r>
      <w:r w:rsidR="00D859E5" w:rsidRPr="00992CE6">
        <w:rPr>
          <w:rFonts w:ascii="Times New Roman" w:eastAsia="Times New Roman" w:hAnsi="Times New Roman" w:cs="Times New Roman"/>
          <w:b/>
          <w:bCs/>
          <w:color w:val="000000"/>
          <w:sz w:val="20"/>
        </w:rPr>
        <w:t>.</w:t>
      </w:r>
      <w:r w:rsidR="00F23743" w:rsidRPr="00992CE6">
        <w:rPr>
          <w:rFonts w:ascii="Times New Roman" w:eastAsia="Times New Roman" w:hAnsi="Times New Roman" w:cs="Times New Roman"/>
          <w:b/>
          <w:bCs/>
          <w:color w:val="000000"/>
          <w:sz w:val="20"/>
        </w:rPr>
        <w:t>3</w:t>
      </w:r>
      <w:r w:rsidR="00D859E5" w:rsidRPr="00992CE6">
        <w:rPr>
          <w:rFonts w:ascii="Times New Roman" w:eastAsia="Times New Roman" w:hAnsi="Times New Roman" w:cs="Times New Roman"/>
          <w:b/>
          <w:bCs/>
          <w:color w:val="000000"/>
          <w:sz w:val="20"/>
        </w:rPr>
        <w:t xml:space="preserve"> Marking</w:t>
      </w:r>
    </w:p>
    <w:p w14:paraId="56ECA215" w14:textId="77777777" w:rsidR="00A21084" w:rsidRPr="00992CE6" w:rsidRDefault="00A21084" w:rsidP="00B165F7">
      <w:pPr>
        <w:spacing w:after="0" w:line="240" w:lineRule="auto"/>
        <w:jc w:val="both"/>
        <w:rPr>
          <w:rFonts w:ascii="Times New Roman" w:eastAsia="Times New Roman" w:hAnsi="Times New Roman" w:cs="Times New Roman"/>
          <w:b/>
          <w:bCs/>
          <w:color w:val="000000"/>
          <w:sz w:val="20"/>
        </w:rPr>
      </w:pPr>
    </w:p>
    <w:p w14:paraId="4F12DFFD" w14:textId="77777777" w:rsidR="00CC7AB8" w:rsidRPr="00992CE6" w:rsidRDefault="00CC7AB8" w:rsidP="0093403D">
      <w:pPr>
        <w:spacing w:after="0" w:line="240" w:lineRule="auto"/>
        <w:jc w:val="both"/>
        <w:rPr>
          <w:rFonts w:ascii="Times New Roman" w:eastAsia="Times New Roman" w:hAnsi="Times New Roman" w:cs="Times New Roman"/>
          <w:color w:val="000000"/>
          <w:sz w:val="20"/>
        </w:rPr>
      </w:pPr>
      <w:r w:rsidRPr="00992CE6">
        <w:rPr>
          <w:rFonts w:ascii="Times New Roman" w:eastAsia="Times New Roman" w:hAnsi="Times New Roman" w:cs="Times New Roman"/>
          <w:color w:val="000000"/>
          <w:sz w:val="20"/>
        </w:rPr>
        <w:t>The following particulars shall be legibly and indelibly marked or labeled on each pack</w:t>
      </w:r>
      <w:r w:rsidR="002B1E34" w:rsidRPr="00992CE6">
        <w:rPr>
          <w:rFonts w:ascii="Times New Roman" w:eastAsia="Times New Roman" w:hAnsi="Times New Roman" w:cs="Times New Roman"/>
          <w:color w:val="000000"/>
          <w:sz w:val="20"/>
        </w:rPr>
        <w:t xml:space="preserve"> </w:t>
      </w:r>
      <w:r w:rsidR="00E57574" w:rsidRPr="00992CE6">
        <w:rPr>
          <w:rFonts w:ascii="Times New Roman" w:eastAsia="Times New Roman" w:hAnsi="Times New Roman" w:cs="Times New Roman"/>
          <w:color w:val="000000"/>
          <w:sz w:val="20"/>
        </w:rPr>
        <w:t xml:space="preserve">of </w:t>
      </w:r>
      <w:r w:rsidR="00B475E7" w:rsidRPr="00992CE6">
        <w:rPr>
          <w:rFonts w:ascii="Times New Roman" w:hAnsi="Times New Roman" w:cs="Times New Roman"/>
          <w:i/>
          <w:sz w:val="20"/>
        </w:rPr>
        <w:t xml:space="preserve">Hydrocotyle asiatica </w:t>
      </w:r>
      <w:r w:rsidR="00E57574" w:rsidRPr="00992CE6">
        <w:rPr>
          <w:rFonts w:ascii="Times New Roman" w:eastAsia="Times New Roman" w:hAnsi="Times New Roman" w:cs="Times New Roman"/>
          <w:color w:val="000000"/>
          <w:sz w:val="20"/>
        </w:rPr>
        <w:t>hydro-alcoholic extract:</w:t>
      </w:r>
    </w:p>
    <w:p w14:paraId="2227C27B" w14:textId="77777777" w:rsidR="00A21084" w:rsidRPr="00992CE6" w:rsidRDefault="00A21084" w:rsidP="00B165F7">
      <w:pPr>
        <w:spacing w:after="0" w:line="240" w:lineRule="auto"/>
        <w:jc w:val="both"/>
        <w:rPr>
          <w:rFonts w:ascii="Times New Roman" w:eastAsia="Times New Roman" w:hAnsi="Times New Roman" w:cs="Times New Roman"/>
          <w:sz w:val="20"/>
        </w:rPr>
      </w:pPr>
    </w:p>
    <w:p w14:paraId="6A5CACCB" w14:textId="77777777" w:rsidR="00E57574" w:rsidRPr="00992CE6" w:rsidRDefault="00E57574" w:rsidP="009727F4">
      <w:pPr>
        <w:numPr>
          <w:ilvl w:val="0"/>
          <w:numId w:val="12"/>
        </w:numPr>
        <w:tabs>
          <w:tab w:val="left" w:pos="720"/>
        </w:tabs>
        <w:spacing w:after="0" w:line="360" w:lineRule="auto"/>
        <w:jc w:val="both"/>
        <w:rPr>
          <w:rFonts w:ascii="Times New Roman" w:eastAsia="Times New Roman" w:hAnsi="Times New Roman" w:cs="Times New Roman"/>
          <w:sz w:val="20"/>
        </w:rPr>
      </w:pPr>
      <w:r w:rsidRPr="00992CE6">
        <w:rPr>
          <w:rFonts w:ascii="Times New Roman" w:eastAsia="Times New Roman" w:hAnsi="Times New Roman" w:cs="Times New Roman"/>
          <w:sz w:val="20"/>
        </w:rPr>
        <w:t>Name of the hydro-alcoholic extract/mother tincture;</w:t>
      </w:r>
    </w:p>
    <w:p w14:paraId="005DC5DC" w14:textId="77777777" w:rsidR="00E57574" w:rsidRPr="00992CE6" w:rsidRDefault="00E57574" w:rsidP="009727F4">
      <w:pPr>
        <w:numPr>
          <w:ilvl w:val="0"/>
          <w:numId w:val="12"/>
        </w:numPr>
        <w:tabs>
          <w:tab w:val="left" w:pos="720"/>
        </w:tabs>
        <w:spacing w:after="0" w:line="360" w:lineRule="auto"/>
        <w:jc w:val="both"/>
        <w:rPr>
          <w:rFonts w:ascii="Times New Roman" w:eastAsia="Times New Roman" w:hAnsi="Times New Roman" w:cs="Times New Roman"/>
          <w:sz w:val="20"/>
        </w:rPr>
      </w:pPr>
      <w:r w:rsidRPr="00992CE6">
        <w:rPr>
          <w:rFonts w:ascii="Times New Roman" w:eastAsia="Times New Roman" w:hAnsi="Times New Roman" w:cs="Times New Roman"/>
          <w:sz w:val="20"/>
        </w:rPr>
        <w:t>Name and address of the manufacturer or packer, including contact details;</w:t>
      </w:r>
    </w:p>
    <w:p w14:paraId="287C41CB" w14:textId="77777777" w:rsidR="00E57574" w:rsidRPr="00992CE6" w:rsidRDefault="00E57574" w:rsidP="009727F4">
      <w:pPr>
        <w:numPr>
          <w:ilvl w:val="0"/>
          <w:numId w:val="12"/>
        </w:numPr>
        <w:tabs>
          <w:tab w:val="left" w:pos="720"/>
        </w:tabs>
        <w:spacing w:after="0" w:line="360" w:lineRule="auto"/>
        <w:jc w:val="both"/>
        <w:rPr>
          <w:rFonts w:ascii="Times New Roman" w:eastAsia="Times New Roman" w:hAnsi="Times New Roman" w:cs="Times New Roman"/>
          <w:sz w:val="20"/>
        </w:rPr>
      </w:pPr>
      <w:r w:rsidRPr="00992CE6">
        <w:rPr>
          <w:rFonts w:ascii="Times New Roman" w:eastAsia="Times New Roman" w:hAnsi="Times New Roman" w:cs="Times New Roman"/>
          <w:sz w:val="20"/>
        </w:rPr>
        <w:t>Manufacturer’s license no.;</w:t>
      </w:r>
    </w:p>
    <w:p w14:paraId="41F4DD6B" w14:textId="77777777" w:rsidR="00E57574" w:rsidRPr="00992CE6" w:rsidRDefault="00E57574" w:rsidP="009727F4">
      <w:pPr>
        <w:numPr>
          <w:ilvl w:val="0"/>
          <w:numId w:val="12"/>
        </w:numPr>
        <w:tabs>
          <w:tab w:val="left" w:pos="720"/>
        </w:tabs>
        <w:spacing w:after="0" w:line="360" w:lineRule="auto"/>
        <w:jc w:val="both"/>
        <w:rPr>
          <w:rFonts w:ascii="Times New Roman" w:eastAsia="Times New Roman" w:hAnsi="Times New Roman" w:cs="Times New Roman"/>
          <w:sz w:val="20"/>
        </w:rPr>
      </w:pPr>
      <w:r w:rsidRPr="00992CE6">
        <w:rPr>
          <w:rFonts w:ascii="Times New Roman" w:eastAsia="Times New Roman" w:hAnsi="Times New Roman" w:cs="Times New Roman"/>
          <w:sz w:val="20"/>
        </w:rPr>
        <w:t>Batch number;</w:t>
      </w:r>
    </w:p>
    <w:p w14:paraId="69DF1D79" w14:textId="77777777" w:rsidR="00E57574" w:rsidRPr="00992CE6" w:rsidRDefault="00E57574" w:rsidP="009727F4">
      <w:pPr>
        <w:numPr>
          <w:ilvl w:val="0"/>
          <w:numId w:val="12"/>
        </w:numPr>
        <w:tabs>
          <w:tab w:val="left" w:pos="720"/>
        </w:tabs>
        <w:spacing w:after="0" w:line="360" w:lineRule="auto"/>
        <w:jc w:val="both"/>
        <w:rPr>
          <w:rFonts w:ascii="Times New Roman" w:eastAsia="Times New Roman" w:hAnsi="Times New Roman" w:cs="Times New Roman"/>
          <w:sz w:val="20"/>
        </w:rPr>
      </w:pPr>
      <w:r w:rsidRPr="00992CE6">
        <w:rPr>
          <w:rFonts w:ascii="Times New Roman" w:eastAsia="Times New Roman" w:hAnsi="Times New Roman" w:cs="Times New Roman"/>
          <w:sz w:val="20"/>
        </w:rPr>
        <w:t>Net quantity when packed;</w:t>
      </w:r>
    </w:p>
    <w:p w14:paraId="2F7A8F5D" w14:textId="77777777" w:rsidR="00E57574" w:rsidRPr="00992CE6" w:rsidRDefault="00E57574" w:rsidP="009727F4">
      <w:pPr>
        <w:numPr>
          <w:ilvl w:val="0"/>
          <w:numId w:val="12"/>
        </w:numPr>
        <w:tabs>
          <w:tab w:val="left" w:pos="720"/>
        </w:tabs>
        <w:spacing w:after="0" w:line="360" w:lineRule="auto"/>
        <w:jc w:val="both"/>
        <w:rPr>
          <w:rFonts w:ascii="Times New Roman" w:eastAsia="Times New Roman" w:hAnsi="Times New Roman" w:cs="Times New Roman"/>
          <w:sz w:val="20"/>
        </w:rPr>
      </w:pPr>
      <w:r w:rsidRPr="00992CE6">
        <w:rPr>
          <w:rFonts w:ascii="Times New Roman" w:eastAsia="Times New Roman" w:hAnsi="Times New Roman" w:cs="Times New Roman"/>
          <w:sz w:val="20"/>
        </w:rPr>
        <w:t>Date of Manufacturing;</w:t>
      </w:r>
    </w:p>
    <w:p w14:paraId="0BDAA58D" w14:textId="77777777" w:rsidR="00E57574" w:rsidRPr="00992CE6" w:rsidRDefault="00E57574" w:rsidP="009727F4">
      <w:pPr>
        <w:numPr>
          <w:ilvl w:val="0"/>
          <w:numId w:val="12"/>
        </w:numPr>
        <w:tabs>
          <w:tab w:val="left" w:pos="720"/>
        </w:tabs>
        <w:spacing w:after="0" w:line="360" w:lineRule="auto"/>
        <w:jc w:val="both"/>
        <w:rPr>
          <w:rFonts w:ascii="Times New Roman" w:eastAsia="Times New Roman" w:hAnsi="Times New Roman" w:cs="Times New Roman"/>
          <w:sz w:val="20"/>
        </w:rPr>
      </w:pPr>
      <w:r w:rsidRPr="00992CE6">
        <w:rPr>
          <w:rFonts w:ascii="Times New Roman" w:eastAsia="Times New Roman" w:hAnsi="Times New Roman" w:cs="Times New Roman"/>
          <w:sz w:val="20"/>
        </w:rPr>
        <w:t>Date of packing (MM/YYYY);</w:t>
      </w:r>
    </w:p>
    <w:p w14:paraId="5E0DBFA1" w14:textId="77777777" w:rsidR="00E57574" w:rsidRPr="00992CE6" w:rsidRDefault="00E57574" w:rsidP="009727F4">
      <w:pPr>
        <w:numPr>
          <w:ilvl w:val="0"/>
          <w:numId w:val="12"/>
        </w:numPr>
        <w:tabs>
          <w:tab w:val="left" w:pos="720"/>
        </w:tabs>
        <w:spacing w:after="0" w:line="360" w:lineRule="auto"/>
        <w:jc w:val="both"/>
        <w:rPr>
          <w:rFonts w:ascii="Times New Roman" w:eastAsia="Times New Roman" w:hAnsi="Times New Roman" w:cs="Times New Roman"/>
          <w:sz w:val="20"/>
        </w:rPr>
      </w:pPr>
      <w:r w:rsidRPr="00992CE6">
        <w:rPr>
          <w:rFonts w:ascii="Times New Roman" w:eastAsia="Times New Roman" w:hAnsi="Times New Roman" w:cs="Times New Roman"/>
          <w:sz w:val="20"/>
        </w:rPr>
        <w:t>Date of expiry (MM/YYYY);</w:t>
      </w:r>
    </w:p>
    <w:p w14:paraId="507D602D" w14:textId="77777777" w:rsidR="00E57574" w:rsidRPr="00992CE6" w:rsidRDefault="00E57574" w:rsidP="009727F4">
      <w:pPr>
        <w:numPr>
          <w:ilvl w:val="0"/>
          <w:numId w:val="22"/>
        </w:numPr>
        <w:tabs>
          <w:tab w:val="left" w:pos="720"/>
        </w:tabs>
        <w:spacing w:after="0" w:line="360" w:lineRule="auto"/>
        <w:jc w:val="both"/>
        <w:rPr>
          <w:rFonts w:ascii="Times New Roman" w:eastAsia="Times New Roman" w:hAnsi="Times New Roman" w:cs="Times New Roman"/>
          <w:sz w:val="20"/>
        </w:rPr>
      </w:pPr>
      <w:r w:rsidRPr="00992CE6">
        <w:rPr>
          <w:rFonts w:ascii="Times New Roman" w:eastAsia="Times New Roman" w:hAnsi="Times New Roman" w:cs="Times New Roman"/>
          <w:sz w:val="20"/>
        </w:rPr>
        <w:t>QR Code for Authentication (</w:t>
      </w:r>
      <w:r w:rsidR="0088254E" w:rsidRPr="00992CE6">
        <w:rPr>
          <w:rFonts w:ascii="Times New Roman" w:eastAsia="Times New Roman" w:hAnsi="Times New Roman" w:cs="Times New Roman"/>
          <w:sz w:val="20"/>
        </w:rPr>
        <w:t>optional</w:t>
      </w:r>
      <w:r w:rsidRPr="00992CE6">
        <w:rPr>
          <w:rFonts w:ascii="Times New Roman" w:eastAsia="Times New Roman" w:hAnsi="Times New Roman" w:cs="Times New Roman"/>
          <w:sz w:val="20"/>
        </w:rPr>
        <w:t>); and</w:t>
      </w:r>
    </w:p>
    <w:p w14:paraId="74DF6C45" w14:textId="77777777" w:rsidR="00351B24" w:rsidRPr="00992CE6" w:rsidRDefault="00E57574" w:rsidP="009727F4">
      <w:pPr>
        <w:numPr>
          <w:ilvl w:val="0"/>
          <w:numId w:val="22"/>
        </w:numPr>
        <w:tabs>
          <w:tab w:val="left" w:pos="720"/>
        </w:tabs>
        <w:spacing w:after="0" w:line="240" w:lineRule="auto"/>
        <w:jc w:val="both"/>
        <w:rPr>
          <w:rFonts w:ascii="Times New Roman" w:eastAsia="Times New Roman" w:hAnsi="Times New Roman" w:cs="Times New Roman"/>
          <w:sz w:val="20"/>
        </w:rPr>
      </w:pPr>
      <w:r w:rsidRPr="00992CE6">
        <w:rPr>
          <w:rFonts w:ascii="Times New Roman" w:eastAsia="Times New Roman" w:hAnsi="Times New Roman" w:cs="Times New Roman"/>
          <w:sz w:val="20"/>
        </w:rPr>
        <w:t>Any other information requested by the buyer</w:t>
      </w:r>
      <w:r w:rsidR="0088254E" w:rsidRPr="00992CE6">
        <w:rPr>
          <w:rFonts w:ascii="Times New Roman" w:eastAsia="Times New Roman" w:hAnsi="Times New Roman" w:cs="Times New Roman"/>
          <w:sz w:val="20"/>
        </w:rPr>
        <w:t>.</w:t>
      </w:r>
    </w:p>
    <w:p w14:paraId="6CFD239D" w14:textId="77777777" w:rsidR="00CC4F3C" w:rsidRPr="00E460A9" w:rsidRDefault="00CC4F3C" w:rsidP="00B165F7">
      <w:pPr>
        <w:spacing w:after="0" w:line="240" w:lineRule="auto"/>
        <w:jc w:val="both"/>
        <w:rPr>
          <w:rFonts w:ascii="Times New Roman" w:eastAsia="Times New Roman" w:hAnsi="Times New Roman" w:cs="Times New Roman"/>
          <w:sz w:val="20"/>
        </w:rPr>
      </w:pPr>
    </w:p>
    <w:p w14:paraId="464C1F5E" w14:textId="49918BA5" w:rsidR="00F86808" w:rsidRPr="00E460A9" w:rsidRDefault="00F90371" w:rsidP="00F86808">
      <w:pPr>
        <w:tabs>
          <w:tab w:val="left" w:pos="720"/>
        </w:tabs>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5.4</w:t>
      </w:r>
      <w:r w:rsidR="003637C6" w:rsidRPr="00E460A9">
        <w:rPr>
          <w:rFonts w:ascii="Times New Roman" w:eastAsia="Times New Roman" w:hAnsi="Times New Roman" w:cs="Times New Roman"/>
          <w:b/>
          <w:sz w:val="20"/>
        </w:rPr>
        <w:t xml:space="preserve"> </w:t>
      </w:r>
      <w:r w:rsidR="00D67294" w:rsidRPr="00E460A9">
        <w:rPr>
          <w:rFonts w:ascii="Times New Roman" w:eastAsia="Times New Roman" w:hAnsi="Times New Roman" w:cs="Times New Roman"/>
          <w:b/>
          <w:sz w:val="20"/>
        </w:rPr>
        <w:t>BIS</w:t>
      </w:r>
      <w:r w:rsidR="00A31E74" w:rsidRPr="00E460A9">
        <w:rPr>
          <w:rFonts w:ascii="Times New Roman" w:eastAsia="Times New Roman" w:hAnsi="Times New Roman" w:cs="Times New Roman"/>
          <w:b/>
          <w:sz w:val="20"/>
        </w:rPr>
        <w:t xml:space="preserve"> Certification Marking</w:t>
      </w:r>
    </w:p>
    <w:p w14:paraId="715C3130" w14:textId="77777777" w:rsidR="00F86808" w:rsidRPr="00E460A9" w:rsidRDefault="00F86808" w:rsidP="00F86808">
      <w:pPr>
        <w:spacing w:after="0" w:line="240" w:lineRule="auto"/>
        <w:jc w:val="both"/>
        <w:rPr>
          <w:rFonts w:ascii="Times New Roman" w:eastAsia="Times New Roman" w:hAnsi="Times New Roman" w:cs="Times New Roman"/>
          <w:color w:val="000000"/>
          <w:sz w:val="20"/>
        </w:rPr>
      </w:pPr>
    </w:p>
    <w:p w14:paraId="78D7E8AF" w14:textId="77777777" w:rsidR="00F86808" w:rsidRPr="00E460A9" w:rsidRDefault="00F86808" w:rsidP="00F86808">
      <w:pPr>
        <w:spacing w:after="0" w:line="240" w:lineRule="auto"/>
        <w:jc w:val="both"/>
        <w:rPr>
          <w:rFonts w:ascii="Times New Roman" w:eastAsia="Times New Roman" w:hAnsi="Times New Roman" w:cs="Times New Roman"/>
          <w:color w:val="000000"/>
          <w:sz w:val="20"/>
        </w:rPr>
      </w:pPr>
      <w:r w:rsidRPr="00E460A9">
        <w:rPr>
          <w:rFonts w:ascii="Times New Roman" w:eastAsia="Times New Roman" w:hAnsi="Times New Roman" w:cs="Times New Roman"/>
          <w:color w:val="000000"/>
          <w:sz w:val="20"/>
        </w:rPr>
        <w:t xml:space="preserve">The product(s) conforming to the requirements of this standard may be certified as per the conformity assessment schemes under the provisions of the </w:t>
      </w:r>
      <w:r w:rsidRPr="00E460A9">
        <w:rPr>
          <w:rFonts w:ascii="Times New Roman" w:eastAsia="Times New Roman" w:hAnsi="Times New Roman" w:cs="Times New Roman"/>
          <w:i/>
          <w:iCs/>
          <w:color w:val="000000"/>
          <w:sz w:val="20"/>
        </w:rPr>
        <w:t>Bureau of Indian Standards Act</w:t>
      </w:r>
      <w:r w:rsidRPr="00E460A9">
        <w:rPr>
          <w:rFonts w:ascii="Times New Roman" w:eastAsia="Times New Roman" w:hAnsi="Times New Roman" w:cs="Times New Roman"/>
          <w:color w:val="000000"/>
          <w:sz w:val="20"/>
        </w:rPr>
        <w:t xml:space="preserve">, </w:t>
      </w:r>
      <w:r w:rsidRPr="00E460A9">
        <w:rPr>
          <w:rFonts w:ascii="Times New Roman" w:eastAsia="Times New Roman" w:hAnsi="Times New Roman" w:cs="Times New Roman"/>
          <w:i/>
          <w:iCs/>
          <w:color w:val="000000"/>
          <w:sz w:val="20"/>
        </w:rPr>
        <w:t>2016</w:t>
      </w:r>
      <w:r w:rsidRPr="00E460A9">
        <w:rPr>
          <w:rFonts w:ascii="Times New Roman" w:eastAsia="Times New Roman" w:hAnsi="Times New Roman" w:cs="Times New Roman"/>
          <w:color w:val="000000"/>
          <w:sz w:val="20"/>
        </w:rPr>
        <w:t>, and the Rules and Regulations framed there under, and the product(s) may be marked with the Standard Mark.</w:t>
      </w:r>
    </w:p>
    <w:p w14:paraId="0E06714C" w14:textId="77777777" w:rsidR="00B165F7" w:rsidRPr="00992CE6" w:rsidRDefault="00B165F7">
      <w:pPr>
        <w:rPr>
          <w:rFonts w:ascii="Times New Roman" w:eastAsia="Arial" w:hAnsi="Times New Roman" w:cs="Times New Roman"/>
          <w:b/>
          <w:bCs/>
          <w:sz w:val="20"/>
          <w:lang w:eastAsia="en-IN"/>
        </w:rPr>
      </w:pPr>
      <w:r w:rsidRPr="00992CE6">
        <w:rPr>
          <w:rFonts w:ascii="Times New Roman" w:eastAsia="Arial" w:hAnsi="Times New Roman" w:cs="Times New Roman"/>
          <w:b/>
          <w:bCs/>
          <w:sz w:val="20"/>
          <w:lang w:eastAsia="en-IN"/>
        </w:rPr>
        <w:br w:type="page"/>
      </w:r>
    </w:p>
    <w:p w14:paraId="28351D7E" w14:textId="77777777" w:rsidR="00934E2E" w:rsidRPr="00992CE6" w:rsidRDefault="00934E2E" w:rsidP="00934E2E">
      <w:pPr>
        <w:spacing w:after="120" w:line="240" w:lineRule="auto"/>
        <w:jc w:val="center"/>
        <w:rPr>
          <w:rFonts w:ascii="Times New Roman" w:eastAsia="Arial" w:hAnsi="Times New Roman" w:cs="Times New Roman"/>
          <w:b/>
          <w:bCs/>
          <w:sz w:val="20"/>
          <w:lang w:eastAsia="en-IN"/>
        </w:rPr>
      </w:pPr>
      <w:r w:rsidRPr="00992CE6">
        <w:rPr>
          <w:rFonts w:ascii="Times New Roman" w:eastAsia="Arial" w:hAnsi="Times New Roman" w:cs="Times New Roman"/>
          <w:b/>
          <w:bCs/>
          <w:sz w:val="20"/>
          <w:lang w:eastAsia="en-IN"/>
        </w:rPr>
        <w:lastRenderedPageBreak/>
        <w:t>ANNEX A</w:t>
      </w:r>
    </w:p>
    <w:p w14:paraId="18B93D0C" w14:textId="77777777" w:rsidR="00934E2E" w:rsidRPr="00992CE6" w:rsidRDefault="00934E2E" w:rsidP="00934E2E">
      <w:pPr>
        <w:spacing w:after="120" w:line="240" w:lineRule="auto"/>
        <w:jc w:val="center"/>
        <w:rPr>
          <w:rFonts w:ascii="Times New Roman" w:eastAsia="Arial" w:hAnsi="Times New Roman" w:cs="Times New Roman"/>
          <w:i/>
          <w:iCs/>
          <w:sz w:val="20"/>
          <w:lang w:eastAsia="en-IN"/>
        </w:rPr>
      </w:pPr>
      <w:r w:rsidRPr="00992CE6">
        <w:rPr>
          <w:rFonts w:ascii="Times New Roman" w:eastAsia="Arial" w:hAnsi="Times New Roman" w:cs="Times New Roman"/>
          <w:sz w:val="20"/>
          <w:lang w:eastAsia="en-IN"/>
        </w:rPr>
        <w:t>(</w:t>
      </w:r>
      <w:r w:rsidRPr="00992CE6">
        <w:rPr>
          <w:rFonts w:ascii="Times New Roman" w:eastAsia="Arial" w:hAnsi="Times New Roman" w:cs="Times New Roman"/>
          <w:i/>
          <w:iCs/>
          <w:sz w:val="20"/>
          <w:lang w:eastAsia="en-IN"/>
        </w:rPr>
        <w:t>Foreword</w:t>
      </w:r>
      <w:r w:rsidRPr="00992CE6">
        <w:rPr>
          <w:rFonts w:ascii="Times New Roman" w:eastAsia="Arial" w:hAnsi="Times New Roman" w:cs="Times New Roman"/>
          <w:sz w:val="20"/>
          <w:lang w:eastAsia="en-IN"/>
        </w:rPr>
        <w:t>)</w:t>
      </w:r>
    </w:p>
    <w:p w14:paraId="1567B9C6" w14:textId="77777777" w:rsidR="00934E2E" w:rsidRPr="00992CE6" w:rsidRDefault="00934E2E" w:rsidP="00934E2E">
      <w:pPr>
        <w:spacing w:after="120" w:line="240" w:lineRule="auto"/>
        <w:jc w:val="center"/>
        <w:rPr>
          <w:rFonts w:ascii="Times New Roman" w:eastAsia="Arial" w:hAnsi="Times New Roman" w:cs="Times New Roman"/>
          <w:b/>
          <w:bCs/>
          <w:sz w:val="20"/>
          <w:lang w:eastAsia="en-IN"/>
        </w:rPr>
      </w:pPr>
      <w:r w:rsidRPr="00992CE6">
        <w:rPr>
          <w:rFonts w:ascii="Times New Roman" w:eastAsia="Arial" w:hAnsi="Times New Roman" w:cs="Times New Roman"/>
          <w:b/>
          <w:bCs/>
          <w:sz w:val="20"/>
          <w:lang w:eastAsia="en-IN"/>
        </w:rPr>
        <w:t>COMMITTEE COMPOSITION</w:t>
      </w:r>
    </w:p>
    <w:p w14:paraId="474E8E30" w14:textId="77777777" w:rsidR="00934E2E" w:rsidRPr="00992CE6" w:rsidRDefault="00934E2E" w:rsidP="00934E2E">
      <w:pPr>
        <w:spacing w:line="240" w:lineRule="auto"/>
        <w:jc w:val="center"/>
        <w:rPr>
          <w:rFonts w:ascii="Times New Roman" w:eastAsia="Arial" w:hAnsi="Times New Roman" w:cs="Times New Roman"/>
          <w:sz w:val="20"/>
          <w:lang w:eastAsia="en-IN"/>
        </w:rPr>
      </w:pPr>
      <w:r w:rsidRPr="00992CE6">
        <w:rPr>
          <w:rFonts w:ascii="Times New Roman" w:eastAsia="Arial" w:hAnsi="Times New Roman" w:cs="Times New Roman"/>
          <w:sz w:val="20"/>
          <w:lang w:eastAsia="en-IN"/>
        </w:rPr>
        <w:t>Homoeopathy Sectional Committee, AYD 07</w:t>
      </w:r>
    </w:p>
    <w:tbl>
      <w:tblPr>
        <w:tblStyle w:val="TableGrid"/>
        <w:tblW w:w="524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gridCol w:w="4724"/>
      </w:tblGrid>
      <w:tr w:rsidR="0068587F" w:rsidRPr="00992CE6" w14:paraId="3EA160CD" w14:textId="77777777" w:rsidTr="0093403D">
        <w:trPr>
          <w:trHeight w:val="289"/>
        </w:trPr>
        <w:tc>
          <w:tcPr>
            <w:tcW w:w="2503" w:type="pct"/>
            <w:hideMark/>
          </w:tcPr>
          <w:p w14:paraId="2BB19630" w14:textId="77777777" w:rsidR="0068587F" w:rsidRPr="00992CE6" w:rsidRDefault="0068587F" w:rsidP="00833A5B">
            <w:pPr>
              <w:tabs>
                <w:tab w:val="left" w:pos="3405"/>
              </w:tabs>
              <w:spacing w:after="240"/>
              <w:ind w:right="437"/>
              <w:jc w:val="center"/>
              <w:rPr>
                <w:rFonts w:ascii="Times New Roman" w:eastAsia="Times New Roman" w:hAnsi="Times New Roman" w:cs="Times New Roman"/>
                <w:bCs/>
                <w:i/>
                <w:iCs/>
                <w:sz w:val="20"/>
                <w:lang w:eastAsia="en-GB"/>
              </w:rPr>
            </w:pPr>
            <w:r w:rsidRPr="00992CE6">
              <w:rPr>
                <w:rFonts w:ascii="Times New Roman" w:eastAsia="Times New Roman" w:hAnsi="Times New Roman" w:cs="Times New Roman"/>
                <w:bCs/>
                <w:i/>
                <w:iCs/>
                <w:sz w:val="20"/>
                <w:lang w:eastAsia="en-GB"/>
              </w:rPr>
              <w:t>Organization</w:t>
            </w:r>
          </w:p>
        </w:tc>
        <w:tc>
          <w:tcPr>
            <w:tcW w:w="2497" w:type="pct"/>
            <w:hideMark/>
          </w:tcPr>
          <w:p w14:paraId="56DB859B" w14:textId="77777777" w:rsidR="0068587F" w:rsidRPr="00992CE6" w:rsidRDefault="0068587F" w:rsidP="00833A5B">
            <w:pPr>
              <w:tabs>
                <w:tab w:val="left" w:pos="3405"/>
              </w:tabs>
              <w:spacing w:after="240"/>
              <w:jc w:val="center"/>
              <w:rPr>
                <w:rFonts w:ascii="Times New Roman" w:eastAsia="Times New Roman" w:hAnsi="Times New Roman" w:cs="Times New Roman"/>
                <w:bCs/>
                <w:i/>
                <w:iCs/>
                <w:sz w:val="20"/>
                <w:lang w:eastAsia="en-GB"/>
              </w:rPr>
            </w:pPr>
            <w:r w:rsidRPr="00992CE6">
              <w:rPr>
                <w:rFonts w:ascii="Times New Roman" w:eastAsia="Times New Roman" w:hAnsi="Times New Roman" w:cs="Times New Roman"/>
                <w:bCs/>
                <w:i/>
                <w:iCs/>
                <w:sz w:val="20"/>
                <w:lang w:eastAsia="en-GB"/>
              </w:rPr>
              <w:t>Representative(s)</w:t>
            </w:r>
          </w:p>
        </w:tc>
      </w:tr>
      <w:tr w:rsidR="0068587F" w:rsidRPr="00992CE6" w14:paraId="0D61B996" w14:textId="77777777" w:rsidTr="0093403D">
        <w:trPr>
          <w:trHeight w:val="43"/>
        </w:trPr>
        <w:tc>
          <w:tcPr>
            <w:tcW w:w="2503" w:type="pct"/>
            <w:hideMark/>
          </w:tcPr>
          <w:p w14:paraId="500B7BFA" w14:textId="77777777" w:rsidR="0068587F" w:rsidRPr="00992CE6" w:rsidRDefault="0068587F" w:rsidP="00833A5B">
            <w:pPr>
              <w:ind w:right="155"/>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 xml:space="preserve">Govt of NCT, Directorate of Ayush, New Delhi </w:t>
            </w:r>
          </w:p>
        </w:tc>
        <w:tc>
          <w:tcPr>
            <w:tcW w:w="2497" w:type="pct"/>
            <w:hideMark/>
          </w:tcPr>
          <w:p w14:paraId="63A0080D" w14:textId="77777777" w:rsidR="0068587F" w:rsidRPr="00992CE6" w:rsidRDefault="0068587F" w:rsidP="00833A5B">
            <w:pPr>
              <w:rPr>
                <w:rFonts w:ascii="Times New Roman" w:hAnsi="Times New Roman" w:cs="Times New Roman"/>
                <w:sz w:val="20"/>
              </w:rPr>
            </w:pPr>
            <w:r w:rsidRPr="00992CE6">
              <w:rPr>
                <w:rStyle w:val="SubtleReference"/>
                <w:rFonts w:ascii="Times New Roman" w:hAnsi="Times New Roman" w:cs="Times New Roman"/>
                <w:color w:val="auto"/>
                <w:sz w:val="20"/>
              </w:rPr>
              <w:t>Dr Raj K. Manchanda</w:t>
            </w:r>
            <w:r w:rsidRPr="00992CE6">
              <w:rPr>
                <w:rFonts w:ascii="Times New Roman" w:eastAsia="Times New Roman" w:hAnsi="Times New Roman" w:cs="Times New Roman"/>
                <w:smallCaps/>
                <w:sz w:val="20"/>
                <w:lang w:eastAsia="en-GB"/>
              </w:rPr>
              <w:t xml:space="preserve"> </w:t>
            </w:r>
            <w:r w:rsidRPr="00992CE6">
              <w:rPr>
                <w:rFonts w:ascii="Times New Roman" w:eastAsia="Times New Roman" w:hAnsi="Times New Roman" w:cs="Times New Roman"/>
                <w:b/>
                <w:bCs/>
                <w:iCs/>
                <w:sz w:val="20"/>
                <w:lang w:eastAsia="en-IN"/>
              </w:rPr>
              <w:t>(</w:t>
            </w:r>
            <w:r w:rsidRPr="00992CE6">
              <w:rPr>
                <w:rFonts w:ascii="Times New Roman" w:eastAsia="Times New Roman" w:hAnsi="Times New Roman" w:cs="Times New Roman"/>
                <w:b/>
                <w:bCs/>
                <w:i/>
                <w:sz w:val="20"/>
                <w:lang w:eastAsia="en-IN"/>
              </w:rPr>
              <w:t>Chairperson</w:t>
            </w:r>
            <w:r w:rsidRPr="00992CE6">
              <w:rPr>
                <w:rFonts w:ascii="Times New Roman" w:eastAsia="Times New Roman" w:hAnsi="Times New Roman" w:cs="Times New Roman"/>
                <w:b/>
                <w:bCs/>
                <w:iCs/>
                <w:sz w:val="20"/>
                <w:lang w:eastAsia="en-IN"/>
              </w:rPr>
              <w:t>)</w:t>
            </w:r>
          </w:p>
        </w:tc>
      </w:tr>
      <w:tr w:rsidR="0068587F" w:rsidRPr="00992CE6" w14:paraId="2250F4BC" w14:textId="77777777" w:rsidTr="0093403D">
        <w:trPr>
          <w:trHeight w:val="630"/>
        </w:trPr>
        <w:tc>
          <w:tcPr>
            <w:tcW w:w="2503" w:type="pct"/>
          </w:tcPr>
          <w:p w14:paraId="79196151" w14:textId="77777777" w:rsidR="0068587F" w:rsidRPr="00992CE6" w:rsidRDefault="0068587F" w:rsidP="00833A5B">
            <w:pPr>
              <w:ind w:left="337" w:hanging="337"/>
              <w:jc w:val="both"/>
              <w:rPr>
                <w:rFonts w:ascii="Times New Roman" w:eastAsia="Times New Roman" w:hAnsi="Times New Roman" w:cs="Times New Roman"/>
                <w:iCs/>
                <w:sz w:val="20"/>
                <w:lang w:eastAsia="en-IN"/>
              </w:rPr>
            </w:pPr>
          </w:p>
          <w:p w14:paraId="5DB7589C" w14:textId="77777777" w:rsidR="0068587F" w:rsidRPr="00992CE6" w:rsidRDefault="0068587F" w:rsidP="00833A5B">
            <w:pPr>
              <w:ind w:left="337" w:hanging="337"/>
              <w:jc w:val="both"/>
              <w:rPr>
                <w:rFonts w:ascii="Times New Roman" w:eastAsia="Times New Roman" w:hAnsi="Times New Roman" w:cs="Times New Roman"/>
                <w:iCs/>
                <w:sz w:val="20"/>
                <w:lang w:eastAsia="en-IN"/>
              </w:rPr>
            </w:pPr>
            <w:proofErr w:type="spellStart"/>
            <w:r w:rsidRPr="00992CE6">
              <w:rPr>
                <w:rFonts w:ascii="Times New Roman" w:eastAsia="Times New Roman" w:hAnsi="Times New Roman" w:cs="Times New Roman"/>
                <w:iCs/>
                <w:sz w:val="20"/>
                <w:lang w:eastAsia="en-IN"/>
              </w:rPr>
              <w:t>Anchrom</w:t>
            </w:r>
            <w:proofErr w:type="spellEnd"/>
            <w:r w:rsidRPr="00992CE6">
              <w:rPr>
                <w:rFonts w:ascii="Times New Roman" w:eastAsia="Times New Roman" w:hAnsi="Times New Roman" w:cs="Times New Roman"/>
                <w:iCs/>
                <w:sz w:val="20"/>
                <w:lang w:eastAsia="en-IN"/>
              </w:rPr>
              <w:t xml:space="preserve"> Enterprises Private Limited, Mumbai</w:t>
            </w:r>
          </w:p>
        </w:tc>
        <w:tc>
          <w:tcPr>
            <w:tcW w:w="2497" w:type="pct"/>
          </w:tcPr>
          <w:p w14:paraId="5DCF3FFF" w14:textId="77777777" w:rsidR="0068587F" w:rsidRPr="00992CE6" w:rsidRDefault="0068587F" w:rsidP="00833A5B">
            <w:pPr>
              <w:rPr>
                <w:rStyle w:val="SubtleReference"/>
                <w:rFonts w:ascii="Times New Roman" w:hAnsi="Times New Roman" w:cs="Times New Roman"/>
                <w:color w:val="auto"/>
                <w:sz w:val="20"/>
              </w:rPr>
            </w:pPr>
          </w:p>
          <w:p w14:paraId="72D705FB"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 xml:space="preserve">Shri Akshay Charegaonkar </w:t>
            </w:r>
          </w:p>
          <w:p w14:paraId="3E0D610D" w14:textId="77777777" w:rsidR="0068587F" w:rsidRPr="00992CE6" w:rsidRDefault="0068587F" w:rsidP="00833A5B">
            <w:pPr>
              <w:ind w:left="420"/>
              <w:rPr>
                <w:rFonts w:ascii="Times New Roman" w:eastAsia="Times New Roman" w:hAnsi="Times New Roman" w:cs="Times New Roman"/>
                <w:smallCaps/>
                <w:sz w:val="20"/>
                <w:lang w:eastAsia="en-GB"/>
              </w:rPr>
            </w:pPr>
            <w:r w:rsidRPr="00992CE6">
              <w:rPr>
                <w:rStyle w:val="SubtleReference"/>
                <w:rFonts w:ascii="Times New Roman" w:hAnsi="Times New Roman" w:cs="Times New Roman"/>
                <w:color w:val="auto"/>
                <w:sz w:val="20"/>
              </w:rPr>
              <w:t>Shri Vishwajit Prakash Kale</w:t>
            </w:r>
            <w:r w:rsidRPr="00992CE6">
              <w:rPr>
                <w:rFonts w:ascii="Times New Roman" w:eastAsia="Times New Roman" w:hAnsi="Times New Roman" w:cs="Times New Roman"/>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Alternate</w:t>
            </w:r>
            <w:r w:rsidRPr="00992CE6">
              <w:rPr>
                <w:rFonts w:ascii="Times New Roman" w:eastAsia="Times New Roman" w:hAnsi="Times New Roman" w:cs="Times New Roman"/>
                <w:iCs/>
                <w:sz w:val="20"/>
                <w:lang w:eastAsia="en-IN"/>
              </w:rPr>
              <w:t>)</w:t>
            </w:r>
          </w:p>
        </w:tc>
      </w:tr>
      <w:tr w:rsidR="0068587F" w:rsidRPr="00992CE6" w14:paraId="6CC94C5E" w14:textId="77777777" w:rsidTr="0093403D">
        <w:trPr>
          <w:trHeight w:val="423"/>
        </w:trPr>
        <w:tc>
          <w:tcPr>
            <w:tcW w:w="2503" w:type="pct"/>
          </w:tcPr>
          <w:p w14:paraId="16C98EF1" w14:textId="77777777" w:rsidR="0068587F" w:rsidRPr="00992CE6" w:rsidRDefault="0068587F" w:rsidP="00833A5B">
            <w:pPr>
              <w:ind w:left="337" w:hanging="337"/>
              <w:jc w:val="both"/>
              <w:rPr>
                <w:rFonts w:ascii="Times New Roman" w:eastAsia="Times New Roman" w:hAnsi="Times New Roman" w:cs="Times New Roman"/>
                <w:iCs/>
                <w:sz w:val="20"/>
                <w:lang w:eastAsia="en-IN"/>
              </w:rPr>
            </w:pPr>
          </w:p>
          <w:p w14:paraId="4D7D6155" w14:textId="77777777" w:rsidR="0068587F" w:rsidRPr="00992CE6" w:rsidRDefault="0068587F" w:rsidP="00833A5B">
            <w:pPr>
              <w:ind w:left="337"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ARP Industries, Meerut</w:t>
            </w:r>
          </w:p>
        </w:tc>
        <w:tc>
          <w:tcPr>
            <w:tcW w:w="2497" w:type="pct"/>
          </w:tcPr>
          <w:p w14:paraId="5E0BD30B" w14:textId="77777777" w:rsidR="0068587F" w:rsidRPr="00992CE6" w:rsidRDefault="0068587F" w:rsidP="00833A5B">
            <w:pPr>
              <w:rPr>
                <w:rStyle w:val="SubtleReference"/>
                <w:rFonts w:ascii="Times New Roman" w:hAnsi="Times New Roman" w:cs="Times New Roman"/>
                <w:color w:val="auto"/>
                <w:sz w:val="20"/>
              </w:rPr>
            </w:pPr>
          </w:p>
          <w:p w14:paraId="06AC2CAF"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Shri Raveendranath acharya</w:t>
            </w:r>
          </w:p>
          <w:p w14:paraId="163AE754" w14:textId="77777777" w:rsidR="0068587F" w:rsidRPr="00992CE6" w:rsidRDefault="0068587F" w:rsidP="00833A5B">
            <w:pPr>
              <w:tabs>
                <w:tab w:val="left" w:pos="3405"/>
              </w:tabs>
              <w:ind w:left="408"/>
              <w:rPr>
                <w:rFonts w:ascii="Times New Roman" w:eastAsia="Times New Roman" w:hAnsi="Times New Roman" w:cs="Times New Roman"/>
                <w:smallCaps/>
                <w:sz w:val="20"/>
                <w:lang w:eastAsia="en-GB"/>
              </w:rPr>
            </w:pPr>
          </w:p>
        </w:tc>
      </w:tr>
      <w:tr w:rsidR="0068587F" w:rsidRPr="00992CE6" w14:paraId="1E23F38E" w14:textId="77777777" w:rsidTr="0093403D">
        <w:trPr>
          <w:trHeight w:val="450"/>
        </w:trPr>
        <w:tc>
          <w:tcPr>
            <w:tcW w:w="2503" w:type="pct"/>
            <w:hideMark/>
          </w:tcPr>
          <w:p w14:paraId="01839D9A" w14:textId="77777777" w:rsidR="0068587F" w:rsidRPr="00992CE6" w:rsidRDefault="0068587F" w:rsidP="00833A5B">
            <w:pPr>
              <w:tabs>
                <w:tab w:val="left" w:pos="3852"/>
              </w:tabs>
              <w:ind w:left="337" w:right="15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 xml:space="preserve">Bakson Drugs and Pharmaceuticals Private Limited, Greater Noida </w:t>
            </w:r>
          </w:p>
          <w:p w14:paraId="3141BC57" w14:textId="77777777" w:rsidR="0068587F" w:rsidRPr="00992CE6" w:rsidRDefault="0068587F" w:rsidP="00833A5B">
            <w:pPr>
              <w:tabs>
                <w:tab w:val="left" w:pos="3852"/>
              </w:tabs>
              <w:ind w:left="337" w:right="155" w:hanging="337"/>
              <w:jc w:val="both"/>
              <w:rPr>
                <w:rFonts w:ascii="Times New Roman" w:eastAsia="Times New Roman" w:hAnsi="Times New Roman" w:cs="Times New Roman"/>
                <w:iCs/>
                <w:sz w:val="20"/>
                <w:lang w:eastAsia="en-IN"/>
              </w:rPr>
            </w:pPr>
          </w:p>
          <w:p w14:paraId="41E33391" w14:textId="77777777" w:rsidR="0068587F" w:rsidRPr="00992CE6" w:rsidRDefault="0068587F" w:rsidP="00833A5B">
            <w:pPr>
              <w:ind w:left="337" w:hanging="337"/>
              <w:jc w:val="both"/>
              <w:rPr>
                <w:rFonts w:ascii="Times New Roman" w:eastAsia="Times New Roman" w:hAnsi="Times New Roman" w:cs="Times New Roman"/>
                <w:iCs/>
                <w:sz w:val="20"/>
                <w:lang w:eastAsia="en-IN"/>
              </w:rPr>
            </w:pPr>
          </w:p>
        </w:tc>
        <w:tc>
          <w:tcPr>
            <w:tcW w:w="2497" w:type="pct"/>
            <w:hideMark/>
          </w:tcPr>
          <w:p w14:paraId="443E1E79"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 xml:space="preserve">Dr Mudita Arora </w:t>
            </w:r>
          </w:p>
        </w:tc>
      </w:tr>
      <w:tr w:rsidR="0068587F" w:rsidRPr="00992CE6" w14:paraId="6B0CA3CE" w14:textId="77777777" w:rsidTr="0093403D">
        <w:trPr>
          <w:trHeight w:val="776"/>
        </w:trPr>
        <w:tc>
          <w:tcPr>
            <w:tcW w:w="2503" w:type="pct"/>
            <w:hideMark/>
          </w:tcPr>
          <w:p w14:paraId="64436221" w14:textId="77777777" w:rsidR="0068587F" w:rsidRPr="00992CE6" w:rsidRDefault="0068587F" w:rsidP="00833A5B">
            <w:pPr>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 xml:space="preserve">Bhargava </w:t>
            </w:r>
            <w:proofErr w:type="spellStart"/>
            <w:r w:rsidRPr="00992CE6">
              <w:rPr>
                <w:rFonts w:ascii="Times New Roman" w:eastAsia="Times New Roman" w:hAnsi="Times New Roman" w:cs="Times New Roman"/>
                <w:iCs/>
                <w:sz w:val="20"/>
                <w:lang w:eastAsia="en-IN"/>
              </w:rPr>
              <w:t>Phytolab</w:t>
            </w:r>
            <w:proofErr w:type="spellEnd"/>
            <w:r w:rsidRPr="00992CE6">
              <w:rPr>
                <w:rFonts w:ascii="Times New Roman" w:eastAsia="Times New Roman" w:hAnsi="Times New Roman" w:cs="Times New Roman"/>
                <w:iCs/>
                <w:sz w:val="20"/>
                <w:lang w:eastAsia="en-IN"/>
              </w:rPr>
              <w:t xml:space="preserve"> Private Limited, Noida </w:t>
            </w:r>
          </w:p>
          <w:p w14:paraId="08187A23" w14:textId="77777777" w:rsidR="0068587F" w:rsidRPr="00992CE6" w:rsidRDefault="0068587F" w:rsidP="00833A5B">
            <w:pPr>
              <w:ind w:left="337" w:hanging="337"/>
              <w:jc w:val="both"/>
              <w:rPr>
                <w:rFonts w:ascii="Times New Roman" w:eastAsia="Times New Roman" w:hAnsi="Times New Roman" w:cs="Times New Roman"/>
                <w:iCs/>
                <w:sz w:val="20"/>
                <w:lang w:eastAsia="en-IN"/>
              </w:rPr>
            </w:pPr>
          </w:p>
          <w:p w14:paraId="2E1244A4" w14:textId="77777777" w:rsidR="0068587F" w:rsidRPr="00992CE6" w:rsidRDefault="0068587F" w:rsidP="00833A5B">
            <w:pPr>
              <w:ind w:left="337" w:hanging="337"/>
              <w:jc w:val="both"/>
              <w:rPr>
                <w:rFonts w:ascii="Times New Roman" w:eastAsia="Times New Roman" w:hAnsi="Times New Roman" w:cs="Times New Roman"/>
                <w:iCs/>
                <w:sz w:val="20"/>
                <w:lang w:eastAsia="en-IN"/>
              </w:rPr>
            </w:pPr>
          </w:p>
        </w:tc>
        <w:tc>
          <w:tcPr>
            <w:tcW w:w="2497" w:type="pct"/>
            <w:hideMark/>
          </w:tcPr>
          <w:p w14:paraId="0DE01CB3"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Shri Rajeshwar Sahai Bhargava</w:t>
            </w:r>
          </w:p>
          <w:p w14:paraId="69B9BFB0" w14:textId="77777777" w:rsidR="0068587F" w:rsidRPr="00992CE6" w:rsidRDefault="0068587F" w:rsidP="00833A5B">
            <w:pPr>
              <w:ind w:left="420"/>
              <w:rPr>
                <w:rFonts w:ascii="Times New Roman" w:eastAsia="Times New Roman" w:hAnsi="Times New Roman" w:cs="Times New Roman"/>
                <w:smallCaps/>
                <w:sz w:val="20"/>
                <w:lang w:eastAsia="en-GB"/>
              </w:rPr>
            </w:pPr>
            <w:r w:rsidRPr="00992CE6">
              <w:rPr>
                <w:rStyle w:val="SubtleReference"/>
                <w:rFonts w:ascii="Times New Roman" w:hAnsi="Times New Roman" w:cs="Times New Roman"/>
                <w:color w:val="auto"/>
                <w:sz w:val="20"/>
              </w:rPr>
              <w:t>Shri Karan Bhargava</w:t>
            </w:r>
            <w:r w:rsidRPr="00992CE6">
              <w:rPr>
                <w:rFonts w:ascii="Times New Roman" w:eastAsia="Times New Roman" w:hAnsi="Times New Roman" w:cs="Times New Roman"/>
                <w:iCs/>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 xml:space="preserve">Alternate </w:t>
            </w:r>
            <w:r w:rsidRPr="00992CE6">
              <w:rPr>
                <w:rFonts w:ascii="Times New Roman" w:eastAsia="Times New Roman" w:hAnsi="Times New Roman" w:cs="Times New Roman"/>
                <w:iCs/>
                <w:sz w:val="20"/>
                <w:lang w:eastAsia="en-IN"/>
              </w:rPr>
              <w:t>I)</w:t>
            </w:r>
          </w:p>
          <w:p w14:paraId="15FBB9C7" w14:textId="77777777" w:rsidR="0068587F" w:rsidRPr="00992CE6" w:rsidRDefault="0068587F" w:rsidP="00833A5B">
            <w:pPr>
              <w:ind w:left="420"/>
              <w:rPr>
                <w:rFonts w:ascii="Times New Roman" w:eastAsia="Times New Roman" w:hAnsi="Times New Roman" w:cs="Times New Roman"/>
                <w:smallCaps/>
                <w:sz w:val="20"/>
                <w:lang w:eastAsia="en-GB"/>
              </w:rPr>
            </w:pPr>
            <w:r w:rsidRPr="00992CE6">
              <w:rPr>
                <w:rStyle w:val="SubtleReference"/>
                <w:rFonts w:ascii="Times New Roman" w:hAnsi="Times New Roman" w:cs="Times New Roman"/>
                <w:color w:val="auto"/>
                <w:sz w:val="20"/>
              </w:rPr>
              <w:t>Ms Neha Vashishtha</w:t>
            </w:r>
            <w:r w:rsidRPr="00992CE6">
              <w:rPr>
                <w:rFonts w:ascii="Times New Roman" w:eastAsia="Times New Roman" w:hAnsi="Times New Roman" w:cs="Times New Roman"/>
                <w:iCs/>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 xml:space="preserve">Alternate </w:t>
            </w:r>
            <w:r w:rsidRPr="00992CE6">
              <w:rPr>
                <w:rFonts w:ascii="Times New Roman" w:eastAsia="Times New Roman" w:hAnsi="Times New Roman" w:cs="Times New Roman"/>
                <w:smallCaps/>
                <w:sz w:val="20"/>
                <w:lang w:eastAsia="en-GB"/>
              </w:rPr>
              <w:t>II)</w:t>
            </w:r>
          </w:p>
          <w:p w14:paraId="7512BDEA" w14:textId="77777777" w:rsidR="0068587F" w:rsidRPr="00992CE6" w:rsidRDefault="0068587F" w:rsidP="00833A5B">
            <w:pPr>
              <w:ind w:left="420"/>
              <w:rPr>
                <w:rFonts w:ascii="Times New Roman" w:eastAsia="Times New Roman" w:hAnsi="Times New Roman" w:cs="Times New Roman"/>
                <w:smallCaps/>
                <w:sz w:val="20"/>
                <w:lang w:eastAsia="en-GB"/>
              </w:rPr>
            </w:pPr>
          </w:p>
        </w:tc>
      </w:tr>
      <w:tr w:rsidR="0068587F" w:rsidRPr="00992CE6" w14:paraId="0B79EBEB" w14:textId="77777777" w:rsidTr="0093403D">
        <w:trPr>
          <w:trHeight w:val="614"/>
        </w:trPr>
        <w:tc>
          <w:tcPr>
            <w:tcW w:w="2503" w:type="pct"/>
            <w:hideMark/>
          </w:tcPr>
          <w:p w14:paraId="5EF501F5" w14:textId="77777777" w:rsidR="0068587F" w:rsidRPr="00992CE6" w:rsidRDefault="0068587F" w:rsidP="00833A5B">
            <w:pPr>
              <w:ind w:left="337" w:hanging="337"/>
              <w:jc w:val="both"/>
              <w:rPr>
                <w:rFonts w:ascii="Times New Roman" w:eastAsia="Times New Roman" w:hAnsi="Times New Roman" w:cs="Times New Roman"/>
                <w:iCs/>
                <w:sz w:val="20"/>
                <w:lang w:eastAsia="en-IN"/>
              </w:rPr>
            </w:pPr>
            <w:proofErr w:type="spellStart"/>
            <w:r w:rsidRPr="00992CE6">
              <w:rPr>
                <w:rFonts w:ascii="Times New Roman" w:eastAsia="Times New Roman" w:hAnsi="Times New Roman" w:cs="Times New Roman"/>
                <w:iCs/>
                <w:sz w:val="20"/>
                <w:lang w:eastAsia="en-IN"/>
              </w:rPr>
              <w:t>Biosimilia</w:t>
            </w:r>
            <w:proofErr w:type="spellEnd"/>
            <w:r w:rsidRPr="00992CE6">
              <w:rPr>
                <w:rFonts w:ascii="Times New Roman" w:eastAsia="Times New Roman" w:hAnsi="Times New Roman" w:cs="Times New Roman"/>
                <w:iCs/>
                <w:sz w:val="20"/>
                <w:lang w:eastAsia="en-IN"/>
              </w:rPr>
              <w:t xml:space="preserve"> Private Limited, Mumbai </w:t>
            </w:r>
          </w:p>
        </w:tc>
        <w:tc>
          <w:tcPr>
            <w:tcW w:w="2497" w:type="pct"/>
            <w:hideMark/>
          </w:tcPr>
          <w:p w14:paraId="7858F209"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Dr Rajesh Shah</w:t>
            </w:r>
          </w:p>
          <w:p w14:paraId="074A41E7" w14:textId="77777777" w:rsidR="0068587F" w:rsidRPr="00992CE6" w:rsidRDefault="0068587F" w:rsidP="00833A5B">
            <w:pPr>
              <w:ind w:left="420"/>
              <w:rPr>
                <w:rFonts w:ascii="Times New Roman" w:eastAsia="Times New Roman" w:hAnsi="Times New Roman" w:cs="Times New Roman"/>
                <w:iCs/>
                <w:sz w:val="20"/>
                <w:lang w:eastAsia="en-IN"/>
              </w:rPr>
            </w:pPr>
            <w:r w:rsidRPr="00992CE6">
              <w:rPr>
                <w:rStyle w:val="SubtleReference"/>
                <w:rFonts w:ascii="Times New Roman" w:hAnsi="Times New Roman" w:cs="Times New Roman"/>
                <w:color w:val="auto"/>
                <w:sz w:val="20"/>
              </w:rPr>
              <w:t>Shrimati Gitanjali Talele</w:t>
            </w:r>
            <w:r w:rsidRPr="00992CE6">
              <w:rPr>
                <w:rFonts w:ascii="Times New Roman" w:eastAsia="Times New Roman" w:hAnsi="Times New Roman" w:cs="Times New Roman"/>
                <w:iCs/>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Alternate</w:t>
            </w:r>
            <w:r w:rsidRPr="00992CE6">
              <w:rPr>
                <w:rFonts w:ascii="Times New Roman" w:eastAsia="Times New Roman" w:hAnsi="Times New Roman" w:cs="Times New Roman"/>
                <w:iCs/>
                <w:sz w:val="20"/>
                <w:lang w:eastAsia="en-IN"/>
              </w:rPr>
              <w:t>)</w:t>
            </w:r>
          </w:p>
          <w:p w14:paraId="46CEED7F" w14:textId="77777777" w:rsidR="0068587F" w:rsidRPr="00992CE6" w:rsidRDefault="0068587F" w:rsidP="00833A5B">
            <w:pPr>
              <w:ind w:left="420"/>
              <w:rPr>
                <w:rFonts w:ascii="Times New Roman" w:eastAsia="Times New Roman" w:hAnsi="Times New Roman" w:cs="Times New Roman"/>
                <w:smallCaps/>
                <w:sz w:val="20"/>
                <w:lang w:eastAsia="en-GB"/>
              </w:rPr>
            </w:pPr>
          </w:p>
        </w:tc>
      </w:tr>
      <w:tr w:rsidR="0068587F" w:rsidRPr="00992CE6" w14:paraId="493D3E20" w14:textId="77777777" w:rsidTr="0093403D">
        <w:trPr>
          <w:trHeight w:val="614"/>
        </w:trPr>
        <w:tc>
          <w:tcPr>
            <w:tcW w:w="2503" w:type="pct"/>
          </w:tcPr>
          <w:p w14:paraId="5F5C547C" w14:textId="77777777" w:rsidR="0068587F" w:rsidRPr="00992CE6" w:rsidRDefault="0068587F" w:rsidP="00833A5B">
            <w:pPr>
              <w:ind w:left="337"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B Jain Pharmaceuticals Private Limited, Noida</w:t>
            </w:r>
          </w:p>
        </w:tc>
        <w:tc>
          <w:tcPr>
            <w:tcW w:w="2497" w:type="pct"/>
          </w:tcPr>
          <w:p w14:paraId="74220923"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Shri Nishant Jain</w:t>
            </w:r>
          </w:p>
          <w:p w14:paraId="58C579BA" w14:textId="77777777" w:rsidR="0068587F" w:rsidRPr="00992CE6" w:rsidRDefault="0068587F" w:rsidP="00833A5B">
            <w:pPr>
              <w:ind w:left="420"/>
              <w:rPr>
                <w:rFonts w:ascii="Times New Roman" w:eastAsia="Times New Roman" w:hAnsi="Times New Roman" w:cs="Times New Roman"/>
                <w:iCs/>
                <w:sz w:val="20"/>
                <w:lang w:eastAsia="en-IN"/>
              </w:rPr>
            </w:pPr>
            <w:r w:rsidRPr="00992CE6">
              <w:rPr>
                <w:rStyle w:val="SubtleReference"/>
                <w:rFonts w:ascii="Times New Roman" w:hAnsi="Times New Roman" w:cs="Times New Roman"/>
                <w:color w:val="auto"/>
                <w:sz w:val="20"/>
              </w:rPr>
              <w:t>Dr Priyanka Motwani</w:t>
            </w:r>
            <w:r w:rsidRPr="00992CE6">
              <w:rPr>
                <w:rFonts w:ascii="Times New Roman" w:eastAsia="Times New Roman" w:hAnsi="Times New Roman" w:cs="Times New Roman"/>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Alternate</w:t>
            </w:r>
            <w:r w:rsidRPr="00992CE6">
              <w:rPr>
                <w:rFonts w:ascii="Times New Roman" w:eastAsia="Times New Roman" w:hAnsi="Times New Roman" w:cs="Times New Roman"/>
                <w:iCs/>
                <w:sz w:val="20"/>
                <w:lang w:eastAsia="en-IN"/>
              </w:rPr>
              <w:t>)</w:t>
            </w:r>
          </w:p>
          <w:p w14:paraId="2ADBB1B5" w14:textId="77777777" w:rsidR="0068587F" w:rsidRPr="00992CE6" w:rsidRDefault="0068587F" w:rsidP="00833A5B">
            <w:pPr>
              <w:ind w:left="420"/>
              <w:rPr>
                <w:rFonts w:ascii="Times New Roman" w:eastAsia="Times New Roman" w:hAnsi="Times New Roman" w:cs="Times New Roman"/>
                <w:smallCaps/>
                <w:sz w:val="20"/>
                <w:lang w:eastAsia="en-GB"/>
              </w:rPr>
            </w:pPr>
          </w:p>
        </w:tc>
      </w:tr>
      <w:tr w:rsidR="0068587F" w:rsidRPr="00992CE6" w14:paraId="491A6772" w14:textId="77777777" w:rsidTr="0093403D">
        <w:trPr>
          <w:trHeight w:val="612"/>
        </w:trPr>
        <w:tc>
          <w:tcPr>
            <w:tcW w:w="2503" w:type="pct"/>
            <w:hideMark/>
          </w:tcPr>
          <w:p w14:paraId="4D853581" w14:textId="77777777" w:rsidR="0068587F" w:rsidRPr="00992CE6" w:rsidRDefault="0068587F" w:rsidP="00833A5B">
            <w:pPr>
              <w:ind w:left="337"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 xml:space="preserve">Botanical Survey of India, Kolkata </w:t>
            </w:r>
          </w:p>
        </w:tc>
        <w:tc>
          <w:tcPr>
            <w:tcW w:w="2497" w:type="pct"/>
            <w:hideMark/>
          </w:tcPr>
          <w:p w14:paraId="0A627494" w14:textId="77777777" w:rsidR="0068587F" w:rsidRPr="00992CE6" w:rsidRDefault="0068587F" w:rsidP="00833A5B">
            <w:pPr>
              <w:rPr>
                <w:rFonts w:ascii="Times New Roman" w:eastAsia="Times New Roman" w:hAnsi="Times New Roman" w:cs="Times New Roman"/>
                <w:smallCaps/>
                <w:sz w:val="20"/>
                <w:lang w:eastAsia="en-GB"/>
              </w:rPr>
            </w:pPr>
            <w:r w:rsidRPr="00992CE6">
              <w:rPr>
                <w:rStyle w:val="SubtleReference"/>
                <w:rFonts w:ascii="Times New Roman" w:hAnsi="Times New Roman" w:cs="Times New Roman"/>
                <w:color w:val="auto"/>
                <w:sz w:val="20"/>
              </w:rPr>
              <w:t>Dr D. K. Agrawala</w:t>
            </w:r>
            <w:r w:rsidRPr="00992CE6">
              <w:rPr>
                <w:rFonts w:ascii="Times New Roman" w:eastAsia="Times New Roman" w:hAnsi="Times New Roman" w:cs="Times New Roman"/>
                <w:smallCaps/>
                <w:sz w:val="20"/>
                <w:lang w:eastAsia="en-GB"/>
              </w:rPr>
              <w:t xml:space="preserve"> </w:t>
            </w:r>
          </w:p>
          <w:p w14:paraId="7E1EF5A7" w14:textId="77777777" w:rsidR="0068587F" w:rsidRPr="00992CE6" w:rsidRDefault="0068587F" w:rsidP="00833A5B">
            <w:pPr>
              <w:ind w:left="409"/>
              <w:rPr>
                <w:rFonts w:ascii="Times New Roman" w:eastAsia="Times New Roman" w:hAnsi="Times New Roman" w:cs="Times New Roman"/>
                <w:iCs/>
                <w:sz w:val="20"/>
                <w:lang w:eastAsia="en-IN"/>
              </w:rPr>
            </w:pPr>
            <w:r w:rsidRPr="00992CE6">
              <w:rPr>
                <w:rStyle w:val="SubtleReference"/>
                <w:rFonts w:ascii="Times New Roman" w:hAnsi="Times New Roman" w:cs="Times New Roman"/>
                <w:color w:val="auto"/>
                <w:sz w:val="20"/>
              </w:rPr>
              <w:t xml:space="preserve">Dr Umeshkumar L. Tiwari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Alternate</w:t>
            </w:r>
            <w:r w:rsidRPr="00992CE6">
              <w:rPr>
                <w:rFonts w:ascii="Times New Roman" w:eastAsia="Times New Roman" w:hAnsi="Times New Roman" w:cs="Times New Roman"/>
                <w:iCs/>
                <w:sz w:val="20"/>
                <w:lang w:eastAsia="en-IN"/>
              </w:rPr>
              <w:t>)</w:t>
            </w:r>
          </w:p>
          <w:p w14:paraId="04C30819" w14:textId="77777777" w:rsidR="0068587F" w:rsidRPr="00992CE6" w:rsidRDefault="0068587F" w:rsidP="00833A5B">
            <w:pPr>
              <w:ind w:left="409"/>
              <w:rPr>
                <w:rFonts w:ascii="Times New Roman" w:eastAsia="Times New Roman" w:hAnsi="Times New Roman" w:cs="Times New Roman"/>
                <w:iCs/>
                <w:sz w:val="20"/>
                <w:lang w:eastAsia="en-IN"/>
              </w:rPr>
            </w:pPr>
          </w:p>
        </w:tc>
      </w:tr>
      <w:tr w:rsidR="0068587F" w:rsidRPr="00992CE6" w14:paraId="6B362AC6" w14:textId="77777777" w:rsidTr="0093403D">
        <w:trPr>
          <w:trHeight w:val="503"/>
        </w:trPr>
        <w:tc>
          <w:tcPr>
            <w:tcW w:w="2503" w:type="pct"/>
            <w:hideMark/>
          </w:tcPr>
          <w:p w14:paraId="14FF5B61"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 xml:space="preserve">Central Council for Research in Homoeopathy, New Delhi </w:t>
            </w:r>
          </w:p>
          <w:p w14:paraId="23615F59"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p>
        </w:tc>
        <w:tc>
          <w:tcPr>
            <w:tcW w:w="2497" w:type="pct"/>
          </w:tcPr>
          <w:p w14:paraId="69939B44" w14:textId="77777777" w:rsidR="0068587F" w:rsidRPr="00992CE6" w:rsidRDefault="0068587F" w:rsidP="00833A5B">
            <w:pPr>
              <w:rPr>
                <w:rFonts w:ascii="Times New Roman" w:eastAsia="Times New Roman" w:hAnsi="Times New Roman" w:cs="Times New Roman"/>
                <w:smallCaps/>
                <w:sz w:val="20"/>
                <w:lang w:eastAsia="en-GB"/>
              </w:rPr>
            </w:pPr>
            <w:r w:rsidRPr="00992CE6">
              <w:rPr>
                <w:rStyle w:val="SubtleReference"/>
                <w:rFonts w:ascii="Times New Roman" w:hAnsi="Times New Roman" w:cs="Times New Roman"/>
                <w:color w:val="auto"/>
                <w:sz w:val="20"/>
              </w:rPr>
              <w:t>Dr Divya Taneja</w:t>
            </w:r>
          </w:p>
          <w:p w14:paraId="5EB879E9" w14:textId="77777777" w:rsidR="0068587F" w:rsidRPr="00992CE6" w:rsidRDefault="0068587F" w:rsidP="00833A5B">
            <w:pPr>
              <w:ind w:left="420"/>
              <w:rPr>
                <w:rFonts w:ascii="Times New Roman" w:eastAsia="Times New Roman" w:hAnsi="Times New Roman" w:cs="Times New Roman"/>
                <w:iCs/>
                <w:sz w:val="20"/>
                <w:lang w:eastAsia="en-IN"/>
              </w:rPr>
            </w:pPr>
            <w:r w:rsidRPr="00992CE6">
              <w:rPr>
                <w:rStyle w:val="SubtleReference"/>
                <w:rFonts w:ascii="Times New Roman" w:hAnsi="Times New Roman" w:cs="Times New Roman"/>
                <w:color w:val="auto"/>
                <w:sz w:val="20"/>
              </w:rPr>
              <w:t>Dr Manas Sarangi</w:t>
            </w:r>
            <w:r w:rsidRPr="00992CE6">
              <w:rPr>
                <w:rFonts w:ascii="Times New Roman" w:eastAsia="Times New Roman" w:hAnsi="Times New Roman" w:cs="Times New Roman"/>
                <w:iCs/>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Alternate</w:t>
            </w:r>
            <w:r w:rsidRPr="00992CE6">
              <w:rPr>
                <w:rFonts w:ascii="Times New Roman" w:eastAsia="Times New Roman" w:hAnsi="Times New Roman" w:cs="Times New Roman"/>
                <w:iCs/>
                <w:sz w:val="20"/>
                <w:lang w:eastAsia="en-IN"/>
              </w:rPr>
              <w:t>)</w:t>
            </w:r>
          </w:p>
          <w:p w14:paraId="6629C34C" w14:textId="77777777" w:rsidR="0068587F" w:rsidRPr="00992CE6" w:rsidRDefault="0068587F" w:rsidP="00833A5B">
            <w:pPr>
              <w:ind w:left="420"/>
              <w:rPr>
                <w:rFonts w:ascii="Times New Roman" w:eastAsia="Times New Roman" w:hAnsi="Times New Roman" w:cs="Times New Roman"/>
                <w:smallCaps/>
                <w:sz w:val="20"/>
                <w:lang w:eastAsia="en-GB"/>
              </w:rPr>
            </w:pPr>
          </w:p>
        </w:tc>
      </w:tr>
      <w:tr w:rsidR="0068587F" w:rsidRPr="00992CE6" w14:paraId="35A53997" w14:textId="77777777" w:rsidTr="0093403D">
        <w:tc>
          <w:tcPr>
            <w:tcW w:w="2503" w:type="pct"/>
          </w:tcPr>
          <w:p w14:paraId="1813EAEA"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Central Drugs Standard Control Organization, New Delhi</w:t>
            </w:r>
          </w:p>
          <w:p w14:paraId="4F27C595"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p>
        </w:tc>
        <w:tc>
          <w:tcPr>
            <w:tcW w:w="2497" w:type="pct"/>
            <w:hideMark/>
          </w:tcPr>
          <w:p w14:paraId="43D3D645"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Shri Sushant Sharma</w:t>
            </w:r>
          </w:p>
          <w:p w14:paraId="30CFF98C" w14:textId="77777777" w:rsidR="0068587F" w:rsidRPr="00992CE6" w:rsidRDefault="0068587F" w:rsidP="00833A5B">
            <w:pPr>
              <w:ind w:left="420"/>
              <w:rPr>
                <w:rFonts w:ascii="Times New Roman" w:eastAsia="Times New Roman" w:hAnsi="Times New Roman" w:cs="Times New Roman"/>
                <w:smallCaps/>
                <w:sz w:val="20"/>
                <w:lang w:eastAsia="en-GB"/>
              </w:rPr>
            </w:pPr>
            <w:r w:rsidRPr="00992CE6">
              <w:rPr>
                <w:rStyle w:val="SubtleReference"/>
                <w:rFonts w:ascii="Times New Roman" w:hAnsi="Times New Roman" w:cs="Times New Roman"/>
                <w:color w:val="auto"/>
                <w:sz w:val="20"/>
              </w:rPr>
              <w:t>Dr Rachna Paliwal</w:t>
            </w:r>
            <w:r w:rsidRPr="00992CE6">
              <w:rPr>
                <w:rFonts w:ascii="Times New Roman" w:eastAsia="Times New Roman" w:hAnsi="Times New Roman" w:cs="Times New Roman"/>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Alternate</w:t>
            </w:r>
            <w:r w:rsidRPr="00992CE6">
              <w:rPr>
                <w:rFonts w:ascii="Times New Roman" w:eastAsia="Times New Roman" w:hAnsi="Times New Roman" w:cs="Times New Roman"/>
                <w:iCs/>
                <w:sz w:val="20"/>
                <w:lang w:eastAsia="en-IN"/>
              </w:rPr>
              <w:t>)</w:t>
            </w:r>
          </w:p>
        </w:tc>
      </w:tr>
      <w:tr w:rsidR="0068587F" w:rsidRPr="00992CE6" w14:paraId="446A4985" w14:textId="77777777" w:rsidTr="0093403D">
        <w:tc>
          <w:tcPr>
            <w:tcW w:w="2503" w:type="pct"/>
          </w:tcPr>
          <w:p w14:paraId="1E9F2582"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 xml:space="preserve">Centre of Medicinal Plants Research in Homoeopathy, The Nilgiris </w:t>
            </w:r>
          </w:p>
          <w:p w14:paraId="5A6EA2EC" w14:textId="77777777" w:rsidR="0068587F" w:rsidRPr="00992CE6" w:rsidRDefault="0068587F" w:rsidP="00833A5B">
            <w:pPr>
              <w:ind w:left="337" w:right="335" w:hanging="337"/>
              <w:jc w:val="both"/>
              <w:rPr>
                <w:rFonts w:ascii="Times New Roman" w:hAnsi="Times New Roman" w:cs="Times New Roman"/>
                <w:sz w:val="20"/>
              </w:rPr>
            </w:pPr>
          </w:p>
        </w:tc>
        <w:tc>
          <w:tcPr>
            <w:tcW w:w="2497" w:type="pct"/>
            <w:hideMark/>
          </w:tcPr>
          <w:p w14:paraId="616D2880"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 xml:space="preserve">Dr J. Shashikanth </w:t>
            </w:r>
          </w:p>
          <w:p w14:paraId="33B79E80" w14:textId="77777777" w:rsidR="0068587F" w:rsidRPr="00992CE6" w:rsidRDefault="0068587F" w:rsidP="00833A5B">
            <w:pPr>
              <w:ind w:left="420"/>
              <w:rPr>
                <w:rFonts w:ascii="Times New Roman" w:eastAsia="Times New Roman" w:hAnsi="Times New Roman" w:cs="Times New Roman"/>
                <w:iCs/>
                <w:sz w:val="20"/>
                <w:lang w:eastAsia="en-IN"/>
              </w:rPr>
            </w:pPr>
            <w:r w:rsidRPr="00992CE6">
              <w:rPr>
                <w:rStyle w:val="SubtleReference"/>
                <w:rFonts w:ascii="Times New Roman" w:hAnsi="Times New Roman" w:cs="Times New Roman"/>
                <w:color w:val="auto"/>
                <w:sz w:val="20"/>
              </w:rPr>
              <w:t>Shrimati Anagh D</w:t>
            </w:r>
            <w:r w:rsidRPr="00992CE6">
              <w:rPr>
                <w:rFonts w:ascii="Times New Roman" w:eastAsia="Times New Roman" w:hAnsi="Times New Roman" w:cs="Times New Roman"/>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Alternate</w:t>
            </w:r>
            <w:r w:rsidRPr="00992CE6">
              <w:rPr>
                <w:rFonts w:ascii="Times New Roman" w:eastAsia="Times New Roman" w:hAnsi="Times New Roman" w:cs="Times New Roman"/>
                <w:iCs/>
                <w:sz w:val="20"/>
                <w:lang w:eastAsia="en-IN"/>
              </w:rPr>
              <w:t>)</w:t>
            </w:r>
          </w:p>
          <w:p w14:paraId="264872D6" w14:textId="77777777" w:rsidR="0068587F" w:rsidRPr="00992CE6" w:rsidRDefault="0068587F" w:rsidP="00833A5B">
            <w:pPr>
              <w:rPr>
                <w:rFonts w:ascii="Times New Roman" w:eastAsia="Times New Roman" w:hAnsi="Times New Roman" w:cs="Times New Roman"/>
                <w:smallCaps/>
                <w:sz w:val="20"/>
                <w:lang w:eastAsia="en-GB"/>
              </w:rPr>
            </w:pPr>
          </w:p>
        </w:tc>
      </w:tr>
      <w:tr w:rsidR="0068587F" w:rsidRPr="00992CE6" w14:paraId="429F67E1" w14:textId="77777777" w:rsidTr="0093403D">
        <w:tc>
          <w:tcPr>
            <w:tcW w:w="2503" w:type="pct"/>
          </w:tcPr>
          <w:p w14:paraId="3C933B9F" w14:textId="77777777" w:rsidR="0068587F" w:rsidRPr="00992CE6" w:rsidRDefault="0068587F" w:rsidP="00833A5B">
            <w:pPr>
              <w:ind w:left="330" w:right="335" w:hanging="330"/>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 xml:space="preserve">Delhi Institute of Pharmaceutical Sciences and Research, New Delhi </w:t>
            </w:r>
          </w:p>
        </w:tc>
        <w:tc>
          <w:tcPr>
            <w:tcW w:w="2497" w:type="pct"/>
          </w:tcPr>
          <w:p w14:paraId="77632776"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 xml:space="preserve">Prof P. K. Sahoo </w:t>
            </w:r>
          </w:p>
          <w:p w14:paraId="31EDDEDE" w14:textId="77777777" w:rsidR="0068587F" w:rsidRPr="00992CE6" w:rsidRDefault="0068587F" w:rsidP="00833A5B">
            <w:pPr>
              <w:ind w:firstLine="465"/>
              <w:rPr>
                <w:rFonts w:ascii="Times New Roman" w:eastAsia="Times New Roman" w:hAnsi="Times New Roman" w:cs="Times New Roman"/>
                <w:iCs/>
                <w:sz w:val="20"/>
                <w:lang w:eastAsia="en-IN"/>
              </w:rPr>
            </w:pPr>
            <w:r w:rsidRPr="00992CE6">
              <w:rPr>
                <w:rStyle w:val="SubtleReference"/>
                <w:rFonts w:ascii="Times New Roman" w:hAnsi="Times New Roman" w:cs="Times New Roman"/>
                <w:color w:val="auto"/>
                <w:sz w:val="20"/>
              </w:rPr>
              <w:t>Dr Beauty Behera</w:t>
            </w:r>
            <w:r w:rsidRPr="00992CE6">
              <w:rPr>
                <w:rFonts w:ascii="Times New Roman" w:eastAsia="Times New Roman" w:hAnsi="Times New Roman" w:cs="Times New Roman"/>
                <w:iCs/>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Alternate</w:t>
            </w:r>
            <w:r w:rsidRPr="00992CE6">
              <w:rPr>
                <w:rFonts w:ascii="Times New Roman" w:eastAsia="Times New Roman" w:hAnsi="Times New Roman" w:cs="Times New Roman"/>
                <w:iCs/>
                <w:sz w:val="20"/>
                <w:lang w:eastAsia="en-IN"/>
              </w:rPr>
              <w:t>)</w:t>
            </w:r>
          </w:p>
          <w:p w14:paraId="0D8BAE03" w14:textId="77777777" w:rsidR="0068587F" w:rsidRPr="00992CE6" w:rsidRDefault="0068587F" w:rsidP="00833A5B">
            <w:pPr>
              <w:ind w:firstLine="465"/>
              <w:rPr>
                <w:rStyle w:val="SubtleReference"/>
                <w:rFonts w:ascii="Times New Roman" w:hAnsi="Times New Roman" w:cs="Times New Roman"/>
                <w:color w:val="auto"/>
                <w:sz w:val="20"/>
              </w:rPr>
            </w:pPr>
          </w:p>
        </w:tc>
      </w:tr>
      <w:tr w:rsidR="0068587F" w:rsidRPr="00992CE6" w14:paraId="02BE9A1F" w14:textId="77777777" w:rsidTr="0093403D">
        <w:trPr>
          <w:trHeight w:val="683"/>
        </w:trPr>
        <w:tc>
          <w:tcPr>
            <w:tcW w:w="2503" w:type="pct"/>
          </w:tcPr>
          <w:p w14:paraId="786104D1" w14:textId="77777777" w:rsidR="0068587F" w:rsidRPr="00992CE6" w:rsidRDefault="0068587F" w:rsidP="00833A5B">
            <w:pPr>
              <w:ind w:left="330" w:right="335" w:hanging="330"/>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 xml:space="preserve">Directorate of AYUSH (Homoeopathic Wing), Govt of NCT, New Delhi </w:t>
            </w:r>
          </w:p>
          <w:p w14:paraId="3D02BD36" w14:textId="77777777" w:rsidR="0068587F" w:rsidRPr="00992CE6" w:rsidRDefault="0068587F" w:rsidP="00833A5B">
            <w:pPr>
              <w:ind w:left="337" w:right="155" w:hanging="337"/>
              <w:jc w:val="both"/>
              <w:rPr>
                <w:rFonts w:ascii="Times New Roman" w:eastAsia="Times New Roman" w:hAnsi="Times New Roman" w:cs="Times New Roman"/>
                <w:iCs/>
                <w:sz w:val="20"/>
                <w:lang w:eastAsia="en-IN"/>
              </w:rPr>
            </w:pPr>
          </w:p>
        </w:tc>
        <w:tc>
          <w:tcPr>
            <w:tcW w:w="2497" w:type="pct"/>
          </w:tcPr>
          <w:p w14:paraId="2D21A10D"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Dr Leena V. Chhatre</w:t>
            </w:r>
          </w:p>
          <w:p w14:paraId="7E2C40CB" w14:textId="77777777" w:rsidR="0068587F" w:rsidRPr="00992CE6" w:rsidRDefault="0068587F" w:rsidP="00833A5B">
            <w:pPr>
              <w:rPr>
                <w:rStyle w:val="SubtleReference"/>
                <w:rFonts w:ascii="Times New Roman" w:hAnsi="Times New Roman" w:cs="Times New Roman"/>
                <w:color w:val="auto"/>
                <w:sz w:val="20"/>
              </w:rPr>
            </w:pPr>
          </w:p>
        </w:tc>
      </w:tr>
      <w:tr w:rsidR="0068587F" w:rsidRPr="00992CE6" w14:paraId="25060F5F" w14:textId="77777777" w:rsidTr="0093403D">
        <w:tc>
          <w:tcPr>
            <w:tcW w:w="2503" w:type="pct"/>
          </w:tcPr>
          <w:p w14:paraId="652B39CD"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Dr Anjali Chatterjee Regional Research Institute for Homoeopathy, Kolkata</w:t>
            </w:r>
            <w:r w:rsidRPr="00992CE6">
              <w:rPr>
                <w:rFonts w:ascii="Times New Roman" w:eastAsia="Times New Roman" w:hAnsi="Times New Roman" w:cs="Times New Roman"/>
                <w:iCs/>
                <w:sz w:val="20"/>
                <w:lang w:eastAsia="en-IN"/>
              </w:rPr>
              <w:tab/>
            </w:r>
          </w:p>
        </w:tc>
        <w:tc>
          <w:tcPr>
            <w:tcW w:w="2497" w:type="pct"/>
          </w:tcPr>
          <w:p w14:paraId="46556390"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Dr Bibaswan Biswas</w:t>
            </w:r>
          </w:p>
          <w:p w14:paraId="54D95FFB" w14:textId="77777777" w:rsidR="0068587F" w:rsidRPr="00992CE6" w:rsidRDefault="0068587F" w:rsidP="00833A5B">
            <w:pPr>
              <w:rPr>
                <w:rFonts w:ascii="Times New Roman" w:eastAsia="Times New Roman" w:hAnsi="Times New Roman" w:cs="Times New Roman"/>
                <w:iCs/>
                <w:sz w:val="20"/>
                <w:lang w:eastAsia="en-IN"/>
              </w:rPr>
            </w:pPr>
            <w:r w:rsidRPr="00992CE6">
              <w:rPr>
                <w:rStyle w:val="SubtleReference"/>
                <w:rFonts w:ascii="Times New Roman" w:hAnsi="Times New Roman" w:cs="Times New Roman"/>
                <w:color w:val="auto"/>
                <w:sz w:val="20"/>
              </w:rPr>
              <w:t xml:space="preserve">          Dr Suraia Parveen</w:t>
            </w:r>
            <w:r w:rsidRPr="00992CE6">
              <w:rPr>
                <w:rFonts w:ascii="Times New Roman" w:eastAsia="Times New Roman" w:hAnsi="Times New Roman" w:cs="Times New Roman"/>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Alternate</w:t>
            </w:r>
            <w:r w:rsidRPr="00992CE6">
              <w:rPr>
                <w:rFonts w:ascii="Times New Roman" w:eastAsia="Times New Roman" w:hAnsi="Times New Roman" w:cs="Times New Roman"/>
                <w:iCs/>
                <w:sz w:val="20"/>
                <w:lang w:eastAsia="en-IN"/>
              </w:rPr>
              <w:t xml:space="preserve"> I)</w:t>
            </w:r>
          </w:p>
          <w:p w14:paraId="324403C4" w14:textId="77777777" w:rsidR="0068587F" w:rsidRPr="00992CE6" w:rsidRDefault="0068587F" w:rsidP="00833A5B">
            <w:pPr>
              <w:ind w:firstLine="375"/>
              <w:rPr>
                <w:rFonts w:ascii="Times New Roman" w:eastAsia="Times New Roman" w:hAnsi="Times New Roman" w:cs="Times New Roman"/>
                <w:smallCaps/>
                <w:sz w:val="20"/>
                <w:lang w:eastAsia="en-GB"/>
              </w:rPr>
            </w:pPr>
            <w:r w:rsidRPr="00992CE6">
              <w:rPr>
                <w:rStyle w:val="SubtleReference"/>
                <w:rFonts w:ascii="Times New Roman" w:hAnsi="Times New Roman" w:cs="Times New Roman"/>
                <w:color w:val="auto"/>
                <w:sz w:val="20"/>
              </w:rPr>
              <w:t>Shri G. V. Narasimha Kumar</w:t>
            </w:r>
            <w:r w:rsidRPr="00992CE6">
              <w:rPr>
                <w:rFonts w:ascii="Times New Roman" w:eastAsia="Times New Roman" w:hAnsi="Times New Roman" w:cs="Times New Roman"/>
                <w:smallCaps/>
                <w:sz w:val="20"/>
                <w:lang w:eastAsia="en-GB"/>
              </w:rPr>
              <w:t xml:space="preserve"> (</w:t>
            </w:r>
            <w:r w:rsidRPr="00992CE6">
              <w:rPr>
                <w:rFonts w:ascii="Times New Roman" w:eastAsia="Times New Roman" w:hAnsi="Times New Roman" w:cs="Times New Roman"/>
                <w:i/>
                <w:sz w:val="20"/>
                <w:lang w:eastAsia="en-IN"/>
              </w:rPr>
              <w:t>Alternate</w:t>
            </w:r>
            <w:r w:rsidRPr="00992CE6">
              <w:rPr>
                <w:rFonts w:ascii="Times New Roman" w:eastAsia="Times New Roman" w:hAnsi="Times New Roman" w:cs="Times New Roman"/>
                <w:iCs/>
                <w:sz w:val="20"/>
                <w:lang w:eastAsia="en-IN"/>
              </w:rPr>
              <w:t xml:space="preserve"> I</w:t>
            </w:r>
            <w:r w:rsidRPr="00992CE6">
              <w:rPr>
                <w:rFonts w:ascii="Times New Roman" w:eastAsia="Times New Roman" w:hAnsi="Times New Roman" w:cs="Times New Roman"/>
                <w:smallCaps/>
                <w:sz w:val="20"/>
                <w:lang w:eastAsia="en-GB"/>
              </w:rPr>
              <w:t>I)</w:t>
            </w:r>
          </w:p>
          <w:p w14:paraId="76513909" w14:textId="77777777" w:rsidR="0068587F" w:rsidRPr="00992CE6" w:rsidRDefault="0068587F" w:rsidP="00833A5B">
            <w:pPr>
              <w:ind w:firstLine="375"/>
              <w:rPr>
                <w:rStyle w:val="SubtleReference"/>
                <w:rFonts w:ascii="Times New Roman" w:hAnsi="Times New Roman" w:cs="Times New Roman"/>
                <w:color w:val="auto"/>
                <w:sz w:val="20"/>
              </w:rPr>
            </w:pPr>
          </w:p>
        </w:tc>
      </w:tr>
      <w:tr w:rsidR="0068587F" w:rsidRPr="00992CE6" w14:paraId="6DCF0533" w14:textId="77777777" w:rsidTr="0093403D">
        <w:tc>
          <w:tcPr>
            <w:tcW w:w="2503" w:type="pct"/>
          </w:tcPr>
          <w:p w14:paraId="74888826"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 xml:space="preserve">Dr BR Sur Homoeopathic Medical College, Hospital and Research Centre, New Delhi </w:t>
            </w:r>
          </w:p>
        </w:tc>
        <w:tc>
          <w:tcPr>
            <w:tcW w:w="2497" w:type="pct"/>
          </w:tcPr>
          <w:p w14:paraId="34DC1570"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Dr Neeraj Gupta</w:t>
            </w:r>
          </w:p>
          <w:p w14:paraId="7A2F386F" w14:textId="77777777" w:rsidR="0068587F" w:rsidRPr="00992CE6" w:rsidRDefault="0068587F" w:rsidP="00833A5B">
            <w:pPr>
              <w:ind w:firstLine="375"/>
              <w:rPr>
                <w:rFonts w:ascii="Times New Roman" w:eastAsia="Times New Roman" w:hAnsi="Times New Roman" w:cs="Times New Roman"/>
                <w:iCs/>
                <w:sz w:val="20"/>
                <w:lang w:eastAsia="en-IN"/>
              </w:rPr>
            </w:pPr>
            <w:r w:rsidRPr="00992CE6">
              <w:rPr>
                <w:rStyle w:val="SubtleReference"/>
                <w:rFonts w:ascii="Times New Roman" w:hAnsi="Times New Roman" w:cs="Times New Roman"/>
                <w:color w:val="auto"/>
                <w:sz w:val="20"/>
              </w:rPr>
              <w:t>Dr Amar Bodhi</w:t>
            </w:r>
            <w:r w:rsidRPr="00992CE6">
              <w:rPr>
                <w:rFonts w:ascii="Times New Roman" w:eastAsia="Times New Roman" w:hAnsi="Times New Roman" w:cs="Times New Roman"/>
                <w:iCs/>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Alternate</w:t>
            </w:r>
            <w:r w:rsidRPr="00992CE6">
              <w:rPr>
                <w:rFonts w:ascii="Times New Roman" w:eastAsia="Times New Roman" w:hAnsi="Times New Roman" w:cs="Times New Roman"/>
                <w:iCs/>
                <w:sz w:val="20"/>
                <w:lang w:eastAsia="en-IN"/>
              </w:rPr>
              <w:t>)</w:t>
            </w:r>
          </w:p>
          <w:p w14:paraId="0094F6DC" w14:textId="77777777" w:rsidR="0068587F" w:rsidRPr="00992CE6" w:rsidRDefault="0068587F" w:rsidP="00833A5B">
            <w:pPr>
              <w:ind w:firstLine="375"/>
              <w:rPr>
                <w:rStyle w:val="SubtleReference"/>
                <w:rFonts w:ascii="Times New Roman" w:hAnsi="Times New Roman" w:cs="Times New Roman"/>
                <w:color w:val="auto"/>
                <w:sz w:val="20"/>
              </w:rPr>
            </w:pPr>
          </w:p>
        </w:tc>
      </w:tr>
      <w:tr w:rsidR="0068587F" w:rsidRPr="00992CE6" w14:paraId="56E35962" w14:textId="77777777" w:rsidTr="0093403D">
        <w:tc>
          <w:tcPr>
            <w:tcW w:w="2503" w:type="pct"/>
          </w:tcPr>
          <w:p w14:paraId="3A0766F8" w14:textId="77777777" w:rsidR="0068587F" w:rsidRPr="00992CE6" w:rsidRDefault="0068587F" w:rsidP="00833A5B">
            <w:pPr>
              <w:ind w:left="337" w:right="15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Dr DP Rastogi Central Research Institute for Homoeopathy, Noida</w:t>
            </w:r>
          </w:p>
          <w:p w14:paraId="49061D9F"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p>
        </w:tc>
        <w:tc>
          <w:tcPr>
            <w:tcW w:w="2497" w:type="pct"/>
          </w:tcPr>
          <w:p w14:paraId="0AAB3B53"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 xml:space="preserve">Dr Swapnil A. Kamble </w:t>
            </w:r>
          </w:p>
          <w:p w14:paraId="660F9B78" w14:textId="77777777" w:rsidR="0068587F" w:rsidRPr="00992CE6" w:rsidRDefault="0068587F" w:rsidP="00833A5B">
            <w:pPr>
              <w:ind w:left="420"/>
              <w:rPr>
                <w:rFonts w:ascii="Times New Roman" w:eastAsia="Times New Roman" w:hAnsi="Times New Roman" w:cs="Times New Roman"/>
                <w:iCs/>
                <w:sz w:val="20"/>
                <w:lang w:eastAsia="en-IN"/>
              </w:rPr>
            </w:pPr>
            <w:r w:rsidRPr="00992CE6">
              <w:rPr>
                <w:rStyle w:val="SubtleReference"/>
                <w:rFonts w:ascii="Times New Roman" w:hAnsi="Times New Roman" w:cs="Times New Roman"/>
                <w:color w:val="auto"/>
                <w:sz w:val="20"/>
              </w:rPr>
              <w:t>Dr Binit Dwivedi</w:t>
            </w:r>
            <w:r w:rsidRPr="00992CE6">
              <w:rPr>
                <w:rFonts w:ascii="Times New Roman" w:eastAsia="Times New Roman" w:hAnsi="Times New Roman" w:cs="Times New Roman"/>
                <w:iCs/>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 xml:space="preserve">Alternate </w:t>
            </w:r>
            <w:r w:rsidRPr="00992CE6">
              <w:rPr>
                <w:rFonts w:ascii="Times New Roman" w:hAnsi="Times New Roman" w:cs="Times New Roman"/>
                <w:sz w:val="20"/>
              </w:rPr>
              <w:t>I</w:t>
            </w:r>
            <w:r w:rsidRPr="00992CE6">
              <w:rPr>
                <w:rFonts w:ascii="Times New Roman" w:eastAsia="Times New Roman" w:hAnsi="Times New Roman" w:cs="Times New Roman"/>
                <w:iCs/>
                <w:sz w:val="20"/>
                <w:lang w:eastAsia="en-IN"/>
              </w:rPr>
              <w:t>)</w:t>
            </w:r>
          </w:p>
          <w:p w14:paraId="7FCC2CE5" w14:textId="77777777" w:rsidR="0068587F" w:rsidRPr="00992CE6" w:rsidRDefault="0068587F" w:rsidP="00833A5B">
            <w:pPr>
              <w:ind w:firstLine="375"/>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 xml:space="preserve"> Dr Anamika Kotiya </w:t>
            </w:r>
            <w:r w:rsidRPr="00992CE6">
              <w:rPr>
                <w:rFonts w:ascii="Times New Roman" w:eastAsia="Times New Roman" w:hAnsi="Times New Roman" w:cs="Times New Roman"/>
                <w:smallCaps/>
                <w:sz w:val="20"/>
                <w:lang w:eastAsia="en-GB"/>
              </w:rPr>
              <w:t>(</w:t>
            </w:r>
            <w:r w:rsidRPr="00992CE6">
              <w:rPr>
                <w:rFonts w:ascii="Times New Roman" w:eastAsia="Times New Roman" w:hAnsi="Times New Roman" w:cs="Times New Roman"/>
                <w:i/>
                <w:sz w:val="20"/>
                <w:lang w:eastAsia="en-IN"/>
              </w:rPr>
              <w:t>Alternate</w:t>
            </w:r>
            <w:r w:rsidRPr="00992CE6">
              <w:rPr>
                <w:rFonts w:ascii="Times New Roman" w:eastAsia="Times New Roman" w:hAnsi="Times New Roman" w:cs="Times New Roman"/>
                <w:iCs/>
                <w:sz w:val="20"/>
                <w:lang w:eastAsia="en-IN"/>
              </w:rPr>
              <w:t xml:space="preserve"> I</w:t>
            </w:r>
            <w:r w:rsidRPr="00992CE6">
              <w:rPr>
                <w:rFonts w:ascii="Times New Roman" w:eastAsia="Times New Roman" w:hAnsi="Times New Roman" w:cs="Times New Roman"/>
                <w:smallCaps/>
                <w:sz w:val="20"/>
                <w:lang w:eastAsia="en-GB"/>
              </w:rPr>
              <w:t>I)</w:t>
            </w:r>
          </w:p>
        </w:tc>
      </w:tr>
      <w:tr w:rsidR="0068587F" w:rsidRPr="00992CE6" w14:paraId="6A861A17" w14:textId="77777777" w:rsidTr="0093403D">
        <w:tc>
          <w:tcPr>
            <w:tcW w:w="2503" w:type="pct"/>
          </w:tcPr>
          <w:p w14:paraId="6AE8D8BE" w14:textId="77777777" w:rsidR="0068587F" w:rsidRPr="00992CE6" w:rsidRDefault="0068587F" w:rsidP="00833A5B">
            <w:pPr>
              <w:ind w:left="337" w:right="155" w:hanging="337"/>
              <w:jc w:val="both"/>
              <w:rPr>
                <w:rFonts w:ascii="Times New Roman" w:eastAsia="Times New Roman" w:hAnsi="Times New Roman" w:cs="Times New Roman"/>
                <w:iCs/>
                <w:sz w:val="20"/>
                <w:lang w:eastAsia="en-IN"/>
              </w:rPr>
            </w:pPr>
          </w:p>
          <w:p w14:paraId="01CFF08E" w14:textId="77777777" w:rsidR="0068587F" w:rsidRPr="00992CE6" w:rsidRDefault="0068587F" w:rsidP="00833A5B">
            <w:pPr>
              <w:ind w:left="337" w:right="15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Dr Willmar Schwabe India Private Limited, Noida</w:t>
            </w:r>
          </w:p>
          <w:p w14:paraId="214C310F" w14:textId="77777777" w:rsidR="0068587F" w:rsidRPr="00992CE6" w:rsidRDefault="0068587F" w:rsidP="00833A5B">
            <w:pPr>
              <w:ind w:left="337" w:right="155" w:hanging="337"/>
              <w:jc w:val="both"/>
              <w:rPr>
                <w:rFonts w:ascii="Times New Roman" w:eastAsia="Times New Roman" w:hAnsi="Times New Roman" w:cs="Times New Roman"/>
                <w:iCs/>
                <w:sz w:val="20"/>
                <w:lang w:eastAsia="en-IN"/>
              </w:rPr>
            </w:pPr>
          </w:p>
          <w:p w14:paraId="0302CC25"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p>
        </w:tc>
        <w:tc>
          <w:tcPr>
            <w:tcW w:w="2497" w:type="pct"/>
          </w:tcPr>
          <w:p w14:paraId="1D5E5AB2" w14:textId="77777777" w:rsidR="0068587F" w:rsidRPr="00992CE6" w:rsidRDefault="0068587F" w:rsidP="00833A5B">
            <w:pPr>
              <w:rPr>
                <w:rStyle w:val="SubtleReference"/>
                <w:rFonts w:ascii="Times New Roman" w:hAnsi="Times New Roman" w:cs="Times New Roman"/>
                <w:color w:val="auto"/>
                <w:sz w:val="20"/>
              </w:rPr>
            </w:pPr>
          </w:p>
          <w:p w14:paraId="47CA1B6F"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Shri Sunil Vishwakarma</w:t>
            </w:r>
          </w:p>
          <w:p w14:paraId="2F8B47B8" w14:textId="77777777" w:rsidR="0068587F" w:rsidRPr="00992CE6" w:rsidRDefault="0068587F" w:rsidP="00833A5B">
            <w:pPr>
              <w:ind w:left="420"/>
              <w:rPr>
                <w:rFonts w:ascii="Times New Roman" w:eastAsia="Times New Roman" w:hAnsi="Times New Roman" w:cs="Times New Roman"/>
                <w:smallCaps/>
                <w:sz w:val="20"/>
                <w:lang w:eastAsia="en-GB"/>
              </w:rPr>
            </w:pPr>
            <w:r w:rsidRPr="00992CE6">
              <w:rPr>
                <w:rStyle w:val="SubtleReference"/>
                <w:rFonts w:ascii="Times New Roman" w:hAnsi="Times New Roman" w:cs="Times New Roman"/>
                <w:color w:val="auto"/>
                <w:sz w:val="20"/>
              </w:rPr>
              <w:t>Dr R. Valavan</w:t>
            </w:r>
            <w:r w:rsidRPr="00992CE6">
              <w:rPr>
                <w:rFonts w:ascii="Times New Roman" w:eastAsia="Times New Roman" w:hAnsi="Times New Roman" w:cs="Times New Roman"/>
                <w:iCs/>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 xml:space="preserve">Alternate </w:t>
            </w:r>
            <w:r w:rsidRPr="00992CE6">
              <w:rPr>
                <w:rFonts w:ascii="Times New Roman" w:eastAsia="Times New Roman" w:hAnsi="Times New Roman" w:cs="Times New Roman"/>
                <w:iCs/>
                <w:sz w:val="20"/>
                <w:lang w:eastAsia="en-IN"/>
              </w:rPr>
              <w:t>I)</w:t>
            </w:r>
          </w:p>
          <w:p w14:paraId="0D4B21E2" w14:textId="77777777" w:rsidR="0068587F" w:rsidRPr="00992CE6" w:rsidRDefault="0068587F" w:rsidP="00833A5B">
            <w:pPr>
              <w:ind w:left="420"/>
              <w:rPr>
                <w:rFonts w:ascii="Times New Roman" w:eastAsia="Times New Roman" w:hAnsi="Times New Roman" w:cs="Times New Roman"/>
                <w:iCs/>
                <w:sz w:val="20"/>
                <w:lang w:eastAsia="en-IN"/>
              </w:rPr>
            </w:pPr>
            <w:r w:rsidRPr="00992CE6">
              <w:rPr>
                <w:rStyle w:val="SubtleReference"/>
                <w:rFonts w:ascii="Times New Roman" w:hAnsi="Times New Roman" w:cs="Times New Roman"/>
                <w:color w:val="auto"/>
                <w:sz w:val="20"/>
              </w:rPr>
              <w:t>Dr Poorva Tiwari</w:t>
            </w:r>
            <w:r w:rsidRPr="00992CE6">
              <w:rPr>
                <w:rFonts w:ascii="Times New Roman" w:eastAsia="Times New Roman" w:hAnsi="Times New Roman" w:cs="Times New Roman"/>
                <w:iCs/>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 xml:space="preserve">Alternate </w:t>
            </w:r>
            <w:r w:rsidRPr="00992CE6">
              <w:rPr>
                <w:rFonts w:ascii="Times New Roman" w:eastAsia="Times New Roman" w:hAnsi="Times New Roman" w:cs="Times New Roman"/>
                <w:iCs/>
                <w:sz w:val="20"/>
                <w:lang w:eastAsia="en-IN"/>
              </w:rPr>
              <w:t>II)</w:t>
            </w:r>
          </w:p>
          <w:p w14:paraId="165F8BE2" w14:textId="77777777" w:rsidR="0068587F" w:rsidRPr="00992CE6" w:rsidRDefault="0068587F" w:rsidP="00833A5B">
            <w:pPr>
              <w:rPr>
                <w:rStyle w:val="SubtleReference"/>
                <w:rFonts w:ascii="Times New Roman" w:hAnsi="Times New Roman" w:cs="Times New Roman"/>
                <w:color w:val="auto"/>
                <w:sz w:val="20"/>
              </w:rPr>
            </w:pPr>
          </w:p>
        </w:tc>
      </w:tr>
      <w:tr w:rsidR="0068587F" w:rsidRPr="00992CE6" w14:paraId="1C923A51" w14:textId="77777777" w:rsidTr="0093403D">
        <w:trPr>
          <w:trHeight w:val="485"/>
        </w:trPr>
        <w:tc>
          <w:tcPr>
            <w:tcW w:w="2503" w:type="pct"/>
            <w:hideMark/>
          </w:tcPr>
          <w:p w14:paraId="35A3DF04"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lastRenderedPageBreak/>
              <w:t xml:space="preserve">Hahnemann Publishing Company Private Limited, Kolkata </w:t>
            </w:r>
          </w:p>
        </w:tc>
        <w:tc>
          <w:tcPr>
            <w:tcW w:w="2497" w:type="pct"/>
            <w:hideMark/>
          </w:tcPr>
          <w:p w14:paraId="6AAF5D30"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Dr Durga Sankar Bhar</w:t>
            </w:r>
          </w:p>
          <w:p w14:paraId="6496F83D" w14:textId="77777777" w:rsidR="0068587F" w:rsidRPr="00992CE6" w:rsidRDefault="0068587F" w:rsidP="00833A5B">
            <w:pPr>
              <w:ind w:left="420"/>
              <w:rPr>
                <w:rFonts w:ascii="Times New Roman" w:eastAsia="Times New Roman" w:hAnsi="Times New Roman" w:cs="Times New Roman"/>
                <w:iCs/>
                <w:sz w:val="20"/>
                <w:lang w:eastAsia="en-IN"/>
              </w:rPr>
            </w:pPr>
            <w:r w:rsidRPr="00992CE6">
              <w:rPr>
                <w:rStyle w:val="SubtleReference"/>
                <w:rFonts w:ascii="Times New Roman" w:hAnsi="Times New Roman" w:cs="Times New Roman"/>
                <w:color w:val="auto"/>
                <w:sz w:val="20"/>
              </w:rPr>
              <w:t>Dr Kaushik Bhar</w:t>
            </w:r>
            <w:r w:rsidRPr="00992CE6">
              <w:rPr>
                <w:rFonts w:ascii="Times New Roman" w:eastAsia="Times New Roman" w:hAnsi="Times New Roman" w:cs="Times New Roman"/>
                <w:iCs/>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Alternate</w:t>
            </w:r>
            <w:r w:rsidRPr="00992CE6">
              <w:rPr>
                <w:rFonts w:ascii="Times New Roman" w:eastAsia="Times New Roman" w:hAnsi="Times New Roman" w:cs="Times New Roman"/>
                <w:iCs/>
                <w:sz w:val="20"/>
                <w:lang w:eastAsia="en-IN"/>
              </w:rPr>
              <w:t>)</w:t>
            </w:r>
          </w:p>
          <w:p w14:paraId="0EBE3B64" w14:textId="77777777" w:rsidR="0068587F" w:rsidRPr="00992CE6" w:rsidRDefault="0068587F" w:rsidP="00833A5B">
            <w:pPr>
              <w:ind w:left="420"/>
              <w:rPr>
                <w:rFonts w:ascii="Times New Roman" w:eastAsia="Times New Roman" w:hAnsi="Times New Roman" w:cs="Times New Roman"/>
                <w:iCs/>
                <w:sz w:val="20"/>
                <w:lang w:eastAsia="en-IN"/>
              </w:rPr>
            </w:pPr>
          </w:p>
          <w:p w14:paraId="32F92F24" w14:textId="77777777" w:rsidR="0068587F" w:rsidRPr="00992CE6" w:rsidRDefault="0068587F" w:rsidP="00833A5B">
            <w:pPr>
              <w:ind w:left="420"/>
              <w:rPr>
                <w:rFonts w:ascii="Times New Roman" w:eastAsia="Times New Roman" w:hAnsi="Times New Roman" w:cs="Times New Roman"/>
                <w:smallCaps/>
                <w:sz w:val="20"/>
                <w:lang w:eastAsia="en-GB"/>
              </w:rPr>
            </w:pPr>
          </w:p>
        </w:tc>
      </w:tr>
      <w:tr w:rsidR="0068587F" w:rsidRPr="00992CE6" w14:paraId="393A878B" w14:textId="77777777" w:rsidTr="0093403D">
        <w:trPr>
          <w:trHeight w:val="800"/>
        </w:trPr>
        <w:tc>
          <w:tcPr>
            <w:tcW w:w="2503" w:type="pct"/>
          </w:tcPr>
          <w:p w14:paraId="30D3FEC8" w14:textId="77777777" w:rsidR="0068587F" w:rsidRPr="00992CE6" w:rsidRDefault="0068587F" w:rsidP="00833A5B">
            <w:pPr>
              <w:ind w:left="337" w:right="335" w:hanging="337"/>
              <w:jc w:val="both"/>
              <w:rPr>
                <w:rFonts w:ascii="Times New Roman" w:hAnsi="Times New Roman" w:cs="Times New Roman"/>
                <w:sz w:val="20"/>
              </w:rPr>
            </w:pPr>
            <w:r w:rsidRPr="00992CE6">
              <w:rPr>
                <w:rFonts w:ascii="Times New Roman" w:eastAsia="Times New Roman" w:hAnsi="Times New Roman" w:cs="Times New Roman"/>
                <w:iCs/>
                <w:sz w:val="20"/>
                <w:lang w:eastAsia="en-IN"/>
              </w:rPr>
              <w:t>Indian Institute of Technology Bombay, Mumbai</w:t>
            </w:r>
          </w:p>
        </w:tc>
        <w:tc>
          <w:tcPr>
            <w:tcW w:w="2497" w:type="pct"/>
          </w:tcPr>
          <w:p w14:paraId="4FE211D3"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 xml:space="preserve">Prof Jayesh Bellare </w:t>
            </w:r>
          </w:p>
          <w:p w14:paraId="2ED2BD52" w14:textId="77777777" w:rsidR="0068587F" w:rsidRPr="00992CE6" w:rsidRDefault="0068587F" w:rsidP="00833A5B">
            <w:pPr>
              <w:ind w:left="420"/>
              <w:rPr>
                <w:rFonts w:ascii="Times New Roman" w:eastAsia="Times New Roman" w:hAnsi="Times New Roman" w:cs="Times New Roman"/>
                <w:smallCaps/>
                <w:sz w:val="20"/>
                <w:lang w:eastAsia="en-GB"/>
              </w:rPr>
            </w:pPr>
            <w:r w:rsidRPr="00992CE6">
              <w:rPr>
                <w:rStyle w:val="SubtleReference"/>
                <w:rFonts w:ascii="Times New Roman" w:hAnsi="Times New Roman" w:cs="Times New Roman"/>
                <w:color w:val="auto"/>
                <w:sz w:val="20"/>
              </w:rPr>
              <w:t xml:space="preserve">Prof Venkatesh V. Kareenhalli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 xml:space="preserve">Alternate </w:t>
            </w:r>
            <w:r w:rsidRPr="00992CE6">
              <w:rPr>
                <w:rFonts w:ascii="Times New Roman" w:eastAsia="Times New Roman" w:hAnsi="Times New Roman" w:cs="Times New Roman"/>
                <w:iCs/>
                <w:sz w:val="20"/>
                <w:lang w:eastAsia="en-IN"/>
              </w:rPr>
              <w:t>I)</w:t>
            </w:r>
          </w:p>
          <w:p w14:paraId="65B5BB51" w14:textId="77777777" w:rsidR="0068587F" w:rsidRPr="00992CE6" w:rsidRDefault="0068587F" w:rsidP="00833A5B">
            <w:pPr>
              <w:ind w:left="420"/>
              <w:rPr>
                <w:rFonts w:ascii="Times New Roman" w:eastAsia="Times New Roman" w:hAnsi="Times New Roman" w:cs="Times New Roman"/>
                <w:smallCaps/>
                <w:sz w:val="20"/>
                <w:lang w:eastAsia="en-GB"/>
              </w:rPr>
            </w:pPr>
            <w:r w:rsidRPr="00992CE6">
              <w:rPr>
                <w:rStyle w:val="SubtleReference"/>
                <w:rFonts w:ascii="Times New Roman" w:hAnsi="Times New Roman" w:cs="Times New Roman"/>
                <w:color w:val="auto"/>
                <w:sz w:val="20"/>
              </w:rPr>
              <w:t>Dr Swapnil Rohidas Shinde</w:t>
            </w:r>
            <w:r w:rsidRPr="00992CE6">
              <w:rPr>
                <w:rFonts w:ascii="Times New Roman" w:eastAsia="Times New Roman" w:hAnsi="Times New Roman" w:cs="Times New Roman"/>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 xml:space="preserve">Alternate </w:t>
            </w:r>
            <w:r w:rsidRPr="00992CE6">
              <w:rPr>
                <w:rFonts w:ascii="Times New Roman" w:eastAsia="Times New Roman" w:hAnsi="Times New Roman" w:cs="Times New Roman"/>
                <w:smallCaps/>
                <w:sz w:val="20"/>
                <w:lang w:eastAsia="en-GB"/>
              </w:rPr>
              <w:t>II)</w:t>
            </w:r>
          </w:p>
          <w:p w14:paraId="07E00C0A" w14:textId="77777777" w:rsidR="0068587F" w:rsidRPr="00992CE6" w:rsidRDefault="0068587F" w:rsidP="00833A5B">
            <w:pPr>
              <w:ind w:left="420"/>
              <w:rPr>
                <w:rFonts w:ascii="Times New Roman" w:eastAsia="Times New Roman" w:hAnsi="Times New Roman" w:cs="Times New Roman"/>
                <w:smallCaps/>
                <w:sz w:val="20"/>
                <w:lang w:eastAsia="en-GB"/>
              </w:rPr>
            </w:pPr>
          </w:p>
        </w:tc>
      </w:tr>
      <w:tr w:rsidR="0068587F" w:rsidRPr="00992CE6" w14:paraId="2A5A9C61" w14:textId="77777777" w:rsidTr="0093403D">
        <w:tc>
          <w:tcPr>
            <w:tcW w:w="2503" w:type="pct"/>
          </w:tcPr>
          <w:p w14:paraId="156EA3E9"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 xml:space="preserve">Indian Pharmacopoeia Commission, Ghaziabad </w:t>
            </w:r>
          </w:p>
          <w:p w14:paraId="5092CEE7"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p>
        </w:tc>
        <w:tc>
          <w:tcPr>
            <w:tcW w:w="2497" w:type="pct"/>
          </w:tcPr>
          <w:p w14:paraId="2B1842AB"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Shrimati Ritu Tiwari</w:t>
            </w:r>
          </w:p>
          <w:p w14:paraId="5CC2704A" w14:textId="77777777" w:rsidR="0068587F" w:rsidRPr="00992CE6" w:rsidRDefault="0068587F" w:rsidP="00833A5B">
            <w:pPr>
              <w:ind w:left="420"/>
              <w:rPr>
                <w:rFonts w:ascii="Times New Roman" w:eastAsia="Times New Roman" w:hAnsi="Times New Roman" w:cs="Times New Roman"/>
                <w:smallCaps/>
                <w:sz w:val="20"/>
                <w:lang w:eastAsia="en-GB"/>
              </w:rPr>
            </w:pPr>
          </w:p>
        </w:tc>
      </w:tr>
      <w:tr w:rsidR="0068587F" w:rsidRPr="00992CE6" w14:paraId="762E0933" w14:textId="77777777" w:rsidTr="0093403D">
        <w:trPr>
          <w:trHeight w:val="278"/>
        </w:trPr>
        <w:tc>
          <w:tcPr>
            <w:tcW w:w="2503" w:type="pct"/>
          </w:tcPr>
          <w:p w14:paraId="712DF261"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 xml:space="preserve">King George's Medical University, Lucknow </w:t>
            </w:r>
          </w:p>
          <w:p w14:paraId="0AB85579"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p>
        </w:tc>
        <w:tc>
          <w:tcPr>
            <w:tcW w:w="2497" w:type="pct"/>
          </w:tcPr>
          <w:p w14:paraId="5CB3BB87"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Dr Shailendra K. Saxena</w:t>
            </w:r>
          </w:p>
        </w:tc>
      </w:tr>
      <w:tr w:rsidR="0068587F" w:rsidRPr="00992CE6" w14:paraId="0A659D79" w14:textId="77777777" w:rsidTr="0093403D">
        <w:tc>
          <w:tcPr>
            <w:tcW w:w="2503" w:type="pct"/>
          </w:tcPr>
          <w:p w14:paraId="5F23DD97" w14:textId="77777777" w:rsidR="0068587F" w:rsidRPr="00992CE6" w:rsidRDefault="0068587F" w:rsidP="00833A5B">
            <w:pPr>
              <w:ind w:left="337" w:right="33"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 xml:space="preserve">Medisynth Chemicals Private Limited, Navi Mumbai </w:t>
            </w:r>
          </w:p>
          <w:p w14:paraId="7DF8D1A1"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p>
          <w:p w14:paraId="4D8EFD48"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p>
        </w:tc>
        <w:tc>
          <w:tcPr>
            <w:tcW w:w="2497" w:type="pct"/>
          </w:tcPr>
          <w:p w14:paraId="01978D4D"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 xml:space="preserve">Dr Prakash V. Joshi </w:t>
            </w:r>
          </w:p>
          <w:p w14:paraId="2E1463CB" w14:textId="77777777" w:rsidR="0068587F" w:rsidRPr="00992CE6" w:rsidRDefault="0068587F" w:rsidP="00833A5B">
            <w:pPr>
              <w:ind w:left="420"/>
              <w:rPr>
                <w:rFonts w:ascii="Times New Roman" w:eastAsia="Times New Roman" w:hAnsi="Times New Roman" w:cs="Times New Roman"/>
                <w:smallCaps/>
                <w:sz w:val="20"/>
                <w:lang w:eastAsia="en-GB"/>
              </w:rPr>
            </w:pPr>
            <w:r w:rsidRPr="00992CE6">
              <w:rPr>
                <w:rStyle w:val="SubtleReference"/>
                <w:rFonts w:ascii="Times New Roman" w:hAnsi="Times New Roman" w:cs="Times New Roman"/>
                <w:color w:val="auto"/>
                <w:sz w:val="20"/>
              </w:rPr>
              <w:t>Shri Nihar J. Vaknalli</w:t>
            </w:r>
            <w:r w:rsidRPr="00992CE6">
              <w:rPr>
                <w:rFonts w:ascii="Times New Roman" w:eastAsia="Times New Roman" w:hAnsi="Times New Roman" w:cs="Times New Roman"/>
                <w:iCs/>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 xml:space="preserve">Alternate </w:t>
            </w:r>
            <w:r w:rsidRPr="00992CE6">
              <w:rPr>
                <w:rFonts w:ascii="Times New Roman" w:eastAsia="Times New Roman" w:hAnsi="Times New Roman" w:cs="Times New Roman"/>
                <w:iCs/>
                <w:sz w:val="20"/>
                <w:lang w:eastAsia="en-IN"/>
              </w:rPr>
              <w:t>I)</w:t>
            </w:r>
          </w:p>
          <w:p w14:paraId="5F452BA7" w14:textId="77777777" w:rsidR="0068587F" w:rsidRPr="00992CE6" w:rsidRDefault="0068587F" w:rsidP="00833A5B">
            <w:pPr>
              <w:ind w:left="420"/>
              <w:rPr>
                <w:rFonts w:ascii="Times New Roman" w:eastAsia="Times New Roman" w:hAnsi="Times New Roman" w:cs="Times New Roman"/>
                <w:iCs/>
                <w:sz w:val="20"/>
                <w:lang w:eastAsia="en-IN"/>
              </w:rPr>
            </w:pPr>
            <w:r w:rsidRPr="00992CE6">
              <w:rPr>
                <w:rStyle w:val="SubtleReference"/>
                <w:rFonts w:ascii="Times New Roman" w:hAnsi="Times New Roman" w:cs="Times New Roman"/>
                <w:color w:val="auto"/>
                <w:sz w:val="20"/>
              </w:rPr>
              <w:t>Dr Dhara R. Bhatt</w:t>
            </w:r>
            <w:r w:rsidRPr="00992CE6">
              <w:rPr>
                <w:rFonts w:ascii="Times New Roman" w:eastAsia="Times New Roman" w:hAnsi="Times New Roman" w:cs="Times New Roman"/>
                <w:iCs/>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 xml:space="preserve">Alternate </w:t>
            </w:r>
            <w:r w:rsidRPr="00992CE6">
              <w:rPr>
                <w:rFonts w:ascii="Times New Roman" w:eastAsia="Times New Roman" w:hAnsi="Times New Roman" w:cs="Times New Roman"/>
                <w:iCs/>
                <w:sz w:val="20"/>
                <w:lang w:eastAsia="en-IN"/>
              </w:rPr>
              <w:t>II)</w:t>
            </w:r>
          </w:p>
          <w:p w14:paraId="7BA880E4" w14:textId="77777777" w:rsidR="0068587F" w:rsidRPr="00992CE6" w:rsidRDefault="0068587F" w:rsidP="00833A5B">
            <w:pPr>
              <w:ind w:left="420"/>
              <w:rPr>
                <w:rFonts w:ascii="Times New Roman" w:eastAsia="Times New Roman" w:hAnsi="Times New Roman" w:cs="Times New Roman"/>
                <w:smallCaps/>
                <w:sz w:val="20"/>
                <w:lang w:eastAsia="en-GB"/>
              </w:rPr>
            </w:pPr>
          </w:p>
        </w:tc>
      </w:tr>
      <w:tr w:rsidR="0068587F" w:rsidRPr="00992CE6" w14:paraId="1D08B6DC" w14:textId="77777777" w:rsidTr="0093403D">
        <w:tc>
          <w:tcPr>
            <w:tcW w:w="2503" w:type="pct"/>
          </w:tcPr>
          <w:p w14:paraId="7756DB22"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Mind Technologies Private Limited, Mumbai</w:t>
            </w:r>
          </w:p>
          <w:p w14:paraId="5A219FAF"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p>
          <w:p w14:paraId="56F7F1FC"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p>
          <w:p w14:paraId="010B4298"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p>
        </w:tc>
        <w:tc>
          <w:tcPr>
            <w:tcW w:w="2497" w:type="pct"/>
          </w:tcPr>
          <w:p w14:paraId="28065FDE"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Dr Jawahar Shah</w:t>
            </w:r>
          </w:p>
          <w:p w14:paraId="1798864B" w14:textId="77777777" w:rsidR="0068587F" w:rsidRPr="00992CE6" w:rsidRDefault="0068587F" w:rsidP="00833A5B">
            <w:pPr>
              <w:ind w:left="420"/>
              <w:rPr>
                <w:rFonts w:ascii="Times New Roman" w:eastAsia="Times New Roman" w:hAnsi="Times New Roman" w:cs="Times New Roman"/>
                <w:smallCaps/>
                <w:sz w:val="20"/>
                <w:lang w:eastAsia="en-GB"/>
              </w:rPr>
            </w:pPr>
            <w:r w:rsidRPr="00992CE6">
              <w:rPr>
                <w:rStyle w:val="SubtleReference"/>
                <w:rFonts w:ascii="Times New Roman" w:hAnsi="Times New Roman" w:cs="Times New Roman"/>
                <w:color w:val="auto"/>
                <w:sz w:val="20"/>
              </w:rPr>
              <w:t>Shri Parag Shah</w:t>
            </w:r>
            <w:r w:rsidRPr="00992CE6">
              <w:rPr>
                <w:rFonts w:ascii="Times New Roman" w:eastAsia="Times New Roman" w:hAnsi="Times New Roman" w:cs="Times New Roman"/>
                <w:iCs/>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 xml:space="preserve">Alternate </w:t>
            </w:r>
            <w:r w:rsidRPr="00992CE6">
              <w:rPr>
                <w:rFonts w:ascii="Times New Roman" w:eastAsia="Times New Roman" w:hAnsi="Times New Roman" w:cs="Times New Roman"/>
                <w:iCs/>
                <w:sz w:val="20"/>
                <w:lang w:eastAsia="en-IN"/>
              </w:rPr>
              <w:t>I)</w:t>
            </w:r>
          </w:p>
          <w:p w14:paraId="5164A487" w14:textId="77777777" w:rsidR="0068587F" w:rsidRPr="00992CE6" w:rsidRDefault="0068587F" w:rsidP="00833A5B">
            <w:pPr>
              <w:ind w:left="420"/>
              <w:rPr>
                <w:rFonts w:ascii="Times New Roman" w:eastAsia="Times New Roman" w:hAnsi="Times New Roman" w:cs="Times New Roman"/>
                <w:smallCaps/>
                <w:sz w:val="20"/>
                <w:lang w:eastAsia="en-GB"/>
              </w:rPr>
            </w:pPr>
            <w:r w:rsidRPr="00992CE6">
              <w:rPr>
                <w:rStyle w:val="SubtleReference"/>
                <w:rFonts w:ascii="Times New Roman" w:hAnsi="Times New Roman" w:cs="Times New Roman"/>
                <w:color w:val="auto"/>
                <w:sz w:val="20"/>
              </w:rPr>
              <w:t>Dr Tarana Malick</w:t>
            </w:r>
            <w:r w:rsidRPr="00992CE6">
              <w:rPr>
                <w:rFonts w:ascii="Times New Roman" w:eastAsia="Times New Roman" w:hAnsi="Times New Roman" w:cs="Times New Roman"/>
                <w:iCs/>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 xml:space="preserve">Alternate </w:t>
            </w:r>
            <w:r w:rsidRPr="00992CE6">
              <w:rPr>
                <w:rFonts w:ascii="Times New Roman" w:eastAsia="Times New Roman" w:hAnsi="Times New Roman" w:cs="Times New Roman"/>
                <w:iCs/>
                <w:sz w:val="20"/>
                <w:lang w:eastAsia="en-IN"/>
              </w:rPr>
              <w:t>II)</w:t>
            </w:r>
          </w:p>
        </w:tc>
      </w:tr>
      <w:tr w:rsidR="0068587F" w:rsidRPr="00992CE6" w14:paraId="6F78027C" w14:textId="77777777" w:rsidTr="0093403D">
        <w:trPr>
          <w:trHeight w:val="539"/>
        </w:trPr>
        <w:tc>
          <w:tcPr>
            <w:tcW w:w="2503" w:type="pct"/>
          </w:tcPr>
          <w:p w14:paraId="725BCF9D"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Ministry of Ayush, New Delhi</w:t>
            </w:r>
          </w:p>
        </w:tc>
        <w:tc>
          <w:tcPr>
            <w:tcW w:w="2497" w:type="pct"/>
          </w:tcPr>
          <w:p w14:paraId="4738B4FE"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Dr Sangeeta A. Duggal</w:t>
            </w:r>
          </w:p>
          <w:p w14:paraId="658450F5" w14:textId="77777777" w:rsidR="0068587F" w:rsidRPr="00992CE6" w:rsidRDefault="0068587F" w:rsidP="00833A5B">
            <w:pPr>
              <w:ind w:left="420"/>
              <w:rPr>
                <w:rFonts w:ascii="Times New Roman" w:eastAsia="Times New Roman" w:hAnsi="Times New Roman" w:cs="Times New Roman"/>
                <w:iCs/>
                <w:sz w:val="20"/>
                <w:lang w:eastAsia="en-IN"/>
              </w:rPr>
            </w:pPr>
            <w:r w:rsidRPr="00992CE6">
              <w:rPr>
                <w:rStyle w:val="SubtleReference"/>
                <w:rFonts w:ascii="Times New Roman" w:hAnsi="Times New Roman" w:cs="Times New Roman"/>
                <w:color w:val="auto"/>
                <w:sz w:val="20"/>
              </w:rPr>
              <w:t>Dr Abhijit Dutta</w:t>
            </w:r>
            <w:r w:rsidRPr="00992CE6">
              <w:rPr>
                <w:rFonts w:ascii="Times New Roman" w:eastAsia="Times New Roman" w:hAnsi="Times New Roman" w:cs="Times New Roman"/>
                <w:iCs/>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 xml:space="preserve">Alternate </w:t>
            </w:r>
            <w:r w:rsidRPr="00992CE6">
              <w:rPr>
                <w:rFonts w:ascii="Times New Roman" w:eastAsia="Times New Roman" w:hAnsi="Times New Roman" w:cs="Times New Roman"/>
                <w:iCs/>
                <w:sz w:val="20"/>
                <w:lang w:eastAsia="en-IN"/>
              </w:rPr>
              <w:t>)</w:t>
            </w:r>
          </w:p>
          <w:p w14:paraId="2022BB4B" w14:textId="77777777" w:rsidR="0068587F" w:rsidRPr="00992CE6" w:rsidRDefault="0068587F" w:rsidP="00833A5B">
            <w:pPr>
              <w:ind w:left="420"/>
              <w:rPr>
                <w:rFonts w:ascii="Times New Roman" w:eastAsia="Times New Roman" w:hAnsi="Times New Roman" w:cs="Times New Roman"/>
                <w:smallCaps/>
                <w:sz w:val="20"/>
                <w:lang w:eastAsia="en-GB"/>
              </w:rPr>
            </w:pPr>
          </w:p>
        </w:tc>
      </w:tr>
      <w:tr w:rsidR="0068587F" w:rsidRPr="00992CE6" w14:paraId="6051D444" w14:textId="77777777" w:rsidTr="0093403D">
        <w:trPr>
          <w:trHeight w:val="594"/>
        </w:trPr>
        <w:tc>
          <w:tcPr>
            <w:tcW w:w="2503" w:type="pct"/>
          </w:tcPr>
          <w:p w14:paraId="6A0451DF"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National Commission for Homoeopathy (NCH), New Delhi</w:t>
            </w:r>
          </w:p>
        </w:tc>
        <w:tc>
          <w:tcPr>
            <w:tcW w:w="2497" w:type="pct"/>
          </w:tcPr>
          <w:p w14:paraId="42C5B78C"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Dr Mangesh R. Jatkar</w:t>
            </w:r>
          </w:p>
          <w:p w14:paraId="361F400A" w14:textId="77777777" w:rsidR="0068587F" w:rsidRPr="00992CE6" w:rsidRDefault="0068587F" w:rsidP="00833A5B">
            <w:pPr>
              <w:ind w:left="409"/>
              <w:rPr>
                <w:rFonts w:ascii="Times New Roman" w:eastAsia="Times New Roman" w:hAnsi="Times New Roman" w:cs="Times New Roman"/>
                <w:iCs/>
                <w:sz w:val="20"/>
                <w:lang w:eastAsia="en-IN"/>
              </w:rPr>
            </w:pPr>
            <w:r w:rsidRPr="00992CE6">
              <w:rPr>
                <w:rStyle w:val="SubtleReference"/>
                <w:rFonts w:ascii="Times New Roman" w:hAnsi="Times New Roman" w:cs="Times New Roman"/>
                <w:color w:val="auto"/>
                <w:sz w:val="20"/>
              </w:rPr>
              <w:t xml:space="preserve">Dr Laxmi Mahto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Alternate</w:t>
            </w:r>
            <w:r w:rsidRPr="00992CE6">
              <w:rPr>
                <w:rFonts w:ascii="Times New Roman" w:eastAsia="Times New Roman" w:hAnsi="Times New Roman" w:cs="Times New Roman"/>
                <w:iCs/>
                <w:sz w:val="20"/>
                <w:lang w:eastAsia="en-IN"/>
              </w:rPr>
              <w:t>)</w:t>
            </w:r>
          </w:p>
          <w:p w14:paraId="67E892BA" w14:textId="77777777" w:rsidR="0068587F" w:rsidRPr="00992CE6" w:rsidRDefault="0068587F" w:rsidP="00833A5B">
            <w:pPr>
              <w:ind w:left="409"/>
              <w:rPr>
                <w:rFonts w:ascii="Times New Roman" w:eastAsia="Times New Roman" w:hAnsi="Times New Roman" w:cs="Times New Roman"/>
                <w:smallCaps/>
                <w:sz w:val="20"/>
                <w:lang w:eastAsia="en-GB"/>
              </w:rPr>
            </w:pPr>
          </w:p>
        </w:tc>
      </w:tr>
      <w:tr w:rsidR="0068587F" w:rsidRPr="00992CE6" w14:paraId="615E5053" w14:textId="77777777" w:rsidTr="0093403D">
        <w:trPr>
          <w:trHeight w:val="791"/>
        </w:trPr>
        <w:tc>
          <w:tcPr>
            <w:tcW w:w="2503" w:type="pct"/>
          </w:tcPr>
          <w:p w14:paraId="3E4927B8"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National Homoeopathy Research Institute in Mental Health, Kottayam</w:t>
            </w:r>
          </w:p>
        </w:tc>
        <w:tc>
          <w:tcPr>
            <w:tcW w:w="2497" w:type="pct"/>
          </w:tcPr>
          <w:p w14:paraId="178590B8"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 xml:space="preserve">Dr K C Muraleedharan </w:t>
            </w:r>
          </w:p>
          <w:p w14:paraId="7A0D9245" w14:textId="77777777" w:rsidR="0068587F" w:rsidRPr="00992CE6" w:rsidRDefault="0068587F" w:rsidP="00833A5B">
            <w:pPr>
              <w:ind w:left="420"/>
              <w:rPr>
                <w:rFonts w:ascii="Times New Roman" w:eastAsia="Times New Roman" w:hAnsi="Times New Roman" w:cs="Times New Roman"/>
                <w:smallCaps/>
                <w:sz w:val="20"/>
                <w:lang w:eastAsia="en-GB"/>
              </w:rPr>
            </w:pPr>
            <w:r w:rsidRPr="00992CE6">
              <w:rPr>
                <w:rStyle w:val="SubtleReference"/>
                <w:rFonts w:ascii="Times New Roman" w:hAnsi="Times New Roman" w:cs="Times New Roman"/>
                <w:color w:val="auto"/>
                <w:sz w:val="20"/>
              </w:rPr>
              <w:t xml:space="preserve">Dr Dastagiri </w:t>
            </w:r>
            <w:r w:rsidR="00DA1094" w:rsidRPr="00992CE6">
              <w:rPr>
                <w:rStyle w:val="SubtleReference"/>
                <w:rFonts w:ascii="Times New Roman" w:hAnsi="Times New Roman" w:cs="Times New Roman"/>
                <w:color w:val="auto"/>
                <w:sz w:val="20"/>
              </w:rPr>
              <w:t xml:space="preserve">P </w:t>
            </w:r>
            <w:r w:rsidR="00DA1094" w:rsidRPr="00992CE6">
              <w:rPr>
                <w:rFonts w:ascii="Times New Roman" w:eastAsia="Times New Roman" w:hAnsi="Times New Roman" w:cs="Times New Roman"/>
                <w:iCs/>
                <w:smallCaps/>
                <w:sz w:val="20"/>
                <w:lang w:eastAsia="en-GB"/>
              </w:rPr>
              <w:t>(</w:t>
            </w:r>
            <w:r w:rsidRPr="00992CE6">
              <w:rPr>
                <w:rFonts w:ascii="Times New Roman" w:eastAsia="Times New Roman" w:hAnsi="Times New Roman" w:cs="Times New Roman"/>
                <w:i/>
                <w:sz w:val="20"/>
                <w:lang w:eastAsia="en-IN"/>
              </w:rPr>
              <w:t xml:space="preserve">Alternate </w:t>
            </w:r>
            <w:r w:rsidRPr="00992CE6">
              <w:rPr>
                <w:rFonts w:ascii="Times New Roman" w:eastAsia="Times New Roman" w:hAnsi="Times New Roman" w:cs="Times New Roman"/>
                <w:iCs/>
                <w:sz w:val="20"/>
                <w:lang w:eastAsia="en-IN"/>
              </w:rPr>
              <w:t>I)</w:t>
            </w:r>
          </w:p>
          <w:p w14:paraId="75B16071" w14:textId="77777777" w:rsidR="0068587F" w:rsidRPr="00992CE6" w:rsidRDefault="0068587F" w:rsidP="00833A5B">
            <w:pPr>
              <w:ind w:left="420"/>
              <w:rPr>
                <w:rFonts w:ascii="Times New Roman" w:eastAsia="Times New Roman" w:hAnsi="Times New Roman" w:cs="Times New Roman"/>
                <w:iCs/>
                <w:sz w:val="20"/>
                <w:lang w:eastAsia="en-IN"/>
              </w:rPr>
            </w:pPr>
            <w:r w:rsidRPr="00992CE6">
              <w:rPr>
                <w:rStyle w:val="SubtleReference"/>
                <w:rFonts w:ascii="Times New Roman" w:hAnsi="Times New Roman" w:cs="Times New Roman"/>
                <w:color w:val="auto"/>
                <w:sz w:val="20"/>
              </w:rPr>
              <w:t>Dr Arun Krishnan P</w:t>
            </w:r>
            <w:r w:rsidRPr="00992CE6">
              <w:rPr>
                <w:rFonts w:ascii="Times New Roman" w:eastAsia="Times New Roman" w:hAnsi="Times New Roman" w:cs="Times New Roman"/>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 xml:space="preserve">Alternate </w:t>
            </w:r>
            <w:r w:rsidRPr="00992CE6">
              <w:rPr>
                <w:rFonts w:ascii="Times New Roman" w:eastAsia="Times New Roman" w:hAnsi="Times New Roman" w:cs="Times New Roman"/>
                <w:iCs/>
                <w:sz w:val="20"/>
                <w:lang w:eastAsia="en-IN"/>
              </w:rPr>
              <w:t>II)</w:t>
            </w:r>
          </w:p>
          <w:p w14:paraId="30CDC729" w14:textId="77777777" w:rsidR="0068587F" w:rsidRPr="00992CE6" w:rsidRDefault="0068587F" w:rsidP="00833A5B">
            <w:pPr>
              <w:ind w:left="420"/>
              <w:rPr>
                <w:rFonts w:ascii="Times New Roman" w:eastAsia="Times New Roman" w:hAnsi="Times New Roman" w:cs="Times New Roman"/>
                <w:smallCaps/>
                <w:sz w:val="20"/>
                <w:lang w:eastAsia="en-GB"/>
              </w:rPr>
            </w:pPr>
          </w:p>
        </w:tc>
      </w:tr>
      <w:tr w:rsidR="0068587F" w:rsidRPr="00992CE6" w14:paraId="6B049194" w14:textId="77777777" w:rsidTr="0093403D">
        <w:trPr>
          <w:trHeight w:val="620"/>
        </w:trPr>
        <w:tc>
          <w:tcPr>
            <w:tcW w:w="2503" w:type="pct"/>
          </w:tcPr>
          <w:p w14:paraId="7A3C7796"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National Institute of Homoeopathy, Kolkata</w:t>
            </w:r>
          </w:p>
        </w:tc>
        <w:tc>
          <w:tcPr>
            <w:tcW w:w="2497" w:type="pct"/>
          </w:tcPr>
          <w:p w14:paraId="7CC4A3DC"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Dr Subhas Singh</w:t>
            </w:r>
          </w:p>
          <w:p w14:paraId="1ECF1E31" w14:textId="77777777" w:rsidR="0068587F" w:rsidRPr="00992CE6" w:rsidRDefault="0068587F" w:rsidP="00833A5B">
            <w:pPr>
              <w:ind w:left="420"/>
              <w:rPr>
                <w:rFonts w:ascii="Times New Roman" w:eastAsia="Times New Roman" w:hAnsi="Times New Roman" w:cs="Times New Roman"/>
                <w:iCs/>
                <w:sz w:val="20"/>
                <w:lang w:eastAsia="en-IN"/>
              </w:rPr>
            </w:pPr>
            <w:r w:rsidRPr="00992CE6">
              <w:rPr>
                <w:rStyle w:val="SubtleReference"/>
                <w:rFonts w:ascii="Times New Roman" w:hAnsi="Times New Roman" w:cs="Times New Roman"/>
                <w:color w:val="auto"/>
                <w:sz w:val="20"/>
              </w:rPr>
              <w:t>Dr Raja Manoharan</w:t>
            </w:r>
            <w:r w:rsidRPr="00992CE6">
              <w:rPr>
                <w:rFonts w:ascii="Times New Roman" w:eastAsia="Times New Roman" w:hAnsi="Times New Roman" w:cs="Times New Roman"/>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Alternate</w:t>
            </w:r>
            <w:r w:rsidRPr="00992CE6">
              <w:rPr>
                <w:rFonts w:ascii="Times New Roman" w:eastAsia="Times New Roman" w:hAnsi="Times New Roman" w:cs="Times New Roman"/>
                <w:iCs/>
                <w:sz w:val="20"/>
                <w:lang w:eastAsia="en-IN"/>
              </w:rPr>
              <w:t>)</w:t>
            </w:r>
          </w:p>
          <w:p w14:paraId="0AC60D9A" w14:textId="77777777" w:rsidR="0068587F" w:rsidRPr="00992CE6" w:rsidRDefault="0068587F" w:rsidP="00833A5B">
            <w:pPr>
              <w:ind w:left="420"/>
              <w:rPr>
                <w:rFonts w:ascii="Times New Roman" w:eastAsia="Times New Roman" w:hAnsi="Times New Roman" w:cs="Times New Roman"/>
                <w:smallCaps/>
                <w:sz w:val="20"/>
                <w:lang w:eastAsia="en-GB"/>
              </w:rPr>
            </w:pPr>
          </w:p>
        </w:tc>
      </w:tr>
      <w:tr w:rsidR="0068587F" w:rsidRPr="00992CE6" w14:paraId="2FE80D89" w14:textId="77777777" w:rsidTr="0093403D">
        <w:trPr>
          <w:trHeight w:val="620"/>
        </w:trPr>
        <w:tc>
          <w:tcPr>
            <w:tcW w:w="2503" w:type="pct"/>
          </w:tcPr>
          <w:p w14:paraId="2951C34B"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Nehru Homoeopathic Medical College and Hospital, New Delhi</w:t>
            </w:r>
          </w:p>
          <w:p w14:paraId="40BDD6B5"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p>
        </w:tc>
        <w:tc>
          <w:tcPr>
            <w:tcW w:w="2497" w:type="pct"/>
          </w:tcPr>
          <w:p w14:paraId="4DE2BC03"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Dr Seema Rai</w:t>
            </w:r>
          </w:p>
          <w:p w14:paraId="0E53AC44" w14:textId="77777777" w:rsidR="0068587F" w:rsidRPr="00992CE6" w:rsidRDefault="0068587F" w:rsidP="00833A5B">
            <w:pPr>
              <w:ind w:left="420"/>
              <w:rPr>
                <w:rFonts w:ascii="Times New Roman" w:eastAsia="Times New Roman" w:hAnsi="Times New Roman" w:cs="Times New Roman"/>
                <w:iCs/>
                <w:sz w:val="20"/>
                <w:lang w:eastAsia="en-IN"/>
              </w:rPr>
            </w:pPr>
            <w:r w:rsidRPr="00992CE6">
              <w:rPr>
                <w:rStyle w:val="SubtleReference"/>
                <w:rFonts w:ascii="Times New Roman" w:hAnsi="Times New Roman" w:cs="Times New Roman"/>
                <w:color w:val="auto"/>
                <w:sz w:val="20"/>
              </w:rPr>
              <w:t>Dr Vandana Chopra</w:t>
            </w:r>
            <w:r w:rsidRPr="00992CE6">
              <w:rPr>
                <w:rFonts w:ascii="Times New Roman" w:eastAsia="Times New Roman" w:hAnsi="Times New Roman" w:cs="Times New Roman"/>
                <w:iCs/>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Alternate</w:t>
            </w:r>
            <w:r w:rsidRPr="00992CE6">
              <w:rPr>
                <w:rFonts w:ascii="Times New Roman" w:eastAsia="Times New Roman" w:hAnsi="Times New Roman" w:cs="Times New Roman"/>
                <w:iCs/>
                <w:sz w:val="20"/>
                <w:lang w:eastAsia="en-IN"/>
              </w:rPr>
              <w:t>)</w:t>
            </w:r>
          </w:p>
          <w:p w14:paraId="3B0452C4" w14:textId="77777777" w:rsidR="0068587F" w:rsidRPr="00992CE6" w:rsidRDefault="0068587F" w:rsidP="00833A5B">
            <w:pPr>
              <w:ind w:left="420"/>
              <w:rPr>
                <w:rFonts w:ascii="Times New Roman" w:eastAsia="Times New Roman" w:hAnsi="Times New Roman" w:cs="Times New Roman"/>
                <w:smallCaps/>
                <w:sz w:val="20"/>
                <w:lang w:eastAsia="en-GB"/>
              </w:rPr>
            </w:pPr>
          </w:p>
        </w:tc>
      </w:tr>
      <w:tr w:rsidR="0068587F" w:rsidRPr="00992CE6" w14:paraId="0750AA26" w14:textId="77777777" w:rsidTr="0093403D">
        <w:trPr>
          <w:trHeight w:val="602"/>
        </w:trPr>
        <w:tc>
          <w:tcPr>
            <w:tcW w:w="2503" w:type="pct"/>
          </w:tcPr>
          <w:p w14:paraId="745BFC8F"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Pharmacopoeia Commission for Indian Medicine &amp; Homoeopathy, Ghaziabad</w:t>
            </w:r>
          </w:p>
        </w:tc>
        <w:tc>
          <w:tcPr>
            <w:tcW w:w="2497" w:type="pct"/>
          </w:tcPr>
          <w:p w14:paraId="07F4F835"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 xml:space="preserve">Shrimati Devki Pant </w:t>
            </w:r>
          </w:p>
          <w:p w14:paraId="5BE2BF47" w14:textId="77777777" w:rsidR="0068587F" w:rsidRPr="00992CE6" w:rsidRDefault="0068587F" w:rsidP="00833A5B">
            <w:pPr>
              <w:ind w:left="420"/>
              <w:rPr>
                <w:rFonts w:ascii="Times New Roman" w:eastAsia="Times New Roman" w:hAnsi="Times New Roman" w:cs="Times New Roman"/>
                <w:smallCaps/>
                <w:sz w:val="20"/>
                <w:lang w:eastAsia="en-GB"/>
              </w:rPr>
            </w:pPr>
            <w:r w:rsidRPr="00992CE6">
              <w:rPr>
                <w:rStyle w:val="SubtleReference"/>
                <w:rFonts w:ascii="Times New Roman" w:hAnsi="Times New Roman" w:cs="Times New Roman"/>
                <w:color w:val="auto"/>
                <w:sz w:val="20"/>
              </w:rPr>
              <w:t>Shri Lalit Tiwari</w:t>
            </w:r>
            <w:r w:rsidRPr="00992CE6">
              <w:rPr>
                <w:rFonts w:ascii="Times New Roman" w:eastAsia="Times New Roman" w:hAnsi="Times New Roman" w:cs="Times New Roman"/>
                <w:iCs/>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 xml:space="preserve">Alternate </w:t>
            </w:r>
            <w:r w:rsidRPr="00992CE6">
              <w:rPr>
                <w:rFonts w:ascii="Times New Roman" w:eastAsia="Times New Roman" w:hAnsi="Times New Roman" w:cs="Times New Roman"/>
                <w:iCs/>
                <w:sz w:val="20"/>
                <w:lang w:eastAsia="en-IN"/>
              </w:rPr>
              <w:t>I)</w:t>
            </w:r>
          </w:p>
          <w:p w14:paraId="24D0DF36" w14:textId="77777777" w:rsidR="0068587F" w:rsidRPr="00992CE6" w:rsidRDefault="0068587F" w:rsidP="00833A5B">
            <w:pPr>
              <w:ind w:left="420"/>
              <w:rPr>
                <w:rFonts w:ascii="Times New Roman" w:eastAsia="Times New Roman" w:hAnsi="Times New Roman" w:cs="Times New Roman"/>
                <w:iCs/>
                <w:sz w:val="20"/>
                <w:lang w:eastAsia="en-IN"/>
              </w:rPr>
            </w:pPr>
            <w:r w:rsidRPr="00992CE6">
              <w:rPr>
                <w:rStyle w:val="SubtleReference"/>
                <w:rFonts w:ascii="Times New Roman" w:hAnsi="Times New Roman" w:cs="Times New Roman"/>
                <w:color w:val="auto"/>
                <w:sz w:val="20"/>
              </w:rPr>
              <w:t>Shri Kuldeep Singh</w:t>
            </w:r>
            <w:r w:rsidRPr="00992CE6">
              <w:rPr>
                <w:rFonts w:ascii="Times New Roman" w:eastAsia="Times New Roman" w:hAnsi="Times New Roman" w:cs="Times New Roman"/>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 xml:space="preserve">Alternate </w:t>
            </w:r>
            <w:r w:rsidRPr="00992CE6">
              <w:rPr>
                <w:rFonts w:ascii="Times New Roman" w:eastAsia="Times New Roman" w:hAnsi="Times New Roman" w:cs="Times New Roman"/>
                <w:iCs/>
                <w:sz w:val="20"/>
                <w:lang w:eastAsia="en-IN"/>
              </w:rPr>
              <w:t>II)</w:t>
            </w:r>
          </w:p>
          <w:p w14:paraId="7C0FDAFA" w14:textId="77777777" w:rsidR="0068587F" w:rsidRPr="00992CE6" w:rsidRDefault="0068587F" w:rsidP="00833A5B">
            <w:pPr>
              <w:ind w:left="420"/>
              <w:rPr>
                <w:rFonts w:ascii="Times New Roman" w:eastAsia="Times New Roman" w:hAnsi="Times New Roman" w:cs="Times New Roman"/>
                <w:smallCaps/>
                <w:sz w:val="20"/>
                <w:lang w:eastAsia="en-GB"/>
              </w:rPr>
            </w:pPr>
          </w:p>
        </w:tc>
      </w:tr>
      <w:tr w:rsidR="0068587F" w:rsidRPr="00992CE6" w14:paraId="4B2A31F6" w14:textId="77777777" w:rsidTr="0093403D">
        <w:trPr>
          <w:trHeight w:val="800"/>
        </w:trPr>
        <w:tc>
          <w:tcPr>
            <w:tcW w:w="2503" w:type="pct"/>
          </w:tcPr>
          <w:p w14:paraId="3C9C3B10" w14:textId="77777777" w:rsidR="0068587F" w:rsidRPr="00992CE6" w:rsidRDefault="0068587F" w:rsidP="00833A5B">
            <w:pPr>
              <w:ind w:left="337" w:right="33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The Kerala State Homoeopathic Co-operative Pharmacy Limited (HOMCO), Alappuzha</w:t>
            </w:r>
          </w:p>
        </w:tc>
        <w:tc>
          <w:tcPr>
            <w:tcW w:w="2497" w:type="pct"/>
          </w:tcPr>
          <w:p w14:paraId="5092A4AF" w14:textId="77777777" w:rsidR="0068587F" w:rsidRPr="00992CE6" w:rsidRDefault="0068587F" w:rsidP="00833A5B">
            <w:pPr>
              <w:rPr>
                <w:rStyle w:val="SubtleReference"/>
                <w:rFonts w:ascii="Times New Roman" w:hAnsi="Times New Roman" w:cs="Times New Roman"/>
                <w:color w:val="auto"/>
                <w:sz w:val="20"/>
              </w:rPr>
            </w:pPr>
            <w:r w:rsidRPr="00992CE6">
              <w:rPr>
                <w:rStyle w:val="SubtleReference"/>
                <w:rFonts w:ascii="Times New Roman" w:hAnsi="Times New Roman" w:cs="Times New Roman"/>
                <w:color w:val="auto"/>
                <w:sz w:val="20"/>
              </w:rPr>
              <w:t xml:space="preserve">Dr Sobha Chandran R. </w:t>
            </w:r>
          </w:p>
          <w:p w14:paraId="24C4BF8B" w14:textId="77777777" w:rsidR="0068587F" w:rsidRPr="00992CE6" w:rsidRDefault="0068587F" w:rsidP="00833A5B">
            <w:pPr>
              <w:ind w:left="420"/>
              <w:rPr>
                <w:rFonts w:ascii="Times New Roman" w:eastAsia="Times New Roman" w:hAnsi="Times New Roman" w:cs="Times New Roman"/>
                <w:smallCaps/>
                <w:sz w:val="20"/>
                <w:lang w:eastAsia="en-GB"/>
              </w:rPr>
            </w:pPr>
            <w:r w:rsidRPr="00992CE6">
              <w:rPr>
                <w:rStyle w:val="SubtleReference"/>
                <w:rFonts w:ascii="Times New Roman" w:hAnsi="Times New Roman" w:cs="Times New Roman"/>
                <w:color w:val="auto"/>
                <w:sz w:val="20"/>
              </w:rPr>
              <w:t xml:space="preserve">Dr Suresh S.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 xml:space="preserve">Alternate </w:t>
            </w:r>
            <w:r w:rsidRPr="00992CE6">
              <w:rPr>
                <w:rFonts w:ascii="Times New Roman" w:eastAsia="Times New Roman" w:hAnsi="Times New Roman" w:cs="Times New Roman"/>
                <w:iCs/>
                <w:sz w:val="20"/>
                <w:lang w:eastAsia="en-IN"/>
              </w:rPr>
              <w:t>I)</w:t>
            </w:r>
          </w:p>
          <w:p w14:paraId="2AF4F58A" w14:textId="77777777" w:rsidR="0068587F" w:rsidRPr="00992CE6" w:rsidRDefault="0068587F" w:rsidP="00833A5B">
            <w:pPr>
              <w:ind w:left="420"/>
              <w:rPr>
                <w:rFonts w:ascii="Times New Roman" w:eastAsia="Times New Roman" w:hAnsi="Times New Roman" w:cs="Times New Roman"/>
                <w:iCs/>
                <w:sz w:val="20"/>
                <w:lang w:eastAsia="en-IN"/>
              </w:rPr>
            </w:pPr>
            <w:r w:rsidRPr="00992CE6">
              <w:rPr>
                <w:rStyle w:val="SubtleReference"/>
                <w:rFonts w:ascii="Times New Roman" w:hAnsi="Times New Roman" w:cs="Times New Roman"/>
                <w:color w:val="auto"/>
                <w:sz w:val="20"/>
              </w:rPr>
              <w:t>Dr Vineetha L.</w:t>
            </w:r>
            <w:r w:rsidRPr="00992CE6">
              <w:rPr>
                <w:rFonts w:ascii="Times New Roman" w:eastAsia="Times New Roman" w:hAnsi="Times New Roman" w:cs="Times New Roman"/>
                <w:smallCaps/>
                <w:sz w:val="20"/>
                <w:lang w:eastAsia="en-GB"/>
              </w:rPr>
              <w:t xml:space="preserve"> </w:t>
            </w:r>
            <w:r w:rsidRPr="00992CE6">
              <w:rPr>
                <w:rFonts w:ascii="Times New Roman" w:eastAsia="Times New Roman" w:hAnsi="Times New Roman" w:cs="Times New Roman"/>
                <w:iCs/>
                <w:sz w:val="20"/>
                <w:lang w:eastAsia="en-IN"/>
              </w:rPr>
              <w:t>(</w:t>
            </w:r>
            <w:r w:rsidRPr="00992CE6">
              <w:rPr>
                <w:rFonts w:ascii="Times New Roman" w:eastAsia="Times New Roman" w:hAnsi="Times New Roman" w:cs="Times New Roman"/>
                <w:i/>
                <w:sz w:val="20"/>
                <w:lang w:eastAsia="en-IN"/>
              </w:rPr>
              <w:t xml:space="preserve">Alternate </w:t>
            </w:r>
            <w:r w:rsidRPr="00992CE6">
              <w:rPr>
                <w:rFonts w:ascii="Times New Roman" w:eastAsia="Times New Roman" w:hAnsi="Times New Roman" w:cs="Times New Roman"/>
                <w:iCs/>
                <w:sz w:val="20"/>
                <w:lang w:eastAsia="en-IN"/>
              </w:rPr>
              <w:t>II)</w:t>
            </w:r>
          </w:p>
          <w:p w14:paraId="127C71E6" w14:textId="77777777" w:rsidR="0068587F" w:rsidRPr="00992CE6" w:rsidRDefault="0068587F" w:rsidP="00833A5B">
            <w:pPr>
              <w:ind w:left="420"/>
              <w:rPr>
                <w:rFonts w:ascii="Times New Roman" w:eastAsia="Times New Roman" w:hAnsi="Times New Roman" w:cs="Times New Roman"/>
                <w:smallCaps/>
                <w:sz w:val="20"/>
                <w:lang w:eastAsia="en-GB"/>
              </w:rPr>
            </w:pPr>
          </w:p>
        </w:tc>
      </w:tr>
      <w:tr w:rsidR="0068587F" w:rsidRPr="00992CE6" w14:paraId="4D393355" w14:textId="77777777" w:rsidTr="0093403D">
        <w:tc>
          <w:tcPr>
            <w:tcW w:w="2503" w:type="pct"/>
          </w:tcPr>
          <w:p w14:paraId="2CCB870E" w14:textId="77777777" w:rsidR="0068587F" w:rsidRPr="00992CE6" w:rsidRDefault="0068587F" w:rsidP="00833A5B">
            <w:pPr>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BIS Directorate General</w:t>
            </w:r>
          </w:p>
        </w:tc>
        <w:tc>
          <w:tcPr>
            <w:tcW w:w="2497" w:type="pct"/>
          </w:tcPr>
          <w:p w14:paraId="1708F204" w14:textId="77777777" w:rsidR="0068587F" w:rsidRPr="00992CE6" w:rsidRDefault="00AC4972" w:rsidP="00833A5B">
            <w:pPr>
              <w:widowControl w:val="0"/>
              <w:tabs>
                <w:tab w:val="left" w:pos="3405"/>
              </w:tabs>
              <w:autoSpaceDE w:val="0"/>
              <w:autoSpaceDN w:val="0"/>
              <w:jc w:val="both"/>
              <w:rPr>
                <w:rFonts w:ascii="Times New Roman" w:eastAsia="Times New Roman" w:hAnsi="Times New Roman" w:cs="Times New Roman"/>
                <w:smallCaps/>
                <w:sz w:val="20"/>
                <w:lang w:eastAsia="en-GB"/>
              </w:rPr>
            </w:pPr>
            <w:r w:rsidRPr="00992CE6">
              <w:rPr>
                <w:rStyle w:val="SubtleReference"/>
                <w:rFonts w:ascii="Times New Roman" w:hAnsi="Times New Roman" w:cs="Times New Roman"/>
                <w:color w:val="000000" w:themeColor="text1"/>
                <w:sz w:val="20"/>
              </w:rPr>
              <w:t>Shri  S K Kanojia, Scientist ‘F’</w:t>
            </w:r>
            <w:r w:rsidR="0068587F" w:rsidRPr="00992CE6">
              <w:rPr>
                <w:rStyle w:val="SubtleReference"/>
                <w:rFonts w:ascii="Times New Roman" w:hAnsi="Times New Roman" w:cs="Times New Roman"/>
                <w:color w:val="auto"/>
                <w:sz w:val="20"/>
              </w:rPr>
              <w:t xml:space="preserve">/Head (Ayush) [Representing Director General </w:t>
            </w:r>
            <w:r w:rsidR="0068587F" w:rsidRPr="00992CE6">
              <w:rPr>
                <w:rFonts w:ascii="Times New Roman" w:eastAsia="Times New Roman" w:hAnsi="Times New Roman" w:cs="Times New Roman"/>
                <w:smallCaps/>
                <w:sz w:val="20"/>
                <w:lang w:eastAsia="en-GB"/>
              </w:rPr>
              <w:t>(</w:t>
            </w:r>
            <w:r w:rsidR="0068587F" w:rsidRPr="00992CE6">
              <w:rPr>
                <w:rFonts w:ascii="Times New Roman" w:hAnsi="Times New Roman" w:cs="Times New Roman"/>
                <w:i/>
                <w:sz w:val="20"/>
              </w:rPr>
              <w:t>Ex –officio</w:t>
            </w:r>
            <w:r w:rsidR="0068587F" w:rsidRPr="00992CE6">
              <w:rPr>
                <w:rFonts w:ascii="Times New Roman" w:eastAsia="Times New Roman" w:hAnsi="Times New Roman" w:cs="Times New Roman"/>
                <w:smallCaps/>
                <w:sz w:val="20"/>
                <w:lang w:eastAsia="en-GB"/>
              </w:rPr>
              <w:t>)]</w:t>
            </w:r>
          </w:p>
        </w:tc>
      </w:tr>
    </w:tbl>
    <w:p w14:paraId="26732058" w14:textId="77777777" w:rsidR="00934E2E" w:rsidRDefault="00934E2E" w:rsidP="00934E2E">
      <w:pPr>
        <w:spacing w:after="0" w:line="240" w:lineRule="auto"/>
        <w:ind w:right="-39"/>
        <w:jc w:val="center"/>
        <w:rPr>
          <w:rFonts w:ascii="Times New Roman" w:eastAsia="Times New Roman" w:hAnsi="Times New Roman" w:cs="Times New Roman"/>
          <w:sz w:val="20"/>
          <w:lang w:eastAsia="en-IN"/>
        </w:rPr>
      </w:pPr>
    </w:p>
    <w:p w14:paraId="7E2099B4" w14:textId="77777777" w:rsidR="00F62029" w:rsidRPr="00F62029" w:rsidRDefault="00F62029" w:rsidP="00934E2E">
      <w:pPr>
        <w:spacing w:after="0" w:line="240" w:lineRule="auto"/>
        <w:ind w:right="-39"/>
        <w:jc w:val="center"/>
        <w:rPr>
          <w:rFonts w:ascii="Times New Roman" w:eastAsia="Times New Roman" w:hAnsi="Times New Roman" w:cs="Times New Roman"/>
          <w:sz w:val="20"/>
          <w:lang w:eastAsia="en-IN"/>
        </w:rPr>
      </w:pPr>
    </w:p>
    <w:p w14:paraId="29AC88FE" w14:textId="77777777" w:rsidR="00934E2E" w:rsidRPr="00992CE6" w:rsidRDefault="00934E2E" w:rsidP="00934E2E">
      <w:pPr>
        <w:spacing w:after="0" w:line="240" w:lineRule="auto"/>
        <w:ind w:right="-39"/>
        <w:jc w:val="center"/>
        <w:rPr>
          <w:rFonts w:ascii="Times New Roman" w:eastAsia="Times New Roman" w:hAnsi="Times New Roman" w:cs="Times New Roman"/>
          <w:i/>
          <w:iCs/>
          <w:sz w:val="20"/>
          <w:lang w:eastAsia="en-IN"/>
        </w:rPr>
      </w:pPr>
      <w:r w:rsidRPr="00992CE6">
        <w:rPr>
          <w:rFonts w:ascii="Times New Roman" w:eastAsia="Times New Roman" w:hAnsi="Times New Roman" w:cs="Times New Roman"/>
          <w:i/>
          <w:iCs/>
          <w:sz w:val="20"/>
          <w:lang w:eastAsia="en-IN"/>
        </w:rPr>
        <w:t>Member Secretary</w:t>
      </w:r>
    </w:p>
    <w:p w14:paraId="5B103484" w14:textId="77777777" w:rsidR="00934E2E" w:rsidRPr="00992CE6" w:rsidRDefault="00934E2E" w:rsidP="00934E2E">
      <w:pPr>
        <w:spacing w:after="0" w:line="240" w:lineRule="auto"/>
        <w:ind w:right="-39"/>
        <w:jc w:val="center"/>
        <w:rPr>
          <w:rFonts w:ascii="Times New Roman" w:eastAsia="Times New Roman" w:hAnsi="Times New Roman" w:cs="Times New Roman"/>
          <w:smallCaps/>
          <w:sz w:val="20"/>
          <w:lang w:eastAsia="en-GB"/>
        </w:rPr>
      </w:pPr>
      <w:r w:rsidRPr="00992CE6">
        <w:rPr>
          <w:rFonts w:ascii="Times New Roman" w:eastAsia="Times New Roman" w:hAnsi="Times New Roman" w:cs="Times New Roman"/>
          <w:smallCaps/>
          <w:sz w:val="20"/>
          <w:lang w:eastAsia="en-GB"/>
        </w:rPr>
        <w:t>Dr Kumar Vivekanand</w:t>
      </w:r>
    </w:p>
    <w:p w14:paraId="17BB874B" w14:textId="77777777" w:rsidR="00934E2E" w:rsidRPr="00992CE6" w:rsidRDefault="00934E2E" w:rsidP="00934E2E">
      <w:pPr>
        <w:spacing w:after="0" w:line="240" w:lineRule="auto"/>
        <w:ind w:right="-39"/>
        <w:jc w:val="center"/>
        <w:rPr>
          <w:rFonts w:ascii="Times New Roman" w:eastAsia="Times New Roman" w:hAnsi="Times New Roman" w:cs="Times New Roman"/>
          <w:smallCaps/>
          <w:sz w:val="20"/>
          <w:lang w:eastAsia="en-GB"/>
        </w:rPr>
      </w:pPr>
      <w:r w:rsidRPr="00992CE6">
        <w:rPr>
          <w:rFonts w:ascii="Times New Roman" w:eastAsia="Times New Roman" w:hAnsi="Times New Roman" w:cs="Times New Roman"/>
          <w:smallCaps/>
          <w:sz w:val="20"/>
          <w:lang w:eastAsia="en-GB"/>
        </w:rPr>
        <w:t>Scientist ‘D’/Joint Director</w:t>
      </w:r>
    </w:p>
    <w:p w14:paraId="10420BD6" w14:textId="77777777" w:rsidR="00934E2E" w:rsidRPr="00992CE6" w:rsidRDefault="00934E2E" w:rsidP="00934E2E">
      <w:pPr>
        <w:spacing w:line="240" w:lineRule="auto"/>
        <w:jc w:val="center"/>
        <w:rPr>
          <w:rFonts w:ascii="Times New Roman" w:eastAsia="Times New Roman" w:hAnsi="Times New Roman" w:cs="Times New Roman"/>
          <w:sz w:val="20"/>
          <w:lang w:val="en-IN" w:eastAsia="en-GB"/>
        </w:rPr>
      </w:pPr>
      <w:r w:rsidRPr="00992CE6">
        <w:rPr>
          <w:rFonts w:ascii="Times New Roman" w:hAnsi="Times New Roman" w:cs="Times New Roman"/>
          <w:sz w:val="20"/>
          <w:lang w:eastAsia="en-GB"/>
        </w:rPr>
        <w:t>(</w:t>
      </w:r>
      <w:r w:rsidRPr="00992CE6">
        <w:rPr>
          <w:rStyle w:val="SubtleReference"/>
          <w:rFonts w:ascii="Times New Roman" w:hAnsi="Times New Roman" w:cs="Times New Roman"/>
          <w:sz w:val="20"/>
        </w:rPr>
        <w:t>Ayush</w:t>
      </w:r>
      <w:r w:rsidRPr="00992CE6">
        <w:rPr>
          <w:rFonts w:ascii="Times New Roman" w:hAnsi="Times New Roman" w:cs="Times New Roman"/>
          <w:sz w:val="20"/>
          <w:lang w:eastAsia="en-GB"/>
        </w:rPr>
        <w:t>), BIS</w:t>
      </w:r>
      <w:r w:rsidRPr="00992CE6">
        <w:rPr>
          <w:rFonts w:ascii="Times New Roman" w:eastAsia="Times New Roman" w:hAnsi="Times New Roman" w:cs="Times New Roman"/>
          <w:sz w:val="20"/>
          <w:lang w:val="en-IN" w:eastAsia="en-GB"/>
        </w:rPr>
        <w:br w:type="page"/>
      </w:r>
    </w:p>
    <w:p w14:paraId="50CCBE13" w14:textId="77777777" w:rsidR="00934E2E" w:rsidRPr="00992CE6" w:rsidRDefault="00934E2E" w:rsidP="00934E2E">
      <w:pPr>
        <w:spacing w:after="0" w:line="240" w:lineRule="auto"/>
        <w:ind w:left="142" w:hanging="142"/>
        <w:jc w:val="center"/>
        <w:rPr>
          <w:rFonts w:ascii="Times New Roman" w:eastAsia="Times New Roman" w:hAnsi="Times New Roman" w:cs="Times New Roman"/>
          <w:sz w:val="20"/>
          <w:lang w:val="en-IN" w:eastAsia="en-GB"/>
        </w:rPr>
      </w:pPr>
      <w:r w:rsidRPr="00992CE6">
        <w:rPr>
          <w:rFonts w:ascii="Times New Roman" w:eastAsia="Times New Roman" w:hAnsi="Times New Roman" w:cs="Times New Roman"/>
          <w:bCs/>
          <w:sz w:val="20"/>
          <w:lang w:eastAsia="en-GB"/>
        </w:rPr>
        <w:lastRenderedPageBreak/>
        <w:t>Working Group for Single Herbs and Mother tincture</w:t>
      </w:r>
      <w:r w:rsidRPr="00992CE6">
        <w:rPr>
          <w:rFonts w:ascii="Times New Roman" w:eastAsia="Times New Roman" w:hAnsi="Times New Roman" w:cs="Times New Roman"/>
          <w:sz w:val="20"/>
          <w:lang w:val="en-IN" w:eastAsia="en-GB"/>
        </w:rPr>
        <w:t>, AYD 07/WG 01</w:t>
      </w:r>
    </w:p>
    <w:p w14:paraId="59A4B49E" w14:textId="77777777" w:rsidR="00934E2E" w:rsidRPr="00992CE6" w:rsidRDefault="00934E2E" w:rsidP="00934E2E">
      <w:pPr>
        <w:spacing w:after="0" w:line="240" w:lineRule="auto"/>
        <w:ind w:left="142" w:right="1945" w:hanging="142"/>
        <w:jc w:val="center"/>
        <w:rPr>
          <w:rFonts w:ascii="Times New Roman" w:eastAsia="Times New Roman" w:hAnsi="Times New Roman" w:cs="Times New Roman"/>
          <w:sz w:val="20"/>
          <w:lang w:val="en-IN" w:eastAsia="en-GB"/>
        </w:rPr>
      </w:pPr>
    </w:p>
    <w:tbl>
      <w:tblPr>
        <w:tblW w:w="10530" w:type="dxa"/>
        <w:tblLayout w:type="fixed"/>
        <w:tblCellMar>
          <w:left w:w="0" w:type="dxa"/>
          <w:right w:w="0" w:type="dxa"/>
        </w:tblCellMar>
        <w:tblLook w:val="01E0" w:firstRow="1" w:lastRow="1" w:firstColumn="1" w:lastColumn="1" w:noHBand="0" w:noVBand="0"/>
      </w:tblPr>
      <w:tblGrid>
        <w:gridCol w:w="6390"/>
        <w:gridCol w:w="4140"/>
      </w:tblGrid>
      <w:tr w:rsidR="00934E2E" w:rsidRPr="00992CE6" w14:paraId="70554E85" w14:textId="77777777" w:rsidTr="00A97D16">
        <w:trPr>
          <w:trHeight w:val="349"/>
        </w:trPr>
        <w:tc>
          <w:tcPr>
            <w:tcW w:w="6390" w:type="dxa"/>
          </w:tcPr>
          <w:p w14:paraId="1EB209D0" w14:textId="77777777" w:rsidR="00934E2E" w:rsidRPr="00992CE6" w:rsidRDefault="00934E2E" w:rsidP="00A97D16">
            <w:pPr>
              <w:tabs>
                <w:tab w:val="left" w:pos="4860"/>
              </w:tabs>
              <w:ind w:left="337" w:right="15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
                <w:sz w:val="20"/>
                <w:lang w:eastAsia="en-IN"/>
              </w:rPr>
              <w:t>O</w:t>
            </w:r>
            <w:r w:rsidRPr="00992CE6">
              <w:rPr>
                <w:rFonts w:ascii="Times New Roman" w:eastAsia="Times New Roman" w:hAnsi="Times New Roman" w:cs="Times New Roman"/>
                <w:i/>
                <w:sz w:val="20"/>
              </w:rPr>
              <w:t>rganization</w:t>
            </w:r>
          </w:p>
        </w:tc>
        <w:tc>
          <w:tcPr>
            <w:tcW w:w="4140" w:type="dxa"/>
          </w:tcPr>
          <w:p w14:paraId="2F2F2012" w14:textId="77777777" w:rsidR="00934E2E" w:rsidRPr="00992CE6" w:rsidRDefault="00934E2E" w:rsidP="00A97D16">
            <w:pPr>
              <w:widowControl w:val="0"/>
              <w:autoSpaceDE w:val="0"/>
              <w:autoSpaceDN w:val="0"/>
              <w:spacing w:after="0" w:line="240" w:lineRule="auto"/>
              <w:ind w:left="142" w:right="1927" w:hanging="142"/>
              <w:jc w:val="center"/>
              <w:rPr>
                <w:rFonts w:ascii="Times New Roman" w:eastAsia="Times New Roman" w:hAnsi="Times New Roman" w:cs="Times New Roman"/>
                <w:i/>
                <w:sz w:val="20"/>
              </w:rPr>
            </w:pPr>
            <w:r w:rsidRPr="00992CE6">
              <w:rPr>
                <w:rFonts w:ascii="Times New Roman" w:eastAsia="Times New Roman" w:hAnsi="Times New Roman" w:cs="Times New Roman"/>
                <w:i/>
                <w:sz w:val="20"/>
              </w:rPr>
              <w:t>Representative(s)</w:t>
            </w:r>
          </w:p>
          <w:p w14:paraId="3DEE0C29" w14:textId="77777777" w:rsidR="00934E2E" w:rsidRPr="00992CE6" w:rsidRDefault="00934E2E" w:rsidP="00A97D16">
            <w:pPr>
              <w:widowControl w:val="0"/>
              <w:autoSpaceDE w:val="0"/>
              <w:autoSpaceDN w:val="0"/>
              <w:spacing w:after="0" w:line="240" w:lineRule="auto"/>
              <w:ind w:left="142" w:right="1927" w:hanging="142"/>
              <w:jc w:val="center"/>
              <w:rPr>
                <w:rFonts w:ascii="Times New Roman" w:eastAsia="Times New Roman" w:hAnsi="Times New Roman" w:cs="Times New Roman"/>
                <w:i/>
                <w:sz w:val="20"/>
              </w:rPr>
            </w:pPr>
          </w:p>
        </w:tc>
      </w:tr>
      <w:tr w:rsidR="00934E2E" w:rsidRPr="00992CE6" w14:paraId="38E24EED" w14:textId="77777777" w:rsidTr="00A97D16">
        <w:trPr>
          <w:trHeight w:val="543"/>
        </w:trPr>
        <w:tc>
          <w:tcPr>
            <w:tcW w:w="6390" w:type="dxa"/>
          </w:tcPr>
          <w:p w14:paraId="13B2250D" w14:textId="77777777" w:rsidR="00934E2E" w:rsidRPr="00992CE6" w:rsidRDefault="00934E2E" w:rsidP="00A97D16">
            <w:pPr>
              <w:tabs>
                <w:tab w:val="left" w:pos="3852"/>
              </w:tabs>
              <w:ind w:left="337" w:right="15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Dr DP Rastogi Central Research Institute for Homoeopathy, Noida</w:t>
            </w:r>
          </w:p>
        </w:tc>
        <w:tc>
          <w:tcPr>
            <w:tcW w:w="4140" w:type="dxa"/>
          </w:tcPr>
          <w:p w14:paraId="34442A62" w14:textId="77777777" w:rsidR="00934E2E" w:rsidRPr="00992CE6" w:rsidRDefault="00934E2E" w:rsidP="00A97D16">
            <w:pPr>
              <w:widowControl w:val="0"/>
              <w:autoSpaceDE w:val="0"/>
              <w:autoSpaceDN w:val="0"/>
              <w:spacing w:after="0" w:line="240" w:lineRule="auto"/>
              <w:ind w:left="142" w:hanging="142"/>
              <w:rPr>
                <w:rFonts w:ascii="Times New Roman" w:eastAsia="Times New Roman" w:hAnsi="Times New Roman" w:cs="Times New Roman"/>
                <w:bCs/>
                <w:smallCaps/>
                <w:sz w:val="20"/>
              </w:rPr>
            </w:pPr>
            <w:r w:rsidRPr="00992CE6">
              <w:rPr>
                <w:rStyle w:val="SubtleReference"/>
                <w:rFonts w:ascii="Times New Roman" w:hAnsi="Times New Roman"/>
                <w:color w:val="auto"/>
                <w:sz w:val="20"/>
              </w:rPr>
              <w:t xml:space="preserve">Dr Binit Dwivedi </w:t>
            </w:r>
            <w:r w:rsidRPr="00992CE6">
              <w:rPr>
                <w:rFonts w:ascii="Times New Roman" w:eastAsia="Times New Roman" w:hAnsi="Times New Roman" w:cs="Times New Roman"/>
                <w:b/>
                <w:bCs/>
                <w:iCs/>
                <w:sz w:val="20"/>
                <w:lang w:val="en-IN" w:eastAsia="en-IN"/>
              </w:rPr>
              <w:t>(</w:t>
            </w:r>
            <w:r w:rsidRPr="00992CE6">
              <w:rPr>
                <w:rFonts w:ascii="Times New Roman" w:eastAsia="Times New Roman" w:hAnsi="Times New Roman" w:cs="Times New Roman"/>
                <w:b/>
                <w:bCs/>
                <w:i/>
                <w:sz w:val="20"/>
                <w:lang w:val="en-IN" w:eastAsia="en-IN"/>
              </w:rPr>
              <w:t>Convener</w:t>
            </w:r>
            <w:r w:rsidRPr="00992CE6">
              <w:rPr>
                <w:rFonts w:ascii="Times New Roman" w:eastAsia="Times New Roman" w:hAnsi="Times New Roman" w:cs="Times New Roman"/>
                <w:b/>
                <w:bCs/>
                <w:iCs/>
                <w:sz w:val="20"/>
                <w:lang w:val="en-IN" w:eastAsia="en-IN"/>
              </w:rPr>
              <w:t>)</w:t>
            </w:r>
          </w:p>
          <w:p w14:paraId="361AB018" w14:textId="77777777" w:rsidR="00934E2E" w:rsidRPr="00992CE6" w:rsidRDefault="00934E2E" w:rsidP="00A97D16">
            <w:pPr>
              <w:widowControl w:val="0"/>
              <w:autoSpaceDE w:val="0"/>
              <w:autoSpaceDN w:val="0"/>
              <w:spacing w:after="0" w:line="240" w:lineRule="auto"/>
              <w:rPr>
                <w:rFonts w:ascii="Times New Roman" w:eastAsia="Times New Roman" w:hAnsi="Times New Roman" w:cs="Times New Roman"/>
                <w:bCs/>
                <w:smallCaps/>
                <w:sz w:val="20"/>
              </w:rPr>
            </w:pPr>
          </w:p>
        </w:tc>
      </w:tr>
      <w:tr w:rsidR="00934E2E" w:rsidRPr="00992CE6" w14:paraId="5F5BCB44" w14:textId="77777777" w:rsidTr="00A97D16">
        <w:trPr>
          <w:trHeight w:val="543"/>
        </w:trPr>
        <w:tc>
          <w:tcPr>
            <w:tcW w:w="6390" w:type="dxa"/>
          </w:tcPr>
          <w:p w14:paraId="5CFABB81" w14:textId="77777777" w:rsidR="00934E2E" w:rsidRPr="00992CE6" w:rsidRDefault="00934E2E" w:rsidP="00A97D16">
            <w:pPr>
              <w:tabs>
                <w:tab w:val="left" w:pos="3852"/>
              </w:tabs>
              <w:ind w:left="337" w:right="155" w:hanging="337"/>
              <w:jc w:val="both"/>
              <w:rPr>
                <w:rFonts w:ascii="Times New Roman" w:eastAsia="Times New Roman" w:hAnsi="Times New Roman" w:cs="Times New Roman"/>
                <w:iCs/>
                <w:sz w:val="20"/>
                <w:lang w:eastAsia="en-IN"/>
              </w:rPr>
            </w:pPr>
            <w:proofErr w:type="spellStart"/>
            <w:r w:rsidRPr="00992CE6">
              <w:rPr>
                <w:rFonts w:ascii="Times New Roman" w:eastAsia="Times New Roman" w:hAnsi="Times New Roman" w:cs="Times New Roman"/>
                <w:iCs/>
                <w:sz w:val="20"/>
                <w:lang w:eastAsia="en-IN"/>
              </w:rPr>
              <w:t>Anchrom</w:t>
            </w:r>
            <w:proofErr w:type="spellEnd"/>
            <w:r w:rsidRPr="00992CE6">
              <w:rPr>
                <w:rFonts w:ascii="Times New Roman" w:eastAsia="Times New Roman" w:hAnsi="Times New Roman" w:cs="Times New Roman"/>
                <w:iCs/>
                <w:sz w:val="20"/>
                <w:lang w:eastAsia="en-IN"/>
              </w:rPr>
              <w:t xml:space="preserve"> Enterprises Private Limited, Mumbai</w:t>
            </w:r>
          </w:p>
        </w:tc>
        <w:tc>
          <w:tcPr>
            <w:tcW w:w="4140" w:type="dxa"/>
          </w:tcPr>
          <w:p w14:paraId="19F822CD" w14:textId="77777777" w:rsidR="00934E2E" w:rsidRPr="00992CE6" w:rsidRDefault="00934E2E" w:rsidP="00A97D16">
            <w:pPr>
              <w:widowControl w:val="0"/>
              <w:autoSpaceDE w:val="0"/>
              <w:autoSpaceDN w:val="0"/>
              <w:spacing w:after="0" w:line="240" w:lineRule="auto"/>
              <w:ind w:left="142" w:hanging="142"/>
              <w:rPr>
                <w:rStyle w:val="SubtleReference"/>
                <w:rFonts w:ascii="Times New Roman" w:hAnsi="Times New Roman"/>
                <w:color w:val="auto"/>
                <w:sz w:val="20"/>
              </w:rPr>
            </w:pPr>
            <w:r w:rsidRPr="00992CE6">
              <w:rPr>
                <w:rStyle w:val="SubtleReference"/>
                <w:rFonts w:ascii="Times New Roman" w:hAnsi="Times New Roman"/>
                <w:color w:val="auto"/>
                <w:sz w:val="20"/>
              </w:rPr>
              <w:t>Shri Vishwajit Prakash Kale</w:t>
            </w:r>
          </w:p>
        </w:tc>
      </w:tr>
      <w:tr w:rsidR="00934E2E" w:rsidRPr="00992CE6" w14:paraId="5B112FBE" w14:textId="77777777" w:rsidTr="00A97D16">
        <w:trPr>
          <w:trHeight w:val="543"/>
        </w:trPr>
        <w:tc>
          <w:tcPr>
            <w:tcW w:w="6390" w:type="dxa"/>
          </w:tcPr>
          <w:p w14:paraId="5F91E3C4" w14:textId="77777777" w:rsidR="00934E2E" w:rsidRPr="00992CE6" w:rsidRDefault="00934E2E" w:rsidP="00A97D16">
            <w:pPr>
              <w:tabs>
                <w:tab w:val="left" w:pos="3852"/>
              </w:tabs>
              <w:ind w:left="337" w:right="15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 xml:space="preserve">Bakson Drugs and Pharmaceuticals Private Limited, Greater Noida </w:t>
            </w:r>
          </w:p>
        </w:tc>
        <w:tc>
          <w:tcPr>
            <w:tcW w:w="4140" w:type="dxa"/>
          </w:tcPr>
          <w:p w14:paraId="7ADBBDE7" w14:textId="77777777" w:rsidR="00934E2E" w:rsidRPr="00992CE6" w:rsidRDefault="00934E2E" w:rsidP="00A97D16">
            <w:pPr>
              <w:widowControl w:val="0"/>
              <w:autoSpaceDE w:val="0"/>
              <w:autoSpaceDN w:val="0"/>
              <w:spacing w:after="0" w:line="240" w:lineRule="auto"/>
              <w:ind w:left="142" w:hanging="142"/>
              <w:rPr>
                <w:rStyle w:val="SubtleReference"/>
                <w:rFonts w:ascii="Times New Roman" w:hAnsi="Times New Roman"/>
                <w:color w:val="auto"/>
                <w:sz w:val="20"/>
              </w:rPr>
            </w:pPr>
            <w:r w:rsidRPr="00992CE6">
              <w:rPr>
                <w:rStyle w:val="SubtleReference"/>
                <w:rFonts w:ascii="Times New Roman" w:hAnsi="Times New Roman"/>
                <w:color w:val="auto"/>
                <w:sz w:val="20"/>
              </w:rPr>
              <w:t>Dr Mudita Arora</w:t>
            </w:r>
          </w:p>
        </w:tc>
      </w:tr>
      <w:tr w:rsidR="00934E2E" w:rsidRPr="00992CE6" w14:paraId="37B2AD15" w14:textId="77777777" w:rsidTr="00A97D16">
        <w:trPr>
          <w:trHeight w:val="433"/>
        </w:trPr>
        <w:tc>
          <w:tcPr>
            <w:tcW w:w="6390" w:type="dxa"/>
          </w:tcPr>
          <w:p w14:paraId="3D616A5C" w14:textId="77777777" w:rsidR="00934E2E" w:rsidRPr="00992CE6" w:rsidRDefault="00934E2E" w:rsidP="00A97D16">
            <w:pPr>
              <w:tabs>
                <w:tab w:val="left" w:pos="3852"/>
              </w:tabs>
              <w:ind w:left="337" w:right="15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Botanical Survey of India, Kolkata</w:t>
            </w:r>
          </w:p>
        </w:tc>
        <w:tc>
          <w:tcPr>
            <w:tcW w:w="4140" w:type="dxa"/>
          </w:tcPr>
          <w:p w14:paraId="5D3A1932" w14:textId="77777777" w:rsidR="00934E2E" w:rsidRPr="00992CE6" w:rsidRDefault="00934E2E" w:rsidP="00A97D16">
            <w:pPr>
              <w:widowControl w:val="0"/>
              <w:tabs>
                <w:tab w:val="left" w:pos="990"/>
              </w:tabs>
              <w:autoSpaceDE w:val="0"/>
              <w:autoSpaceDN w:val="0"/>
              <w:spacing w:after="0" w:line="240" w:lineRule="auto"/>
              <w:ind w:left="142" w:hanging="142"/>
              <w:rPr>
                <w:rStyle w:val="SubtleReference"/>
                <w:rFonts w:ascii="Times New Roman" w:hAnsi="Times New Roman"/>
                <w:color w:val="auto"/>
                <w:sz w:val="20"/>
              </w:rPr>
            </w:pPr>
            <w:r w:rsidRPr="00992CE6">
              <w:rPr>
                <w:rStyle w:val="SubtleReference"/>
                <w:rFonts w:ascii="Times New Roman" w:hAnsi="Times New Roman"/>
                <w:color w:val="auto"/>
                <w:sz w:val="20"/>
              </w:rPr>
              <w:t>Dr D K Agrawala</w:t>
            </w:r>
          </w:p>
          <w:p w14:paraId="18E581D6" w14:textId="77777777" w:rsidR="00934E2E" w:rsidRPr="00992CE6" w:rsidRDefault="00934E2E" w:rsidP="00A97D16">
            <w:pPr>
              <w:widowControl w:val="0"/>
              <w:tabs>
                <w:tab w:val="left" w:pos="990"/>
              </w:tabs>
              <w:autoSpaceDE w:val="0"/>
              <w:autoSpaceDN w:val="0"/>
              <w:spacing w:after="0" w:line="240" w:lineRule="auto"/>
              <w:ind w:left="142" w:hanging="142"/>
              <w:rPr>
                <w:rStyle w:val="SubtleReference"/>
                <w:rFonts w:ascii="Times New Roman" w:hAnsi="Times New Roman"/>
                <w:color w:val="auto"/>
                <w:sz w:val="20"/>
              </w:rPr>
            </w:pPr>
            <w:r w:rsidRPr="00992CE6">
              <w:rPr>
                <w:rStyle w:val="SubtleReference"/>
                <w:rFonts w:ascii="Times New Roman" w:hAnsi="Times New Roman"/>
                <w:color w:val="auto"/>
                <w:sz w:val="20"/>
              </w:rPr>
              <w:tab/>
            </w:r>
          </w:p>
        </w:tc>
      </w:tr>
      <w:tr w:rsidR="00934E2E" w:rsidRPr="00992CE6" w14:paraId="18D92849" w14:textId="77777777" w:rsidTr="00F62029">
        <w:trPr>
          <w:trHeight w:val="477"/>
        </w:trPr>
        <w:tc>
          <w:tcPr>
            <w:tcW w:w="6390" w:type="dxa"/>
          </w:tcPr>
          <w:p w14:paraId="5CA6DD43" w14:textId="77777777" w:rsidR="00934E2E" w:rsidRPr="00992CE6" w:rsidRDefault="00934E2E" w:rsidP="00A97D16">
            <w:pPr>
              <w:tabs>
                <w:tab w:val="left" w:pos="3852"/>
              </w:tabs>
              <w:ind w:left="337" w:right="15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Dr DP Rastogi Central Research Institute for Homoeopathy, Noida</w:t>
            </w:r>
          </w:p>
        </w:tc>
        <w:tc>
          <w:tcPr>
            <w:tcW w:w="4140" w:type="dxa"/>
          </w:tcPr>
          <w:p w14:paraId="08833CFE" w14:textId="77777777" w:rsidR="00934E2E" w:rsidRPr="00992CE6" w:rsidRDefault="00934E2E" w:rsidP="00A97D16">
            <w:pPr>
              <w:widowControl w:val="0"/>
              <w:autoSpaceDE w:val="0"/>
              <w:autoSpaceDN w:val="0"/>
              <w:spacing w:after="0" w:line="240" w:lineRule="auto"/>
              <w:ind w:left="142" w:hanging="142"/>
              <w:rPr>
                <w:rStyle w:val="SubtleReference"/>
                <w:rFonts w:ascii="Times New Roman" w:hAnsi="Times New Roman"/>
                <w:color w:val="auto"/>
                <w:sz w:val="20"/>
              </w:rPr>
            </w:pPr>
            <w:r w:rsidRPr="00992CE6">
              <w:rPr>
                <w:rStyle w:val="SubtleReference"/>
                <w:rFonts w:ascii="Times New Roman" w:hAnsi="Times New Roman"/>
                <w:color w:val="auto"/>
                <w:sz w:val="20"/>
              </w:rPr>
              <w:t>Dr Satish Patel</w:t>
            </w:r>
          </w:p>
          <w:p w14:paraId="2DC79419" w14:textId="77777777" w:rsidR="00AC4972" w:rsidRPr="00992CE6" w:rsidRDefault="00AC4972" w:rsidP="00DD4C26">
            <w:pPr>
              <w:widowControl w:val="0"/>
              <w:autoSpaceDE w:val="0"/>
              <w:autoSpaceDN w:val="0"/>
              <w:spacing w:after="0" w:line="240" w:lineRule="auto"/>
              <w:ind w:left="418" w:hanging="141"/>
              <w:rPr>
                <w:rStyle w:val="SubtleReference"/>
                <w:rFonts w:ascii="Times New Roman" w:hAnsi="Times New Roman"/>
                <w:color w:val="auto"/>
                <w:sz w:val="20"/>
              </w:rPr>
            </w:pPr>
            <w:r w:rsidRPr="00992CE6">
              <w:rPr>
                <w:rStyle w:val="SubtleReference"/>
                <w:rFonts w:ascii="Times New Roman" w:hAnsi="Times New Roman"/>
                <w:color w:val="auto"/>
                <w:sz w:val="20"/>
              </w:rPr>
              <w:t>Dr Rajat Rashmi</w:t>
            </w:r>
          </w:p>
          <w:p w14:paraId="5C8942EB" w14:textId="77777777" w:rsidR="00934E2E" w:rsidRPr="00992CE6" w:rsidRDefault="00934E2E" w:rsidP="00A97D16">
            <w:pPr>
              <w:widowControl w:val="0"/>
              <w:autoSpaceDE w:val="0"/>
              <w:autoSpaceDN w:val="0"/>
              <w:spacing w:after="0" w:line="240" w:lineRule="auto"/>
              <w:ind w:left="142" w:hanging="142"/>
              <w:rPr>
                <w:rStyle w:val="SubtleReference"/>
                <w:rFonts w:ascii="Times New Roman" w:hAnsi="Times New Roman"/>
                <w:color w:val="auto"/>
                <w:sz w:val="20"/>
              </w:rPr>
            </w:pPr>
          </w:p>
        </w:tc>
      </w:tr>
      <w:tr w:rsidR="00934E2E" w:rsidRPr="00992CE6" w14:paraId="62F5D8FF" w14:textId="77777777" w:rsidTr="00A97D16">
        <w:trPr>
          <w:trHeight w:val="353"/>
        </w:trPr>
        <w:tc>
          <w:tcPr>
            <w:tcW w:w="6390" w:type="dxa"/>
          </w:tcPr>
          <w:p w14:paraId="523865B2" w14:textId="77777777" w:rsidR="00934E2E" w:rsidRPr="00992CE6" w:rsidRDefault="00934E2E" w:rsidP="00A97D16">
            <w:pPr>
              <w:tabs>
                <w:tab w:val="left" w:pos="3852"/>
              </w:tabs>
              <w:ind w:left="337" w:right="15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Dr Willmar Schwabe India Private Limited, Noida</w:t>
            </w:r>
          </w:p>
        </w:tc>
        <w:tc>
          <w:tcPr>
            <w:tcW w:w="4140" w:type="dxa"/>
          </w:tcPr>
          <w:p w14:paraId="58A23C72" w14:textId="77777777" w:rsidR="00934E2E" w:rsidRPr="00992CE6" w:rsidRDefault="00934E2E" w:rsidP="00A97D16">
            <w:pPr>
              <w:widowControl w:val="0"/>
              <w:autoSpaceDE w:val="0"/>
              <w:autoSpaceDN w:val="0"/>
              <w:spacing w:after="0" w:line="240" w:lineRule="auto"/>
              <w:rPr>
                <w:rStyle w:val="SubtleReference"/>
                <w:rFonts w:ascii="Times New Roman" w:hAnsi="Times New Roman"/>
                <w:color w:val="auto"/>
                <w:sz w:val="20"/>
              </w:rPr>
            </w:pPr>
            <w:r w:rsidRPr="00992CE6">
              <w:rPr>
                <w:rStyle w:val="SubtleReference"/>
                <w:rFonts w:ascii="Times New Roman" w:hAnsi="Times New Roman"/>
                <w:color w:val="auto"/>
                <w:sz w:val="20"/>
              </w:rPr>
              <w:t>Poorva Tiwari</w:t>
            </w:r>
          </w:p>
        </w:tc>
      </w:tr>
      <w:tr w:rsidR="00934E2E" w:rsidRPr="00992CE6" w14:paraId="3F300C5E" w14:textId="77777777" w:rsidTr="00A97D16">
        <w:trPr>
          <w:trHeight w:val="288"/>
        </w:trPr>
        <w:tc>
          <w:tcPr>
            <w:tcW w:w="6390" w:type="dxa"/>
          </w:tcPr>
          <w:p w14:paraId="0C92AAF2" w14:textId="77777777" w:rsidR="00934E2E" w:rsidRPr="00992CE6" w:rsidRDefault="00934E2E" w:rsidP="00A97D16">
            <w:pPr>
              <w:tabs>
                <w:tab w:val="left" w:pos="3852"/>
              </w:tabs>
              <w:ind w:left="337" w:right="15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Homoeopathic Pharmaceutical Association of India</w:t>
            </w:r>
          </w:p>
        </w:tc>
        <w:tc>
          <w:tcPr>
            <w:tcW w:w="4140" w:type="dxa"/>
          </w:tcPr>
          <w:p w14:paraId="71B4C680" w14:textId="77777777" w:rsidR="00934E2E" w:rsidRPr="00992CE6" w:rsidRDefault="00934E2E" w:rsidP="00A97D16">
            <w:pPr>
              <w:widowControl w:val="0"/>
              <w:autoSpaceDE w:val="0"/>
              <w:autoSpaceDN w:val="0"/>
              <w:spacing w:after="0" w:line="240" w:lineRule="auto"/>
              <w:rPr>
                <w:rStyle w:val="SubtleReference"/>
                <w:rFonts w:ascii="Times New Roman" w:hAnsi="Times New Roman"/>
                <w:color w:val="auto"/>
                <w:sz w:val="20"/>
              </w:rPr>
            </w:pPr>
            <w:r w:rsidRPr="00992CE6">
              <w:rPr>
                <w:rStyle w:val="SubtleReference"/>
                <w:rFonts w:ascii="Times New Roman" w:hAnsi="Times New Roman"/>
                <w:color w:val="auto"/>
                <w:sz w:val="20"/>
              </w:rPr>
              <w:t>Dr Geeta Arora</w:t>
            </w:r>
          </w:p>
        </w:tc>
      </w:tr>
      <w:tr w:rsidR="00934E2E" w:rsidRPr="00992CE6" w14:paraId="603088CD" w14:textId="77777777" w:rsidTr="00A97D16">
        <w:trPr>
          <w:trHeight w:val="288"/>
        </w:trPr>
        <w:tc>
          <w:tcPr>
            <w:tcW w:w="6390" w:type="dxa"/>
          </w:tcPr>
          <w:p w14:paraId="31575355" w14:textId="77777777" w:rsidR="00934E2E" w:rsidRPr="00992CE6" w:rsidRDefault="00934E2E" w:rsidP="00A97D16">
            <w:pPr>
              <w:tabs>
                <w:tab w:val="left" w:pos="3852"/>
              </w:tabs>
              <w:ind w:left="337" w:right="15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 xml:space="preserve">Medisynth Chemicals Private Limited, Navi Mumbai </w:t>
            </w:r>
          </w:p>
        </w:tc>
        <w:tc>
          <w:tcPr>
            <w:tcW w:w="4140" w:type="dxa"/>
          </w:tcPr>
          <w:p w14:paraId="7E24ADE8" w14:textId="77777777" w:rsidR="00934E2E" w:rsidRPr="00992CE6" w:rsidRDefault="00934E2E" w:rsidP="00A97D16">
            <w:pPr>
              <w:widowControl w:val="0"/>
              <w:autoSpaceDE w:val="0"/>
              <w:autoSpaceDN w:val="0"/>
              <w:spacing w:after="0" w:line="240" w:lineRule="auto"/>
              <w:rPr>
                <w:rStyle w:val="SubtleReference"/>
                <w:rFonts w:ascii="Times New Roman" w:hAnsi="Times New Roman"/>
                <w:color w:val="auto"/>
                <w:sz w:val="20"/>
              </w:rPr>
            </w:pPr>
            <w:r w:rsidRPr="00992CE6">
              <w:rPr>
                <w:rStyle w:val="SubtleReference"/>
                <w:rFonts w:ascii="Times New Roman" w:hAnsi="Times New Roman"/>
                <w:color w:val="auto"/>
                <w:sz w:val="20"/>
              </w:rPr>
              <w:t xml:space="preserve">Dr Prakash V. Joshi </w:t>
            </w:r>
          </w:p>
        </w:tc>
      </w:tr>
      <w:tr w:rsidR="00934E2E" w:rsidRPr="004F48F3" w14:paraId="2F5D20F3" w14:textId="77777777" w:rsidTr="00A97D16">
        <w:trPr>
          <w:trHeight w:val="288"/>
        </w:trPr>
        <w:tc>
          <w:tcPr>
            <w:tcW w:w="6390" w:type="dxa"/>
          </w:tcPr>
          <w:p w14:paraId="40FD137D" w14:textId="77777777" w:rsidR="00934E2E" w:rsidRPr="00992CE6" w:rsidRDefault="00934E2E" w:rsidP="00A97D16">
            <w:pPr>
              <w:tabs>
                <w:tab w:val="left" w:pos="3852"/>
              </w:tabs>
              <w:ind w:left="337" w:right="155" w:hanging="337"/>
              <w:jc w:val="both"/>
              <w:rPr>
                <w:rFonts w:ascii="Times New Roman" w:eastAsia="Times New Roman" w:hAnsi="Times New Roman" w:cs="Times New Roman"/>
                <w:iCs/>
                <w:sz w:val="20"/>
                <w:lang w:eastAsia="en-IN"/>
              </w:rPr>
            </w:pPr>
            <w:r w:rsidRPr="00992CE6">
              <w:rPr>
                <w:rFonts w:ascii="Times New Roman" w:eastAsia="Times New Roman" w:hAnsi="Times New Roman" w:cs="Times New Roman"/>
                <w:iCs/>
                <w:sz w:val="20"/>
                <w:lang w:eastAsia="en-IN"/>
              </w:rPr>
              <w:t>Pharmacopoeia Commission for Indian Medicine &amp; Homoeopathy, Ghaziabad</w:t>
            </w:r>
          </w:p>
        </w:tc>
        <w:tc>
          <w:tcPr>
            <w:tcW w:w="4140" w:type="dxa"/>
          </w:tcPr>
          <w:p w14:paraId="47E17548" w14:textId="77777777" w:rsidR="00934E2E" w:rsidRPr="00DD4C26" w:rsidRDefault="00934E2E" w:rsidP="00A97D16">
            <w:pPr>
              <w:widowControl w:val="0"/>
              <w:autoSpaceDE w:val="0"/>
              <w:autoSpaceDN w:val="0"/>
              <w:spacing w:after="0" w:line="240" w:lineRule="auto"/>
              <w:rPr>
                <w:rStyle w:val="SubtleReference"/>
                <w:rFonts w:ascii="Times New Roman" w:hAnsi="Times New Roman"/>
                <w:color w:val="auto"/>
                <w:sz w:val="20"/>
              </w:rPr>
            </w:pPr>
            <w:r w:rsidRPr="00992CE6">
              <w:rPr>
                <w:rStyle w:val="SubtleReference"/>
                <w:rFonts w:ascii="Times New Roman" w:hAnsi="Times New Roman"/>
                <w:color w:val="auto"/>
                <w:sz w:val="20"/>
              </w:rPr>
              <w:t>Dr Lalit Tiwari</w:t>
            </w:r>
          </w:p>
        </w:tc>
      </w:tr>
    </w:tbl>
    <w:p w14:paraId="22C5E34B" w14:textId="77777777" w:rsidR="00785765" w:rsidRDefault="00785765" w:rsidP="00785765">
      <w:pPr>
        <w:spacing w:after="0" w:line="240" w:lineRule="auto"/>
        <w:jc w:val="center"/>
        <w:rPr>
          <w:rFonts w:ascii="Times New Roman" w:eastAsia="Times New Roman" w:hAnsi="Times New Roman" w:cs="Times New Roman"/>
          <w:b/>
          <w:bCs/>
          <w:color w:val="000000"/>
          <w:sz w:val="24"/>
          <w:szCs w:val="24"/>
        </w:rPr>
      </w:pPr>
    </w:p>
    <w:sectPr w:rsidR="00785765" w:rsidSect="006A0DC4">
      <w:footerReference w:type="default" r:id="rId14"/>
      <w:pgSz w:w="11906" w:h="16838" w:code="9"/>
      <w:pgMar w:top="1170" w:right="1440" w:bottom="1350" w:left="1440" w:header="720" w:footer="10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12911" w14:textId="77777777" w:rsidR="00972DA3" w:rsidRDefault="00972DA3" w:rsidP="00D43F88">
      <w:pPr>
        <w:spacing w:after="0" w:line="240" w:lineRule="auto"/>
      </w:pPr>
      <w:r>
        <w:separator/>
      </w:r>
    </w:p>
  </w:endnote>
  <w:endnote w:type="continuationSeparator" w:id="0">
    <w:p w14:paraId="7E510C94" w14:textId="77777777" w:rsidR="00972DA3" w:rsidRDefault="00972DA3" w:rsidP="00D43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C8E22" w14:textId="72787D2E" w:rsidR="00070876" w:rsidRDefault="00070876">
    <w:pPr>
      <w:pStyle w:val="Footer"/>
      <w:jc w:val="center"/>
    </w:pPr>
  </w:p>
  <w:p w14:paraId="4385960D" w14:textId="77777777" w:rsidR="00070876" w:rsidRDefault="00070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573358"/>
      <w:docPartObj>
        <w:docPartGallery w:val="Page Numbers (Bottom of Page)"/>
        <w:docPartUnique/>
      </w:docPartObj>
    </w:sdtPr>
    <w:sdtEndPr>
      <w:rPr>
        <w:noProof/>
      </w:rPr>
    </w:sdtEndPr>
    <w:sdtContent>
      <w:p w14:paraId="391B54BB" w14:textId="5D67BF11" w:rsidR="006A0DC4" w:rsidRDefault="006A0D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A6FC16" w14:textId="77777777" w:rsidR="006A0DC4" w:rsidRDefault="006A0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7BB72" w14:textId="77777777" w:rsidR="00972DA3" w:rsidRDefault="00972DA3" w:rsidP="00D43F88">
      <w:pPr>
        <w:spacing w:after="0" w:line="240" w:lineRule="auto"/>
      </w:pPr>
      <w:r>
        <w:separator/>
      </w:r>
    </w:p>
  </w:footnote>
  <w:footnote w:type="continuationSeparator" w:id="0">
    <w:p w14:paraId="558025F9" w14:textId="77777777" w:rsidR="00972DA3" w:rsidRDefault="00972DA3" w:rsidP="00D43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D513A" w14:textId="77777777" w:rsidR="005937D0" w:rsidRDefault="005937D0" w:rsidP="009171CE">
    <w:pPr>
      <w:spacing w:after="0" w:line="249" w:lineRule="auto"/>
      <w:ind w:left="142" w:right="-2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32A"/>
    <w:multiLevelType w:val="hybridMultilevel"/>
    <w:tmpl w:val="E46825FA"/>
    <w:lvl w:ilvl="0" w:tplc="40090017">
      <w:start w:val="1"/>
      <w:numFmt w:val="lowerLetter"/>
      <w:lvlText w:val="%1)"/>
      <w:lvlJc w:val="left"/>
      <w:pPr>
        <w:ind w:left="1288" w:hanging="360"/>
      </w:pPr>
    </w:lvl>
    <w:lvl w:ilvl="1" w:tplc="40090019" w:tentative="1">
      <w:start w:val="1"/>
      <w:numFmt w:val="lowerLetter"/>
      <w:lvlText w:val="%2."/>
      <w:lvlJc w:val="left"/>
      <w:pPr>
        <w:ind w:left="2008" w:hanging="360"/>
      </w:pPr>
    </w:lvl>
    <w:lvl w:ilvl="2" w:tplc="4009001B" w:tentative="1">
      <w:start w:val="1"/>
      <w:numFmt w:val="lowerRoman"/>
      <w:lvlText w:val="%3."/>
      <w:lvlJc w:val="right"/>
      <w:pPr>
        <w:ind w:left="2728" w:hanging="180"/>
      </w:pPr>
    </w:lvl>
    <w:lvl w:ilvl="3" w:tplc="4009000F" w:tentative="1">
      <w:start w:val="1"/>
      <w:numFmt w:val="decimal"/>
      <w:lvlText w:val="%4."/>
      <w:lvlJc w:val="left"/>
      <w:pPr>
        <w:ind w:left="3448" w:hanging="360"/>
      </w:pPr>
    </w:lvl>
    <w:lvl w:ilvl="4" w:tplc="40090019" w:tentative="1">
      <w:start w:val="1"/>
      <w:numFmt w:val="lowerLetter"/>
      <w:lvlText w:val="%5."/>
      <w:lvlJc w:val="left"/>
      <w:pPr>
        <w:ind w:left="4168" w:hanging="360"/>
      </w:pPr>
    </w:lvl>
    <w:lvl w:ilvl="5" w:tplc="4009001B" w:tentative="1">
      <w:start w:val="1"/>
      <w:numFmt w:val="lowerRoman"/>
      <w:lvlText w:val="%6."/>
      <w:lvlJc w:val="right"/>
      <w:pPr>
        <w:ind w:left="4888" w:hanging="180"/>
      </w:pPr>
    </w:lvl>
    <w:lvl w:ilvl="6" w:tplc="4009000F" w:tentative="1">
      <w:start w:val="1"/>
      <w:numFmt w:val="decimal"/>
      <w:lvlText w:val="%7."/>
      <w:lvlJc w:val="left"/>
      <w:pPr>
        <w:ind w:left="5608" w:hanging="360"/>
      </w:pPr>
    </w:lvl>
    <w:lvl w:ilvl="7" w:tplc="40090019" w:tentative="1">
      <w:start w:val="1"/>
      <w:numFmt w:val="lowerLetter"/>
      <w:lvlText w:val="%8."/>
      <w:lvlJc w:val="left"/>
      <w:pPr>
        <w:ind w:left="6328" w:hanging="360"/>
      </w:pPr>
    </w:lvl>
    <w:lvl w:ilvl="8" w:tplc="4009001B" w:tentative="1">
      <w:start w:val="1"/>
      <w:numFmt w:val="lowerRoman"/>
      <w:lvlText w:val="%9."/>
      <w:lvlJc w:val="right"/>
      <w:pPr>
        <w:ind w:left="7048" w:hanging="180"/>
      </w:pPr>
    </w:lvl>
  </w:abstractNum>
  <w:abstractNum w:abstractNumId="1" w15:restartNumberingAfterBreak="0">
    <w:nsid w:val="00C522D5"/>
    <w:multiLevelType w:val="hybridMultilevel"/>
    <w:tmpl w:val="E46825FA"/>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6E5403A"/>
    <w:multiLevelType w:val="hybridMultilevel"/>
    <w:tmpl w:val="10004676"/>
    <w:lvl w:ilvl="0" w:tplc="40090013">
      <w:start w:val="1"/>
      <w:numFmt w:val="upperRoman"/>
      <w:lvlText w:val="%1."/>
      <w:lvlJc w:val="right"/>
      <w:pPr>
        <w:tabs>
          <w:tab w:val="num" w:pos="720"/>
        </w:tabs>
        <w:ind w:left="720" w:hanging="360"/>
      </w:pPr>
    </w:lvl>
    <w:lvl w:ilvl="1" w:tplc="233C3304" w:tentative="1">
      <w:start w:val="1"/>
      <w:numFmt w:val="decimal"/>
      <w:lvlText w:val="%2."/>
      <w:lvlJc w:val="left"/>
      <w:pPr>
        <w:tabs>
          <w:tab w:val="num" w:pos="1440"/>
        </w:tabs>
        <w:ind w:left="1440" w:hanging="360"/>
      </w:pPr>
    </w:lvl>
    <w:lvl w:ilvl="2" w:tplc="7812DC64" w:tentative="1">
      <w:start w:val="1"/>
      <w:numFmt w:val="decimal"/>
      <w:lvlText w:val="%3."/>
      <w:lvlJc w:val="left"/>
      <w:pPr>
        <w:tabs>
          <w:tab w:val="num" w:pos="2160"/>
        </w:tabs>
        <w:ind w:left="2160" w:hanging="360"/>
      </w:pPr>
    </w:lvl>
    <w:lvl w:ilvl="3" w:tplc="9D4E5C5A" w:tentative="1">
      <w:start w:val="1"/>
      <w:numFmt w:val="decimal"/>
      <w:lvlText w:val="%4."/>
      <w:lvlJc w:val="left"/>
      <w:pPr>
        <w:tabs>
          <w:tab w:val="num" w:pos="2880"/>
        </w:tabs>
        <w:ind w:left="2880" w:hanging="360"/>
      </w:pPr>
    </w:lvl>
    <w:lvl w:ilvl="4" w:tplc="3B7A0992" w:tentative="1">
      <w:start w:val="1"/>
      <w:numFmt w:val="decimal"/>
      <w:lvlText w:val="%5."/>
      <w:lvlJc w:val="left"/>
      <w:pPr>
        <w:tabs>
          <w:tab w:val="num" w:pos="3600"/>
        </w:tabs>
        <w:ind w:left="3600" w:hanging="360"/>
      </w:pPr>
    </w:lvl>
    <w:lvl w:ilvl="5" w:tplc="A6FE0126" w:tentative="1">
      <w:start w:val="1"/>
      <w:numFmt w:val="decimal"/>
      <w:lvlText w:val="%6."/>
      <w:lvlJc w:val="left"/>
      <w:pPr>
        <w:tabs>
          <w:tab w:val="num" w:pos="4320"/>
        </w:tabs>
        <w:ind w:left="4320" w:hanging="360"/>
      </w:pPr>
    </w:lvl>
    <w:lvl w:ilvl="6" w:tplc="5A5E526C" w:tentative="1">
      <w:start w:val="1"/>
      <w:numFmt w:val="decimal"/>
      <w:lvlText w:val="%7."/>
      <w:lvlJc w:val="left"/>
      <w:pPr>
        <w:tabs>
          <w:tab w:val="num" w:pos="5040"/>
        </w:tabs>
        <w:ind w:left="5040" w:hanging="360"/>
      </w:pPr>
    </w:lvl>
    <w:lvl w:ilvl="7" w:tplc="7EC0FB36" w:tentative="1">
      <w:start w:val="1"/>
      <w:numFmt w:val="decimal"/>
      <w:lvlText w:val="%8."/>
      <w:lvlJc w:val="left"/>
      <w:pPr>
        <w:tabs>
          <w:tab w:val="num" w:pos="5760"/>
        </w:tabs>
        <w:ind w:left="5760" w:hanging="360"/>
      </w:pPr>
    </w:lvl>
    <w:lvl w:ilvl="8" w:tplc="DDF4947E" w:tentative="1">
      <w:start w:val="1"/>
      <w:numFmt w:val="decimal"/>
      <w:lvlText w:val="%9."/>
      <w:lvlJc w:val="left"/>
      <w:pPr>
        <w:tabs>
          <w:tab w:val="num" w:pos="6480"/>
        </w:tabs>
        <w:ind w:left="6480" w:hanging="360"/>
      </w:pPr>
    </w:lvl>
  </w:abstractNum>
  <w:abstractNum w:abstractNumId="3" w15:restartNumberingAfterBreak="0">
    <w:nsid w:val="0FED2DCD"/>
    <w:multiLevelType w:val="hybridMultilevel"/>
    <w:tmpl w:val="A0568152"/>
    <w:lvl w:ilvl="0" w:tplc="B5FC086C">
      <w:start w:val="3"/>
      <w:numFmt w:val="upperRoman"/>
      <w:lvlText w:val="%1."/>
      <w:lvlJc w:val="right"/>
      <w:pPr>
        <w:tabs>
          <w:tab w:val="num" w:pos="720"/>
        </w:tabs>
        <w:ind w:left="720" w:hanging="360"/>
      </w:pPr>
    </w:lvl>
    <w:lvl w:ilvl="1" w:tplc="5F92CD7A" w:tentative="1">
      <w:start w:val="1"/>
      <w:numFmt w:val="decimal"/>
      <w:lvlText w:val="%2."/>
      <w:lvlJc w:val="left"/>
      <w:pPr>
        <w:tabs>
          <w:tab w:val="num" w:pos="1440"/>
        </w:tabs>
        <w:ind w:left="1440" w:hanging="360"/>
      </w:pPr>
    </w:lvl>
    <w:lvl w:ilvl="2" w:tplc="5FBE9214" w:tentative="1">
      <w:start w:val="1"/>
      <w:numFmt w:val="decimal"/>
      <w:lvlText w:val="%3."/>
      <w:lvlJc w:val="left"/>
      <w:pPr>
        <w:tabs>
          <w:tab w:val="num" w:pos="2160"/>
        </w:tabs>
        <w:ind w:left="2160" w:hanging="360"/>
      </w:pPr>
    </w:lvl>
    <w:lvl w:ilvl="3" w:tplc="A7FE316A" w:tentative="1">
      <w:start w:val="1"/>
      <w:numFmt w:val="decimal"/>
      <w:lvlText w:val="%4."/>
      <w:lvlJc w:val="left"/>
      <w:pPr>
        <w:tabs>
          <w:tab w:val="num" w:pos="2880"/>
        </w:tabs>
        <w:ind w:left="2880" w:hanging="360"/>
      </w:pPr>
    </w:lvl>
    <w:lvl w:ilvl="4" w:tplc="0D58577C" w:tentative="1">
      <w:start w:val="1"/>
      <w:numFmt w:val="decimal"/>
      <w:lvlText w:val="%5."/>
      <w:lvlJc w:val="left"/>
      <w:pPr>
        <w:tabs>
          <w:tab w:val="num" w:pos="3600"/>
        </w:tabs>
        <w:ind w:left="3600" w:hanging="360"/>
      </w:pPr>
    </w:lvl>
    <w:lvl w:ilvl="5" w:tplc="90D83088" w:tentative="1">
      <w:start w:val="1"/>
      <w:numFmt w:val="decimal"/>
      <w:lvlText w:val="%6."/>
      <w:lvlJc w:val="left"/>
      <w:pPr>
        <w:tabs>
          <w:tab w:val="num" w:pos="4320"/>
        </w:tabs>
        <w:ind w:left="4320" w:hanging="360"/>
      </w:pPr>
    </w:lvl>
    <w:lvl w:ilvl="6" w:tplc="3E54A16A" w:tentative="1">
      <w:start w:val="1"/>
      <w:numFmt w:val="decimal"/>
      <w:lvlText w:val="%7."/>
      <w:lvlJc w:val="left"/>
      <w:pPr>
        <w:tabs>
          <w:tab w:val="num" w:pos="5040"/>
        </w:tabs>
        <w:ind w:left="5040" w:hanging="360"/>
      </w:pPr>
    </w:lvl>
    <w:lvl w:ilvl="7" w:tplc="C7F0DF3A" w:tentative="1">
      <w:start w:val="1"/>
      <w:numFmt w:val="decimal"/>
      <w:lvlText w:val="%8."/>
      <w:lvlJc w:val="left"/>
      <w:pPr>
        <w:tabs>
          <w:tab w:val="num" w:pos="5760"/>
        </w:tabs>
        <w:ind w:left="5760" w:hanging="360"/>
      </w:pPr>
    </w:lvl>
    <w:lvl w:ilvl="8" w:tplc="4EB269A6" w:tentative="1">
      <w:start w:val="1"/>
      <w:numFmt w:val="decimal"/>
      <w:lvlText w:val="%9."/>
      <w:lvlJc w:val="left"/>
      <w:pPr>
        <w:tabs>
          <w:tab w:val="num" w:pos="6480"/>
        </w:tabs>
        <w:ind w:left="6480" w:hanging="360"/>
      </w:pPr>
    </w:lvl>
  </w:abstractNum>
  <w:abstractNum w:abstractNumId="4" w15:restartNumberingAfterBreak="0">
    <w:nsid w:val="108D1FC1"/>
    <w:multiLevelType w:val="hybridMultilevel"/>
    <w:tmpl w:val="C1B6FA5E"/>
    <w:lvl w:ilvl="0" w:tplc="B29A3900">
      <w:start w:val="1"/>
      <w:numFmt w:val="upperRoman"/>
      <w:lvlText w:val="%1."/>
      <w:lvlJc w:val="right"/>
      <w:pPr>
        <w:tabs>
          <w:tab w:val="num" w:pos="720"/>
        </w:tabs>
        <w:ind w:left="720" w:hanging="360"/>
      </w:pPr>
      <w:rPr>
        <w:b w:val="0"/>
        <w:bCs w:val="0"/>
      </w:rPr>
    </w:lvl>
    <w:lvl w:ilvl="1" w:tplc="4F4CA9A6" w:tentative="1">
      <w:start w:val="1"/>
      <w:numFmt w:val="decimal"/>
      <w:lvlText w:val="%2."/>
      <w:lvlJc w:val="left"/>
      <w:pPr>
        <w:tabs>
          <w:tab w:val="num" w:pos="1440"/>
        </w:tabs>
        <w:ind w:left="1440" w:hanging="360"/>
      </w:pPr>
    </w:lvl>
    <w:lvl w:ilvl="2" w:tplc="DBAAC5A8" w:tentative="1">
      <w:start w:val="1"/>
      <w:numFmt w:val="decimal"/>
      <w:lvlText w:val="%3."/>
      <w:lvlJc w:val="left"/>
      <w:pPr>
        <w:tabs>
          <w:tab w:val="num" w:pos="2160"/>
        </w:tabs>
        <w:ind w:left="2160" w:hanging="360"/>
      </w:pPr>
    </w:lvl>
    <w:lvl w:ilvl="3" w:tplc="3E54A89A" w:tentative="1">
      <w:start w:val="1"/>
      <w:numFmt w:val="decimal"/>
      <w:lvlText w:val="%4."/>
      <w:lvlJc w:val="left"/>
      <w:pPr>
        <w:tabs>
          <w:tab w:val="num" w:pos="2880"/>
        </w:tabs>
        <w:ind w:left="2880" w:hanging="360"/>
      </w:pPr>
    </w:lvl>
    <w:lvl w:ilvl="4" w:tplc="972AC61C" w:tentative="1">
      <w:start w:val="1"/>
      <w:numFmt w:val="decimal"/>
      <w:lvlText w:val="%5."/>
      <w:lvlJc w:val="left"/>
      <w:pPr>
        <w:tabs>
          <w:tab w:val="num" w:pos="3600"/>
        </w:tabs>
        <w:ind w:left="3600" w:hanging="360"/>
      </w:pPr>
    </w:lvl>
    <w:lvl w:ilvl="5" w:tplc="AAEA56AE" w:tentative="1">
      <w:start w:val="1"/>
      <w:numFmt w:val="decimal"/>
      <w:lvlText w:val="%6."/>
      <w:lvlJc w:val="left"/>
      <w:pPr>
        <w:tabs>
          <w:tab w:val="num" w:pos="4320"/>
        </w:tabs>
        <w:ind w:left="4320" w:hanging="360"/>
      </w:pPr>
    </w:lvl>
    <w:lvl w:ilvl="6" w:tplc="CF00ECDE" w:tentative="1">
      <w:start w:val="1"/>
      <w:numFmt w:val="decimal"/>
      <w:lvlText w:val="%7."/>
      <w:lvlJc w:val="left"/>
      <w:pPr>
        <w:tabs>
          <w:tab w:val="num" w:pos="5040"/>
        </w:tabs>
        <w:ind w:left="5040" w:hanging="360"/>
      </w:pPr>
    </w:lvl>
    <w:lvl w:ilvl="7" w:tplc="902C5E78" w:tentative="1">
      <w:start w:val="1"/>
      <w:numFmt w:val="decimal"/>
      <w:lvlText w:val="%8."/>
      <w:lvlJc w:val="left"/>
      <w:pPr>
        <w:tabs>
          <w:tab w:val="num" w:pos="5760"/>
        </w:tabs>
        <w:ind w:left="5760" w:hanging="360"/>
      </w:pPr>
    </w:lvl>
    <w:lvl w:ilvl="8" w:tplc="7818D68E" w:tentative="1">
      <w:start w:val="1"/>
      <w:numFmt w:val="decimal"/>
      <w:lvlText w:val="%9."/>
      <w:lvlJc w:val="left"/>
      <w:pPr>
        <w:tabs>
          <w:tab w:val="num" w:pos="6480"/>
        </w:tabs>
        <w:ind w:left="6480" w:hanging="360"/>
      </w:pPr>
    </w:lvl>
  </w:abstractNum>
  <w:abstractNum w:abstractNumId="5" w15:restartNumberingAfterBreak="0">
    <w:nsid w:val="22710231"/>
    <w:multiLevelType w:val="hybridMultilevel"/>
    <w:tmpl w:val="EF1829D6"/>
    <w:lvl w:ilvl="0" w:tplc="4BC08E6C">
      <w:start w:val="1"/>
      <w:numFmt w:val="decimal"/>
      <w:lvlText w:val="%1."/>
      <w:lvlJc w:val="left"/>
      <w:pPr>
        <w:tabs>
          <w:tab w:val="num" w:pos="720"/>
        </w:tabs>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65FF1"/>
    <w:multiLevelType w:val="hybridMultilevel"/>
    <w:tmpl w:val="FB661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D7257"/>
    <w:multiLevelType w:val="hybridMultilevel"/>
    <w:tmpl w:val="28304264"/>
    <w:lvl w:ilvl="0" w:tplc="512A1CDC">
      <w:start w:val="1"/>
      <w:numFmt w:val="upperRoman"/>
      <w:lvlText w:val="%1."/>
      <w:lvlJc w:val="right"/>
      <w:pPr>
        <w:tabs>
          <w:tab w:val="num" w:pos="720"/>
        </w:tabs>
        <w:ind w:left="720" w:hanging="360"/>
      </w:pPr>
      <w:rPr>
        <w:b w:val="0"/>
        <w:bCs w:val="0"/>
      </w:rPr>
    </w:lvl>
    <w:lvl w:ilvl="1" w:tplc="344A730A" w:tentative="1">
      <w:start w:val="1"/>
      <w:numFmt w:val="decimal"/>
      <w:lvlText w:val="%2."/>
      <w:lvlJc w:val="left"/>
      <w:pPr>
        <w:tabs>
          <w:tab w:val="num" w:pos="1440"/>
        </w:tabs>
        <w:ind w:left="1440" w:hanging="360"/>
      </w:pPr>
    </w:lvl>
    <w:lvl w:ilvl="2" w:tplc="E38C1BC4" w:tentative="1">
      <w:start w:val="1"/>
      <w:numFmt w:val="decimal"/>
      <w:lvlText w:val="%3."/>
      <w:lvlJc w:val="left"/>
      <w:pPr>
        <w:tabs>
          <w:tab w:val="num" w:pos="2160"/>
        </w:tabs>
        <w:ind w:left="2160" w:hanging="360"/>
      </w:pPr>
    </w:lvl>
    <w:lvl w:ilvl="3" w:tplc="B3A69BF4" w:tentative="1">
      <w:start w:val="1"/>
      <w:numFmt w:val="decimal"/>
      <w:lvlText w:val="%4."/>
      <w:lvlJc w:val="left"/>
      <w:pPr>
        <w:tabs>
          <w:tab w:val="num" w:pos="2880"/>
        </w:tabs>
        <w:ind w:left="2880" w:hanging="360"/>
      </w:pPr>
    </w:lvl>
    <w:lvl w:ilvl="4" w:tplc="7A0EF26E" w:tentative="1">
      <w:start w:val="1"/>
      <w:numFmt w:val="decimal"/>
      <w:lvlText w:val="%5."/>
      <w:lvlJc w:val="left"/>
      <w:pPr>
        <w:tabs>
          <w:tab w:val="num" w:pos="3600"/>
        </w:tabs>
        <w:ind w:left="3600" w:hanging="360"/>
      </w:pPr>
    </w:lvl>
    <w:lvl w:ilvl="5" w:tplc="0F8CCB70" w:tentative="1">
      <w:start w:val="1"/>
      <w:numFmt w:val="decimal"/>
      <w:lvlText w:val="%6."/>
      <w:lvlJc w:val="left"/>
      <w:pPr>
        <w:tabs>
          <w:tab w:val="num" w:pos="4320"/>
        </w:tabs>
        <w:ind w:left="4320" w:hanging="360"/>
      </w:pPr>
    </w:lvl>
    <w:lvl w:ilvl="6" w:tplc="2276705C" w:tentative="1">
      <w:start w:val="1"/>
      <w:numFmt w:val="decimal"/>
      <w:lvlText w:val="%7."/>
      <w:lvlJc w:val="left"/>
      <w:pPr>
        <w:tabs>
          <w:tab w:val="num" w:pos="5040"/>
        </w:tabs>
        <w:ind w:left="5040" w:hanging="360"/>
      </w:pPr>
    </w:lvl>
    <w:lvl w:ilvl="7" w:tplc="E54E7078" w:tentative="1">
      <w:start w:val="1"/>
      <w:numFmt w:val="decimal"/>
      <w:lvlText w:val="%8."/>
      <w:lvlJc w:val="left"/>
      <w:pPr>
        <w:tabs>
          <w:tab w:val="num" w:pos="5760"/>
        </w:tabs>
        <w:ind w:left="5760" w:hanging="360"/>
      </w:pPr>
    </w:lvl>
    <w:lvl w:ilvl="8" w:tplc="2D20923E" w:tentative="1">
      <w:start w:val="1"/>
      <w:numFmt w:val="decimal"/>
      <w:lvlText w:val="%9."/>
      <w:lvlJc w:val="left"/>
      <w:pPr>
        <w:tabs>
          <w:tab w:val="num" w:pos="6480"/>
        </w:tabs>
        <w:ind w:left="6480" w:hanging="360"/>
      </w:pPr>
    </w:lvl>
  </w:abstractNum>
  <w:abstractNum w:abstractNumId="8" w15:restartNumberingAfterBreak="0">
    <w:nsid w:val="2E8975F2"/>
    <w:multiLevelType w:val="hybridMultilevel"/>
    <w:tmpl w:val="50BCC594"/>
    <w:lvl w:ilvl="0" w:tplc="4F5010F8">
      <w:start w:val="10"/>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C3517"/>
    <w:multiLevelType w:val="multilevel"/>
    <w:tmpl w:val="BFB89784"/>
    <w:lvl w:ilvl="0">
      <w:start w:val="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65463A6"/>
    <w:multiLevelType w:val="hybridMultilevel"/>
    <w:tmpl w:val="120E13CA"/>
    <w:lvl w:ilvl="0" w:tplc="4009001B">
      <w:start w:val="1"/>
      <w:numFmt w:val="lowerRoman"/>
      <w:lvlText w:val="%1."/>
      <w:lvlJc w:val="right"/>
      <w:pPr>
        <w:ind w:left="1070" w:hanging="360"/>
      </w:pPr>
      <w:rPr>
        <w:rFonts w:hint="default"/>
        <w:b w:val="0"/>
      </w:rPr>
    </w:lvl>
    <w:lvl w:ilvl="1" w:tplc="40090019">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1" w15:restartNumberingAfterBreak="0">
    <w:nsid w:val="36CC6016"/>
    <w:multiLevelType w:val="hybridMultilevel"/>
    <w:tmpl w:val="E6586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82C2C"/>
    <w:multiLevelType w:val="multilevel"/>
    <w:tmpl w:val="C4FC9F4E"/>
    <w:lvl w:ilvl="0">
      <w:start w:val="3"/>
      <w:numFmt w:val="decimal"/>
      <w:lvlText w:val="%1"/>
      <w:lvlJc w:val="left"/>
      <w:pPr>
        <w:ind w:left="480" w:hanging="480"/>
      </w:pPr>
      <w:rPr>
        <w:rFonts w:eastAsia="Times New Roman" w:hint="default"/>
        <w:color w:val="000000"/>
      </w:rPr>
    </w:lvl>
    <w:lvl w:ilvl="1">
      <w:start w:val="2"/>
      <w:numFmt w:val="decimal"/>
      <w:lvlText w:val="%1.%2"/>
      <w:lvlJc w:val="left"/>
      <w:pPr>
        <w:ind w:left="480" w:hanging="480"/>
      </w:pPr>
      <w:rPr>
        <w:rFonts w:eastAsia="Times New Roman" w:hint="default"/>
        <w:color w:val="000000"/>
      </w:rPr>
    </w:lvl>
    <w:lvl w:ilvl="2">
      <w:start w:val="2"/>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3" w15:restartNumberingAfterBreak="0">
    <w:nsid w:val="3CD16A38"/>
    <w:multiLevelType w:val="hybridMultilevel"/>
    <w:tmpl w:val="6A7C74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7D33C1"/>
    <w:multiLevelType w:val="hybridMultilevel"/>
    <w:tmpl w:val="120E13CA"/>
    <w:lvl w:ilvl="0" w:tplc="4009001B">
      <w:start w:val="1"/>
      <w:numFmt w:val="lowerRoman"/>
      <w:lvlText w:val="%1."/>
      <w:lvlJc w:val="right"/>
      <w:pPr>
        <w:ind w:left="1070" w:hanging="360"/>
      </w:pPr>
      <w:rPr>
        <w:rFonts w:hint="default"/>
        <w:b w:val="0"/>
      </w:rPr>
    </w:lvl>
    <w:lvl w:ilvl="1" w:tplc="40090019">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5" w15:restartNumberingAfterBreak="0">
    <w:nsid w:val="45BF7BCD"/>
    <w:multiLevelType w:val="hybridMultilevel"/>
    <w:tmpl w:val="6DE21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642E22"/>
    <w:multiLevelType w:val="hybridMultilevel"/>
    <w:tmpl w:val="259E82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2C45C5"/>
    <w:multiLevelType w:val="multilevel"/>
    <w:tmpl w:val="D90C1F60"/>
    <w:lvl w:ilvl="0">
      <w:start w:val="3"/>
      <w:numFmt w:val="decimal"/>
      <w:lvlText w:val="%1"/>
      <w:lvlJc w:val="left"/>
      <w:pPr>
        <w:ind w:left="420" w:hanging="420"/>
      </w:pPr>
      <w:rPr>
        <w:rFonts w:eastAsia="Times New Roman" w:hint="default"/>
        <w:b w:val="0"/>
        <w:i/>
        <w:color w:val="000000"/>
      </w:rPr>
    </w:lvl>
    <w:lvl w:ilvl="1">
      <w:start w:val="2"/>
      <w:numFmt w:val="decimal"/>
      <w:lvlText w:val="%1.%2"/>
      <w:lvlJc w:val="left"/>
      <w:pPr>
        <w:ind w:left="420" w:hanging="420"/>
      </w:pPr>
      <w:rPr>
        <w:rFonts w:eastAsia="Times New Roman" w:hint="default"/>
        <w:b w:val="0"/>
        <w:i/>
        <w:color w:val="000000"/>
      </w:rPr>
    </w:lvl>
    <w:lvl w:ilvl="2">
      <w:start w:val="2"/>
      <w:numFmt w:val="decimal"/>
      <w:lvlText w:val="%1.%2.%3"/>
      <w:lvlJc w:val="left"/>
      <w:pPr>
        <w:ind w:left="720" w:hanging="720"/>
      </w:pPr>
      <w:rPr>
        <w:rFonts w:eastAsia="Times New Roman" w:hint="default"/>
        <w:b w:val="0"/>
        <w:i/>
        <w:color w:val="000000"/>
      </w:rPr>
    </w:lvl>
    <w:lvl w:ilvl="3">
      <w:start w:val="1"/>
      <w:numFmt w:val="decimal"/>
      <w:lvlText w:val="%1.%2.%3.%4"/>
      <w:lvlJc w:val="left"/>
      <w:pPr>
        <w:ind w:left="720" w:hanging="720"/>
      </w:pPr>
      <w:rPr>
        <w:rFonts w:eastAsia="Times New Roman" w:hint="default"/>
        <w:b w:val="0"/>
        <w:i/>
        <w:color w:val="000000"/>
      </w:rPr>
    </w:lvl>
    <w:lvl w:ilvl="4">
      <w:start w:val="1"/>
      <w:numFmt w:val="decimal"/>
      <w:lvlText w:val="%1.%2.%3.%4.%5"/>
      <w:lvlJc w:val="left"/>
      <w:pPr>
        <w:ind w:left="720" w:hanging="720"/>
      </w:pPr>
      <w:rPr>
        <w:rFonts w:eastAsia="Times New Roman" w:hint="default"/>
        <w:b w:val="0"/>
        <w:i/>
        <w:color w:val="000000"/>
      </w:rPr>
    </w:lvl>
    <w:lvl w:ilvl="5">
      <w:start w:val="1"/>
      <w:numFmt w:val="decimal"/>
      <w:lvlText w:val="%1.%2.%3.%4.%5.%6"/>
      <w:lvlJc w:val="left"/>
      <w:pPr>
        <w:ind w:left="1080" w:hanging="1080"/>
      </w:pPr>
      <w:rPr>
        <w:rFonts w:eastAsia="Times New Roman" w:hint="default"/>
        <w:b w:val="0"/>
        <w:i/>
        <w:color w:val="000000"/>
      </w:rPr>
    </w:lvl>
    <w:lvl w:ilvl="6">
      <w:start w:val="1"/>
      <w:numFmt w:val="decimal"/>
      <w:lvlText w:val="%1.%2.%3.%4.%5.%6.%7"/>
      <w:lvlJc w:val="left"/>
      <w:pPr>
        <w:ind w:left="1080" w:hanging="1080"/>
      </w:pPr>
      <w:rPr>
        <w:rFonts w:eastAsia="Times New Roman" w:hint="default"/>
        <w:b w:val="0"/>
        <w:i/>
        <w:color w:val="000000"/>
      </w:rPr>
    </w:lvl>
    <w:lvl w:ilvl="7">
      <w:start w:val="1"/>
      <w:numFmt w:val="decimal"/>
      <w:lvlText w:val="%1.%2.%3.%4.%5.%6.%7.%8"/>
      <w:lvlJc w:val="left"/>
      <w:pPr>
        <w:ind w:left="1440" w:hanging="1440"/>
      </w:pPr>
      <w:rPr>
        <w:rFonts w:eastAsia="Times New Roman" w:hint="default"/>
        <w:b w:val="0"/>
        <w:i/>
        <w:color w:val="000000"/>
      </w:rPr>
    </w:lvl>
    <w:lvl w:ilvl="8">
      <w:start w:val="1"/>
      <w:numFmt w:val="decimal"/>
      <w:lvlText w:val="%1.%2.%3.%4.%5.%6.%7.%8.%9"/>
      <w:lvlJc w:val="left"/>
      <w:pPr>
        <w:ind w:left="1440" w:hanging="1440"/>
      </w:pPr>
      <w:rPr>
        <w:rFonts w:eastAsia="Times New Roman" w:hint="default"/>
        <w:b w:val="0"/>
        <w:i/>
        <w:color w:val="000000"/>
      </w:rPr>
    </w:lvl>
  </w:abstractNum>
  <w:abstractNum w:abstractNumId="18" w15:restartNumberingAfterBreak="0">
    <w:nsid w:val="577909E1"/>
    <w:multiLevelType w:val="hybridMultilevel"/>
    <w:tmpl w:val="120E13CA"/>
    <w:lvl w:ilvl="0" w:tplc="4009001B">
      <w:start w:val="1"/>
      <w:numFmt w:val="lowerRoman"/>
      <w:lvlText w:val="%1."/>
      <w:lvlJc w:val="right"/>
      <w:pPr>
        <w:ind w:left="1070" w:hanging="360"/>
      </w:pPr>
      <w:rPr>
        <w:rFonts w:hint="default"/>
        <w:b w:val="0"/>
      </w:rPr>
    </w:lvl>
    <w:lvl w:ilvl="1" w:tplc="40090019">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9" w15:restartNumberingAfterBreak="0">
    <w:nsid w:val="596255F0"/>
    <w:multiLevelType w:val="hybridMultilevel"/>
    <w:tmpl w:val="4A10980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5E8A1B4C"/>
    <w:multiLevelType w:val="hybridMultilevel"/>
    <w:tmpl w:val="F3FEE9A8"/>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045EDF"/>
    <w:multiLevelType w:val="hybridMultilevel"/>
    <w:tmpl w:val="120E13CA"/>
    <w:lvl w:ilvl="0" w:tplc="4009001B">
      <w:start w:val="1"/>
      <w:numFmt w:val="lowerRoman"/>
      <w:lvlText w:val="%1."/>
      <w:lvlJc w:val="right"/>
      <w:pPr>
        <w:ind w:left="1070" w:hanging="360"/>
      </w:pPr>
      <w:rPr>
        <w:rFonts w:hint="default"/>
        <w:b w:val="0"/>
      </w:rPr>
    </w:lvl>
    <w:lvl w:ilvl="1" w:tplc="40090019">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22" w15:restartNumberingAfterBreak="0">
    <w:nsid w:val="6BCF258B"/>
    <w:multiLevelType w:val="hybridMultilevel"/>
    <w:tmpl w:val="6F9627B6"/>
    <w:lvl w:ilvl="0" w:tplc="F050BE9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DE37AA"/>
    <w:multiLevelType w:val="hybridMultilevel"/>
    <w:tmpl w:val="76783D0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F4E4303"/>
    <w:multiLevelType w:val="hybridMultilevel"/>
    <w:tmpl w:val="120E13CA"/>
    <w:lvl w:ilvl="0" w:tplc="4009001B">
      <w:start w:val="1"/>
      <w:numFmt w:val="lowerRoman"/>
      <w:lvlText w:val="%1."/>
      <w:lvlJc w:val="right"/>
      <w:pPr>
        <w:ind w:left="1070" w:hanging="360"/>
      </w:pPr>
      <w:rPr>
        <w:rFonts w:hint="default"/>
        <w:b w:val="0"/>
      </w:rPr>
    </w:lvl>
    <w:lvl w:ilvl="1" w:tplc="40090019">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25" w15:restartNumberingAfterBreak="0">
    <w:nsid w:val="7B622762"/>
    <w:multiLevelType w:val="hybridMultilevel"/>
    <w:tmpl w:val="07A46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656003">
    <w:abstractNumId w:val="4"/>
  </w:num>
  <w:num w:numId="2" w16cid:durableId="1192494698">
    <w:abstractNumId w:val="2"/>
  </w:num>
  <w:num w:numId="3" w16cid:durableId="2136487792">
    <w:abstractNumId w:val="3"/>
  </w:num>
  <w:num w:numId="4" w16cid:durableId="433598438">
    <w:abstractNumId w:val="7"/>
  </w:num>
  <w:num w:numId="5" w16cid:durableId="1866752160">
    <w:abstractNumId w:val="5"/>
  </w:num>
  <w:num w:numId="6" w16cid:durableId="1838567460">
    <w:abstractNumId w:val="21"/>
  </w:num>
  <w:num w:numId="7" w16cid:durableId="1773822762">
    <w:abstractNumId w:val="18"/>
  </w:num>
  <w:num w:numId="8" w16cid:durableId="951546891">
    <w:abstractNumId w:val="14"/>
  </w:num>
  <w:num w:numId="9" w16cid:durableId="902787650">
    <w:abstractNumId w:val="24"/>
  </w:num>
  <w:num w:numId="10" w16cid:durableId="721834032">
    <w:abstractNumId w:val="10"/>
  </w:num>
  <w:num w:numId="11" w16cid:durableId="426970602">
    <w:abstractNumId w:val="0"/>
  </w:num>
  <w:num w:numId="12" w16cid:durableId="2122410304">
    <w:abstractNumId w:val="1"/>
  </w:num>
  <w:num w:numId="13" w16cid:durableId="1503887160">
    <w:abstractNumId w:val="23"/>
  </w:num>
  <w:num w:numId="14" w16cid:durableId="1487933249">
    <w:abstractNumId w:val="13"/>
  </w:num>
  <w:num w:numId="15" w16cid:durableId="1780904996">
    <w:abstractNumId w:val="6"/>
  </w:num>
  <w:num w:numId="16" w16cid:durableId="1784807528">
    <w:abstractNumId w:val="19"/>
  </w:num>
  <w:num w:numId="17" w16cid:durableId="785001878">
    <w:abstractNumId w:val="22"/>
  </w:num>
  <w:num w:numId="18" w16cid:durableId="1836258572">
    <w:abstractNumId w:val="12"/>
  </w:num>
  <w:num w:numId="19" w16cid:durableId="2077361074">
    <w:abstractNumId w:val="17"/>
  </w:num>
  <w:num w:numId="20" w16cid:durableId="1852257788">
    <w:abstractNumId w:val="15"/>
  </w:num>
  <w:num w:numId="21" w16cid:durableId="121189108">
    <w:abstractNumId w:val="9"/>
  </w:num>
  <w:num w:numId="22" w16cid:durableId="899944069">
    <w:abstractNumId w:val="8"/>
  </w:num>
  <w:num w:numId="23" w16cid:durableId="1382944452">
    <w:abstractNumId w:val="11"/>
  </w:num>
  <w:num w:numId="24" w16cid:durableId="1321496215">
    <w:abstractNumId w:val="20"/>
  </w:num>
  <w:num w:numId="25" w16cid:durableId="14621650">
    <w:abstractNumId w:val="25"/>
  </w:num>
  <w:num w:numId="26" w16cid:durableId="34158813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E5"/>
    <w:rsid w:val="000001E5"/>
    <w:rsid w:val="00000612"/>
    <w:rsid w:val="00006378"/>
    <w:rsid w:val="000077CE"/>
    <w:rsid w:val="000179EA"/>
    <w:rsid w:val="00017B52"/>
    <w:rsid w:val="00021134"/>
    <w:rsid w:val="00021C07"/>
    <w:rsid w:val="00022663"/>
    <w:rsid w:val="00026636"/>
    <w:rsid w:val="00032F42"/>
    <w:rsid w:val="0003334E"/>
    <w:rsid w:val="00046593"/>
    <w:rsid w:val="00051266"/>
    <w:rsid w:val="0005248E"/>
    <w:rsid w:val="00052F2D"/>
    <w:rsid w:val="000656F3"/>
    <w:rsid w:val="00066520"/>
    <w:rsid w:val="00067BCF"/>
    <w:rsid w:val="00070876"/>
    <w:rsid w:val="0007458C"/>
    <w:rsid w:val="000935B8"/>
    <w:rsid w:val="00093ADC"/>
    <w:rsid w:val="00094449"/>
    <w:rsid w:val="00094847"/>
    <w:rsid w:val="000A1E31"/>
    <w:rsid w:val="000A4E75"/>
    <w:rsid w:val="000A7B2A"/>
    <w:rsid w:val="000B0C98"/>
    <w:rsid w:val="000B2BD7"/>
    <w:rsid w:val="000B3764"/>
    <w:rsid w:val="000B5B6C"/>
    <w:rsid w:val="000B7111"/>
    <w:rsid w:val="000C3211"/>
    <w:rsid w:val="000C5DA6"/>
    <w:rsid w:val="000C7882"/>
    <w:rsid w:val="000E457C"/>
    <w:rsid w:val="000E642F"/>
    <w:rsid w:val="000F05BB"/>
    <w:rsid w:val="000F126E"/>
    <w:rsid w:val="000F1A36"/>
    <w:rsid w:val="00100D69"/>
    <w:rsid w:val="00104310"/>
    <w:rsid w:val="00107ACB"/>
    <w:rsid w:val="00113834"/>
    <w:rsid w:val="0012454D"/>
    <w:rsid w:val="00130D85"/>
    <w:rsid w:val="001314F8"/>
    <w:rsid w:val="00133272"/>
    <w:rsid w:val="00142FF9"/>
    <w:rsid w:val="001442F7"/>
    <w:rsid w:val="00150841"/>
    <w:rsid w:val="00153392"/>
    <w:rsid w:val="001548B3"/>
    <w:rsid w:val="00155310"/>
    <w:rsid w:val="00161353"/>
    <w:rsid w:val="00161453"/>
    <w:rsid w:val="001624EF"/>
    <w:rsid w:val="00170E66"/>
    <w:rsid w:val="00171F80"/>
    <w:rsid w:val="00172EB8"/>
    <w:rsid w:val="0017346A"/>
    <w:rsid w:val="00174B8E"/>
    <w:rsid w:val="001754A2"/>
    <w:rsid w:val="001776D8"/>
    <w:rsid w:val="00180309"/>
    <w:rsid w:val="0018392E"/>
    <w:rsid w:val="00184D45"/>
    <w:rsid w:val="0018721A"/>
    <w:rsid w:val="00190015"/>
    <w:rsid w:val="001903E5"/>
    <w:rsid w:val="0019199A"/>
    <w:rsid w:val="00193FAE"/>
    <w:rsid w:val="001959EC"/>
    <w:rsid w:val="00195A6F"/>
    <w:rsid w:val="00195CAB"/>
    <w:rsid w:val="00195DBE"/>
    <w:rsid w:val="001A1348"/>
    <w:rsid w:val="001A2396"/>
    <w:rsid w:val="001A3E02"/>
    <w:rsid w:val="001B1CAA"/>
    <w:rsid w:val="001B305E"/>
    <w:rsid w:val="001B5625"/>
    <w:rsid w:val="001B7AA9"/>
    <w:rsid w:val="001C0FA3"/>
    <w:rsid w:val="001C53DB"/>
    <w:rsid w:val="001C545B"/>
    <w:rsid w:val="001C5AE1"/>
    <w:rsid w:val="001D2183"/>
    <w:rsid w:val="001D32F9"/>
    <w:rsid w:val="001D5C94"/>
    <w:rsid w:val="001D7624"/>
    <w:rsid w:val="001E00C5"/>
    <w:rsid w:val="001E0E9D"/>
    <w:rsid w:val="001E2157"/>
    <w:rsid w:val="001E42CA"/>
    <w:rsid w:val="001E5D8B"/>
    <w:rsid w:val="001F6892"/>
    <w:rsid w:val="002016B1"/>
    <w:rsid w:val="002017EE"/>
    <w:rsid w:val="00204184"/>
    <w:rsid w:val="002059FF"/>
    <w:rsid w:val="00207268"/>
    <w:rsid w:val="0021357E"/>
    <w:rsid w:val="00213C85"/>
    <w:rsid w:val="00221998"/>
    <w:rsid w:val="00221B8B"/>
    <w:rsid w:val="002224FB"/>
    <w:rsid w:val="00223050"/>
    <w:rsid w:val="00225544"/>
    <w:rsid w:val="00225BBD"/>
    <w:rsid w:val="00226FFB"/>
    <w:rsid w:val="00242BA5"/>
    <w:rsid w:val="00242BE0"/>
    <w:rsid w:val="00245490"/>
    <w:rsid w:val="00246503"/>
    <w:rsid w:val="00246FD1"/>
    <w:rsid w:val="002542CF"/>
    <w:rsid w:val="00254392"/>
    <w:rsid w:val="0026146A"/>
    <w:rsid w:val="00266420"/>
    <w:rsid w:val="0027423B"/>
    <w:rsid w:val="00276B65"/>
    <w:rsid w:val="00280702"/>
    <w:rsid w:val="00284B92"/>
    <w:rsid w:val="00285A74"/>
    <w:rsid w:val="00293764"/>
    <w:rsid w:val="002A7AD6"/>
    <w:rsid w:val="002B10FF"/>
    <w:rsid w:val="002B1E34"/>
    <w:rsid w:val="002B745F"/>
    <w:rsid w:val="002C37CB"/>
    <w:rsid w:val="002C5EB4"/>
    <w:rsid w:val="002C6ADC"/>
    <w:rsid w:val="002D6DCB"/>
    <w:rsid w:val="002E677C"/>
    <w:rsid w:val="002E7FF5"/>
    <w:rsid w:val="002F066E"/>
    <w:rsid w:val="002F19AD"/>
    <w:rsid w:val="002F228F"/>
    <w:rsid w:val="002F4737"/>
    <w:rsid w:val="002F6493"/>
    <w:rsid w:val="002F7A20"/>
    <w:rsid w:val="0030005A"/>
    <w:rsid w:val="003012C7"/>
    <w:rsid w:val="00302568"/>
    <w:rsid w:val="003032C7"/>
    <w:rsid w:val="003072EA"/>
    <w:rsid w:val="0031339F"/>
    <w:rsid w:val="00313EFA"/>
    <w:rsid w:val="00320A9F"/>
    <w:rsid w:val="00323F5A"/>
    <w:rsid w:val="003315E7"/>
    <w:rsid w:val="00332192"/>
    <w:rsid w:val="003322FA"/>
    <w:rsid w:val="003331D4"/>
    <w:rsid w:val="00333A82"/>
    <w:rsid w:val="00336F34"/>
    <w:rsid w:val="00337707"/>
    <w:rsid w:val="0034323B"/>
    <w:rsid w:val="003441C9"/>
    <w:rsid w:val="00346C0A"/>
    <w:rsid w:val="00351B24"/>
    <w:rsid w:val="00352F8F"/>
    <w:rsid w:val="0035370B"/>
    <w:rsid w:val="00353B15"/>
    <w:rsid w:val="003543DB"/>
    <w:rsid w:val="00360C02"/>
    <w:rsid w:val="0036104F"/>
    <w:rsid w:val="00361112"/>
    <w:rsid w:val="003637C6"/>
    <w:rsid w:val="00363C1E"/>
    <w:rsid w:val="00366B79"/>
    <w:rsid w:val="003778D5"/>
    <w:rsid w:val="00383DD5"/>
    <w:rsid w:val="00392426"/>
    <w:rsid w:val="00394BAD"/>
    <w:rsid w:val="003A044F"/>
    <w:rsid w:val="003A0915"/>
    <w:rsid w:val="003A1786"/>
    <w:rsid w:val="003A2D0D"/>
    <w:rsid w:val="003A44D2"/>
    <w:rsid w:val="003A468B"/>
    <w:rsid w:val="003B28BD"/>
    <w:rsid w:val="003B2EB3"/>
    <w:rsid w:val="003B4A93"/>
    <w:rsid w:val="003C0195"/>
    <w:rsid w:val="003C1A4D"/>
    <w:rsid w:val="003C3ADB"/>
    <w:rsid w:val="003D386B"/>
    <w:rsid w:val="003D388C"/>
    <w:rsid w:val="003D7D9A"/>
    <w:rsid w:val="003E33DB"/>
    <w:rsid w:val="003E7C82"/>
    <w:rsid w:val="003F49FD"/>
    <w:rsid w:val="00404121"/>
    <w:rsid w:val="00406313"/>
    <w:rsid w:val="00406BBE"/>
    <w:rsid w:val="00410C5C"/>
    <w:rsid w:val="00422F8C"/>
    <w:rsid w:val="0042323B"/>
    <w:rsid w:val="00424E4B"/>
    <w:rsid w:val="00426CEF"/>
    <w:rsid w:val="00430A70"/>
    <w:rsid w:val="00433441"/>
    <w:rsid w:val="00434650"/>
    <w:rsid w:val="004511FA"/>
    <w:rsid w:val="00454F49"/>
    <w:rsid w:val="0046056B"/>
    <w:rsid w:val="00462F81"/>
    <w:rsid w:val="00464B14"/>
    <w:rsid w:val="004667BE"/>
    <w:rsid w:val="00466D6C"/>
    <w:rsid w:val="00472AA1"/>
    <w:rsid w:val="0047569E"/>
    <w:rsid w:val="00482A3F"/>
    <w:rsid w:val="004848B0"/>
    <w:rsid w:val="00484E79"/>
    <w:rsid w:val="004855B8"/>
    <w:rsid w:val="004875E8"/>
    <w:rsid w:val="00493B60"/>
    <w:rsid w:val="0049461D"/>
    <w:rsid w:val="004A1134"/>
    <w:rsid w:val="004A36F4"/>
    <w:rsid w:val="004A4CDE"/>
    <w:rsid w:val="004A4EE0"/>
    <w:rsid w:val="004A6CCB"/>
    <w:rsid w:val="004B19C1"/>
    <w:rsid w:val="004B3438"/>
    <w:rsid w:val="004C7815"/>
    <w:rsid w:val="004D2FA6"/>
    <w:rsid w:val="004D3137"/>
    <w:rsid w:val="004E3BED"/>
    <w:rsid w:val="004E6A7A"/>
    <w:rsid w:val="004F131E"/>
    <w:rsid w:val="004F5D79"/>
    <w:rsid w:val="00505A13"/>
    <w:rsid w:val="00507093"/>
    <w:rsid w:val="00510DD4"/>
    <w:rsid w:val="005218D4"/>
    <w:rsid w:val="00524E5B"/>
    <w:rsid w:val="00530AFA"/>
    <w:rsid w:val="00531D66"/>
    <w:rsid w:val="00535AB1"/>
    <w:rsid w:val="00535EED"/>
    <w:rsid w:val="005609E7"/>
    <w:rsid w:val="00563022"/>
    <w:rsid w:val="0057614C"/>
    <w:rsid w:val="005775E8"/>
    <w:rsid w:val="00591362"/>
    <w:rsid w:val="005937D0"/>
    <w:rsid w:val="00595BE2"/>
    <w:rsid w:val="00597FE7"/>
    <w:rsid w:val="005A0252"/>
    <w:rsid w:val="005A6596"/>
    <w:rsid w:val="005B67C5"/>
    <w:rsid w:val="005B75A1"/>
    <w:rsid w:val="005C12F6"/>
    <w:rsid w:val="005C3EE1"/>
    <w:rsid w:val="005C460C"/>
    <w:rsid w:val="005C6276"/>
    <w:rsid w:val="005C6DF3"/>
    <w:rsid w:val="005C7A33"/>
    <w:rsid w:val="005D0708"/>
    <w:rsid w:val="005D3229"/>
    <w:rsid w:val="005D77E9"/>
    <w:rsid w:val="005E7555"/>
    <w:rsid w:val="005F0193"/>
    <w:rsid w:val="005F05F9"/>
    <w:rsid w:val="00600B9D"/>
    <w:rsid w:val="00602D60"/>
    <w:rsid w:val="00610F08"/>
    <w:rsid w:val="0061282D"/>
    <w:rsid w:val="00623182"/>
    <w:rsid w:val="00632FFD"/>
    <w:rsid w:val="00635A83"/>
    <w:rsid w:val="00641A48"/>
    <w:rsid w:val="006445F9"/>
    <w:rsid w:val="00651BF5"/>
    <w:rsid w:val="00651F07"/>
    <w:rsid w:val="00662E56"/>
    <w:rsid w:val="006639EC"/>
    <w:rsid w:val="00663E4D"/>
    <w:rsid w:val="0066404B"/>
    <w:rsid w:val="00665C08"/>
    <w:rsid w:val="00667FF1"/>
    <w:rsid w:val="006828A1"/>
    <w:rsid w:val="00682BB3"/>
    <w:rsid w:val="0068587F"/>
    <w:rsid w:val="00693B2C"/>
    <w:rsid w:val="0069524F"/>
    <w:rsid w:val="006A0DC4"/>
    <w:rsid w:val="006A2F0E"/>
    <w:rsid w:val="006A3014"/>
    <w:rsid w:val="006A3670"/>
    <w:rsid w:val="006A5E44"/>
    <w:rsid w:val="006A663A"/>
    <w:rsid w:val="006B0FE1"/>
    <w:rsid w:val="006B3199"/>
    <w:rsid w:val="006B3BC1"/>
    <w:rsid w:val="006B5213"/>
    <w:rsid w:val="006B57EC"/>
    <w:rsid w:val="006B5AEE"/>
    <w:rsid w:val="006B791A"/>
    <w:rsid w:val="006D26E6"/>
    <w:rsid w:val="006D7FE5"/>
    <w:rsid w:val="006F3A19"/>
    <w:rsid w:val="006F5D29"/>
    <w:rsid w:val="00704C87"/>
    <w:rsid w:val="007072E5"/>
    <w:rsid w:val="007074B8"/>
    <w:rsid w:val="0071543B"/>
    <w:rsid w:val="00723AAD"/>
    <w:rsid w:val="0073079E"/>
    <w:rsid w:val="00730C88"/>
    <w:rsid w:val="00741979"/>
    <w:rsid w:val="00743B92"/>
    <w:rsid w:val="00746DB4"/>
    <w:rsid w:val="007470B5"/>
    <w:rsid w:val="007525E5"/>
    <w:rsid w:val="00757D2D"/>
    <w:rsid w:val="00770671"/>
    <w:rsid w:val="007759D2"/>
    <w:rsid w:val="00780573"/>
    <w:rsid w:val="00780A00"/>
    <w:rsid w:val="007833DB"/>
    <w:rsid w:val="0078539F"/>
    <w:rsid w:val="00785765"/>
    <w:rsid w:val="00786553"/>
    <w:rsid w:val="00792F63"/>
    <w:rsid w:val="00794D9D"/>
    <w:rsid w:val="0079703A"/>
    <w:rsid w:val="007978BA"/>
    <w:rsid w:val="007A2C24"/>
    <w:rsid w:val="007A380C"/>
    <w:rsid w:val="007A6321"/>
    <w:rsid w:val="007B21D5"/>
    <w:rsid w:val="007B6035"/>
    <w:rsid w:val="007B75BF"/>
    <w:rsid w:val="007C0129"/>
    <w:rsid w:val="007D4E6F"/>
    <w:rsid w:val="007D5A93"/>
    <w:rsid w:val="007E3444"/>
    <w:rsid w:val="007E6068"/>
    <w:rsid w:val="007E7456"/>
    <w:rsid w:val="007F0CA2"/>
    <w:rsid w:val="007F4740"/>
    <w:rsid w:val="007F54AD"/>
    <w:rsid w:val="007F6380"/>
    <w:rsid w:val="00805C8E"/>
    <w:rsid w:val="00807DBD"/>
    <w:rsid w:val="00810BF9"/>
    <w:rsid w:val="00813334"/>
    <w:rsid w:val="00820115"/>
    <w:rsid w:val="00822FBB"/>
    <w:rsid w:val="008246BD"/>
    <w:rsid w:val="00842E6B"/>
    <w:rsid w:val="00843EBF"/>
    <w:rsid w:val="00850DF7"/>
    <w:rsid w:val="00852425"/>
    <w:rsid w:val="00853362"/>
    <w:rsid w:val="00855F46"/>
    <w:rsid w:val="00856885"/>
    <w:rsid w:val="0086025D"/>
    <w:rsid w:val="00865198"/>
    <w:rsid w:val="00865707"/>
    <w:rsid w:val="00875A25"/>
    <w:rsid w:val="008819D1"/>
    <w:rsid w:val="00882035"/>
    <w:rsid w:val="0088254E"/>
    <w:rsid w:val="00883125"/>
    <w:rsid w:val="008859B6"/>
    <w:rsid w:val="00886B78"/>
    <w:rsid w:val="008A3E1C"/>
    <w:rsid w:val="008A4AC7"/>
    <w:rsid w:val="008B193F"/>
    <w:rsid w:val="008B620B"/>
    <w:rsid w:val="008C0039"/>
    <w:rsid w:val="008C778E"/>
    <w:rsid w:val="008D116F"/>
    <w:rsid w:val="008D1D97"/>
    <w:rsid w:val="008D252B"/>
    <w:rsid w:val="008D2735"/>
    <w:rsid w:val="008D45EB"/>
    <w:rsid w:val="008D4E9C"/>
    <w:rsid w:val="008D68B4"/>
    <w:rsid w:val="008E3150"/>
    <w:rsid w:val="008E3FCE"/>
    <w:rsid w:val="008F1035"/>
    <w:rsid w:val="008F24F4"/>
    <w:rsid w:val="008F39BC"/>
    <w:rsid w:val="008F3B40"/>
    <w:rsid w:val="008F4F8D"/>
    <w:rsid w:val="00901E4E"/>
    <w:rsid w:val="00903535"/>
    <w:rsid w:val="009113FB"/>
    <w:rsid w:val="00913E59"/>
    <w:rsid w:val="009159B2"/>
    <w:rsid w:val="009171CE"/>
    <w:rsid w:val="00917A6E"/>
    <w:rsid w:val="00923AFD"/>
    <w:rsid w:val="00924831"/>
    <w:rsid w:val="00933466"/>
    <w:rsid w:val="0093403D"/>
    <w:rsid w:val="00934E2E"/>
    <w:rsid w:val="00936285"/>
    <w:rsid w:val="009419C5"/>
    <w:rsid w:val="00943151"/>
    <w:rsid w:val="009438FA"/>
    <w:rsid w:val="0094398C"/>
    <w:rsid w:val="00946677"/>
    <w:rsid w:val="0095121C"/>
    <w:rsid w:val="00951B55"/>
    <w:rsid w:val="00951D66"/>
    <w:rsid w:val="00952A98"/>
    <w:rsid w:val="00953154"/>
    <w:rsid w:val="00966824"/>
    <w:rsid w:val="00971363"/>
    <w:rsid w:val="009727F4"/>
    <w:rsid w:val="00972DA3"/>
    <w:rsid w:val="0097395B"/>
    <w:rsid w:val="00976210"/>
    <w:rsid w:val="0098217C"/>
    <w:rsid w:val="0098227A"/>
    <w:rsid w:val="0098340A"/>
    <w:rsid w:val="00983D83"/>
    <w:rsid w:val="00987A3B"/>
    <w:rsid w:val="00990F4D"/>
    <w:rsid w:val="00991780"/>
    <w:rsid w:val="00991AA7"/>
    <w:rsid w:val="00992CE6"/>
    <w:rsid w:val="00995CC7"/>
    <w:rsid w:val="00997E3C"/>
    <w:rsid w:val="009A622E"/>
    <w:rsid w:val="009B2FB4"/>
    <w:rsid w:val="009B7CCC"/>
    <w:rsid w:val="009C467E"/>
    <w:rsid w:val="009E195B"/>
    <w:rsid w:val="009E49DB"/>
    <w:rsid w:val="009F24AC"/>
    <w:rsid w:val="009F273E"/>
    <w:rsid w:val="009F3688"/>
    <w:rsid w:val="009F74A1"/>
    <w:rsid w:val="00A0431C"/>
    <w:rsid w:val="00A04953"/>
    <w:rsid w:val="00A04CFC"/>
    <w:rsid w:val="00A06EEC"/>
    <w:rsid w:val="00A1200E"/>
    <w:rsid w:val="00A1521B"/>
    <w:rsid w:val="00A175D0"/>
    <w:rsid w:val="00A21084"/>
    <w:rsid w:val="00A21621"/>
    <w:rsid w:val="00A21C7F"/>
    <w:rsid w:val="00A235C9"/>
    <w:rsid w:val="00A243F3"/>
    <w:rsid w:val="00A31E74"/>
    <w:rsid w:val="00A44A6F"/>
    <w:rsid w:val="00A44D36"/>
    <w:rsid w:val="00A470D7"/>
    <w:rsid w:val="00A472D1"/>
    <w:rsid w:val="00A4734E"/>
    <w:rsid w:val="00A47E2B"/>
    <w:rsid w:val="00A50495"/>
    <w:rsid w:val="00A51C85"/>
    <w:rsid w:val="00A52A1E"/>
    <w:rsid w:val="00A575C4"/>
    <w:rsid w:val="00A57723"/>
    <w:rsid w:val="00A6175A"/>
    <w:rsid w:val="00A66993"/>
    <w:rsid w:val="00A76645"/>
    <w:rsid w:val="00A80FEA"/>
    <w:rsid w:val="00A90D4F"/>
    <w:rsid w:val="00A90D9D"/>
    <w:rsid w:val="00A961AD"/>
    <w:rsid w:val="00A973E9"/>
    <w:rsid w:val="00AA7282"/>
    <w:rsid w:val="00AC1F4F"/>
    <w:rsid w:val="00AC20D5"/>
    <w:rsid w:val="00AC4967"/>
    <w:rsid w:val="00AC4972"/>
    <w:rsid w:val="00AC533E"/>
    <w:rsid w:val="00AC6084"/>
    <w:rsid w:val="00AC7F88"/>
    <w:rsid w:val="00AD2C01"/>
    <w:rsid w:val="00AD5AF7"/>
    <w:rsid w:val="00AD7FC9"/>
    <w:rsid w:val="00AE7880"/>
    <w:rsid w:val="00AF3B19"/>
    <w:rsid w:val="00B00597"/>
    <w:rsid w:val="00B07ACA"/>
    <w:rsid w:val="00B101E8"/>
    <w:rsid w:val="00B156CD"/>
    <w:rsid w:val="00B165F7"/>
    <w:rsid w:val="00B233F0"/>
    <w:rsid w:val="00B31FFF"/>
    <w:rsid w:val="00B356D2"/>
    <w:rsid w:val="00B37237"/>
    <w:rsid w:val="00B4005E"/>
    <w:rsid w:val="00B475E7"/>
    <w:rsid w:val="00B52C41"/>
    <w:rsid w:val="00B55CBC"/>
    <w:rsid w:val="00B57230"/>
    <w:rsid w:val="00B57489"/>
    <w:rsid w:val="00B62F8C"/>
    <w:rsid w:val="00B723BD"/>
    <w:rsid w:val="00B77989"/>
    <w:rsid w:val="00B80DD5"/>
    <w:rsid w:val="00B81C54"/>
    <w:rsid w:val="00B85B01"/>
    <w:rsid w:val="00BA0ED3"/>
    <w:rsid w:val="00BA35B2"/>
    <w:rsid w:val="00BA5CEC"/>
    <w:rsid w:val="00BA69E7"/>
    <w:rsid w:val="00BB3E73"/>
    <w:rsid w:val="00BB3FA8"/>
    <w:rsid w:val="00BC18D6"/>
    <w:rsid w:val="00BC2A59"/>
    <w:rsid w:val="00BC66C0"/>
    <w:rsid w:val="00BD0374"/>
    <w:rsid w:val="00BD3FAD"/>
    <w:rsid w:val="00BD628B"/>
    <w:rsid w:val="00BE677A"/>
    <w:rsid w:val="00BE73D7"/>
    <w:rsid w:val="00BF0324"/>
    <w:rsid w:val="00BF105E"/>
    <w:rsid w:val="00C0051D"/>
    <w:rsid w:val="00C01AAC"/>
    <w:rsid w:val="00C061AE"/>
    <w:rsid w:val="00C13D5A"/>
    <w:rsid w:val="00C16FFD"/>
    <w:rsid w:val="00C269F6"/>
    <w:rsid w:val="00C2784D"/>
    <w:rsid w:val="00C306AD"/>
    <w:rsid w:val="00C33201"/>
    <w:rsid w:val="00C372FF"/>
    <w:rsid w:val="00C4118E"/>
    <w:rsid w:val="00C4286C"/>
    <w:rsid w:val="00C43B46"/>
    <w:rsid w:val="00C53CDD"/>
    <w:rsid w:val="00C555E9"/>
    <w:rsid w:val="00C61F3A"/>
    <w:rsid w:val="00C70688"/>
    <w:rsid w:val="00C72A5C"/>
    <w:rsid w:val="00C733EC"/>
    <w:rsid w:val="00C74412"/>
    <w:rsid w:val="00C773CA"/>
    <w:rsid w:val="00C858DD"/>
    <w:rsid w:val="00C87DC5"/>
    <w:rsid w:val="00C90E11"/>
    <w:rsid w:val="00C91DD7"/>
    <w:rsid w:val="00C93233"/>
    <w:rsid w:val="00CB2D25"/>
    <w:rsid w:val="00CB444B"/>
    <w:rsid w:val="00CB6905"/>
    <w:rsid w:val="00CB738E"/>
    <w:rsid w:val="00CC4F3C"/>
    <w:rsid w:val="00CC72B0"/>
    <w:rsid w:val="00CC7AB8"/>
    <w:rsid w:val="00CD078E"/>
    <w:rsid w:val="00CD083E"/>
    <w:rsid w:val="00CD52E8"/>
    <w:rsid w:val="00CD627A"/>
    <w:rsid w:val="00D003E8"/>
    <w:rsid w:val="00D01F79"/>
    <w:rsid w:val="00D0451F"/>
    <w:rsid w:val="00D056A6"/>
    <w:rsid w:val="00D073F6"/>
    <w:rsid w:val="00D11F7F"/>
    <w:rsid w:val="00D11FF9"/>
    <w:rsid w:val="00D14277"/>
    <w:rsid w:val="00D225F8"/>
    <w:rsid w:val="00D270E8"/>
    <w:rsid w:val="00D32336"/>
    <w:rsid w:val="00D377BC"/>
    <w:rsid w:val="00D37A33"/>
    <w:rsid w:val="00D43F88"/>
    <w:rsid w:val="00D50740"/>
    <w:rsid w:val="00D536DA"/>
    <w:rsid w:val="00D54752"/>
    <w:rsid w:val="00D5624A"/>
    <w:rsid w:val="00D56336"/>
    <w:rsid w:val="00D62632"/>
    <w:rsid w:val="00D6326C"/>
    <w:rsid w:val="00D67294"/>
    <w:rsid w:val="00D675EC"/>
    <w:rsid w:val="00D707FD"/>
    <w:rsid w:val="00D73B63"/>
    <w:rsid w:val="00D74A47"/>
    <w:rsid w:val="00D74B92"/>
    <w:rsid w:val="00D74C9D"/>
    <w:rsid w:val="00D77381"/>
    <w:rsid w:val="00D77BC3"/>
    <w:rsid w:val="00D77F8D"/>
    <w:rsid w:val="00D85708"/>
    <w:rsid w:val="00D858A8"/>
    <w:rsid w:val="00D859E5"/>
    <w:rsid w:val="00D876DB"/>
    <w:rsid w:val="00D87F77"/>
    <w:rsid w:val="00D90FEC"/>
    <w:rsid w:val="00D92FC2"/>
    <w:rsid w:val="00D94982"/>
    <w:rsid w:val="00D95009"/>
    <w:rsid w:val="00D97C35"/>
    <w:rsid w:val="00DA1094"/>
    <w:rsid w:val="00DA273F"/>
    <w:rsid w:val="00DA2C0D"/>
    <w:rsid w:val="00DA58C6"/>
    <w:rsid w:val="00DA5CE3"/>
    <w:rsid w:val="00DC1345"/>
    <w:rsid w:val="00DC4373"/>
    <w:rsid w:val="00DC4C39"/>
    <w:rsid w:val="00DC5447"/>
    <w:rsid w:val="00DC75E6"/>
    <w:rsid w:val="00DD1AB4"/>
    <w:rsid w:val="00DD2CFB"/>
    <w:rsid w:val="00DD4C26"/>
    <w:rsid w:val="00DD544C"/>
    <w:rsid w:val="00DD734F"/>
    <w:rsid w:val="00DE1C6A"/>
    <w:rsid w:val="00DE52AD"/>
    <w:rsid w:val="00DF0D30"/>
    <w:rsid w:val="00DF2C07"/>
    <w:rsid w:val="00DF3026"/>
    <w:rsid w:val="00DF6151"/>
    <w:rsid w:val="00E03286"/>
    <w:rsid w:val="00E072AF"/>
    <w:rsid w:val="00E112B6"/>
    <w:rsid w:val="00E122C3"/>
    <w:rsid w:val="00E123EB"/>
    <w:rsid w:val="00E13AB8"/>
    <w:rsid w:val="00E21FAF"/>
    <w:rsid w:val="00E24801"/>
    <w:rsid w:val="00E27690"/>
    <w:rsid w:val="00E3208A"/>
    <w:rsid w:val="00E37C74"/>
    <w:rsid w:val="00E414C6"/>
    <w:rsid w:val="00E425D1"/>
    <w:rsid w:val="00E44DC5"/>
    <w:rsid w:val="00E460A9"/>
    <w:rsid w:val="00E56AF5"/>
    <w:rsid w:val="00E574AD"/>
    <w:rsid w:val="00E57574"/>
    <w:rsid w:val="00E66C79"/>
    <w:rsid w:val="00E7311F"/>
    <w:rsid w:val="00E73E7E"/>
    <w:rsid w:val="00E75535"/>
    <w:rsid w:val="00E766E2"/>
    <w:rsid w:val="00E77341"/>
    <w:rsid w:val="00E92102"/>
    <w:rsid w:val="00E9696B"/>
    <w:rsid w:val="00E97F09"/>
    <w:rsid w:val="00EA2072"/>
    <w:rsid w:val="00EA64C6"/>
    <w:rsid w:val="00EB1BA7"/>
    <w:rsid w:val="00EB2D51"/>
    <w:rsid w:val="00EB5283"/>
    <w:rsid w:val="00EC0625"/>
    <w:rsid w:val="00EC1560"/>
    <w:rsid w:val="00EC22FB"/>
    <w:rsid w:val="00ED31A6"/>
    <w:rsid w:val="00ED6021"/>
    <w:rsid w:val="00EE0470"/>
    <w:rsid w:val="00EE1042"/>
    <w:rsid w:val="00EE21D8"/>
    <w:rsid w:val="00EE3F15"/>
    <w:rsid w:val="00EE702E"/>
    <w:rsid w:val="00EF3DB2"/>
    <w:rsid w:val="00F01184"/>
    <w:rsid w:val="00F07987"/>
    <w:rsid w:val="00F155A6"/>
    <w:rsid w:val="00F15DFC"/>
    <w:rsid w:val="00F201FC"/>
    <w:rsid w:val="00F20647"/>
    <w:rsid w:val="00F213D6"/>
    <w:rsid w:val="00F227CD"/>
    <w:rsid w:val="00F23743"/>
    <w:rsid w:val="00F32C06"/>
    <w:rsid w:val="00F342C9"/>
    <w:rsid w:val="00F40F40"/>
    <w:rsid w:val="00F42D2A"/>
    <w:rsid w:val="00F42E06"/>
    <w:rsid w:val="00F44818"/>
    <w:rsid w:val="00F44B1F"/>
    <w:rsid w:val="00F478E6"/>
    <w:rsid w:val="00F5066A"/>
    <w:rsid w:val="00F53F39"/>
    <w:rsid w:val="00F62029"/>
    <w:rsid w:val="00F66A72"/>
    <w:rsid w:val="00F769ED"/>
    <w:rsid w:val="00F76A2D"/>
    <w:rsid w:val="00F77EEC"/>
    <w:rsid w:val="00F82C5D"/>
    <w:rsid w:val="00F84DBF"/>
    <w:rsid w:val="00F86808"/>
    <w:rsid w:val="00F90371"/>
    <w:rsid w:val="00F90B44"/>
    <w:rsid w:val="00F95207"/>
    <w:rsid w:val="00F96939"/>
    <w:rsid w:val="00FA3485"/>
    <w:rsid w:val="00FA7089"/>
    <w:rsid w:val="00FB35CB"/>
    <w:rsid w:val="00FC19EC"/>
    <w:rsid w:val="00FC5019"/>
    <w:rsid w:val="00FF0E72"/>
    <w:rsid w:val="00FF265E"/>
    <w:rsid w:val="00FF5DD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FB5E760"/>
  <w15:docId w15:val="{BFA77647-8EA3-4566-9A76-EE6584DF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B46"/>
  </w:style>
  <w:style w:type="paragraph" w:styleId="Heading1">
    <w:name w:val="heading 1"/>
    <w:basedOn w:val="Normal"/>
    <w:next w:val="Normal"/>
    <w:link w:val="Heading1Char"/>
    <w:uiPriority w:val="9"/>
    <w:qFormat/>
    <w:rsid w:val="008F10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859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F10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59E5"/>
    <w:rPr>
      <w:rFonts w:ascii="Times New Roman" w:eastAsia="Times New Roman" w:hAnsi="Times New Roman" w:cs="Times New Roman"/>
      <w:b/>
      <w:bCs/>
      <w:sz w:val="36"/>
      <w:szCs w:val="36"/>
      <w:lang w:bidi="hi-IN"/>
    </w:rPr>
  </w:style>
  <w:style w:type="paragraph" w:styleId="NormalWeb">
    <w:name w:val="Normal (Web)"/>
    <w:basedOn w:val="Normal"/>
    <w:uiPriority w:val="99"/>
    <w:unhideWhenUsed/>
    <w:rsid w:val="00D859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859E5"/>
  </w:style>
  <w:style w:type="paragraph" w:styleId="BalloonText">
    <w:name w:val="Balloon Text"/>
    <w:basedOn w:val="Normal"/>
    <w:link w:val="BalloonTextChar"/>
    <w:uiPriority w:val="99"/>
    <w:semiHidden/>
    <w:unhideWhenUsed/>
    <w:rsid w:val="00D85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9E5"/>
    <w:rPr>
      <w:rFonts w:ascii="Tahoma" w:hAnsi="Tahoma" w:cs="Tahoma"/>
      <w:sz w:val="16"/>
      <w:szCs w:val="16"/>
    </w:rPr>
  </w:style>
  <w:style w:type="paragraph" w:styleId="ListParagraph">
    <w:name w:val="List Paragraph"/>
    <w:basedOn w:val="Normal"/>
    <w:link w:val="ListParagraphChar"/>
    <w:uiPriority w:val="34"/>
    <w:qFormat/>
    <w:rsid w:val="00D859E5"/>
    <w:pPr>
      <w:ind w:left="720"/>
      <w:contextualSpacing/>
    </w:pPr>
  </w:style>
  <w:style w:type="character" w:customStyle="1" w:styleId="Heading1Char">
    <w:name w:val="Heading 1 Char"/>
    <w:basedOn w:val="DefaultParagraphFont"/>
    <w:link w:val="Heading1"/>
    <w:uiPriority w:val="9"/>
    <w:rsid w:val="008F103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8F103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D43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F88"/>
  </w:style>
  <w:style w:type="paragraph" w:styleId="Footer">
    <w:name w:val="footer"/>
    <w:basedOn w:val="Normal"/>
    <w:link w:val="FooterChar"/>
    <w:uiPriority w:val="99"/>
    <w:unhideWhenUsed/>
    <w:rsid w:val="00D43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F88"/>
  </w:style>
  <w:style w:type="paragraph" w:styleId="BodyText">
    <w:name w:val="Body Text"/>
    <w:basedOn w:val="Normal"/>
    <w:link w:val="BodyTextChar"/>
    <w:uiPriority w:val="1"/>
    <w:qFormat/>
    <w:rsid w:val="00D43F88"/>
    <w:pPr>
      <w:widowControl w:val="0"/>
      <w:autoSpaceDE w:val="0"/>
      <w:autoSpaceDN w:val="0"/>
      <w:spacing w:after="0" w:line="240" w:lineRule="auto"/>
    </w:pPr>
    <w:rPr>
      <w:rFonts w:ascii="Times New Roman" w:eastAsia="Times New Roman" w:hAnsi="Times New Roman" w:cs="Times New Roman"/>
      <w:sz w:val="20"/>
    </w:rPr>
  </w:style>
  <w:style w:type="character" w:customStyle="1" w:styleId="BodyTextChar">
    <w:name w:val="Body Text Char"/>
    <w:basedOn w:val="DefaultParagraphFont"/>
    <w:link w:val="BodyText"/>
    <w:uiPriority w:val="1"/>
    <w:rsid w:val="00D43F88"/>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D43F88"/>
    <w:rPr>
      <w:color w:val="0000FF"/>
      <w:u w:val="single"/>
    </w:rPr>
  </w:style>
  <w:style w:type="table" w:styleId="TableGrid">
    <w:name w:val="Table Grid"/>
    <w:basedOn w:val="TableNormal"/>
    <w:uiPriority w:val="59"/>
    <w:rsid w:val="00D73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1348"/>
    <w:rPr>
      <w:sz w:val="16"/>
      <w:szCs w:val="16"/>
    </w:rPr>
  </w:style>
  <w:style w:type="paragraph" w:styleId="CommentText">
    <w:name w:val="annotation text"/>
    <w:basedOn w:val="Normal"/>
    <w:link w:val="CommentTextChar"/>
    <w:uiPriority w:val="99"/>
    <w:semiHidden/>
    <w:unhideWhenUsed/>
    <w:rsid w:val="001A1348"/>
    <w:pPr>
      <w:spacing w:line="240" w:lineRule="auto"/>
    </w:pPr>
    <w:rPr>
      <w:sz w:val="20"/>
    </w:rPr>
  </w:style>
  <w:style w:type="character" w:customStyle="1" w:styleId="CommentTextChar">
    <w:name w:val="Comment Text Char"/>
    <w:basedOn w:val="DefaultParagraphFont"/>
    <w:link w:val="CommentText"/>
    <w:uiPriority w:val="99"/>
    <w:semiHidden/>
    <w:rsid w:val="001A1348"/>
    <w:rPr>
      <w:sz w:val="20"/>
      <w:szCs w:val="20"/>
    </w:rPr>
  </w:style>
  <w:style w:type="paragraph" w:styleId="CommentSubject">
    <w:name w:val="annotation subject"/>
    <w:basedOn w:val="CommentText"/>
    <w:next w:val="CommentText"/>
    <w:link w:val="CommentSubjectChar"/>
    <w:uiPriority w:val="99"/>
    <w:semiHidden/>
    <w:unhideWhenUsed/>
    <w:rsid w:val="001A1348"/>
    <w:rPr>
      <w:b/>
      <w:bCs/>
    </w:rPr>
  </w:style>
  <w:style w:type="character" w:customStyle="1" w:styleId="CommentSubjectChar">
    <w:name w:val="Comment Subject Char"/>
    <w:basedOn w:val="CommentTextChar"/>
    <w:link w:val="CommentSubject"/>
    <w:uiPriority w:val="99"/>
    <w:semiHidden/>
    <w:rsid w:val="001A1348"/>
    <w:rPr>
      <w:b/>
      <w:bCs/>
      <w:sz w:val="20"/>
      <w:szCs w:val="20"/>
    </w:rPr>
  </w:style>
  <w:style w:type="paragraph" w:customStyle="1" w:styleId="Default">
    <w:name w:val="Default"/>
    <w:rsid w:val="00A575C4"/>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styleId="Revision">
    <w:name w:val="Revision"/>
    <w:hidden/>
    <w:uiPriority w:val="99"/>
    <w:semiHidden/>
    <w:rsid w:val="006B791A"/>
    <w:pPr>
      <w:spacing w:after="0" w:line="240" w:lineRule="auto"/>
    </w:pPr>
  </w:style>
  <w:style w:type="character" w:customStyle="1" w:styleId="ListParagraphChar">
    <w:name w:val="List Paragraph Char"/>
    <w:link w:val="ListParagraph"/>
    <w:uiPriority w:val="34"/>
    <w:rsid w:val="008C778E"/>
  </w:style>
  <w:style w:type="character" w:styleId="SubtleReference">
    <w:name w:val="Subtle Reference"/>
    <w:basedOn w:val="DefaultParagraphFont"/>
    <w:uiPriority w:val="31"/>
    <w:qFormat/>
    <w:rsid w:val="00934E2E"/>
    <w:rPr>
      <w:smallCaps/>
      <w:color w:val="5A5A5A" w:themeColor="text1" w:themeTint="A5"/>
    </w:rPr>
  </w:style>
  <w:style w:type="paragraph" w:styleId="Title">
    <w:name w:val="Title"/>
    <w:basedOn w:val="Normal"/>
    <w:link w:val="TitleChar"/>
    <w:qFormat/>
    <w:rsid w:val="006F3A19"/>
    <w:pPr>
      <w:spacing w:after="0" w:line="240" w:lineRule="auto"/>
      <w:jc w:val="center"/>
    </w:pPr>
    <w:rPr>
      <w:rFonts w:ascii="Times New Roman" w:eastAsia="Times New Roman" w:hAnsi="Times New Roman" w:cs="Times New Roman"/>
      <w:i/>
      <w:iCs/>
      <w:sz w:val="24"/>
      <w:szCs w:val="24"/>
      <w:lang w:bidi="ar-SA"/>
    </w:rPr>
  </w:style>
  <w:style w:type="character" w:customStyle="1" w:styleId="TitleChar">
    <w:name w:val="Title Char"/>
    <w:basedOn w:val="DefaultParagraphFont"/>
    <w:link w:val="Title"/>
    <w:rsid w:val="006F3A19"/>
    <w:rPr>
      <w:rFonts w:ascii="Times New Roman" w:eastAsia="Times New Roman" w:hAnsi="Times New Roman" w:cs="Times New Roman"/>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8322">
      <w:bodyDiv w:val="1"/>
      <w:marLeft w:val="0"/>
      <w:marRight w:val="0"/>
      <w:marTop w:val="0"/>
      <w:marBottom w:val="0"/>
      <w:divBdr>
        <w:top w:val="none" w:sz="0" w:space="0" w:color="auto"/>
        <w:left w:val="none" w:sz="0" w:space="0" w:color="auto"/>
        <w:bottom w:val="none" w:sz="0" w:space="0" w:color="auto"/>
        <w:right w:val="none" w:sz="0" w:space="0" w:color="auto"/>
      </w:divBdr>
      <w:divsChild>
        <w:div w:id="1521354799">
          <w:marLeft w:val="0"/>
          <w:marRight w:val="0"/>
          <w:marTop w:val="0"/>
          <w:marBottom w:val="0"/>
          <w:divBdr>
            <w:top w:val="none" w:sz="0" w:space="0" w:color="auto"/>
            <w:left w:val="none" w:sz="0" w:space="0" w:color="auto"/>
            <w:bottom w:val="none" w:sz="0" w:space="0" w:color="auto"/>
            <w:right w:val="none" w:sz="0" w:space="0" w:color="auto"/>
          </w:divBdr>
          <w:divsChild>
            <w:div w:id="1156383840">
              <w:marLeft w:val="-113"/>
              <w:marRight w:val="-113"/>
              <w:marTop w:val="0"/>
              <w:marBottom w:val="0"/>
              <w:divBdr>
                <w:top w:val="none" w:sz="0" w:space="0" w:color="auto"/>
                <w:left w:val="none" w:sz="0" w:space="0" w:color="auto"/>
                <w:bottom w:val="none" w:sz="0" w:space="0" w:color="auto"/>
                <w:right w:val="none" w:sz="0" w:space="0" w:color="auto"/>
              </w:divBdr>
              <w:divsChild>
                <w:div w:id="11887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76680">
      <w:bodyDiv w:val="1"/>
      <w:marLeft w:val="0"/>
      <w:marRight w:val="0"/>
      <w:marTop w:val="0"/>
      <w:marBottom w:val="0"/>
      <w:divBdr>
        <w:top w:val="none" w:sz="0" w:space="0" w:color="auto"/>
        <w:left w:val="none" w:sz="0" w:space="0" w:color="auto"/>
        <w:bottom w:val="none" w:sz="0" w:space="0" w:color="auto"/>
        <w:right w:val="none" w:sz="0" w:space="0" w:color="auto"/>
      </w:divBdr>
    </w:div>
    <w:div w:id="1487091782">
      <w:bodyDiv w:val="1"/>
      <w:marLeft w:val="0"/>
      <w:marRight w:val="0"/>
      <w:marTop w:val="0"/>
      <w:marBottom w:val="0"/>
      <w:divBdr>
        <w:top w:val="none" w:sz="0" w:space="0" w:color="auto"/>
        <w:left w:val="none" w:sz="0" w:space="0" w:color="auto"/>
        <w:bottom w:val="none" w:sz="0" w:space="0" w:color="auto"/>
        <w:right w:val="none" w:sz="0" w:space="0" w:color="auto"/>
      </w:divBdr>
    </w:div>
    <w:div w:id="1674064652">
      <w:bodyDiv w:val="1"/>
      <w:marLeft w:val="0"/>
      <w:marRight w:val="0"/>
      <w:marTop w:val="0"/>
      <w:marBottom w:val="0"/>
      <w:divBdr>
        <w:top w:val="none" w:sz="0" w:space="0" w:color="auto"/>
        <w:left w:val="none" w:sz="0" w:space="0" w:color="auto"/>
        <w:bottom w:val="none" w:sz="0" w:space="0" w:color="auto"/>
        <w:right w:val="none" w:sz="0" w:space="0" w:color="auto"/>
      </w:divBdr>
      <w:divsChild>
        <w:div w:id="1005591807">
          <w:marLeft w:val="3660"/>
          <w:marRight w:val="0"/>
          <w:marTop w:val="0"/>
          <w:marBottom w:val="0"/>
          <w:divBdr>
            <w:top w:val="none" w:sz="0" w:space="0" w:color="auto"/>
            <w:left w:val="none" w:sz="0" w:space="0" w:color="auto"/>
            <w:bottom w:val="none" w:sz="0" w:space="0" w:color="auto"/>
            <w:right w:val="none" w:sz="0" w:space="0" w:color="auto"/>
          </w:divBdr>
        </w:div>
        <w:div w:id="1333294275">
          <w:marLeft w:val="-216"/>
          <w:marRight w:val="0"/>
          <w:marTop w:val="0"/>
          <w:marBottom w:val="0"/>
          <w:divBdr>
            <w:top w:val="none" w:sz="0" w:space="0" w:color="auto"/>
            <w:left w:val="none" w:sz="0" w:space="0" w:color="auto"/>
            <w:bottom w:val="none" w:sz="0" w:space="0" w:color="auto"/>
            <w:right w:val="none" w:sz="0" w:space="0" w:color="auto"/>
          </w:divBdr>
        </w:div>
        <w:div w:id="407652032">
          <w:marLeft w:val="-216"/>
          <w:marRight w:val="0"/>
          <w:marTop w:val="0"/>
          <w:marBottom w:val="0"/>
          <w:divBdr>
            <w:top w:val="none" w:sz="0" w:space="0" w:color="auto"/>
            <w:left w:val="none" w:sz="0" w:space="0" w:color="auto"/>
            <w:bottom w:val="none" w:sz="0" w:space="0" w:color="auto"/>
            <w:right w:val="none" w:sz="0" w:space="0" w:color="auto"/>
          </w:divBdr>
        </w:div>
        <w:div w:id="913466094">
          <w:marLeft w:val="-216"/>
          <w:marRight w:val="0"/>
          <w:marTop w:val="0"/>
          <w:marBottom w:val="0"/>
          <w:divBdr>
            <w:top w:val="none" w:sz="0" w:space="0" w:color="auto"/>
            <w:left w:val="none" w:sz="0" w:space="0" w:color="auto"/>
            <w:bottom w:val="none" w:sz="0" w:space="0" w:color="auto"/>
            <w:right w:val="none" w:sz="0" w:space="0" w:color="auto"/>
          </w:divBdr>
        </w:div>
        <w:div w:id="2061635344">
          <w:marLeft w:val="-216"/>
          <w:marRight w:val="0"/>
          <w:marTop w:val="0"/>
          <w:marBottom w:val="0"/>
          <w:divBdr>
            <w:top w:val="none" w:sz="0" w:space="0" w:color="auto"/>
            <w:left w:val="none" w:sz="0" w:space="0" w:color="auto"/>
            <w:bottom w:val="none" w:sz="0" w:space="0" w:color="auto"/>
            <w:right w:val="none" w:sz="0" w:space="0" w:color="auto"/>
          </w:divBdr>
        </w:div>
        <w:div w:id="1718969273">
          <w:marLeft w:val="-21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2E708-3582-44C2-BFF1-CA9C447A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1765</Words>
  <Characters>10224</Characters>
  <Application>Microsoft Office Word</Application>
  <DocSecurity>0</DocSecurity>
  <Lines>384</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Kumar Vivekanand</cp:lastModifiedBy>
  <cp:revision>33</cp:revision>
  <cp:lastPrinted>2024-03-05T05:49:00Z</cp:lastPrinted>
  <dcterms:created xsi:type="dcterms:W3CDTF">2024-11-21T11:10:00Z</dcterms:created>
  <dcterms:modified xsi:type="dcterms:W3CDTF">2024-12-03T10:23:00Z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0e4fc2ab5f0624e2659f07eb8f34b9f272912c1a9da68604331d8124a28ea12a</vt:lpwstr>
  </property>
</Properties>
</file>