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01E9" w14:textId="10CB533E" w:rsidR="00CA6C5F" w:rsidRPr="0009049C" w:rsidRDefault="00CA6C5F" w:rsidP="00CA6C5F">
      <w:pPr>
        <w:ind w:left="720" w:hanging="360"/>
        <w:jc w:val="center"/>
        <w:rPr>
          <w:rFonts w:ascii="Aptos" w:hAnsi="Aptos"/>
          <w:b/>
          <w:bCs/>
          <w:sz w:val="28"/>
          <w:szCs w:val="28"/>
        </w:rPr>
      </w:pPr>
      <w:r w:rsidRPr="0009049C">
        <w:rPr>
          <w:rFonts w:ascii="Aptos" w:hAnsi="Aptos"/>
          <w:b/>
          <w:bCs/>
          <w:sz w:val="28"/>
          <w:szCs w:val="28"/>
        </w:rPr>
        <w:t xml:space="preserve">Standard Specification for Hot Dip </w:t>
      </w:r>
      <w:r w:rsidR="000B020C" w:rsidRPr="0009049C">
        <w:rPr>
          <w:rFonts w:ascii="Aptos" w:hAnsi="Aptos"/>
          <w:b/>
          <w:bCs/>
          <w:sz w:val="28"/>
          <w:szCs w:val="28"/>
        </w:rPr>
        <w:t>Aluminium</w:t>
      </w:r>
      <w:r w:rsidR="00BF1C3B">
        <w:rPr>
          <w:rFonts w:ascii="Aptos" w:hAnsi="Aptos"/>
          <w:b/>
          <w:bCs/>
          <w:sz w:val="28"/>
          <w:szCs w:val="28"/>
        </w:rPr>
        <w:t xml:space="preserve">- </w:t>
      </w:r>
      <w:r w:rsidR="00C1619A">
        <w:rPr>
          <w:rFonts w:ascii="Aptos" w:hAnsi="Aptos"/>
          <w:b/>
          <w:bCs/>
          <w:sz w:val="28"/>
          <w:szCs w:val="28"/>
        </w:rPr>
        <w:t>Silicon</w:t>
      </w:r>
      <w:r w:rsidR="000B020C" w:rsidRPr="0009049C">
        <w:rPr>
          <w:rFonts w:ascii="Aptos" w:hAnsi="Aptos"/>
          <w:b/>
          <w:bCs/>
          <w:sz w:val="28"/>
          <w:szCs w:val="28"/>
        </w:rPr>
        <w:t xml:space="preserve"> </w:t>
      </w:r>
      <w:r w:rsidRPr="0009049C">
        <w:rPr>
          <w:rFonts w:ascii="Aptos" w:hAnsi="Aptos"/>
          <w:b/>
          <w:bCs/>
          <w:sz w:val="28"/>
          <w:szCs w:val="28"/>
        </w:rPr>
        <w:t xml:space="preserve">Coated Steel </w:t>
      </w:r>
      <w:r w:rsidR="001D52CE" w:rsidRPr="0009049C">
        <w:rPr>
          <w:rFonts w:ascii="Aptos" w:hAnsi="Aptos"/>
          <w:b/>
          <w:bCs/>
          <w:sz w:val="28"/>
          <w:szCs w:val="28"/>
        </w:rPr>
        <w:t>Sheet</w:t>
      </w:r>
      <w:r w:rsidRPr="0009049C">
        <w:rPr>
          <w:rFonts w:ascii="Aptos" w:hAnsi="Aptos"/>
          <w:b/>
          <w:bCs/>
          <w:sz w:val="28"/>
          <w:szCs w:val="28"/>
        </w:rPr>
        <w:t xml:space="preserve"> and Strip</w:t>
      </w:r>
    </w:p>
    <w:p w14:paraId="3A105B47" w14:textId="790D3CB2" w:rsidR="008A7F46" w:rsidRPr="0009049C" w:rsidRDefault="0072315F" w:rsidP="00B45995">
      <w:pPr>
        <w:pStyle w:val="ListParagraph"/>
        <w:numPr>
          <w:ilvl w:val="0"/>
          <w:numId w:val="1"/>
        </w:numPr>
        <w:rPr>
          <w:rFonts w:ascii="Aptos" w:hAnsi="Aptos" w:cstheme="minorHAnsi"/>
          <w:b/>
          <w:bCs/>
          <w:sz w:val="24"/>
          <w:szCs w:val="24"/>
        </w:rPr>
      </w:pPr>
      <w:r w:rsidRPr="0009049C">
        <w:rPr>
          <w:rFonts w:ascii="Aptos" w:hAnsi="Aptos" w:cstheme="minorHAnsi"/>
          <w:b/>
          <w:bCs/>
          <w:sz w:val="24"/>
          <w:szCs w:val="24"/>
        </w:rPr>
        <w:t xml:space="preserve"> Scope </w:t>
      </w:r>
    </w:p>
    <w:p w14:paraId="13BE9E63" w14:textId="3BA6EF7A" w:rsidR="007D3FA1" w:rsidRPr="0009049C" w:rsidRDefault="00725088"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This document </w:t>
      </w:r>
      <w:r w:rsidR="004F0E6A" w:rsidRPr="0009049C">
        <w:rPr>
          <w:rFonts w:ascii="Aptos" w:hAnsi="Aptos" w:cstheme="minorHAnsi"/>
          <w:kern w:val="0"/>
        </w:rPr>
        <w:t>applies</w:t>
      </w:r>
      <w:r w:rsidRPr="0009049C">
        <w:rPr>
          <w:rFonts w:ascii="Aptos" w:hAnsi="Aptos" w:cstheme="minorHAnsi"/>
          <w:kern w:val="0"/>
        </w:rPr>
        <w:t xml:space="preserve"> to the minimum requirements for steel sheets, in coils and cut lengths, metallic-coated by the continuous hot-dip process, with </w:t>
      </w:r>
      <w:r w:rsidR="008A3D9E">
        <w:rPr>
          <w:rFonts w:ascii="Aptos" w:hAnsi="Aptos" w:cstheme="minorHAnsi"/>
          <w:kern w:val="0"/>
        </w:rPr>
        <w:t xml:space="preserve">Aluminium- </w:t>
      </w:r>
      <w:r w:rsidR="000B020C" w:rsidRPr="0009049C">
        <w:rPr>
          <w:rFonts w:ascii="Aptos" w:hAnsi="Aptos" w:cstheme="minorHAnsi"/>
          <w:kern w:val="0"/>
        </w:rPr>
        <w:t>silicon</w:t>
      </w:r>
      <w:r w:rsidR="00C1619A">
        <w:rPr>
          <w:rFonts w:ascii="Aptos" w:hAnsi="Aptos" w:cstheme="minorHAnsi"/>
          <w:kern w:val="0"/>
        </w:rPr>
        <w:t xml:space="preserve"> alloy or </w:t>
      </w:r>
      <w:r w:rsidR="00C1619A">
        <w:rPr>
          <w:rFonts w:ascii="Aptos" w:hAnsi="Aptos" w:cstheme="minorHAnsi"/>
          <w:kern w:val="0"/>
        </w:rPr>
        <w:t>A</w:t>
      </w:r>
      <w:r w:rsidR="00C1619A" w:rsidRPr="0009049C">
        <w:rPr>
          <w:rFonts w:ascii="Aptos" w:hAnsi="Aptos" w:cstheme="minorHAnsi"/>
          <w:kern w:val="0"/>
        </w:rPr>
        <w:t>luminium</w:t>
      </w:r>
      <w:r w:rsidR="000B020C" w:rsidRPr="0009049C">
        <w:rPr>
          <w:rFonts w:ascii="Aptos" w:hAnsi="Aptos" w:cstheme="minorHAnsi"/>
          <w:kern w:val="0"/>
        </w:rPr>
        <w:t xml:space="preserve"> </w:t>
      </w:r>
      <w:r w:rsidRPr="0009049C">
        <w:rPr>
          <w:rFonts w:ascii="Aptos" w:hAnsi="Aptos" w:cstheme="minorHAnsi"/>
          <w:kern w:val="0"/>
        </w:rPr>
        <w:t xml:space="preserve">coating. </w:t>
      </w:r>
    </w:p>
    <w:p w14:paraId="0D0CFD8C" w14:textId="7596D5FB" w:rsidR="0072315F" w:rsidRPr="0009049C" w:rsidRDefault="00725088"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product is intended for applications requiring </w:t>
      </w:r>
      <w:r w:rsidR="00C5489C" w:rsidRPr="0009049C">
        <w:rPr>
          <w:rFonts w:ascii="Aptos" w:hAnsi="Aptos" w:cstheme="minorHAnsi"/>
          <w:kern w:val="0"/>
        </w:rPr>
        <w:t xml:space="preserve">heat resistance </w:t>
      </w:r>
      <w:proofErr w:type="gramStart"/>
      <w:r w:rsidR="00C5489C" w:rsidRPr="0009049C">
        <w:rPr>
          <w:rFonts w:ascii="Aptos" w:hAnsi="Aptos" w:cstheme="minorHAnsi"/>
          <w:kern w:val="0"/>
        </w:rPr>
        <w:t>and also</w:t>
      </w:r>
      <w:proofErr w:type="gramEnd"/>
      <w:r w:rsidR="00C5489C" w:rsidRPr="0009049C">
        <w:rPr>
          <w:rFonts w:ascii="Aptos" w:hAnsi="Aptos" w:cstheme="minorHAnsi"/>
          <w:kern w:val="0"/>
        </w:rPr>
        <w:t xml:space="preserve"> for both corrosion and heat resistance</w:t>
      </w:r>
      <w:r w:rsidR="00193984" w:rsidRPr="0009049C">
        <w:rPr>
          <w:rFonts w:ascii="Aptos" w:hAnsi="Aptos" w:cstheme="minorHAnsi"/>
          <w:kern w:val="0"/>
        </w:rPr>
        <w:t xml:space="preserve">. </w:t>
      </w:r>
      <w:r w:rsidR="00252448" w:rsidRPr="0009049C">
        <w:rPr>
          <w:rFonts w:ascii="Aptos" w:hAnsi="Aptos" w:cstheme="minorHAnsi"/>
          <w:kern w:val="0"/>
        </w:rPr>
        <w:t xml:space="preserve"> </w:t>
      </w:r>
      <w:r w:rsidRPr="0009049C">
        <w:rPr>
          <w:rFonts w:ascii="Aptos" w:hAnsi="Aptos" w:cstheme="minorHAnsi"/>
          <w:kern w:val="0"/>
        </w:rPr>
        <w:t>The steel sheet</w:t>
      </w:r>
      <w:r w:rsidR="00126DC2">
        <w:rPr>
          <w:rFonts w:ascii="Aptos" w:hAnsi="Aptos" w:cstheme="minorHAnsi"/>
          <w:kern w:val="0"/>
        </w:rPr>
        <w:t xml:space="preserve"> and strip</w:t>
      </w:r>
      <w:r w:rsidRPr="0009049C">
        <w:rPr>
          <w:rFonts w:ascii="Aptos" w:hAnsi="Aptos" w:cstheme="minorHAnsi"/>
          <w:kern w:val="0"/>
        </w:rPr>
        <w:t xml:space="preserve"> </w:t>
      </w:r>
      <w:proofErr w:type="gramStart"/>
      <w:r w:rsidRPr="0009049C">
        <w:rPr>
          <w:rFonts w:ascii="Aptos" w:hAnsi="Aptos" w:cstheme="minorHAnsi"/>
          <w:kern w:val="0"/>
        </w:rPr>
        <w:t>is</w:t>
      </w:r>
      <w:proofErr w:type="gramEnd"/>
      <w:r w:rsidRPr="0009049C">
        <w:rPr>
          <w:rFonts w:ascii="Aptos" w:hAnsi="Aptos" w:cstheme="minorHAnsi"/>
          <w:kern w:val="0"/>
        </w:rPr>
        <w:t xml:space="preserve"> produced in </w:t>
      </w:r>
      <w:r w:rsidR="00D14FA2" w:rsidRPr="0009049C">
        <w:rPr>
          <w:rFonts w:ascii="Aptos" w:hAnsi="Aptos" w:cstheme="minorHAnsi"/>
          <w:kern w:val="0"/>
        </w:rPr>
        <w:t>several</w:t>
      </w:r>
      <w:r w:rsidRPr="0009049C">
        <w:rPr>
          <w:rFonts w:ascii="Aptos" w:hAnsi="Aptos" w:cstheme="minorHAnsi"/>
          <w:kern w:val="0"/>
        </w:rPr>
        <w:t xml:space="preserve"> quality designations and grades, </w:t>
      </w:r>
      <w:r w:rsidR="008A3D9E">
        <w:rPr>
          <w:rFonts w:ascii="Aptos" w:hAnsi="Aptos" w:cstheme="minorHAnsi"/>
          <w:kern w:val="0"/>
        </w:rPr>
        <w:t>coating type,</w:t>
      </w:r>
      <w:r w:rsidR="00FF5F10">
        <w:rPr>
          <w:rFonts w:ascii="Aptos" w:hAnsi="Aptos" w:cstheme="minorHAnsi"/>
          <w:kern w:val="0"/>
        </w:rPr>
        <w:t xml:space="preserve"> </w:t>
      </w:r>
      <w:r w:rsidRPr="0009049C">
        <w:rPr>
          <w:rFonts w:ascii="Aptos" w:hAnsi="Aptos" w:cstheme="minorHAnsi"/>
          <w:kern w:val="0"/>
        </w:rPr>
        <w:t xml:space="preserve">coating mass, surface treatments and coating finish conditions designed to be compatible with </w:t>
      </w:r>
      <w:r w:rsidR="00126DC2" w:rsidRPr="0009049C">
        <w:rPr>
          <w:rFonts w:ascii="Aptos" w:hAnsi="Aptos" w:cstheme="minorHAnsi"/>
          <w:kern w:val="0"/>
        </w:rPr>
        <w:t>varying</w:t>
      </w:r>
      <w:r w:rsidRPr="0009049C">
        <w:rPr>
          <w:rFonts w:ascii="Aptos" w:hAnsi="Aptos" w:cstheme="minorHAnsi"/>
          <w:kern w:val="0"/>
        </w:rPr>
        <w:t xml:space="preserve"> application requirements.</w:t>
      </w:r>
    </w:p>
    <w:p w14:paraId="3488E6DA" w14:textId="77777777" w:rsidR="00574FF7" w:rsidRPr="0009049C" w:rsidRDefault="00574FF7" w:rsidP="007D3FA1">
      <w:pPr>
        <w:pStyle w:val="ListParagraph"/>
        <w:autoSpaceDE w:val="0"/>
        <w:autoSpaceDN w:val="0"/>
        <w:adjustRightInd w:val="0"/>
        <w:spacing w:after="0" w:line="240" w:lineRule="auto"/>
        <w:jc w:val="both"/>
        <w:rPr>
          <w:rFonts w:ascii="Aptos" w:hAnsi="Aptos" w:cstheme="minorHAnsi"/>
        </w:rPr>
      </w:pPr>
    </w:p>
    <w:p w14:paraId="7C141FDC" w14:textId="7CCF3749" w:rsidR="00D14FA2" w:rsidRPr="0009049C" w:rsidRDefault="00D14FA2" w:rsidP="007D3FA1">
      <w:pPr>
        <w:pStyle w:val="ListParagraph"/>
        <w:numPr>
          <w:ilvl w:val="0"/>
          <w:numId w:val="1"/>
        </w:numPr>
        <w:autoSpaceDE w:val="0"/>
        <w:autoSpaceDN w:val="0"/>
        <w:adjustRightInd w:val="0"/>
        <w:spacing w:after="0" w:line="240" w:lineRule="auto"/>
        <w:jc w:val="both"/>
        <w:rPr>
          <w:rFonts w:ascii="Aptos" w:hAnsi="Aptos" w:cstheme="minorHAnsi"/>
          <w:b/>
          <w:bCs/>
          <w:sz w:val="24"/>
          <w:szCs w:val="24"/>
        </w:rPr>
      </w:pPr>
      <w:r w:rsidRPr="0009049C">
        <w:rPr>
          <w:rFonts w:ascii="Aptos" w:hAnsi="Aptos" w:cstheme="minorHAnsi"/>
          <w:b/>
          <w:bCs/>
          <w:sz w:val="24"/>
          <w:szCs w:val="24"/>
        </w:rPr>
        <w:t xml:space="preserve">Reference </w:t>
      </w:r>
    </w:p>
    <w:p w14:paraId="7ECE1584" w14:textId="7BB59478" w:rsidR="00574FF7" w:rsidRPr="0009049C" w:rsidRDefault="00574FF7"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following standards contain provisions which through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69EA064F" w14:textId="77777777" w:rsidR="00E116C9" w:rsidRPr="0009049C" w:rsidRDefault="00E116C9" w:rsidP="007D3FA1">
      <w:pPr>
        <w:autoSpaceDE w:val="0"/>
        <w:autoSpaceDN w:val="0"/>
        <w:adjustRightInd w:val="0"/>
        <w:spacing w:after="0" w:line="240" w:lineRule="auto"/>
        <w:jc w:val="both"/>
        <w:rPr>
          <w:rFonts w:ascii="Aptos" w:hAnsi="Aptos" w:cstheme="minorHAnsi"/>
          <w:kern w:val="0"/>
        </w:rPr>
      </w:pPr>
    </w:p>
    <w:tbl>
      <w:tblPr>
        <w:tblW w:w="9666" w:type="dxa"/>
        <w:tblLayout w:type="fixed"/>
        <w:tblLook w:val="0000" w:firstRow="0" w:lastRow="0" w:firstColumn="0" w:lastColumn="0" w:noHBand="0" w:noVBand="0"/>
      </w:tblPr>
      <w:tblGrid>
        <w:gridCol w:w="2093"/>
        <w:gridCol w:w="7573"/>
      </w:tblGrid>
      <w:tr w:rsidR="007D3FA1" w:rsidRPr="0009049C" w14:paraId="0084EF89" w14:textId="4277238B" w:rsidTr="007D3FA1">
        <w:trPr>
          <w:trHeight w:val="93"/>
        </w:trPr>
        <w:tc>
          <w:tcPr>
            <w:tcW w:w="2093" w:type="dxa"/>
          </w:tcPr>
          <w:p w14:paraId="7045C500" w14:textId="34C19960"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 Standard No. </w:t>
            </w:r>
          </w:p>
        </w:tc>
        <w:tc>
          <w:tcPr>
            <w:tcW w:w="7573" w:type="dxa"/>
          </w:tcPr>
          <w:p w14:paraId="3FA38DD5"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Title </w:t>
            </w:r>
          </w:p>
        </w:tc>
      </w:tr>
      <w:tr w:rsidR="007D3FA1" w:rsidRPr="0009049C" w14:paraId="41B11F9F" w14:textId="7A83D618" w:rsidTr="007D3FA1">
        <w:trPr>
          <w:trHeight w:val="116"/>
        </w:trPr>
        <w:tc>
          <w:tcPr>
            <w:tcW w:w="2093" w:type="dxa"/>
          </w:tcPr>
          <w:p w14:paraId="20C4BA35"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228(Various parts) </w:t>
            </w:r>
          </w:p>
        </w:tc>
        <w:tc>
          <w:tcPr>
            <w:tcW w:w="7573" w:type="dxa"/>
          </w:tcPr>
          <w:p w14:paraId="36284378"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Method for chemical analysis of steel </w:t>
            </w:r>
          </w:p>
        </w:tc>
      </w:tr>
      <w:tr w:rsidR="007D3FA1" w:rsidRPr="0009049C" w14:paraId="4ACA6238" w14:textId="14405067" w:rsidTr="007D3FA1">
        <w:trPr>
          <w:trHeight w:val="206"/>
        </w:trPr>
        <w:tc>
          <w:tcPr>
            <w:tcW w:w="2093" w:type="dxa"/>
          </w:tcPr>
          <w:p w14:paraId="4316E61C"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513 (Part 1</w:t>
            </w:r>
            <w:proofErr w:type="gramStart"/>
            <w:r w:rsidRPr="0009049C">
              <w:rPr>
                <w:rFonts w:ascii="Aptos" w:hAnsi="Aptos" w:cstheme="minorHAnsi"/>
                <w:kern w:val="0"/>
              </w:rPr>
              <w:t>) :</w:t>
            </w:r>
            <w:proofErr w:type="gramEnd"/>
            <w:r w:rsidRPr="0009049C">
              <w:rPr>
                <w:rFonts w:ascii="Aptos" w:hAnsi="Aptos" w:cstheme="minorHAnsi"/>
                <w:kern w:val="0"/>
              </w:rPr>
              <w:t xml:space="preserve"> 2016 </w:t>
            </w:r>
          </w:p>
        </w:tc>
        <w:tc>
          <w:tcPr>
            <w:tcW w:w="7573" w:type="dxa"/>
          </w:tcPr>
          <w:p w14:paraId="6086A7B9" w14:textId="6A74FC56"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Cold reduced carbon steel sheet and strip: Part 1 Cold forming and </w:t>
            </w:r>
          </w:p>
          <w:p w14:paraId="28DD3F19"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drawing purpose (sixth revision) </w:t>
            </w:r>
          </w:p>
        </w:tc>
      </w:tr>
      <w:tr w:rsidR="007D3FA1" w:rsidRPr="0009049C" w14:paraId="453691A9" w14:textId="3402215B" w:rsidTr="007D3FA1">
        <w:trPr>
          <w:trHeight w:val="207"/>
        </w:trPr>
        <w:tc>
          <w:tcPr>
            <w:tcW w:w="2093" w:type="dxa"/>
          </w:tcPr>
          <w:p w14:paraId="5126EAC4"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513 (Part 2</w:t>
            </w:r>
            <w:proofErr w:type="gramStart"/>
            <w:r w:rsidRPr="0009049C">
              <w:rPr>
                <w:rFonts w:ascii="Aptos" w:hAnsi="Aptos" w:cstheme="minorHAnsi"/>
                <w:kern w:val="0"/>
              </w:rPr>
              <w:t>) :</w:t>
            </w:r>
            <w:proofErr w:type="gramEnd"/>
            <w:r w:rsidRPr="0009049C">
              <w:rPr>
                <w:rFonts w:ascii="Aptos" w:hAnsi="Aptos" w:cstheme="minorHAnsi"/>
                <w:kern w:val="0"/>
              </w:rPr>
              <w:t xml:space="preserve"> 2016 </w:t>
            </w:r>
          </w:p>
        </w:tc>
        <w:tc>
          <w:tcPr>
            <w:tcW w:w="7573" w:type="dxa"/>
          </w:tcPr>
          <w:p w14:paraId="5D0934AC"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Cold reduced carbon steel sheet and </w:t>
            </w:r>
            <w:proofErr w:type="gramStart"/>
            <w:r w:rsidRPr="0009049C">
              <w:rPr>
                <w:rFonts w:ascii="Aptos" w:hAnsi="Aptos" w:cstheme="minorHAnsi"/>
                <w:kern w:val="0"/>
              </w:rPr>
              <w:t>strip :</w:t>
            </w:r>
            <w:proofErr w:type="gramEnd"/>
            <w:r w:rsidRPr="0009049C">
              <w:rPr>
                <w:rFonts w:ascii="Aptos" w:hAnsi="Aptos" w:cstheme="minorHAnsi"/>
                <w:kern w:val="0"/>
              </w:rPr>
              <w:t xml:space="preserve"> Part 2 High tensile and multi-phase steel (sixth revision) </w:t>
            </w:r>
          </w:p>
        </w:tc>
      </w:tr>
      <w:tr w:rsidR="007D3FA1" w:rsidRPr="0009049C" w14:paraId="063D81F0" w14:textId="31F47E1E" w:rsidTr="007D3FA1">
        <w:trPr>
          <w:trHeight w:val="209"/>
        </w:trPr>
        <w:tc>
          <w:tcPr>
            <w:tcW w:w="2093" w:type="dxa"/>
          </w:tcPr>
          <w:p w14:paraId="28C97B4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1501 Part 1:2020/ </w:t>
            </w:r>
          </w:p>
          <w:p w14:paraId="548BAEEE"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6507-1:2018 </w:t>
            </w:r>
          </w:p>
        </w:tc>
        <w:tc>
          <w:tcPr>
            <w:tcW w:w="7573" w:type="dxa"/>
          </w:tcPr>
          <w:p w14:paraId="0DC2D3A1"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Metallic materials - Vickers hardness test Part 1 test method (fifth revision) </w:t>
            </w:r>
          </w:p>
        </w:tc>
      </w:tr>
      <w:tr w:rsidR="007D3FA1" w:rsidRPr="0009049C" w14:paraId="64544A2F" w14:textId="3CCB69A1" w:rsidTr="007D3FA1">
        <w:trPr>
          <w:trHeight w:val="208"/>
        </w:trPr>
        <w:tc>
          <w:tcPr>
            <w:tcW w:w="2093" w:type="dxa"/>
          </w:tcPr>
          <w:p w14:paraId="00AE7B61"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1586 Part 1:2018/ </w:t>
            </w:r>
          </w:p>
          <w:p w14:paraId="40BFEBA4"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6508-1:2016 </w:t>
            </w:r>
          </w:p>
        </w:tc>
        <w:tc>
          <w:tcPr>
            <w:tcW w:w="7573" w:type="dxa"/>
          </w:tcPr>
          <w:p w14:paraId="1DBFBD49"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Metallic materials- Rockwell hardness test Part 1 test method </w:t>
            </w:r>
          </w:p>
          <w:p w14:paraId="5FCD5C21"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(fifth revision) </w:t>
            </w:r>
          </w:p>
        </w:tc>
      </w:tr>
      <w:tr w:rsidR="007D3FA1" w:rsidRPr="0009049C" w14:paraId="07FA4C2F" w14:textId="33C7AC39" w:rsidTr="007D3FA1">
        <w:trPr>
          <w:trHeight w:val="208"/>
        </w:trPr>
        <w:tc>
          <w:tcPr>
            <w:tcW w:w="2093" w:type="dxa"/>
          </w:tcPr>
          <w:p w14:paraId="10AED201"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1608 (Part 1</w:t>
            </w:r>
            <w:proofErr w:type="gramStart"/>
            <w:r w:rsidRPr="0009049C">
              <w:rPr>
                <w:rFonts w:ascii="Aptos" w:hAnsi="Aptos" w:cstheme="minorHAnsi"/>
                <w:kern w:val="0"/>
              </w:rPr>
              <w:t>) :</w:t>
            </w:r>
            <w:proofErr w:type="gramEnd"/>
            <w:r w:rsidRPr="0009049C">
              <w:rPr>
                <w:rFonts w:ascii="Aptos" w:hAnsi="Aptos" w:cstheme="minorHAnsi"/>
                <w:kern w:val="0"/>
              </w:rPr>
              <w:t xml:space="preserve"> 2022/ </w:t>
            </w:r>
          </w:p>
          <w:p w14:paraId="1DBB3D8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ISO 6892-</w:t>
            </w:r>
            <w:proofErr w:type="gramStart"/>
            <w:r w:rsidRPr="0009049C">
              <w:rPr>
                <w:rFonts w:ascii="Aptos" w:hAnsi="Aptos" w:cstheme="minorHAnsi"/>
                <w:kern w:val="0"/>
              </w:rPr>
              <w:t>1 :</w:t>
            </w:r>
            <w:proofErr w:type="gramEnd"/>
            <w:r w:rsidRPr="0009049C">
              <w:rPr>
                <w:rFonts w:ascii="Aptos" w:hAnsi="Aptos" w:cstheme="minorHAnsi"/>
                <w:kern w:val="0"/>
              </w:rPr>
              <w:t xml:space="preserve"> 2019 </w:t>
            </w:r>
          </w:p>
        </w:tc>
        <w:tc>
          <w:tcPr>
            <w:tcW w:w="7573" w:type="dxa"/>
          </w:tcPr>
          <w:p w14:paraId="3334B46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Metallic materials – Tensile </w:t>
            </w:r>
            <w:proofErr w:type="gramStart"/>
            <w:r w:rsidRPr="0009049C">
              <w:rPr>
                <w:rFonts w:ascii="Aptos" w:hAnsi="Aptos" w:cstheme="minorHAnsi"/>
                <w:kern w:val="0"/>
              </w:rPr>
              <w:t>testing :</w:t>
            </w:r>
            <w:proofErr w:type="gramEnd"/>
            <w:r w:rsidRPr="0009049C">
              <w:rPr>
                <w:rFonts w:ascii="Aptos" w:hAnsi="Aptos" w:cstheme="minorHAnsi"/>
                <w:kern w:val="0"/>
              </w:rPr>
              <w:t xml:space="preserve"> Part 1 Method of test at room temperature (fifth revision) </w:t>
            </w:r>
          </w:p>
        </w:tc>
      </w:tr>
      <w:tr w:rsidR="007D3FA1" w:rsidRPr="0009049C" w14:paraId="7BB8AD38" w14:textId="03A0F69F" w:rsidTr="007D3FA1">
        <w:trPr>
          <w:trHeight w:val="207"/>
        </w:trPr>
        <w:tc>
          <w:tcPr>
            <w:tcW w:w="2093" w:type="dxa"/>
          </w:tcPr>
          <w:p w14:paraId="28495C5A"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1956 (Part 4</w:t>
            </w:r>
            <w:proofErr w:type="gramStart"/>
            <w:r w:rsidRPr="0009049C">
              <w:rPr>
                <w:rFonts w:ascii="Aptos" w:hAnsi="Aptos" w:cstheme="minorHAnsi"/>
                <w:kern w:val="0"/>
              </w:rPr>
              <w:t>) :</w:t>
            </w:r>
            <w:proofErr w:type="gramEnd"/>
            <w:r w:rsidRPr="0009049C">
              <w:rPr>
                <w:rFonts w:ascii="Aptos" w:hAnsi="Aptos" w:cstheme="minorHAnsi"/>
                <w:kern w:val="0"/>
              </w:rPr>
              <w:t xml:space="preserve"> 2013 </w:t>
            </w:r>
          </w:p>
        </w:tc>
        <w:tc>
          <w:tcPr>
            <w:tcW w:w="7573" w:type="dxa"/>
          </w:tcPr>
          <w:p w14:paraId="2168A1C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Glossary of terms relating to iron and </w:t>
            </w:r>
            <w:proofErr w:type="gramStart"/>
            <w:r w:rsidRPr="0009049C">
              <w:rPr>
                <w:rFonts w:ascii="Aptos" w:hAnsi="Aptos" w:cstheme="minorHAnsi"/>
                <w:kern w:val="0"/>
              </w:rPr>
              <w:t>steel :</w:t>
            </w:r>
            <w:proofErr w:type="gramEnd"/>
            <w:r w:rsidRPr="0009049C">
              <w:rPr>
                <w:rFonts w:ascii="Aptos" w:hAnsi="Aptos" w:cstheme="minorHAnsi"/>
                <w:kern w:val="0"/>
              </w:rPr>
              <w:t xml:space="preserve"> Part 4 Flat products </w:t>
            </w:r>
          </w:p>
          <w:p w14:paraId="4613ABF5"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(second revision) </w:t>
            </w:r>
          </w:p>
        </w:tc>
      </w:tr>
      <w:tr w:rsidR="007D3FA1" w:rsidRPr="0009049C" w14:paraId="25C553AB" w14:textId="1E808E85" w:rsidTr="007D3FA1">
        <w:trPr>
          <w:trHeight w:val="206"/>
        </w:trPr>
        <w:tc>
          <w:tcPr>
            <w:tcW w:w="2093" w:type="dxa"/>
          </w:tcPr>
          <w:p w14:paraId="76DA27AA"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2629:1985 </w:t>
            </w:r>
          </w:p>
        </w:tc>
        <w:tc>
          <w:tcPr>
            <w:tcW w:w="7573" w:type="dxa"/>
          </w:tcPr>
          <w:p w14:paraId="2A309B5F"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Recommended practice for hot- dip galvanizing of iron and steel (first revision) </w:t>
            </w:r>
          </w:p>
        </w:tc>
      </w:tr>
      <w:tr w:rsidR="007D3FA1" w:rsidRPr="0009049C" w14:paraId="52CC0C0F" w14:textId="55A51CE3" w:rsidTr="007D3FA1">
        <w:trPr>
          <w:trHeight w:val="208"/>
        </w:trPr>
        <w:tc>
          <w:tcPr>
            <w:tcW w:w="2093" w:type="dxa"/>
          </w:tcPr>
          <w:p w14:paraId="089387E5"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proofErr w:type="gramStart"/>
            <w:r w:rsidRPr="0009049C">
              <w:rPr>
                <w:rFonts w:ascii="Aptos" w:hAnsi="Aptos" w:cstheme="minorHAnsi"/>
                <w:kern w:val="0"/>
              </w:rPr>
              <w:t>8910 :</w:t>
            </w:r>
            <w:proofErr w:type="gramEnd"/>
            <w:r w:rsidRPr="0009049C">
              <w:rPr>
                <w:rFonts w:ascii="Aptos" w:hAnsi="Aptos" w:cstheme="minorHAnsi"/>
                <w:kern w:val="0"/>
              </w:rPr>
              <w:t xml:space="preserve"> 2022 / </w:t>
            </w:r>
          </w:p>
          <w:p w14:paraId="1ED10D7F"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404:2013 </w:t>
            </w:r>
          </w:p>
        </w:tc>
        <w:tc>
          <w:tcPr>
            <w:tcW w:w="7573" w:type="dxa"/>
          </w:tcPr>
          <w:p w14:paraId="54FF888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General technical delivery requirements for steel and steel products </w:t>
            </w:r>
          </w:p>
          <w:p w14:paraId="6A261A4E"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(second revision) </w:t>
            </w:r>
          </w:p>
        </w:tc>
      </w:tr>
      <w:tr w:rsidR="007D3FA1" w:rsidRPr="0009049C" w14:paraId="07F148BA" w14:textId="7A78CBF3" w:rsidTr="007D3FA1">
        <w:trPr>
          <w:trHeight w:val="207"/>
        </w:trPr>
        <w:tc>
          <w:tcPr>
            <w:tcW w:w="2093" w:type="dxa"/>
          </w:tcPr>
          <w:p w14:paraId="78F78099"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11999:2022/ </w:t>
            </w:r>
          </w:p>
          <w:p w14:paraId="4A0D7607"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10113:2020 </w:t>
            </w:r>
          </w:p>
        </w:tc>
        <w:tc>
          <w:tcPr>
            <w:tcW w:w="7573" w:type="dxa"/>
          </w:tcPr>
          <w:p w14:paraId="0175BB8B"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Method for determination of plastic strain ratio “r” for sheet metals </w:t>
            </w:r>
          </w:p>
          <w:p w14:paraId="1CA88489" w14:textId="4502FFDF"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(Second revision) </w:t>
            </w:r>
          </w:p>
        </w:tc>
      </w:tr>
      <w:tr w:rsidR="007D3FA1" w:rsidRPr="0009049C" w14:paraId="504C6306" w14:textId="1D90A4EA" w:rsidTr="007D3FA1">
        <w:trPr>
          <w:trHeight w:val="220"/>
        </w:trPr>
        <w:tc>
          <w:tcPr>
            <w:tcW w:w="2093" w:type="dxa"/>
          </w:tcPr>
          <w:p w14:paraId="4E7FB517"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proofErr w:type="gramStart"/>
            <w:r w:rsidRPr="0009049C">
              <w:rPr>
                <w:rFonts w:ascii="Aptos" w:hAnsi="Aptos" w:cstheme="minorHAnsi"/>
                <w:kern w:val="0"/>
              </w:rPr>
              <w:t>12860 :</w:t>
            </w:r>
            <w:proofErr w:type="gramEnd"/>
            <w:r w:rsidRPr="0009049C">
              <w:rPr>
                <w:rFonts w:ascii="Aptos" w:hAnsi="Aptos" w:cstheme="minorHAnsi"/>
                <w:kern w:val="0"/>
              </w:rPr>
              <w:t xml:space="preserve"> 1989 </w:t>
            </w:r>
          </w:p>
        </w:tc>
        <w:tc>
          <w:tcPr>
            <w:tcW w:w="7573" w:type="dxa"/>
          </w:tcPr>
          <w:p w14:paraId="14530751"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Metallic coating thickness by X-Ray fluorescence technique method — Determination </w:t>
            </w:r>
          </w:p>
        </w:tc>
      </w:tr>
      <w:tr w:rsidR="007D3FA1" w:rsidRPr="0009049C" w14:paraId="6700DFA2" w14:textId="28DD92DF" w:rsidTr="007D3FA1">
        <w:trPr>
          <w:trHeight w:val="220"/>
        </w:trPr>
        <w:tc>
          <w:tcPr>
            <w:tcW w:w="2093" w:type="dxa"/>
          </w:tcPr>
          <w:p w14:paraId="0F0AF082"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15262:2002/ </w:t>
            </w:r>
          </w:p>
          <w:p w14:paraId="648CF6B2" w14:textId="31B9684B"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w:t>
            </w:r>
            <w:proofErr w:type="gramStart"/>
            <w:r w:rsidRPr="0009049C">
              <w:rPr>
                <w:rFonts w:ascii="Aptos" w:hAnsi="Aptos" w:cstheme="minorHAnsi"/>
                <w:kern w:val="0"/>
              </w:rPr>
              <w:t>4287 :</w:t>
            </w:r>
            <w:proofErr w:type="gramEnd"/>
            <w:r w:rsidRPr="0009049C">
              <w:rPr>
                <w:rFonts w:ascii="Aptos" w:hAnsi="Aptos" w:cstheme="minorHAnsi"/>
                <w:kern w:val="0"/>
              </w:rPr>
              <w:t xml:space="preserve"> 1997 </w:t>
            </w:r>
          </w:p>
        </w:tc>
        <w:tc>
          <w:tcPr>
            <w:tcW w:w="7573" w:type="dxa"/>
          </w:tcPr>
          <w:p w14:paraId="0EE0F417" w14:textId="396BBFBF"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Geometrical product specifications (GPS)-surface texture, definitions, and surface texture parameters </w:t>
            </w:r>
          </w:p>
        </w:tc>
      </w:tr>
      <w:tr w:rsidR="007D3FA1" w:rsidRPr="0009049C" w14:paraId="5D5348F8" w14:textId="70EFDD36" w:rsidTr="007D3FA1">
        <w:trPr>
          <w:trHeight w:val="220"/>
        </w:trPr>
        <w:tc>
          <w:tcPr>
            <w:tcW w:w="2093" w:type="dxa"/>
          </w:tcPr>
          <w:p w14:paraId="0ACBBE36" w14:textId="77777777"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15756: 2022/ </w:t>
            </w:r>
          </w:p>
          <w:p w14:paraId="0D2DBFC5" w14:textId="454CCF12"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ISO 10275:2020 </w:t>
            </w:r>
          </w:p>
        </w:tc>
        <w:tc>
          <w:tcPr>
            <w:tcW w:w="7573" w:type="dxa"/>
          </w:tcPr>
          <w:p w14:paraId="2F2298F9" w14:textId="0BB2F6AD" w:rsidR="007D3FA1" w:rsidRPr="0009049C" w:rsidRDefault="007D3FA1"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Metallic materials - Sheet and strip - Determination of tensile strain hardening exponent (second revision) </w:t>
            </w:r>
          </w:p>
        </w:tc>
      </w:tr>
      <w:tr w:rsidR="007D3FA1" w:rsidRPr="0009049C" w14:paraId="04616EFE" w14:textId="365605B6" w:rsidTr="007D3FA1">
        <w:trPr>
          <w:trHeight w:val="220"/>
        </w:trPr>
        <w:tc>
          <w:tcPr>
            <w:tcW w:w="2093" w:type="dxa"/>
          </w:tcPr>
          <w:p w14:paraId="077BA28E" w14:textId="36E2956A" w:rsidR="007D3FA1" w:rsidRPr="0009049C" w:rsidRDefault="007D3FA1" w:rsidP="003A2F25">
            <w:pPr>
              <w:autoSpaceDE w:val="0"/>
              <w:autoSpaceDN w:val="0"/>
              <w:adjustRightInd w:val="0"/>
              <w:spacing w:after="0" w:line="240" w:lineRule="auto"/>
              <w:rPr>
                <w:rFonts w:ascii="Aptos" w:hAnsi="Aptos" w:cstheme="minorHAnsi"/>
                <w:kern w:val="0"/>
              </w:rPr>
            </w:pPr>
            <w:r w:rsidRPr="0009049C">
              <w:rPr>
                <w:rFonts w:ascii="Aptos" w:hAnsi="Aptos" w:cstheme="minorHAnsi"/>
                <w:kern w:val="0"/>
              </w:rPr>
              <w:t xml:space="preserve">IS/ISO 16163: 2012 </w:t>
            </w:r>
          </w:p>
        </w:tc>
        <w:tc>
          <w:tcPr>
            <w:tcW w:w="7573" w:type="dxa"/>
          </w:tcPr>
          <w:p w14:paraId="2D17C807" w14:textId="51C39B98" w:rsidR="007D3FA1" w:rsidRPr="0009049C" w:rsidRDefault="007D3FA1" w:rsidP="003A2F25">
            <w:pPr>
              <w:autoSpaceDE w:val="0"/>
              <w:autoSpaceDN w:val="0"/>
              <w:adjustRightInd w:val="0"/>
              <w:spacing w:after="0" w:line="240" w:lineRule="auto"/>
              <w:rPr>
                <w:rFonts w:ascii="Aptos" w:hAnsi="Aptos" w:cstheme="minorHAnsi"/>
                <w:kern w:val="0"/>
              </w:rPr>
            </w:pPr>
            <w:r w:rsidRPr="0009049C">
              <w:rPr>
                <w:rFonts w:ascii="Aptos" w:hAnsi="Aptos" w:cstheme="minorHAnsi"/>
                <w:kern w:val="0"/>
              </w:rPr>
              <w:t xml:space="preserve">Continuously hot - Dipped coated steel sheet products - Dimensional and shape tolerances (first revision) </w:t>
            </w:r>
          </w:p>
        </w:tc>
      </w:tr>
      <w:tr w:rsidR="007D3FA1" w:rsidRPr="0009049C" w14:paraId="397C1BCE" w14:textId="54828E33" w:rsidTr="007D3FA1">
        <w:trPr>
          <w:trHeight w:val="220"/>
        </w:trPr>
        <w:tc>
          <w:tcPr>
            <w:tcW w:w="2093" w:type="dxa"/>
          </w:tcPr>
          <w:p w14:paraId="30304E8E" w14:textId="0107235B" w:rsidR="007D3FA1" w:rsidRPr="0009049C" w:rsidRDefault="00757D9B" w:rsidP="003A2F25">
            <w:pPr>
              <w:autoSpaceDE w:val="0"/>
              <w:autoSpaceDN w:val="0"/>
              <w:adjustRightInd w:val="0"/>
              <w:spacing w:after="0" w:line="240" w:lineRule="auto"/>
              <w:rPr>
                <w:rFonts w:ascii="Aptos" w:hAnsi="Aptos" w:cstheme="minorHAnsi"/>
                <w:kern w:val="0"/>
              </w:rPr>
            </w:pPr>
            <w:r>
              <w:rPr>
                <w:rFonts w:ascii="Aptos" w:hAnsi="Aptos" w:cstheme="minorHAnsi"/>
                <w:kern w:val="0"/>
              </w:rPr>
              <w:t>IS 2590: 1987</w:t>
            </w:r>
          </w:p>
        </w:tc>
        <w:tc>
          <w:tcPr>
            <w:tcW w:w="7573" w:type="dxa"/>
          </w:tcPr>
          <w:p w14:paraId="48427B2C" w14:textId="21AC818A" w:rsidR="007D3FA1" w:rsidRPr="004D058A" w:rsidRDefault="004D058A" w:rsidP="003A2F25">
            <w:pPr>
              <w:autoSpaceDE w:val="0"/>
              <w:autoSpaceDN w:val="0"/>
              <w:adjustRightInd w:val="0"/>
              <w:spacing w:after="0" w:line="240" w:lineRule="auto"/>
              <w:rPr>
                <w:rFonts w:ascii="Aptos" w:hAnsi="Aptos" w:cstheme="minorHAnsi"/>
                <w:kern w:val="0"/>
              </w:rPr>
            </w:pPr>
            <w:r w:rsidRPr="004D058A">
              <w:rPr>
                <w:rFonts w:ascii="Aptos" w:hAnsi="Aptos" w:cstheme="minorHAnsi"/>
                <w:kern w:val="0"/>
              </w:rPr>
              <w:t>Specification for Primary aluminium ingots for remelting for general engineering purposes</w:t>
            </w:r>
          </w:p>
        </w:tc>
      </w:tr>
      <w:tr w:rsidR="007D3FA1" w:rsidRPr="0009049C" w14:paraId="206021A9" w14:textId="2D3EB8D0" w:rsidTr="007D3FA1">
        <w:trPr>
          <w:trHeight w:val="220"/>
        </w:trPr>
        <w:tc>
          <w:tcPr>
            <w:tcW w:w="2093" w:type="dxa"/>
          </w:tcPr>
          <w:p w14:paraId="10C897F0" w14:textId="7157FF16" w:rsidR="007D3FA1" w:rsidRPr="0009049C" w:rsidRDefault="004D058A" w:rsidP="003A2F25">
            <w:pPr>
              <w:autoSpaceDE w:val="0"/>
              <w:autoSpaceDN w:val="0"/>
              <w:adjustRightInd w:val="0"/>
              <w:spacing w:after="0" w:line="240" w:lineRule="auto"/>
              <w:rPr>
                <w:rFonts w:ascii="Aptos" w:hAnsi="Aptos" w:cstheme="minorHAnsi"/>
                <w:kern w:val="0"/>
              </w:rPr>
            </w:pPr>
            <w:r>
              <w:rPr>
                <w:rFonts w:ascii="Aptos" w:hAnsi="Aptos" w:cstheme="minorHAnsi"/>
                <w:kern w:val="0"/>
              </w:rPr>
              <w:t xml:space="preserve">IS </w:t>
            </w:r>
            <w:proofErr w:type="gramStart"/>
            <w:r>
              <w:rPr>
                <w:rFonts w:ascii="Aptos" w:hAnsi="Aptos" w:cstheme="minorHAnsi"/>
                <w:kern w:val="0"/>
              </w:rPr>
              <w:t>617</w:t>
            </w:r>
            <w:r w:rsidR="00460721">
              <w:rPr>
                <w:rFonts w:ascii="Aptos" w:hAnsi="Aptos" w:cstheme="minorHAnsi"/>
                <w:kern w:val="0"/>
              </w:rPr>
              <w:t xml:space="preserve"> :</w:t>
            </w:r>
            <w:proofErr w:type="gramEnd"/>
            <w:r w:rsidR="00460721">
              <w:rPr>
                <w:rFonts w:ascii="Aptos" w:hAnsi="Aptos" w:cstheme="minorHAnsi"/>
                <w:kern w:val="0"/>
              </w:rPr>
              <w:t xml:space="preserve"> 1994 (</w:t>
            </w:r>
            <w:proofErr w:type="spellStart"/>
            <w:r w:rsidR="00460721">
              <w:rPr>
                <w:rFonts w:ascii="Aptos" w:hAnsi="Aptos" w:cstheme="minorHAnsi"/>
                <w:kern w:val="0"/>
              </w:rPr>
              <w:t>Amd</w:t>
            </w:r>
            <w:proofErr w:type="spellEnd"/>
            <w:r w:rsidR="00460721">
              <w:rPr>
                <w:rFonts w:ascii="Aptos" w:hAnsi="Aptos" w:cstheme="minorHAnsi"/>
                <w:kern w:val="0"/>
              </w:rPr>
              <w:t xml:space="preserve"> 2022)</w:t>
            </w:r>
          </w:p>
          <w:p w14:paraId="2554020D" w14:textId="77777777" w:rsidR="0009049C" w:rsidRPr="0009049C" w:rsidRDefault="0009049C" w:rsidP="003A2F25">
            <w:pPr>
              <w:autoSpaceDE w:val="0"/>
              <w:autoSpaceDN w:val="0"/>
              <w:adjustRightInd w:val="0"/>
              <w:spacing w:after="0" w:line="240" w:lineRule="auto"/>
              <w:rPr>
                <w:rFonts w:ascii="Aptos" w:hAnsi="Aptos" w:cstheme="minorHAnsi"/>
                <w:kern w:val="0"/>
              </w:rPr>
            </w:pPr>
          </w:p>
          <w:p w14:paraId="01162387" w14:textId="77777777" w:rsidR="0009049C" w:rsidRDefault="0009049C" w:rsidP="003A2F25">
            <w:pPr>
              <w:autoSpaceDE w:val="0"/>
              <w:autoSpaceDN w:val="0"/>
              <w:adjustRightInd w:val="0"/>
              <w:spacing w:after="0" w:line="240" w:lineRule="auto"/>
              <w:rPr>
                <w:rFonts w:ascii="Aptos" w:hAnsi="Aptos" w:cstheme="minorHAnsi"/>
                <w:kern w:val="0"/>
              </w:rPr>
            </w:pPr>
          </w:p>
          <w:p w14:paraId="27677F38" w14:textId="77777777" w:rsidR="00D00906" w:rsidRDefault="00D00906" w:rsidP="003A2F25">
            <w:pPr>
              <w:autoSpaceDE w:val="0"/>
              <w:autoSpaceDN w:val="0"/>
              <w:adjustRightInd w:val="0"/>
              <w:spacing w:after="0" w:line="240" w:lineRule="auto"/>
              <w:rPr>
                <w:rFonts w:ascii="Aptos" w:hAnsi="Aptos" w:cstheme="minorHAnsi"/>
                <w:kern w:val="0"/>
              </w:rPr>
            </w:pPr>
          </w:p>
          <w:p w14:paraId="308D433E" w14:textId="0B714C12" w:rsidR="00D00906" w:rsidRPr="0009049C" w:rsidRDefault="00D00906" w:rsidP="003A2F25">
            <w:pPr>
              <w:autoSpaceDE w:val="0"/>
              <w:autoSpaceDN w:val="0"/>
              <w:adjustRightInd w:val="0"/>
              <w:spacing w:after="0" w:line="240" w:lineRule="auto"/>
              <w:rPr>
                <w:rFonts w:ascii="Aptos" w:hAnsi="Aptos" w:cstheme="minorHAnsi"/>
                <w:kern w:val="0"/>
              </w:rPr>
            </w:pPr>
          </w:p>
        </w:tc>
        <w:tc>
          <w:tcPr>
            <w:tcW w:w="7573" w:type="dxa"/>
          </w:tcPr>
          <w:p w14:paraId="36597166" w14:textId="465CEAC8" w:rsidR="007D3FA1" w:rsidRPr="00761319" w:rsidRDefault="00761319" w:rsidP="003A2F25">
            <w:pPr>
              <w:autoSpaceDE w:val="0"/>
              <w:autoSpaceDN w:val="0"/>
              <w:adjustRightInd w:val="0"/>
              <w:spacing w:after="0" w:line="240" w:lineRule="auto"/>
              <w:rPr>
                <w:rFonts w:ascii="Aptos" w:hAnsi="Aptos" w:cstheme="minorHAnsi"/>
                <w:kern w:val="0"/>
              </w:rPr>
            </w:pPr>
            <w:r w:rsidRPr="00761319">
              <w:rPr>
                <w:rFonts w:ascii="Aptos" w:hAnsi="Aptos" w:cstheme="minorHAnsi"/>
                <w:kern w:val="0"/>
              </w:rPr>
              <w:t>Specification for Cast aluminium and its alloy ingots and castings for general engineering purposes</w:t>
            </w:r>
          </w:p>
        </w:tc>
      </w:tr>
    </w:tbl>
    <w:p w14:paraId="1F3A5A8D" w14:textId="77777777" w:rsidR="00F052A6" w:rsidRPr="0009049C" w:rsidRDefault="00F052A6" w:rsidP="007254CD">
      <w:pPr>
        <w:autoSpaceDE w:val="0"/>
        <w:autoSpaceDN w:val="0"/>
        <w:adjustRightInd w:val="0"/>
        <w:spacing w:after="0" w:line="240" w:lineRule="auto"/>
        <w:rPr>
          <w:rFonts w:ascii="Aptos" w:hAnsi="Aptos" w:cstheme="minorHAnsi"/>
          <w:b/>
          <w:bCs/>
          <w:sz w:val="24"/>
          <w:szCs w:val="24"/>
        </w:rPr>
      </w:pPr>
    </w:p>
    <w:p w14:paraId="48B19CC7" w14:textId="00678A89" w:rsidR="00E116C9" w:rsidRPr="0009049C" w:rsidRDefault="00E116C9" w:rsidP="00E116C9">
      <w:pPr>
        <w:pStyle w:val="ListParagraph"/>
        <w:numPr>
          <w:ilvl w:val="0"/>
          <w:numId w:val="1"/>
        </w:numPr>
        <w:autoSpaceDE w:val="0"/>
        <w:autoSpaceDN w:val="0"/>
        <w:adjustRightInd w:val="0"/>
        <w:spacing w:after="0" w:line="240" w:lineRule="auto"/>
        <w:rPr>
          <w:rFonts w:ascii="Aptos" w:hAnsi="Aptos" w:cstheme="minorHAnsi"/>
          <w:b/>
          <w:bCs/>
          <w:sz w:val="24"/>
          <w:szCs w:val="24"/>
        </w:rPr>
      </w:pPr>
      <w:r w:rsidRPr="0009049C">
        <w:rPr>
          <w:rFonts w:ascii="Aptos" w:hAnsi="Aptos" w:cstheme="minorHAnsi"/>
          <w:b/>
          <w:bCs/>
          <w:sz w:val="24"/>
          <w:szCs w:val="24"/>
        </w:rPr>
        <w:lastRenderedPageBreak/>
        <w:t xml:space="preserve">Terminology </w:t>
      </w:r>
    </w:p>
    <w:p w14:paraId="0BA11FA9" w14:textId="77777777" w:rsidR="00140A2C" w:rsidRPr="0009049C" w:rsidRDefault="00140A2C" w:rsidP="00140A2C">
      <w:pPr>
        <w:pStyle w:val="ListParagraph"/>
        <w:autoSpaceDE w:val="0"/>
        <w:autoSpaceDN w:val="0"/>
        <w:adjustRightInd w:val="0"/>
        <w:spacing w:after="0" w:line="240" w:lineRule="auto"/>
        <w:rPr>
          <w:rFonts w:ascii="Aptos" w:hAnsi="Aptos" w:cstheme="minorHAnsi"/>
        </w:rPr>
      </w:pPr>
    </w:p>
    <w:p w14:paraId="095D03AB" w14:textId="16664377" w:rsidR="00E116C9" w:rsidRPr="0009049C" w:rsidRDefault="00933DF0"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For</w:t>
      </w:r>
      <w:r w:rsidR="00E116C9" w:rsidRPr="0009049C">
        <w:rPr>
          <w:rFonts w:ascii="Aptos" w:hAnsi="Aptos" w:cstheme="minorHAnsi"/>
          <w:kern w:val="0"/>
        </w:rPr>
        <w:t xml:space="preserve"> this standard</w:t>
      </w:r>
      <w:r w:rsidR="00140A2C" w:rsidRPr="0009049C">
        <w:rPr>
          <w:rFonts w:ascii="Aptos" w:hAnsi="Aptos" w:cstheme="minorHAnsi"/>
          <w:kern w:val="0"/>
        </w:rPr>
        <w:t>,</w:t>
      </w:r>
      <w:r w:rsidR="00E116C9" w:rsidRPr="0009049C">
        <w:rPr>
          <w:rFonts w:ascii="Aptos" w:hAnsi="Aptos" w:cstheme="minorHAnsi"/>
          <w:kern w:val="0"/>
        </w:rPr>
        <w:t xml:space="preserve"> the definitions given in IS 1956 (Part 4), IS 3531, IS 3554</w:t>
      </w:r>
      <w:r w:rsidR="002F1AE6" w:rsidRPr="0009049C">
        <w:rPr>
          <w:rFonts w:ascii="Aptos" w:hAnsi="Aptos" w:cstheme="minorHAnsi"/>
          <w:kern w:val="0"/>
        </w:rPr>
        <w:t>, IS 513 (Part 1 &amp; Part 2)</w:t>
      </w:r>
      <w:r w:rsidR="007D3FA1" w:rsidRPr="0009049C">
        <w:rPr>
          <w:rFonts w:ascii="Aptos" w:hAnsi="Aptos" w:cstheme="minorHAnsi"/>
          <w:kern w:val="0"/>
        </w:rPr>
        <w:t xml:space="preserve">, </w:t>
      </w:r>
      <w:r w:rsidR="002F1AE6" w:rsidRPr="0009049C">
        <w:rPr>
          <w:rFonts w:ascii="Aptos" w:hAnsi="Aptos" w:cstheme="minorHAnsi"/>
          <w:kern w:val="0"/>
        </w:rPr>
        <w:t xml:space="preserve">IS </w:t>
      </w:r>
      <w:r w:rsidR="00D00906">
        <w:rPr>
          <w:rFonts w:ascii="Aptos" w:hAnsi="Aptos" w:cstheme="minorHAnsi"/>
          <w:kern w:val="0"/>
        </w:rPr>
        <w:t>18385, IS 18513</w:t>
      </w:r>
      <w:r w:rsidR="00E116C9" w:rsidRPr="0009049C">
        <w:rPr>
          <w:rFonts w:ascii="Aptos" w:hAnsi="Aptos" w:cstheme="minorHAnsi"/>
          <w:kern w:val="0"/>
        </w:rPr>
        <w:t xml:space="preserve"> and the following definitions shall apply.</w:t>
      </w:r>
    </w:p>
    <w:p w14:paraId="78CBCE8D" w14:textId="0C71E2B0" w:rsidR="00964BFA" w:rsidRPr="00964BFA" w:rsidRDefault="00964BFA" w:rsidP="00964BFA">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sidRPr="0009049C">
        <w:rPr>
          <w:rFonts w:ascii="Aptos" w:hAnsi="Aptos" w:cstheme="minorHAnsi"/>
          <w:kern w:val="0"/>
        </w:rPr>
        <w:t xml:space="preserve">Product - Hot Dip </w:t>
      </w:r>
      <w:r>
        <w:rPr>
          <w:rFonts w:ascii="Aptos" w:hAnsi="Aptos" w:cstheme="minorHAnsi"/>
          <w:kern w:val="0"/>
        </w:rPr>
        <w:t>Aluminium-Silicon</w:t>
      </w:r>
      <w:r w:rsidRPr="0009049C">
        <w:rPr>
          <w:rFonts w:ascii="Aptos" w:hAnsi="Aptos" w:cstheme="minorHAnsi"/>
          <w:kern w:val="0"/>
        </w:rPr>
        <w:t xml:space="preserve"> alloy coated carbon steel sheet and strip</w:t>
      </w:r>
      <w:r>
        <w:rPr>
          <w:rFonts w:ascii="Aptos" w:hAnsi="Aptos" w:cstheme="minorHAnsi"/>
          <w:kern w:val="0"/>
        </w:rPr>
        <w:t xml:space="preserve"> and </w:t>
      </w:r>
      <w:r w:rsidRPr="0009049C">
        <w:rPr>
          <w:rFonts w:ascii="Aptos" w:hAnsi="Aptos" w:cstheme="minorHAnsi"/>
          <w:kern w:val="0"/>
        </w:rPr>
        <w:t xml:space="preserve">Hot Dip </w:t>
      </w:r>
      <w:r>
        <w:rPr>
          <w:rFonts w:ascii="Aptos" w:hAnsi="Aptos" w:cstheme="minorHAnsi"/>
          <w:kern w:val="0"/>
        </w:rPr>
        <w:t>Aluminium</w:t>
      </w:r>
      <w:r w:rsidRPr="0009049C">
        <w:rPr>
          <w:rFonts w:ascii="Aptos" w:hAnsi="Aptos" w:cstheme="minorHAnsi"/>
          <w:kern w:val="0"/>
        </w:rPr>
        <w:t xml:space="preserve"> coated cold reduced carbon steel sheet and </w:t>
      </w:r>
      <w:proofErr w:type="gramStart"/>
      <w:r w:rsidRPr="0009049C">
        <w:rPr>
          <w:rFonts w:ascii="Aptos" w:hAnsi="Aptos" w:cstheme="minorHAnsi"/>
          <w:kern w:val="0"/>
        </w:rPr>
        <w:t>strip</w:t>
      </w:r>
      <w:proofErr w:type="gramEnd"/>
      <w:r w:rsidR="00121F0A">
        <w:rPr>
          <w:rFonts w:ascii="Aptos" w:hAnsi="Aptos" w:cstheme="minorHAnsi"/>
          <w:kern w:val="0"/>
        </w:rPr>
        <w:t xml:space="preserve"> </w:t>
      </w:r>
    </w:p>
    <w:p w14:paraId="7B84D530" w14:textId="6DA4F0C1" w:rsidR="00720D52" w:rsidRPr="0009049C" w:rsidRDefault="006E3BD9"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sidRPr="0009049C">
        <w:rPr>
          <w:rFonts w:ascii="Aptos" w:hAnsi="Aptos" w:cstheme="minorHAnsi"/>
          <w:kern w:val="0"/>
        </w:rPr>
        <w:t>Thickness</w:t>
      </w:r>
      <w:r w:rsidR="00720D52" w:rsidRPr="0009049C">
        <w:rPr>
          <w:rFonts w:ascii="Aptos" w:hAnsi="Aptos" w:cstheme="minorHAnsi"/>
          <w:kern w:val="0"/>
        </w:rPr>
        <w:t xml:space="preserve"> of Sheet</w:t>
      </w:r>
      <w:r w:rsidR="005A2499" w:rsidRPr="0009049C">
        <w:rPr>
          <w:rFonts w:ascii="Aptos" w:hAnsi="Aptos" w:cstheme="minorHAnsi"/>
          <w:kern w:val="0"/>
        </w:rPr>
        <w:t xml:space="preserve"> </w:t>
      </w:r>
      <w:r w:rsidR="009D7669" w:rsidRPr="0009049C">
        <w:rPr>
          <w:rFonts w:ascii="Aptos" w:hAnsi="Aptos" w:cstheme="minorHAnsi"/>
          <w:kern w:val="0"/>
        </w:rPr>
        <w:t>- The</w:t>
      </w:r>
      <w:r w:rsidR="00CB7E3C" w:rsidRPr="0009049C">
        <w:rPr>
          <w:rFonts w:ascii="Aptos" w:hAnsi="Aptos" w:cstheme="minorHAnsi"/>
          <w:kern w:val="0"/>
        </w:rPr>
        <w:t xml:space="preserve"> thickness </w:t>
      </w:r>
      <w:r w:rsidR="00C10776" w:rsidRPr="0009049C">
        <w:rPr>
          <w:rFonts w:ascii="Aptos" w:hAnsi="Aptos" w:cstheme="minorHAnsi"/>
          <w:kern w:val="0"/>
        </w:rPr>
        <w:t xml:space="preserve">of </w:t>
      </w:r>
      <w:r w:rsidR="0077450A">
        <w:rPr>
          <w:rFonts w:ascii="Aptos" w:hAnsi="Aptos" w:cstheme="minorHAnsi"/>
          <w:kern w:val="0"/>
        </w:rPr>
        <w:t>Hot Dip Aluminised carbon steel sheet and strip</w:t>
      </w:r>
      <w:r w:rsidR="00CB7E3C" w:rsidRPr="0009049C">
        <w:rPr>
          <w:rFonts w:ascii="Aptos" w:hAnsi="Aptos" w:cstheme="minorHAnsi"/>
          <w:kern w:val="0"/>
        </w:rPr>
        <w:t xml:space="preserve"> </w:t>
      </w:r>
      <w:r w:rsidR="00100F15" w:rsidRPr="0009049C">
        <w:rPr>
          <w:rFonts w:ascii="Aptos" w:hAnsi="Aptos" w:cstheme="minorHAnsi"/>
          <w:kern w:val="0"/>
        </w:rPr>
        <w:t>shall</w:t>
      </w:r>
      <w:r w:rsidR="00CB7E3C" w:rsidRPr="0009049C">
        <w:rPr>
          <w:rFonts w:ascii="Aptos" w:hAnsi="Aptos" w:cstheme="minorHAnsi"/>
          <w:kern w:val="0"/>
        </w:rPr>
        <w:t xml:space="preserve"> be specified as a combination of the base metal and metallic coating, or as the base metal alone. The purchaser shall indicate on the order which method of specifying thickness is required. </w:t>
      </w:r>
      <w:r w:rsidR="00CC2FE1" w:rsidRPr="0009049C">
        <w:rPr>
          <w:rFonts w:ascii="Aptos" w:hAnsi="Aptos" w:cstheme="minorHAnsi"/>
          <w:kern w:val="0"/>
        </w:rPr>
        <w:t>If</w:t>
      </w:r>
      <w:r w:rsidR="00CB7E3C" w:rsidRPr="0009049C">
        <w:rPr>
          <w:rFonts w:ascii="Aptos" w:hAnsi="Aptos" w:cstheme="minorHAnsi"/>
          <w:kern w:val="0"/>
        </w:rPr>
        <w:t xml:space="preserve"> the purchaser does not indicate any preference, the thickness as a combination of the base metal and coating will be provided</w:t>
      </w:r>
      <w:r w:rsidR="00720D52" w:rsidRPr="0009049C">
        <w:rPr>
          <w:rFonts w:ascii="Aptos" w:hAnsi="Aptos" w:cstheme="minorHAnsi"/>
          <w:kern w:val="0"/>
        </w:rPr>
        <w:t xml:space="preserve">. </w:t>
      </w:r>
      <w:r w:rsidR="00A50A7A" w:rsidRPr="0009049C">
        <w:rPr>
          <w:rFonts w:ascii="Aptos" w:hAnsi="Aptos" w:cstheme="minorHAnsi"/>
          <w:kern w:val="0"/>
        </w:rPr>
        <w:t xml:space="preserve"> </w:t>
      </w:r>
      <w:r w:rsidR="00A50A7A" w:rsidRPr="0009049C">
        <w:rPr>
          <w:rFonts w:ascii="Aptos" w:hAnsi="Aptos" w:cstheme="minorHAnsi"/>
          <w:color w:val="FF0000"/>
          <w:kern w:val="0"/>
        </w:rPr>
        <w:t>Annex A</w:t>
      </w:r>
      <w:r w:rsidR="00A50A7A" w:rsidRPr="0009049C">
        <w:rPr>
          <w:rFonts w:ascii="Aptos" w:hAnsi="Aptos" w:cstheme="minorHAnsi"/>
          <w:kern w:val="0"/>
        </w:rPr>
        <w:t xml:space="preserve"> describes the requirements for specifying the thickness as base metal </w:t>
      </w:r>
      <w:r w:rsidR="00EB3489" w:rsidRPr="0009049C">
        <w:rPr>
          <w:rFonts w:ascii="Aptos" w:hAnsi="Aptos" w:cstheme="minorHAnsi"/>
          <w:kern w:val="0"/>
        </w:rPr>
        <w:t>alone.</w:t>
      </w:r>
    </w:p>
    <w:p w14:paraId="31F391BE" w14:textId="73181AA9" w:rsidR="00720D52" w:rsidRPr="0009049C" w:rsidRDefault="00720D52"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sidRPr="0009049C">
        <w:rPr>
          <w:rFonts w:ascii="Aptos" w:hAnsi="Aptos" w:cstheme="minorHAnsi"/>
          <w:kern w:val="0"/>
        </w:rPr>
        <w:t>Coating Mass</w:t>
      </w:r>
      <w:r w:rsidR="005A2499" w:rsidRPr="0009049C">
        <w:rPr>
          <w:rFonts w:ascii="Aptos" w:hAnsi="Aptos" w:cstheme="minorHAnsi"/>
          <w:kern w:val="0"/>
        </w:rPr>
        <w:t xml:space="preserve"> </w:t>
      </w:r>
      <w:r w:rsidR="009D7669" w:rsidRPr="0009049C">
        <w:rPr>
          <w:rFonts w:ascii="Aptos" w:hAnsi="Aptos" w:cstheme="minorHAnsi"/>
          <w:kern w:val="0"/>
        </w:rPr>
        <w:t>- The</w:t>
      </w:r>
      <w:r w:rsidRPr="0009049C">
        <w:rPr>
          <w:rFonts w:ascii="Aptos" w:hAnsi="Aptos" w:cstheme="minorHAnsi"/>
          <w:kern w:val="0"/>
        </w:rPr>
        <w:t xml:space="preserve"> amount of coating expressed in grams per unit surface area of </w:t>
      </w:r>
      <w:r w:rsidR="00A50A7A" w:rsidRPr="0009049C">
        <w:rPr>
          <w:rFonts w:ascii="Aptos" w:hAnsi="Aptos" w:cstheme="minorHAnsi"/>
          <w:kern w:val="0"/>
        </w:rPr>
        <w:t xml:space="preserve">the </w:t>
      </w:r>
      <w:r w:rsidRPr="0009049C">
        <w:rPr>
          <w:rFonts w:ascii="Aptos" w:hAnsi="Aptos" w:cstheme="minorHAnsi"/>
          <w:kern w:val="0"/>
        </w:rPr>
        <w:t>sheet (g/m</w:t>
      </w:r>
      <w:r w:rsidRPr="00A67208">
        <w:rPr>
          <w:rFonts w:ascii="Aptos" w:hAnsi="Aptos" w:cstheme="minorHAnsi"/>
          <w:kern w:val="0"/>
          <w:vertAlign w:val="superscript"/>
        </w:rPr>
        <w:t>2</w:t>
      </w:r>
      <w:r w:rsidRPr="0009049C">
        <w:rPr>
          <w:rFonts w:ascii="Aptos" w:hAnsi="Aptos" w:cstheme="minorHAnsi"/>
          <w:kern w:val="0"/>
        </w:rPr>
        <w:t xml:space="preserve">). </w:t>
      </w:r>
    </w:p>
    <w:p w14:paraId="608FF297" w14:textId="6A24F5DD" w:rsidR="00940DF0" w:rsidRPr="0009049C" w:rsidRDefault="009D7669"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sidRPr="0009049C">
        <w:rPr>
          <w:rFonts w:ascii="Aptos" w:hAnsi="Aptos" w:cstheme="minorHAnsi"/>
          <w:kern w:val="0"/>
        </w:rPr>
        <w:t>D</w:t>
      </w:r>
      <w:r w:rsidR="00940DF0" w:rsidRPr="0009049C">
        <w:rPr>
          <w:rFonts w:ascii="Aptos" w:hAnsi="Aptos" w:cstheme="minorHAnsi"/>
          <w:kern w:val="0"/>
        </w:rPr>
        <w:t xml:space="preserve">ifferential coating - </w:t>
      </w:r>
      <w:r w:rsidR="00212534" w:rsidRPr="0009049C">
        <w:rPr>
          <w:rFonts w:ascii="Aptos" w:hAnsi="Aptos" w:cstheme="minorHAnsi"/>
          <w:kern w:val="0"/>
        </w:rPr>
        <w:t>C</w:t>
      </w:r>
      <w:r w:rsidR="00940DF0" w:rsidRPr="0009049C">
        <w:rPr>
          <w:rFonts w:ascii="Aptos" w:hAnsi="Aptos" w:cstheme="minorHAnsi"/>
          <w:kern w:val="0"/>
        </w:rPr>
        <w:t xml:space="preserve">oating </w:t>
      </w:r>
      <w:r w:rsidR="00FD6DFA">
        <w:rPr>
          <w:rFonts w:ascii="Aptos" w:hAnsi="Aptos" w:cstheme="minorHAnsi"/>
          <w:kern w:val="0"/>
        </w:rPr>
        <w:t xml:space="preserve">is </w:t>
      </w:r>
      <w:r w:rsidR="00940DF0" w:rsidRPr="0009049C">
        <w:rPr>
          <w:rFonts w:ascii="Aptos" w:hAnsi="Aptos" w:cstheme="minorHAnsi"/>
          <w:kern w:val="0"/>
        </w:rPr>
        <w:t xml:space="preserve">deliberately produced to have a different coating mass on each </w:t>
      </w:r>
      <w:r w:rsidR="00655A91" w:rsidRPr="0009049C">
        <w:rPr>
          <w:rFonts w:ascii="Aptos" w:hAnsi="Aptos" w:cstheme="minorHAnsi"/>
          <w:kern w:val="0"/>
        </w:rPr>
        <w:t>surface.</w:t>
      </w:r>
    </w:p>
    <w:p w14:paraId="2A0E62E3" w14:textId="0D79A6A6" w:rsidR="00150EC3" w:rsidRDefault="00B652E6"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sidRPr="0009049C">
        <w:rPr>
          <w:rFonts w:ascii="Aptos" w:hAnsi="Aptos" w:cstheme="minorHAnsi"/>
          <w:kern w:val="0"/>
        </w:rPr>
        <w:t>Structural</w:t>
      </w:r>
      <w:r w:rsidR="00150EC3" w:rsidRPr="0009049C">
        <w:rPr>
          <w:rFonts w:ascii="Aptos" w:hAnsi="Aptos" w:cstheme="minorHAnsi"/>
          <w:kern w:val="0"/>
        </w:rPr>
        <w:t xml:space="preserve"> - </w:t>
      </w:r>
      <w:r w:rsidR="00212534" w:rsidRPr="0009049C">
        <w:rPr>
          <w:rFonts w:ascii="Aptos" w:hAnsi="Aptos" w:cstheme="minorHAnsi"/>
          <w:kern w:val="0"/>
        </w:rPr>
        <w:t>B</w:t>
      </w:r>
      <w:r w:rsidR="00150EC3" w:rsidRPr="0009049C">
        <w:rPr>
          <w:rFonts w:ascii="Aptos" w:hAnsi="Aptos" w:cstheme="minorHAnsi"/>
          <w:kern w:val="0"/>
        </w:rPr>
        <w:t>ase-metal quality intended for parts needing guaranteed mechanical</w:t>
      </w:r>
      <w:r w:rsidR="00FC3E1B" w:rsidRPr="0009049C">
        <w:rPr>
          <w:rFonts w:ascii="Aptos" w:hAnsi="Aptos" w:cstheme="minorHAnsi"/>
          <w:kern w:val="0"/>
        </w:rPr>
        <w:t xml:space="preserve"> </w:t>
      </w:r>
      <w:r w:rsidR="00150EC3" w:rsidRPr="0009049C">
        <w:rPr>
          <w:rFonts w:ascii="Aptos" w:hAnsi="Aptos" w:cstheme="minorHAnsi"/>
          <w:kern w:val="0"/>
        </w:rPr>
        <w:t xml:space="preserve">properties and where simple forming may be involved. </w:t>
      </w:r>
    </w:p>
    <w:p w14:paraId="2AAA8207" w14:textId="3F97F6E6" w:rsidR="00FD6DFA" w:rsidRDefault="00FD6DFA"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Pr>
          <w:rFonts w:ascii="Aptos" w:hAnsi="Aptos" w:cstheme="minorHAnsi"/>
          <w:kern w:val="0"/>
        </w:rPr>
        <w:t>Normal Spang</w:t>
      </w:r>
      <w:r w:rsidR="00C50AD8">
        <w:rPr>
          <w:rFonts w:ascii="Aptos" w:hAnsi="Aptos" w:cstheme="minorHAnsi"/>
          <w:kern w:val="0"/>
        </w:rPr>
        <w:t>l</w:t>
      </w:r>
      <w:r>
        <w:rPr>
          <w:rFonts w:ascii="Aptos" w:hAnsi="Aptos" w:cstheme="minorHAnsi"/>
          <w:kern w:val="0"/>
        </w:rPr>
        <w:t xml:space="preserve">e – Coating formed </w:t>
      </w:r>
      <w:proofErr w:type="gramStart"/>
      <w:r>
        <w:rPr>
          <w:rFonts w:ascii="Aptos" w:hAnsi="Aptos" w:cstheme="minorHAnsi"/>
          <w:kern w:val="0"/>
        </w:rPr>
        <w:t>as a result of</w:t>
      </w:r>
      <w:proofErr w:type="gramEnd"/>
      <w:r>
        <w:rPr>
          <w:rFonts w:ascii="Aptos" w:hAnsi="Aptos" w:cstheme="minorHAnsi"/>
          <w:kern w:val="0"/>
        </w:rPr>
        <w:t xml:space="preserve"> the unrestricted growth of Aluminium-Silicon alloy crystals during normal solidification. </w:t>
      </w:r>
    </w:p>
    <w:p w14:paraId="61862691" w14:textId="7E7C8E7A" w:rsidR="004E3F44" w:rsidRPr="0009049C" w:rsidRDefault="004E3F44" w:rsidP="0009049C">
      <w:pPr>
        <w:pStyle w:val="ListParagraph"/>
        <w:numPr>
          <w:ilvl w:val="1"/>
          <w:numId w:val="1"/>
        </w:numPr>
        <w:autoSpaceDE w:val="0"/>
        <w:autoSpaceDN w:val="0"/>
        <w:adjustRightInd w:val="0"/>
        <w:spacing w:after="0" w:line="240" w:lineRule="auto"/>
        <w:ind w:left="1276" w:hanging="425"/>
        <w:rPr>
          <w:rFonts w:ascii="Aptos" w:hAnsi="Aptos" w:cstheme="minorHAnsi"/>
          <w:kern w:val="0"/>
        </w:rPr>
      </w:pPr>
      <w:r>
        <w:rPr>
          <w:rFonts w:ascii="Aptos" w:hAnsi="Aptos" w:cstheme="minorHAnsi"/>
          <w:kern w:val="0"/>
        </w:rPr>
        <w:t xml:space="preserve">Equivalent Coating Thickness </w:t>
      </w:r>
      <w:proofErr w:type="gramStart"/>
      <w:r>
        <w:rPr>
          <w:rFonts w:ascii="Aptos" w:hAnsi="Aptos" w:cstheme="minorHAnsi"/>
          <w:kern w:val="0"/>
        </w:rPr>
        <w:t>-  Total</w:t>
      </w:r>
      <w:proofErr w:type="gramEnd"/>
      <w:r>
        <w:rPr>
          <w:rFonts w:ascii="Aptos" w:hAnsi="Aptos" w:cstheme="minorHAnsi"/>
          <w:kern w:val="0"/>
        </w:rPr>
        <w:t xml:space="preserve"> thickness of coating mass applied on both surfaces. </w:t>
      </w:r>
    </w:p>
    <w:p w14:paraId="3C265A6E" w14:textId="77777777" w:rsidR="00140A2C" w:rsidRPr="0009049C" w:rsidRDefault="00140A2C" w:rsidP="007D3FA1">
      <w:pPr>
        <w:autoSpaceDE w:val="0"/>
        <w:autoSpaceDN w:val="0"/>
        <w:adjustRightInd w:val="0"/>
        <w:spacing w:after="0" w:line="240" w:lineRule="auto"/>
        <w:jc w:val="both"/>
        <w:rPr>
          <w:rFonts w:ascii="Aptos" w:hAnsi="Aptos" w:cstheme="minorHAnsi"/>
          <w:kern w:val="0"/>
        </w:rPr>
      </w:pPr>
    </w:p>
    <w:p w14:paraId="14391D16" w14:textId="2FC808D7" w:rsidR="00140A2C" w:rsidRPr="0009049C" w:rsidRDefault="00140A2C" w:rsidP="007D3FA1">
      <w:pPr>
        <w:pStyle w:val="ListParagraph"/>
        <w:numPr>
          <w:ilvl w:val="0"/>
          <w:numId w:val="1"/>
        </w:numPr>
        <w:autoSpaceDE w:val="0"/>
        <w:autoSpaceDN w:val="0"/>
        <w:adjustRightInd w:val="0"/>
        <w:spacing w:after="0" w:line="240" w:lineRule="auto"/>
        <w:jc w:val="both"/>
        <w:rPr>
          <w:rFonts w:ascii="Aptos" w:hAnsi="Aptos" w:cstheme="minorHAnsi"/>
          <w:b/>
          <w:bCs/>
          <w:sz w:val="24"/>
          <w:szCs w:val="24"/>
        </w:rPr>
      </w:pPr>
      <w:r w:rsidRPr="0009049C">
        <w:rPr>
          <w:rFonts w:ascii="Aptos" w:hAnsi="Aptos" w:cstheme="minorHAnsi"/>
          <w:b/>
          <w:bCs/>
          <w:sz w:val="24"/>
          <w:szCs w:val="24"/>
        </w:rPr>
        <w:t xml:space="preserve">Dimensions </w:t>
      </w:r>
    </w:p>
    <w:p w14:paraId="00E60ACD" w14:textId="0EAC5624" w:rsidR="00140A2C" w:rsidRPr="0009049C" w:rsidRDefault="0087353D"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Hot Dip </w:t>
      </w:r>
      <w:r w:rsidR="001D6289">
        <w:rPr>
          <w:rFonts w:ascii="Aptos" w:hAnsi="Aptos" w:cstheme="minorHAnsi"/>
          <w:kern w:val="0"/>
        </w:rPr>
        <w:t>Aluminium Silicon Alloy Coated or Aluminium coated</w:t>
      </w:r>
      <w:r>
        <w:rPr>
          <w:rFonts w:ascii="Aptos" w:hAnsi="Aptos" w:cstheme="minorHAnsi"/>
          <w:kern w:val="0"/>
        </w:rPr>
        <w:t xml:space="preserve"> carbon steel sheet and strip</w:t>
      </w:r>
      <w:r w:rsidRPr="0009049C">
        <w:rPr>
          <w:rFonts w:ascii="Aptos" w:hAnsi="Aptos" w:cstheme="minorHAnsi"/>
          <w:kern w:val="0"/>
        </w:rPr>
        <w:t xml:space="preserve"> </w:t>
      </w:r>
      <w:r w:rsidR="000E52F2" w:rsidRPr="0009049C">
        <w:rPr>
          <w:rFonts w:ascii="Aptos" w:hAnsi="Aptos" w:cstheme="minorHAnsi"/>
          <w:kern w:val="0"/>
        </w:rPr>
        <w:t>is produced in thicknesses from 0</w:t>
      </w:r>
      <w:r w:rsidR="00316CA6" w:rsidRPr="0009049C">
        <w:rPr>
          <w:rFonts w:ascii="Aptos" w:hAnsi="Aptos" w:cstheme="minorHAnsi"/>
          <w:kern w:val="0"/>
        </w:rPr>
        <w:t>.</w:t>
      </w:r>
      <w:r w:rsidR="00A57E16">
        <w:rPr>
          <w:rFonts w:ascii="Aptos" w:hAnsi="Aptos" w:cstheme="minorHAnsi"/>
          <w:kern w:val="0"/>
        </w:rPr>
        <w:t>4</w:t>
      </w:r>
      <w:r w:rsidR="000E52F2" w:rsidRPr="0009049C">
        <w:rPr>
          <w:rFonts w:ascii="Aptos" w:hAnsi="Aptos" w:cstheme="minorHAnsi"/>
          <w:kern w:val="0"/>
        </w:rPr>
        <w:t xml:space="preserve">0 mm to </w:t>
      </w:r>
      <w:r w:rsidR="00C03A81">
        <w:rPr>
          <w:rFonts w:ascii="Aptos" w:hAnsi="Aptos" w:cstheme="minorHAnsi"/>
          <w:kern w:val="0"/>
        </w:rPr>
        <w:t>3.00</w:t>
      </w:r>
      <w:r w:rsidR="000E52F2" w:rsidRPr="0009049C">
        <w:rPr>
          <w:rFonts w:ascii="Aptos" w:hAnsi="Aptos" w:cstheme="minorHAnsi"/>
          <w:kern w:val="0"/>
        </w:rPr>
        <w:t xml:space="preserve"> mm inclusive after coating, and in widths of 600 mm and over in coils and cut lengths. </w:t>
      </w:r>
      <w:r w:rsidR="00190B42">
        <w:rPr>
          <w:rFonts w:ascii="Aptos" w:hAnsi="Aptos" w:cstheme="minorHAnsi"/>
          <w:kern w:val="0"/>
        </w:rPr>
        <w:t>S</w:t>
      </w:r>
      <w:r w:rsidR="000E52F2" w:rsidRPr="0009049C">
        <w:rPr>
          <w:rFonts w:ascii="Aptos" w:hAnsi="Aptos" w:cstheme="minorHAnsi"/>
          <w:kern w:val="0"/>
        </w:rPr>
        <w:t xml:space="preserve">teel </w:t>
      </w:r>
      <w:r w:rsidR="00FC234A" w:rsidRPr="0009049C">
        <w:rPr>
          <w:rFonts w:ascii="Aptos" w:hAnsi="Aptos" w:cstheme="minorHAnsi"/>
          <w:kern w:val="0"/>
        </w:rPr>
        <w:t xml:space="preserve">coil &amp; sheet </w:t>
      </w:r>
      <w:r w:rsidR="000E52F2" w:rsidRPr="0009049C">
        <w:rPr>
          <w:rFonts w:ascii="Aptos" w:hAnsi="Aptos" w:cstheme="minorHAnsi"/>
          <w:kern w:val="0"/>
        </w:rPr>
        <w:t xml:space="preserve">less than 600 mm wide, slit from a wide </w:t>
      </w:r>
      <w:r w:rsidR="00FC234A" w:rsidRPr="0009049C">
        <w:rPr>
          <w:rFonts w:ascii="Aptos" w:hAnsi="Aptos" w:cstheme="minorHAnsi"/>
          <w:kern w:val="0"/>
        </w:rPr>
        <w:t xml:space="preserve">coil and further </w:t>
      </w:r>
      <w:r w:rsidR="00391DC0" w:rsidRPr="0009049C">
        <w:rPr>
          <w:rFonts w:ascii="Aptos" w:hAnsi="Aptos" w:cstheme="minorHAnsi"/>
          <w:kern w:val="0"/>
        </w:rPr>
        <w:t>cut into required lengths</w:t>
      </w:r>
      <w:r w:rsidR="00FC234A" w:rsidRPr="0009049C">
        <w:rPr>
          <w:rFonts w:ascii="Aptos" w:hAnsi="Aptos" w:cstheme="minorHAnsi"/>
          <w:kern w:val="0"/>
        </w:rPr>
        <w:t>.</w:t>
      </w:r>
      <w:r w:rsidR="00190B42">
        <w:rPr>
          <w:rFonts w:ascii="Aptos" w:hAnsi="Aptos" w:cstheme="minorHAnsi"/>
          <w:kern w:val="0"/>
        </w:rPr>
        <w:t xml:space="preserve"> </w:t>
      </w:r>
      <w:r w:rsidR="00FC234A" w:rsidRPr="0009049C">
        <w:rPr>
          <w:rFonts w:ascii="Aptos" w:hAnsi="Aptos" w:cstheme="minorHAnsi"/>
          <w:kern w:val="0"/>
        </w:rPr>
        <w:t xml:space="preserve"> </w:t>
      </w:r>
    </w:p>
    <w:p w14:paraId="4D09989F" w14:textId="77777777" w:rsidR="00020247" w:rsidRPr="0009049C" w:rsidRDefault="00020247" w:rsidP="007D3FA1">
      <w:pPr>
        <w:pStyle w:val="ListParagraph"/>
        <w:autoSpaceDE w:val="0"/>
        <w:autoSpaceDN w:val="0"/>
        <w:adjustRightInd w:val="0"/>
        <w:spacing w:after="0" w:line="240" w:lineRule="auto"/>
        <w:ind w:left="1080"/>
        <w:jc w:val="both"/>
        <w:rPr>
          <w:rFonts w:ascii="Aptos" w:hAnsi="Aptos" w:cstheme="minorHAnsi"/>
          <w:kern w:val="0"/>
        </w:rPr>
      </w:pPr>
    </w:p>
    <w:p w14:paraId="3BFE4C2F" w14:textId="44CC9A6F" w:rsidR="00020247" w:rsidRPr="0009049C" w:rsidRDefault="00020247"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sz w:val="24"/>
          <w:szCs w:val="24"/>
        </w:rPr>
        <w:t xml:space="preserve">Designations </w:t>
      </w:r>
    </w:p>
    <w:p w14:paraId="53FD84FD" w14:textId="6073477E" w:rsidR="00EE456F" w:rsidRPr="0009049C" w:rsidRDefault="00580881"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Base Metal </w:t>
      </w:r>
      <w:r w:rsidR="00524190" w:rsidRPr="0009049C">
        <w:rPr>
          <w:rFonts w:ascii="Aptos" w:hAnsi="Aptos" w:cstheme="minorHAnsi"/>
          <w:kern w:val="0"/>
        </w:rPr>
        <w:t xml:space="preserve">Grade </w:t>
      </w:r>
      <w:r w:rsidR="0098590C">
        <w:rPr>
          <w:rFonts w:ascii="Aptos" w:hAnsi="Aptos" w:cstheme="minorHAnsi"/>
          <w:kern w:val="0"/>
        </w:rPr>
        <w:t>–</w:t>
      </w:r>
      <w:r w:rsidRPr="0009049C">
        <w:rPr>
          <w:rFonts w:ascii="Aptos" w:hAnsi="Aptos" w:cstheme="minorHAnsi"/>
          <w:kern w:val="0"/>
        </w:rPr>
        <w:t xml:space="preserve"> </w:t>
      </w:r>
      <w:r w:rsidR="00464EE8">
        <w:rPr>
          <w:rFonts w:ascii="Aptos" w:hAnsi="Aptos" w:cstheme="minorHAnsi"/>
          <w:kern w:val="0"/>
        </w:rPr>
        <w:t xml:space="preserve">Hot Dip </w:t>
      </w:r>
      <w:r w:rsidR="001D6289">
        <w:rPr>
          <w:rFonts w:ascii="Aptos" w:hAnsi="Aptos" w:cstheme="minorHAnsi"/>
          <w:kern w:val="0"/>
        </w:rPr>
        <w:t>Aluminium Silicon Alloy Coated or Aluminium coated</w:t>
      </w:r>
      <w:r w:rsidR="00464EE8">
        <w:rPr>
          <w:rFonts w:ascii="Aptos" w:hAnsi="Aptos" w:cstheme="minorHAnsi"/>
          <w:kern w:val="0"/>
        </w:rPr>
        <w:t xml:space="preserve"> carbon steel sheet and strip</w:t>
      </w:r>
      <w:r w:rsidR="00464EE8" w:rsidRPr="0009049C">
        <w:rPr>
          <w:rFonts w:ascii="Aptos" w:hAnsi="Aptos" w:cstheme="minorHAnsi"/>
          <w:kern w:val="0"/>
        </w:rPr>
        <w:t xml:space="preserve"> </w:t>
      </w:r>
      <w:r w:rsidR="00E13653" w:rsidRPr="0009049C">
        <w:rPr>
          <w:rFonts w:ascii="Aptos" w:hAnsi="Aptos" w:cstheme="minorHAnsi"/>
          <w:kern w:val="0"/>
        </w:rPr>
        <w:t xml:space="preserve">covered by this standard shall be designated by the type of base metal used for coating. The grades, therefore, are classified as given in </w:t>
      </w:r>
      <w:r w:rsidR="00E13653" w:rsidRPr="0009049C">
        <w:rPr>
          <w:rFonts w:ascii="Aptos" w:hAnsi="Aptos" w:cstheme="minorHAnsi"/>
          <w:color w:val="FF0000"/>
          <w:kern w:val="0"/>
        </w:rPr>
        <w:t xml:space="preserve">Table-1 </w:t>
      </w:r>
      <w:r w:rsidR="00E13653" w:rsidRPr="0009049C">
        <w:rPr>
          <w:rFonts w:ascii="Aptos" w:hAnsi="Aptos" w:cstheme="minorHAnsi"/>
          <w:kern w:val="0"/>
        </w:rPr>
        <w:t xml:space="preserve">for coated steels with cold </w:t>
      </w:r>
      <w:r w:rsidR="008768B6" w:rsidRPr="0009049C">
        <w:rPr>
          <w:rFonts w:ascii="Aptos" w:hAnsi="Aptos" w:cstheme="minorHAnsi"/>
          <w:kern w:val="0"/>
        </w:rPr>
        <w:t>substrate</w:t>
      </w:r>
      <w:r w:rsidR="00024829">
        <w:rPr>
          <w:rFonts w:ascii="Aptos" w:hAnsi="Aptos" w:cstheme="minorHAnsi"/>
          <w:kern w:val="0"/>
        </w:rPr>
        <w:t xml:space="preserve"> and applicable coating type</w:t>
      </w:r>
      <w:r w:rsidR="008768B6" w:rsidRPr="0009049C">
        <w:rPr>
          <w:rFonts w:ascii="Aptos" w:hAnsi="Aptos" w:cstheme="minorHAnsi"/>
          <w:kern w:val="0"/>
        </w:rPr>
        <w:t>.</w:t>
      </w:r>
      <w:r w:rsidR="00E13653" w:rsidRPr="0009049C">
        <w:rPr>
          <w:rFonts w:ascii="Aptos" w:hAnsi="Aptos" w:cstheme="minorHAnsi"/>
          <w:kern w:val="0"/>
        </w:rPr>
        <w:t xml:space="preserve"> </w:t>
      </w:r>
      <w:r w:rsidR="00591FC5">
        <w:rPr>
          <w:rFonts w:ascii="Aptos" w:hAnsi="Aptos" w:cstheme="minorHAnsi"/>
          <w:kern w:val="0"/>
        </w:rPr>
        <w:t>Aluminium -Silic</w:t>
      </w:r>
      <w:r w:rsidR="00BF3ED5">
        <w:rPr>
          <w:rFonts w:ascii="Aptos" w:hAnsi="Aptos" w:cstheme="minorHAnsi"/>
          <w:kern w:val="0"/>
        </w:rPr>
        <w:t>on alloy coating</w:t>
      </w:r>
      <w:r w:rsidR="00F1061A">
        <w:rPr>
          <w:rFonts w:ascii="Aptos" w:hAnsi="Aptos" w:cstheme="minorHAnsi"/>
          <w:kern w:val="0"/>
        </w:rPr>
        <w:t xml:space="preserve"> or Aluminium coating</w:t>
      </w:r>
      <w:r w:rsidR="00BF3ED5">
        <w:rPr>
          <w:rFonts w:ascii="Aptos" w:hAnsi="Aptos" w:cstheme="minorHAnsi"/>
          <w:kern w:val="0"/>
        </w:rPr>
        <w:t xml:space="preserve"> can also be applied on </w:t>
      </w:r>
      <w:r w:rsidR="00591FC5">
        <w:rPr>
          <w:rFonts w:ascii="Aptos" w:hAnsi="Aptos" w:cstheme="minorHAnsi"/>
          <w:kern w:val="0"/>
        </w:rPr>
        <w:t xml:space="preserve">Hot rolled and pickled substrates </w:t>
      </w:r>
      <w:r w:rsidR="00BF3ED5">
        <w:rPr>
          <w:rFonts w:ascii="Aptos" w:hAnsi="Aptos" w:cstheme="minorHAnsi"/>
          <w:kern w:val="0"/>
        </w:rPr>
        <w:t xml:space="preserve">and the acceptance criteria for such products is as per the mutual agreement between the purchaser and the manufacturer. </w:t>
      </w:r>
    </w:p>
    <w:p w14:paraId="73B187D2" w14:textId="77777777" w:rsidR="00296C30" w:rsidRDefault="00C83F72"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Coating Type </w:t>
      </w:r>
      <w:r w:rsidR="00700355" w:rsidRPr="0009049C">
        <w:rPr>
          <w:rFonts w:ascii="Aptos" w:hAnsi="Aptos" w:cstheme="minorHAnsi"/>
          <w:kern w:val="0"/>
        </w:rPr>
        <w:t xml:space="preserve">– </w:t>
      </w:r>
      <w:r w:rsidR="00D102C5">
        <w:rPr>
          <w:rFonts w:ascii="Aptos" w:hAnsi="Aptos" w:cstheme="minorHAnsi"/>
          <w:kern w:val="0"/>
        </w:rPr>
        <w:t>Coating types are available in two types</w:t>
      </w:r>
      <w:r w:rsidR="003C3070">
        <w:rPr>
          <w:rFonts w:ascii="Aptos" w:hAnsi="Aptos" w:cstheme="minorHAnsi"/>
          <w:kern w:val="0"/>
        </w:rPr>
        <w:t xml:space="preserve"> with several coating classes. </w:t>
      </w:r>
    </w:p>
    <w:p w14:paraId="28268459" w14:textId="7F47771D" w:rsidR="00870926" w:rsidRDefault="00473E76" w:rsidP="00AF3D79">
      <w:pPr>
        <w:pStyle w:val="ListParagraph"/>
        <w:numPr>
          <w:ilvl w:val="1"/>
          <w:numId w:val="48"/>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Coating Type AS is manufactured using a coating bath of Aluminium-Silicon Alloy. </w:t>
      </w:r>
      <w:r w:rsidR="00EB350B">
        <w:rPr>
          <w:rFonts w:ascii="Aptos" w:hAnsi="Aptos" w:cstheme="minorHAnsi"/>
          <w:kern w:val="0"/>
        </w:rPr>
        <w:t>The composition of the alloy</w:t>
      </w:r>
      <w:r w:rsidR="00E06281">
        <w:rPr>
          <w:rFonts w:ascii="Aptos" w:hAnsi="Aptos" w:cstheme="minorHAnsi"/>
          <w:kern w:val="0"/>
        </w:rPr>
        <w:t xml:space="preserve"> bath</w:t>
      </w:r>
      <w:r w:rsidR="00EB350B">
        <w:rPr>
          <w:rFonts w:ascii="Aptos" w:hAnsi="Aptos" w:cstheme="minorHAnsi"/>
          <w:kern w:val="0"/>
        </w:rPr>
        <w:t xml:space="preserve"> is </w:t>
      </w:r>
      <w:r w:rsidR="00E06281">
        <w:rPr>
          <w:rFonts w:ascii="Aptos" w:hAnsi="Aptos" w:cstheme="minorHAnsi"/>
          <w:kern w:val="0"/>
        </w:rPr>
        <w:t>at the discretion of the manufacturer</w:t>
      </w:r>
      <w:r w:rsidR="006966F2">
        <w:rPr>
          <w:rFonts w:ascii="Aptos" w:hAnsi="Aptos" w:cstheme="minorHAnsi"/>
          <w:kern w:val="0"/>
        </w:rPr>
        <w:t>.</w:t>
      </w:r>
    </w:p>
    <w:p w14:paraId="2E255E6A" w14:textId="659D1708" w:rsidR="00C83F72" w:rsidRDefault="00296C30" w:rsidP="00AF3D79">
      <w:pPr>
        <w:pStyle w:val="ListParagraph"/>
        <w:numPr>
          <w:ilvl w:val="1"/>
          <w:numId w:val="48"/>
        </w:numPr>
        <w:autoSpaceDE w:val="0"/>
        <w:autoSpaceDN w:val="0"/>
        <w:adjustRightInd w:val="0"/>
        <w:spacing w:after="0" w:line="240" w:lineRule="auto"/>
        <w:jc w:val="both"/>
        <w:rPr>
          <w:rFonts w:ascii="Aptos" w:hAnsi="Aptos" w:cstheme="minorHAnsi"/>
          <w:kern w:val="0"/>
        </w:rPr>
      </w:pPr>
      <w:r>
        <w:rPr>
          <w:rFonts w:ascii="Aptos" w:hAnsi="Aptos" w:cstheme="minorHAnsi"/>
          <w:kern w:val="0"/>
        </w:rPr>
        <w:t>Coating</w:t>
      </w:r>
      <w:r w:rsidR="00AF3D79">
        <w:rPr>
          <w:rFonts w:ascii="Aptos" w:hAnsi="Aptos" w:cstheme="minorHAnsi"/>
          <w:kern w:val="0"/>
        </w:rPr>
        <w:t xml:space="preserve"> </w:t>
      </w:r>
      <w:r w:rsidR="00870926">
        <w:rPr>
          <w:rFonts w:ascii="Aptos" w:hAnsi="Aptos" w:cstheme="minorHAnsi"/>
          <w:kern w:val="0"/>
        </w:rPr>
        <w:t>Type A</w:t>
      </w:r>
      <w:r w:rsidR="007724F0">
        <w:rPr>
          <w:rFonts w:ascii="Aptos" w:hAnsi="Aptos" w:cstheme="minorHAnsi"/>
          <w:kern w:val="0"/>
        </w:rPr>
        <w:t>L</w:t>
      </w:r>
      <w:r w:rsidR="00870926">
        <w:rPr>
          <w:rFonts w:ascii="Aptos" w:hAnsi="Aptos" w:cstheme="minorHAnsi"/>
          <w:kern w:val="0"/>
        </w:rPr>
        <w:t xml:space="preserve"> is manu</w:t>
      </w:r>
      <w:r w:rsidR="00D926D2">
        <w:rPr>
          <w:rFonts w:ascii="Aptos" w:hAnsi="Aptos" w:cstheme="minorHAnsi"/>
          <w:kern w:val="0"/>
        </w:rPr>
        <w:t xml:space="preserve">factured using a coating bath of commercially available pure aluminium. The composition </w:t>
      </w:r>
      <w:r w:rsidR="002F0DA6">
        <w:rPr>
          <w:rFonts w:ascii="Aptos" w:hAnsi="Aptos" w:cstheme="minorHAnsi"/>
          <w:kern w:val="0"/>
        </w:rPr>
        <w:t xml:space="preserve">of the bath </w:t>
      </w:r>
      <w:r w:rsidR="00E06281">
        <w:rPr>
          <w:rFonts w:ascii="Aptos" w:hAnsi="Aptos" w:cstheme="minorHAnsi"/>
          <w:kern w:val="0"/>
        </w:rPr>
        <w:t>at the discretion</w:t>
      </w:r>
      <w:r w:rsidR="002F0DA6">
        <w:rPr>
          <w:rFonts w:ascii="Aptos" w:hAnsi="Aptos" w:cstheme="minorHAnsi"/>
          <w:kern w:val="0"/>
        </w:rPr>
        <w:t xml:space="preserve"> o</w:t>
      </w:r>
      <w:r w:rsidR="00E06281">
        <w:rPr>
          <w:rFonts w:ascii="Aptos" w:hAnsi="Aptos" w:cstheme="minorHAnsi"/>
          <w:kern w:val="0"/>
        </w:rPr>
        <w:t>f</w:t>
      </w:r>
      <w:r w:rsidR="002F0DA6">
        <w:rPr>
          <w:rFonts w:ascii="Aptos" w:hAnsi="Aptos" w:cstheme="minorHAnsi"/>
          <w:kern w:val="0"/>
        </w:rPr>
        <w:t xml:space="preserve"> the manufacturer</w:t>
      </w:r>
      <w:r w:rsidR="004C5282">
        <w:rPr>
          <w:rFonts w:ascii="Aptos" w:hAnsi="Aptos" w:cstheme="minorHAnsi"/>
          <w:kern w:val="0"/>
        </w:rPr>
        <w:t xml:space="preserve">. </w:t>
      </w:r>
      <w:r w:rsidR="008B4749">
        <w:rPr>
          <w:rFonts w:ascii="Aptos" w:hAnsi="Aptos" w:cstheme="minorHAnsi"/>
          <w:kern w:val="0"/>
        </w:rPr>
        <w:t xml:space="preserve"> </w:t>
      </w:r>
    </w:p>
    <w:p w14:paraId="693E7D02" w14:textId="76F4932F" w:rsidR="00AF3D79" w:rsidRPr="00AF3D79" w:rsidRDefault="00AF3D79" w:rsidP="00AF3D79">
      <w:pPr>
        <w:pStyle w:val="ListParagraph"/>
        <w:numPr>
          <w:ilvl w:val="1"/>
          <w:numId w:val="1"/>
        </w:numPr>
        <w:autoSpaceDE w:val="0"/>
        <w:autoSpaceDN w:val="0"/>
        <w:adjustRightInd w:val="0"/>
        <w:spacing w:after="0" w:line="240" w:lineRule="auto"/>
        <w:jc w:val="both"/>
        <w:rPr>
          <w:rFonts w:ascii="Aptos" w:hAnsi="Aptos" w:cstheme="minorHAnsi"/>
          <w:kern w:val="0"/>
        </w:rPr>
      </w:pPr>
      <w:r w:rsidRPr="00AF3D79">
        <w:rPr>
          <w:rFonts w:ascii="Aptos" w:hAnsi="Aptos" w:cstheme="minorHAnsi"/>
          <w:kern w:val="0"/>
        </w:rPr>
        <w:t>Coating Class – Expressed as ASXXX, Where</w:t>
      </w:r>
      <w:r w:rsidR="000150CD">
        <w:rPr>
          <w:rFonts w:ascii="Aptos" w:hAnsi="Aptos" w:cstheme="minorHAnsi"/>
          <w:kern w:val="0"/>
        </w:rPr>
        <w:t>,</w:t>
      </w:r>
      <w:r w:rsidRPr="00AF3D79">
        <w:rPr>
          <w:rFonts w:ascii="Aptos" w:hAnsi="Aptos" w:cstheme="minorHAnsi"/>
          <w:kern w:val="0"/>
        </w:rPr>
        <w:t xml:space="preserve"> AS stands for Aluminium-Silicon alloy coated and XXX Stands for coating mass in g/m2 and ALXXX, </w:t>
      </w:r>
      <w:proofErr w:type="gramStart"/>
      <w:r w:rsidRPr="00AF3D79">
        <w:rPr>
          <w:rFonts w:ascii="Aptos" w:hAnsi="Aptos" w:cstheme="minorHAnsi"/>
          <w:kern w:val="0"/>
        </w:rPr>
        <w:t>where</w:t>
      </w:r>
      <w:r w:rsidR="000150CD">
        <w:rPr>
          <w:rFonts w:ascii="Aptos" w:hAnsi="Aptos" w:cstheme="minorHAnsi"/>
          <w:kern w:val="0"/>
        </w:rPr>
        <w:t>,</w:t>
      </w:r>
      <w:proofErr w:type="gramEnd"/>
      <w:r w:rsidRPr="00AF3D79">
        <w:rPr>
          <w:rFonts w:ascii="Aptos" w:hAnsi="Aptos" w:cstheme="minorHAnsi"/>
          <w:kern w:val="0"/>
        </w:rPr>
        <w:t xml:space="preserve"> AL stands for Aluminium coated and XXX Stands for coating mass in g/m2.  The coating class shall be as per </w:t>
      </w:r>
      <w:r w:rsidRPr="00AF3D79">
        <w:rPr>
          <w:rFonts w:ascii="Aptos" w:hAnsi="Aptos" w:cstheme="minorHAnsi"/>
          <w:color w:val="FF0000"/>
          <w:kern w:val="0"/>
        </w:rPr>
        <w:t>Table 2</w:t>
      </w:r>
      <w:r w:rsidRPr="00AF3D79">
        <w:rPr>
          <w:rFonts w:ascii="Aptos" w:hAnsi="Aptos" w:cstheme="minorHAnsi"/>
          <w:kern w:val="0"/>
        </w:rPr>
        <w:t>.</w:t>
      </w:r>
    </w:p>
    <w:p w14:paraId="36478925" w14:textId="419545BB" w:rsidR="00724B78" w:rsidRPr="0009049C" w:rsidRDefault="00735853"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Surface Finish – The surface finish shall be as </w:t>
      </w:r>
      <w:r w:rsidRPr="0009049C">
        <w:rPr>
          <w:rFonts w:ascii="Aptos" w:hAnsi="Aptos" w:cstheme="minorHAnsi"/>
          <w:color w:val="FF0000"/>
          <w:kern w:val="0"/>
        </w:rPr>
        <w:t xml:space="preserve">per Table </w:t>
      </w:r>
      <w:r w:rsidR="008B4749">
        <w:rPr>
          <w:rFonts w:ascii="Aptos" w:hAnsi="Aptos" w:cstheme="minorHAnsi"/>
          <w:color w:val="FF0000"/>
          <w:kern w:val="0"/>
        </w:rPr>
        <w:t>3</w:t>
      </w:r>
    </w:p>
    <w:p w14:paraId="41464DEA" w14:textId="386120AB" w:rsidR="00735853" w:rsidRPr="0009049C" w:rsidRDefault="00735853"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Surface Treatment – The surface treatment shall be as </w:t>
      </w:r>
      <w:r w:rsidRPr="0009049C">
        <w:rPr>
          <w:rFonts w:ascii="Aptos" w:hAnsi="Aptos" w:cstheme="minorHAnsi"/>
          <w:color w:val="FF0000"/>
          <w:kern w:val="0"/>
        </w:rPr>
        <w:t xml:space="preserve">per Table </w:t>
      </w:r>
      <w:r w:rsidR="008B4749">
        <w:rPr>
          <w:rFonts w:ascii="Aptos" w:hAnsi="Aptos" w:cstheme="minorHAnsi"/>
          <w:color w:val="FF0000"/>
          <w:kern w:val="0"/>
        </w:rPr>
        <w:t>4</w:t>
      </w:r>
    </w:p>
    <w:p w14:paraId="652E2F7D" w14:textId="77777777" w:rsidR="0061147E" w:rsidRPr="0009049C" w:rsidRDefault="0061147E" w:rsidP="007D3FA1">
      <w:pPr>
        <w:pStyle w:val="ListParagraph"/>
        <w:autoSpaceDE w:val="0"/>
        <w:autoSpaceDN w:val="0"/>
        <w:adjustRightInd w:val="0"/>
        <w:spacing w:after="0" w:line="240" w:lineRule="auto"/>
        <w:ind w:left="1080"/>
        <w:jc w:val="both"/>
        <w:rPr>
          <w:rFonts w:ascii="Aptos" w:hAnsi="Aptos" w:cstheme="minorHAnsi"/>
          <w:kern w:val="0"/>
        </w:rPr>
      </w:pPr>
    </w:p>
    <w:p w14:paraId="427B7869" w14:textId="5073390D" w:rsidR="00422832" w:rsidRPr="0009049C" w:rsidRDefault="00422832"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sz w:val="24"/>
          <w:szCs w:val="24"/>
        </w:rPr>
        <w:t>Supply of Material</w:t>
      </w:r>
    </w:p>
    <w:p w14:paraId="2FB12B6A" w14:textId="6F656E1F" w:rsidR="00132ADD" w:rsidRPr="0009049C" w:rsidRDefault="000446F0"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general requirements relating to the supply </w:t>
      </w:r>
      <w:bookmarkStart w:id="0" w:name="_Hlk132105981"/>
      <w:r w:rsidRPr="0009049C">
        <w:rPr>
          <w:rFonts w:ascii="Aptos" w:hAnsi="Aptos" w:cstheme="minorHAnsi"/>
          <w:kern w:val="0"/>
        </w:rPr>
        <w:t xml:space="preserve">of </w:t>
      </w:r>
      <w:r w:rsidR="00136A9E">
        <w:rPr>
          <w:rFonts w:ascii="Aptos" w:hAnsi="Aptos" w:cstheme="minorHAnsi"/>
          <w:kern w:val="0"/>
        </w:rPr>
        <w:t xml:space="preserve">Hot Dip Aluminium Silicon Alloy Coated or Aluminium coated </w:t>
      </w:r>
      <w:r w:rsidR="000150CD">
        <w:rPr>
          <w:rFonts w:ascii="Aptos" w:hAnsi="Aptos" w:cstheme="minorHAnsi"/>
          <w:kern w:val="0"/>
        </w:rPr>
        <w:t>sheet and strip</w:t>
      </w:r>
      <w:bookmarkEnd w:id="0"/>
      <w:r w:rsidR="001A6B0C" w:rsidRPr="0009049C">
        <w:rPr>
          <w:rFonts w:ascii="Aptos" w:hAnsi="Aptos" w:cstheme="minorHAnsi"/>
          <w:kern w:val="0"/>
        </w:rPr>
        <w:t xml:space="preserve"> </w:t>
      </w:r>
      <w:r w:rsidRPr="0009049C">
        <w:rPr>
          <w:rFonts w:ascii="Aptos" w:hAnsi="Aptos" w:cstheme="minorHAnsi"/>
          <w:kern w:val="0"/>
        </w:rPr>
        <w:t>shall conform to IS 8910.</w:t>
      </w:r>
    </w:p>
    <w:p w14:paraId="03BB3FBA" w14:textId="77777777" w:rsidR="002F5C80" w:rsidRPr="0009049C" w:rsidRDefault="002F5C80" w:rsidP="007D3FA1">
      <w:pPr>
        <w:pStyle w:val="ListParagraph"/>
        <w:autoSpaceDE w:val="0"/>
        <w:autoSpaceDN w:val="0"/>
        <w:adjustRightInd w:val="0"/>
        <w:spacing w:after="0" w:line="240" w:lineRule="auto"/>
        <w:jc w:val="both"/>
        <w:rPr>
          <w:rFonts w:ascii="Aptos" w:hAnsi="Aptos" w:cstheme="minorHAnsi"/>
          <w:kern w:val="0"/>
        </w:rPr>
      </w:pPr>
    </w:p>
    <w:p w14:paraId="6BF59950" w14:textId="67A6D29B" w:rsidR="00132ADD" w:rsidRPr="0009049C" w:rsidRDefault="00284AB9"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sz w:val="24"/>
          <w:szCs w:val="24"/>
        </w:rPr>
        <w:lastRenderedPageBreak/>
        <w:t xml:space="preserve">Manufacture </w:t>
      </w:r>
    </w:p>
    <w:p w14:paraId="25214872" w14:textId="33A37138" w:rsidR="00F249DD" w:rsidRPr="0009049C" w:rsidRDefault="00F249DD"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Processes used in steel making, </w:t>
      </w:r>
      <w:r w:rsidR="009543E1" w:rsidRPr="0009049C">
        <w:rPr>
          <w:rFonts w:ascii="Aptos" w:hAnsi="Aptos" w:cstheme="minorHAnsi"/>
          <w:kern w:val="0"/>
        </w:rPr>
        <w:t>rolling,</w:t>
      </w:r>
      <w:r w:rsidRPr="0009049C">
        <w:rPr>
          <w:rFonts w:ascii="Aptos" w:hAnsi="Aptos" w:cstheme="minorHAnsi"/>
          <w:kern w:val="0"/>
        </w:rPr>
        <w:t xml:space="preserve"> and </w:t>
      </w:r>
      <w:r w:rsidR="00E837CD" w:rsidRPr="0009049C">
        <w:rPr>
          <w:rFonts w:ascii="Aptos" w:hAnsi="Aptos" w:cstheme="minorHAnsi"/>
          <w:kern w:val="0"/>
        </w:rPr>
        <w:t>manufacturing</w:t>
      </w:r>
      <w:r w:rsidRPr="0009049C">
        <w:rPr>
          <w:rFonts w:ascii="Aptos" w:hAnsi="Aptos" w:cstheme="minorHAnsi"/>
          <w:kern w:val="0"/>
        </w:rPr>
        <w:t xml:space="preserve"> process of </w:t>
      </w:r>
      <w:r w:rsidR="00136A9E">
        <w:rPr>
          <w:rFonts w:ascii="Aptos" w:hAnsi="Aptos" w:cstheme="minorHAnsi"/>
          <w:kern w:val="0"/>
        </w:rPr>
        <w:t>Hot Dip Aluminium Silicon Alloy Coated or Aluminium coated</w:t>
      </w:r>
      <w:r w:rsidR="00136A9E">
        <w:rPr>
          <w:rFonts w:ascii="Aptos" w:hAnsi="Aptos" w:cstheme="minorHAnsi"/>
          <w:kern w:val="0"/>
        </w:rPr>
        <w:t xml:space="preserve"> steel</w:t>
      </w:r>
      <w:r w:rsidRPr="0009049C">
        <w:rPr>
          <w:rFonts w:ascii="Aptos" w:hAnsi="Aptos" w:cstheme="minorHAnsi"/>
          <w:kern w:val="0"/>
        </w:rPr>
        <w:t xml:space="preserve"> shall be left to the discretion of the manufacturer unless there is a restriction on the steel grades or as per mutual agreement between purchaser and manufacturer. </w:t>
      </w:r>
    </w:p>
    <w:p w14:paraId="08E4FEC1" w14:textId="558DA29A" w:rsidR="00F249DD" w:rsidRPr="0009049C" w:rsidRDefault="00F249DD"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For </w:t>
      </w:r>
      <w:r w:rsidR="00E36A8A" w:rsidRPr="0009049C">
        <w:rPr>
          <w:rFonts w:ascii="Aptos" w:hAnsi="Aptos" w:cstheme="minorHAnsi"/>
          <w:kern w:val="0"/>
        </w:rPr>
        <w:t xml:space="preserve">the </w:t>
      </w:r>
      <w:r w:rsidR="004F0E6A" w:rsidRPr="0009049C">
        <w:rPr>
          <w:rFonts w:ascii="Aptos" w:hAnsi="Aptos" w:cstheme="minorHAnsi"/>
          <w:kern w:val="0"/>
        </w:rPr>
        <w:t>hot-dip</w:t>
      </w:r>
      <w:r w:rsidRPr="0009049C">
        <w:rPr>
          <w:rFonts w:ascii="Aptos" w:hAnsi="Aptos" w:cstheme="minorHAnsi"/>
          <w:kern w:val="0"/>
        </w:rPr>
        <w:t xml:space="preserve"> coating process, </w:t>
      </w:r>
      <w:r w:rsidR="004F0E6A" w:rsidRPr="0009049C">
        <w:rPr>
          <w:rFonts w:ascii="Aptos" w:hAnsi="Aptos" w:cstheme="minorHAnsi"/>
          <w:kern w:val="0"/>
        </w:rPr>
        <w:t>cold-rolled</w:t>
      </w:r>
      <w:r w:rsidRPr="0009049C">
        <w:rPr>
          <w:rFonts w:ascii="Aptos" w:hAnsi="Aptos" w:cstheme="minorHAnsi"/>
          <w:kern w:val="0"/>
        </w:rPr>
        <w:t xml:space="preserve"> </w:t>
      </w:r>
      <w:r w:rsidR="004F0E6A" w:rsidRPr="0009049C">
        <w:rPr>
          <w:rFonts w:ascii="Aptos" w:hAnsi="Aptos" w:cstheme="minorHAnsi"/>
          <w:kern w:val="0"/>
        </w:rPr>
        <w:t>substrates</w:t>
      </w:r>
      <w:r w:rsidRPr="0009049C">
        <w:rPr>
          <w:rFonts w:ascii="Aptos" w:hAnsi="Aptos" w:cstheme="minorHAnsi"/>
          <w:kern w:val="0"/>
        </w:rPr>
        <w:t xml:space="preserve"> shall be used. </w:t>
      </w:r>
    </w:p>
    <w:p w14:paraId="540DF493" w14:textId="21C60CA7" w:rsidR="00F249DD" w:rsidRDefault="001D3181"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strip</w:t>
      </w:r>
      <w:r w:rsidR="00DA7C95" w:rsidRPr="0009049C">
        <w:rPr>
          <w:rFonts w:ascii="Aptos" w:hAnsi="Aptos" w:cstheme="minorHAnsi"/>
          <w:kern w:val="0"/>
        </w:rPr>
        <w:t xml:space="preserve"> is dipped</w:t>
      </w:r>
      <w:r w:rsidRPr="0009049C">
        <w:rPr>
          <w:rFonts w:ascii="Aptos" w:hAnsi="Aptos" w:cstheme="minorHAnsi"/>
          <w:kern w:val="0"/>
        </w:rPr>
        <w:t xml:space="preserve"> in a suitable bath of molten metal alloys of </w:t>
      </w:r>
      <w:r w:rsidR="00EB4F1E">
        <w:rPr>
          <w:rFonts w:ascii="Aptos" w:hAnsi="Aptos" w:cstheme="minorHAnsi"/>
          <w:kern w:val="0"/>
        </w:rPr>
        <w:t>Aluminium-S</w:t>
      </w:r>
      <w:r w:rsidR="00434FA9">
        <w:rPr>
          <w:rFonts w:ascii="Aptos" w:hAnsi="Aptos" w:cstheme="minorHAnsi"/>
          <w:kern w:val="0"/>
        </w:rPr>
        <w:t>i</w:t>
      </w:r>
      <w:r w:rsidR="00EB4F1E">
        <w:rPr>
          <w:rFonts w:ascii="Aptos" w:hAnsi="Aptos" w:cstheme="minorHAnsi"/>
          <w:kern w:val="0"/>
        </w:rPr>
        <w:t>licon</w:t>
      </w:r>
      <w:r w:rsidR="00434FA9">
        <w:rPr>
          <w:rFonts w:ascii="Aptos" w:hAnsi="Aptos" w:cstheme="minorHAnsi"/>
          <w:kern w:val="0"/>
        </w:rPr>
        <w:t xml:space="preserve"> or Alu</w:t>
      </w:r>
      <w:r w:rsidR="00343BA3">
        <w:rPr>
          <w:rFonts w:ascii="Aptos" w:hAnsi="Aptos" w:cstheme="minorHAnsi"/>
          <w:kern w:val="0"/>
        </w:rPr>
        <w:t xml:space="preserve">minium </w:t>
      </w:r>
      <w:r w:rsidRPr="0009049C">
        <w:rPr>
          <w:rFonts w:ascii="Aptos" w:hAnsi="Aptos" w:cstheme="minorHAnsi"/>
          <w:kern w:val="0"/>
        </w:rPr>
        <w:t>at a temperature suitable to produce a complete and uniform adherent coating.</w:t>
      </w:r>
    </w:p>
    <w:p w14:paraId="78625590" w14:textId="706EA8B1" w:rsidR="00D138D6" w:rsidRPr="0009049C" w:rsidRDefault="00D138D6"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The ingots of Aluminium &amp; Aluminium alloys should conform </w:t>
      </w:r>
      <w:r w:rsidR="00237060">
        <w:rPr>
          <w:rFonts w:ascii="Aptos" w:hAnsi="Aptos" w:cstheme="minorHAnsi"/>
          <w:kern w:val="0"/>
        </w:rPr>
        <w:t xml:space="preserve">used for molten bath for dipping shall confirm to grades specified in IS 2590 &amp; </w:t>
      </w:r>
      <w:r w:rsidR="00B5779C">
        <w:rPr>
          <w:rFonts w:ascii="Aptos" w:hAnsi="Aptos" w:cstheme="minorHAnsi"/>
          <w:kern w:val="0"/>
        </w:rPr>
        <w:t xml:space="preserve">IS 617 respectively. In case of </w:t>
      </w:r>
      <w:r w:rsidR="00FC228B">
        <w:rPr>
          <w:rFonts w:ascii="Aptos" w:hAnsi="Aptos" w:cstheme="minorHAnsi"/>
          <w:kern w:val="0"/>
        </w:rPr>
        <w:t xml:space="preserve">Aluminium </w:t>
      </w:r>
      <w:r w:rsidR="00EE0BF4">
        <w:rPr>
          <w:rFonts w:ascii="Aptos" w:hAnsi="Aptos" w:cstheme="minorHAnsi"/>
          <w:kern w:val="0"/>
        </w:rPr>
        <w:t>Silicon alloy</w:t>
      </w:r>
      <w:r w:rsidR="00B5779C">
        <w:rPr>
          <w:rFonts w:ascii="Aptos" w:hAnsi="Aptos" w:cstheme="minorHAnsi"/>
          <w:kern w:val="0"/>
        </w:rPr>
        <w:t xml:space="preserve"> ingot of required </w:t>
      </w:r>
      <w:r w:rsidR="00343BA3">
        <w:rPr>
          <w:rFonts w:ascii="Aptos" w:hAnsi="Aptos" w:cstheme="minorHAnsi"/>
          <w:kern w:val="0"/>
        </w:rPr>
        <w:t xml:space="preserve">composition, </w:t>
      </w:r>
      <w:r w:rsidR="00B41BD1">
        <w:rPr>
          <w:rFonts w:ascii="Aptos" w:hAnsi="Aptos" w:cstheme="minorHAnsi"/>
          <w:kern w:val="0"/>
        </w:rPr>
        <w:t>its</w:t>
      </w:r>
      <w:r w:rsidR="00760E37">
        <w:rPr>
          <w:rFonts w:ascii="Aptos" w:hAnsi="Aptos" w:cstheme="minorHAnsi"/>
          <w:kern w:val="0"/>
        </w:rPr>
        <w:t xml:space="preserve"> properties and composition shall be </w:t>
      </w:r>
      <w:r w:rsidR="00343BA3">
        <w:rPr>
          <w:rFonts w:ascii="Aptos" w:hAnsi="Aptos" w:cstheme="minorHAnsi"/>
          <w:kern w:val="0"/>
        </w:rPr>
        <w:t xml:space="preserve">at the </w:t>
      </w:r>
      <w:r w:rsidR="00343BA3" w:rsidRPr="0009049C">
        <w:rPr>
          <w:rFonts w:ascii="Aptos" w:hAnsi="Aptos" w:cstheme="minorHAnsi"/>
          <w:kern w:val="0"/>
        </w:rPr>
        <w:t>discretion of the manufacturer</w:t>
      </w:r>
      <w:r w:rsidR="006E35C9">
        <w:rPr>
          <w:rFonts w:ascii="Aptos" w:hAnsi="Aptos" w:cstheme="minorHAnsi"/>
          <w:kern w:val="0"/>
        </w:rPr>
        <w:t xml:space="preserve">. </w:t>
      </w:r>
    </w:p>
    <w:p w14:paraId="61DDD7C6" w14:textId="77777777" w:rsidR="002F5C80" w:rsidRPr="0009049C" w:rsidRDefault="002F5C80" w:rsidP="002F5C80">
      <w:pPr>
        <w:pStyle w:val="ListParagraph"/>
        <w:autoSpaceDE w:val="0"/>
        <w:autoSpaceDN w:val="0"/>
        <w:adjustRightInd w:val="0"/>
        <w:spacing w:after="0" w:line="240" w:lineRule="auto"/>
        <w:ind w:left="1080"/>
        <w:jc w:val="both"/>
        <w:rPr>
          <w:rFonts w:ascii="Aptos" w:hAnsi="Aptos" w:cstheme="minorHAnsi"/>
          <w:color w:val="7030A0"/>
          <w:kern w:val="0"/>
        </w:rPr>
      </w:pPr>
    </w:p>
    <w:p w14:paraId="61F54D2C" w14:textId="3D94419D" w:rsidR="00ED6F5A" w:rsidRPr="0009049C" w:rsidRDefault="00ED6F5A"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Chemical Composition </w:t>
      </w:r>
    </w:p>
    <w:p w14:paraId="2A3D09B8" w14:textId="566CD158" w:rsidR="007B05B3" w:rsidRPr="0009049C" w:rsidRDefault="007B05B3"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 Ladle Analysis - The ladle analysis of the base metal of steel sheet and strip shall be as per the requirements given in </w:t>
      </w:r>
      <w:r w:rsidRPr="0009049C">
        <w:rPr>
          <w:rFonts w:ascii="Aptos" w:hAnsi="Aptos" w:cstheme="minorHAnsi"/>
          <w:color w:val="FF0000"/>
          <w:kern w:val="0"/>
        </w:rPr>
        <w:t xml:space="preserve">Table </w:t>
      </w:r>
      <w:r w:rsidR="00C94769">
        <w:rPr>
          <w:rFonts w:ascii="Aptos" w:hAnsi="Aptos" w:cstheme="minorHAnsi"/>
          <w:color w:val="FF0000"/>
          <w:kern w:val="0"/>
        </w:rPr>
        <w:t>5</w:t>
      </w:r>
      <w:r w:rsidR="00930BE0" w:rsidRPr="0009049C">
        <w:rPr>
          <w:rFonts w:ascii="Aptos" w:hAnsi="Aptos" w:cstheme="minorHAnsi"/>
          <w:color w:val="FF0000"/>
          <w:kern w:val="0"/>
        </w:rPr>
        <w:t xml:space="preserve"> </w:t>
      </w:r>
      <w:r w:rsidR="00930BE0" w:rsidRPr="0009049C">
        <w:rPr>
          <w:rFonts w:ascii="Aptos" w:hAnsi="Aptos" w:cstheme="minorHAnsi"/>
          <w:kern w:val="0"/>
        </w:rPr>
        <w:t xml:space="preserve">for cold rolled substrate </w:t>
      </w:r>
      <w:r w:rsidRPr="0009049C">
        <w:rPr>
          <w:rFonts w:ascii="Aptos" w:hAnsi="Aptos" w:cstheme="minorHAnsi"/>
          <w:kern w:val="0"/>
        </w:rPr>
        <w:t>when carried out either by the method specified in the relevant parts of IS 228 or any other national/international standard for instrumental/chemical method. In case of dispute, the procedure given in the relevant part of IS 228 shall be the referee method.</w:t>
      </w:r>
      <w:r w:rsidR="00897FA5" w:rsidRPr="0009049C">
        <w:rPr>
          <w:rFonts w:ascii="Aptos" w:hAnsi="Aptos" w:cstheme="minorHAnsi"/>
          <w:kern w:val="0"/>
        </w:rPr>
        <w:t xml:space="preserve"> One sample is to be tested for a ladle. </w:t>
      </w:r>
    </w:p>
    <w:p w14:paraId="16DB102D" w14:textId="5E6E0E3C" w:rsidR="00C94E54" w:rsidRPr="0009049C" w:rsidRDefault="00C94E54"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Product Analysis </w:t>
      </w:r>
      <w:r w:rsidR="00054C4A" w:rsidRPr="0009049C">
        <w:rPr>
          <w:rFonts w:ascii="Aptos" w:hAnsi="Aptos" w:cstheme="minorHAnsi"/>
          <w:kern w:val="0"/>
        </w:rPr>
        <w:t>- Permissible variation in the case of product analysis</w:t>
      </w:r>
      <w:r w:rsidR="006457EE" w:rsidRPr="0009049C">
        <w:rPr>
          <w:rFonts w:ascii="Aptos" w:hAnsi="Aptos" w:cstheme="minorHAnsi"/>
          <w:kern w:val="0"/>
        </w:rPr>
        <w:t xml:space="preserve">, after stripping of </w:t>
      </w:r>
      <w:r w:rsidR="00AA0987" w:rsidRPr="0009049C">
        <w:rPr>
          <w:rFonts w:ascii="Aptos" w:hAnsi="Aptos" w:cstheme="minorHAnsi"/>
          <w:kern w:val="0"/>
        </w:rPr>
        <w:t>coating, from</w:t>
      </w:r>
      <w:r w:rsidR="00054C4A" w:rsidRPr="0009049C">
        <w:rPr>
          <w:rFonts w:ascii="Aptos" w:hAnsi="Aptos" w:cstheme="minorHAnsi"/>
          <w:kern w:val="0"/>
        </w:rPr>
        <w:t xml:space="preserve"> the limits specified in </w:t>
      </w:r>
      <w:r w:rsidR="00054C4A" w:rsidRPr="0009049C">
        <w:rPr>
          <w:rFonts w:ascii="Aptos" w:hAnsi="Aptos" w:cstheme="minorHAnsi"/>
          <w:color w:val="FF0000"/>
          <w:kern w:val="0"/>
        </w:rPr>
        <w:t xml:space="preserve">Table </w:t>
      </w:r>
      <w:r w:rsidR="00C94769">
        <w:rPr>
          <w:rFonts w:ascii="Aptos" w:hAnsi="Aptos" w:cstheme="minorHAnsi"/>
          <w:color w:val="FF0000"/>
          <w:kern w:val="0"/>
        </w:rPr>
        <w:t>5</w:t>
      </w:r>
      <w:r w:rsidR="00054C4A" w:rsidRPr="0009049C">
        <w:rPr>
          <w:rFonts w:ascii="Aptos" w:hAnsi="Aptos" w:cstheme="minorHAnsi"/>
          <w:color w:val="FF0000"/>
          <w:kern w:val="0"/>
        </w:rPr>
        <w:t xml:space="preserve"> shall be as given in Table </w:t>
      </w:r>
      <w:r w:rsidR="00C94769">
        <w:rPr>
          <w:rFonts w:ascii="Aptos" w:hAnsi="Aptos" w:cstheme="minorHAnsi"/>
          <w:color w:val="FF0000"/>
          <w:kern w:val="0"/>
        </w:rPr>
        <w:t>6</w:t>
      </w:r>
      <w:r w:rsidR="00054C4A" w:rsidRPr="0009049C">
        <w:rPr>
          <w:rFonts w:ascii="Aptos" w:hAnsi="Aptos" w:cstheme="minorHAnsi"/>
          <w:kern w:val="0"/>
        </w:rPr>
        <w:t>.</w:t>
      </w:r>
    </w:p>
    <w:p w14:paraId="5193F39E" w14:textId="77777777" w:rsidR="002F5C80" w:rsidRPr="0009049C" w:rsidRDefault="002F5C80" w:rsidP="002F5C80">
      <w:pPr>
        <w:pStyle w:val="ListParagraph"/>
        <w:autoSpaceDE w:val="0"/>
        <w:autoSpaceDN w:val="0"/>
        <w:adjustRightInd w:val="0"/>
        <w:spacing w:after="0" w:line="240" w:lineRule="auto"/>
        <w:ind w:left="1080"/>
        <w:jc w:val="both"/>
        <w:rPr>
          <w:rFonts w:ascii="Aptos" w:hAnsi="Aptos" w:cstheme="minorHAnsi"/>
          <w:kern w:val="0"/>
        </w:rPr>
      </w:pPr>
    </w:p>
    <w:p w14:paraId="2F7F05E4" w14:textId="68ACA6F5" w:rsidR="00865683" w:rsidRPr="0009049C" w:rsidRDefault="00865683"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Coating </w:t>
      </w:r>
      <w:r w:rsidR="00967113" w:rsidRPr="0009049C">
        <w:rPr>
          <w:rFonts w:ascii="Aptos" w:hAnsi="Aptos" w:cstheme="minorHAnsi"/>
          <w:b/>
          <w:bCs/>
          <w:kern w:val="0"/>
          <w:sz w:val="24"/>
          <w:szCs w:val="24"/>
        </w:rPr>
        <w:t xml:space="preserve">Properties </w:t>
      </w:r>
    </w:p>
    <w:p w14:paraId="7B1B7C13" w14:textId="06477D31" w:rsidR="00C33C7C" w:rsidRPr="0009049C" w:rsidRDefault="00C33C7C"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Coating </w:t>
      </w:r>
      <w:r w:rsidR="002D7CD2" w:rsidRPr="0009049C">
        <w:rPr>
          <w:rFonts w:ascii="Aptos" w:hAnsi="Aptos" w:cstheme="minorHAnsi"/>
          <w:kern w:val="0"/>
        </w:rPr>
        <w:t>Mass</w:t>
      </w:r>
      <w:r w:rsidRPr="0009049C">
        <w:rPr>
          <w:rFonts w:ascii="Aptos" w:hAnsi="Aptos" w:cstheme="minorHAnsi"/>
          <w:kern w:val="0"/>
        </w:rPr>
        <w:t xml:space="preserve"> </w:t>
      </w:r>
      <w:r w:rsidR="00194FF7" w:rsidRPr="0009049C">
        <w:rPr>
          <w:rFonts w:ascii="Aptos" w:hAnsi="Aptos" w:cstheme="minorHAnsi"/>
          <w:kern w:val="0"/>
        </w:rPr>
        <w:t>-</w:t>
      </w:r>
      <w:r w:rsidR="00C34E55" w:rsidRPr="0009049C">
        <w:rPr>
          <w:rFonts w:ascii="Aptos" w:hAnsi="Aptos" w:cstheme="minorHAnsi"/>
          <w:kern w:val="0"/>
        </w:rPr>
        <w:t xml:space="preserve"> The coating </w:t>
      </w:r>
      <w:r w:rsidR="002D7CD2" w:rsidRPr="0009049C">
        <w:rPr>
          <w:rFonts w:ascii="Aptos" w:hAnsi="Aptos" w:cstheme="minorHAnsi"/>
          <w:kern w:val="0"/>
        </w:rPr>
        <w:t>mass</w:t>
      </w:r>
      <w:r w:rsidR="00C34E55" w:rsidRPr="0009049C">
        <w:rPr>
          <w:rFonts w:ascii="Aptos" w:hAnsi="Aptos" w:cstheme="minorHAnsi"/>
          <w:kern w:val="0"/>
        </w:rPr>
        <w:t xml:space="preserve"> expressed </w:t>
      </w:r>
      <w:r w:rsidR="001A7E71" w:rsidRPr="0009049C">
        <w:rPr>
          <w:rFonts w:ascii="Aptos" w:hAnsi="Aptos" w:cstheme="minorHAnsi"/>
          <w:kern w:val="0"/>
        </w:rPr>
        <w:t xml:space="preserve">in grams per square metre given for both surfaces shall conform to the requirements specified in </w:t>
      </w:r>
      <w:r w:rsidR="001A7E71" w:rsidRPr="0009049C">
        <w:rPr>
          <w:rFonts w:ascii="Aptos" w:hAnsi="Aptos" w:cstheme="minorHAnsi"/>
          <w:color w:val="FF0000"/>
          <w:kern w:val="0"/>
        </w:rPr>
        <w:t xml:space="preserve">Table </w:t>
      </w:r>
      <w:r w:rsidR="00C94769">
        <w:rPr>
          <w:rFonts w:ascii="Aptos" w:hAnsi="Aptos" w:cstheme="minorHAnsi"/>
          <w:color w:val="FF0000"/>
          <w:kern w:val="0"/>
        </w:rPr>
        <w:t>2</w:t>
      </w:r>
      <w:r w:rsidR="001A7E71" w:rsidRPr="0009049C">
        <w:rPr>
          <w:rFonts w:ascii="Aptos" w:hAnsi="Aptos" w:cstheme="minorHAnsi"/>
          <w:kern w:val="0"/>
        </w:rPr>
        <w:t>.</w:t>
      </w:r>
      <w:r w:rsidR="008C6592" w:rsidRPr="0009049C">
        <w:rPr>
          <w:rFonts w:ascii="Aptos" w:hAnsi="Aptos" w:cstheme="minorHAnsi"/>
          <w:kern w:val="0"/>
        </w:rPr>
        <w:t xml:space="preserve"> The maximum coating </w:t>
      </w:r>
      <w:r w:rsidR="002D7CD2" w:rsidRPr="0009049C">
        <w:rPr>
          <w:rFonts w:ascii="Aptos" w:hAnsi="Aptos" w:cstheme="minorHAnsi"/>
          <w:kern w:val="0"/>
        </w:rPr>
        <w:t>mass</w:t>
      </w:r>
      <w:r w:rsidR="008C6592" w:rsidRPr="0009049C">
        <w:rPr>
          <w:rFonts w:ascii="Aptos" w:hAnsi="Aptos" w:cstheme="minorHAnsi"/>
          <w:kern w:val="0"/>
        </w:rPr>
        <w:t xml:space="preserve"> </w:t>
      </w:r>
      <w:r w:rsidR="001F1E12" w:rsidRPr="0009049C">
        <w:rPr>
          <w:rFonts w:ascii="Aptos" w:hAnsi="Aptos" w:cstheme="minorHAnsi"/>
          <w:kern w:val="0"/>
        </w:rPr>
        <w:t xml:space="preserve">may be agreed </w:t>
      </w:r>
      <w:r w:rsidR="003B0D86" w:rsidRPr="0009049C">
        <w:rPr>
          <w:rFonts w:ascii="Aptos" w:hAnsi="Aptos" w:cstheme="minorHAnsi"/>
          <w:kern w:val="0"/>
        </w:rPr>
        <w:t xml:space="preserve">upon </w:t>
      </w:r>
      <w:r w:rsidR="001F1E12" w:rsidRPr="0009049C">
        <w:rPr>
          <w:rFonts w:ascii="Aptos" w:hAnsi="Aptos" w:cstheme="minorHAnsi"/>
          <w:kern w:val="0"/>
        </w:rPr>
        <w:t xml:space="preserve">between the purchaser and the manufacturer. </w:t>
      </w:r>
      <w:r w:rsidR="00907B99" w:rsidRPr="0009049C">
        <w:rPr>
          <w:rFonts w:ascii="Aptos" w:hAnsi="Aptos" w:cstheme="minorHAnsi"/>
          <w:kern w:val="0"/>
        </w:rPr>
        <w:t>Differentially coated products can be mutually a</w:t>
      </w:r>
      <w:r w:rsidR="003B0D86" w:rsidRPr="0009049C">
        <w:rPr>
          <w:rFonts w:ascii="Aptos" w:hAnsi="Aptos" w:cstheme="minorHAnsi"/>
          <w:kern w:val="0"/>
        </w:rPr>
        <w:t xml:space="preserve">greed </w:t>
      </w:r>
      <w:r w:rsidR="000E43FB" w:rsidRPr="0009049C">
        <w:rPr>
          <w:rFonts w:ascii="Aptos" w:hAnsi="Aptos" w:cstheme="minorHAnsi"/>
          <w:kern w:val="0"/>
        </w:rPr>
        <w:t xml:space="preserve">upon </w:t>
      </w:r>
      <w:r w:rsidR="003B0D86" w:rsidRPr="0009049C">
        <w:rPr>
          <w:rFonts w:ascii="Aptos" w:hAnsi="Aptos" w:cstheme="minorHAnsi"/>
          <w:kern w:val="0"/>
        </w:rPr>
        <w:t xml:space="preserve">between </w:t>
      </w:r>
      <w:r w:rsidR="000E43FB" w:rsidRPr="0009049C">
        <w:rPr>
          <w:rFonts w:ascii="Aptos" w:hAnsi="Aptos" w:cstheme="minorHAnsi"/>
          <w:kern w:val="0"/>
        </w:rPr>
        <w:t xml:space="preserve">the </w:t>
      </w:r>
      <w:r w:rsidR="003B0D86" w:rsidRPr="0009049C">
        <w:rPr>
          <w:rFonts w:ascii="Aptos" w:hAnsi="Aptos" w:cstheme="minorHAnsi"/>
          <w:kern w:val="0"/>
        </w:rPr>
        <w:t xml:space="preserve">purchaser and manufacturer. </w:t>
      </w:r>
    </w:p>
    <w:p w14:paraId="15602C20" w14:textId="4E090AE9" w:rsidR="00A600EC" w:rsidRPr="0009049C" w:rsidRDefault="00224F60"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Coating Mass Test </w:t>
      </w:r>
      <w:r w:rsidR="00194FF7" w:rsidRPr="0009049C">
        <w:rPr>
          <w:rFonts w:ascii="Aptos" w:hAnsi="Aptos" w:cstheme="minorHAnsi"/>
          <w:kern w:val="0"/>
        </w:rPr>
        <w:t>-</w:t>
      </w:r>
      <w:r w:rsidRPr="0009049C">
        <w:rPr>
          <w:rFonts w:ascii="Aptos" w:hAnsi="Aptos" w:cstheme="minorHAnsi"/>
          <w:kern w:val="0"/>
        </w:rPr>
        <w:t xml:space="preserve"> </w:t>
      </w:r>
    </w:p>
    <w:p w14:paraId="6D12A47A" w14:textId="1007346F" w:rsidR="001F1E12" w:rsidRPr="0009049C" w:rsidRDefault="00B4124B" w:rsidP="007D3FA1">
      <w:pPr>
        <w:pStyle w:val="ListParagraph"/>
        <w:numPr>
          <w:ilvl w:val="2"/>
          <w:numId w:val="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coating mass of the product is to be tested by taking a sample piece from each </w:t>
      </w:r>
      <w:r w:rsidR="007D0E01">
        <w:rPr>
          <w:rFonts w:ascii="Aptos" w:hAnsi="Aptos" w:cstheme="minorHAnsi"/>
          <w:kern w:val="0"/>
        </w:rPr>
        <w:t xml:space="preserve">mother </w:t>
      </w:r>
      <w:r w:rsidRPr="0009049C">
        <w:rPr>
          <w:rFonts w:ascii="Aptos" w:hAnsi="Aptos" w:cstheme="minorHAnsi"/>
          <w:kern w:val="0"/>
        </w:rPr>
        <w:t>coil approximately 300 mm in length</w:t>
      </w:r>
      <w:r w:rsidR="00D5607A">
        <w:rPr>
          <w:rFonts w:ascii="Aptos" w:hAnsi="Aptos" w:cstheme="minorHAnsi"/>
          <w:kern w:val="0"/>
        </w:rPr>
        <w:t xml:space="preserve"> and in full width</w:t>
      </w:r>
      <w:r w:rsidRPr="0009049C">
        <w:rPr>
          <w:rFonts w:ascii="Aptos" w:hAnsi="Aptos" w:cstheme="minorHAnsi"/>
          <w:kern w:val="0"/>
        </w:rPr>
        <w:t xml:space="preserve">, and cutting three test specimens, one from the mid-width position and one from each side, not closer than </w:t>
      </w:r>
      <w:r w:rsidR="00A600EC" w:rsidRPr="0009049C">
        <w:rPr>
          <w:rFonts w:ascii="Aptos" w:hAnsi="Aptos" w:cstheme="minorHAnsi"/>
          <w:kern w:val="0"/>
        </w:rPr>
        <w:t>50</w:t>
      </w:r>
      <w:r w:rsidRPr="0009049C">
        <w:rPr>
          <w:rFonts w:ascii="Aptos" w:hAnsi="Aptos" w:cstheme="minorHAnsi"/>
          <w:kern w:val="0"/>
        </w:rPr>
        <w:t xml:space="preserve"> mm to the side edge. The minimum area of </w:t>
      </w:r>
      <w:r w:rsidR="00F11BD4" w:rsidRPr="0009049C">
        <w:rPr>
          <w:rFonts w:ascii="Aptos" w:hAnsi="Aptos" w:cstheme="minorHAnsi"/>
          <w:kern w:val="0"/>
        </w:rPr>
        <w:t xml:space="preserve">each of the three </w:t>
      </w:r>
      <w:r w:rsidRPr="0009049C">
        <w:rPr>
          <w:rFonts w:ascii="Aptos" w:hAnsi="Aptos" w:cstheme="minorHAnsi"/>
          <w:kern w:val="0"/>
        </w:rPr>
        <w:t>specimens shall be</w:t>
      </w:r>
      <w:r w:rsidR="00F11BD4" w:rsidRPr="0009049C">
        <w:rPr>
          <w:rFonts w:ascii="Aptos" w:hAnsi="Aptos" w:cstheme="minorHAnsi"/>
          <w:kern w:val="0"/>
        </w:rPr>
        <w:t xml:space="preserve"> </w:t>
      </w:r>
      <w:r w:rsidRPr="0009049C">
        <w:rPr>
          <w:rFonts w:ascii="Aptos" w:hAnsi="Aptos" w:cstheme="minorHAnsi"/>
          <w:kern w:val="0"/>
        </w:rPr>
        <w:t xml:space="preserve">1200 </w:t>
      </w:r>
      <w:r w:rsidR="00A600EC" w:rsidRPr="0009049C">
        <w:rPr>
          <w:rFonts w:ascii="Aptos" w:hAnsi="Aptos" w:cstheme="minorHAnsi"/>
          <w:kern w:val="0"/>
        </w:rPr>
        <w:t>mm</w:t>
      </w:r>
      <w:r w:rsidR="00A600EC" w:rsidRPr="0009049C">
        <w:rPr>
          <w:rFonts w:ascii="Aptos" w:hAnsi="Aptos" w:cstheme="minorHAnsi"/>
          <w:kern w:val="0"/>
          <w:vertAlign w:val="superscript"/>
        </w:rPr>
        <w:t>2</w:t>
      </w:r>
      <w:r w:rsidR="00A600EC" w:rsidRPr="0009049C">
        <w:rPr>
          <w:rFonts w:ascii="Aptos" w:hAnsi="Aptos" w:cstheme="minorHAnsi"/>
          <w:kern w:val="0"/>
        </w:rPr>
        <w:t>.</w:t>
      </w:r>
    </w:p>
    <w:p w14:paraId="1F44C8E8" w14:textId="033B1418" w:rsidR="000E43FB" w:rsidRPr="0009049C" w:rsidRDefault="003424BD" w:rsidP="007D3FA1">
      <w:pPr>
        <w:pStyle w:val="ListParagraph"/>
        <w:numPr>
          <w:ilvl w:val="2"/>
          <w:numId w:val="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coating mass </w:t>
      </w:r>
      <w:r w:rsidR="008B3019" w:rsidRPr="0009049C">
        <w:rPr>
          <w:rFonts w:ascii="Aptos" w:hAnsi="Aptos" w:cstheme="minorHAnsi"/>
          <w:kern w:val="0"/>
        </w:rPr>
        <w:t xml:space="preserve">is the triple spot test result which shall be the average coating mass found on the three specimens taken in accordance with 9.2.1. However, the minimum of three coating values should comply with the </w:t>
      </w:r>
      <w:r w:rsidR="002D7CD2" w:rsidRPr="0009049C">
        <w:rPr>
          <w:rFonts w:ascii="Aptos" w:hAnsi="Aptos" w:cstheme="minorHAnsi"/>
          <w:kern w:val="0"/>
        </w:rPr>
        <w:t xml:space="preserve">single spot test requirements </w:t>
      </w:r>
      <w:r w:rsidR="008B3019" w:rsidRPr="0009049C">
        <w:rPr>
          <w:rFonts w:ascii="Aptos" w:hAnsi="Aptos" w:cstheme="minorHAnsi"/>
          <w:kern w:val="0"/>
        </w:rPr>
        <w:t xml:space="preserve">of the coating designation. For narrow strips, which have been slit from a wide hot dip </w:t>
      </w:r>
      <w:r w:rsidR="00414597">
        <w:rPr>
          <w:rFonts w:ascii="Aptos" w:hAnsi="Aptos" w:cstheme="minorHAnsi"/>
          <w:kern w:val="0"/>
        </w:rPr>
        <w:t>alumi</w:t>
      </w:r>
      <w:r w:rsidR="00B84FC1">
        <w:rPr>
          <w:rFonts w:ascii="Aptos" w:hAnsi="Aptos" w:cstheme="minorHAnsi"/>
          <w:kern w:val="0"/>
        </w:rPr>
        <w:t>nised</w:t>
      </w:r>
      <w:r w:rsidR="008B3019" w:rsidRPr="0009049C">
        <w:rPr>
          <w:rFonts w:ascii="Aptos" w:hAnsi="Aptos" w:cstheme="minorHAnsi"/>
          <w:kern w:val="0"/>
        </w:rPr>
        <w:t xml:space="preserve"> coil, only a single spot test is applicable and should comply with the minimum requirement of the coating designation. </w:t>
      </w:r>
      <w:r w:rsidRPr="0009049C">
        <w:rPr>
          <w:rFonts w:ascii="Aptos" w:hAnsi="Aptos" w:cstheme="minorHAnsi"/>
          <w:kern w:val="0"/>
        </w:rPr>
        <w:t xml:space="preserve"> </w:t>
      </w:r>
    </w:p>
    <w:p w14:paraId="166E27EC" w14:textId="32FAD276" w:rsidR="00E71DDD" w:rsidRDefault="00BC19BA" w:rsidP="007D3FA1">
      <w:pPr>
        <w:pStyle w:val="ListParagraph"/>
        <w:numPr>
          <w:ilvl w:val="2"/>
          <w:numId w:val="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coating mass shall be determined by </w:t>
      </w:r>
      <w:r w:rsidR="00A600EC" w:rsidRPr="0009049C">
        <w:rPr>
          <w:rFonts w:ascii="Aptos" w:hAnsi="Aptos" w:cstheme="minorHAnsi"/>
          <w:kern w:val="0"/>
        </w:rPr>
        <w:t xml:space="preserve">the </w:t>
      </w:r>
      <w:r w:rsidRPr="0009049C">
        <w:rPr>
          <w:rFonts w:ascii="Aptos" w:hAnsi="Aptos" w:cstheme="minorHAnsi"/>
          <w:kern w:val="0"/>
        </w:rPr>
        <w:t>X-ray fluorescence method</w:t>
      </w:r>
      <w:r w:rsidR="00FA098B">
        <w:rPr>
          <w:rFonts w:ascii="Aptos" w:hAnsi="Aptos" w:cstheme="minorHAnsi"/>
          <w:kern w:val="0"/>
        </w:rPr>
        <w:t xml:space="preserve"> installed in a manufacturing facility or in a </w:t>
      </w:r>
      <w:r w:rsidR="00ED1C14">
        <w:rPr>
          <w:rFonts w:ascii="Aptos" w:hAnsi="Aptos" w:cstheme="minorHAnsi"/>
          <w:kern w:val="0"/>
        </w:rPr>
        <w:t>laboratory</w:t>
      </w:r>
      <w:r w:rsidRPr="0009049C">
        <w:rPr>
          <w:rFonts w:ascii="Aptos" w:hAnsi="Aptos" w:cstheme="minorHAnsi"/>
          <w:kern w:val="0"/>
        </w:rPr>
        <w:t xml:space="preserve"> (see IS 12860) or by weight loss (Gravimetric) method </w:t>
      </w:r>
      <w:r w:rsidR="001F2C7B">
        <w:rPr>
          <w:rFonts w:ascii="Aptos" w:hAnsi="Aptos" w:cstheme="minorHAnsi"/>
          <w:kern w:val="0"/>
        </w:rPr>
        <w:t xml:space="preserve">as per </w:t>
      </w:r>
      <w:r w:rsidR="001C156D">
        <w:rPr>
          <w:rFonts w:ascii="Aptos" w:hAnsi="Aptos" w:cstheme="minorHAnsi"/>
          <w:kern w:val="0"/>
        </w:rPr>
        <w:t xml:space="preserve">any one of the </w:t>
      </w:r>
      <w:r w:rsidR="001F2C7B">
        <w:rPr>
          <w:rFonts w:ascii="Aptos" w:hAnsi="Aptos" w:cstheme="minorHAnsi"/>
          <w:kern w:val="0"/>
        </w:rPr>
        <w:t xml:space="preserve">methods specified in </w:t>
      </w:r>
      <w:r w:rsidR="001F2C7B" w:rsidRPr="001C156D">
        <w:rPr>
          <w:rFonts w:ascii="Aptos" w:hAnsi="Aptos" w:cstheme="minorHAnsi"/>
          <w:color w:val="FF0000"/>
          <w:kern w:val="0"/>
        </w:rPr>
        <w:t>Annex B.1</w:t>
      </w:r>
      <w:r w:rsidR="001C156D" w:rsidRPr="001C156D">
        <w:rPr>
          <w:rFonts w:ascii="Aptos" w:hAnsi="Aptos" w:cstheme="minorHAnsi"/>
          <w:color w:val="FF0000"/>
          <w:kern w:val="0"/>
        </w:rPr>
        <w:t xml:space="preserve"> &amp; Annex B.2</w:t>
      </w:r>
      <w:r w:rsidRPr="0009049C">
        <w:rPr>
          <w:rFonts w:ascii="Aptos" w:hAnsi="Aptos" w:cstheme="minorHAnsi"/>
          <w:kern w:val="0"/>
        </w:rPr>
        <w:t xml:space="preserve">. In the case of differential coating, the coating mass of the product is to be tested by </w:t>
      </w:r>
      <w:r w:rsidR="004F0E6A" w:rsidRPr="0009049C">
        <w:rPr>
          <w:rFonts w:ascii="Aptos" w:hAnsi="Aptos" w:cstheme="minorHAnsi"/>
          <w:kern w:val="0"/>
        </w:rPr>
        <w:t xml:space="preserve">the </w:t>
      </w:r>
      <w:r w:rsidRPr="0009049C">
        <w:rPr>
          <w:rFonts w:ascii="Aptos" w:hAnsi="Aptos" w:cstheme="minorHAnsi"/>
          <w:kern w:val="0"/>
        </w:rPr>
        <w:t>X-ray fluorescence method only.</w:t>
      </w:r>
    </w:p>
    <w:p w14:paraId="50E08088" w14:textId="56B35C50" w:rsidR="001C156D" w:rsidRPr="00420805" w:rsidRDefault="00750A91" w:rsidP="007D3FA1">
      <w:pPr>
        <w:pStyle w:val="ListParagraph"/>
        <w:numPr>
          <w:ilvl w:val="2"/>
          <w:numId w:val="5"/>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If required, </w:t>
      </w:r>
      <w:r w:rsidR="00153F23">
        <w:rPr>
          <w:rFonts w:ascii="Aptos" w:hAnsi="Aptos" w:cstheme="minorHAnsi"/>
          <w:kern w:val="0"/>
        </w:rPr>
        <w:t xml:space="preserve">an </w:t>
      </w:r>
      <w:r w:rsidR="001C156D">
        <w:rPr>
          <w:rFonts w:ascii="Aptos" w:hAnsi="Aptos" w:cstheme="minorHAnsi"/>
          <w:kern w:val="0"/>
        </w:rPr>
        <w:t xml:space="preserve">Alloy layer test can be </w:t>
      </w:r>
      <w:r>
        <w:rPr>
          <w:rFonts w:ascii="Aptos" w:hAnsi="Aptos" w:cstheme="minorHAnsi"/>
          <w:kern w:val="0"/>
        </w:rPr>
        <w:t xml:space="preserve">conducted as per </w:t>
      </w:r>
      <w:r w:rsidRPr="00750A91">
        <w:rPr>
          <w:rFonts w:ascii="Aptos" w:hAnsi="Aptos" w:cstheme="minorHAnsi"/>
          <w:color w:val="FF0000"/>
          <w:kern w:val="0"/>
        </w:rPr>
        <w:t>Annex B.3</w:t>
      </w:r>
    </w:p>
    <w:p w14:paraId="5E817E76" w14:textId="1F2A8458" w:rsidR="00420805" w:rsidRPr="00420805" w:rsidRDefault="00420805" w:rsidP="007D3FA1">
      <w:pPr>
        <w:pStyle w:val="ListParagraph"/>
        <w:numPr>
          <w:ilvl w:val="2"/>
          <w:numId w:val="5"/>
        </w:numPr>
        <w:autoSpaceDE w:val="0"/>
        <w:autoSpaceDN w:val="0"/>
        <w:adjustRightInd w:val="0"/>
        <w:spacing w:after="0" w:line="240" w:lineRule="auto"/>
        <w:jc w:val="both"/>
        <w:rPr>
          <w:rFonts w:ascii="Aptos" w:hAnsi="Aptos" w:cstheme="minorHAnsi"/>
          <w:kern w:val="0"/>
        </w:rPr>
      </w:pPr>
      <w:r w:rsidRPr="00420805">
        <w:rPr>
          <w:rFonts w:ascii="Aptos" w:hAnsi="Aptos" w:cstheme="minorHAnsi"/>
          <w:kern w:val="0"/>
        </w:rPr>
        <w:t xml:space="preserve">Other relevant international or </w:t>
      </w:r>
      <w:r w:rsidR="00FE425C">
        <w:rPr>
          <w:rFonts w:ascii="Aptos" w:hAnsi="Aptos" w:cstheme="minorHAnsi"/>
          <w:kern w:val="0"/>
        </w:rPr>
        <w:t>customer-specific</w:t>
      </w:r>
      <w:r w:rsidRPr="00420805">
        <w:rPr>
          <w:rFonts w:ascii="Aptos" w:hAnsi="Aptos" w:cstheme="minorHAnsi"/>
          <w:kern w:val="0"/>
        </w:rPr>
        <w:t xml:space="preserve"> standard test methods can be applied </w:t>
      </w:r>
      <w:r w:rsidR="00FE425C">
        <w:rPr>
          <w:rFonts w:ascii="Aptos" w:hAnsi="Aptos" w:cstheme="minorHAnsi"/>
          <w:kern w:val="0"/>
        </w:rPr>
        <w:t>to determine the coating mass</w:t>
      </w:r>
      <w:r w:rsidR="006B7934">
        <w:rPr>
          <w:rFonts w:ascii="Aptos" w:hAnsi="Aptos" w:cstheme="minorHAnsi"/>
          <w:kern w:val="0"/>
        </w:rPr>
        <w:t>, based on the mutual agreement between the purchaser and the manufacturer</w:t>
      </w:r>
      <w:r w:rsidR="00FE425C">
        <w:rPr>
          <w:rFonts w:ascii="Aptos" w:hAnsi="Aptos" w:cstheme="minorHAnsi"/>
          <w:kern w:val="0"/>
        </w:rPr>
        <w:t xml:space="preserve">. </w:t>
      </w:r>
    </w:p>
    <w:p w14:paraId="5FED425F" w14:textId="03FE7D63" w:rsidR="00EF4EF1" w:rsidRPr="0009049C" w:rsidRDefault="00194FF7"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Adherence </w:t>
      </w:r>
      <w:r w:rsidR="00BB3434" w:rsidRPr="0009049C">
        <w:rPr>
          <w:rFonts w:ascii="Aptos" w:hAnsi="Aptos" w:cstheme="minorHAnsi"/>
          <w:kern w:val="0"/>
        </w:rPr>
        <w:t xml:space="preserve">Test </w:t>
      </w:r>
      <w:r w:rsidR="00EF4EF1" w:rsidRPr="0009049C">
        <w:rPr>
          <w:rFonts w:ascii="Aptos" w:hAnsi="Aptos" w:cstheme="minorHAnsi"/>
          <w:kern w:val="0"/>
        </w:rPr>
        <w:t>-</w:t>
      </w:r>
    </w:p>
    <w:p w14:paraId="5D47A1D9" w14:textId="77777777" w:rsidR="00EF4EF1" w:rsidRPr="0009049C" w:rsidRDefault="00EF4EF1" w:rsidP="007D3FA1">
      <w:pPr>
        <w:pStyle w:val="ListParagraph"/>
        <w:numPr>
          <w:ilvl w:val="0"/>
          <w:numId w:val="30"/>
        </w:numPr>
        <w:autoSpaceDE w:val="0"/>
        <w:autoSpaceDN w:val="0"/>
        <w:adjustRightInd w:val="0"/>
        <w:spacing w:after="0" w:line="240" w:lineRule="auto"/>
        <w:jc w:val="both"/>
        <w:rPr>
          <w:rFonts w:ascii="Aptos" w:hAnsi="Aptos" w:cstheme="minorHAnsi"/>
          <w:vanish/>
          <w:kern w:val="0"/>
        </w:rPr>
      </w:pPr>
    </w:p>
    <w:p w14:paraId="76EC2D6B" w14:textId="77777777" w:rsidR="00EF4EF1" w:rsidRPr="0009049C" w:rsidRDefault="00EF4EF1" w:rsidP="007D3FA1">
      <w:pPr>
        <w:pStyle w:val="ListParagraph"/>
        <w:numPr>
          <w:ilvl w:val="1"/>
          <w:numId w:val="30"/>
        </w:numPr>
        <w:autoSpaceDE w:val="0"/>
        <w:autoSpaceDN w:val="0"/>
        <w:adjustRightInd w:val="0"/>
        <w:spacing w:after="0" w:line="240" w:lineRule="auto"/>
        <w:jc w:val="both"/>
        <w:rPr>
          <w:rFonts w:ascii="Aptos" w:hAnsi="Aptos" w:cstheme="minorHAnsi"/>
          <w:vanish/>
          <w:kern w:val="0"/>
        </w:rPr>
      </w:pPr>
    </w:p>
    <w:p w14:paraId="115E3E50" w14:textId="77777777" w:rsidR="00EF4EF1" w:rsidRPr="0009049C" w:rsidRDefault="00EF4EF1" w:rsidP="007D3FA1">
      <w:pPr>
        <w:pStyle w:val="ListParagraph"/>
        <w:numPr>
          <w:ilvl w:val="1"/>
          <w:numId w:val="30"/>
        </w:numPr>
        <w:autoSpaceDE w:val="0"/>
        <w:autoSpaceDN w:val="0"/>
        <w:adjustRightInd w:val="0"/>
        <w:spacing w:after="0" w:line="240" w:lineRule="auto"/>
        <w:jc w:val="both"/>
        <w:rPr>
          <w:rFonts w:ascii="Aptos" w:hAnsi="Aptos" w:cstheme="minorHAnsi"/>
          <w:vanish/>
          <w:kern w:val="0"/>
        </w:rPr>
      </w:pPr>
    </w:p>
    <w:p w14:paraId="6A4B68B6" w14:textId="519B0E31" w:rsidR="00EF4EF1" w:rsidRPr="0009049C" w:rsidRDefault="00E308CB" w:rsidP="007D3FA1">
      <w:pPr>
        <w:pStyle w:val="ListParagraph"/>
        <w:numPr>
          <w:ilvl w:val="2"/>
          <w:numId w:val="30"/>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Hot Dip Aluminium Silicon Alloy Coated </w:t>
      </w:r>
      <w:r>
        <w:rPr>
          <w:rFonts w:ascii="Aptos" w:hAnsi="Aptos" w:cstheme="minorHAnsi"/>
          <w:kern w:val="0"/>
        </w:rPr>
        <w:t xml:space="preserve">steel </w:t>
      </w:r>
      <w:r w:rsidR="00BF343E">
        <w:rPr>
          <w:rFonts w:ascii="Aptos" w:hAnsi="Aptos" w:cstheme="minorHAnsi"/>
          <w:kern w:val="0"/>
        </w:rPr>
        <w:t>sheet and strip</w:t>
      </w:r>
      <w:r w:rsidR="00BF343E" w:rsidRPr="0009049C">
        <w:rPr>
          <w:rFonts w:ascii="Aptos" w:hAnsi="Aptos" w:cstheme="minorHAnsi"/>
          <w:kern w:val="0"/>
        </w:rPr>
        <w:t xml:space="preserve"> </w:t>
      </w:r>
      <w:r w:rsidR="00BB3434" w:rsidRPr="0009049C">
        <w:rPr>
          <w:rFonts w:ascii="Aptos" w:hAnsi="Aptos" w:cstheme="minorHAnsi"/>
          <w:kern w:val="0"/>
        </w:rPr>
        <w:t xml:space="preserve">shall be capable of being bent in any direction, in accordance with the mandrel diameter requirements of </w:t>
      </w:r>
      <w:r w:rsidR="00BB3434" w:rsidRPr="0009049C">
        <w:rPr>
          <w:rFonts w:ascii="Aptos" w:hAnsi="Aptos" w:cstheme="minorHAnsi"/>
          <w:color w:val="FF0000"/>
          <w:kern w:val="0"/>
        </w:rPr>
        <w:t xml:space="preserve">Table </w:t>
      </w:r>
      <w:r w:rsidR="00762454">
        <w:rPr>
          <w:rFonts w:ascii="Aptos" w:hAnsi="Aptos" w:cstheme="minorHAnsi"/>
          <w:color w:val="FF0000"/>
          <w:kern w:val="0"/>
        </w:rPr>
        <w:t>7</w:t>
      </w:r>
      <w:r w:rsidR="00BB3434" w:rsidRPr="0009049C">
        <w:rPr>
          <w:rFonts w:ascii="Aptos" w:hAnsi="Aptos" w:cstheme="minorHAnsi"/>
          <w:kern w:val="0"/>
        </w:rPr>
        <w:t>, without flaking of the coating on the outside of the bend.</w:t>
      </w:r>
      <w:r w:rsidR="00535DBF" w:rsidRPr="00535DBF">
        <w:rPr>
          <w:rFonts w:ascii="Aptos" w:hAnsi="Aptos" w:cstheme="minorHAnsi"/>
          <w:kern w:val="0"/>
        </w:rPr>
        <w:t xml:space="preserve"> </w:t>
      </w:r>
      <w:r w:rsidR="00535DBF">
        <w:rPr>
          <w:rFonts w:ascii="Aptos" w:hAnsi="Aptos" w:cstheme="minorHAnsi"/>
          <w:kern w:val="0"/>
        </w:rPr>
        <w:t>This requirement is applicable for Aluminium-Silicon alloy coating</w:t>
      </w:r>
      <w:r w:rsidR="00BB3434" w:rsidRPr="0009049C">
        <w:rPr>
          <w:rFonts w:ascii="Aptos" w:hAnsi="Aptos" w:cstheme="minorHAnsi"/>
          <w:kern w:val="0"/>
        </w:rPr>
        <w:t xml:space="preserve"> Flaking of the coating within 7 mm from the edge shall not be a cause for rejection.</w:t>
      </w:r>
      <w:r w:rsidR="00C11565" w:rsidRPr="0009049C">
        <w:rPr>
          <w:rFonts w:ascii="Aptos" w:hAnsi="Aptos" w:cstheme="minorHAnsi"/>
          <w:kern w:val="0"/>
        </w:rPr>
        <w:t xml:space="preserve"> </w:t>
      </w:r>
      <w:r w:rsidR="0067546F" w:rsidRPr="0009049C">
        <w:rPr>
          <w:rFonts w:ascii="Aptos" w:hAnsi="Aptos" w:cstheme="minorHAnsi"/>
          <w:kern w:val="0"/>
        </w:rPr>
        <w:t>Subject to mutual agreement</w:t>
      </w:r>
      <w:r w:rsidR="00462D4A" w:rsidRPr="0009049C">
        <w:rPr>
          <w:rFonts w:ascii="Aptos" w:hAnsi="Aptos" w:cstheme="minorHAnsi"/>
          <w:kern w:val="0"/>
        </w:rPr>
        <w:t xml:space="preserve"> </w:t>
      </w:r>
      <w:r w:rsidR="00462D4A" w:rsidRPr="0009049C">
        <w:rPr>
          <w:rFonts w:ascii="Aptos" w:hAnsi="Aptos" w:cstheme="minorHAnsi"/>
          <w:kern w:val="0"/>
        </w:rPr>
        <w:lastRenderedPageBreak/>
        <w:t xml:space="preserve">between purchaser and manufacturer, stricter conditions can be </w:t>
      </w:r>
      <w:r w:rsidR="00535DBF" w:rsidRPr="0009049C">
        <w:rPr>
          <w:rFonts w:ascii="Aptos" w:hAnsi="Aptos" w:cstheme="minorHAnsi"/>
          <w:kern w:val="0"/>
        </w:rPr>
        <w:t>applied.</w:t>
      </w:r>
      <w:r w:rsidR="00F77CA8">
        <w:rPr>
          <w:rFonts w:ascii="Aptos" w:hAnsi="Aptos" w:cstheme="minorHAnsi"/>
          <w:kern w:val="0"/>
        </w:rPr>
        <w:t xml:space="preserve"> For Aluminium coating, adherence test can be carried out as per the mutual agreement between the purchaser and the manufacturer. </w:t>
      </w:r>
    </w:p>
    <w:p w14:paraId="47AEF04D" w14:textId="195FB3B1" w:rsidR="00726672" w:rsidRDefault="008B3019" w:rsidP="007D3FA1">
      <w:pPr>
        <w:pStyle w:val="ListParagraph"/>
        <w:numPr>
          <w:ilvl w:val="2"/>
          <w:numId w:val="3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One sample is to be drawn from each mother coil or a lot of 50T or less processed under the </w:t>
      </w:r>
      <w:r w:rsidR="00E65754" w:rsidRPr="0009049C">
        <w:rPr>
          <w:rFonts w:ascii="Aptos" w:hAnsi="Aptos" w:cstheme="minorHAnsi"/>
          <w:kern w:val="0"/>
        </w:rPr>
        <w:t xml:space="preserve">identical </w:t>
      </w:r>
      <w:r w:rsidRPr="0009049C">
        <w:rPr>
          <w:rFonts w:ascii="Aptos" w:hAnsi="Aptos" w:cstheme="minorHAnsi"/>
          <w:kern w:val="0"/>
        </w:rPr>
        <w:t xml:space="preserve">conditions of </w:t>
      </w:r>
      <w:r w:rsidR="00E65754" w:rsidRPr="0009049C">
        <w:rPr>
          <w:rFonts w:ascii="Aptos" w:hAnsi="Aptos" w:cstheme="minorHAnsi"/>
          <w:kern w:val="0"/>
        </w:rPr>
        <w:t xml:space="preserve">a single </w:t>
      </w:r>
      <w:r w:rsidRPr="0009049C">
        <w:rPr>
          <w:rFonts w:ascii="Aptos" w:hAnsi="Aptos" w:cstheme="minorHAnsi"/>
          <w:kern w:val="0"/>
        </w:rPr>
        <w:t xml:space="preserve">ladle, hot &amp; cold rolling conditions, thickness, width, </w:t>
      </w:r>
      <w:r w:rsidR="00B52A8A" w:rsidRPr="0009049C">
        <w:rPr>
          <w:rFonts w:ascii="Aptos" w:hAnsi="Aptos" w:cstheme="minorHAnsi"/>
          <w:kern w:val="0"/>
        </w:rPr>
        <w:t>coating,</w:t>
      </w:r>
      <w:r w:rsidRPr="0009049C">
        <w:rPr>
          <w:rFonts w:ascii="Aptos" w:hAnsi="Aptos" w:cstheme="minorHAnsi"/>
          <w:kern w:val="0"/>
        </w:rPr>
        <w:t xml:space="preserve"> and process conditions at a hot dip galvanizing line. </w:t>
      </w:r>
    </w:p>
    <w:p w14:paraId="6A690A99" w14:textId="6658F1E7" w:rsidR="00414B3B" w:rsidRPr="0009049C" w:rsidRDefault="00FF69D8" w:rsidP="007D3FA1">
      <w:pPr>
        <w:pStyle w:val="ListParagraph"/>
        <w:numPr>
          <w:ilvl w:val="2"/>
          <w:numId w:val="30"/>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Any other applicable international or </w:t>
      </w:r>
      <w:r w:rsidR="00B52A8A">
        <w:rPr>
          <w:rFonts w:ascii="Aptos" w:hAnsi="Aptos" w:cstheme="minorHAnsi"/>
          <w:kern w:val="0"/>
        </w:rPr>
        <w:t>customer-specified</w:t>
      </w:r>
      <w:r>
        <w:rPr>
          <w:rFonts w:ascii="Aptos" w:hAnsi="Aptos" w:cstheme="minorHAnsi"/>
          <w:kern w:val="0"/>
        </w:rPr>
        <w:t xml:space="preserve"> coating adherence </w:t>
      </w:r>
      <w:r w:rsidR="00B52A8A">
        <w:rPr>
          <w:rFonts w:ascii="Aptos" w:hAnsi="Aptos" w:cstheme="minorHAnsi"/>
          <w:kern w:val="0"/>
        </w:rPr>
        <w:t>and</w:t>
      </w:r>
      <w:r>
        <w:rPr>
          <w:rFonts w:ascii="Aptos" w:hAnsi="Aptos" w:cstheme="minorHAnsi"/>
          <w:kern w:val="0"/>
        </w:rPr>
        <w:t xml:space="preserve"> powdering </w:t>
      </w:r>
      <w:r w:rsidR="00BF0566">
        <w:rPr>
          <w:rFonts w:ascii="Aptos" w:hAnsi="Aptos" w:cstheme="minorHAnsi"/>
          <w:kern w:val="0"/>
        </w:rPr>
        <w:t xml:space="preserve">standard </w:t>
      </w:r>
      <w:r>
        <w:rPr>
          <w:rFonts w:ascii="Aptos" w:hAnsi="Aptos" w:cstheme="minorHAnsi"/>
          <w:kern w:val="0"/>
        </w:rPr>
        <w:t>method</w:t>
      </w:r>
      <w:r w:rsidR="00B52A8A">
        <w:rPr>
          <w:rFonts w:ascii="Aptos" w:hAnsi="Aptos" w:cstheme="minorHAnsi"/>
          <w:kern w:val="0"/>
        </w:rPr>
        <w:t>s</w:t>
      </w:r>
      <w:r>
        <w:rPr>
          <w:rFonts w:ascii="Aptos" w:hAnsi="Aptos" w:cstheme="minorHAnsi"/>
          <w:kern w:val="0"/>
        </w:rPr>
        <w:t xml:space="preserve"> can be applied </w:t>
      </w:r>
      <w:r w:rsidR="00B52A8A">
        <w:rPr>
          <w:rFonts w:ascii="Aptos" w:hAnsi="Aptos" w:cstheme="minorHAnsi"/>
          <w:kern w:val="0"/>
        </w:rPr>
        <w:t xml:space="preserve">with suitable evaluation criteria, based on the mutual agreement between the purchaser and the manufacturer. </w:t>
      </w:r>
      <w:r>
        <w:rPr>
          <w:rFonts w:ascii="Aptos" w:hAnsi="Aptos" w:cstheme="minorHAnsi"/>
          <w:kern w:val="0"/>
        </w:rPr>
        <w:t xml:space="preserve"> </w:t>
      </w:r>
    </w:p>
    <w:p w14:paraId="1F22AD6B" w14:textId="6D382E6C" w:rsidR="004A3019" w:rsidRPr="0009049C" w:rsidRDefault="001205A5"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Corrosion resistance for coating - On request, the corrosion resistance of </w:t>
      </w:r>
      <w:r w:rsidR="00400124" w:rsidRPr="0009049C">
        <w:rPr>
          <w:rFonts w:ascii="Aptos" w:hAnsi="Aptos" w:cstheme="minorHAnsi"/>
          <w:kern w:val="0"/>
        </w:rPr>
        <w:t xml:space="preserve">the </w:t>
      </w:r>
      <w:r w:rsidRPr="0009049C">
        <w:rPr>
          <w:rFonts w:ascii="Aptos" w:hAnsi="Aptos" w:cstheme="minorHAnsi"/>
          <w:kern w:val="0"/>
        </w:rPr>
        <w:t>coating may be tested</w:t>
      </w:r>
      <w:r w:rsidR="002B733E" w:rsidRPr="0009049C">
        <w:rPr>
          <w:rFonts w:ascii="Aptos" w:hAnsi="Aptos" w:cstheme="minorHAnsi"/>
          <w:kern w:val="0"/>
        </w:rPr>
        <w:t xml:space="preserve">. </w:t>
      </w:r>
      <w:r w:rsidR="007B2414" w:rsidRPr="0009049C">
        <w:rPr>
          <w:rFonts w:ascii="Aptos" w:hAnsi="Aptos" w:cstheme="minorHAnsi"/>
          <w:kern w:val="0"/>
        </w:rPr>
        <w:t>The test</w:t>
      </w:r>
      <w:r w:rsidR="00C82DDB" w:rsidRPr="0009049C">
        <w:rPr>
          <w:rFonts w:ascii="Aptos" w:hAnsi="Aptos" w:cstheme="minorHAnsi"/>
          <w:kern w:val="0"/>
        </w:rPr>
        <w:t xml:space="preserve"> conditions for the corrosion resistance test and evaluation criteria</w:t>
      </w:r>
      <w:r w:rsidR="002B733E" w:rsidRPr="0009049C">
        <w:rPr>
          <w:rFonts w:ascii="Aptos" w:hAnsi="Aptos" w:cstheme="minorHAnsi"/>
          <w:kern w:val="0"/>
        </w:rPr>
        <w:t xml:space="preserve"> shall be</w:t>
      </w:r>
      <w:r w:rsidR="007B2414" w:rsidRPr="0009049C">
        <w:rPr>
          <w:rFonts w:ascii="Aptos" w:hAnsi="Aptos" w:cstheme="minorHAnsi"/>
          <w:kern w:val="0"/>
        </w:rPr>
        <w:t xml:space="preserve"> in accordance with the agreement between the purchaser and the </w:t>
      </w:r>
      <w:r w:rsidR="00400124" w:rsidRPr="0009049C">
        <w:rPr>
          <w:rFonts w:ascii="Aptos" w:hAnsi="Aptos" w:cstheme="minorHAnsi"/>
          <w:kern w:val="0"/>
        </w:rPr>
        <w:t>manufacturer</w:t>
      </w:r>
      <w:r w:rsidR="007B2414" w:rsidRPr="0009049C">
        <w:rPr>
          <w:rFonts w:ascii="Aptos" w:hAnsi="Aptos" w:cstheme="minorHAnsi"/>
          <w:kern w:val="0"/>
        </w:rPr>
        <w:t xml:space="preserve"> or as per the </w:t>
      </w:r>
      <w:r w:rsidR="0047017D" w:rsidRPr="0009049C">
        <w:rPr>
          <w:rFonts w:ascii="Aptos" w:hAnsi="Aptos" w:cstheme="minorHAnsi"/>
          <w:kern w:val="0"/>
        </w:rPr>
        <w:t>established</w:t>
      </w:r>
      <w:r w:rsidR="007B2414" w:rsidRPr="0009049C">
        <w:rPr>
          <w:rFonts w:ascii="Aptos" w:hAnsi="Aptos" w:cstheme="minorHAnsi"/>
          <w:kern w:val="0"/>
        </w:rPr>
        <w:t xml:space="preserve"> </w:t>
      </w:r>
      <w:proofErr w:type="gramStart"/>
      <w:r w:rsidR="007B2414" w:rsidRPr="0009049C">
        <w:rPr>
          <w:rFonts w:ascii="Aptos" w:hAnsi="Aptos" w:cstheme="minorHAnsi"/>
          <w:kern w:val="0"/>
        </w:rPr>
        <w:t xml:space="preserve">national </w:t>
      </w:r>
      <w:r w:rsidR="006B7934">
        <w:rPr>
          <w:rFonts w:ascii="Aptos" w:hAnsi="Aptos" w:cstheme="minorHAnsi"/>
          <w:kern w:val="0"/>
        </w:rPr>
        <w:t>,</w:t>
      </w:r>
      <w:proofErr w:type="gramEnd"/>
      <w:r w:rsidR="007B2414" w:rsidRPr="0009049C">
        <w:rPr>
          <w:rFonts w:ascii="Aptos" w:hAnsi="Aptos" w:cstheme="minorHAnsi"/>
          <w:kern w:val="0"/>
        </w:rPr>
        <w:t xml:space="preserve"> </w:t>
      </w:r>
      <w:r w:rsidR="00CC2FE1" w:rsidRPr="0009049C">
        <w:rPr>
          <w:rFonts w:ascii="Aptos" w:hAnsi="Aptos" w:cstheme="minorHAnsi"/>
          <w:kern w:val="0"/>
        </w:rPr>
        <w:t>international</w:t>
      </w:r>
      <w:r w:rsidR="006B7934">
        <w:rPr>
          <w:rFonts w:ascii="Aptos" w:hAnsi="Aptos" w:cstheme="minorHAnsi"/>
          <w:kern w:val="0"/>
        </w:rPr>
        <w:t xml:space="preserve"> or customer-specific</w:t>
      </w:r>
      <w:r w:rsidR="007B2414" w:rsidRPr="0009049C">
        <w:rPr>
          <w:rFonts w:ascii="Aptos" w:hAnsi="Aptos" w:cstheme="minorHAnsi"/>
          <w:kern w:val="0"/>
        </w:rPr>
        <w:t xml:space="preserve"> standards</w:t>
      </w:r>
      <w:r w:rsidR="002B733E" w:rsidRPr="0009049C">
        <w:rPr>
          <w:rFonts w:ascii="Aptos" w:hAnsi="Aptos" w:cstheme="minorHAnsi"/>
          <w:kern w:val="0"/>
        </w:rPr>
        <w:t>.</w:t>
      </w:r>
    </w:p>
    <w:p w14:paraId="77D90D1F" w14:textId="77777777" w:rsidR="002F5C80" w:rsidRPr="0009049C" w:rsidRDefault="002F5C80" w:rsidP="002F5C80">
      <w:pPr>
        <w:pStyle w:val="ListParagraph"/>
        <w:autoSpaceDE w:val="0"/>
        <w:autoSpaceDN w:val="0"/>
        <w:adjustRightInd w:val="0"/>
        <w:spacing w:after="0" w:line="240" w:lineRule="auto"/>
        <w:ind w:left="1080"/>
        <w:jc w:val="both"/>
        <w:rPr>
          <w:rFonts w:ascii="Aptos" w:hAnsi="Aptos" w:cstheme="minorHAnsi"/>
          <w:kern w:val="0"/>
        </w:rPr>
      </w:pPr>
    </w:p>
    <w:p w14:paraId="64FF4A90" w14:textId="308A7D73" w:rsidR="0028590C" w:rsidRPr="0009049C" w:rsidRDefault="0028590C"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Surface </w:t>
      </w:r>
      <w:r w:rsidR="00EE1770" w:rsidRPr="0009049C">
        <w:rPr>
          <w:rFonts w:ascii="Aptos" w:hAnsi="Aptos" w:cstheme="minorHAnsi"/>
          <w:b/>
          <w:bCs/>
          <w:kern w:val="0"/>
          <w:sz w:val="24"/>
          <w:szCs w:val="24"/>
        </w:rPr>
        <w:t>Treatment</w:t>
      </w:r>
      <w:r w:rsidR="00DD1EDD" w:rsidRPr="0009049C">
        <w:rPr>
          <w:rFonts w:ascii="Aptos" w:hAnsi="Aptos" w:cstheme="minorHAnsi"/>
          <w:b/>
          <w:bCs/>
          <w:kern w:val="0"/>
          <w:sz w:val="24"/>
          <w:szCs w:val="24"/>
        </w:rPr>
        <w:t xml:space="preserve"> &amp; </w:t>
      </w:r>
      <w:r w:rsidR="00CC2FE1" w:rsidRPr="0009049C">
        <w:rPr>
          <w:rFonts w:ascii="Aptos" w:hAnsi="Aptos" w:cstheme="minorHAnsi"/>
          <w:b/>
          <w:bCs/>
          <w:kern w:val="0"/>
          <w:sz w:val="24"/>
          <w:szCs w:val="24"/>
        </w:rPr>
        <w:t>Finish:</w:t>
      </w:r>
      <w:r w:rsidR="004E3E73" w:rsidRPr="0009049C">
        <w:rPr>
          <w:rFonts w:ascii="Aptos" w:hAnsi="Aptos" w:cstheme="minorHAnsi"/>
          <w:b/>
          <w:bCs/>
          <w:kern w:val="0"/>
          <w:sz w:val="24"/>
          <w:szCs w:val="24"/>
        </w:rPr>
        <w:t xml:space="preserve"> </w:t>
      </w:r>
    </w:p>
    <w:p w14:paraId="6A892DBB" w14:textId="6035B46B" w:rsidR="00C40B42" w:rsidRPr="0009049C" w:rsidRDefault="009A3035"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Mill Passivation </w:t>
      </w:r>
      <w:r w:rsidR="00EF4EF1" w:rsidRPr="0009049C">
        <w:rPr>
          <w:rFonts w:ascii="Aptos" w:hAnsi="Aptos" w:cstheme="minorHAnsi"/>
          <w:kern w:val="0"/>
        </w:rPr>
        <w:t>–</w:t>
      </w:r>
      <w:r w:rsidRPr="0009049C">
        <w:rPr>
          <w:rFonts w:ascii="Aptos" w:hAnsi="Aptos" w:cstheme="minorHAnsi"/>
          <w:kern w:val="0"/>
        </w:rPr>
        <w:t xml:space="preserve"> </w:t>
      </w:r>
      <w:r w:rsidR="00EF4EF1" w:rsidRPr="0009049C">
        <w:rPr>
          <w:rFonts w:ascii="Aptos" w:hAnsi="Aptos" w:cstheme="minorHAnsi"/>
          <w:kern w:val="0"/>
        </w:rPr>
        <w:t xml:space="preserve">When </w:t>
      </w:r>
      <w:r w:rsidR="00665F8A" w:rsidRPr="0009049C">
        <w:rPr>
          <w:rFonts w:ascii="Aptos" w:hAnsi="Aptos" w:cstheme="minorHAnsi"/>
          <w:kern w:val="0"/>
        </w:rPr>
        <w:t>specified</w:t>
      </w:r>
      <w:r w:rsidR="00EF4EF1" w:rsidRPr="0009049C">
        <w:rPr>
          <w:rFonts w:ascii="Aptos" w:hAnsi="Aptos" w:cstheme="minorHAnsi"/>
          <w:kern w:val="0"/>
        </w:rPr>
        <w:t xml:space="preserve">, </w:t>
      </w:r>
      <w:r w:rsidR="006B7934">
        <w:rPr>
          <w:rFonts w:ascii="Aptos" w:hAnsi="Aptos" w:cstheme="minorHAnsi"/>
          <w:kern w:val="0"/>
        </w:rPr>
        <w:t>a</w:t>
      </w:r>
      <w:r w:rsidR="002F5C80" w:rsidRPr="0009049C">
        <w:rPr>
          <w:rFonts w:ascii="Aptos" w:hAnsi="Aptos" w:cstheme="minorHAnsi"/>
          <w:kern w:val="0"/>
        </w:rPr>
        <w:t xml:space="preserve"> </w:t>
      </w:r>
      <w:r w:rsidR="00A87CA2" w:rsidRPr="0009049C">
        <w:rPr>
          <w:rFonts w:ascii="Aptos" w:hAnsi="Aptos" w:cstheme="minorHAnsi"/>
          <w:kern w:val="0"/>
        </w:rPr>
        <w:t xml:space="preserve">chemical treatment is normally applied to </w:t>
      </w:r>
      <w:r w:rsidR="00516992">
        <w:rPr>
          <w:rFonts w:ascii="Aptos" w:hAnsi="Aptos" w:cstheme="minorHAnsi"/>
          <w:kern w:val="0"/>
        </w:rPr>
        <w:t>Hot Dip Aluminium Silicon Alloy Coated or Aluminium coated steel</w:t>
      </w:r>
      <w:r w:rsidR="00840DC0">
        <w:rPr>
          <w:rFonts w:ascii="Aptos" w:hAnsi="Aptos" w:cstheme="minorHAnsi"/>
          <w:kern w:val="0"/>
        </w:rPr>
        <w:t xml:space="preserve"> sheet and strip</w:t>
      </w:r>
      <w:r w:rsidR="00A87CA2" w:rsidRPr="0009049C">
        <w:rPr>
          <w:rFonts w:ascii="Aptos" w:hAnsi="Aptos" w:cstheme="minorHAnsi"/>
          <w:kern w:val="0"/>
        </w:rPr>
        <w:t>.</w:t>
      </w:r>
      <w:r w:rsidR="00C40B42" w:rsidRPr="0009049C">
        <w:rPr>
          <w:rFonts w:ascii="Aptos" w:hAnsi="Aptos" w:cstheme="minorHAnsi"/>
          <w:kern w:val="0"/>
        </w:rPr>
        <w:t xml:space="preserve"> </w:t>
      </w:r>
      <w:r w:rsidR="00A87CA2" w:rsidRPr="0009049C">
        <w:rPr>
          <w:rFonts w:ascii="Aptos" w:hAnsi="Aptos" w:cstheme="minorHAnsi"/>
          <w:kern w:val="0"/>
        </w:rPr>
        <w:t>However, the inhibiting characteristics of the treatment are limited and, if a shipment is received wet, the</w:t>
      </w:r>
      <w:r w:rsidR="00C40B42" w:rsidRPr="0009049C">
        <w:rPr>
          <w:rFonts w:ascii="Aptos" w:hAnsi="Aptos" w:cstheme="minorHAnsi"/>
          <w:kern w:val="0"/>
        </w:rPr>
        <w:t xml:space="preserve"> </w:t>
      </w:r>
      <w:r w:rsidR="00A87CA2" w:rsidRPr="0009049C">
        <w:rPr>
          <w:rFonts w:ascii="Aptos" w:hAnsi="Aptos" w:cstheme="minorHAnsi"/>
          <w:kern w:val="0"/>
        </w:rPr>
        <w:t>material shall be used immediately or dried.</w:t>
      </w:r>
      <w:r w:rsidR="00C40B42" w:rsidRPr="0009049C">
        <w:rPr>
          <w:rFonts w:ascii="Aptos" w:hAnsi="Aptos" w:cstheme="minorHAnsi"/>
          <w:kern w:val="0"/>
        </w:rPr>
        <w:t xml:space="preserve"> </w:t>
      </w:r>
    </w:p>
    <w:p w14:paraId="665E2203" w14:textId="6EB8DBEB" w:rsidR="006A1881" w:rsidRPr="0009049C" w:rsidRDefault="00852C4F"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Oiling - When specified, </w:t>
      </w:r>
      <w:r w:rsidR="002E4338">
        <w:rPr>
          <w:rFonts w:ascii="Aptos" w:hAnsi="Aptos" w:cstheme="minorHAnsi"/>
          <w:kern w:val="0"/>
        </w:rPr>
        <w:t xml:space="preserve">Hot Dip Aluminium Silicon Alloy Coated or Aluminium coated steel </w:t>
      </w:r>
      <w:r w:rsidR="00144C62">
        <w:rPr>
          <w:rFonts w:ascii="Aptos" w:hAnsi="Aptos" w:cstheme="minorHAnsi"/>
          <w:kern w:val="0"/>
        </w:rPr>
        <w:t>sheet and strip</w:t>
      </w:r>
      <w:r w:rsidRPr="0009049C">
        <w:rPr>
          <w:rFonts w:ascii="Aptos" w:hAnsi="Aptos" w:cstheme="minorHAnsi"/>
          <w:kern w:val="0"/>
        </w:rPr>
        <w:t xml:space="preserve"> as produced shall be oiled to prevent marring and scratching of the soft surface during handling or shipping and to minimize wet storage </w:t>
      </w:r>
      <w:r w:rsidR="00B67246" w:rsidRPr="0009049C">
        <w:rPr>
          <w:rFonts w:ascii="Aptos" w:hAnsi="Aptos" w:cstheme="minorHAnsi"/>
          <w:kern w:val="0"/>
        </w:rPr>
        <w:t>stains</w:t>
      </w:r>
      <w:r w:rsidRPr="0009049C">
        <w:rPr>
          <w:rFonts w:ascii="Aptos" w:hAnsi="Aptos" w:cstheme="minorHAnsi"/>
          <w:kern w:val="0"/>
        </w:rPr>
        <w:t>.</w:t>
      </w:r>
    </w:p>
    <w:p w14:paraId="62889FC6" w14:textId="70AF7D9A" w:rsidR="00C40B42" w:rsidRPr="0009049C" w:rsidRDefault="006A1881" w:rsidP="007D3FA1">
      <w:pPr>
        <w:pStyle w:val="ListParagraph"/>
        <w:autoSpaceDE w:val="0"/>
        <w:autoSpaceDN w:val="0"/>
        <w:adjustRightInd w:val="0"/>
        <w:spacing w:after="0" w:line="240" w:lineRule="auto"/>
        <w:ind w:left="1080"/>
        <w:jc w:val="both"/>
        <w:rPr>
          <w:rFonts w:ascii="Aptos" w:hAnsi="Aptos" w:cstheme="minorHAnsi"/>
          <w:kern w:val="0"/>
        </w:rPr>
      </w:pPr>
      <w:r w:rsidRPr="0009049C">
        <w:rPr>
          <w:rFonts w:ascii="Aptos" w:hAnsi="Aptos" w:cstheme="minorHAnsi"/>
          <w:kern w:val="0"/>
        </w:rPr>
        <w:t xml:space="preserve">NOTE: When </w:t>
      </w:r>
      <w:r w:rsidR="00A358EE">
        <w:rPr>
          <w:rFonts w:ascii="Aptos" w:hAnsi="Aptos" w:cstheme="minorHAnsi"/>
          <w:kern w:val="0"/>
        </w:rPr>
        <w:t xml:space="preserve">a </w:t>
      </w:r>
      <w:r w:rsidR="002E4338">
        <w:rPr>
          <w:rFonts w:ascii="Aptos" w:hAnsi="Aptos" w:cstheme="minorHAnsi"/>
          <w:kern w:val="0"/>
        </w:rPr>
        <w:t xml:space="preserve">Hot Dip Aluminium Silicon Alloy Coated or Aluminium coated steel </w:t>
      </w:r>
      <w:r w:rsidR="00144C62">
        <w:rPr>
          <w:rFonts w:ascii="Aptos" w:hAnsi="Aptos" w:cstheme="minorHAnsi"/>
          <w:kern w:val="0"/>
        </w:rPr>
        <w:t>sheet and strip</w:t>
      </w:r>
      <w:r w:rsidR="00144C62" w:rsidRPr="0009049C">
        <w:rPr>
          <w:rFonts w:ascii="Aptos" w:hAnsi="Aptos" w:cstheme="minorHAnsi"/>
          <w:kern w:val="0"/>
        </w:rPr>
        <w:t xml:space="preserve"> </w:t>
      </w:r>
      <w:r w:rsidRPr="0009049C">
        <w:rPr>
          <w:rFonts w:ascii="Aptos" w:hAnsi="Aptos" w:cstheme="minorHAnsi"/>
          <w:kern w:val="0"/>
        </w:rPr>
        <w:t>has received a passivating treatment, oiling will further minimize the hazard of wet storage stain.</w:t>
      </w:r>
    </w:p>
    <w:p w14:paraId="71D095C0" w14:textId="5ABB522C" w:rsidR="00A1129A" w:rsidRPr="0009049C" w:rsidRDefault="00A1129A"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As agreed between </w:t>
      </w:r>
      <w:r w:rsidR="00713BF1" w:rsidRPr="0009049C">
        <w:rPr>
          <w:rFonts w:ascii="Aptos" w:hAnsi="Aptos" w:cstheme="minorHAnsi"/>
          <w:kern w:val="0"/>
        </w:rPr>
        <w:t xml:space="preserve">the </w:t>
      </w:r>
      <w:r w:rsidRPr="0009049C">
        <w:rPr>
          <w:rFonts w:ascii="Aptos" w:hAnsi="Aptos" w:cstheme="minorHAnsi"/>
          <w:kern w:val="0"/>
        </w:rPr>
        <w:t>p</w:t>
      </w:r>
      <w:r w:rsidR="00185C47" w:rsidRPr="0009049C">
        <w:rPr>
          <w:rFonts w:ascii="Aptos" w:hAnsi="Aptos" w:cstheme="minorHAnsi"/>
          <w:kern w:val="0"/>
        </w:rPr>
        <w:t xml:space="preserve">urchaser and the manufacturer, </w:t>
      </w:r>
      <w:r w:rsidR="00A33684" w:rsidRPr="0009049C">
        <w:rPr>
          <w:rFonts w:ascii="Aptos" w:hAnsi="Aptos" w:cstheme="minorHAnsi"/>
          <w:kern w:val="0"/>
        </w:rPr>
        <w:t>other applicable and suitable</w:t>
      </w:r>
      <w:r w:rsidR="00185C47" w:rsidRPr="0009049C">
        <w:rPr>
          <w:rFonts w:ascii="Aptos" w:hAnsi="Aptos" w:cstheme="minorHAnsi"/>
          <w:kern w:val="0"/>
        </w:rPr>
        <w:t xml:space="preserve"> kinds of </w:t>
      </w:r>
      <w:r w:rsidR="002B76FB" w:rsidRPr="0009049C">
        <w:rPr>
          <w:rFonts w:ascii="Aptos" w:hAnsi="Aptos" w:cstheme="minorHAnsi"/>
          <w:kern w:val="0"/>
        </w:rPr>
        <w:t xml:space="preserve">surface treatments can be </w:t>
      </w:r>
      <w:r w:rsidR="00C62D69" w:rsidRPr="0009049C">
        <w:rPr>
          <w:rFonts w:ascii="Aptos" w:hAnsi="Aptos" w:cstheme="minorHAnsi"/>
          <w:kern w:val="0"/>
        </w:rPr>
        <w:t>applied.</w:t>
      </w:r>
      <w:r w:rsidR="002B76FB" w:rsidRPr="0009049C">
        <w:rPr>
          <w:rFonts w:ascii="Aptos" w:hAnsi="Aptos" w:cstheme="minorHAnsi"/>
          <w:kern w:val="0"/>
        </w:rPr>
        <w:t xml:space="preserve"> </w:t>
      </w:r>
    </w:p>
    <w:p w14:paraId="6CE94F5B" w14:textId="70987CC7" w:rsidR="005F0BB3" w:rsidRPr="0009049C" w:rsidRDefault="005F0BB3" w:rsidP="007D3FA1">
      <w:pPr>
        <w:pStyle w:val="ListParagraph"/>
        <w:numPr>
          <w:ilvl w:val="1"/>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surface finish can be presented as</w:t>
      </w:r>
      <w:r w:rsidR="00A058E3" w:rsidRPr="0009049C">
        <w:rPr>
          <w:rFonts w:ascii="Aptos" w:hAnsi="Aptos" w:cstheme="minorHAnsi"/>
          <w:kern w:val="0"/>
        </w:rPr>
        <w:t xml:space="preserve">, </w:t>
      </w:r>
      <w:r w:rsidR="00B67246" w:rsidRPr="0009049C">
        <w:rPr>
          <w:rFonts w:ascii="Aptos" w:hAnsi="Aptos" w:cstheme="minorHAnsi"/>
          <w:kern w:val="0"/>
        </w:rPr>
        <w:t>as Coated</w:t>
      </w:r>
      <w:r w:rsidR="00A74029" w:rsidRPr="0009049C">
        <w:rPr>
          <w:rFonts w:ascii="Aptos" w:hAnsi="Aptos" w:cstheme="minorHAnsi"/>
          <w:kern w:val="0"/>
        </w:rPr>
        <w:t xml:space="preserve"> </w:t>
      </w:r>
      <w:r w:rsidR="00A058E3" w:rsidRPr="0009049C">
        <w:rPr>
          <w:rFonts w:ascii="Aptos" w:hAnsi="Aptos" w:cstheme="minorHAnsi"/>
          <w:kern w:val="0"/>
        </w:rPr>
        <w:t xml:space="preserve">surface </w:t>
      </w:r>
      <w:r w:rsidR="002F5C80" w:rsidRPr="0009049C">
        <w:rPr>
          <w:rFonts w:ascii="Aptos" w:hAnsi="Aptos" w:cstheme="minorHAnsi"/>
          <w:kern w:val="0"/>
        </w:rPr>
        <w:t>f</w:t>
      </w:r>
      <w:r w:rsidR="00A74029" w:rsidRPr="0009049C">
        <w:rPr>
          <w:rFonts w:ascii="Aptos" w:hAnsi="Aptos" w:cstheme="minorHAnsi"/>
          <w:kern w:val="0"/>
        </w:rPr>
        <w:t xml:space="preserve">inish without </w:t>
      </w:r>
      <w:r w:rsidR="00B67246" w:rsidRPr="0009049C">
        <w:rPr>
          <w:rFonts w:ascii="Aptos" w:hAnsi="Aptos" w:cstheme="minorHAnsi"/>
          <w:kern w:val="0"/>
        </w:rPr>
        <w:t xml:space="preserve">a </w:t>
      </w:r>
      <w:r w:rsidR="00A74029" w:rsidRPr="0009049C">
        <w:rPr>
          <w:rFonts w:ascii="Aptos" w:hAnsi="Aptos" w:cstheme="minorHAnsi"/>
          <w:kern w:val="0"/>
        </w:rPr>
        <w:t xml:space="preserve">skin pass and </w:t>
      </w:r>
      <w:r w:rsidR="00A058E3" w:rsidRPr="0009049C">
        <w:rPr>
          <w:rFonts w:ascii="Aptos" w:hAnsi="Aptos" w:cstheme="minorHAnsi"/>
          <w:kern w:val="0"/>
        </w:rPr>
        <w:t xml:space="preserve">coated surface with </w:t>
      </w:r>
      <w:r w:rsidR="00B67246" w:rsidRPr="0009049C">
        <w:rPr>
          <w:rFonts w:ascii="Aptos" w:hAnsi="Aptos" w:cstheme="minorHAnsi"/>
          <w:kern w:val="0"/>
        </w:rPr>
        <w:t xml:space="preserve">a </w:t>
      </w:r>
      <w:r w:rsidR="00A74029" w:rsidRPr="0009049C">
        <w:rPr>
          <w:rFonts w:ascii="Aptos" w:hAnsi="Aptos" w:cstheme="minorHAnsi"/>
          <w:kern w:val="0"/>
        </w:rPr>
        <w:t xml:space="preserve">Skin pass finish. </w:t>
      </w:r>
      <w:r w:rsidR="00C62D69" w:rsidRPr="0009049C">
        <w:rPr>
          <w:rFonts w:ascii="Aptos" w:hAnsi="Aptos" w:cstheme="minorHAnsi"/>
          <w:kern w:val="0"/>
        </w:rPr>
        <w:t xml:space="preserve">Based on end-use requirements, the purchaser and manufacturer decide upon and mutually agree on the kind of surface finish requirements. </w:t>
      </w:r>
    </w:p>
    <w:p w14:paraId="24F7CD31" w14:textId="77777777" w:rsidR="002F5C80" w:rsidRPr="0009049C" w:rsidRDefault="002F5C80" w:rsidP="002F5C80">
      <w:pPr>
        <w:pStyle w:val="ListParagraph"/>
        <w:autoSpaceDE w:val="0"/>
        <w:autoSpaceDN w:val="0"/>
        <w:adjustRightInd w:val="0"/>
        <w:spacing w:after="0" w:line="240" w:lineRule="auto"/>
        <w:ind w:left="1080"/>
        <w:jc w:val="both"/>
        <w:rPr>
          <w:rFonts w:ascii="Aptos" w:hAnsi="Aptos" w:cstheme="minorHAnsi"/>
          <w:kern w:val="0"/>
        </w:rPr>
      </w:pPr>
    </w:p>
    <w:p w14:paraId="4FC6F465" w14:textId="41C4E406" w:rsidR="00A33B57" w:rsidRPr="0009049C" w:rsidRDefault="009155D9"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Mechanical </w:t>
      </w:r>
      <w:r w:rsidR="006C62EB" w:rsidRPr="0009049C">
        <w:rPr>
          <w:rFonts w:ascii="Aptos" w:hAnsi="Aptos" w:cstheme="minorHAnsi"/>
          <w:b/>
          <w:bCs/>
          <w:kern w:val="0"/>
          <w:sz w:val="24"/>
          <w:szCs w:val="24"/>
        </w:rPr>
        <w:t>Properties:</w:t>
      </w:r>
    </w:p>
    <w:p w14:paraId="62ED354D" w14:textId="7D814668" w:rsidR="008B3019" w:rsidRPr="0009049C" w:rsidRDefault="008B3019"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Test Frequency – Specimen for mechanical properties </w:t>
      </w:r>
      <w:r w:rsidR="00E65754" w:rsidRPr="0009049C">
        <w:rPr>
          <w:rFonts w:ascii="Aptos" w:hAnsi="Aptos" w:cstheme="minorHAnsi"/>
          <w:kern w:val="0"/>
        </w:rPr>
        <w:t xml:space="preserve">shall be drawn from each mother coil or a lot of 50T or less processed under the identical conditions of a single ladle, hot &amp; cold rolling conditions, thickness, width, </w:t>
      </w:r>
      <w:r w:rsidR="00775C31" w:rsidRPr="0009049C">
        <w:rPr>
          <w:rFonts w:ascii="Aptos" w:hAnsi="Aptos" w:cstheme="minorHAnsi"/>
          <w:kern w:val="0"/>
        </w:rPr>
        <w:t>coating,</w:t>
      </w:r>
      <w:r w:rsidR="00E65754" w:rsidRPr="0009049C">
        <w:rPr>
          <w:rFonts w:ascii="Aptos" w:hAnsi="Aptos" w:cstheme="minorHAnsi"/>
          <w:kern w:val="0"/>
        </w:rPr>
        <w:t xml:space="preserve"> and process conditions at a hot dip galvanizing line.</w:t>
      </w:r>
    </w:p>
    <w:p w14:paraId="1897ADEE" w14:textId="50772903" w:rsidR="00996993" w:rsidRPr="0009049C" w:rsidRDefault="006C62EB"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Tensile</w:t>
      </w:r>
      <w:r w:rsidR="00996993" w:rsidRPr="0009049C">
        <w:rPr>
          <w:rFonts w:ascii="Aptos" w:hAnsi="Aptos" w:cstheme="minorHAnsi"/>
          <w:kern w:val="0"/>
        </w:rPr>
        <w:t xml:space="preserve"> Test </w:t>
      </w:r>
    </w:p>
    <w:p w14:paraId="6A09C951" w14:textId="397EF472" w:rsidR="000E43FB" w:rsidRPr="0009049C" w:rsidRDefault="00996993"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Tensile</w:t>
      </w:r>
      <w:r w:rsidR="00A33B57" w:rsidRPr="0009049C">
        <w:rPr>
          <w:rFonts w:ascii="Aptos" w:hAnsi="Aptos" w:cstheme="minorHAnsi"/>
          <w:kern w:val="0"/>
        </w:rPr>
        <w:t xml:space="preserve"> Test</w:t>
      </w:r>
      <w:r w:rsidRPr="0009049C">
        <w:rPr>
          <w:rFonts w:ascii="Aptos" w:hAnsi="Aptos" w:cstheme="minorHAnsi"/>
          <w:kern w:val="0"/>
        </w:rPr>
        <w:t xml:space="preserve"> Specimen</w:t>
      </w:r>
      <w:r w:rsidR="00A33B57" w:rsidRPr="0009049C">
        <w:rPr>
          <w:rFonts w:ascii="Aptos" w:hAnsi="Aptos" w:cstheme="minorHAnsi"/>
          <w:kern w:val="0"/>
        </w:rPr>
        <w:t xml:space="preserve"> – Tensile test</w:t>
      </w:r>
      <w:r w:rsidR="004261EC" w:rsidRPr="0009049C">
        <w:rPr>
          <w:rFonts w:ascii="Aptos" w:hAnsi="Aptos" w:cstheme="minorHAnsi"/>
          <w:kern w:val="0"/>
        </w:rPr>
        <w:t xml:space="preserve"> values apply to the direction and type of specimen mentioned in </w:t>
      </w:r>
      <w:r w:rsidR="004261EC" w:rsidRPr="0009049C">
        <w:rPr>
          <w:rFonts w:ascii="Aptos" w:hAnsi="Aptos" w:cstheme="minorHAnsi"/>
          <w:color w:val="FF0000"/>
          <w:kern w:val="0"/>
        </w:rPr>
        <w:t xml:space="preserve">Table </w:t>
      </w:r>
      <w:r w:rsidR="008C710B">
        <w:rPr>
          <w:rFonts w:ascii="Aptos" w:hAnsi="Aptos" w:cstheme="minorHAnsi"/>
          <w:color w:val="FF0000"/>
          <w:kern w:val="0"/>
        </w:rPr>
        <w:t>8</w:t>
      </w:r>
      <w:r w:rsidR="00713BF1" w:rsidRPr="0009049C">
        <w:rPr>
          <w:rFonts w:ascii="Aptos" w:hAnsi="Aptos" w:cstheme="minorHAnsi"/>
          <w:kern w:val="0"/>
        </w:rPr>
        <w:t>. Strips having a width of 250 mm and below shall be tested longitudinally.</w:t>
      </w:r>
    </w:p>
    <w:p w14:paraId="6575B156" w14:textId="50A0FD87" w:rsidR="00996993" w:rsidRPr="0009049C" w:rsidRDefault="00095904"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Testing – Tensile test to be conducted as </w:t>
      </w:r>
      <w:r w:rsidR="00ED0342" w:rsidRPr="0009049C">
        <w:rPr>
          <w:rFonts w:ascii="Aptos" w:hAnsi="Aptos" w:cstheme="minorHAnsi"/>
          <w:kern w:val="0"/>
        </w:rPr>
        <w:t>IS 1608 (Part 1)</w:t>
      </w:r>
      <w:r w:rsidR="0081598D" w:rsidRPr="0009049C">
        <w:rPr>
          <w:rFonts w:ascii="Aptos" w:hAnsi="Aptos" w:cstheme="minorHAnsi"/>
          <w:kern w:val="0"/>
        </w:rPr>
        <w:t xml:space="preserve"> at room temperature</w:t>
      </w:r>
      <w:r w:rsidR="00ED0342" w:rsidRPr="0009049C">
        <w:rPr>
          <w:rFonts w:ascii="Aptos" w:hAnsi="Aptos" w:cstheme="minorHAnsi"/>
          <w:kern w:val="0"/>
        </w:rPr>
        <w:t xml:space="preserve"> and </w:t>
      </w:r>
      <w:r w:rsidR="0070302F" w:rsidRPr="0009049C">
        <w:rPr>
          <w:rFonts w:ascii="Aptos" w:hAnsi="Aptos" w:cstheme="minorHAnsi"/>
          <w:kern w:val="0"/>
        </w:rPr>
        <w:t>Tensile</w:t>
      </w:r>
      <w:r w:rsidR="00ED0342" w:rsidRPr="0009049C">
        <w:rPr>
          <w:rFonts w:ascii="Aptos" w:hAnsi="Aptos" w:cstheme="minorHAnsi"/>
          <w:kern w:val="0"/>
        </w:rPr>
        <w:t xml:space="preserve"> properties </w:t>
      </w:r>
      <w:r w:rsidR="00F200A5" w:rsidRPr="0009049C">
        <w:rPr>
          <w:rFonts w:ascii="Aptos" w:hAnsi="Aptos" w:cstheme="minorHAnsi"/>
          <w:kern w:val="0"/>
        </w:rPr>
        <w:t>i.e.,</w:t>
      </w:r>
      <w:r w:rsidR="00ED0342" w:rsidRPr="0009049C">
        <w:rPr>
          <w:rFonts w:ascii="Aptos" w:hAnsi="Aptos" w:cstheme="minorHAnsi"/>
          <w:kern w:val="0"/>
        </w:rPr>
        <w:t xml:space="preserve"> </w:t>
      </w:r>
      <w:r w:rsidR="0070302F" w:rsidRPr="0009049C">
        <w:rPr>
          <w:rFonts w:ascii="Aptos" w:hAnsi="Aptos" w:cstheme="minorHAnsi"/>
          <w:kern w:val="0"/>
        </w:rPr>
        <w:t xml:space="preserve">Yield Strength, Tensile Strength &amp; </w:t>
      </w:r>
      <w:r w:rsidR="001A1612" w:rsidRPr="0009049C">
        <w:rPr>
          <w:rFonts w:ascii="Aptos" w:hAnsi="Aptos" w:cstheme="minorHAnsi"/>
          <w:kern w:val="0"/>
        </w:rPr>
        <w:t xml:space="preserve">% Elongation shall meet the requirements specified in </w:t>
      </w:r>
      <w:r w:rsidR="00CE5C21" w:rsidRPr="0009049C">
        <w:rPr>
          <w:rFonts w:ascii="Aptos" w:hAnsi="Aptos" w:cstheme="minorHAnsi"/>
          <w:color w:val="FF0000"/>
          <w:kern w:val="0"/>
        </w:rPr>
        <w:t>Tables</w:t>
      </w:r>
      <w:r w:rsidR="001A1612" w:rsidRPr="0009049C">
        <w:rPr>
          <w:rFonts w:ascii="Aptos" w:hAnsi="Aptos" w:cstheme="minorHAnsi"/>
          <w:color w:val="FF0000"/>
          <w:kern w:val="0"/>
        </w:rPr>
        <w:t xml:space="preserve"> </w:t>
      </w:r>
      <w:r w:rsidR="008C710B">
        <w:rPr>
          <w:rFonts w:ascii="Aptos" w:hAnsi="Aptos" w:cstheme="minorHAnsi"/>
          <w:color w:val="FF0000"/>
          <w:kern w:val="0"/>
        </w:rPr>
        <w:t>8</w:t>
      </w:r>
      <w:r w:rsidR="00F200A5" w:rsidRPr="0009049C">
        <w:rPr>
          <w:rFonts w:ascii="Aptos" w:hAnsi="Aptos" w:cstheme="minorHAnsi"/>
          <w:kern w:val="0"/>
        </w:rPr>
        <w:t>.</w:t>
      </w:r>
      <w:r w:rsidR="00B063B5" w:rsidRPr="0009049C">
        <w:rPr>
          <w:rFonts w:ascii="Aptos" w:hAnsi="Aptos" w:cstheme="minorHAnsi"/>
          <w:kern w:val="0"/>
        </w:rPr>
        <w:t xml:space="preserve"> </w:t>
      </w:r>
      <w:r w:rsidR="00CE5C21" w:rsidRPr="0009049C">
        <w:rPr>
          <w:rFonts w:ascii="Aptos" w:hAnsi="Aptos" w:cstheme="minorHAnsi"/>
          <w:kern w:val="0"/>
        </w:rPr>
        <w:t>The yield</w:t>
      </w:r>
      <w:r w:rsidR="00B063B5" w:rsidRPr="0009049C">
        <w:rPr>
          <w:rFonts w:ascii="Aptos" w:hAnsi="Aptos" w:cstheme="minorHAnsi"/>
          <w:kern w:val="0"/>
        </w:rPr>
        <w:t xml:space="preserve"> </w:t>
      </w:r>
      <w:r w:rsidR="00CE5C21" w:rsidRPr="0009049C">
        <w:rPr>
          <w:rFonts w:ascii="Aptos" w:hAnsi="Aptos" w:cstheme="minorHAnsi"/>
          <w:kern w:val="0"/>
        </w:rPr>
        <w:t>strength</w:t>
      </w:r>
      <w:r w:rsidR="00B063B5" w:rsidRPr="0009049C">
        <w:rPr>
          <w:rFonts w:ascii="Aptos" w:hAnsi="Aptos" w:cstheme="minorHAnsi"/>
          <w:kern w:val="0"/>
        </w:rPr>
        <w:t xml:space="preserve"> value applies to 0.2% of proof stress and if Yield stress is not clearly defined, </w:t>
      </w:r>
      <w:r w:rsidR="004F0E6A" w:rsidRPr="0009049C">
        <w:rPr>
          <w:rFonts w:ascii="Aptos" w:hAnsi="Aptos" w:cstheme="minorHAnsi"/>
          <w:kern w:val="0"/>
        </w:rPr>
        <w:t>otherwise</w:t>
      </w:r>
      <w:r w:rsidR="00F200A5" w:rsidRPr="0009049C">
        <w:rPr>
          <w:rFonts w:ascii="Aptos" w:hAnsi="Aptos" w:cstheme="minorHAnsi"/>
          <w:kern w:val="0"/>
        </w:rPr>
        <w:t xml:space="preserve"> the value applies to lower yield stress</w:t>
      </w:r>
      <w:r w:rsidR="00EF4EF1" w:rsidRPr="0009049C">
        <w:rPr>
          <w:rFonts w:ascii="Aptos" w:hAnsi="Aptos" w:cstheme="minorHAnsi"/>
          <w:kern w:val="0"/>
        </w:rPr>
        <w:t xml:space="preserve"> or upper yield stress based on mutual agreement between purchaser and manufacturer</w:t>
      </w:r>
      <w:r w:rsidR="00F200A5" w:rsidRPr="0009049C">
        <w:rPr>
          <w:rFonts w:ascii="Aptos" w:hAnsi="Aptos" w:cstheme="minorHAnsi"/>
          <w:kern w:val="0"/>
        </w:rPr>
        <w:t xml:space="preserve">. </w:t>
      </w:r>
    </w:p>
    <w:p w14:paraId="1CF03862" w14:textId="21133AC3" w:rsidR="006C62EB" w:rsidRPr="0009049C" w:rsidRDefault="006C62EB"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When specified by the purchaser, </w:t>
      </w:r>
      <w:r w:rsidR="004F0E6A" w:rsidRPr="0009049C">
        <w:rPr>
          <w:rFonts w:ascii="Aptos" w:hAnsi="Aptos" w:cstheme="minorHAnsi"/>
          <w:kern w:val="0"/>
        </w:rPr>
        <w:t xml:space="preserve">the </w:t>
      </w:r>
      <w:r w:rsidRPr="0009049C">
        <w:rPr>
          <w:rFonts w:ascii="Aptos" w:hAnsi="Aptos" w:cstheme="minorHAnsi"/>
          <w:kern w:val="0"/>
        </w:rPr>
        <w:t>tensile test can be omitted</w:t>
      </w:r>
      <w:r w:rsidR="00CE5C21" w:rsidRPr="0009049C">
        <w:rPr>
          <w:rFonts w:ascii="Aptos" w:hAnsi="Aptos" w:cstheme="minorHAnsi"/>
          <w:kern w:val="0"/>
        </w:rPr>
        <w:t xml:space="preserve">. </w:t>
      </w:r>
    </w:p>
    <w:p w14:paraId="1E40C133" w14:textId="530E2D38" w:rsidR="007E6C14" w:rsidRPr="0009049C" w:rsidRDefault="007E6C14"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Plastic Strain ratio (r-90)</w:t>
      </w:r>
    </w:p>
    <w:p w14:paraId="587683F1" w14:textId="198F97A9" w:rsidR="007E6C14" w:rsidRPr="0009049C" w:rsidRDefault="00461580"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plastic strain ratio, an index of draw ability (r-90), shall </w:t>
      </w:r>
      <w:r w:rsidR="004F0E6A" w:rsidRPr="0009049C">
        <w:rPr>
          <w:rFonts w:ascii="Aptos" w:hAnsi="Aptos" w:cstheme="minorHAnsi"/>
          <w:kern w:val="0"/>
        </w:rPr>
        <w:t>apply</w:t>
      </w:r>
      <w:r w:rsidRPr="0009049C">
        <w:rPr>
          <w:rFonts w:ascii="Aptos" w:hAnsi="Aptos" w:cstheme="minorHAnsi"/>
          <w:kern w:val="0"/>
        </w:rPr>
        <w:t xml:space="preserve"> to </w:t>
      </w:r>
      <w:r w:rsidR="004F0E6A" w:rsidRPr="0009049C">
        <w:rPr>
          <w:rFonts w:ascii="Aptos" w:hAnsi="Aptos" w:cstheme="minorHAnsi"/>
          <w:kern w:val="0"/>
        </w:rPr>
        <w:t xml:space="preserve">a </w:t>
      </w:r>
      <w:r w:rsidRPr="0009049C">
        <w:rPr>
          <w:rFonts w:ascii="Aptos" w:hAnsi="Aptos" w:cstheme="minorHAnsi"/>
          <w:kern w:val="0"/>
        </w:rPr>
        <w:t xml:space="preserve">thickness between 0.50 mm to 2.00 mm. For </w:t>
      </w:r>
      <w:r w:rsidR="004F0E6A" w:rsidRPr="0009049C">
        <w:rPr>
          <w:rFonts w:ascii="Aptos" w:hAnsi="Aptos" w:cstheme="minorHAnsi"/>
          <w:kern w:val="0"/>
        </w:rPr>
        <w:t>thicknesses</w:t>
      </w:r>
      <w:r w:rsidRPr="0009049C">
        <w:rPr>
          <w:rFonts w:ascii="Aptos" w:hAnsi="Aptos" w:cstheme="minorHAnsi"/>
          <w:kern w:val="0"/>
        </w:rPr>
        <w:t xml:space="preserve"> more than 1.00 mm, </w:t>
      </w:r>
      <w:r w:rsidR="004F0E6A" w:rsidRPr="0009049C">
        <w:rPr>
          <w:rFonts w:ascii="Aptos" w:hAnsi="Aptos" w:cstheme="minorHAnsi"/>
          <w:kern w:val="0"/>
        </w:rPr>
        <w:t xml:space="preserve">the </w:t>
      </w:r>
      <w:r w:rsidRPr="0009049C">
        <w:rPr>
          <w:rFonts w:ascii="Aptos" w:hAnsi="Aptos" w:cstheme="minorHAnsi"/>
          <w:kern w:val="0"/>
        </w:rPr>
        <w:t xml:space="preserve">r-90 value is reduced by 0.10 and if required, for </w:t>
      </w:r>
      <w:r w:rsidR="004F0E6A" w:rsidRPr="0009049C">
        <w:rPr>
          <w:rFonts w:ascii="Aptos" w:hAnsi="Aptos" w:cstheme="minorHAnsi"/>
          <w:kern w:val="0"/>
        </w:rPr>
        <w:t xml:space="preserve">the </w:t>
      </w:r>
      <w:r w:rsidRPr="0009049C">
        <w:rPr>
          <w:rFonts w:ascii="Aptos" w:hAnsi="Aptos" w:cstheme="minorHAnsi"/>
          <w:kern w:val="0"/>
        </w:rPr>
        <w:t xml:space="preserve">thickness more than 2.0mm, </w:t>
      </w:r>
      <w:r w:rsidR="004F0E6A" w:rsidRPr="0009049C">
        <w:rPr>
          <w:rFonts w:ascii="Aptos" w:hAnsi="Aptos" w:cstheme="minorHAnsi"/>
          <w:kern w:val="0"/>
        </w:rPr>
        <w:t xml:space="preserve">the </w:t>
      </w:r>
      <w:r w:rsidRPr="0009049C">
        <w:rPr>
          <w:rFonts w:ascii="Aptos" w:hAnsi="Aptos" w:cstheme="minorHAnsi"/>
          <w:kern w:val="0"/>
        </w:rPr>
        <w:t xml:space="preserve">r-90 value </w:t>
      </w:r>
      <w:r w:rsidR="004F0E6A" w:rsidRPr="0009049C">
        <w:rPr>
          <w:rFonts w:ascii="Aptos" w:hAnsi="Aptos" w:cstheme="minorHAnsi"/>
          <w:kern w:val="0"/>
        </w:rPr>
        <w:t>is</w:t>
      </w:r>
      <w:r w:rsidRPr="0009049C">
        <w:rPr>
          <w:rFonts w:ascii="Aptos" w:hAnsi="Aptos" w:cstheme="minorHAnsi"/>
          <w:kern w:val="0"/>
        </w:rPr>
        <w:t xml:space="preserve"> reduced by 0.20.</w:t>
      </w:r>
    </w:p>
    <w:p w14:paraId="58FE695F" w14:textId="4B605884" w:rsidR="00B25979" w:rsidRPr="0009049C" w:rsidRDefault="00B25979"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plastic strain ratio shall be checked in accordance with IS 11999 and results shall conform to as given </w:t>
      </w:r>
      <w:r w:rsidRPr="0009049C">
        <w:rPr>
          <w:rFonts w:ascii="Aptos" w:hAnsi="Aptos" w:cstheme="minorHAnsi"/>
          <w:color w:val="FF0000"/>
          <w:kern w:val="0"/>
        </w:rPr>
        <w:t xml:space="preserve">in Table </w:t>
      </w:r>
      <w:r w:rsidR="008C710B">
        <w:rPr>
          <w:rFonts w:ascii="Aptos" w:hAnsi="Aptos" w:cstheme="minorHAnsi"/>
          <w:color w:val="FF0000"/>
          <w:kern w:val="0"/>
        </w:rPr>
        <w:t>8</w:t>
      </w:r>
    </w:p>
    <w:p w14:paraId="4FF3DE62" w14:textId="4662F880" w:rsidR="00461580" w:rsidRPr="0009049C" w:rsidRDefault="00B25979"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lastRenderedPageBreak/>
        <w:t xml:space="preserve">When specified by the purchaser, </w:t>
      </w:r>
      <w:r w:rsidR="004F0E6A" w:rsidRPr="0009049C">
        <w:rPr>
          <w:rFonts w:ascii="Aptos" w:hAnsi="Aptos" w:cstheme="minorHAnsi"/>
          <w:kern w:val="0"/>
        </w:rPr>
        <w:t xml:space="preserve">the </w:t>
      </w:r>
      <w:r w:rsidRPr="0009049C">
        <w:rPr>
          <w:rFonts w:ascii="Aptos" w:hAnsi="Aptos" w:cstheme="minorHAnsi"/>
          <w:kern w:val="0"/>
        </w:rPr>
        <w:t>Plastic st</w:t>
      </w:r>
      <w:r w:rsidR="00441A2F" w:rsidRPr="0009049C">
        <w:rPr>
          <w:rFonts w:ascii="Aptos" w:hAnsi="Aptos" w:cstheme="minorHAnsi"/>
          <w:kern w:val="0"/>
        </w:rPr>
        <w:t>rain ratio</w:t>
      </w:r>
      <w:r w:rsidRPr="0009049C">
        <w:rPr>
          <w:rFonts w:ascii="Aptos" w:hAnsi="Aptos" w:cstheme="minorHAnsi"/>
          <w:kern w:val="0"/>
        </w:rPr>
        <w:t xml:space="preserve"> test can be omitted. </w:t>
      </w:r>
    </w:p>
    <w:p w14:paraId="1332A486" w14:textId="48AD7EF1" w:rsidR="00441A2F" w:rsidRPr="0009049C" w:rsidRDefault="00441A2F"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Tensile Strain Hardening Exponent (n-90)</w:t>
      </w:r>
    </w:p>
    <w:p w14:paraId="18DE6021" w14:textId="7CFCA664" w:rsidR="00441A2F" w:rsidRPr="0009049C" w:rsidRDefault="004356E0"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tensile strain hardening is an index of the stretchability (n-90), </w:t>
      </w:r>
      <w:r w:rsidR="004F0E6A" w:rsidRPr="0009049C">
        <w:rPr>
          <w:rFonts w:ascii="Aptos" w:hAnsi="Aptos" w:cstheme="minorHAnsi"/>
          <w:kern w:val="0"/>
        </w:rPr>
        <w:t xml:space="preserve">which </w:t>
      </w:r>
      <w:r w:rsidRPr="0009049C">
        <w:rPr>
          <w:rFonts w:ascii="Aptos" w:hAnsi="Aptos" w:cstheme="minorHAnsi"/>
          <w:kern w:val="0"/>
        </w:rPr>
        <w:t xml:space="preserve">shall be applicable to </w:t>
      </w:r>
      <w:r w:rsidR="007B7AD9" w:rsidRPr="0009049C">
        <w:rPr>
          <w:rFonts w:ascii="Aptos" w:hAnsi="Aptos" w:cstheme="minorHAnsi"/>
          <w:kern w:val="0"/>
        </w:rPr>
        <w:t xml:space="preserve">a </w:t>
      </w:r>
      <w:r w:rsidRPr="0009049C">
        <w:rPr>
          <w:rFonts w:ascii="Aptos" w:hAnsi="Aptos" w:cstheme="minorHAnsi"/>
          <w:kern w:val="0"/>
        </w:rPr>
        <w:t xml:space="preserve">thickness between 0.50 mm and 2.00 mm. If required, for </w:t>
      </w:r>
      <w:r w:rsidR="004F0E6A" w:rsidRPr="0009049C">
        <w:rPr>
          <w:rFonts w:ascii="Aptos" w:hAnsi="Aptos" w:cstheme="minorHAnsi"/>
          <w:kern w:val="0"/>
        </w:rPr>
        <w:t>a</w:t>
      </w:r>
      <w:r w:rsidR="007B7AD9" w:rsidRPr="0009049C">
        <w:rPr>
          <w:rFonts w:ascii="Aptos" w:hAnsi="Aptos" w:cstheme="minorHAnsi"/>
          <w:kern w:val="0"/>
        </w:rPr>
        <w:t xml:space="preserve"> </w:t>
      </w:r>
      <w:r w:rsidRPr="0009049C">
        <w:rPr>
          <w:rFonts w:ascii="Aptos" w:hAnsi="Aptos" w:cstheme="minorHAnsi"/>
          <w:kern w:val="0"/>
        </w:rPr>
        <w:t xml:space="preserve">thickness </w:t>
      </w:r>
      <w:r w:rsidR="004F0E6A" w:rsidRPr="0009049C">
        <w:rPr>
          <w:rFonts w:ascii="Aptos" w:hAnsi="Aptos" w:cstheme="minorHAnsi"/>
          <w:kern w:val="0"/>
        </w:rPr>
        <w:t xml:space="preserve">of </w:t>
      </w:r>
      <w:r w:rsidRPr="0009049C">
        <w:rPr>
          <w:rFonts w:ascii="Aptos" w:hAnsi="Aptos" w:cstheme="minorHAnsi"/>
          <w:kern w:val="0"/>
        </w:rPr>
        <w:t>more than 2.00 mm, the n-90 is reduced by 0.02</w:t>
      </w:r>
      <w:r w:rsidR="00441A2F" w:rsidRPr="0009049C">
        <w:rPr>
          <w:rFonts w:ascii="Aptos" w:hAnsi="Aptos" w:cstheme="minorHAnsi"/>
          <w:kern w:val="0"/>
        </w:rPr>
        <w:t>.</w:t>
      </w:r>
    </w:p>
    <w:p w14:paraId="1652FC3A" w14:textId="443B616B" w:rsidR="004356E0" w:rsidRPr="0009049C" w:rsidRDefault="004356E0"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tensile strain hardening component shall be checked in accordance with IS 15756 and results shall conform to as given in </w:t>
      </w:r>
      <w:r w:rsidRPr="0009049C">
        <w:rPr>
          <w:rFonts w:ascii="Aptos" w:hAnsi="Aptos" w:cstheme="minorHAnsi"/>
          <w:color w:val="FF0000"/>
          <w:kern w:val="0"/>
        </w:rPr>
        <w:t xml:space="preserve">Table </w:t>
      </w:r>
      <w:r w:rsidR="008C710B">
        <w:rPr>
          <w:rFonts w:ascii="Aptos" w:hAnsi="Aptos" w:cstheme="minorHAnsi"/>
          <w:color w:val="FF0000"/>
          <w:kern w:val="0"/>
        </w:rPr>
        <w:t>8</w:t>
      </w:r>
    </w:p>
    <w:p w14:paraId="7F9DA9A4" w14:textId="64D2408F" w:rsidR="00E65754" w:rsidRPr="0009049C" w:rsidRDefault="00E65754"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When specified by the purchaser, the tensile strain hardening exponent test can be omitted. </w:t>
      </w:r>
    </w:p>
    <w:p w14:paraId="455B1EC7" w14:textId="592DDDA3" w:rsidR="00636FE8" w:rsidRPr="0009049C" w:rsidRDefault="00636FE8"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Bake Hardening Index (BH)</w:t>
      </w:r>
    </w:p>
    <w:p w14:paraId="699BA5C0" w14:textId="62757DC0" w:rsidR="00441A2F" w:rsidRPr="0009049C" w:rsidRDefault="00446FF3"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Bake hardening index shall be tested as per </w:t>
      </w:r>
      <w:r w:rsidRPr="0009049C">
        <w:rPr>
          <w:rFonts w:ascii="Aptos" w:hAnsi="Aptos" w:cstheme="minorHAnsi"/>
          <w:color w:val="FF0000"/>
          <w:kern w:val="0"/>
        </w:rPr>
        <w:t xml:space="preserve">Annex </w:t>
      </w:r>
      <w:r w:rsidR="00750A91">
        <w:rPr>
          <w:rFonts w:ascii="Aptos" w:hAnsi="Aptos" w:cstheme="minorHAnsi"/>
          <w:color w:val="FF0000"/>
          <w:kern w:val="0"/>
        </w:rPr>
        <w:t>C</w:t>
      </w:r>
      <w:r w:rsidRPr="0009049C">
        <w:rPr>
          <w:rFonts w:ascii="Aptos" w:hAnsi="Aptos" w:cstheme="minorHAnsi"/>
          <w:kern w:val="0"/>
        </w:rPr>
        <w:t xml:space="preserve"> and </w:t>
      </w:r>
      <w:r w:rsidR="007B7AD9" w:rsidRPr="0009049C">
        <w:rPr>
          <w:rFonts w:ascii="Aptos" w:hAnsi="Aptos" w:cstheme="minorHAnsi"/>
          <w:kern w:val="0"/>
        </w:rPr>
        <w:t xml:space="preserve">the </w:t>
      </w:r>
      <w:r w:rsidRPr="0009049C">
        <w:rPr>
          <w:rFonts w:ascii="Aptos" w:hAnsi="Aptos" w:cstheme="minorHAnsi"/>
          <w:kern w:val="0"/>
        </w:rPr>
        <w:t xml:space="preserve">minimum BH value shall as </w:t>
      </w:r>
      <w:r w:rsidR="007B7AD9" w:rsidRPr="0009049C">
        <w:rPr>
          <w:rFonts w:ascii="Aptos" w:hAnsi="Aptos" w:cstheme="minorHAnsi"/>
          <w:kern w:val="0"/>
        </w:rPr>
        <w:t>be given</w:t>
      </w:r>
      <w:r w:rsidRPr="0009049C">
        <w:rPr>
          <w:rFonts w:ascii="Aptos" w:hAnsi="Aptos" w:cstheme="minorHAnsi"/>
          <w:kern w:val="0"/>
        </w:rPr>
        <w:t xml:space="preserve"> in </w:t>
      </w:r>
      <w:r w:rsidR="004F0E6A" w:rsidRPr="0009049C">
        <w:rPr>
          <w:rFonts w:ascii="Aptos" w:hAnsi="Aptos" w:cstheme="minorHAnsi"/>
          <w:color w:val="FF0000"/>
          <w:kern w:val="0"/>
        </w:rPr>
        <w:t>Tables</w:t>
      </w:r>
      <w:r w:rsidRPr="0009049C">
        <w:rPr>
          <w:rFonts w:ascii="Aptos" w:hAnsi="Aptos" w:cstheme="minorHAnsi"/>
          <w:color w:val="FF0000"/>
          <w:kern w:val="0"/>
        </w:rPr>
        <w:t xml:space="preserve"> </w:t>
      </w:r>
      <w:r w:rsidR="008C710B">
        <w:rPr>
          <w:rFonts w:ascii="Aptos" w:hAnsi="Aptos" w:cstheme="minorHAnsi"/>
          <w:color w:val="FF0000"/>
          <w:kern w:val="0"/>
        </w:rPr>
        <w:t>8</w:t>
      </w:r>
      <w:r w:rsidRPr="0009049C">
        <w:rPr>
          <w:rFonts w:ascii="Aptos" w:hAnsi="Aptos" w:cstheme="minorHAnsi"/>
          <w:kern w:val="0"/>
        </w:rPr>
        <w:t>.</w:t>
      </w:r>
    </w:p>
    <w:p w14:paraId="56A10BE6" w14:textId="134A4EEF" w:rsidR="00456608" w:rsidRPr="0009049C" w:rsidRDefault="00456608"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Bend Test  </w:t>
      </w:r>
    </w:p>
    <w:p w14:paraId="150E7060" w14:textId="28AA2A3D" w:rsidR="00491384" w:rsidRPr="0009049C" w:rsidRDefault="00E718E8"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If specified by the purchaser, </w:t>
      </w:r>
      <w:r w:rsidR="00491384" w:rsidRPr="0009049C">
        <w:rPr>
          <w:rFonts w:ascii="Aptos" w:hAnsi="Aptos" w:cstheme="minorHAnsi"/>
          <w:kern w:val="0"/>
        </w:rPr>
        <w:t xml:space="preserve">Bend test shall be carried out in accordance with IS 1599 for the cold rolled substrate. </w:t>
      </w:r>
    </w:p>
    <w:p w14:paraId="59E485F4" w14:textId="2577E935" w:rsidR="00491384" w:rsidRPr="0009049C" w:rsidRDefault="00491384"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angle of bend and the internal diameter</w:t>
      </w:r>
      <w:r w:rsidR="007B7AD9" w:rsidRPr="0009049C">
        <w:rPr>
          <w:rFonts w:ascii="Aptos" w:hAnsi="Aptos" w:cstheme="minorHAnsi"/>
          <w:kern w:val="0"/>
        </w:rPr>
        <w:t xml:space="preserve"> </w:t>
      </w:r>
      <w:r w:rsidRPr="0009049C">
        <w:rPr>
          <w:rFonts w:ascii="Aptos" w:hAnsi="Aptos" w:cstheme="minorHAnsi"/>
          <w:kern w:val="0"/>
        </w:rPr>
        <w:t xml:space="preserve">for the different grades of material shall </w:t>
      </w:r>
      <w:r w:rsidR="006823E8">
        <w:rPr>
          <w:rFonts w:ascii="Aptos" w:hAnsi="Aptos" w:cstheme="minorHAnsi"/>
          <w:kern w:val="0"/>
        </w:rPr>
        <w:t xml:space="preserve">be as per the mutual agreement between the purchaser and the </w:t>
      </w:r>
      <w:r w:rsidR="00E718E8">
        <w:rPr>
          <w:rFonts w:ascii="Aptos" w:hAnsi="Aptos" w:cstheme="minorHAnsi"/>
          <w:kern w:val="0"/>
        </w:rPr>
        <w:t>manufacturer.</w:t>
      </w:r>
    </w:p>
    <w:p w14:paraId="581A2B2D" w14:textId="37A21B0E" w:rsidR="00491384" w:rsidRPr="0009049C" w:rsidRDefault="00491384"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axis of the bend shall be in the direction</w:t>
      </w:r>
      <w:r w:rsidR="007B7AD9" w:rsidRPr="0009049C">
        <w:rPr>
          <w:rFonts w:ascii="Aptos" w:hAnsi="Aptos" w:cstheme="minorHAnsi"/>
          <w:kern w:val="0"/>
        </w:rPr>
        <w:t xml:space="preserve"> </w:t>
      </w:r>
      <w:r w:rsidRPr="0009049C">
        <w:rPr>
          <w:rFonts w:ascii="Aptos" w:hAnsi="Aptos" w:cstheme="minorHAnsi"/>
          <w:kern w:val="0"/>
        </w:rPr>
        <w:t>of rolling. The test pieces shall be deemed to have</w:t>
      </w:r>
      <w:r w:rsidR="007B7AD9" w:rsidRPr="0009049C">
        <w:rPr>
          <w:rFonts w:ascii="Aptos" w:hAnsi="Aptos" w:cstheme="minorHAnsi"/>
          <w:kern w:val="0"/>
        </w:rPr>
        <w:t xml:space="preserve"> </w:t>
      </w:r>
      <w:r w:rsidRPr="0009049C">
        <w:rPr>
          <w:rFonts w:ascii="Aptos" w:hAnsi="Aptos" w:cstheme="minorHAnsi"/>
          <w:kern w:val="0"/>
        </w:rPr>
        <w:t>passed the test if the outer convex surface is free</w:t>
      </w:r>
      <w:r w:rsidR="007B7AD9" w:rsidRPr="0009049C">
        <w:rPr>
          <w:rFonts w:ascii="Aptos" w:hAnsi="Aptos" w:cstheme="minorHAnsi"/>
          <w:kern w:val="0"/>
        </w:rPr>
        <w:t xml:space="preserve"> </w:t>
      </w:r>
      <w:r w:rsidRPr="0009049C">
        <w:rPr>
          <w:rFonts w:ascii="Aptos" w:hAnsi="Aptos" w:cstheme="minorHAnsi"/>
          <w:kern w:val="0"/>
        </w:rPr>
        <w:t>from cracks.</w:t>
      </w:r>
    </w:p>
    <w:p w14:paraId="477BECA5" w14:textId="24C5053F" w:rsidR="00927E33" w:rsidRPr="0009049C" w:rsidRDefault="00927E33"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Bend test is applicable to fully annealed steel products only. </w:t>
      </w:r>
    </w:p>
    <w:p w14:paraId="280BEF38" w14:textId="0F29AF04" w:rsidR="00DF5087" w:rsidRPr="0009049C" w:rsidRDefault="00DF5087"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Hardness Test</w:t>
      </w:r>
    </w:p>
    <w:p w14:paraId="0B3F067F" w14:textId="267C08BC" w:rsidR="00F858C2" w:rsidRPr="0009049C" w:rsidRDefault="00DF5087" w:rsidP="007D3FA1">
      <w:pPr>
        <w:pStyle w:val="ListParagraph"/>
        <w:numPr>
          <w:ilvl w:val="2"/>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If specified by the purchaser, the hardness test </w:t>
      </w:r>
      <w:r w:rsidR="000704B6" w:rsidRPr="0009049C">
        <w:rPr>
          <w:rFonts w:ascii="Aptos" w:hAnsi="Aptos" w:cstheme="minorHAnsi"/>
          <w:kern w:val="0"/>
        </w:rPr>
        <w:t>shall be</w:t>
      </w:r>
      <w:r w:rsidRPr="0009049C">
        <w:rPr>
          <w:rFonts w:ascii="Aptos" w:hAnsi="Aptos" w:cstheme="minorHAnsi"/>
          <w:kern w:val="0"/>
        </w:rPr>
        <w:t xml:space="preserve"> </w:t>
      </w:r>
      <w:r w:rsidR="000704B6" w:rsidRPr="0009049C">
        <w:rPr>
          <w:rFonts w:ascii="Aptos" w:hAnsi="Aptos" w:cstheme="minorHAnsi"/>
          <w:kern w:val="0"/>
        </w:rPr>
        <w:t xml:space="preserve">out in accordance </w:t>
      </w:r>
      <w:r w:rsidR="00975E66" w:rsidRPr="0009049C">
        <w:rPr>
          <w:rFonts w:ascii="Aptos" w:hAnsi="Aptos" w:cstheme="minorHAnsi"/>
          <w:kern w:val="0"/>
        </w:rPr>
        <w:t>with IS</w:t>
      </w:r>
      <w:r w:rsidRPr="0009049C">
        <w:rPr>
          <w:rFonts w:ascii="Aptos" w:hAnsi="Aptos" w:cstheme="minorHAnsi"/>
          <w:kern w:val="0"/>
        </w:rPr>
        <w:t xml:space="preserve"> 1586 for Rockwell Hardness and as per IS 1501 for Vickers Hardness.  The evaluation criteria shall be subject to mutual agreement between </w:t>
      </w:r>
      <w:r w:rsidR="00F858C2" w:rsidRPr="0009049C">
        <w:rPr>
          <w:rFonts w:ascii="Aptos" w:hAnsi="Aptos" w:cstheme="minorHAnsi"/>
          <w:kern w:val="0"/>
        </w:rPr>
        <w:t xml:space="preserve">the </w:t>
      </w:r>
      <w:r w:rsidRPr="0009049C">
        <w:rPr>
          <w:rFonts w:ascii="Aptos" w:hAnsi="Aptos" w:cstheme="minorHAnsi"/>
          <w:kern w:val="0"/>
        </w:rPr>
        <w:t xml:space="preserve">purchaser and the manufacturer. </w:t>
      </w:r>
    </w:p>
    <w:p w14:paraId="76DD7E83" w14:textId="7CA18226" w:rsidR="00F858C2" w:rsidRPr="0009049C" w:rsidRDefault="00F858C2"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Ageing period – The values mentioned against the </w:t>
      </w:r>
      <w:r w:rsidR="00B75623" w:rsidRPr="0009049C">
        <w:rPr>
          <w:rFonts w:ascii="Aptos" w:hAnsi="Aptos" w:cstheme="minorHAnsi"/>
          <w:kern w:val="0"/>
        </w:rPr>
        <w:t xml:space="preserve">different mechanical </w:t>
      </w:r>
      <w:r w:rsidR="00BD737D" w:rsidRPr="0009049C">
        <w:rPr>
          <w:rFonts w:ascii="Aptos" w:hAnsi="Aptos" w:cstheme="minorHAnsi"/>
          <w:kern w:val="0"/>
        </w:rPr>
        <w:t>properties’</w:t>
      </w:r>
      <w:r w:rsidRPr="0009049C">
        <w:rPr>
          <w:rFonts w:ascii="Aptos" w:hAnsi="Aptos" w:cstheme="minorHAnsi"/>
          <w:kern w:val="0"/>
        </w:rPr>
        <w:t xml:space="preserve"> requirements are applicable for the periods mentioned in </w:t>
      </w:r>
      <w:r w:rsidRPr="0009049C">
        <w:rPr>
          <w:rFonts w:ascii="Aptos" w:hAnsi="Aptos" w:cstheme="minorHAnsi"/>
          <w:color w:val="FF0000"/>
          <w:kern w:val="0"/>
        </w:rPr>
        <w:t xml:space="preserve">Table </w:t>
      </w:r>
      <w:r w:rsidR="006823E8">
        <w:rPr>
          <w:rFonts w:ascii="Aptos" w:hAnsi="Aptos" w:cstheme="minorHAnsi"/>
          <w:color w:val="FF0000"/>
          <w:kern w:val="0"/>
        </w:rPr>
        <w:t>9</w:t>
      </w:r>
      <w:r w:rsidRPr="0009049C">
        <w:rPr>
          <w:rFonts w:ascii="Aptos" w:hAnsi="Aptos" w:cstheme="minorHAnsi"/>
          <w:kern w:val="0"/>
        </w:rPr>
        <w:t xml:space="preserve"> from the </w:t>
      </w:r>
      <w:r w:rsidR="006A3FAB" w:rsidRPr="0009049C">
        <w:rPr>
          <w:rFonts w:ascii="Aptos" w:hAnsi="Aptos" w:cstheme="minorHAnsi"/>
          <w:kern w:val="0"/>
        </w:rPr>
        <w:t>date, the</w:t>
      </w:r>
      <w:r w:rsidR="000704B6" w:rsidRPr="0009049C">
        <w:rPr>
          <w:rFonts w:ascii="Aptos" w:hAnsi="Aptos" w:cstheme="minorHAnsi"/>
          <w:kern w:val="0"/>
        </w:rPr>
        <w:t xml:space="preserve"> </w:t>
      </w:r>
      <w:r w:rsidRPr="0009049C">
        <w:rPr>
          <w:rFonts w:ascii="Aptos" w:hAnsi="Aptos" w:cstheme="minorHAnsi"/>
          <w:kern w:val="0"/>
        </w:rPr>
        <w:t xml:space="preserve">product is available for the shipment at manufacturer’s end. </w:t>
      </w:r>
    </w:p>
    <w:p w14:paraId="751D1896" w14:textId="342C2D70" w:rsidR="005A69E5" w:rsidRPr="0009049C" w:rsidRDefault="005A69E5" w:rsidP="007D3FA1">
      <w:pPr>
        <w:pStyle w:val="ListParagraph"/>
        <w:numPr>
          <w:ilvl w:val="1"/>
          <w:numId w:val="1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Thickness for calculating tensile properties and bake hardening properties shall be either </w:t>
      </w:r>
      <w:r w:rsidR="000704B6" w:rsidRPr="0009049C">
        <w:rPr>
          <w:rFonts w:ascii="Aptos" w:hAnsi="Aptos" w:cstheme="minorHAnsi"/>
          <w:kern w:val="0"/>
        </w:rPr>
        <w:t>one</w:t>
      </w:r>
      <w:r w:rsidRPr="0009049C">
        <w:rPr>
          <w:rFonts w:ascii="Aptos" w:hAnsi="Aptos" w:cstheme="minorHAnsi"/>
          <w:kern w:val="0"/>
        </w:rPr>
        <w:t xml:space="preserve"> of the </w:t>
      </w:r>
      <w:r w:rsidR="00753EDB" w:rsidRPr="0009049C">
        <w:rPr>
          <w:rFonts w:ascii="Aptos" w:hAnsi="Aptos" w:cstheme="minorHAnsi"/>
          <w:kern w:val="0"/>
        </w:rPr>
        <w:t>following.</w:t>
      </w:r>
      <w:r w:rsidRPr="0009049C">
        <w:rPr>
          <w:rFonts w:ascii="Aptos" w:hAnsi="Aptos" w:cstheme="minorHAnsi"/>
          <w:kern w:val="0"/>
        </w:rPr>
        <w:t xml:space="preserve"> </w:t>
      </w:r>
    </w:p>
    <w:p w14:paraId="78453863" w14:textId="496E7677" w:rsidR="005A69E5" w:rsidRPr="0009049C" w:rsidRDefault="005A69E5" w:rsidP="007D3FA1">
      <w:pPr>
        <w:pStyle w:val="ListParagraph"/>
        <w:autoSpaceDE w:val="0"/>
        <w:autoSpaceDN w:val="0"/>
        <w:adjustRightInd w:val="0"/>
        <w:spacing w:after="0" w:line="240" w:lineRule="auto"/>
        <w:ind w:left="1140" w:firstLine="987"/>
        <w:jc w:val="both"/>
        <w:rPr>
          <w:rFonts w:ascii="Aptos" w:hAnsi="Aptos" w:cstheme="minorHAnsi"/>
          <w:kern w:val="0"/>
        </w:rPr>
      </w:pPr>
      <w:r w:rsidRPr="0009049C">
        <w:rPr>
          <w:rFonts w:ascii="Aptos" w:hAnsi="Aptos" w:cstheme="minorHAnsi"/>
          <w:kern w:val="0"/>
        </w:rPr>
        <w:t xml:space="preserve">I. Actual measured thickness after removing the coating </w:t>
      </w:r>
      <w:proofErr w:type="gramStart"/>
      <w:r w:rsidRPr="0009049C">
        <w:rPr>
          <w:rFonts w:ascii="Aptos" w:hAnsi="Aptos" w:cstheme="minorHAnsi"/>
          <w:kern w:val="0"/>
        </w:rPr>
        <w:t>layer</w:t>
      </w:r>
      <w:proofErr w:type="gramEnd"/>
    </w:p>
    <w:p w14:paraId="12911E96" w14:textId="636761DC" w:rsidR="005A69E5" w:rsidRPr="0009049C" w:rsidRDefault="005A69E5" w:rsidP="007D3FA1">
      <w:pPr>
        <w:pStyle w:val="ListParagraph"/>
        <w:autoSpaceDE w:val="0"/>
        <w:autoSpaceDN w:val="0"/>
        <w:adjustRightInd w:val="0"/>
        <w:spacing w:after="0" w:line="240" w:lineRule="auto"/>
        <w:ind w:left="1140" w:firstLine="987"/>
        <w:jc w:val="both"/>
        <w:rPr>
          <w:rFonts w:ascii="Aptos" w:hAnsi="Aptos" w:cstheme="minorHAnsi"/>
          <w:kern w:val="0"/>
        </w:rPr>
      </w:pPr>
      <w:r w:rsidRPr="0009049C">
        <w:rPr>
          <w:rFonts w:ascii="Aptos" w:hAnsi="Aptos" w:cstheme="minorHAnsi"/>
          <w:kern w:val="0"/>
        </w:rPr>
        <w:t xml:space="preserve">ii. Result after subtracting the coating thickness on each side specified in Table </w:t>
      </w:r>
      <w:r w:rsidR="00A43C07">
        <w:rPr>
          <w:rFonts w:ascii="Aptos" w:hAnsi="Aptos" w:cstheme="minorHAnsi"/>
          <w:kern w:val="0"/>
        </w:rPr>
        <w:t>A.1</w:t>
      </w:r>
      <w:r w:rsidRPr="0009049C">
        <w:rPr>
          <w:rFonts w:ascii="Aptos" w:hAnsi="Aptos" w:cstheme="minorHAnsi"/>
          <w:kern w:val="0"/>
        </w:rPr>
        <w:t xml:space="preserve"> from the actual measured thickness including the coating layers.</w:t>
      </w:r>
    </w:p>
    <w:p w14:paraId="644F1444" w14:textId="6E500B7E" w:rsidR="005A69E5" w:rsidRPr="0009049C" w:rsidRDefault="005A69E5" w:rsidP="007D3FA1">
      <w:pPr>
        <w:pStyle w:val="ListParagraph"/>
        <w:autoSpaceDE w:val="0"/>
        <w:autoSpaceDN w:val="0"/>
        <w:adjustRightInd w:val="0"/>
        <w:spacing w:after="0" w:line="240" w:lineRule="auto"/>
        <w:ind w:left="1140" w:firstLine="987"/>
        <w:jc w:val="both"/>
        <w:rPr>
          <w:rFonts w:ascii="Aptos" w:hAnsi="Aptos" w:cstheme="minorHAnsi"/>
          <w:kern w:val="0"/>
        </w:rPr>
      </w:pPr>
      <w:r w:rsidRPr="0009049C">
        <w:rPr>
          <w:rFonts w:ascii="Aptos" w:hAnsi="Aptos" w:cstheme="minorHAnsi"/>
          <w:kern w:val="0"/>
        </w:rPr>
        <w:t xml:space="preserve">iii. Results after subtracting the equivalent coating thickness of the actual measured coating mass from the </w:t>
      </w:r>
      <w:r w:rsidR="006167E0" w:rsidRPr="0009049C">
        <w:rPr>
          <w:rFonts w:ascii="Aptos" w:hAnsi="Aptos" w:cstheme="minorHAnsi"/>
          <w:kern w:val="0"/>
        </w:rPr>
        <w:t>measured</w:t>
      </w:r>
      <w:r w:rsidRPr="0009049C">
        <w:rPr>
          <w:rFonts w:ascii="Aptos" w:hAnsi="Aptos" w:cstheme="minorHAnsi"/>
          <w:kern w:val="0"/>
        </w:rPr>
        <w:t xml:space="preserve"> thickness including the coating layers. Refer </w:t>
      </w:r>
      <w:r w:rsidR="000704B6" w:rsidRPr="0009049C">
        <w:rPr>
          <w:rFonts w:ascii="Aptos" w:hAnsi="Aptos" w:cstheme="minorHAnsi"/>
          <w:kern w:val="0"/>
        </w:rPr>
        <w:t xml:space="preserve">to </w:t>
      </w:r>
      <w:r w:rsidRPr="0009049C">
        <w:rPr>
          <w:rFonts w:ascii="Aptos" w:hAnsi="Aptos" w:cstheme="minorHAnsi"/>
          <w:color w:val="FF0000"/>
          <w:kern w:val="0"/>
        </w:rPr>
        <w:t>Annex A</w:t>
      </w:r>
      <w:r w:rsidRPr="0009049C">
        <w:rPr>
          <w:rFonts w:ascii="Aptos" w:hAnsi="Aptos" w:cstheme="minorHAnsi"/>
          <w:kern w:val="0"/>
        </w:rPr>
        <w:t xml:space="preserve"> for calculating coating thickness based on coating mass. </w:t>
      </w:r>
    </w:p>
    <w:p w14:paraId="158F8E56" w14:textId="460D3055" w:rsidR="00DF5087" w:rsidRPr="0009049C" w:rsidRDefault="005A69E5"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 </w:t>
      </w:r>
    </w:p>
    <w:p w14:paraId="1D3C5249" w14:textId="5618C849" w:rsidR="00782751" w:rsidRPr="0009049C" w:rsidRDefault="00CD079B"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Dimensions, Shape &amp; </w:t>
      </w:r>
      <w:r w:rsidR="00314ADE" w:rsidRPr="0009049C">
        <w:rPr>
          <w:rFonts w:ascii="Aptos" w:hAnsi="Aptos" w:cstheme="minorHAnsi"/>
          <w:b/>
          <w:bCs/>
          <w:kern w:val="0"/>
          <w:sz w:val="24"/>
          <w:szCs w:val="24"/>
        </w:rPr>
        <w:t>Tolerances</w:t>
      </w:r>
    </w:p>
    <w:p w14:paraId="41FA27DA" w14:textId="77777777" w:rsidR="00E438CD" w:rsidRPr="0009049C" w:rsidRDefault="00E438CD" w:rsidP="007D3FA1">
      <w:pPr>
        <w:pStyle w:val="ListParagraph"/>
        <w:numPr>
          <w:ilvl w:val="0"/>
          <w:numId w:val="12"/>
        </w:numPr>
        <w:autoSpaceDE w:val="0"/>
        <w:autoSpaceDN w:val="0"/>
        <w:adjustRightInd w:val="0"/>
        <w:spacing w:after="0" w:line="240" w:lineRule="auto"/>
        <w:jc w:val="both"/>
        <w:rPr>
          <w:rFonts w:ascii="Aptos" w:hAnsi="Aptos" w:cstheme="minorHAnsi"/>
          <w:vanish/>
          <w:kern w:val="0"/>
        </w:rPr>
      </w:pPr>
    </w:p>
    <w:p w14:paraId="50894673" w14:textId="77777777" w:rsidR="00E438CD" w:rsidRPr="0009049C" w:rsidRDefault="00E438CD" w:rsidP="007D3FA1">
      <w:pPr>
        <w:pStyle w:val="ListParagraph"/>
        <w:numPr>
          <w:ilvl w:val="0"/>
          <w:numId w:val="12"/>
        </w:numPr>
        <w:autoSpaceDE w:val="0"/>
        <w:autoSpaceDN w:val="0"/>
        <w:adjustRightInd w:val="0"/>
        <w:spacing w:after="0" w:line="240" w:lineRule="auto"/>
        <w:jc w:val="both"/>
        <w:rPr>
          <w:rFonts w:ascii="Aptos" w:hAnsi="Aptos" w:cstheme="minorHAnsi"/>
          <w:vanish/>
          <w:kern w:val="0"/>
        </w:rPr>
      </w:pPr>
    </w:p>
    <w:p w14:paraId="534F78CA" w14:textId="3BBED369" w:rsidR="00A26A58" w:rsidRPr="0009049C" w:rsidRDefault="00A26A58" w:rsidP="007D3FA1">
      <w:pPr>
        <w:pStyle w:val="ListParagraph"/>
        <w:numPr>
          <w:ilvl w:val="1"/>
          <w:numId w:val="12"/>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Coil Inner </w:t>
      </w:r>
      <w:r w:rsidR="009B2B78" w:rsidRPr="0009049C">
        <w:rPr>
          <w:rFonts w:ascii="Aptos" w:hAnsi="Aptos" w:cstheme="minorHAnsi"/>
          <w:kern w:val="0"/>
        </w:rPr>
        <w:t xml:space="preserve">Diameter - Unless otherwise agreed, </w:t>
      </w:r>
      <w:r w:rsidR="00782751" w:rsidRPr="0009049C">
        <w:rPr>
          <w:rFonts w:ascii="Aptos" w:hAnsi="Aptos" w:cstheme="minorHAnsi"/>
          <w:kern w:val="0"/>
        </w:rPr>
        <w:t xml:space="preserve">the </w:t>
      </w:r>
      <w:r w:rsidR="009B2B78" w:rsidRPr="0009049C">
        <w:rPr>
          <w:rFonts w:ascii="Aptos" w:hAnsi="Aptos" w:cstheme="minorHAnsi"/>
          <w:kern w:val="0"/>
        </w:rPr>
        <w:t>internal diameter of coils shall be 508 mm (±10 mm).</w:t>
      </w:r>
    </w:p>
    <w:p w14:paraId="56F9F8AE" w14:textId="3F1878E3" w:rsidR="00DB0AD6" w:rsidRPr="0009049C" w:rsidRDefault="00DB0AD6" w:rsidP="007D3FA1">
      <w:pPr>
        <w:pStyle w:val="ListParagraph"/>
        <w:numPr>
          <w:ilvl w:val="1"/>
          <w:numId w:val="12"/>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Tolerances – Tolerances on dimensions</w:t>
      </w:r>
      <w:r w:rsidR="00F60A80" w:rsidRPr="0009049C">
        <w:rPr>
          <w:rFonts w:ascii="Aptos" w:hAnsi="Aptos" w:cstheme="minorHAnsi"/>
          <w:kern w:val="0"/>
        </w:rPr>
        <w:t xml:space="preserve"> (Thickness, width, Length)</w:t>
      </w:r>
      <w:r w:rsidRPr="0009049C">
        <w:rPr>
          <w:rFonts w:ascii="Aptos" w:hAnsi="Aptos" w:cstheme="minorHAnsi"/>
          <w:kern w:val="0"/>
        </w:rPr>
        <w:t>,</w:t>
      </w:r>
      <w:r w:rsidR="00F60A80" w:rsidRPr="0009049C">
        <w:rPr>
          <w:rFonts w:ascii="Aptos" w:hAnsi="Aptos" w:cstheme="minorHAnsi"/>
          <w:kern w:val="0"/>
        </w:rPr>
        <w:t xml:space="preserve"> shape (Flatness, Waviness</w:t>
      </w:r>
      <w:r w:rsidR="00DF5087" w:rsidRPr="0009049C">
        <w:rPr>
          <w:rFonts w:ascii="Aptos" w:hAnsi="Aptos" w:cstheme="minorHAnsi"/>
          <w:kern w:val="0"/>
        </w:rPr>
        <w:t>), camber</w:t>
      </w:r>
      <w:r w:rsidRPr="0009049C">
        <w:rPr>
          <w:rFonts w:ascii="Aptos" w:hAnsi="Aptos" w:cstheme="minorHAnsi"/>
          <w:kern w:val="0"/>
        </w:rPr>
        <w:t xml:space="preserve">, </w:t>
      </w:r>
      <w:r w:rsidR="004F0E6A" w:rsidRPr="0009049C">
        <w:rPr>
          <w:rFonts w:ascii="Aptos" w:hAnsi="Aptos" w:cstheme="minorHAnsi"/>
          <w:kern w:val="0"/>
        </w:rPr>
        <w:t>and out-of-squareness</w:t>
      </w:r>
      <w:r w:rsidR="00B5603E" w:rsidRPr="0009049C">
        <w:rPr>
          <w:rFonts w:ascii="Aptos" w:hAnsi="Aptos" w:cstheme="minorHAnsi"/>
          <w:kern w:val="0"/>
        </w:rPr>
        <w:t xml:space="preserve"> shall be as per IS 16163</w:t>
      </w:r>
      <w:r w:rsidR="001F13AE" w:rsidRPr="0009049C">
        <w:rPr>
          <w:rFonts w:ascii="Aptos" w:hAnsi="Aptos" w:cstheme="minorHAnsi"/>
          <w:kern w:val="0"/>
        </w:rPr>
        <w:t>.</w:t>
      </w:r>
    </w:p>
    <w:p w14:paraId="4BAFDBB0" w14:textId="6140D2B5" w:rsidR="00E20E58" w:rsidRPr="0009049C" w:rsidRDefault="001F13AE" w:rsidP="007D3FA1">
      <w:pPr>
        <w:pStyle w:val="ListParagraph"/>
        <w:numPr>
          <w:ilvl w:val="1"/>
          <w:numId w:val="12"/>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Sheets and strips may be supplied either with mill or trimmed edges. </w:t>
      </w:r>
      <w:r w:rsidR="00782751" w:rsidRPr="0009049C">
        <w:rPr>
          <w:rFonts w:ascii="Aptos" w:hAnsi="Aptos" w:cstheme="minorHAnsi"/>
          <w:kern w:val="0"/>
        </w:rPr>
        <w:t>For untrimmed/hot rolled mill edges, width tolerances shall be +20/-0 mm and for edges that are trimmed before cold rolling, width tolerances shall be +7/-0 mm. For edges trimmed after cold rolling, annealing &amp; coating, width tolerances shall be as per ISO 16163.</w:t>
      </w:r>
    </w:p>
    <w:p w14:paraId="4C5EFD7B" w14:textId="732F27EE" w:rsidR="00975E66" w:rsidRPr="0009049C" w:rsidRDefault="00975E66" w:rsidP="00975E66">
      <w:pPr>
        <w:pStyle w:val="ListParagraph"/>
        <w:autoSpaceDE w:val="0"/>
        <w:autoSpaceDN w:val="0"/>
        <w:adjustRightInd w:val="0"/>
        <w:spacing w:after="0" w:line="240" w:lineRule="auto"/>
        <w:ind w:left="1140"/>
        <w:jc w:val="both"/>
        <w:rPr>
          <w:rFonts w:ascii="Aptos" w:hAnsi="Aptos" w:cstheme="minorHAnsi"/>
          <w:kern w:val="0"/>
        </w:rPr>
      </w:pPr>
    </w:p>
    <w:p w14:paraId="6B231DF1" w14:textId="3594D77F" w:rsidR="00E20E58" w:rsidRPr="0009049C" w:rsidRDefault="008D265C"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Retest</w:t>
      </w:r>
    </w:p>
    <w:p w14:paraId="2B335683" w14:textId="77777777" w:rsidR="00413146" w:rsidRPr="0009049C" w:rsidRDefault="00413146" w:rsidP="007D3FA1">
      <w:pPr>
        <w:pStyle w:val="ListParagraph"/>
        <w:numPr>
          <w:ilvl w:val="0"/>
          <w:numId w:val="12"/>
        </w:numPr>
        <w:autoSpaceDE w:val="0"/>
        <w:autoSpaceDN w:val="0"/>
        <w:adjustRightInd w:val="0"/>
        <w:spacing w:after="0" w:line="240" w:lineRule="auto"/>
        <w:jc w:val="both"/>
        <w:rPr>
          <w:rFonts w:ascii="Aptos" w:hAnsi="Aptos" w:cstheme="minorHAnsi"/>
          <w:vanish/>
          <w:kern w:val="0"/>
        </w:rPr>
      </w:pPr>
    </w:p>
    <w:p w14:paraId="423816CF" w14:textId="77777777" w:rsidR="00413146" w:rsidRPr="0009049C" w:rsidRDefault="00413146" w:rsidP="007D3FA1">
      <w:pPr>
        <w:pStyle w:val="ListParagraph"/>
        <w:numPr>
          <w:ilvl w:val="1"/>
          <w:numId w:val="12"/>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When a part of the test results fails to comply with the requirement specified, a re-test (two more sets of test samples shall be taken for specific test requirements from the same lot) on the relevant items may be carried out to determine whether it is acceptable or not. </w:t>
      </w:r>
    </w:p>
    <w:p w14:paraId="44E28ADF" w14:textId="6B8AADBD" w:rsidR="00E20E58" w:rsidRPr="0009049C" w:rsidRDefault="00413146" w:rsidP="007D3FA1">
      <w:pPr>
        <w:pStyle w:val="ListParagraph"/>
        <w:numPr>
          <w:ilvl w:val="1"/>
          <w:numId w:val="12"/>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If any of the re-test samples fail to meet the test requirements of this standard, the lot represented by the sample shall be deemed as not conforming to this standard.</w:t>
      </w:r>
    </w:p>
    <w:p w14:paraId="5475947E" w14:textId="77777777" w:rsidR="008D265C" w:rsidRPr="0009049C" w:rsidRDefault="008D265C"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35DA3D85" w14:textId="77777777" w:rsidR="008D265C" w:rsidRPr="0009049C" w:rsidRDefault="008D265C"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3B22FED4" w14:textId="77777777" w:rsidR="008D265C" w:rsidRPr="0009049C" w:rsidRDefault="008D265C"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5F5DBCA9" w14:textId="77777777" w:rsidR="008D265C" w:rsidRPr="0009049C" w:rsidRDefault="008D265C" w:rsidP="007D3FA1">
      <w:pPr>
        <w:pStyle w:val="ListParagraph"/>
        <w:numPr>
          <w:ilvl w:val="1"/>
          <w:numId w:val="13"/>
        </w:numPr>
        <w:autoSpaceDE w:val="0"/>
        <w:autoSpaceDN w:val="0"/>
        <w:adjustRightInd w:val="0"/>
        <w:spacing w:after="0" w:line="240" w:lineRule="auto"/>
        <w:jc w:val="both"/>
        <w:rPr>
          <w:rFonts w:ascii="Aptos" w:hAnsi="Aptos" w:cstheme="minorHAnsi"/>
          <w:vanish/>
          <w:kern w:val="0"/>
        </w:rPr>
      </w:pPr>
    </w:p>
    <w:p w14:paraId="7DE6A35C" w14:textId="77777777" w:rsidR="008D265C" w:rsidRPr="0009049C" w:rsidRDefault="008D265C" w:rsidP="007D3FA1">
      <w:pPr>
        <w:pStyle w:val="ListParagraph"/>
        <w:numPr>
          <w:ilvl w:val="1"/>
          <w:numId w:val="13"/>
        </w:numPr>
        <w:autoSpaceDE w:val="0"/>
        <w:autoSpaceDN w:val="0"/>
        <w:adjustRightInd w:val="0"/>
        <w:spacing w:after="0" w:line="240" w:lineRule="auto"/>
        <w:jc w:val="both"/>
        <w:rPr>
          <w:rFonts w:ascii="Aptos" w:hAnsi="Aptos" w:cstheme="minorHAnsi"/>
          <w:vanish/>
          <w:kern w:val="0"/>
        </w:rPr>
      </w:pPr>
    </w:p>
    <w:p w14:paraId="496A9EEA" w14:textId="31E1A41F" w:rsidR="00376564" w:rsidRPr="0009049C" w:rsidRDefault="00376564"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On any tensile test, if any part of the fracture is outside the middle half of the gauge length as scribed</w:t>
      </w:r>
      <w:r w:rsidR="008D265C" w:rsidRPr="0009049C">
        <w:rPr>
          <w:rFonts w:ascii="Aptos" w:hAnsi="Aptos" w:cstheme="minorHAnsi"/>
          <w:kern w:val="0"/>
        </w:rPr>
        <w:t xml:space="preserve"> before the test, the test shall be discarded, and a retest carried out.</w:t>
      </w:r>
    </w:p>
    <w:p w14:paraId="38621832" w14:textId="77777777" w:rsidR="00975E66" w:rsidRPr="0009049C" w:rsidRDefault="00975E66" w:rsidP="00975E66">
      <w:pPr>
        <w:pStyle w:val="ListParagraph"/>
        <w:autoSpaceDE w:val="0"/>
        <w:autoSpaceDN w:val="0"/>
        <w:adjustRightInd w:val="0"/>
        <w:spacing w:after="0" w:line="240" w:lineRule="auto"/>
        <w:ind w:left="1140"/>
        <w:jc w:val="both"/>
        <w:rPr>
          <w:rFonts w:ascii="Aptos" w:hAnsi="Aptos" w:cstheme="minorHAnsi"/>
          <w:kern w:val="0"/>
        </w:rPr>
      </w:pPr>
    </w:p>
    <w:p w14:paraId="2FFEDABD" w14:textId="65C52EF7" w:rsidR="007360E2" w:rsidRPr="0009049C" w:rsidRDefault="007360E2" w:rsidP="007D3FA1">
      <w:pPr>
        <w:pStyle w:val="ListParagraph"/>
        <w:numPr>
          <w:ilvl w:val="0"/>
          <w:numId w:val="1"/>
        </w:numPr>
        <w:autoSpaceDE w:val="0"/>
        <w:autoSpaceDN w:val="0"/>
        <w:adjustRightInd w:val="0"/>
        <w:spacing w:after="0" w:line="240" w:lineRule="auto"/>
        <w:jc w:val="both"/>
        <w:rPr>
          <w:rFonts w:ascii="Aptos" w:hAnsi="Aptos" w:cstheme="minorHAnsi"/>
          <w:b/>
          <w:bCs/>
          <w:kern w:val="0"/>
          <w:sz w:val="24"/>
          <w:szCs w:val="24"/>
        </w:rPr>
      </w:pPr>
      <w:r w:rsidRPr="0009049C">
        <w:rPr>
          <w:rFonts w:ascii="Aptos" w:hAnsi="Aptos" w:cstheme="minorHAnsi"/>
          <w:b/>
          <w:bCs/>
          <w:kern w:val="0"/>
          <w:sz w:val="24"/>
          <w:szCs w:val="24"/>
        </w:rPr>
        <w:t xml:space="preserve">Strain </w:t>
      </w:r>
      <w:r w:rsidR="008D265C" w:rsidRPr="0009049C">
        <w:rPr>
          <w:rFonts w:ascii="Aptos" w:hAnsi="Aptos" w:cstheme="minorHAnsi"/>
          <w:b/>
          <w:bCs/>
          <w:kern w:val="0"/>
          <w:sz w:val="24"/>
          <w:szCs w:val="24"/>
        </w:rPr>
        <w:t>Ageing</w:t>
      </w:r>
    </w:p>
    <w:p w14:paraId="02ADDC17" w14:textId="77777777" w:rsidR="00352DD5" w:rsidRPr="0009049C" w:rsidRDefault="00352DD5"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74429FDE" w14:textId="46AB5F5E" w:rsidR="00352DD5" w:rsidRPr="0009049C" w:rsidRDefault="0068750A"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Pr>
          <w:rFonts w:ascii="Aptos" w:hAnsi="Aptos" w:cstheme="minorHAnsi"/>
          <w:kern w:val="0"/>
        </w:rPr>
        <w:t>Hot</w:t>
      </w:r>
      <w:r w:rsidR="00F905D5">
        <w:rPr>
          <w:rFonts w:ascii="Aptos" w:hAnsi="Aptos" w:cstheme="minorHAnsi"/>
          <w:kern w:val="0"/>
        </w:rPr>
        <w:t xml:space="preserve"> Dip Aluminium Silicon Alloy Coated or Aluminium coated steel </w:t>
      </w:r>
      <w:r>
        <w:rPr>
          <w:rFonts w:ascii="Aptos" w:hAnsi="Aptos" w:cstheme="minorHAnsi"/>
          <w:kern w:val="0"/>
        </w:rPr>
        <w:t xml:space="preserve">sheet and strip </w:t>
      </w:r>
      <w:r w:rsidR="000E5258" w:rsidRPr="0009049C">
        <w:rPr>
          <w:rFonts w:ascii="Aptos" w:hAnsi="Aptos" w:cstheme="minorHAnsi"/>
          <w:kern w:val="0"/>
        </w:rPr>
        <w:t>tend</w:t>
      </w:r>
      <w:r w:rsidR="00352DD5" w:rsidRPr="0009049C">
        <w:rPr>
          <w:rFonts w:ascii="Aptos" w:hAnsi="Aptos" w:cstheme="minorHAnsi"/>
          <w:kern w:val="0"/>
        </w:rPr>
        <w:t xml:space="preserve"> to strain </w:t>
      </w:r>
      <w:r w:rsidR="00B254FC" w:rsidRPr="0009049C">
        <w:rPr>
          <w:rFonts w:ascii="Aptos" w:hAnsi="Aptos" w:cstheme="minorHAnsi"/>
          <w:kern w:val="0"/>
        </w:rPr>
        <w:t>age,</w:t>
      </w:r>
      <w:r w:rsidR="006167E0" w:rsidRPr="000A3A82">
        <w:rPr>
          <w:rFonts w:ascii="Aptos" w:hAnsi="Aptos" w:cstheme="minorHAnsi"/>
          <w:kern w:val="0"/>
        </w:rPr>
        <w:t xml:space="preserve"> and</w:t>
      </w:r>
      <w:r w:rsidR="00352DD5" w:rsidRPr="000A3A82">
        <w:rPr>
          <w:rFonts w:ascii="Aptos" w:hAnsi="Aptos" w:cstheme="minorHAnsi"/>
          <w:kern w:val="0"/>
        </w:rPr>
        <w:t xml:space="preserve"> </w:t>
      </w:r>
      <w:r w:rsidR="00352DD5" w:rsidRPr="0009049C">
        <w:rPr>
          <w:rFonts w:ascii="Aptos" w:hAnsi="Aptos" w:cstheme="minorHAnsi"/>
          <w:kern w:val="0"/>
        </w:rPr>
        <w:t xml:space="preserve">this may lead to following: </w:t>
      </w:r>
    </w:p>
    <w:p w14:paraId="3AFC072D" w14:textId="77777777" w:rsidR="00352DD5" w:rsidRPr="0009049C" w:rsidRDefault="00352DD5"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a) Surface marking from stretcher strains or fluting when the steel is formed, </w:t>
      </w:r>
      <w:proofErr w:type="gramStart"/>
      <w:r w:rsidRPr="0009049C">
        <w:rPr>
          <w:rFonts w:ascii="Aptos" w:hAnsi="Aptos" w:cstheme="minorHAnsi"/>
          <w:kern w:val="0"/>
        </w:rPr>
        <w:t>and;</w:t>
      </w:r>
      <w:proofErr w:type="gramEnd"/>
      <w:r w:rsidRPr="0009049C">
        <w:rPr>
          <w:rFonts w:ascii="Aptos" w:hAnsi="Aptos" w:cstheme="minorHAnsi"/>
          <w:kern w:val="0"/>
        </w:rPr>
        <w:t xml:space="preserve"> </w:t>
      </w:r>
    </w:p>
    <w:p w14:paraId="384AC0F0" w14:textId="71AC292E" w:rsidR="007360E2" w:rsidRPr="0009049C" w:rsidRDefault="00352DD5"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b) Deterioration in ductility.</w:t>
      </w:r>
    </w:p>
    <w:p w14:paraId="68B46A8F" w14:textId="088CB125" w:rsidR="003E2646" w:rsidRPr="0009049C" w:rsidRDefault="003E2646"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Freedom from stretcher strain for a period of 6 months from the date of manufacture can be achieved by the supply of skin-passed non-ageing steel</w:t>
      </w:r>
      <w:r w:rsidR="00B1278E" w:rsidRPr="0009049C">
        <w:rPr>
          <w:rFonts w:ascii="Aptos" w:hAnsi="Aptos" w:cstheme="minorHAnsi"/>
          <w:color w:val="7030A0"/>
          <w:kern w:val="0"/>
        </w:rPr>
        <w:t>.</w:t>
      </w:r>
    </w:p>
    <w:p w14:paraId="7E0D0665" w14:textId="503780C8" w:rsidR="00422933" w:rsidRPr="0009049C" w:rsidRDefault="000E5258"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details given above </w:t>
      </w:r>
      <w:r w:rsidR="004F0E6A" w:rsidRPr="0009049C">
        <w:rPr>
          <w:rFonts w:ascii="Aptos" w:hAnsi="Aptos" w:cstheme="minorHAnsi"/>
          <w:kern w:val="0"/>
        </w:rPr>
        <w:t>are</w:t>
      </w:r>
      <w:r w:rsidRPr="0009049C">
        <w:rPr>
          <w:rFonts w:ascii="Aptos" w:hAnsi="Aptos" w:cstheme="minorHAnsi"/>
          <w:kern w:val="0"/>
        </w:rPr>
        <w:t xml:space="preserve"> for information and the manufacturer may adopt the same at </w:t>
      </w:r>
      <w:r w:rsidR="00705B91">
        <w:rPr>
          <w:rFonts w:ascii="Aptos" w:hAnsi="Aptos" w:cstheme="minorHAnsi"/>
          <w:kern w:val="0"/>
        </w:rPr>
        <w:t>their</w:t>
      </w:r>
      <w:r w:rsidRPr="0009049C">
        <w:rPr>
          <w:rFonts w:ascii="Aptos" w:hAnsi="Aptos" w:cstheme="minorHAnsi"/>
          <w:kern w:val="0"/>
        </w:rPr>
        <w:t xml:space="preserve"> discretion.</w:t>
      </w:r>
    </w:p>
    <w:p w14:paraId="1009DEDB" w14:textId="77777777" w:rsidR="00975E66" w:rsidRPr="0009049C" w:rsidRDefault="00975E66" w:rsidP="00975E66">
      <w:pPr>
        <w:pStyle w:val="ListParagraph"/>
        <w:autoSpaceDE w:val="0"/>
        <w:autoSpaceDN w:val="0"/>
        <w:adjustRightInd w:val="0"/>
        <w:spacing w:after="0" w:line="240" w:lineRule="auto"/>
        <w:ind w:left="1140"/>
        <w:jc w:val="both"/>
        <w:rPr>
          <w:rFonts w:ascii="Aptos" w:hAnsi="Aptos" w:cstheme="minorHAnsi"/>
          <w:kern w:val="0"/>
        </w:rPr>
      </w:pPr>
    </w:p>
    <w:p w14:paraId="5A22FCE6" w14:textId="77777777" w:rsidR="004B7366" w:rsidRPr="0009049C" w:rsidRDefault="003A5E1E" w:rsidP="007D3FA1">
      <w:pPr>
        <w:pStyle w:val="ListParagraph"/>
        <w:numPr>
          <w:ilvl w:val="0"/>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b/>
          <w:bCs/>
          <w:kern w:val="0"/>
          <w:sz w:val="24"/>
          <w:szCs w:val="24"/>
        </w:rPr>
        <w:t xml:space="preserve">Surface Appearance </w:t>
      </w:r>
    </w:p>
    <w:p w14:paraId="5A7A761E" w14:textId="77777777" w:rsidR="003F6B44" w:rsidRPr="0009049C" w:rsidRDefault="003F6B44"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76006B90" w14:textId="49D5D578" w:rsidR="00A048AF" w:rsidRPr="0009049C" w:rsidRDefault="004B7366"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steel sheet in cut lengths shall be free from laminations, surface flaws</w:t>
      </w:r>
      <w:r w:rsidR="00FC7376" w:rsidRPr="0009049C">
        <w:rPr>
          <w:rFonts w:ascii="Aptos" w:hAnsi="Aptos" w:cstheme="minorHAnsi"/>
          <w:kern w:val="0"/>
        </w:rPr>
        <w:t xml:space="preserve"> </w:t>
      </w:r>
      <w:r w:rsidRPr="0009049C">
        <w:rPr>
          <w:rFonts w:ascii="Aptos" w:hAnsi="Aptos" w:cstheme="minorHAnsi"/>
          <w:kern w:val="0"/>
        </w:rPr>
        <w:t>and other</w:t>
      </w:r>
      <w:r w:rsidR="00500641" w:rsidRPr="0009049C">
        <w:rPr>
          <w:rFonts w:ascii="Aptos" w:hAnsi="Aptos" w:cstheme="minorHAnsi"/>
          <w:kern w:val="0"/>
        </w:rPr>
        <w:t xml:space="preserve"> </w:t>
      </w:r>
      <w:r w:rsidRPr="0009049C">
        <w:rPr>
          <w:rFonts w:ascii="Aptos" w:hAnsi="Aptos" w:cstheme="minorHAnsi"/>
          <w:kern w:val="0"/>
        </w:rPr>
        <w:t xml:space="preserve">imperfections that are detrimental to the final </w:t>
      </w:r>
      <w:r w:rsidR="009C521B" w:rsidRPr="0009049C">
        <w:rPr>
          <w:rFonts w:ascii="Aptos" w:hAnsi="Aptos" w:cstheme="minorHAnsi"/>
          <w:kern w:val="0"/>
        </w:rPr>
        <w:t>product’s</w:t>
      </w:r>
      <w:r w:rsidRPr="0009049C">
        <w:rPr>
          <w:rFonts w:ascii="Aptos" w:hAnsi="Aptos" w:cstheme="minorHAnsi"/>
          <w:kern w:val="0"/>
        </w:rPr>
        <w:t xml:space="preserve"> </w:t>
      </w:r>
      <w:r w:rsidR="009C521B" w:rsidRPr="0009049C">
        <w:rPr>
          <w:rFonts w:ascii="Aptos" w:hAnsi="Aptos" w:cstheme="minorHAnsi"/>
          <w:kern w:val="0"/>
        </w:rPr>
        <w:t xml:space="preserve">practical application </w:t>
      </w:r>
      <w:r w:rsidRPr="0009049C">
        <w:rPr>
          <w:rFonts w:ascii="Aptos" w:hAnsi="Aptos" w:cstheme="minorHAnsi"/>
          <w:kern w:val="0"/>
        </w:rPr>
        <w:t>or subsequent appropriate processing.</w:t>
      </w:r>
      <w:r w:rsidR="00A048AF" w:rsidRPr="0009049C">
        <w:rPr>
          <w:rFonts w:ascii="Aptos" w:hAnsi="Aptos" w:cstheme="minorHAnsi"/>
          <w:kern w:val="0"/>
        </w:rPr>
        <w:t xml:space="preserve"> </w:t>
      </w:r>
    </w:p>
    <w:p w14:paraId="4747CFAE" w14:textId="771355D5" w:rsidR="00252D8A" w:rsidRPr="0009049C" w:rsidRDefault="003F6B44"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However, it</w:t>
      </w:r>
      <w:r w:rsidR="00252D8A" w:rsidRPr="0009049C">
        <w:rPr>
          <w:rFonts w:ascii="Aptos" w:hAnsi="Aptos" w:cstheme="minorHAnsi"/>
          <w:kern w:val="0"/>
        </w:rPr>
        <w:t xml:space="preserve"> </w:t>
      </w:r>
      <w:r w:rsidRPr="0009049C">
        <w:rPr>
          <w:rFonts w:ascii="Aptos" w:hAnsi="Aptos" w:cstheme="minorHAnsi"/>
          <w:kern w:val="0"/>
        </w:rPr>
        <w:t xml:space="preserve">is </w:t>
      </w:r>
      <w:r w:rsidR="00252D8A" w:rsidRPr="0009049C">
        <w:rPr>
          <w:rFonts w:ascii="Aptos" w:hAnsi="Aptos" w:cstheme="minorHAnsi"/>
          <w:kern w:val="0"/>
        </w:rPr>
        <w:t xml:space="preserve">difficult to inspect the overall coils for defects and </w:t>
      </w:r>
      <w:r w:rsidR="00135E3D" w:rsidRPr="0009049C">
        <w:rPr>
          <w:rFonts w:ascii="Aptos" w:hAnsi="Aptos" w:cstheme="minorHAnsi"/>
          <w:kern w:val="0"/>
        </w:rPr>
        <w:t xml:space="preserve">removing defects in strips is not as easy as </w:t>
      </w:r>
      <w:r w:rsidRPr="0009049C">
        <w:rPr>
          <w:rFonts w:ascii="Aptos" w:hAnsi="Aptos" w:cstheme="minorHAnsi"/>
          <w:kern w:val="0"/>
        </w:rPr>
        <w:t xml:space="preserve">the </w:t>
      </w:r>
      <w:r w:rsidR="00135E3D" w:rsidRPr="0009049C">
        <w:rPr>
          <w:rFonts w:ascii="Aptos" w:hAnsi="Aptos" w:cstheme="minorHAnsi"/>
          <w:kern w:val="0"/>
        </w:rPr>
        <w:t xml:space="preserve">removal of </w:t>
      </w:r>
      <w:r w:rsidRPr="0009049C">
        <w:rPr>
          <w:rFonts w:ascii="Aptos" w:hAnsi="Aptos" w:cstheme="minorHAnsi"/>
          <w:kern w:val="0"/>
        </w:rPr>
        <w:t>defects</w:t>
      </w:r>
      <w:r w:rsidR="00135E3D" w:rsidRPr="0009049C">
        <w:rPr>
          <w:rFonts w:ascii="Aptos" w:hAnsi="Aptos" w:cstheme="minorHAnsi"/>
          <w:kern w:val="0"/>
        </w:rPr>
        <w:t xml:space="preserve"> in </w:t>
      </w:r>
      <w:r w:rsidR="0025063F" w:rsidRPr="0009049C">
        <w:rPr>
          <w:rFonts w:ascii="Aptos" w:hAnsi="Aptos" w:cstheme="minorHAnsi"/>
          <w:kern w:val="0"/>
        </w:rPr>
        <w:t xml:space="preserve">sheets. There can be a mutual agreement between the purchaser and manufacturer for treating such cases. </w:t>
      </w:r>
    </w:p>
    <w:p w14:paraId="5D0B1E3E" w14:textId="77777777" w:rsidR="00AD164E" w:rsidRPr="0009049C" w:rsidRDefault="00720437"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Unless otherwise specified, surface defects </w:t>
      </w:r>
      <w:r w:rsidR="003F6B44" w:rsidRPr="0009049C">
        <w:rPr>
          <w:rFonts w:ascii="Aptos" w:hAnsi="Aptos" w:cstheme="minorHAnsi"/>
          <w:kern w:val="0"/>
        </w:rPr>
        <w:t>shall be</w:t>
      </w:r>
      <w:r w:rsidRPr="0009049C">
        <w:rPr>
          <w:rFonts w:ascii="Aptos" w:hAnsi="Aptos" w:cstheme="minorHAnsi"/>
          <w:kern w:val="0"/>
        </w:rPr>
        <w:t xml:space="preserve"> applied to one side. For </w:t>
      </w:r>
      <w:r w:rsidR="00F61E33" w:rsidRPr="0009049C">
        <w:rPr>
          <w:rFonts w:ascii="Aptos" w:hAnsi="Aptos" w:cstheme="minorHAnsi"/>
          <w:kern w:val="0"/>
        </w:rPr>
        <w:t>sheets</w:t>
      </w:r>
      <w:r w:rsidRPr="0009049C">
        <w:rPr>
          <w:rFonts w:ascii="Aptos" w:hAnsi="Aptos" w:cstheme="minorHAnsi"/>
          <w:kern w:val="0"/>
        </w:rPr>
        <w:t xml:space="preserve">, </w:t>
      </w:r>
      <w:r w:rsidR="00F61E33" w:rsidRPr="0009049C">
        <w:rPr>
          <w:rFonts w:ascii="Aptos" w:hAnsi="Aptos" w:cstheme="minorHAnsi"/>
          <w:kern w:val="0"/>
        </w:rPr>
        <w:t xml:space="preserve">it generally referred to </w:t>
      </w:r>
      <w:r w:rsidR="0024265A" w:rsidRPr="0009049C">
        <w:rPr>
          <w:rFonts w:ascii="Aptos" w:hAnsi="Aptos" w:cstheme="minorHAnsi"/>
          <w:kern w:val="0"/>
        </w:rPr>
        <w:t xml:space="preserve">the </w:t>
      </w:r>
      <w:r w:rsidR="00F61E33" w:rsidRPr="0009049C">
        <w:rPr>
          <w:rFonts w:ascii="Aptos" w:hAnsi="Aptos" w:cstheme="minorHAnsi"/>
          <w:kern w:val="0"/>
        </w:rPr>
        <w:t xml:space="preserve">top side of the packing and for strips, </w:t>
      </w:r>
      <w:r w:rsidR="0024265A" w:rsidRPr="0009049C">
        <w:rPr>
          <w:rFonts w:ascii="Aptos" w:hAnsi="Aptos" w:cstheme="minorHAnsi"/>
          <w:kern w:val="0"/>
        </w:rPr>
        <w:t xml:space="preserve">the </w:t>
      </w:r>
      <w:r w:rsidR="00F61E33" w:rsidRPr="0009049C">
        <w:rPr>
          <w:rFonts w:ascii="Aptos" w:hAnsi="Aptos" w:cstheme="minorHAnsi"/>
          <w:kern w:val="0"/>
        </w:rPr>
        <w:t>outer side</w:t>
      </w:r>
      <w:r w:rsidR="003F6B44" w:rsidRPr="0009049C">
        <w:rPr>
          <w:rFonts w:ascii="Aptos" w:hAnsi="Aptos" w:cstheme="minorHAnsi"/>
          <w:kern w:val="0"/>
        </w:rPr>
        <w:t xml:space="preserve"> is referred</w:t>
      </w:r>
      <w:r w:rsidR="0024265A" w:rsidRPr="0009049C">
        <w:rPr>
          <w:rFonts w:ascii="Aptos" w:hAnsi="Aptos" w:cstheme="minorHAnsi"/>
          <w:kern w:val="0"/>
        </w:rPr>
        <w:t xml:space="preserve"> </w:t>
      </w:r>
      <w:r w:rsidR="000E79CF" w:rsidRPr="0009049C">
        <w:rPr>
          <w:rFonts w:ascii="Aptos" w:hAnsi="Aptos" w:cstheme="minorHAnsi"/>
          <w:kern w:val="0"/>
        </w:rPr>
        <w:t xml:space="preserve">to </w:t>
      </w:r>
      <w:r w:rsidR="0024265A" w:rsidRPr="0009049C">
        <w:rPr>
          <w:rFonts w:ascii="Aptos" w:hAnsi="Aptos" w:cstheme="minorHAnsi"/>
          <w:kern w:val="0"/>
        </w:rPr>
        <w:t xml:space="preserve">as the </w:t>
      </w:r>
      <w:r w:rsidR="000E79CF" w:rsidRPr="0009049C">
        <w:rPr>
          <w:rFonts w:ascii="Aptos" w:hAnsi="Aptos" w:cstheme="minorHAnsi"/>
          <w:kern w:val="0"/>
        </w:rPr>
        <w:t xml:space="preserve">applicable side. </w:t>
      </w:r>
    </w:p>
    <w:p w14:paraId="410E9204" w14:textId="14779A2D" w:rsidR="00975E66" w:rsidRPr="0009049C" w:rsidRDefault="006629DB" w:rsidP="00036AE6">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acceptance level of the defects will be as per mutual agreements </w:t>
      </w:r>
      <w:r w:rsidR="00521580" w:rsidRPr="0009049C">
        <w:rPr>
          <w:rFonts w:ascii="Aptos" w:hAnsi="Aptos" w:cstheme="minorHAnsi"/>
          <w:kern w:val="0"/>
        </w:rPr>
        <w:t>between purchaser and manufacturer</w:t>
      </w:r>
      <w:r w:rsidR="00BC198F" w:rsidRPr="0009049C">
        <w:rPr>
          <w:rFonts w:ascii="Aptos" w:hAnsi="Aptos" w:cstheme="minorHAnsi"/>
          <w:kern w:val="0"/>
        </w:rPr>
        <w:t>.</w:t>
      </w:r>
      <w:r w:rsidR="00522E5B" w:rsidRPr="0009049C">
        <w:rPr>
          <w:rFonts w:ascii="Aptos" w:hAnsi="Aptos" w:cstheme="minorHAnsi"/>
          <w:kern w:val="0"/>
        </w:rPr>
        <w:t xml:space="preserve"> </w:t>
      </w:r>
    </w:p>
    <w:p w14:paraId="1520383B" w14:textId="287F4546" w:rsidR="00B45995" w:rsidRPr="0009049C" w:rsidRDefault="0051486A" w:rsidP="007D3FA1">
      <w:pPr>
        <w:pStyle w:val="ListParagraph"/>
        <w:numPr>
          <w:ilvl w:val="0"/>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b/>
          <w:bCs/>
          <w:kern w:val="0"/>
          <w:sz w:val="24"/>
          <w:szCs w:val="24"/>
        </w:rPr>
        <w:t>Packing</w:t>
      </w:r>
      <w:r w:rsidRPr="0009049C">
        <w:rPr>
          <w:rFonts w:ascii="Aptos" w:hAnsi="Aptos" w:cstheme="minorHAnsi"/>
          <w:kern w:val="0"/>
        </w:rPr>
        <w:t xml:space="preserve"> </w:t>
      </w:r>
    </w:p>
    <w:p w14:paraId="247806C2" w14:textId="6A083C88" w:rsidR="0051486A" w:rsidRPr="0009049C" w:rsidRDefault="00420226" w:rsidP="007D3FA1">
      <w:pPr>
        <w:pStyle w:val="ListParagraph"/>
        <w:autoSpaceDE w:val="0"/>
        <w:autoSpaceDN w:val="0"/>
        <w:adjustRightInd w:val="0"/>
        <w:spacing w:after="0" w:line="240" w:lineRule="auto"/>
        <w:jc w:val="both"/>
        <w:rPr>
          <w:rFonts w:ascii="Aptos" w:hAnsi="Aptos" w:cstheme="minorHAnsi"/>
          <w:kern w:val="0"/>
        </w:rPr>
      </w:pPr>
      <w:r>
        <w:rPr>
          <w:rFonts w:ascii="Aptos" w:hAnsi="Aptos" w:cstheme="minorHAnsi"/>
          <w:kern w:val="0"/>
        </w:rPr>
        <w:t xml:space="preserve">Hot Dip Aluminium Silicon Alloy Coated or Aluminium coated steel </w:t>
      </w:r>
      <w:r w:rsidR="007050BF">
        <w:rPr>
          <w:rFonts w:ascii="Aptos" w:hAnsi="Aptos" w:cstheme="minorHAnsi"/>
          <w:kern w:val="0"/>
        </w:rPr>
        <w:t xml:space="preserve">sheet and strip </w:t>
      </w:r>
      <w:r w:rsidR="00545F6F" w:rsidRPr="0009049C">
        <w:rPr>
          <w:rFonts w:ascii="Aptos" w:hAnsi="Aptos" w:cstheme="minorHAnsi"/>
          <w:kern w:val="0"/>
        </w:rPr>
        <w:t xml:space="preserve">should be suitably packed to avoid any transit/handling/storage damage and as per the agreement between the purchaser and the </w:t>
      </w:r>
      <w:r w:rsidR="00A62A6E" w:rsidRPr="0009049C">
        <w:rPr>
          <w:rFonts w:ascii="Aptos" w:hAnsi="Aptos" w:cstheme="minorHAnsi"/>
          <w:kern w:val="0"/>
        </w:rPr>
        <w:t>manufacturer</w:t>
      </w:r>
      <w:r w:rsidR="00545F6F" w:rsidRPr="0009049C">
        <w:rPr>
          <w:rFonts w:ascii="Aptos" w:hAnsi="Aptos" w:cstheme="minorHAnsi"/>
          <w:kern w:val="0"/>
        </w:rPr>
        <w:t>.</w:t>
      </w:r>
    </w:p>
    <w:p w14:paraId="32F1104A" w14:textId="77777777" w:rsidR="00975E66" w:rsidRPr="0009049C" w:rsidRDefault="00975E66" w:rsidP="007D3FA1">
      <w:pPr>
        <w:pStyle w:val="ListParagraph"/>
        <w:autoSpaceDE w:val="0"/>
        <w:autoSpaceDN w:val="0"/>
        <w:adjustRightInd w:val="0"/>
        <w:spacing w:after="0" w:line="240" w:lineRule="auto"/>
        <w:jc w:val="both"/>
        <w:rPr>
          <w:rFonts w:ascii="Aptos" w:hAnsi="Aptos" w:cstheme="minorHAnsi"/>
          <w:kern w:val="0"/>
        </w:rPr>
      </w:pPr>
    </w:p>
    <w:p w14:paraId="2EE42B42" w14:textId="77777777" w:rsidR="00B45995" w:rsidRPr="0009049C" w:rsidRDefault="005F393D" w:rsidP="007D3FA1">
      <w:pPr>
        <w:pStyle w:val="ListParagraph"/>
        <w:numPr>
          <w:ilvl w:val="0"/>
          <w:numId w:val="1"/>
        </w:numPr>
        <w:autoSpaceDE w:val="0"/>
        <w:autoSpaceDN w:val="0"/>
        <w:adjustRightInd w:val="0"/>
        <w:spacing w:after="0" w:line="240" w:lineRule="auto"/>
        <w:jc w:val="both"/>
        <w:rPr>
          <w:rFonts w:ascii="Aptos" w:hAnsi="Aptos" w:cstheme="minorHAnsi"/>
          <w:kern w:val="0"/>
        </w:rPr>
      </w:pPr>
      <w:r w:rsidRPr="0009049C">
        <w:rPr>
          <w:rFonts w:ascii="Aptos" w:hAnsi="Aptos" w:cstheme="minorHAnsi"/>
          <w:b/>
          <w:bCs/>
          <w:kern w:val="0"/>
          <w:sz w:val="24"/>
          <w:szCs w:val="24"/>
        </w:rPr>
        <w:t>Marking</w:t>
      </w:r>
      <w:r w:rsidRPr="0009049C">
        <w:rPr>
          <w:rFonts w:ascii="Aptos" w:hAnsi="Aptos" w:cstheme="minorHAnsi"/>
          <w:kern w:val="0"/>
        </w:rPr>
        <w:t xml:space="preserve"> </w:t>
      </w:r>
    </w:p>
    <w:p w14:paraId="4E6831DD" w14:textId="22BC5A62" w:rsidR="005F393D" w:rsidRPr="0009049C" w:rsidRDefault="005F393D"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 </w:t>
      </w:r>
      <w:r w:rsidR="00E83720" w:rsidRPr="0009049C">
        <w:rPr>
          <w:rFonts w:ascii="Aptos" w:hAnsi="Aptos" w:cstheme="minorHAnsi"/>
          <w:kern w:val="0"/>
        </w:rPr>
        <w:t>The following shall be legibly and indelibly marked on the top of each coil or package of sheets or shown on a tag attached to each coil or packet:</w:t>
      </w:r>
    </w:p>
    <w:p w14:paraId="4EE900E6" w14:textId="000BF820"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a) IS No. of this standard. </w:t>
      </w:r>
    </w:p>
    <w:p w14:paraId="5BD46087" w14:textId="07F65EF0"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b) Manufacturer’s name or </w:t>
      </w:r>
      <w:r w:rsidR="00CC2FE1" w:rsidRPr="0009049C">
        <w:rPr>
          <w:rFonts w:ascii="Aptos" w:hAnsi="Aptos" w:cstheme="minorHAnsi"/>
          <w:kern w:val="0"/>
        </w:rPr>
        <w:t>trademark</w:t>
      </w:r>
      <w:r w:rsidRPr="0009049C">
        <w:rPr>
          <w:rFonts w:ascii="Aptos" w:hAnsi="Aptos" w:cstheme="minorHAnsi"/>
          <w:kern w:val="0"/>
        </w:rPr>
        <w:t xml:space="preserve">. </w:t>
      </w:r>
    </w:p>
    <w:p w14:paraId="7D88073C" w14:textId="0BB17E82"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c) Material identification/coil number/packet number/batch number, </w:t>
      </w:r>
      <w:r w:rsidR="00CC2FE1" w:rsidRPr="0009049C">
        <w:rPr>
          <w:rFonts w:ascii="Aptos" w:hAnsi="Aptos" w:cstheme="minorHAnsi"/>
          <w:kern w:val="0"/>
        </w:rPr>
        <w:t>etc.</w:t>
      </w:r>
      <w:r w:rsidRPr="0009049C">
        <w:rPr>
          <w:rFonts w:ascii="Aptos" w:hAnsi="Aptos" w:cstheme="minorHAnsi"/>
          <w:kern w:val="0"/>
        </w:rPr>
        <w:t xml:space="preserve"> </w:t>
      </w:r>
    </w:p>
    <w:p w14:paraId="668A9416" w14:textId="70FD0F88"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d) Product dimensions. </w:t>
      </w:r>
    </w:p>
    <w:p w14:paraId="6D60039B" w14:textId="44C198FF"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e) Number of sheets or mass. </w:t>
      </w:r>
    </w:p>
    <w:p w14:paraId="17773591" w14:textId="4B627B6D" w:rsidR="00E83720"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 xml:space="preserve">f) Designation of </w:t>
      </w:r>
      <w:r w:rsidR="00CE2CDF">
        <w:rPr>
          <w:rFonts w:ascii="Aptos" w:hAnsi="Aptos" w:cstheme="minorHAnsi"/>
          <w:kern w:val="0"/>
        </w:rPr>
        <w:t>Aluminium-Silicon</w:t>
      </w:r>
      <w:r w:rsidR="00CE2CDF" w:rsidRPr="0009049C">
        <w:rPr>
          <w:rFonts w:ascii="Aptos" w:hAnsi="Aptos" w:cstheme="minorHAnsi"/>
          <w:kern w:val="0"/>
        </w:rPr>
        <w:t xml:space="preserve"> </w:t>
      </w:r>
      <w:r w:rsidR="00B45995" w:rsidRPr="0009049C">
        <w:rPr>
          <w:rFonts w:ascii="Aptos" w:hAnsi="Aptos" w:cstheme="minorHAnsi"/>
          <w:kern w:val="0"/>
        </w:rPr>
        <w:t xml:space="preserve">alloy-coated </w:t>
      </w:r>
      <w:r w:rsidRPr="0009049C">
        <w:rPr>
          <w:rFonts w:ascii="Aptos" w:hAnsi="Aptos" w:cstheme="minorHAnsi"/>
          <w:kern w:val="0"/>
        </w:rPr>
        <w:t xml:space="preserve">steel sheet/strip; and, </w:t>
      </w:r>
    </w:p>
    <w:p w14:paraId="6C3EF469" w14:textId="650AB34F" w:rsidR="006352A4" w:rsidRPr="0009049C" w:rsidRDefault="00E83720" w:rsidP="007D3FA1">
      <w:pPr>
        <w:pStyle w:val="ListParagraph"/>
        <w:autoSpaceDE w:val="0"/>
        <w:autoSpaceDN w:val="0"/>
        <w:adjustRightInd w:val="0"/>
        <w:spacing w:after="0" w:line="240" w:lineRule="auto"/>
        <w:ind w:left="1140"/>
        <w:jc w:val="both"/>
        <w:rPr>
          <w:rFonts w:ascii="Aptos" w:hAnsi="Aptos" w:cstheme="minorHAnsi"/>
          <w:kern w:val="0"/>
        </w:rPr>
      </w:pPr>
      <w:r w:rsidRPr="0009049C">
        <w:rPr>
          <w:rFonts w:ascii="Aptos" w:hAnsi="Aptos" w:cstheme="minorHAnsi"/>
          <w:kern w:val="0"/>
        </w:rPr>
        <w:t>g) Date of manufacture.</w:t>
      </w:r>
    </w:p>
    <w:p w14:paraId="668DC207" w14:textId="77777777" w:rsidR="00975E66" w:rsidRPr="0009049C" w:rsidRDefault="00975E66" w:rsidP="007D3FA1">
      <w:pPr>
        <w:pStyle w:val="ListParagraph"/>
        <w:autoSpaceDE w:val="0"/>
        <w:autoSpaceDN w:val="0"/>
        <w:adjustRightInd w:val="0"/>
        <w:spacing w:after="0" w:line="240" w:lineRule="auto"/>
        <w:ind w:left="1140"/>
        <w:jc w:val="both"/>
        <w:rPr>
          <w:rFonts w:ascii="Aptos" w:hAnsi="Aptos" w:cstheme="minorHAnsi"/>
          <w:kern w:val="0"/>
        </w:rPr>
      </w:pPr>
    </w:p>
    <w:p w14:paraId="29CF4D37" w14:textId="030C815B" w:rsidR="00B45995" w:rsidRPr="0009049C" w:rsidRDefault="00B45995" w:rsidP="007D3FA1">
      <w:pPr>
        <w:pStyle w:val="ListParagraph"/>
        <w:numPr>
          <w:ilvl w:val="0"/>
          <w:numId w:val="1"/>
        </w:numPr>
        <w:autoSpaceDE w:val="0"/>
        <w:autoSpaceDN w:val="0"/>
        <w:adjustRightInd w:val="0"/>
        <w:spacing w:after="0" w:line="240" w:lineRule="auto"/>
        <w:jc w:val="both"/>
        <w:rPr>
          <w:rFonts w:ascii="Aptos" w:hAnsi="Aptos"/>
          <w:color w:val="000000"/>
          <w:sz w:val="20"/>
          <w:szCs w:val="20"/>
        </w:rPr>
      </w:pPr>
      <w:r w:rsidRPr="0009049C">
        <w:rPr>
          <w:rFonts w:ascii="Aptos" w:hAnsi="Aptos" w:cstheme="minorHAnsi"/>
          <w:b/>
          <w:bCs/>
          <w:kern w:val="0"/>
          <w:sz w:val="24"/>
          <w:szCs w:val="24"/>
        </w:rPr>
        <w:t xml:space="preserve">BIS Certification </w:t>
      </w:r>
      <w:r w:rsidR="006352A4" w:rsidRPr="0009049C">
        <w:rPr>
          <w:rFonts w:ascii="Aptos" w:hAnsi="Aptos" w:cstheme="minorHAnsi"/>
          <w:b/>
          <w:bCs/>
          <w:kern w:val="0"/>
          <w:sz w:val="24"/>
          <w:szCs w:val="24"/>
        </w:rPr>
        <w:t>Marking</w:t>
      </w:r>
      <w:r w:rsidR="006352A4" w:rsidRPr="0009049C">
        <w:rPr>
          <w:rFonts w:ascii="Aptos" w:hAnsi="Aptos" w:cstheme="minorHAnsi"/>
          <w:kern w:val="0"/>
          <w:sz w:val="24"/>
          <w:szCs w:val="24"/>
        </w:rPr>
        <w:t xml:space="preserve"> </w:t>
      </w:r>
    </w:p>
    <w:p w14:paraId="25BBD7AC" w14:textId="025C4BA9" w:rsidR="006352A4" w:rsidRPr="0009049C" w:rsidRDefault="00B45995"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46B5CC58" w14:textId="77777777" w:rsidR="000704B6" w:rsidRPr="0009049C" w:rsidRDefault="000704B6" w:rsidP="007D3FA1">
      <w:pPr>
        <w:pStyle w:val="ListParagraph"/>
        <w:autoSpaceDE w:val="0"/>
        <w:autoSpaceDN w:val="0"/>
        <w:adjustRightInd w:val="0"/>
        <w:spacing w:after="0" w:line="240" w:lineRule="auto"/>
        <w:jc w:val="both"/>
        <w:rPr>
          <w:rFonts w:ascii="Aptos" w:hAnsi="Aptos" w:cstheme="minorHAnsi"/>
          <w:kern w:val="0"/>
        </w:rPr>
      </w:pPr>
    </w:p>
    <w:p w14:paraId="7A6B9479" w14:textId="5EF82780" w:rsidR="000704B6" w:rsidRPr="0009049C" w:rsidRDefault="000704B6" w:rsidP="007D3FA1">
      <w:pPr>
        <w:pStyle w:val="ListParagraph"/>
        <w:numPr>
          <w:ilvl w:val="0"/>
          <w:numId w:val="1"/>
        </w:numPr>
        <w:autoSpaceDE w:val="0"/>
        <w:autoSpaceDN w:val="0"/>
        <w:adjustRightInd w:val="0"/>
        <w:spacing w:after="0" w:line="240" w:lineRule="auto"/>
        <w:jc w:val="both"/>
        <w:rPr>
          <w:rFonts w:ascii="Aptos" w:hAnsi="Aptos"/>
          <w:color w:val="000000"/>
          <w:sz w:val="20"/>
          <w:szCs w:val="20"/>
        </w:rPr>
      </w:pPr>
      <w:r w:rsidRPr="0009049C">
        <w:rPr>
          <w:rFonts w:ascii="Aptos" w:hAnsi="Aptos" w:cstheme="minorHAnsi"/>
          <w:b/>
          <w:bCs/>
          <w:kern w:val="0"/>
          <w:sz w:val="24"/>
          <w:szCs w:val="24"/>
        </w:rPr>
        <w:t xml:space="preserve">Storage and Transportation </w:t>
      </w:r>
    </w:p>
    <w:p w14:paraId="71006B81" w14:textId="77777777" w:rsidR="000704B6" w:rsidRPr="0009049C" w:rsidRDefault="000704B6"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1FC501AB" w14:textId="77777777" w:rsidR="000704B6" w:rsidRPr="0009049C" w:rsidRDefault="000704B6"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4A8A923A" w14:textId="77777777" w:rsidR="000704B6" w:rsidRPr="0009049C" w:rsidRDefault="000704B6"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69B901EC" w14:textId="77777777" w:rsidR="000704B6" w:rsidRPr="0009049C" w:rsidRDefault="000704B6" w:rsidP="007D3FA1">
      <w:pPr>
        <w:pStyle w:val="ListParagraph"/>
        <w:numPr>
          <w:ilvl w:val="0"/>
          <w:numId w:val="13"/>
        </w:numPr>
        <w:autoSpaceDE w:val="0"/>
        <w:autoSpaceDN w:val="0"/>
        <w:adjustRightInd w:val="0"/>
        <w:spacing w:after="0" w:line="240" w:lineRule="auto"/>
        <w:jc w:val="both"/>
        <w:rPr>
          <w:rFonts w:ascii="Aptos" w:hAnsi="Aptos" w:cstheme="minorHAnsi"/>
          <w:vanish/>
          <w:kern w:val="0"/>
        </w:rPr>
      </w:pPr>
    </w:p>
    <w:p w14:paraId="5890CA98" w14:textId="5CDBFDA6" w:rsidR="000704B6" w:rsidRPr="0009049C" w:rsidRDefault="000704B6"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Moisture, in particular condensation between the sheets, laps of the coil or other adjacent parts made of </w:t>
      </w:r>
      <w:r w:rsidR="0064575E" w:rsidRPr="0009049C">
        <w:rPr>
          <w:rFonts w:ascii="Aptos" w:hAnsi="Aptos" w:cstheme="minorHAnsi"/>
          <w:kern w:val="0"/>
        </w:rPr>
        <w:t>hot dip</w:t>
      </w:r>
      <w:r w:rsidRPr="0009049C">
        <w:rPr>
          <w:rFonts w:ascii="Aptos" w:hAnsi="Aptos" w:cstheme="minorHAnsi"/>
          <w:kern w:val="0"/>
        </w:rPr>
        <w:t xml:space="preserve"> coated flat products, can lead to the formation of corrosion products. The possible types of temporary surface protection are given in </w:t>
      </w:r>
      <w:r w:rsidR="0064575E" w:rsidRPr="0009049C">
        <w:rPr>
          <w:rFonts w:ascii="Aptos" w:hAnsi="Aptos" w:cstheme="minorHAnsi"/>
          <w:kern w:val="0"/>
        </w:rPr>
        <w:t>clause 10</w:t>
      </w:r>
      <w:r w:rsidRPr="0009049C">
        <w:rPr>
          <w:rFonts w:ascii="Aptos" w:hAnsi="Aptos" w:cstheme="minorHAnsi"/>
          <w:kern w:val="0"/>
        </w:rPr>
        <w:t>. As a precaution, the products should be transported and stored dry and protected from moisture.</w:t>
      </w:r>
    </w:p>
    <w:p w14:paraId="426FBAF0" w14:textId="3D8DDACF" w:rsidR="000704B6" w:rsidRPr="0009049C" w:rsidRDefault="000704B6" w:rsidP="007D3FA1">
      <w:pPr>
        <w:pStyle w:val="ListParagraph"/>
        <w:numPr>
          <w:ilvl w:val="1"/>
          <w:numId w:val="1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During transportation, dark spots may appear on the surfaces </w:t>
      </w:r>
      <w:proofErr w:type="gramStart"/>
      <w:r w:rsidRPr="0009049C">
        <w:rPr>
          <w:rFonts w:ascii="Aptos" w:hAnsi="Aptos" w:cstheme="minorHAnsi"/>
          <w:kern w:val="0"/>
        </w:rPr>
        <w:t>as a result of</w:t>
      </w:r>
      <w:proofErr w:type="gramEnd"/>
      <w:r w:rsidRPr="0009049C">
        <w:rPr>
          <w:rFonts w:ascii="Aptos" w:hAnsi="Aptos" w:cstheme="minorHAnsi"/>
          <w:kern w:val="0"/>
        </w:rPr>
        <w:t xml:space="preserve"> friction. Generally, they only impair the appearance. Friction is reduced by oiling the products. </w:t>
      </w:r>
      <w:r w:rsidRPr="0009049C">
        <w:rPr>
          <w:rFonts w:ascii="Aptos" w:hAnsi="Aptos" w:cstheme="minorHAnsi"/>
          <w:kern w:val="0"/>
        </w:rPr>
        <w:lastRenderedPageBreak/>
        <w:t>Additionally, secure packing, transporting the coils laid flat and avoiding local pressure points, reduce the risk of dark spots</w:t>
      </w:r>
      <w:r w:rsidRPr="0009049C">
        <w:rPr>
          <w:rFonts w:ascii="Aptos" w:hAnsi="Aptos" w:cs="ArialMT"/>
          <w:kern w:val="0"/>
          <w:sz w:val="20"/>
          <w:szCs w:val="20"/>
        </w:rPr>
        <w:t>.</w:t>
      </w:r>
    </w:p>
    <w:p w14:paraId="602836A8" w14:textId="77777777"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p>
    <w:p w14:paraId="6A901A70" w14:textId="47B293E3" w:rsidR="00611D6C" w:rsidRPr="0009049C" w:rsidRDefault="00611D6C"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t xml:space="preserve">Table </w:t>
      </w:r>
      <w:r w:rsidR="00AB18FD" w:rsidRPr="0009049C">
        <w:rPr>
          <w:rFonts w:ascii="Aptos" w:hAnsi="Aptos" w:cstheme="minorHAnsi"/>
          <w:b/>
          <w:bCs/>
          <w:kern w:val="0"/>
        </w:rPr>
        <w:t>1 -</w:t>
      </w:r>
      <w:r w:rsidRPr="0009049C">
        <w:rPr>
          <w:rFonts w:ascii="Aptos" w:hAnsi="Aptos" w:cstheme="minorHAnsi"/>
          <w:b/>
          <w:bCs/>
          <w:kern w:val="0"/>
        </w:rPr>
        <w:t xml:space="preserve"> Type and Designation </w:t>
      </w:r>
    </w:p>
    <w:p w14:paraId="6748D4F5" w14:textId="29CEC349" w:rsidR="00611D6C" w:rsidRPr="0009049C" w:rsidRDefault="00611D6C"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Clause – 5.1</w:t>
      </w:r>
    </w:p>
    <w:tbl>
      <w:tblPr>
        <w:tblStyle w:val="TableGrid"/>
        <w:tblW w:w="7420" w:type="dxa"/>
        <w:jc w:val="center"/>
        <w:tblLook w:val="04A0" w:firstRow="1" w:lastRow="0" w:firstColumn="1" w:lastColumn="0" w:noHBand="0" w:noVBand="1"/>
      </w:tblPr>
      <w:tblGrid>
        <w:gridCol w:w="2485"/>
        <w:gridCol w:w="1135"/>
        <w:gridCol w:w="1900"/>
        <w:gridCol w:w="1900"/>
      </w:tblGrid>
      <w:tr w:rsidR="007724F0" w:rsidRPr="0009049C" w14:paraId="6A18ADB7" w14:textId="043C22B4" w:rsidTr="007724F0">
        <w:trPr>
          <w:trHeight w:val="300"/>
          <w:jc w:val="center"/>
        </w:trPr>
        <w:tc>
          <w:tcPr>
            <w:tcW w:w="3620" w:type="dxa"/>
            <w:gridSpan w:val="2"/>
            <w:hideMark/>
          </w:tcPr>
          <w:p w14:paraId="3E076AC0" w14:textId="597D6EBE" w:rsidR="007724F0" w:rsidRPr="0009049C" w:rsidRDefault="007724F0" w:rsidP="00AB18FD">
            <w:pPr>
              <w:jc w:val="center"/>
              <w:rPr>
                <w:rFonts w:ascii="Aptos" w:hAnsi="Aptos" w:cstheme="minorHAnsi"/>
                <w:kern w:val="0"/>
                <w:sz w:val="20"/>
                <w:szCs w:val="20"/>
              </w:rPr>
            </w:pPr>
            <w:bookmarkStart w:id="1" w:name="_Hlk158030544"/>
            <w:r w:rsidRPr="0009049C">
              <w:rPr>
                <w:rFonts w:ascii="Aptos" w:hAnsi="Aptos" w:cstheme="minorHAnsi"/>
                <w:kern w:val="0"/>
                <w:sz w:val="20"/>
                <w:szCs w:val="20"/>
              </w:rPr>
              <w:t>Type and Designation</w:t>
            </w:r>
          </w:p>
        </w:tc>
        <w:tc>
          <w:tcPr>
            <w:tcW w:w="1900" w:type="dxa"/>
            <w:hideMark/>
          </w:tcPr>
          <w:p w14:paraId="3D9722A3" w14:textId="0738CCD4" w:rsidR="007724F0" w:rsidRPr="0009049C" w:rsidRDefault="007724F0" w:rsidP="00AB18FD">
            <w:pPr>
              <w:rPr>
                <w:rFonts w:ascii="Aptos" w:hAnsi="Aptos" w:cstheme="minorHAnsi"/>
                <w:kern w:val="0"/>
                <w:sz w:val="20"/>
                <w:szCs w:val="20"/>
              </w:rPr>
            </w:pPr>
            <w:r w:rsidRPr="0009049C">
              <w:rPr>
                <w:rFonts w:ascii="Aptos" w:hAnsi="Aptos" w:cstheme="minorHAnsi"/>
                <w:kern w:val="0"/>
                <w:sz w:val="20"/>
                <w:szCs w:val="20"/>
              </w:rPr>
              <w:t>Thickness (mm)</w:t>
            </w:r>
          </w:p>
        </w:tc>
        <w:tc>
          <w:tcPr>
            <w:tcW w:w="1900" w:type="dxa"/>
          </w:tcPr>
          <w:p w14:paraId="120C0991" w14:textId="00844BAE" w:rsidR="007724F0" w:rsidRPr="0009049C" w:rsidRDefault="007724F0" w:rsidP="00AB18FD">
            <w:pPr>
              <w:rPr>
                <w:rFonts w:ascii="Aptos" w:hAnsi="Aptos" w:cstheme="minorHAnsi"/>
                <w:kern w:val="0"/>
                <w:sz w:val="20"/>
                <w:szCs w:val="20"/>
              </w:rPr>
            </w:pPr>
            <w:r>
              <w:rPr>
                <w:rFonts w:ascii="Aptos" w:hAnsi="Aptos" w:cstheme="minorHAnsi"/>
                <w:kern w:val="0"/>
                <w:sz w:val="20"/>
                <w:szCs w:val="20"/>
              </w:rPr>
              <w:t>Applicable Coating Type (AS/AL)</w:t>
            </w:r>
          </w:p>
        </w:tc>
      </w:tr>
      <w:tr w:rsidR="007724F0" w:rsidRPr="0009049C" w14:paraId="36C5793B" w14:textId="1D7C1550" w:rsidTr="007724F0">
        <w:trPr>
          <w:trHeight w:val="300"/>
          <w:jc w:val="center"/>
        </w:trPr>
        <w:tc>
          <w:tcPr>
            <w:tcW w:w="2485" w:type="dxa"/>
            <w:vMerge w:val="restart"/>
            <w:vAlign w:val="center"/>
            <w:hideMark/>
          </w:tcPr>
          <w:p w14:paraId="7D758227" w14:textId="644829F7" w:rsidR="007724F0" w:rsidRPr="0009049C" w:rsidRDefault="007724F0" w:rsidP="00AB18FD">
            <w:pPr>
              <w:rPr>
                <w:rFonts w:ascii="Aptos" w:hAnsi="Aptos" w:cstheme="minorHAnsi"/>
                <w:kern w:val="0"/>
                <w:sz w:val="20"/>
                <w:szCs w:val="20"/>
              </w:rPr>
            </w:pPr>
            <w:r>
              <w:rPr>
                <w:rFonts w:ascii="Aptos" w:hAnsi="Aptos" w:cstheme="minorHAnsi"/>
                <w:kern w:val="0"/>
                <w:sz w:val="20"/>
                <w:szCs w:val="20"/>
              </w:rPr>
              <w:t xml:space="preserve">Mild Steel </w:t>
            </w:r>
          </w:p>
        </w:tc>
        <w:tc>
          <w:tcPr>
            <w:tcW w:w="1135" w:type="dxa"/>
            <w:noWrap/>
            <w:hideMark/>
          </w:tcPr>
          <w:p w14:paraId="200EFCB8" w14:textId="1279E888" w:rsidR="007724F0" w:rsidRPr="0009049C" w:rsidRDefault="007724F0" w:rsidP="00315CF4">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CR1</w:t>
            </w:r>
          </w:p>
        </w:tc>
        <w:tc>
          <w:tcPr>
            <w:tcW w:w="1900" w:type="dxa"/>
            <w:noWrap/>
            <w:hideMark/>
          </w:tcPr>
          <w:p w14:paraId="7A01EBF1" w14:textId="7DB3246E" w:rsidR="007724F0" w:rsidRPr="0009049C" w:rsidRDefault="007724F0" w:rsidP="00315CF4">
            <w:pPr>
              <w:jc w:val="center"/>
              <w:rPr>
                <w:rFonts w:ascii="Aptos" w:hAnsi="Aptos" w:cstheme="minorHAnsi"/>
                <w:kern w:val="0"/>
                <w:sz w:val="20"/>
                <w:szCs w:val="20"/>
              </w:rPr>
            </w:pPr>
            <w:r w:rsidRPr="0009049C">
              <w:rPr>
                <w:rFonts w:ascii="Aptos" w:hAnsi="Aptos" w:cstheme="minorHAnsi"/>
                <w:kern w:val="0"/>
                <w:sz w:val="20"/>
                <w:szCs w:val="20"/>
              </w:rPr>
              <w:t>0.</w:t>
            </w:r>
            <w:r>
              <w:rPr>
                <w:rFonts w:ascii="Aptos" w:hAnsi="Aptos" w:cstheme="minorHAnsi"/>
                <w:kern w:val="0"/>
                <w:sz w:val="20"/>
                <w:szCs w:val="20"/>
              </w:rPr>
              <w:t>4</w:t>
            </w:r>
            <w:r w:rsidRPr="0009049C">
              <w:rPr>
                <w:rFonts w:ascii="Aptos" w:hAnsi="Aptos" w:cstheme="minorHAnsi"/>
                <w:kern w:val="0"/>
                <w:sz w:val="20"/>
                <w:szCs w:val="20"/>
              </w:rPr>
              <w:t>0-3.00</w:t>
            </w:r>
          </w:p>
        </w:tc>
        <w:tc>
          <w:tcPr>
            <w:tcW w:w="1900" w:type="dxa"/>
          </w:tcPr>
          <w:p w14:paraId="3C4A6518" w14:textId="420A20AC" w:rsidR="007724F0" w:rsidRPr="0009049C" w:rsidRDefault="007724F0" w:rsidP="00315CF4">
            <w:pPr>
              <w:jc w:val="center"/>
              <w:rPr>
                <w:rFonts w:ascii="Aptos" w:hAnsi="Aptos" w:cstheme="minorHAnsi"/>
                <w:kern w:val="0"/>
                <w:sz w:val="20"/>
                <w:szCs w:val="20"/>
              </w:rPr>
            </w:pPr>
            <w:proofErr w:type="gramStart"/>
            <w:r>
              <w:rPr>
                <w:rFonts w:ascii="Aptos" w:hAnsi="Aptos" w:cstheme="minorHAnsi"/>
                <w:kern w:val="0"/>
                <w:sz w:val="20"/>
                <w:szCs w:val="20"/>
              </w:rPr>
              <w:t>AS,</w:t>
            </w:r>
            <w:proofErr w:type="gramEnd"/>
            <w:r>
              <w:rPr>
                <w:rFonts w:ascii="Aptos" w:hAnsi="Aptos" w:cstheme="minorHAnsi"/>
                <w:kern w:val="0"/>
                <w:sz w:val="20"/>
                <w:szCs w:val="20"/>
              </w:rPr>
              <w:t xml:space="preserve"> AL</w:t>
            </w:r>
          </w:p>
        </w:tc>
      </w:tr>
      <w:tr w:rsidR="007724F0" w:rsidRPr="0009049C" w14:paraId="25D944EC" w14:textId="1CE06838" w:rsidTr="007724F0">
        <w:trPr>
          <w:trHeight w:val="300"/>
          <w:jc w:val="center"/>
        </w:trPr>
        <w:tc>
          <w:tcPr>
            <w:tcW w:w="2485" w:type="dxa"/>
            <w:vMerge/>
            <w:vAlign w:val="center"/>
            <w:hideMark/>
          </w:tcPr>
          <w:p w14:paraId="50C8AFDD" w14:textId="77777777" w:rsidR="007724F0" w:rsidRPr="0009049C" w:rsidRDefault="007724F0" w:rsidP="007724F0">
            <w:pPr>
              <w:rPr>
                <w:rFonts w:ascii="Aptos" w:hAnsi="Aptos" w:cstheme="minorHAnsi"/>
                <w:kern w:val="0"/>
                <w:sz w:val="20"/>
                <w:szCs w:val="20"/>
              </w:rPr>
            </w:pPr>
          </w:p>
        </w:tc>
        <w:tc>
          <w:tcPr>
            <w:tcW w:w="1135" w:type="dxa"/>
            <w:noWrap/>
            <w:hideMark/>
          </w:tcPr>
          <w:p w14:paraId="3E0F8C8C" w14:textId="4F86852B"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CR2</w:t>
            </w:r>
          </w:p>
        </w:tc>
        <w:tc>
          <w:tcPr>
            <w:tcW w:w="1900" w:type="dxa"/>
            <w:noWrap/>
            <w:hideMark/>
          </w:tcPr>
          <w:p w14:paraId="758FB9D6"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680AF9AB" w14:textId="32D7DBFA"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468BE161" w14:textId="55FD2BAA" w:rsidTr="007724F0">
        <w:trPr>
          <w:trHeight w:val="300"/>
          <w:jc w:val="center"/>
        </w:trPr>
        <w:tc>
          <w:tcPr>
            <w:tcW w:w="2485" w:type="dxa"/>
            <w:vMerge/>
            <w:vAlign w:val="center"/>
            <w:hideMark/>
          </w:tcPr>
          <w:p w14:paraId="1B35E715" w14:textId="77777777" w:rsidR="007724F0" w:rsidRPr="0009049C" w:rsidRDefault="007724F0" w:rsidP="007724F0">
            <w:pPr>
              <w:rPr>
                <w:rFonts w:ascii="Aptos" w:hAnsi="Aptos" w:cstheme="minorHAnsi"/>
                <w:kern w:val="0"/>
                <w:sz w:val="20"/>
                <w:szCs w:val="20"/>
              </w:rPr>
            </w:pPr>
          </w:p>
        </w:tc>
        <w:tc>
          <w:tcPr>
            <w:tcW w:w="1135" w:type="dxa"/>
            <w:noWrap/>
            <w:hideMark/>
          </w:tcPr>
          <w:p w14:paraId="7DEEBFD5" w14:textId="035AFCBC"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CR3</w:t>
            </w:r>
          </w:p>
        </w:tc>
        <w:tc>
          <w:tcPr>
            <w:tcW w:w="1900" w:type="dxa"/>
            <w:noWrap/>
            <w:hideMark/>
          </w:tcPr>
          <w:p w14:paraId="4B4238DA"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6C80EC60" w14:textId="1E1ECCC8"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7C860D51" w14:textId="40995FA1" w:rsidTr="007724F0">
        <w:trPr>
          <w:trHeight w:val="300"/>
          <w:jc w:val="center"/>
        </w:trPr>
        <w:tc>
          <w:tcPr>
            <w:tcW w:w="2485" w:type="dxa"/>
            <w:vMerge/>
            <w:vAlign w:val="center"/>
            <w:hideMark/>
          </w:tcPr>
          <w:p w14:paraId="7F522C70" w14:textId="77777777" w:rsidR="007724F0" w:rsidRPr="0009049C" w:rsidRDefault="007724F0" w:rsidP="007724F0">
            <w:pPr>
              <w:rPr>
                <w:rFonts w:ascii="Aptos" w:hAnsi="Aptos" w:cstheme="minorHAnsi"/>
                <w:kern w:val="0"/>
                <w:sz w:val="20"/>
                <w:szCs w:val="20"/>
              </w:rPr>
            </w:pPr>
          </w:p>
        </w:tc>
        <w:tc>
          <w:tcPr>
            <w:tcW w:w="1135" w:type="dxa"/>
            <w:noWrap/>
            <w:hideMark/>
          </w:tcPr>
          <w:p w14:paraId="0E7FBB9A" w14:textId="6B52513F"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CR4</w:t>
            </w:r>
          </w:p>
        </w:tc>
        <w:tc>
          <w:tcPr>
            <w:tcW w:w="1900" w:type="dxa"/>
            <w:noWrap/>
            <w:hideMark/>
          </w:tcPr>
          <w:p w14:paraId="554CC09C"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56F68305" w14:textId="1EA2C8A9"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795A1C27" w14:textId="51CB1DA6" w:rsidTr="007724F0">
        <w:trPr>
          <w:trHeight w:val="300"/>
          <w:jc w:val="center"/>
        </w:trPr>
        <w:tc>
          <w:tcPr>
            <w:tcW w:w="2485" w:type="dxa"/>
            <w:vMerge/>
            <w:vAlign w:val="center"/>
            <w:hideMark/>
          </w:tcPr>
          <w:p w14:paraId="3DB9C4CD" w14:textId="77777777" w:rsidR="007724F0" w:rsidRPr="0009049C" w:rsidRDefault="007724F0" w:rsidP="007724F0">
            <w:pPr>
              <w:rPr>
                <w:rFonts w:ascii="Aptos" w:hAnsi="Aptos" w:cstheme="minorHAnsi"/>
                <w:kern w:val="0"/>
                <w:sz w:val="20"/>
                <w:szCs w:val="20"/>
              </w:rPr>
            </w:pPr>
          </w:p>
        </w:tc>
        <w:tc>
          <w:tcPr>
            <w:tcW w:w="1135" w:type="dxa"/>
            <w:noWrap/>
            <w:hideMark/>
          </w:tcPr>
          <w:p w14:paraId="1ABFC75D" w14:textId="0B16125B"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CR5</w:t>
            </w:r>
          </w:p>
        </w:tc>
        <w:tc>
          <w:tcPr>
            <w:tcW w:w="1900" w:type="dxa"/>
            <w:noWrap/>
            <w:hideMark/>
          </w:tcPr>
          <w:p w14:paraId="4A4FFAEC"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783D5C51" w14:textId="65F8B11E"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65610A7F" w14:textId="73827731" w:rsidTr="007724F0">
        <w:trPr>
          <w:trHeight w:val="300"/>
          <w:jc w:val="center"/>
        </w:trPr>
        <w:tc>
          <w:tcPr>
            <w:tcW w:w="2485" w:type="dxa"/>
            <w:vMerge/>
            <w:vAlign w:val="center"/>
          </w:tcPr>
          <w:p w14:paraId="5B7F6F95" w14:textId="77777777" w:rsidR="007724F0" w:rsidRPr="0009049C" w:rsidRDefault="007724F0" w:rsidP="007724F0">
            <w:pPr>
              <w:rPr>
                <w:rFonts w:ascii="Aptos" w:hAnsi="Aptos" w:cstheme="minorHAnsi"/>
                <w:kern w:val="0"/>
                <w:sz w:val="20"/>
                <w:szCs w:val="20"/>
              </w:rPr>
            </w:pPr>
          </w:p>
        </w:tc>
        <w:tc>
          <w:tcPr>
            <w:tcW w:w="1135" w:type="dxa"/>
            <w:noWrap/>
          </w:tcPr>
          <w:p w14:paraId="42E881B8" w14:textId="7755EEED"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6</w:t>
            </w:r>
          </w:p>
        </w:tc>
        <w:tc>
          <w:tcPr>
            <w:tcW w:w="1900" w:type="dxa"/>
            <w:noWrap/>
          </w:tcPr>
          <w:p w14:paraId="6CC53A78" w14:textId="79F3A73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6F2382AB" w14:textId="10AFAECF"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448B4AAE" w14:textId="6CD0AABD" w:rsidTr="007724F0">
        <w:trPr>
          <w:trHeight w:val="300"/>
          <w:jc w:val="center"/>
        </w:trPr>
        <w:tc>
          <w:tcPr>
            <w:tcW w:w="2485" w:type="dxa"/>
            <w:vMerge/>
            <w:vAlign w:val="center"/>
          </w:tcPr>
          <w:p w14:paraId="1044F237" w14:textId="77777777" w:rsidR="007724F0" w:rsidRPr="0009049C" w:rsidRDefault="007724F0" w:rsidP="007724F0">
            <w:pPr>
              <w:rPr>
                <w:rFonts w:ascii="Aptos" w:hAnsi="Aptos" w:cstheme="minorHAnsi"/>
                <w:kern w:val="0"/>
                <w:sz w:val="20"/>
                <w:szCs w:val="20"/>
              </w:rPr>
            </w:pPr>
          </w:p>
        </w:tc>
        <w:tc>
          <w:tcPr>
            <w:tcW w:w="1135" w:type="dxa"/>
            <w:noWrap/>
          </w:tcPr>
          <w:p w14:paraId="400CE25A" w14:textId="6372D9D2"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7</w:t>
            </w:r>
          </w:p>
        </w:tc>
        <w:tc>
          <w:tcPr>
            <w:tcW w:w="1900" w:type="dxa"/>
            <w:noWrap/>
          </w:tcPr>
          <w:p w14:paraId="49545D47" w14:textId="3DBC0921"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1C330C06" w14:textId="3ED1E5AF"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78EDBC26" w14:textId="42B9BDE2" w:rsidTr="007724F0">
        <w:trPr>
          <w:trHeight w:val="300"/>
          <w:jc w:val="center"/>
        </w:trPr>
        <w:tc>
          <w:tcPr>
            <w:tcW w:w="2485" w:type="dxa"/>
            <w:vMerge w:val="restart"/>
            <w:vAlign w:val="center"/>
            <w:hideMark/>
          </w:tcPr>
          <w:p w14:paraId="10F6FE01" w14:textId="77777777" w:rsidR="007724F0" w:rsidRPr="0009049C" w:rsidRDefault="007724F0" w:rsidP="007724F0">
            <w:pPr>
              <w:rPr>
                <w:rFonts w:ascii="Aptos" w:hAnsi="Aptos" w:cstheme="minorHAnsi"/>
                <w:kern w:val="0"/>
                <w:sz w:val="20"/>
                <w:szCs w:val="20"/>
              </w:rPr>
            </w:pPr>
            <w:r w:rsidRPr="0009049C">
              <w:rPr>
                <w:rFonts w:ascii="Aptos" w:hAnsi="Aptos" w:cstheme="minorHAnsi"/>
                <w:kern w:val="0"/>
                <w:sz w:val="20"/>
                <w:szCs w:val="20"/>
              </w:rPr>
              <w:t>Structural Quality Steel</w:t>
            </w:r>
          </w:p>
        </w:tc>
        <w:tc>
          <w:tcPr>
            <w:tcW w:w="1135" w:type="dxa"/>
            <w:noWrap/>
            <w:hideMark/>
          </w:tcPr>
          <w:p w14:paraId="6E7B2D53" w14:textId="4D617CF5"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330S</w:t>
            </w:r>
          </w:p>
        </w:tc>
        <w:tc>
          <w:tcPr>
            <w:tcW w:w="1900" w:type="dxa"/>
            <w:noWrap/>
            <w:hideMark/>
          </w:tcPr>
          <w:p w14:paraId="0686B581" w14:textId="78360EEE"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6AB64CC8" w14:textId="1565440B"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52D072B6" w14:textId="22EC21C4" w:rsidTr="007724F0">
        <w:trPr>
          <w:trHeight w:val="300"/>
          <w:jc w:val="center"/>
        </w:trPr>
        <w:tc>
          <w:tcPr>
            <w:tcW w:w="2485" w:type="dxa"/>
            <w:vMerge/>
            <w:vAlign w:val="center"/>
            <w:hideMark/>
          </w:tcPr>
          <w:p w14:paraId="5357F70A" w14:textId="77777777" w:rsidR="007724F0" w:rsidRPr="0009049C" w:rsidRDefault="007724F0" w:rsidP="007724F0">
            <w:pPr>
              <w:rPr>
                <w:rFonts w:ascii="Aptos" w:hAnsi="Aptos" w:cstheme="minorHAnsi"/>
                <w:kern w:val="0"/>
                <w:sz w:val="20"/>
                <w:szCs w:val="20"/>
              </w:rPr>
            </w:pPr>
          </w:p>
        </w:tc>
        <w:tc>
          <w:tcPr>
            <w:tcW w:w="1135" w:type="dxa"/>
            <w:noWrap/>
            <w:hideMark/>
          </w:tcPr>
          <w:p w14:paraId="70AD1093" w14:textId="167F5251"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360S</w:t>
            </w:r>
          </w:p>
        </w:tc>
        <w:tc>
          <w:tcPr>
            <w:tcW w:w="1900" w:type="dxa"/>
            <w:noWrap/>
            <w:hideMark/>
          </w:tcPr>
          <w:p w14:paraId="3A61BE5B" w14:textId="3C84E2F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57D81C44" w14:textId="68F008D3"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6943FEC4" w14:textId="18241C11" w:rsidTr="007724F0">
        <w:trPr>
          <w:trHeight w:val="300"/>
          <w:jc w:val="center"/>
        </w:trPr>
        <w:tc>
          <w:tcPr>
            <w:tcW w:w="2485" w:type="dxa"/>
            <w:vMerge/>
            <w:vAlign w:val="center"/>
            <w:hideMark/>
          </w:tcPr>
          <w:p w14:paraId="21CD9F2A" w14:textId="77777777" w:rsidR="007724F0" w:rsidRPr="0009049C" w:rsidRDefault="007724F0" w:rsidP="007724F0">
            <w:pPr>
              <w:rPr>
                <w:rFonts w:ascii="Aptos" w:hAnsi="Aptos" w:cstheme="minorHAnsi"/>
                <w:kern w:val="0"/>
                <w:sz w:val="20"/>
                <w:szCs w:val="20"/>
              </w:rPr>
            </w:pPr>
          </w:p>
        </w:tc>
        <w:tc>
          <w:tcPr>
            <w:tcW w:w="1135" w:type="dxa"/>
            <w:noWrap/>
            <w:hideMark/>
          </w:tcPr>
          <w:p w14:paraId="685FC913" w14:textId="7977DB3A"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9</w:t>
            </w:r>
            <w:r w:rsidRPr="0009049C">
              <w:rPr>
                <w:rFonts w:ascii="Aptos" w:hAnsi="Aptos" w:cstheme="minorHAnsi"/>
                <w:kern w:val="0"/>
                <w:sz w:val="20"/>
                <w:szCs w:val="20"/>
              </w:rPr>
              <w:t>0S</w:t>
            </w:r>
          </w:p>
        </w:tc>
        <w:tc>
          <w:tcPr>
            <w:tcW w:w="1900" w:type="dxa"/>
            <w:noWrap/>
            <w:hideMark/>
          </w:tcPr>
          <w:p w14:paraId="3DB1CE4C" w14:textId="63D847DD"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3C5573BF" w14:textId="5B8F74A5"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3F36229D" w14:textId="32C9A3C3" w:rsidTr="007724F0">
        <w:trPr>
          <w:trHeight w:val="300"/>
          <w:jc w:val="center"/>
        </w:trPr>
        <w:tc>
          <w:tcPr>
            <w:tcW w:w="2485" w:type="dxa"/>
            <w:vMerge/>
            <w:vAlign w:val="center"/>
            <w:hideMark/>
          </w:tcPr>
          <w:p w14:paraId="70919824" w14:textId="77777777" w:rsidR="007724F0" w:rsidRPr="0009049C" w:rsidRDefault="007724F0" w:rsidP="007724F0">
            <w:pPr>
              <w:rPr>
                <w:rFonts w:ascii="Aptos" w:hAnsi="Aptos" w:cstheme="minorHAnsi"/>
                <w:kern w:val="0"/>
                <w:sz w:val="20"/>
                <w:szCs w:val="20"/>
              </w:rPr>
            </w:pPr>
          </w:p>
        </w:tc>
        <w:tc>
          <w:tcPr>
            <w:tcW w:w="1135" w:type="dxa"/>
            <w:noWrap/>
            <w:hideMark/>
          </w:tcPr>
          <w:p w14:paraId="1C868F59" w14:textId="690EA5F0"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420S</w:t>
            </w:r>
          </w:p>
        </w:tc>
        <w:tc>
          <w:tcPr>
            <w:tcW w:w="1900" w:type="dxa"/>
            <w:noWrap/>
            <w:hideMark/>
          </w:tcPr>
          <w:p w14:paraId="7135FCF4" w14:textId="1BFED175"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7C9C3EE3" w14:textId="297AD0A9" w:rsidR="007724F0" w:rsidRPr="0009049C" w:rsidRDefault="007724F0" w:rsidP="007724F0">
            <w:pPr>
              <w:jc w:val="center"/>
              <w:rPr>
                <w:rFonts w:ascii="Aptos" w:hAnsi="Aptos" w:cstheme="minorHAnsi"/>
                <w:kern w:val="0"/>
                <w:sz w:val="20"/>
                <w:szCs w:val="20"/>
              </w:rPr>
            </w:pPr>
            <w:proofErr w:type="gramStart"/>
            <w:r w:rsidRPr="00BE5566">
              <w:rPr>
                <w:rFonts w:ascii="Aptos" w:hAnsi="Aptos" w:cstheme="minorHAnsi"/>
                <w:kern w:val="0"/>
                <w:sz w:val="20"/>
                <w:szCs w:val="20"/>
              </w:rPr>
              <w:t>AS,</w:t>
            </w:r>
            <w:proofErr w:type="gramEnd"/>
            <w:r w:rsidRPr="00BE5566">
              <w:rPr>
                <w:rFonts w:ascii="Aptos" w:hAnsi="Aptos" w:cstheme="minorHAnsi"/>
                <w:kern w:val="0"/>
                <w:sz w:val="20"/>
                <w:szCs w:val="20"/>
              </w:rPr>
              <w:t xml:space="preserve"> AL</w:t>
            </w:r>
          </w:p>
        </w:tc>
      </w:tr>
      <w:tr w:rsidR="007724F0" w:rsidRPr="0009049C" w14:paraId="08D6692B" w14:textId="664D3E8A" w:rsidTr="007724F0">
        <w:trPr>
          <w:trHeight w:val="300"/>
          <w:jc w:val="center"/>
        </w:trPr>
        <w:tc>
          <w:tcPr>
            <w:tcW w:w="2485" w:type="dxa"/>
            <w:vMerge w:val="restart"/>
            <w:vAlign w:val="center"/>
            <w:hideMark/>
          </w:tcPr>
          <w:p w14:paraId="1B449DEC" w14:textId="77777777" w:rsidR="007724F0" w:rsidRPr="0009049C" w:rsidRDefault="007724F0" w:rsidP="007724F0">
            <w:pPr>
              <w:rPr>
                <w:rFonts w:ascii="Aptos" w:hAnsi="Aptos" w:cstheme="minorHAnsi"/>
                <w:kern w:val="0"/>
                <w:sz w:val="20"/>
                <w:szCs w:val="20"/>
              </w:rPr>
            </w:pPr>
            <w:r w:rsidRPr="0009049C">
              <w:rPr>
                <w:rFonts w:ascii="Aptos" w:hAnsi="Aptos" w:cstheme="minorHAnsi"/>
                <w:kern w:val="0"/>
                <w:sz w:val="20"/>
                <w:szCs w:val="20"/>
              </w:rPr>
              <w:t>Bake-hardening type steel</w:t>
            </w:r>
          </w:p>
        </w:tc>
        <w:tc>
          <w:tcPr>
            <w:tcW w:w="1135" w:type="dxa"/>
            <w:noWrap/>
            <w:hideMark/>
          </w:tcPr>
          <w:p w14:paraId="326B1A49" w14:textId="271812E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AS290</w:t>
            </w:r>
            <w:r w:rsidRPr="0009049C">
              <w:rPr>
                <w:rFonts w:ascii="Aptos" w:hAnsi="Aptos" w:cstheme="minorHAnsi"/>
                <w:kern w:val="0"/>
                <w:sz w:val="20"/>
                <w:szCs w:val="20"/>
              </w:rPr>
              <w:t>B</w:t>
            </w:r>
          </w:p>
        </w:tc>
        <w:tc>
          <w:tcPr>
            <w:tcW w:w="1900" w:type="dxa"/>
            <w:noWrap/>
            <w:hideMark/>
          </w:tcPr>
          <w:p w14:paraId="51DC3B29"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3C652666" w14:textId="116E9D30" w:rsidR="007724F0" w:rsidRPr="0009049C" w:rsidRDefault="007724F0" w:rsidP="007724F0">
            <w:pPr>
              <w:jc w:val="center"/>
              <w:rPr>
                <w:rFonts w:ascii="Aptos" w:hAnsi="Aptos" w:cstheme="minorHAnsi"/>
                <w:kern w:val="0"/>
                <w:sz w:val="20"/>
                <w:szCs w:val="20"/>
              </w:rPr>
            </w:pPr>
            <w:r>
              <w:rPr>
                <w:rFonts w:ascii="Aptos" w:hAnsi="Aptos" w:cstheme="minorHAnsi"/>
                <w:kern w:val="0"/>
                <w:sz w:val="20"/>
                <w:szCs w:val="20"/>
              </w:rPr>
              <w:t>AS</w:t>
            </w:r>
          </w:p>
        </w:tc>
      </w:tr>
      <w:tr w:rsidR="007724F0" w:rsidRPr="0009049C" w14:paraId="3EB737AD" w14:textId="5A7A2B90" w:rsidTr="007724F0">
        <w:trPr>
          <w:trHeight w:val="300"/>
          <w:jc w:val="center"/>
        </w:trPr>
        <w:tc>
          <w:tcPr>
            <w:tcW w:w="2485" w:type="dxa"/>
            <w:vMerge/>
            <w:vAlign w:val="center"/>
            <w:hideMark/>
          </w:tcPr>
          <w:p w14:paraId="248D3EDC" w14:textId="77777777" w:rsidR="007724F0" w:rsidRPr="0009049C" w:rsidRDefault="007724F0" w:rsidP="007724F0">
            <w:pPr>
              <w:rPr>
                <w:rFonts w:ascii="Aptos" w:hAnsi="Aptos" w:cstheme="minorHAnsi"/>
                <w:kern w:val="0"/>
                <w:sz w:val="20"/>
                <w:szCs w:val="20"/>
              </w:rPr>
            </w:pPr>
          </w:p>
        </w:tc>
        <w:tc>
          <w:tcPr>
            <w:tcW w:w="1135" w:type="dxa"/>
            <w:noWrap/>
            <w:hideMark/>
          </w:tcPr>
          <w:p w14:paraId="59B14627" w14:textId="1900F776"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AS32</w:t>
            </w:r>
            <w:r w:rsidRPr="0009049C">
              <w:rPr>
                <w:rFonts w:ascii="Aptos" w:hAnsi="Aptos" w:cstheme="minorHAnsi"/>
                <w:kern w:val="0"/>
                <w:sz w:val="20"/>
                <w:szCs w:val="20"/>
              </w:rPr>
              <w:t>0B</w:t>
            </w:r>
          </w:p>
        </w:tc>
        <w:tc>
          <w:tcPr>
            <w:tcW w:w="1900" w:type="dxa"/>
            <w:noWrap/>
            <w:hideMark/>
          </w:tcPr>
          <w:p w14:paraId="00DD23E8"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1BE62847" w14:textId="44611CBD"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6DCAEF43" w14:textId="71005EC3" w:rsidTr="007724F0">
        <w:trPr>
          <w:trHeight w:val="300"/>
          <w:jc w:val="center"/>
        </w:trPr>
        <w:tc>
          <w:tcPr>
            <w:tcW w:w="2485" w:type="dxa"/>
            <w:vMerge/>
            <w:vAlign w:val="center"/>
            <w:hideMark/>
          </w:tcPr>
          <w:p w14:paraId="15DFAAC3" w14:textId="77777777" w:rsidR="007724F0" w:rsidRPr="0009049C" w:rsidRDefault="007724F0" w:rsidP="007724F0">
            <w:pPr>
              <w:rPr>
                <w:rFonts w:ascii="Aptos" w:hAnsi="Aptos" w:cstheme="minorHAnsi"/>
                <w:kern w:val="0"/>
                <w:sz w:val="20"/>
                <w:szCs w:val="20"/>
              </w:rPr>
            </w:pPr>
          </w:p>
        </w:tc>
        <w:tc>
          <w:tcPr>
            <w:tcW w:w="1135" w:type="dxa"/>
            <w:noWrap/>
            <w:hideMark/>
          </w:tcPr>
          <w:p w14:paraId="40A6C1A6" w14:textId="2C99DBB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6</w:t>
            </w:r>
            <w:r w:rsidRPr="0009049C">
              <w:rPr>
                <w:rFonts w:ascii="Aptos" w:hAnsi="Aptos" w:cstheme="minorHAnsi"/>
                <w:kern w:val="0"/>
                <w:sz w:val="20"/>
                <w:szCs w:val="20"/>
              </w:rPr>
              <w:t>0B</w:t>
            </w:r>
          </w:p>
        </w:tc>
        <w:tc>
          <w:tcPr>
            <w:tcW w:w="1900" w:type="dxa"/>
            <w:noWrap/>
            <w:hideMark/>
          </w:tcPr>
          <w:p w14:paraId="585FC9BB"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3640481D" w14:textId="5C984E62"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6D4759C9" w14:textId="06CF3AAA" w:rsidTr="007724F0">
        <w:trPr>
          <w:trHeight w:val="300"/>
          <w:jc w:val="center"/>
        </w:trPr>
        <w:tc>
          <w:tcPr>
            <w:tcW w:w="2485" w:type="dxa"/>
            <w:vMerge/>
            <w:vAlign w:val="center"/>
            <w:hideMark/>
          </w:tcPr>
          <w:p w14:paraId="1D49BF80" w14:textId="77777777" w:rsidR="007724F0" w:rsidRPr="0009049C" w:rsidRDefault="007724F0" w:rsidP="007724F0">
            <w:pPr>
              <w:rPr>
                <w:rFonts w:ascii="Aptos" w:hAnsi="Aptos" w:cstheme="minorHAnsi"/>
                <w:kern w:val="0"/>
                <w:sz w:val="20"/>
                <w:szCs w:val="20"/>
              </w:rPr>
            </w:pPr>
          </w:p>
        </w:tc>
        <w:tc>
          <w:tcPr>
            <w:tcW w:w="1135" w:type="dxa"/>
            <w:noWrap/>
            <w:hideMark/>
          </w:tcPr>
          <w:p w14:paraId="3144432E" w14:textId="678C7EB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AS40</w:t>
            </w:r>
            <w:r w:rsidRPr="0009049C">
              <w:rPr>
                <w:rFonts w:ascii="Aptos" w:hAnsi="Aptos" w:cstheme="minorHAnsi"/>
                <w:kern w:val="0"/>
                <w:sz w:val="20"/>
                <w:szCs w:val="20"/>
              </w:rPr>
              <w:t>0B</w:t>
            </w:r>
          </w:p>
        </w:tc>
        <w:tc>
          <w:tcPr>
            <w:tcW w:w="1900" w:type="dxa"/>
            <w:noWrap/>
            <w:hideMark/>
          </w:tcPr>
          <w:p w14:paraId="22D1FF99"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570A34F8" w14:textId="5A03E9A1"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7778E0F3" w14:textId="35646BFE" w:rsidTr="007724F0">
        <w:trPr>
          <w:trHeight w:val="300"/>
          <w:jc w:val="center"/>
        </w:trPr>
        <w:tc>
          <w:tcPr>
            <w:tcW w:w="2485" w:type="dxa"/>
            <w:vMerge/>
            <w:vAlign w:val="center"/>
            <w:hideMark/>
          </w:tcPr>
          <w:p w14:paraId="654C5F9D" w14:textId="77777777" w:rsidR="007724F0" w:rsidRPr="0009049C" w:rsidRDefault="007724F0" w:rsidP="007724F0">
            <w:pPr>
              <w:rPr>
                <w:rFonts w:ascii="Aptos" w:hAnsi="Aptos" w:cstheme="minorHAnsi"/>
                <w:kern w:val="0"/>
                <w:sz w:val="20"/>
                <w:szCs w:val="20"/>
              </w:rPr>
            </w:pPr>
          </w:p>
        </w:tc>
        <w:tc>
          <w:tcPr>
            <w:tcW w:w="1135" w:type="dxa"/>
            <w:noWrap/>
            <w:hideMark/>
          </w:tcPr>
          <w:p w14:paraId="3DFD03F2" w14:textId="54A232F2"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0B</w:t>
            </w:r>
          </w:p>
        </w:tc>
        <w:tc>
          <w:tcPr>
            <w:tcW w:w="1900" w:type="dxa"/>
            <w:noWrap/>
            <w:hideMark/>
          </w:tcPr>
          <w:p w14:paraId="2E8D22B2"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688FD121" w14:textId="6326B222"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69317769" w14:textId="35E756DD" w:rsidTr="007724F0">
        <w:trPr>
          <w:trHeight w:val="300"/>
          <w:jc w:val="center"/>
        </w:trPr>
        <w:tc>
          <w:tcPr>
            <w:tcW w:w="2485" w:type="dxa"/>
            <w:vMerge w:val="restart"/>
            <w:vAlign w:val="center"/>
            <w:hideMark/>
          </w:tcPr>
          <w:p w14:paraId="235D5994" w14:textId="77777777" w:rsidR="007724F0" w:rsidRPr="0009049C" w:rsidRDefault="007724F0" w:rsidP="007724F0">
            <w:pPr>
              <w:rPr>
                <w:rFonts w:ascii="Aptos" w:hAnsi="Aptos" w:cstheme="minorHAnsi"/>
                <w:kern w:val="0"/>
                <w:sz w:val="20"/>
                <w:szCs w:val="20"/>
              </w:rPr>
            </w:pPr>
            <w:r w:rsidRPr="0009049C">
              <w:rPr>
                <w:rFonts w:ascii="Aptos" w:hAnsi="Aptos" w:cstheme="minorHAnsi"/>
                <w:kern w:val="0"/>
                <w:sz w:val="20"/>
                <w:szCs w:val="20"/>
              </w:rPr>
              <w:t>Interstitial Free - High Strength</w:t>
            </w:r>
          </w:p>
        </w:tc>
        <w:tc>
          <w:tcPr>
            <w:tcW w:w="1135" w:type="dxa"/>
            <w:noWrap/>
            <w:hideMark/>
          </w:tcPr>
          <w:p w14:paraId="4F4255DC" w14:textId="58BFDBB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300P</w:t>
            </w:r>
          </w:p>
        </w:tc>
        <w:tc>
          <w:tcPr>
            <w:tcW w:w="1900" w:type="dxa"/>
            <w:noWrap/>
            <w:hideMark/>
          </w:tcPr>
          <w:p w14:paraId="3EE4C39F"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06FC2EDC" w14:textId="5E8CAABA"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2FC7757C" w14:textId="5FD8E68E" w:rsidTr="007724F0">
        <w:trPr>
          <w:trHeight w:val="300"/>
          <w:jc w:val="center"/>
        </w:trPr>
        <w:tc>
          <w:tcPr>
            <w:tcW w:w="2485" w:type="dxa"/>
            <w:vMerge/>
            <w:vAlign w:val="center"/>
            <w:hideMark/>
          </w:tcPr>
          <w:p w14:paraId="29BEF061" w14:textId="77777777" w:rsidR="007724F0" w:rsidRPr="0009049C" w:rsidRDefault="007724F0" w:rsidP="007724F0">
            <w:pPr>
              <w:rPr>
                <w:rFonts w:ascii="Aptos" w:hAnsi="Aptos" w:cstheme="minorHAnsi"/>
                <w:kern w:val="0"/>
                <w:sz w:val="20"/>
                <w:szCs w:val="20"/>
              </w:rPr>
            </w:pPr>
          </w:p>
        </w:tc>
        <w:tc>
          <w:tcPr>
            <w:tcW w:w="1135" w:type="dxa"/>
            <w:noWrap/>
            <w:hideMark/>
          </w:tcPr>
          <w:p w14:paraId="1D188F09" w14:textId="469A2F89"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330P</w:t>
            </w:r>
          </w:p>
        </w:tc>
        <w:tc>
          <w:tcPr>
            <w:tcW w:w="1900" w:type="dxa"/>
            <w:noWrap/>
            <w:hideMark/>
          </w:tcPr>
          <w:p w14:paraId="5233FEEC"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1F11C408" w14:textId="557E7C62"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5DBD1CDB" w14:textId="0063F87E" w:rsidTr="007724F0">
        <w:trPr>
          <w:trHeight w:val="300"/>
          <w:jc w:val="center"/>
        </w:trPr>
        <w:tc>
          <w:tcPr>
            <w:tcW w:w="2485" w:type="dxa"/>
            <w:vMerge/>
            <w:vAlign w:val="center"/>
            <w:hideMark/>
          </w:tcPr>
          <w:p w14:paraId="11F2D00B" w14:textId="77777777" w:rsidR="007724F0" w:rsidRPr="0009049C" w:rsidRDefault="007724F0" w:rsidP="007724F0">
            <w:pPr>
              <w:rPr>
                <w:rFonts w:ascii="Aptos" w:hAnsi="Aptos" w:cstheme="minorHAnsi"/>
                <w:kern w:val="0"/>
                <w:sz w:val="20"/>
                <w:szCs w:val="20"/>
              </w:rPr>
            </w:pPr>
          </w:p>
        </w:tc>
        <w:tc>
          <w:tcPr>
            <w:tcW w:w="1135" w:type="dxa"/>
            <w:noWrap/>
            <w:hideMark/>
          </w:tcPr>
          <w:p w14:paraId="2B24001A" w14:textId="79079B1C"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340P</w:t>
            </w:r>
          </w:p>
        </w:tc>
        <w:tc>
          <w:tcPr>
            <w:tcW w:w="1900" w:type="dxa"/>
            <w:noWrap/>
            <w:hideMark/>
          </w:tcPr>
          <w:p w14:paraId="1F24B193"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1640BC2A" w14:textId="70769B22"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7A5ED3B4" w14:textId="2B04256C" w:rsidTr="007724F0">
        <w:trPr>
          <w:trHeight w:val="300"/>
          <w:jc w:val="center"/>
        </w:trPr>
        <w:tc>
          <w:tcPr>
            <w:tcW w:w="2485" w:type="dxa"/>
            <w:vMerge/>
            <w:vAlign w:val="center"/>
            <w:hideMark/>
          </w:tcPr>
          <w:p w14:paraId="3B08F033" w14:textId="77777777" w:rsidR="007724F0" w:rsidRPr="0009049C" w:rsidRDefault="007724F0" w:rsidP="007724F0">
            <w:pPr>
              <w:rPr>
                <w:rFonts w:ascii="Aptos" w:hAnsi="Aptos" w:cstheme="minorHAnsi"/>
                <w:kern w:val="0"/>
                <w:sz w:val="20"/>
                <w:szCs w:val="20"/>
              </w:rPr>
            </w:pPr>
          </w:p>
        </w:tc>
        <w:tc>
          <w:tcPr>
            <w:tcW w:w="1135" w:type="dxa"/>
            <w:noWrap/>
            <w:hideMark/>
          </w:tcPr>
          <w:p w14:paraId="60F3AAEB" w14:textId="35F5BEF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0P</w:t>
            </w:r>
          </w:p>
        </w:tc>
        <w:tc>
          <w:tcPr>
            <w:tcW w:w="1900" w:type="dxa"/>
            <w:noWrap/>
            <w:hideMark/>
          </w:tcPr>
          <w:p w14:paraId="7EF0E3C4"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591C72E1" w14:textId="112A57E6"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73F9A290" w14:textId="18256282" w:rsidTr="007724F0">
        <w:trPr>
          <w:trHeight w:val="300"/>
          <w:jc w:val="center"/>
        </w:trPr>
        <w:tc>
          <w:tcPr>
            <w:tcW w:w="2485" w:type="dxa"/>
            <w:vMerge/>
            <w:vAlign w:val="center"/>
            <w:hideMark/>
          </w:tcPr>
          <w:p w14:paraId="22ECAA30" w14:textId="77777777" w:rsidR="007724F0" w:rsidRPr="0009049C" w:rsidRDefault="007724F0" w:rsidP="007724F0">
            <w:pPr>
              <w:rPr>
                <w:rFonts w:ascii="Aptos" w:hAnsi="Aptos" w:cstheme="minorHAnsi"/>
                <w:kern w:val="0"/>
                <w:sz w:val="20"/>
                <w:szCs w:val="20"/>
              </w:rPr>
            </w:pPr>
          </w:p>
        </w:tc>
        <w:tc>
          <w:tcPr>
            <w:tcW w:w="1135" w:type="dxa"/>
            <w:noWrap/>
            <w:hideMark/>
          </w:tcPr>
          <w:p w14:paraId="6C49A869" w14:textId="6E7643E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390P</w:t>
            </w:r>
          </w:p>
        </w:tc>
        <w:tc>
          <w:tcPr>
            <w:tcW w:w="1900" w:type="dxa"/>
            <w:noWrap/>
            <w:hideMark/>
          </w:tcPr>
          <w:p w14:paraId="60CEAE17"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0.40-2.30</w:t>
            </w:r>
          </w:p>
        </w:tc>
        <w:tc>
          <w:tcPr>
            <w:tcW w:w="1900" w:type="dxa"/>
          </w:tcPr>
          <w:p w14:paraId="6D40D9C9" w14:textId="207ABF70" w:rsidR="007724F0" w:rsidRPr="0009049C" w:rsidRDefault="007724F0" w:rsidP="007724F0">
            <w:pPr>
              <w:jc w:val="center"/>
              <w:rPr>
                <w:rFonts w:ascii="Aptos" w:hAnsi="Aptos" w:cstheme="minorHAnsi"/>
                <w:kern w:val="0"/>
                <w:sz w:val="20"/>
                <w:szCs w:val="20"/>
              </w:rPr>
            </w:pPr>
            <w:r w:rsidRPr="00E4096B">
              <w:rPr>
                <w:rFonts w:ascii="Aptos" w:hAnsi="Aptos" w:cstheme="minorHAnsi"/>
                <w:kern w:val="0"/>
                <w:sz w:val="20"/>
                <w:szCs w:val="20"/>
              </w:rPr>
              <w:t>AS</w:t>
            </w:r>
          </w:p>
        </w:tc>
      </w:tr>
      <w:tr w:rsidR="007724F0" w:rsidRPr="0009049C" w14:paraId="22B85074" w14:textId="6196F529" w:rsidTr="007724F0">
        <w:trPr>
          <w:trHeight w:val="300"/>
          <w:jc w:val="center"/>
        </w:trPr>
        <w:tc>
          <w:tcPr>
            <w:tcW w:w="2485" w:type="dxa"/>
            <w:vMerge w:val="restart"/>
            <w:vAlign w:val="center"/>
            <w:hideMark/>
          </w:tcPr>
          <w:p w14:paraId="5343F1F6" w14:textId="2FDC5573" w:rsidR="007724F0" w:rsidRPr="0009049C" w:rsidRDefault="007724F0" w:rsidP="007724F0">
            <w:pPr>
              <w:rPr>
                <w:rFonts w:ascii="Aptos" w:hAnsi="Aptos" w:cstheme="minorHAnsi"/>
                <w:kern w:val="0"/>
                <w:sz w:val="20"/>
                <w:szCs w:val="20"/>
              </w:rPr>
            </w:pPr>
            <w:r w:rsidRPr="0009049C">
              <w:rPr>
                <w:rFonts w:ascii="Aptos" w:hAnsi="Aptos" w:cstheme="minorHAnsi"/>
                <w:kern w:val="0"/>
                <w:sz w:val="20"/>
                <w:szCs w:val="20"/>
              </w:rPr>
              <w:t>High Strength Low Alloy</w:t>
            </w:r>
          </w:p>
        </w:tc>
        <w:tc>
          <w:tcPr>
            <w:tcW w:w="1135" w:type="dxa"/>
            <w:noWrap/>
            <w:hideMark/>
          </w:tcPr>
          <w:p w14:paraId="70A63E0F" w14:textId="2290732C"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5</w:t>
            </w:r>
            <w:r w:rsidRPr="0009049C">
              <w:rPr>
                <w:rFonts w:ascii="Aptos" w:hAnsi="Aptos" w:cstheme="minorHAnsi"/>
                <w:kern w:val="0"/>
                <w:sz w:val="20"/>
                <w:szCs w:val="20"/>
              </w:rPr>
              <w:t>0LA</w:t>
            </w:r>
          </w:p>
        </w:tc>
        <w:tc>
          <w:tcPr>
            <w:tcW w:w="1900" w:type="dxa"/>
            <w:noWrap/>
            <w:hideMark/>
          </w:tcPr>
          <w:p w14:paraId="34A7C188"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77481981" w14:textId="4C49C553"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025E34C3" w14:textId="70E59FC3" w:rsidTr="007724F0">
        <w:trPr>
          <w:trHeight w:val="300"/>
          <w:jc w:val="center"/>
        </w:trPr>
        <w:tc>
          <w:tcPr>
            <w:tcW w:w="2485" w:type="dxa"/>
            <w:vMerge/>
            <w:vAlign w:val="center"/>
            <w:hideMark/>
          </w:tcPr>
          <w:p w14:paraId="13F34803" w14:textId="77777777" w:rsidR="007724F0" w:rsidRPr="0009049C" w:rsidRDefault="007724F0" w:rsidP="007724F0">
            <w:pPr>
              <w:rPr>
                <w:rFonts w:ascii="Aptos" w:hAnsi="Aptos" w:cstheme="minorHAnsi"/>
                <w:kern w:val="0"/>
                <w:sz w:val="20"/>
                <w:szCs w:val="20"/>
              </w:rPr>
            </w:pPr>
          </w:p>
        </w:tc>
        <w:tc>
          <w:tcPr>
            <w:tcW w:w="1135" w:type="dxa"/>
            <w:noWrap/>
            <w:hideMark/>
          </w:tcPr>
          <w:p w14:paraId="771E54B5" w14:textId="682E958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0LA</w:t>
            </w:r>
          </w:p>
        </w:tc>
        <w:tc>
          <w:tcPr>
            <w:tcW w:w="1900" w:type="dxa"/>
            <w:noWrap/>
            <w:hideMark/>
          </w:tcPr>
          <w:p w14:paraId="61A497BE"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342EF5E6" w14:textId="4523DEAA"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3B0B895E" w14:textId="30E67914" w:rsidTr="007724F0">
        <w:trPr>
          <w:trHeight w:val="300"/>
          <w:jc w:val="center"/>
        </w:trPr>
        <w:tc>
          <w:tcPr>
            <w:tcW w:w="2485" w:type="dxa"/>
            <w:vMerge/>
            <w:vAlign w:val="center"/>
            <w:hideMark/>
          </w:tcPr>
          <w:p w14:paraId="731ABD0E" w14:textId="77777777" w:rsidR="007724F0" w:rsidRPr="0009049C" w:rsidRDefault="007724F0" w:rsidP="007724F0">
            <w:pPr>
              <w:rPr>
                <w:rFonts w:ascii="Aptos" w:hAnsi="Aptos" w:cstheme="minorHAnsi"/>
                <w:kern w:val="0"/>
                <w:sz w:val="20"/>
                <w:szCs w:val="20"/>
              </w:rPr>
            </w:pPr>
          </w:p>
        </w:tc>
        <w:tc>
          <w:tcPr>
            <w:tcW w:w="1135" w:type="dxa"/>
            <w:noWrap/>
            <w:hideMark/>
          </w:tcPr>
          <w:p w14:paraId="63D3C656" w14:textId="292F3B0A"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AS41</w:t>
            </w:r>
            <w:r w:rsidRPr="0009049C">
              <w:rPr>
                <w:rFonts w:ascii="Aptos" w:hAnsi="Aptos" w:cstheme="minorHAnsi"/>
                <w:kern w:val="0"/>
                <w:sz w:val="20"/>
                <w:szCs w:val="20"/>
              </w:rPr>
              <w:t>0LA</w:t>
            </w:r>
          </w:p>
        </w:tc>
        <w:tc>
          <w:tcPr>
            <w:tcW w:w="1900" w:type="dxa"/>
            <w:noWrap/>
            <w:hideMark/>
          </w:tcPr>
          <w:p w14:paraId="4E6CB293"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14BFD4B4" w14:textId="0C21ED9D"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2AD1E617" w14:textId="5D6DEBF8" w:rsidTr="007724F0">
        <w:trPr>
          <w:trHeight w:val="300"/>
          <w:jc w:val="center"/>
        </w:trPr>
        <w:tc>
          <w:tcPr>
            <w:tcW w:w="2485" w:type="dxa"/>
            <w:vMerge/>
            <w:vAlign w:val="center"/>
            <w:hideMark/>
          </w:tcPr>
          <w:p w14:paraId="44A1BE6E" w14:textId="77777777" w:rsidR="007724F0" w:rsidRPr="0009049C" w:rsidRDefault="007724F0" w:rsidP="007724F0">
            <w:pPr>
              <w:rPr>
                <w:rFonts w:ascii="Aptos" w:hAnsi="Aptos" w:cstheme="minorHAnsi"/>
                <w:kern w:val="0"/>
                <w:sz w:val="20"/>
                <w:szCs w:val="20"/>
              </w:rPr>
            </w:pPr>
          </w:p>
        </w:tc>
        <w:tc>
          <w:tcPr>
            <w:tcW w:w="1135" w:type="dxa"/>
            <w:noWrap/>
            <w:hideMark/>
          </w:tcPr>
          <w:p w14:paraId="0C134F4A" w14:textId="4A29DBE3"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0LA</w:t>
            </w:r>
          </w:p>
        </w:tc>
        <w:tc>
          <w:tcPr>
            <w:tcW w:w="1900" w:type="dxa"/>
            <w:noWrap/>
            <w:hideMark/>
          </w:tcPr>
          <w:p w14:paraId="5BD58EBE"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5D027836" w14:textId="0CA548F3"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57453578" w14:textId="6C29DBDA" w:rsidTr="007724F0">
        <w:trPr>
          <w:trHeight w:val="300"/>
          <w:jc w:val="center"/>
        </w:trPr>
        <w:tc>
          <w:tcPr>
            <w:tcW w:w="2485" w:type="dxa"/>
            <w:vMerge/>
            <w:vAlign w:val="center"/>
            <w:hideMark/>
          </w:tcPr>
          <w:p w14:paraId="5174DCBE" w14:textId="77777777" w:rsidR="007724F0" w:rsidRPr="0009049C" w:rsidRDefault="007724F0" w:rsidP="007724F0">
            <w:pPr>
              <w:rPr>
                <w:rFonts w:ascii="Aptos" w:hAnsi="Aptos" w:cstheme="minorHAnsi"/>
                <w:kern w:val="0"/>
                <w:sz w:val="20"/>
                <w:szCs w:val="20"/>
              </w:rPr>
            </w:pPr>
          </w:p>
        </w:tc>
        <w:tc>
          <w:tcPr>
            <w:tcW w:w="1135" w:type="dxa"/>
            <w:noWrap/>
            <w:hideMark/>
          </w:tcPr>
          <w:p w14:paraId="0B453D71" w14:textId="77CA0D8E"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AS47</w:t>
            </w:r>
            <w:r w:rsidRPr="0009049C">
              <w:rPr>
                <w:rFonts w:ascii="Aptos" w:hAnsi="Aptos" w:cstheme="minorHAnsi"/>
                <w:kern w:val="0"/>
                <w:sz w:val="20"/>
                <w:szCs w:val="20"/>
              </w:rPr>
              <w:t>0LA</w:t>
            </w:r>
          </w:p>
        </w:tc>
        <w:tc>
          <w:tcPr>
            <w:tcW w:w="1900" w:type="dxa"/>
            <w:noWrap/>
            <w:hideMark/>
          </w:tcPr>
          <w:p w14:paraId="7A52D869"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0.40-3.00</w:t>
            </w:r>
          </w:p>
        </w:tc>
        <w:tc>
          <w:tcPr>
            <w:tcW w:w="1900" w:type="dxa"/>
          </w:tcPr>
          <w:p w14:paraId="1CE4299E" w14:textId="3BEC4C7F"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3189194D" w14:textId="29D44C37" w:rsidTr="007724F0">
        <w:trPr>
          <w:trHeight w:val="300"/>
          <w:jc w:val="center"/>
        </w:trPr>
        <w:tc>
          <w:tcPr>
            <w:tcW w:w="2485" w:type="dxa"/>
            <w:vMerge/>
            <w:vAlign w:val="center"/>
            <w:hideMark/>
          </w:tcPr>
          <w:p w14:paraId="15212A37" w14:textId="77777777" w:rsidR="007724F0" w:rsidRPr="0009049C" w:rsidRDefault="007724F0" w:rsidP="007724F0">
            <w:pPr>
              <w:rPr>
                <w:rFonts w:ascii="Aptos" w:hAnsi="Aptos" w:cstheme="minorHAnsi"/>
                <w:kern w:val="0"/>
                <w:sz w:val="20"/>
                <w:szCs w:val="20"/>
              </w:rPr>
            </w:pPr>
          </w:p>
        </w:tc>
        <w:tc>
          <w:tcPr>
            <w:tcW w:w="1135" w:type="dxa"/>
            <w:noWrap/>
            <w:hideMark/>
          </w:tcPr>
          <w:p w14:paraId="345D4FDB" w14:textId="7857E348"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AS50</w:t>
            </w:r>
            <w:r w:rsidRPr="0009049C">
              <w:rPr>
                <w:rFonts w:ascii="Aptos" w:hAnsi="Aptos" w:cstheme="minorHAnsi"/>
                <w:kern w:val="0"/>
                <w:sz w:val="20"/>
                <w:szCs w:val="20"/>
              </w:rPr>
              <w:t>0LA</w:t>
            </w:r>
          </w:p>
        </w:tc>
        <w:tc>
          <w:tcPr>
            <w:tcW w:w="1900" w:type="dxa"/>
            <w:noWrap/>
            <w:hideMark/>
          </w:tcPr>
          <w:p w14:paraId="7ACD5028"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0.60-3.00</w:t>
            </w:r>
          </w:p>
        </w:tc>
        <w:tc>
          <w:tcPr>
            <w:tcW w:w="1900" w:type="dxa"/>
          </w:tcPr>
          <w:p w14:paraId="507CA342" w14:textId="733F8325"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tr w:rsidR="007724F0" w:rsidRPr="0009049C" w14:paraId="324358F4" w14:textId="0A4D91E5" w:rsidTr="007724F0">
        <w:trPr>
          <w:trHeight w:val="300"/>
          <w:jc w:val="center"/>
        </w:trPr>
        <w:tc>
          <w:tcPr>
            <w:tcW w:w="2485" w:type="dxa"/>
            <w:vMerge/>
            <w:vAlign w:val="center"/>
            <w:hideMark/>
          </w:tcPr>
          <w:p w14:paraId="739C61BB" w14:textId="77777777" w:rsidR="007724F0" w:rsidRPr="0009049C" w:rsidRDefault="007724F0" w:rsidP="007724F0">
            <w:pPr>
              <w:rPr>
                <w:rFonts w:ascii="Aptos" w:hAnsi="Aptos" w:cstheme="minorHAnsi"/>
                <w:kern w:val="0"/>
                <w:sz w:val="20"/>
                <w:szCs w:val="20"/>
              </w:rPr>
            </w:pPr>
          </w:p>
        </w:tc>
        <w:tc>
          <w:tcPr>
            <w:tcW w:w="1135" w:type="dxa"/>
            <w:noWrap/>
            <w:hideMark/>
          </w:tcPr>
          <w:p w14:paraId="515E3D11" w14:textId="38DD0660"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AS53</w:t>
            </w:r>
            <w:r w:rsidRPr="0009049C">
              <w:rPr>
                <w:rFonts w:ascii="Aptos" w:hAnsi="Aptos" w:cstheme="minorHAnsi"/>
                <w:kern w:val="0"/>
                <w:sz w:val="20"/>
                <w:szCs w:val="20"/>
              </w:rPr>
              <w:t>0LA</w:t>
            </w:r>
          </w:p>
        </w:tc>
        <w:tc>
          <w:tcPr>
            <w:tcW w:w="1900" w:type="dxa"/>
            <w:noWrap/>
            <w:hideMark/>
          </w:tcPr>
          <w:p w14:paraId="27599204" w14:textId="77777777" w:rsidR="007724F0" w:rsidRPr="0009049C" w:rsidRDefault="007724F0" w:rsidP="007724F0">
            <w:pPr>
              <w:jc w:val="center"/>
              <w:rPr>
                <w:rFonts w:ascii="Aptos" w:hAnsi="Aptos" w:cstheme="minorHAnsi"/>
                <w:kern w:val="0"/>
                <w:sz w:val="20"/>
                <w:szCs w:val="20"/>
              </w:rPr>
            </w:pPr>
            <w:r w:rsidRPr="0009049C">
              <w:rPr>
                <w:rFonts w:ascii="Aptos" w:hAnsi="Aptos" w:cstheme="minorHAnsi"/>
                <w:kern w:val="0"/>
                <w:sz w:val="20"/>
                <w:szCs w:val="20"/>
              </w:rPr>
              <w:t>0.60-3.00</w:t>
            </w:r>
          </w:p>
        </w:tc>
        <w:tc>
          <w:tcPr>
            <w:tcW w:w="1900" w:type="dxa"/>
          </w:tcPr>
          <w:p w14:paraId="5CE2AE98" w14:textId="66970891" w:rsidR="007724F0" w:rsidRPr="0009049C" w:rsidRDefault="007724F0" w:rsidP="007724F0">
            <w:pPr>
              <w:jc w:val="center"/>
              <w:rPr>
                <w:rFonts w:ascii="Aptos" w:hAnsi="Aptos" w:cstheme="minorHAnsi"/>
                <w:kern w:val="0"/>
                <w:sz w:val="20"/>
                <w:szCs w:val="20"/>
              </w:rPr>
            </w:pPr>
            <w:proofErr w:type="gramStart"/>
            <w:r w:rsidRPr="001F7491">
              <w:rPr>
                <w:rFonts w:ascii="Aptos" w:hAnsi="Aptos" w:cstheme="minorHAnsi"/>
                <w:kern w:val="0"/>
                <w:sz w:val="20"/>
                <w:szCs w:val="20"/>
              </w:rPr>
              <w:t>AS,</w:t>
            </w:r>
            <w:proofErr w:type="gramEnd"/>
            <w:r w:rsidRPr="001F7491">
              <w:rPr>
                <w:rFonts w:ascii="Aptos" w:hAnsi="Aptos" w:cstheme="minorHAnsi"/>
                <w:kern w:val="0"/>
                <w:sz w:val="20"/>
                <w:szCs w:val="20"/>
              </w:rPr>
              <w:t xml:space="preserve"> AL</w:t>
            </w:r>
          </w:p>
        </w:tc>
      </w:tr>
      <w:bookmarkEnd w:id="1"/>
    </w:tbl>
    <w:p w14:paraId="39BB2DDB" w14:textId="77777777"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p>
    <w:p w14:paraId="0DA58083" w14:textId="45E934B2"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NOTES: </w:t>
      </w:r>
    </w:p>
    <w:p w14:paraId="213FCC4D" w14:textId="2E3991AB"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 For any thickness greater than or less than the mentioned range, the same can be produced as mutually agreed to between the manufacturer and the purchaser. Acceptance criteria for the range out of the available product range shall be as agreed to between the purchaser and the manufacturer. </w:t>
      </w:r>
    </w:p>
    <w:p w14:paraId="278D6DFB" w14:textId="662B890E"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2. </w:t>
      </w:r>
      <w:r w:rsidR="008A7DBF">
        <w:rPr>
          <w:rFonts w:ascii="Aptos" w:hAnsi="Aptos" w:cstheme="minorHAnsi"/>
          <w:kern w:val="0"/>
        </w:rPr>
        <w:t>The nomenclature</w:t>
      </w:r>
      <w:r w:rsidRPr="0009049C">
        <w:rPr>
          <w:rFonts w:ascii="Aptos" w:hAnsi="Aptos" w:cstheme="minorHAnsi"/>
          <w:kern w:val="0"/>
        </w:rPr>
        <w:t xml:space="preserve"> of </w:t>
      </w:r>
      <w:r w:rsidR="0064575E" w:rsidRPr="0009049C">
        <w:rPr>
          <w:rFonts w:ascii="Aptos" w:hAnsi="Aptos" w:cstheme="minorHAnsi"/>
          <w:kern w:val="0"/>
        </w:rPr>
        <w:t xml:space="preserve">the </w:t>
      </w:r>
      <w:r w:rsidRPr="0009049C">
        <w:rPr>
          <w:rFonts w:ascii="Aptos" w:hAnsi="Aptos" w:cstheme="minorHAnsi"/>
          <w:kern w:val="0"/>
        </w:rPr>
        <w:t xml:space="preserve">grade is explained in </w:t>
      </w:r>
      <w:r w:rsidRPr="0009049C">
        <w:rPr>
          <w:rFonts w:ascii="Aptos" w:hAnsi="Aptos" w:cstheme="minorHAnsi"/>
          <w:color w:val="FF0000"/>
          <w:kern w:val="0"/>
        </w:rPr>
        <w:t xml:space="preserve">Annex </w:t>
      </w:r>
      <w:r w:rsidR="00750A91">
        <w:rPr>
          <w:rFonts w:ascii="Aptos" w:hAnsi="Aptos" w:cstheme="minorHAnsi"/>
          <w:color w:val="FF0000"/>
          <w:kern w:val="0"/>
        </w:rPr>
        <w:t>D</w:t>
      </w:r>
      <w:r w:rsidRPr="0009049C">
        <w:rPr>
          <w:rFonts w:ascii="Aptos" w:hAnsi="Aptos" w:cstheme="minorHAnsi"/>
          <w:kern w:val="0"/>
        </w:rPr>
        <w:t xml:space="preserve">. </w:t>
      </w:r>
    </w:p>
    <w:p w14:paraId="6293DE23" w14:textId="76D52A58" w:rsidR="00611D6C" w:rsidRPr="0009049C" w:rsidRDefault="00611D6C" w:rsidP="007D3FA1">
      <w:pPr>
        <w:pStyle w:val="ListParagraph"/>
        <w:autoSpaceDE w:val="0"/>
        <w:autoSpaceDN w:val="0"/>
        <w:adjustRightInd w:val="0"/>
        <w:spacing w:after="0" w:line="240" w:lineRule="auto"/>
        <w:jc w:val="both"/>
        <w:rPr>
          <w:rFonts w:ascii="Aptos" w:hAnsi="Aptos" w:cstheme="minorHAnsi"/>
          <w:kern w:val="0"/>
        </w:rPr>
      </w:pPr>
    </w:p>
    <w:p w14:paraId="6AC662F5" w14:textId="57CF4DE9" w:rsidR="00154310" w:rsidRPr="0009049C" w:rsidRDefault="00154310" w:rsidP="007D3FA1">
      <w:pPr>
        <w:pStyle w:val="ListParagraph"/>
        <w:autoSpaceDE w:val="0"/>
        <w:autoSpaceDN w:val="0"/>
        <w:adjustRightInd w:val="0"/>
        <w:spacing w:after="0" w:line="240" w:lineRule="auto"/>
        <w:jc w:val="both"/>
        <w:rPr>
          <w:rFonts w:ascii="Aptos" w:hAnsi="Aptos" w:cstheme="minorHAnsi"/>
          <w:kern w:val="0"/>
        </w:rPr>
      </w:pPr>
    </w:p>
    <w:p w14:paraId="46ECB5B1" w14:textId="02031D2C" w:rsidR="00154310" w:rsidRPr="0009049C" w:rsidRDefault="00154310" w:rsidP="007D3FA1">
      <w:pPr>
        <w:pStyle w:val="ListParagraph"/>
        <w:autoSpaceDE w:val="0"/>
        <w:autoSpaceDN w:val="0"/>
        <w:adjustRightInd w:val="0"/>
        <w:spacing w:after="0" w:line="240" w:lineRule="auto"/>
        <w:jc w:val="both"/>
        <w:rPr>
          <w:rFonts w:ascii="Aptos" w:hAnsi="Aptos" w:cstheme="minorHAnsi"/>
          <w:kern w:val="0"/>
        </w:rPr>
      </w:pPr>
    </w:p>
    <w:p w14:paraId="4C82DA9B" w14:textId="530939F0" w:rsidR="00154310" w:rsidRDefault="00154310" w:rsidP="007D3FA1">
      <w:pPr>
        <w:pStyle w:val="ListParagraph"/>
        <w:autoSpaceDE w:val="0"/>
        <w:autoSpaceDN w:val="0"/>
        <w:adjustRightInd w:val="0"/>
        <w:spacing w:after="0" w:line="240" w:lineRule="auto"/>
        <w:jc w:val="both"/>
        <w:rPr>
          <w:rFonts w:ascii="Aptos" w:hAnsi="Aptos" w:cstheme="minorHAnsi"/>
          <w:kern w:val="0"/>
        </w:rPr>
      </w:pPr>
    </w:p>
    <w:p w14:paraId="3FEF0613" w14:textId="77777777" w:rsidR="00C70004" w:rsidRDefault="00C70004" w:rsidP="007D3FA1">
      <w:pPr>
        <w:pStyle w:val="ListParagraph"/>
        <w:autoSpaceDE w:val="0"/>
        <w:autoSpaceDN w:val="0"/>
        <w:adjustRightInd w:val="0"/>
        <w:spacing w:after="0" w:line="240" w:lineRule="auto"/>
        <w:jc w:val="both"/>
        <w:rPr>
          <w:rFonts w:ascii="Aptos" w:hAnsi="Aptos" w:cstheme="minorHAnsi"/>
          <w:kern w:val="0"/>
        </w:rPr>
      </w:pPr>
    </w:p>
    <w:p w14:paraId="69CCDA66" w14:textId="77777777" w:rsidR="00C70004" w:rsidRDefault="00C70004" w:rsidP="007D3FA1">
      <w:pPr>
        <w:pStyle w:val="ListParagraph"/>
        <w:autoSpaceDE w:val="0"/>
        <w:autoSpaceDN w:val="0"/>
        <w:adjustRightInd w:val="0"/>
        <w:spacing w:after="0" w:line="240" w:lineRule="auto"/>
        <w:jc w:val="both"/>
        <w:rPr>
          <w:rFonts w:ascii="Aptos" w:hAnsi="Aptos" w:cstheme="minorHAnsi"/>
          <w:kern w:val="0"/>
        </w:rPr>
      </w:pPr>
    </w:p>
    <w:p w14:paraId="18D788DD" w14:textId="77777777" w:rsidR="00C70004" w:rsidRDefault="00C70004" w:rsidP="007D3FA1">
      <w:pPr>
        <w:pStyle w:val="ListParagraph"/>
        <w:autoSpaceDE w:val="0"/>
        <w:autoSpaceDN w:val="0"/>
        <w:adjustRightInd w:val="0"/>
        <w:spacing w:after="0" w:line="240" w:lineRule="auto"/>
        <w:jc w:val="both"/>
        <w:rPr>
          <w:rFonts w:ascii="Aptos" w:hAnsi="Aptos" w:cstheme="minorHAnsi"/>
          <w:kern w:val="0"/>
        </w:rPr>
      </w:pPr>
    </w:p>
    <w:p w14:paraId="60DE3ADB" w14:textId="77777777" w:rsidR="00C70004" w:rsidRDefault="00C70004" w:rsidP="007D3FA1">
      <w:pPr>
        <w:pStyle w:val="ListParagraph"/>
        <w:autoSpaceDE w:val="0"/>
        <w:autoSpaceDN w:val="0"/>
        <w:adjustRightInd w:val="0"/>
        <w:spacing w:after="0" w:line="240" w:lineRule="auto"/>
        <w:jc w:val="both"/>
        <w:rPr>
          <w:rFonts w:ascii="Aptos" w:hAnsi="Aptos" w:cstheme="minorHAnsi"/>
          <w:kern w:val="0"/>
        </w:rPr>
      </w:pPr>
    </w:p>
    <w:p w14:paraId="727FBA57" w14:textId="3776F303" w:rsidR="00611D6C" w:rsidRPr="0009049C" w:rsidRDefault="00611D6C"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lastRenderedPageBreak/>
        <w:t xml:space="preserve">Table </w:t>
      </w:r>
      <w:r w:rsidR="00B62379">
        <w:rPr>
          <w:rFonts w:ascii="Aptos" w:hAnsi="Aptos" w:cstheme="minorHAnsi"/>
          <w:b/>
          <w:bCs/>
          <w:kern w:val="0"/>
        </w:rPr>
        <w:t>2</w:t>
      </w:r>
      <w:r w:rsidR="00AB18FD" w:rsidRPr="0009049C">
        <w:rPr>
          <w:rFonts w:ascii="Aptos" w:hAnsi="Aptos" w:cstheme="minorHAnsi"/>
          <w:b/>
          <w:bCs/>
          <w:kern w:val="0"/>
        </w:rPr>
        <w:t xml:space="preserve"> </w:t>
      </w:r>
      <w:proofErr w:type="gramStart"/>
      <w:r w:rsidR="00AB18FD" w:rsidRPr="0009049C">
        <w:rPr>
          <w:rFonts w:ascii="Aptos" w:hAnsi="Aptos" w:cstheme="minorHAnsi"/>
          <w:b/>
          <w:bCs/>
          <w:kern w:val="0"/>
        </w:rPr>
        <w:t>-</w:t>
      </w:r>
      <w:r w:rsidRPr="0009049C">
        <w:rPr>
          <w:rFonts w:ascii="Aptos" w:hAnsi="Aptos" w:cstheme="minorHAnsi"/>
          <w:b/>
          <w:bCs/>
          <w:kern w:val="0"/>
        </w:rPr>
        <w:t xml:space="preserve">  Coating</w:t>
      </w:r>
      <w:proofErr w:type="gramEnd"/>
      <w:r w:rsidRPr="0009049C">
        <w:rPr>
          <w:rFonts w:ascii="Aptos" w:hAnsi="Aptos" w:cstheme="minorHAnsi"/>
          <w:b/>
          <w:bCs/>
          <w:kern w:val="0"/>
        </w:rPr>
        <w:t xml:space="preserve"> Mass Requirement</w:t>
      </w:r>
    </w:p>
    <w:p w14:paraId="31A3503C" w14:textId="19DFC80E" w:rsidR="002526FF" w:rsidRPr="0009049C" w:rsidRDefault="00611D6C"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 xml:space="preserve">Clause – </w:t>
      </w:r>
      <w:r w:rsidR="00AB18FD" w:rsidRPr="0009049C">
        <w:rPr>
          <w:rFonts w:ascii="Aptos" w:hAnsi="Aptos" w:cstheme="minorHAnsi"/>
          <w:color w:val="FF0000"/>
          <w:kern w:val="0"/>
        </w:rPr>
        <w:t>5.2 &amp;</w:t>
      </w:r>
      <w:r w:rsidRPr="0009049C">
        <w:rPr>
          <w:rFonts w:ascii="Aptos" w:hAnsi="Aptos" w:cstheme="minorHAnsi"/>
          <w:color w:val="FF0000"/>
          <w:kern w:val="0"/>
        </w:rPr>
        <w:t xml:space="preserve"> Clause 9.1</w:t>
      </w:r>
    </w:p>
    <w:tbl>
      <w:tblPr>
        <w:tblStyle w:val="TableGrid"/>
        <w:tblW w:w="9280" w:type="dxa"/>
        <w:jc w:val="center"/>
        <w:tblLook w:val="04A0" w:firstRow="1" w:lastRow="0" w:firstColumn="1" w:lastColumn="0" w:noHBand="0" w:noVBand="1"/>
      </w:tblPr>
      <w:tblGrid>
        <w:gridCol w:w="2339"/>
        <w:gridCol w:w="2339"/>
        <w:gridCol w:w="2208"/>
        <w:gridCol w:w="2394"/>
      </w:tblGrid>
      <w:tr w:rsidR="00537C0F" w:rsidRPr="0009049C" w14:paraId="3D1A2FAD" w14:textId="77777777" w:rsidTr="00BB1D66">
        <w:trPr>
          <w:trHeight w:val="300"/>
          <w:jc w:val="center"/>
        </w:trPr>
        <w:tc>
          <w:tcPr>
            <w:tcW w:w="9280" w:type="dxa"/>
            <w:gridSpan w:val="4"/>
          </w:tcPr>
          <w:p w14:paraId="11491E40" w14:textId="4443BE8D" w:rsidR="00537C0F" w:rsidRPr="0009049C" w:rsidRDefault="00537C0F" w:rsidP="008A7DBF">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Minimum Requirement for Both Sides</w:t>
            </w:r>
          </w:p>
        </w:tc>
      </w:tr>
      <w:tr w:rsidR="00537C0F" w:rsidRPr="0009049C" w14:paraId="13C52563" w14:textId="77777777" w:rsidTr="00537C0F">
        <w:trPr>
          <w:trHeight w:val="300"/>
          <w:jc w:val="center"/>
        </w:trPr>
        <w:tc>
          <w:tcPr>
            <w:tcW w:w="2339" w:type="dxa"/>
          </w:tcPr>
          <w:p w14:paraId="66B59170" w14:textId="7DC68349" w:rsidR="00537C0F" w:rsidRPr="0009049C" w:rsidRDefault="000B70B1" w:rsidP="00154310">
            <w:pP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Coating Type</w:t>
            </w:r>
          </w:p>
        </w:tc>
        <w:tc>
          <w:tcPr>
            <w:tcW w:w="2339" w:type="dxa"/>
            <w:noWrap/>
            <w:vAlign w:val="center"/>
            <w:hideMark/>
          </w:tcPr>
          <w:p w14:paraId="30A3E30E" w14:textId="1EC0D4EF" w:rsidR="00537C0F" w:rsidRPr="0009049C" w:rsidRDefault="00537C0F" w:rsidP="00154310">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Coating Mass Designation</w:t>
            </w:r>
          </w:p>
        </w:tc>
        <w:tc>
          <w:tcPr>
            <w:tcW w:w="2208" w:type="dxa"/>
            <w:noWrap/>
            <w:vAlign w:val="center"/>
            <w:hideMark/>
          </w:tcPr>
          <w:p w14:paraId="1A4A5672" w14:textId="55338085" w:rsidR="00537C0F" w:rsidRPr="0009049C" w:rsidRDefault="00537C0F" w:rsidP="00154310">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Triple Spot Test (gm/m</w:t>
            </w:r>
            <w:r w:rsidRPr="0009049C">
              <w:rPr>
                <w:rFonts w:ascii="Aptos" w:eastAsia="Times New Roman" w:hAnsi="Aptos" w:cstheme="minorHAnsi"/>
                <w:color w:val="000000"/>
                <w:kern w:val="0"/>
                <w:sz w:val="20"/>
                <w:szCs w:val="20"/>
                <w:vertAlign w:val="superscript"/>
                <w:lang w:eastAsia="en-IN"/>
                <w14:ligatures w14:val="none"/>
              </w:rPr>
              <w:t>2</w:t>
            </w:r>
            <w:r w:rsidRPr="0009049C">
              <w:rPr>
                <w:rFonts w:ascii="Aptos" w:eastAsia="Times New Roman" w:hAnsi="Aptos" w:cstheme="minorHAnsi"/>
                <w:color w:val="000000"/>
                <w:kern w:val="0"/>
                <w:sz w:val="20"/>
                <w:szCs w:val="20"/>
                <w:lang w:eastAsia="en-IN"/>
                <w14:ligatures w14:val="none"/>
              </w:rPr>
              <w:t>)</w:t>
            </w:r>
          </w:p>
        </w:tc>
        <w:tc>
          <w:tcPr>
            <w:tcW w:w="2394" w:type="dxa"/>
            <w:noWrap/>
            <w:vAlign w:val="center"/>
            <w:hideMark/>
          </w:tcPr>
          <w:p w14:paraId="50222BF3" w14:textId="77777777" w:rsidR="00145F80" w:rsidRDefault="00537C0F" w:rsidP="00154310">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Single Spot Test </w:t>
            </w:r>
          </w:p>
          <w:p w14:paraId="30E31C65" w14:textId="412F56CF" w:rsidR="00537C0F" w:rsidRPr="0009049C" w:rsidRDefault="00537C0F" w:rsidP="00154310">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(gm/m</w:t>
            </w:r>
            <w:r w:rsidRPr="0009049C">
              <w:rPr>
                <w:rFonts w:ascii="Aptos" w:eastAsia="Times New Roman" w:hAnsi="Aptos" w:cstheme="minorHAnsi"/>
                <w:color w:val="000000"/>
                <w:kern w:val="0"/>
                <w:sz w:val="20"/>
                <w:szCs w:val="20"/>
                <w:vertAlign w:val="superscript"/>
                <w:lang w:eastAsia="en-IN"/>
                <w14:ligatures w14:val="none"/>
              </w:rPr>
              <w:t>2</w:t>
            </w:r>
            <w:r w:rsidRPr="0009049C">
              <w:rPr>
                <w:rFonts w:ascii="Aptos" w:eastAsia="Times New Roman" w:hAnsi="Aptos" w:cstheme="minorHAnsi"/>
                <w:color w:val="000000"/>
                <w:kern w:val="0"/>
                <w:sz w:val="20"/>
                <w:szCs w:val="20"/>
                <w:lang w:eastAsia="en-IN"/>
                <w14:ligatures w14:val="none"/>
              </w:rPr>
              <w:t>)</w:t>
            </w:r>
          </w:p>
        </w:tc>
      </w:tr>
      <w:tr w:rsidR="00537C0F" w:rsidRPr="0009049C" w14:paraId="1635C83C" w14:textId="77777777" w:rsidTr="00537C0F">
        <w:trPr>
          <w:trHeight w:val="300"/>
          <w:jc w:val="center"/>
        </w:trPr>
        <w:tc>
          <w:tcPr>
            <w:tcW w:w="2339" w:type="dxa"/>
            <w:vMerge w:val="restart"/>
            <w:vAlign w:val="center"/>
          </w:tcPr>
          <w:p w14:paraId="15263395" w14:textId="0D76CB45" w:rsidR="00537C0F" w:rsidRDefault="00537C0F" w:rsidP="00537C0F">
            <w:pPr>
              <w:rPr>
                <w:rFonts w:ascii="Aptos" w:eastAsia="Times New Roman" w:hAnsi="Aptos" w:cstheme="minorHAnsi"/>
                <w:color w:val="000000"/>
                <w:kern w:val="0"/>
                <w:sz w:val="20"/>
                <w:szCs w:val="20"/>
                <w:lang w:eastAsia="en-IN"/>
                <w14:ligatures w14:val="none"/>
              </w:rPr>
            </w:pPr>
            <w:r w:rsidRPr="00537C0F">
              <w:rPr>
                <w:rFonts w:ascii="Aptos" w:eastAsia="Times New Roman" w:hAnsi="Aptos" w:cstheme="minorHAnsi"/>
                <w:color w:val="000000"/>
                <w:kern w:val="0"/>
                <w:sz w:val="20"/>
                <w:szCs w:val="20"/>
                <w:lang w:eastAsia="en-IN"/>
                <w14:ligatures w14:val="none"/>
              </w:rPr>
              <w:t>Coating Type AS</w:t>
            </w:r>
          </w:p>
        </w:tc>
        <w:tc>
          <w:tcPr>
            <w:tcW w:w="2339" w:type="dxa"/>
            <w:noWrap/>
            <w:vAlign w:val="center"/>
            <w:hideMark/>
          </w:tcPr>
          <w:p w14:paraId="0D380083" w14:textId="300A45D8"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w:t>
            </w:r>
            <w:r w:rsidRPr="0009049C">
              <w:rPr>
                <w:rFonts w:ascii="Aptos" w:eastAsia="Times New Roman" w:hAnsi="Aptos" w:cstheme="minorHAnsi"/>
                <w:color w:val="000000"/>
                <w:kern w:val="0"/>
                <w:sz w:val="20"/>
                <w:szCs w:val="20"/>
                <w:lang w:eastAsia="en-IN"/>
                <w14:ligatures w14:val="none"/>
              </w:rPr>
              <w:t>0</w:t>
            </w: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3878683F" w14:textId="1C67CCDB"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7E441DBD" w14:textId="574EADF0"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w:t>
            </w:r>
            <w:r w:rsidRPr="0009049C">
              <w:rPr>
                <w:rFonts w:ascii="Aptos" w:eastAsia="Times New Roman" w:hAnsi="Aptos" w:cstheme="minorHAnsi"/>
                <w:color w:val="000000"/>
                <w:kern w:val="0"/>
                <w:sz w:val="20"/>
                <w:szCs w:val="20"/>
                <w:lang w:eastAsia="en-IN"/>
                <w14:ligatures w14:val="none"/>
              </w:rPr>
              <w:t>0</w:t>
            </w:r>
          </w:p>
        </w:tc>
      </w:tr>
      <w:tr w:rsidR="00537C0F" w:rsidRPr="0009049C" w14:paraId="4A929EA6" w14:textId="77777777" w:rsidTr="00537C0F">
        <w:trPr>
          <w:trHeight w:val="300"/>
          <w:jc w:val="center"/>
        </w:trPr>
        <w:tc>
          <w:tcPr>
            <w:tcW w:w="2339" w:type="dxa"/>
            <w:vMerge/>
          </w:tcPr>
          <w:p w14:paraId="0343D80F"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284F60EB" w14:textId="0CDC876B"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w:t>
            </w:r>
            <w:r w:rsidRPr="0009049C">
              <w:rPr>
                <w:rFonts w:ascii="Aptos" w:eastAsia="Times New Roman" w:hAnsi="Aptos" w:cstheme="minorHAnsi"/>
                <w:color w:val="000000"/>
                <w:kern w:val="0"/>
                <w:sz w:val="20"/>
                <w:szCs w:val="20"/>
                <w:lang w:eastAsia="en-IN"/>
                <w14:ligatures w14:val="none"/>
              </w:rPr>
              <w:t>0</w:t>
            </w:r>
            <w:r>
              <w:rPr>
                <w:rFonts w:ascii="Aptos" w:eastAsia="Times New Roman" w:hAnsi="Aptos" w:cstheme="minorHAnsi"/>
                <w:color w:val="000000"/>
                <w:kern w:val="0"/>
                <w:sz w:val="20"/>
                <w:szCs w:val="20"/>
                <w:lang w:eastAsia="en-IN"/>
                <w14:ligatures w14:val="none"/>
              </w:rPr>
              <w:t>6</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0845D6EA" w14:textId="617050EB"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6</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7A5283AE" w14:textId="62255A47"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45</w:t>
            </w:r>
          </w:p>
        </w:tc>
      </w:tr>
      <w:tr w:rsidR="00537C0F" w:rsidRPr="0009049C" w14:paraId="6CDC6073" w14:textId="77777777" w:rsidTr="00537C0F">
        <w:trPr>
          <w:trHeight w:val="300"/>
          <w:jc w:val="center"/>
        </w:trPr>
        <w:tc>
          <w:tcPr>
            <w:tcW w:w="2339" w:type="dxa"/>
            <w:vMerge/>
          </w:tcPr>
          <w:p w14:paraId="490CF117"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75DD2AA1" w14:textId="34129C8F"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w:t>
            </w:r>
            <w:r w:rsidRPr="0009049C">
              <w:rPr>
                <w:rFonts w:ascii="Aptos" w:eastAsia="Times New Roman" w:hAnsi="Aptos" w:cstheme="minorHAnsi"/>
                <w:color w:val="000000"/>
                <w:kern w:val="0"/>
                <w:sz w:val="20"/>
                <w:szCs w:val="20"/>
                <w:lang w:eastAsia="en-IN"/>
                <w14:ligatures w14:val="none"/>
              </w:rPr>
              <w:t>0</w:t>
            </w:r>
            <w:r>
              <w:rPr>
                <w:rFonts w:ascii="Aptos" w:eastAsia="Times New Roman" w:hAnsi="Aptos" w:cstheme="minorHAnsi"/>
                <w:color w:val="000000"/>
                <w:kern w:val="0"/>
                <w:sz w:val="20"/>
                <w:szCs w:val="20"/>
                <w:lang w:eastAsia="en-IN"/>
                <w14:ligatures w14:val="none"/>
              </w:rPr>
              <w:t>8</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40B96B02" w14:textId="77777777"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80</w:t>
            </w:r>
          </w:p>
        </w:tc>
        <w:tc>
          <w:tcPr>
            <w:tcW w:w="2394" w:type="dxa"/>
            <w:noWrap/>
            <w:vAlign w:val="center"/>
            <w:hideMark/>
          </w:tcPr>
          <w:p w14:paraId="244B03C5" w14:textId="29B03B9B"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60</w:t>
            </w:r>
          </w:p>
        </w:tc>
      </w:tr>
      <w:tr w:rsidR="00537C0F" w:rsidRPr="0009049C" w14:paraId="4D24BC61" w14:textId="77777777" w:rsidTr="00537C0F">
        <w:trPr>
          <w:trHeight w:val="300"/>
          <w:jc w:val="center"/>
        </w:trPr>
        <w:tc>
          <w:tcPr>
            <w:tcW w:w="2339" w:type="dxa"/>
            <w:vMerge/>
          </w:tcPr>
          <w:p w14:paraId="599F5354"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5D6D0B58" w14:textId="52A6873F"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AS10</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3B591AA4" w14:textId="184E2BB0"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100</w:t>
            </w:r>
          </w:p>
        </w:tc>
        <w:tc>
          <w:tcPr>
            <w:tcW w:w="2394" w:type="dxa"/>
            <w:noWrap/>
            <w:vAlign w:val="center"/>
            <w:hideMark/>
          </w:tcPr>
          <w:p w14:paraId="645FE017" w14:textId="0D39174F"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75</w:t>
            </w:r>
          </w:p>
        </w:tc>
      </w:tr>
      <w:tr w:rsidR="00537C0F" w:rsidRPr="0009049C" w14:paraId="4382B939" w14:textId="77777777" w:rsidTr="00537C0F">
        <w:trPr>
          <w:trHeight w:val="300"/>
          <w:jc w:val="center"/>
        </w:trPr>
        <w:tc>
          <w:tcPr>
            <w:tcW w:w="2339" w:type="dxa"/>
            <w:vMerge/>
          </w:tcPr>
          <w:p w14:paraId="170C35BF"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155BAFE8" w14:textId="080731C0"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w:t>
            </w: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2</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79780283" w14:textId="24876675"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2</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0C055461" w14:textId="4EF54B33"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90</w:t>
            </w:r>
          </w:p>
        </w:tc>
      </w:tr>
      <w:tr w:rsidR="00537C0F" w:rsidRPr="0009049C" w14:paraId="5D292433" w14:textId="77777777" w:rsidTr="00537C0F">
        <w:trPr>
          <w:trHeight w:val="300"/>
          <w:jc w:val="center"/>
        </w:trPr>
        <w:tc>
          <w:tcPr>
            <w:tcW w:w="2339" w:type="dxa"/>
            <w:vMerge/>
          </w:tcPr>
          <w:p w14:paraId="03A1E4E0"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09088B17" w14:textId="2480FE20"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w:t>
            </w: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5</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27CC9A7E" w14:textId="35837AB2"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5</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6F4FA2E5" w14:textId="20A52BDD"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115</w:t>
            </w:r>
          </w:p>
        </w:tc>
      </w:tr>
      <w:tr w:rsidR="00537C0F" w:rsidRPr="0009049C" w14:paraId="5D81EBEF" w14:textId="77777777" w:rsidTr="00537C0F">
        <w:trPr>
          <w:trHeight w:val="300"/>
          <w:jc w:val="center"/>
        </w:trPr>
        <w:tc>
          <w:tcPr>
            <w:tcW w:w="2339" w:type="dxa"/>
            <w:vMerge/>
          </w:tcPr>
          <w:p w14:paraId="485B4340"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0E5E9FDB" w14:textId="6D253B27"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AS20</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5F275A8A" w14:textId="78FA8AB5"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20</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03C95300" w14:textId="26974044"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50</w:t>
            </w:r>
          </w:p>
        </w:tc>
      </w:tr>
      <w:tr w:rsidR="00537C0F" w:rsidRPr="0009049C" w14:paraId="3AE2C747" w14:textId="77777777" w:rsidTr="00537C0F">
        <w:trPr>
          <w:trHeight w:val="300"/>
          <w:jc w:val="center"/>
        </w:trPr>
        <w:tc>
          <w:tcPr>
            <w:tcW w:w="2339" w:type="dxa"/>
            <w:vMerge/>
          </w:tcPr>
          <w:p w14:paraId="036846C8" w14:textId="77777777" w:rsidR="00537C0F" w:rsidRDefault="00537C0F" w:rsidP="007D3FA1">
            <w:pPr>
              <w:jc w:val="both"/>
              <w:rPr>
                <w:rFonts w:ascii="Aptos" w:eastAsia="Times New Roman" w:hAnsi="Aptos" w:cstheme="minorHAnsi"/>
                <w:color w:val="000000"/>
                <w:kern w:val="0"/>
                <w:sz w:val="20"/>
                <w:szCs w:val="20"/>
                <w:lang w:eastAsia="en-IN"/>
                <w14:ligatures w14:val="none"/>
              </w:rPr>
            </w:pPr>
          </w:p>
        </w:tc>
        <w:tc>
          <w:tcPr>
            <w:tcW w:w="2339" w:type="dxa"/>
            <w:noWrap/>
            <w:vAlign w:val="center"/>
            <w:hideMark/>
          </w:tcPr>
          <w:p w14:paraId="5C450DDC" w14:textId="219F9D75"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AS30</w:t>
            </w:r>
            <w:r w:rsidRPr="0009049C">
              <w:rPr>
                <w:rFonts w:ascii="Aptos" w:eastAsia="Times New Roman" w:hAnsi="Aptos" w:cstheme="minorHAnsi"/>
                <w:color w:val="000000"/>
                <w:kern w:val="0"/>
                <w:sz w:val="20"/>
                <w:szCs w:val="20"/>
                <w:lang w:eastAsia="en-IN"/>
                <w14:ligatures w14:val="none"/>
              </w:rPr>
              <w:t>0</w:t>
            </w:r>
          </w:p>
        </w:tc>
        <w:tc>
          <w:tcPr>
            <w:tcW w:w="2208" w:type="dxa"/>
            <w:noWrap/>
            <w:vAlign w:val="center"/>
            <w:hideMark/>
          </w:tcPr>
          <w:p w14:paraId="60318930" w14:textId="4CFE8DC5"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w:t>
            </w:r>
            <w:r w:rsidRPr="0009049C">
              <w:rPr>
                <w:rFonts w:ascii="Aptos" w:eastAsia="Times New Roman" w:hAnsi="Aptos" w:cstheme="minorHAnsi"/>
                <w:color w:val="000000"/>
                <w:kern w:val="0"/>
                <w:sz w:val="20"/>
                <w:szCs w:val="20"/>
                <w:lang w:eastAsia="en-IN"/>
                <w14:ligatures w14:val="none"/>
              </w:rPr>
              <w:t>0</w:t>
            </w:r>
          </w:p>
        </w:tc>
        <w:tc>
          <w:tcPr>
            <w:tcW w:w="2394" w:type="dxa"/>
            <w:noWrap/>
            <w:vAlign w:val="center"/>
            <w:hideMark/>
          </w:tcPr>
          <w:p w14:paraId="6768CF3A" w14:textId="0FCFA302" w:rsidR="00537C0F" w:rsidRPr="0009049C" w:rsidRDefault="00537C0F"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240</w:t>
            </w:r>
          </w:p>
        </w:tc>
      </w:tr>
      <w:tr w:rsidR="00145F80" w:rsidRPr="0009049C" w14:paraId="70FF3889" w14:textId="77777777" w:rsidTr="00145F80">
        <w:trPr>
          <w:trHeight w:val="300"/>
          <w:jc w:val="center"/>
        </w:trPr>
        <w:tc>
          <w:tcPr>
            <w:tcW w:w="2339" w:type="dxa"/>
            <w:vMerge w:val="restart"/>
            <w:vAlign w:val="center"/>
          </w:tcPr>
          <w:p w14:paraId="09AE51A4" w14:textId="0A28C826" w:rsidR="00145F80" w:rsidRDefault="00145F80" w:rsidP="00145F80">
            <w:pPr>
              <w:rPr>
                <w:rFonts w:ascii="Aptos" w:eastAsia="Times New Roman" w:hAnsi="Aptos" w:cstheme="minorHAnsi"/>
                <w:color w:val="000000"/>
                <w:kern w:val="0"/>
                <w:sz w:val="20"/>
                <w:szCs w:val="20"/>
                <w:lang w:eastAsia="en-IN"/>
                <w14:ligatures w14:val="none"/>
              </w:rPr>
            </w:pPr>
            <w:r w:rsidRPr="00B64685">
              <w:rPr>
                <w:rFonts w:ascii="Aptos" w:eastAsia="Times New Roman" w:hAnsi="Aptos" w:cstheme="minorHAnsi"/>
                <w:color w:val="000000"/>
                <w:kern w:val="0"/>
                <w:sz w:val="20"/>
                <w:szCs w:val="20"/>
                <w:lang w:eastAsia="en-IN"/>
                <w14:ligatures w14:val="none"/>
              </w:rPr>
              <w:t>Coating Type Al</w:t>
            </w:r>
          </w:p>
        </w:tc>
        <w:tc>
          <w:tcPr>
            <w:tcW w:w="2339" w:type="dxa"/>
            <w:noWrap/>
            <w:vAlign w:val="center"/>
          </w:tcPr>
          <w:p w14:paraId="7F7EB759" w14:textId="4D885C1E"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w:t>
            </w:r>
            <w:r w:rsidR="00946A34">
              <w:rPr>
                <w:rFonts w:ascii="Aptos" w:eastAsia="Times New Roman" w:hAnsi="Aptos" w:cstheme="minorHAnsi"/>
                <w:color w:val="000000"/>
                <w:kern w:val="0"/>
                <w:sz w:val="20"/>
                <w:szCs w:val="20"/>
                <w:lang w:eastAsia="en-IN"/>
                <w14:ligatures w14:val="none"/>
              </w:rPr>
              <w:t>L</w:t>
            </w:r>
            <w:r>
              <w:rPr>
                <w:rFonts w:ascii="Aptos" w:eastAsia="Times New Roman" w:hAnsi="Aptos" w:cstheme="minorHAnsi"/>
                <w:color w:val="000000"/>
                <w:kern w:val="0"/>
                <w:sz w:val="20"/>
                <w:szCs w:val="20"/>
                <w:lang w:eastAsia="en-IN"/>
                <w14:ligatures w14:val="none"/>
              </w:rPr>
              <w:t>NS</w:t>
            </w:r>
          </w:p>
        </w:tc>
        <w:tc>
          <w:tcPr>
            <w:tcW w:w="2208" w:type="dxa"/>
            <w:noWrap/>
            <w:vAlign w:val="center"/>
          </w:tcPr>
          <w:p w14:paraId="3B4CC911" w14:textId="7DA9F6F1"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No Minimum</w:t>
            </w:r>
          </w:p>
        </w:tc>
        <w:tc>
          <w:tcPr>
            <w:tcW w:w="2394" w:type="dxa"/>
            <w:noWrap/>
            <w:vAlign w:val="center"/>
          </w:tcPr>
          <w:p w14:paraId="0BCA7535" w14:textId="3EFBC3D9"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No Minimum</w:t>
            </w:r>
          </w:p>
        </w:tc>
      </w:tr>
      <w:tr w:rsidR="00145F80" w:rsidRPr="0009049C" w14:paraId="57F2C4AB" w14:textId="77777777" w:rsidTr="00537C0F">
        <w:trPr>
          <w:trHeight w:val="300"/>
          <w:jc w:val="center"/>
        </w:trPr>
        <w:tc>
          <w:tcPr>
            <w:tcW w:w="2339" w:type="dxa"/>
            <w:vMerge/>
          </w:tcPr>
          <w:p w14:paraId="731352C4" w14:textId="77777777" w:rsidR="00145F80" w:rsidRPr="00B64685" w:rsidRDefault="00145F80" w:rsidP="00B64685">
            <w:pPr>
              <w:rPr>
                <w:rFonts w:ascii="Aptos" w:eastAsia="Times New Roman" w:hAnsi="Aptos" w:cstheme="minorHAnsi"/>
                <w:color w:val="000000"/>
                <w:kern w:val="0"/>
                <w:sz w:val="20"/>
                <w:szCs w:val="20"/>
                <w:lang w:eastAsia="en-IN"/>
                <w14:ligatures w14:val="none"/>
              </w:rPr>
            </w:pPr>
          </w:p>
        </w:tc>
        <w:tc>
          <w:tcPr>
            <w:tcW w:w="2339" w:type="dxa"/>
            <w:noWrap/>
            <w:vAlign w:val="center"/>
          </w:tcPr>
          <w:p w14:paraId="475B17B9" w14:textId="318E2ED6"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w:t>
            </w:r>
            <w:r w:rsidR="00946A34">
              <w:rPr>
                <w:rFonts w:ascii="Aptos" w:eastAsia="Times New Roman" w:hAnsi="Aptos" w:cstheme="minorHAnsi"/>
                <w:color w:val="000000"/>
                <w:kern w:val="0"/>
                <w:sz w:val="20"/>
                <w:szCs w:val="20"/>
                <w:lang w:eastAsia="en-IN"/>
                <w14:ligatures w14:val="none"/>
              </w:rPr>
              <w:t>L</w:t>
            </w:r>
            <w:r>
              <w:rPr>
                <w:rFonts w:ascii="Aptos" w:eastAsia="Times New Roman" w:hAnsi="Aptos" w:cstheme="minorHAnsi"/>
                <w:color w:val="000000"/>
                <w:kern w:val="0"/>
                <w:sz w:val="20"/>
                <w:szCs w:val="20"/>
                <w:lang w:eastAsia="en-IN"/>
                <w14:ligatures w14:val="none"/>
              </w:rPr>
              <w:t>200</w:t>
            </w:r>
          </w:p>
        </w:tc>
        <w:tc>
          <w:tcPr>
            <w:tcW w:w="2208" w:type="dxa"/>
            <w:noWrap/>
            <w:vAlign w:val="center"/>
          </w:tcPr>
          <w:p w14:paraId="0CA9EB0D" w14:textId="4F1FFEEC"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200</w:t>
            </w:r>
          </w:p>
        </w:tc>
        <w:tc>
          <w:tcPr>
            <w:tcW w:w="2394" w:type="dxa"/>
            <w:noWrap/>
            <w:vAlign w:val="center"/>
          </w:tcPr>
          <w:p w14:paraId="6DAB1934" w14:textId="560DBFCA"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180</w:t>
            </w:r>
          </w:p>
        </w:tc>
      </w:tr>
      <w:tr w:rsidR="00145F80" w:rsidRPr="0009049C" w14:paraId="39A485BB" w14:textId="77777777" w:rsidTr="00537C0F">
        <w:trPr>
          <w:trHeight w:val="300"/>
          <w:jc w:val="center"/>
        </w:trPr>
        <w:tc>
          <w:tcPr>
            <w:tcW w:w="2339" w:type="dxa"/>
            <w:vMerge/>
          </w:tcPr>
          <w:p w14:paraId="65BFD745" w14:textId="77777777" w:rsidR="00145F80" w:rsidRPr="00B64685" w:rsidRDefault="00145F80" w:rsidP="00B64685">
            <w:pPr>
              <w:rPr>
                <w:rFonts w:ascii="Aptos" w:eastAsia="Times New Roman" w:hAnsi="Aptos" w:cstheme="minorHAnsi"/>
                <w:color w:val="000000"/>
                <w:kern w:val="0"/>
                <w:sz w:val="20"/>
                <w:szCs w:val="20"/>
                <w:lang w:eastAsia="en-IN"/>
                <w14:ligatures w14:val="none"/>
              </w:rPr>
            </w:pPr>
          </w:p>
        </w:tc>
        <w:tc>
          <w:tcPr>
            <w:tcW w:w="2339" w:type="dxa"/>
            <w:noWrap/>
            <w:vAlign w:val="center"/>
          </w:tcPr>
          <w:p w14:paraId="0BB2514E" w14:textId="56174F03"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w:t>
            </w:r>
            <w:r w:rsidR="00946A34">
              <w:rPr>
                <w:rFonts w:ascii="Aptos" w:eastAsia="Times New Roman" w:hAnsi="Aptos" w:cstheme="minorHAnsi"/>
                <w:color w:val="000000"/>
                <w:kern w:val="0"/>
                <w:sz w:val="20"/>
                <w:szCs w:val="20"/>
                <w:lang w:eastAsia="en-IN"/>
                <w14:ligatures w14:val="none"/>
              </w:rPr>
              <w:t>L</w:t>
            </w:r>
            <w:r>
              <w:rPr>
                <w:rFonts w:ascii="Aptos" w:eastAsia="Times New Roman" w:hAnsi="Aptos" w:cstheme="minorHAnsi"/>
                <w:color w:val="000000"/>
                <w:kern w:val="0"/>
                <w:sz w:val="20"/>
                <w:szCs w:val="20"/>
                <w:lang w:eastAsia="en-IN"/>
                <w14:ligatures w14:val="none"/>
              </w:rPr>
              <w:t>300</w:t>
            </w:r>
          </w:p>
        </w:tc>
        <w:tc>
          <w:tcPr>
            <w:tcW w:w="2208" w:type="dxa"/>
            <w:noWrap/>
            <w:vAlign w:val="center"/>
          </w:tcPr>
          <w:p w14:paraId="52E5CBA4" w14:textId="477AB544"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w:t>
            </w:r>
          </w:p>
        </w:tc>
        <w:tc>
          <w:tcPr>
            <w:tcW w:w="2394" w:type="dxa"/>
            <w:noWrap/>
            <w:vAlign w:val="center"/>
          </w:tcPr>
          <w:p w14:paraId="54C23628" w14:textId="57DA3198" w:rsidR="00145F80" w:rsidRDefault="00145F80" w:rsidP="007D3FA1">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270</w:t>
            </w:r>
          </w:p>
        </w:tc>
      </w:tr>
    </w:tbl>
    <w:p w14:paraId="1CD97373" w14:textId="77777777" w:rsidR="002526FF" w:rsidRPr="0009049C" w:rsidRDefault="002526FF" w:rsidP="007D3FA1">
      <w:pPr>
        <w:pStyle w:val="ListParagraph"/>
        <w:autoSpaceDE w:val="0"/>
        <w:autoSpaceDN w:val="0"/>
        <w:adjustRightInd w:val="0"/>
        <w:spacing w:after="0" w:line="240" w:lineRule="auto"/>
        <w:jc w:val="both"/>
        <w:rPr>
          <w:rFonts w:ascii="Aptos" w:hAnsi="Aptos" w:cstheme="minorHAnsi"/>
          <w:kern w:val="0"/>
        </w:rPr>
      </w:pPr>
    </w:p>
    <w:p w14:paraId="45126E9F" w14:textId="7DE6DDD7" w:rsidR="002526FF" w:rsidRPr="0009049C" w:rsidRDefault="002526FF"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NOTES: </w:t>
      </w:r>
    </w:p>
    <w:p w14:paraId="5AB1228D" w14:textId="0ED5D9BE" w:rsidR="002526FF" w:rsidRPr="0009049C" w:rsidRDefault="002526FF" w:rsidP="007D3FA1">
      <w:pPr>
        <w:pStyle w:val="ListParagraph"/>
        <w:numPr>
          <w:ilvl w:val="0"/>
          <w:numId w:val="1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Because of the many variables and changing conditions that are characteristic of continuous </w:t>
      </w:r>
      <w:r w:rsidR="006C2A12">
        <w:rPr>
          <w:rFonts w:ascii="Aptos" w:hAnsi="Aptos" w:cstheme="minorHAnsi"/>
          <w:kern w:val="0"/>
        </w:rPr>
        <w:t>Aluminium-Silicon</w:t>
      </w:r>
      <w:r w:rsidRPr="0009049C">
        <w:rPr>
          <w:rFonts w:ascii="Aptos" w:hAnsi="Aptos" w:cstheme="minorHAnsi"/>
          <w:kern w:val="0"/>
        </w:rPr>
        <w:t xml:space="preserve"> coating</w:t>
      </w:r>
      <w:r w:rsidR="00DE7D14">
        <w:rPr>
          <w:rFonts w:ascii="Aptos" w:hAnsi="Aptos" w:cstheme="minorHAnsi"/>
          <w:kern w:val="0"/>
        </w:rPr>
        <w:t xml:space="preserve"> &amp; Aluminium Coating</w:t>
      </w:r>
      <w:r w:rsidRPr="0009049C">
        <w:rPr>
          <w:rFonts w:ascii="Aptos" w:hAnsi="Aptos" w:cstheme="minorHAnsi"/>
          <w:kern w:val="0"/>
        </w:rPr>
        <w:t>, the coating mass is not always evenly divided between the two surfaces of a sheet, neither is the coating evenly distributed from edge to edge. However, it can normally be expected that no less than 40 % of the single spot check limit will be found on either surface.</w:t>
      </w:r>
    </w:p>
    <w:p w14:paraId="2F92619D" w14:textId="35DDB56B" w:rsidR="002526FF" w:rsidRPr="0009049C" w:rsidRDefault="002526FF" w:rsidP="007D3FA1">
      <w:pPr>
        <w:pStyle w:val="ListParagraph"/>
        <w:numPr>
          <w:ilvl w:val="0"/>
          <w:numId w:val="1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Other coating masses </w:t>
      </w:r>
      <w:r w:rsidR="00EB516F">
        <w:rPr>
          <w:rFonts w:ascii="Aptos" w:hAnsi="Aptos" w:cstheme="minorHAnsi"/>
          <w:kern w:val="0"/>
        </w:rPr>
        <w:t>can</w:t>
      </w:r>
      <w:r w:rsidRPr="0009049C">
        <w:rPr>
          <w:rFonts w:ascii="Aptos" w:hAnsi="Aptos" w:cstheme="minorHAnsi"/>
          <w:kern w:val="0"/>
        </w:rPr>
        <w:t xml:space="preserve"> be produced by </w:t>
      </w:r>
      <w:r w:rsidR="00EB516F">
        <w:rPr>
          <w:rFonts w:ascii="Aptos" w:hAnsi="Aptos" w:cstheme="minorHAnsi"/>
          <w:kern w:val="0"/>
        </w:rPr>
        <w:t xml:space="preserve">an </w:t>
      </w:r>
      <w:r w:rsidRPr="0009049C">
        <w:rPr>
          <w:rFonts w:ascii="Aptos" w:hAnsi="Aptos" w:cstheme="minorHAnsi"/>
          <w:kern w:val="0"/>
        </w:rPr>
        <w:t>agreement between the manufacturer and the purchaser.</w:t>
      </w:r>
    </w:p>
    <w:p w14:paraId="2C03A2E5" w14:textId="77777777" w:rsidR="00BB696E" w:rsidRPr="0009049C" w:rsidRDefault="00BB696E" w:rsidP="007D3FA1">
      <w:pPr>
        <w:pStyle w:val="ListParagraph"/>
        <w:autoSpaceDE w:val="0"/>
        <w:autoSpaceDN w:val="0"/>
        <w:adjustRightInd w:val="0"/>
        <w:spacing w:after="0" w:line="240" w:lineRule="auto"/>
        <w:jc w:val="both"/>
        <w:rPr>
          <w:rFonts w:ascii="Aptos" w:hAnsi="Aptos" w:cstheme="minorHAnsi"/>
          <w:b/>
          <w:bCs/>
          <w:kern w:val="0"/>
        </w:rPr>
      </w:pPr>
    </w:p>
    <w:p w14:paraId="17827005" w14:textId="77777777" w:rsidR="00BB696E" w:rsidRPr="0009049C" w:rsidRDefault="00BB696E" w:rsidP="007D3FA1">
      <w:pPr>
        <w:pStyle w:val="ListParagraph"/>
        <w:autoSpaceDE w:val="0"/>
        <w:autoSpaceDN w:val="0"/>
        <w:adjustRightInd w:val="0"/>
        <w:spacing w:after="0" w:line="240" w:lineRule="auto"/>
        <w:jc w:val="both"/>
        <w:rPr>
          <w:rFonts w:ascii="Aptos" w:hAnsi="Aptos" w:cstheme="minorHAnsi"/>
          <w:b/>
          <w:bCs/>
          <w:kern w:val="0"/>
        </w:rPr>
      </w:pPr>
    </w:p>
    <w:p w14:paraId="413CC3CC" w14:textId="2CCEF515" w:rsidR="00B82D47" w:rsidRPr="0009049C" w:rsidRDefault="00B82D47"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t xml:space="preserve">Table </w:t>
      </w:r>
      <w:r w:rsidR="00BA1E81">
        <w:rPr>
          <w:rFonts w:ascii="Aptos" w:hAnsi="Aptos" w:cstheme="minorHAnsi"/>
          <w:b/>
          <w:bCs/>
          <w:kern w:val="0"/>
        </w:rPr>
        <w:t>3</w:t>
      </w:r>
      <w:r w:rsidR="0064575E" w:rsidRPr="0009049C">
        <w:rPr>
          <w:rFonts w:ascii="Aptos" w:hAnsi="Aptos" w:cstheme="minorHAnsi"/>
          <w:b/>
          <w:bCs/>
          <w:kern w:val="0"/>
        </w:rPr>
        <w:t xml:space="preserve"> </w:t>
      </w:r>
      <w:r w:rsidR="00BB696E" w:rsidRPr="0009049C">
        <w:rPr>
          <w:rFonts w:ascii="Aptos" w:hAnsi="Aptos" w:cstheme="minorHAnsi"/>
          <w:b/>
          <w:bCs/>
          <w:kern w:val="0"/>
        </w:rPr>
        <w:t>- Surface</w:t>
      </w:r>
      <w:r w:rsidRPr="0009049C">
        <w:rPr>
          <w:rFonts w:ascii="Aptos" w:hAnsi="Aptos" w:cstheme="minorHAnsi"/>
          <w:b/>
          <w:bCs/>
          <w:kern w:val="0"/>
        </w:rPr>
        <w:t xml:space="preserve"> Finish Requirement</w:t>
      </w:r>
    </w:p>
    <w:p w14:paraId="3D6B728A" w14:textId="0AF08DCC" w:rsidR="001C55F8" w:rsidRPr="0009049C" w:rsidRDefault="00B82D47"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Clause – 5.4</w:t>
      </w:r>
    </w:p>
    <w:tbl>
      <w:tblPr>
        <w:tblW w:w="4529" w:type="dxa"/>
        <w:jc w:val="center"/>
        <w:tblLook w:val="04A0" w:firstRow="1" w:lastRow="0" w:firstColumn="1" w:lastColumn="0" w:noHBand="0" w:noVBand="1"/>
      </w:tblPr>
      <w:tblGrid>
        <w:gridCol w:w="620"/>
        <w:gridCol w:w="3920"/>
      </w:tblGrid>
      <w:tr w:rsidR="00B82D47" w:rsidRPr="0009049C" w14:paraId="7B3A8077" w14:textId="77777777" w:rsidTr="00B82D47">
        <w:trPr>
          <w:trHeight w:val="300"/>
          <w:jc w:val="center"/>
        </w:trPr>
        <w:tc>
          <w:tcPr>
            <w:tcW w:w="45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A205"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Surface Finish Designation</w:t>
            </w:r>
          </w:p>
        </w:tc>
      </w:tr>
      <w:tr w:rsidR="00B82D47" w:rsidRPr="0009049C" w14:paraId="5021306D" w14:textId="77777777" w:rsidTr="00B82D47">
        <w:trPr>
          <w:trHeight w:val="300"/>
          <w:jc w:val="center"/>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14:paraId="0E5F4F97"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Type</w:t>
            </w:r>
          </w:p>
        </w:tc>
        <w:tc>
          <w:tcPr>
            <w:tcW w:w="3920" w:type="dxa"/>
            <w:tcBorders>
              <w:top w:val="nil"/>
              <w:left w:val="nil"/>
              <w:bottom w:val="single" w:sz="4" w:space="0" w:color="auto"/>
              <w:right w:val="single" w:sz="4" w:space="0" w:color="auto"/>
            </w:tcBorders>
            <w:shd w:val="clear" w:color="auto" w:fill="auto"/>
            <w:noWrap/>
            <w:vAlign w:val="bottom"/>
            <w:hideMark/>
          </w:tcPr>
          <w:p w14:paraId="797D1F28"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Description</w:t>
            </w:r>
          </w:p>
        </w:tc>
      </w:tr>
      <w:tr w:rsidR="00B82D47" w:rsidRPr="0009049C" w14:paraId="6646056E" w14:textId="77777777" w:rsidTr="00B82D47">
        <w:trPr>
          <w:trHeight w:val="300"/>
          <w:jc w:val="center"/>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14:paraId="244B98D8"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N</w:t>
            </w:r>
          </w:p>
        </w:tc>
        <w:tc>
          <w:tcPr>
            <w:tcW w:w="3920" w:type="dxa"/>
            <w:tcBorders>
              <w:top w:val="nil"/>
              <w:left w:val="nil"/>
              <w:bottom w:val="single" w:sz="4" w:space="0" w:color="auto"/>
              <w:right w:val="single" w:sz="4" w:space="0" w:color="auto"/>
            </w:tcBorders>
            <w:shd w:val="clear" w:color="auto" w:fill="auto"/>
            <w:noWrap/>
            <w:vAlign w:val="bottom"/>
            <w:hideMark/>
          </w:tcPr>
          <w:p w14:paraId="033368BE"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As coated Finish. No Skin pass finish</w:t>
            </w:r>
          </w:p>
        </w:tc>
      </w:tr>
      <w:tr w:rsidR="00B82D47" w:rsidRPr="0009049C" w14:paraId="6EE04838" w14:textId="77777777" w:rsidTr="00B82D47">
        <w:trPr>
          <w:trHeight w:val="300"/>
          <w:jc w:val="center"/>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14:paraId="274B46F3"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S</w:t>
            </w:r>
          </w:p>
        </w:tc>
        <w:tc>
          <w:tcPr>
            <w:tcW w:w="3920" w:type="dxa"/>
            <w:tcBorders>
              <w:top w:val="nil"/>
              <w:left w:val="nil"/>
              <w:bottom w:val="single" w:sz="4" w:space="0" w:color="auto"/>
              <w:right w:val="single" w:sz="4" w:space="0" w:color="auto"/>
            </w:tcBorders>
            <w:shd w:val="clear" w:color="auto" w:fill="auto"/>
            <w:noWrap/>
            <w:vAlign w:val="bottom"/>
            <w:hideMark/>
          </w:tcPr>
          <w:p w14:paraId="0DED97AC" w14:textId="77777777" w:rsidR="00B82D47" w:rsidRPr="0009049C" w:rsidRDefault="00B82D47" w:rsidP="007D3FA1">
            <w:pPr>
              <w:spacing w:after="0" w:line="240" w:lineRule="auto"/>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Smooth finish with Skin pass</w:t>
            </w:r>
          </w:p>
        </w:tc>
      </w:tr>
    </w:tbl>
    <w:p w14:paraId="1015CA39" w14:textId="77777777" w:rsidR="00B82D47" w:rsidRPr="0009049C" w:rsidRDefault="00B82D47"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NOTES: </w:t>
      </w:r>
    </w:p>
    <w:p w14:paraId="5367313F" w14:textId="67051BE8" w:rsidR="00B82D47" w:rsidRPr="0009049C" w:rsidRDefault="00B82D47" w:rsidP="007D3FA1">
      <w:pPr>
        <w:pStyle w:val="ListParagraph"/>
        <w:numPr>
          <w:ilvl w:val="0"/>
          <w:numId w:val="16"/>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For </w:t>
      </w:r>
      <w:r w:rsidR="00930BE0" w:rsidRPr="0009049C">
        <w:rPr>
          <w:rFonts w:ascii="Aptos" w:hAnsi="Aptos" w:cstheme="minorHAnsi"/>
          <w:kern w:val="0"/>
        </w:rPr>
        <w:t xml:space="preserve">a </w:t>
      </w:r>
      <w:r w:rsidRPr="0009049C">
        <w:rPr>
          <w:rFonts w:ascii="Aptos" w:hAnsi="Aptos" w:cstheme="minorHAnsi"/>
          <w:kern w:val="0"/>
        </w:rPr>
        <w:t xml:space="preserve">smooth finish with skin pass, different kinds of surface finishes with varied </w:t>
      </w:r>
      <w:r w:rsidR="00930BE0" w:rsidRPr="0009049C">
        <w:rPr>
          <w:rFonts w:ascii="Aptos" w:hAnsi="Aptos" w:cstheme="minorHAnsi"/>
          <w:kern w:val="0"/>
        </w:rPr>
        <w:t>ranges</w:t>
      </w:r>
      <w:r w:rsidRPr="0009049C">
        <w:rPr>
          <w:rFonts w:ascii="Aptos" w:hAnsi="Aptos" w:cstheme="minorHAnsi"/>
          <w:kern w:val="0"/>
        </w:rPr>
        <w:t xml:space="preserve"> of roughness values can be mutually agreed </w:t>
      </w:r>
      <w:r w:rsidR="00930BE0" w:rsidRPr="0009049C">
        <w:rPr>
          <w:rFonts w:ascii="Aptos" w:hAnsi="Aptos" w:cstheme="minorHAnsi"/>
          <w:kern w:val="0"/>
        </w:rPr>
        <w:t xml:space="preserve">upon </w:t>
      </w:r>
      <w:r w:rsidRPr="0009049C">
        <w:rPr>
          <w:rFonts w:ascii="Aptos" w:hAnsi="Aptos" w:cstheme="minorHAnsi"/>
          <w:kern w:val="0"/>
        </w:rPr>
        <w:t xml:space="preserve">between </w:t>
      </w:r>
      <w:r w:rsidR="007C5463" w:rsidRPr="0009049C">
        <w:rPr>
          <w:rFonts w:ascii="Aptos" w:hAnsi="Aptos" w:cstheme="minorHAnsi"/>
          <w:kern w:val="0"/>
        </w:rPr>
        <w:t xml:space="preserve">the </w:t>
      </w:r>
      <w:r w:rsidRPr="0009049C">
        <w:rPr>
          <w:rFonts w:ascii="Aptos" w:hAnsi="Aptos" w:cstheme="minorHAnsi"/>
          <w:kern w:val="0"/>
        </w:rPr>
        <w:t xml:space="preserve">purchaser and manufacturer. </w:t>
      </w:r>
      <w:r w:rsidR="00834505" w:rsidRPr="0009049C">
        <w:rPr>
          <w:rFonts w:ascii="Aptos" w:hAnsi="Aptos" w:cstheme="minorHAnsi"/>
          <w:kern w:val="0"/>
        </w:rPr>
        <w:t xml:space="preserve"> Roughness check </w:t>
      </w:r>
      <w:r w:rsidR="006167E0" w:rsidRPr="0009049C">
        <w:rPr>
          <w:rFonts w:ascii="Aptos" w:hAnsi="Aptos" w:cstheme="minorHAnsi"/>
          <w:kern w:val="0"/>
        </w:rPr>
        <w:t>shall</w:t>
      </w:r>
      <w:r w:rsidR="00834505" w:rsidRPr="0009049C">
        <w:rPr>
          <w:rFonts w:ascii="Aptos" w:hAnsi="Aptos" w:cstheme="minorHAnsi"/>
          <w:kern w:val="0"/>
        </w:rPr>
        <w:t xml:space="preserve"> be carried out in accordance with the IS 15262</w:t>
      </w:r>
    </w:p>
    <w:p w14:paraId="2517F0A7" w14:textId="77777777" w:rsidR="00930BE0" w:rsidRPr="0009049C" w:rsidRDefault="00930BE0" w:rsidP="007D3FA1">
      <w:pPr>
        <w:pStyle w:val="ListParagraph"/>
        <w:autoSpaceDE w:val="0"/>
        <w:autoSpaceDN w:val="0"/>
        <w:adjustRightInd w:val="0"/>
        <w:spacing w:after="0" w:line="240" w:lineRule="auto"/>
        <w:ind w:left="1800"/>
        <w:jc w:val="both"/>
        <w:rPr>
          <w:rFonts w:ascii="Aptos" w:hAnsi="Aptos" w:cstheme="minorHAnsi"/>
          <w:kern w:val="0"/>
        </w:rPr>
      </w:pPr>
    </w:p>
    <w:p w14:paraId="6ED912EA" w14:textId="103C9A67" w:rsidR="00930BE0" w:rsidRPr="0009049C" w:rsidRDefault="00930BE0"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t xml:space="preserve">Table </w:t>
      </w:r>
      <w:r w:rsidR="00BA1E81">
        <w:rPr>
          <w:rFonts w:ascii="Aptos" w:hAnsi="Aptos" w:cstheme="minorHAnsi"/>
          <w:b/>
          <w:bCs/>
          <w:kern w:val="0"/>
        </w:rPr>
        <w:t>4</w:t>
      </w:r>
      <w:r w:rsidR="00154310" w:rsidRPr="0009049C">
        <w:rPr>
          <w:rFonts w:ascii="Aptos" w:hAnsi="Aptos" w:cstheme="minorHAnsi"/>
          <w:b/>
          <w:bCs/>
          <w:kern w:val="0"/>
        </w:rPr>
        <w:t xml:space="preserve"> </w:t>
      </w:r>
      <w:r w:rsidR="006167E0" w:rsidRPr="0009049C">
        <w:rPr>
          <w:rFonts w:ascii="Aptos" w:hAnsi="Aptos" w:cstheme="minorHAnsi"/>
          <w:b/>
          <w:bCs/>
          <w:kern w:val="0"/>
        </w:rPr>
        <w:t>- Surface</w:t>
      </w:r>
      <w:r w:rsidRPr="0009049C">
        <w:rPr>
          <w:rFonts w:ascii="Aptos" w:hAnsi="Aptos" w:cstheme="minorHAnsi"/>
          <w:b/>
          <w:bCs/>
          <w:kern w:val="0"/>
        </w:rPr>
        <w:t xml:space="preserve"> Treatment &amp; Oiling Requirement</w:t>
      </w:r>
    </w:p>
    <w:p w14:paraId="6EABD01C" w14:textId="76C1409F" w:rsidR="00930BE0" w:rsidRPr="0009049C" w:rsidRDefault="00930BE0"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Clause – 5.5</w:t>
      </w:r>
    </w:p>
    <w:tbl>
      <w:tblPr>
        <w:tblStyle w:val="TableGrid"/>
        <w:tblW w:w="4489" w:type="dxa"/>
        <w:jc w:val="center"/>
        <w:tblLook w:val="04A0" w:firstRow="1" w:lastRow="0" w:firstColumn="1" w:lastColumn="0" w:noHBand="0" w:noVBand="1"/>
      </w:tblPr>
      <w:tblGrid>
        <w:gridCol w:w="501"/>
        <w:gridCol w:w="3988"/>
      </w:tblGrid>
      <w:tr w:rsidR="00930BE0" w:rsidRPr="0009049C" w14:paraId="07AE58C3" w14:textId="77777777" w:rsidTr="00BA1E81">
        <w:trPr>
          <w:trHeight w:val="300"/>
          <w:jc w:val="center"/>
        </w:trPr>
        <w:tc>
          <w:tcPr>
            <w:tcW w:w="4489" w:type="dxa"/>
            <w:gridSpan w:val="2"/>
            <w:noWrap/>
            <w:hideMark/>
          </w:tcPr>
          <w:p w14:paraId="325F28D6"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Surface Treatment Designation</w:t>
            </w:r>
          </w:p>
        </w:tc>
      </w:tr>
      <w:tr w:rsidR="00930BE0" w:rsidRPr="0009049C" w14:paraId="69F8BCEB" w14:textId="77777777" w:rsidTr="00BA1E81">
        <w:trPr>
          <w:trHeight w:val="300"/>
          <w:jc w:val="center"/>
        </w:trPr>
        <w:tc>
          <w:tcPr>
            <w:tcW w:w="501" w:type="dxa"/>
            <w:noWrap/>
            <w:hideMark/>
          </w:tcPr>
          <w:p w14:paraId="468FDB19"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C</w:t>
            </w:r>
          </w:p>
        </w:tc>
        <w:tc>
          <w:tcPr>
            <w:tcW w:w="3988" w:type="dxa"/>
            <w:noWrap/>
            <w:hideMark/>
          </w:tcPr>
          <w:p w14:paraId="17D53902"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Mill Passivation</w:t>
            </w:r>
          </w:p>
        </w:tc>
      </w:tr>
      <w:tr w:rsidR="00930BE0" w:rsidRPr="0009049C" w14:paraId="31B44A3C" w14:textId="77777777" w:rsidTr="00BA1E81">
        <w:trPr>
          <w:trHeight w:val="300"/>
          <w:jc w:val="center"/>
        </w:trPr>
        <w:tc>
          <w:tcPr>
            <w:tcW w:w="501" w:type="dxa"/>
            <w:noWrap/>
            <w:hideMark/>
          </w:tcPr>
          <w:p w14:paraId="007ED129"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O</w:t>
            </w:r>
          </w:p>
        </w:tc>
        <w:tc>
          <w:tcPr>
            <w:tcW w:w="3988" w:type="dxa"/>
            <w:noWrap/>
            <w:hideMark/>
          </w:tcPr>
          <w:p w14:paraId="1C2AD183"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Oiling</w:t>
            </w:r>
          </w:p>
        </w:tc>
      </w:tr>
      <w:tr w:rsidR="00930BE0" w:rsidRPr="0009049C" w14:paraId="69097249" w14:textId="77777777" w:rsidTr="00BA1E81">
        <w:trPr>
          <w:trHeight w:val="300"/>
          <w:jc w:val="center"/>
        </w:trPr>
        <w:tc>
          <w:tcPr>
            <w:tcW w:w="501" w:type="dxa"/>
            <w:noWrap/>
            <w:hideMark/>
          </w:tcPr>
          <w:p w14:paraId="6C90B540"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CO</w:t>
            </w:r>
          </w:p>
        </w:tc>
        <w:tc>
          <w:tcPr>
            <w:tcW w:w="3988" w:type="dxa"/>
            <w:noWrap/>
            <w:hideMark/>
          </w:tcPr>
          <w:p w14:paraId="06864B75"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Mill Passivation and Oiling</w:t>
            </w:r>
          </w:p>
        </w:tc>
      </w:tr>
      <w:tr w:rsidR="00930BE0" w:rsidRPr="0009049C" w14:paraId="44AEC8B6" w14:textId="77777777" w:rsidTr="00BA1E81">
        <w:trPr>
          <w:trHeight w:val="300"/>
          <w:jc w:val="center"/>
        </w:trPr>
        <w:tc>
          <w:tcPr>
            <w:tcW w:w="501" w:type="dxa"/>
            <w:noWrap/>
            <w:hideMark/>
          </w:tcPr>
          <w:p w14:paraId="158B1BD1" w14:textId="77777777" w:rsidR="00930BE0" w:rsidRPr="0009049C" w:rsidRDefault="00930BE0"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U</w:t>
            </w:r>
          </w:p>
        </w:tc>
        <w:tc>
          <w:tcPr>
            <w:tcW w:w="3988" w:type="dxa"/>
            <w:noWrap/>
            <w:hideMark/>
          </w:tcPr>
          <w:p w14:paraId="14B6D24E" w14:textId="573D417C" w:rsidR="00930BE0" w:rsidRPr="0009049C" w:rsidRDefault="007C5463"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eastAsia="en-IN"/>
                <w14:ligatures w14:val="none"/>
              </w:rPr>
              <w:t>Un-Treated</w:t>
            </w:r>
          </w:p>
        </w:tc>
      </w:tr>
    </w:tbl>
    <w:p w14:paraId="49035C1C" w14:textId="77777777" w:rsidR="00930BE0" w:rsidRPr="0009049C" w:rsidRDefault="00930BE0" w:rsidP="007D3FA1">
      <w:pPr>
        <w:pStyle w:val="ListParagraph"/>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NOTES: </w:t>
      </w:r>
    </w:p>
    <w:p w14:paraId="20F18443" w14:textId="32AB6A81" w:rsidR="00930BE0" w:rsidRPr="0009049C" w:rsidRDefault="00930BE0" w:rsidP="007D3FA1">
      <w:pPr>
        <w:pStyle w:val="ListParagraph"/>
        <w:numPr>
          <w:ilvl w:val="0"/>
          <w:numId w:val="17"/>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Based on the mutual agreement between the purchaser and manufacturer, in addition to the above-mentioned treatment</w:t>
      </w:r>
      <w:r w:rsidR="004D36FA" w:rsidRPr="0009049C">
        <w:rPr>
          <w:rFonts w:ascii="Aptos" w:hAnsi="Aptos" w:cstheme="minorHAnsi"/>
          <w:kern w:val="0"/>
        </w:rPr>
        <w:t xml:space="preserve"> or </w:t>
      </w:r>
      <w:r w:rsidR="0064575E" w:rsidRPr="0009049C">
        <w:rPr>
          <w:rFonts w:ascii="Aptos" w:hAnsi="Aptos" w:cstheme="minorHAnsi"/>
          <w:kern w:val="0"/>
        </w:rPr>
        <w:t>stand-alone</w:t>
      </w:r>
      <w:r w:rsidRPr="0009049C">
        <w:rPr>
          <w:rFonts w:ascii="Aptos" w:hAnsi="Aptos" w:cstheme="minorHAnsi"/>
          <w:kern w:val="0"/>
        </w:rPr>
        <w:t xml:space="preserve">, other surface </w:t>
      </w:r>
      <w:r w:rsidR="007C5463" w:rsidRPr="0009049C">
        <w:rPr>
          <w:rFonts w:ascii="Aptos" w:hAnsi="Aptos" w:cstheme="minorHAnsi"/>
          <w:kern w:val="0"/>
        </w:rPr>
        <w:t>treatments</w:t>
      </w:r>
      <w:r w:rsidRPr="0009049C">
        <w:rPr>
          <w:rFonts w:ascii="Aptos" w:hAnsi="Aptos" w:cstheme="minorHAnsi"/>
          <w:kern w:val="0"/>
        </w:rPr>
        <w:t xml:space="preserve"> can also be applied. </w:t>
      </w:r>
    </w:p>
    <w:p w14:paraId="48E444CD" w14:textId="2430CE77" w:rsidR="00930BE0" w:rsidRPr="0009049C" w:rsidRDefault="00930BE0"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t xml:space="preserve">Table </w:t>
      </w:r>
      <w:r w:rsidR="00BA1E81">
        <w:rPr>
          <w:rFonts w:ascii="Aptos" w:hAnsi="Aptos" w:cstheme="minorHAnsi"/>
          <w:b/>
          <w:bCs/>
          <w:kern w:val="0"/>
        </w:rPr>
        <w:t>5</w:t>
      </w:r>
      <w:r w:rsidR="00AB18FD" w:rsidRPr="0009049C">
        <w:rPr>
          <w:rFonts w:ascii="Aptos" w:hAnsi="Aptos" w:cstheme="minorHAnsi"/>
          <w:b/>
          <w:bCs/>
          <w:kern w:val="0"/>
        </w:rPr>
        <w:t xml:space="preserve"> </w:t>
      </w:r>
      <w:r w:rsidR="00BB696E" w:rsidRPr="0009049C">
        <w:rPr>
          <w:rFonts w:ascii="Aptos" w:hAnsi="Aptos" w:cstheme="minorHAnsi"/>
          <w:b/>
          <w:bCs/>
          <w:kern w:val="0"/>
        </w:rPr>
        <w:t>- Chemical</w:t>
      </w:r>
      <w:r w:rsidRPr="0009049C">
        <w:rPr>
          <w:rFonts w:ascii="Aptos" w:hAnsi="Aptos" w:cstheme="minorHAnsi"/>
          <w:b/>
          <w:bCs/>
          <w:kern w:val="0"/>
        </w:rPr>
        <w:t xml:space="preserve"> </w:t>
      </w:r>
      <w:r w:rsidR="007C5463" w:rsidRPr="0009049C">
        <w:rPr>
          <w:rFonts w:ascii="Aptos" w:hAnsi="Aptos" w:cstheme="minorHAnsi"/>
          <w:b/>
          <w:bCs/>
          <w:kern w:val="0"/>
        </w:rPr>
        <w:t xml:space="preserve">Composition </w:t>
      </w:r>
      <w:r w:rsidRPr="0009049C">
        <w:rPr>
          <w:rFonts w:ascii="Aptos" w:hAnsi="Aptos" w:cstheme="minorHAnsi"/>
          <w:b/>
          <w:bCs/>
          <w:kern w:val="0"/>
        </w:rPr>
        <w:t xml:space="preserve">Requirements </w:t>
      </w:r>
    </w:p>
    <w:p w14:paraId="78304675" w14:textId="46B056B1" w:rsidR="00930BE0" w:rsidRDefault="00930BE0"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lastRenderedPageBreak/>
        <w:t>Clause – 8.1</w:t>
      </w:r>
    </w:p>
    <w:p w14:paraId="1CDB5964" w14:textId="77777777" w:rsidR="003E6819" w:rsidRDefault="003E6819" w:rsidP="00154310">
      <w:pPr>
        <w:pStyle w:val="ListParagraph"/>
        <w:autoSpaceDE w:val="0"/>
        <w:autoSpaceDN w:val="0"/>
        <w:adjustRightInd w:val="0"/>
        <w:spacing w:after="0" w:line="240" w:lineRule="auto"/>
        <w:jc w:val="center"/>
        <w:rPr>
          <w:rFonts w:ascii="Aptos" w:hAnsi="Aptos" w:cstheme="minorHAnsi"/>
          <w:color w:val="FF0000"/>
          <w:kern w:val="0"/>
        </w:rPr>
      </w:pPr>
    </w:p>
    <w:tbl>
      <w:tblPr>
        <w:tblStyle w:val="TableGrid"/>
        <w:tblW w:w="7729" w:type="dxa"/>
        <w:tblInd w:w="1129" w:type="dxa"/>
        <w:tblLook w:val="04A0" w:firstRow="1" w:lastRow="0" w:firstColumn="1" w:lastColumn="0" w:noHBand="0" w:noVBand="1"/>
      </w:tblPr>
      <w:tblGrid>
        <w:gridCol w:w="1886"/>
        <w:gridCol w:w="1135"/>
        <w:gridCol w:w="1177"/>
        <w:gridCol w:w="1177"/>
        <w:gridCol w:w="1177"/>
        <w:gridCol w:w="1177"/>
      </w:tblGrid>
      <w:tr w:rsidR="003E6819" w:rsidRPr="0009049C" w14:paraId="3798F71B" w14:textId="7EAE4602" w:rsidTr="00980ADC">
        <w:trPr>
          <w:trHeight w:val="300"/>
        </w:trPr>
        <w:tc>
          <w:tcPr>
            <w:tcW w:w="3021" w:type="dxa"/>
            <w:gridSpan w:val="2"/>
            <w:hideMark/>
          </w:tcPr>
          <w:p w14:paraId="3CFBDEC5" w14:textId="77777777" w:rsidR="003E6819" w:rsidRPr="0009049C" w:rsidRDefault="003E6819" w:rsidP="003E6819">
            <w:pPr>
              <w:jc w:val="center"/>
              <w:rPr>
                <w:rFonts w:ascii="Aptos" w:hAnsi="Aptos" w:cstheme="minorHAnsi"/>
                <w:kern w:val="0"/>
                <w:sz w:val="20"/>
                <w:szCs w:val="20"/>
              </w:rPr>
            </w:pPr>
            <w:r w:rsidRPr="0009049C">
              <w:rPr>
                <w:rFonts w:ascii="Aptos" w:hAnsi="Aptos" w:cstheme="minorHAnsi"/>
                <w:kern w:val="0"/>
                <w:sz w:val="20"/>
                <w:szCs w:val="20"/>
              </w:rPr>
              <w:t>Type and Designation</w:t>
            </w:r>
          </w:p>
        </w:tc>
        <w:tc>
          <w:tcPr>
            <w:tcW w:w="1177" w:type="dxa"/>
          </w:tcPr>
          <w:p w14:paraId="41601ECB" w14:textId="77777777" w:rsidR="003E6819" w:rsidRPr="0009049C" w:rsidRDefault="003E6819" w:rsidP="005E4EEE">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C %</w:t>
            </w:r>
          </w:p>
          <w:p w14:paraId="6C52D668" w14:textId="1F8A213F" w:rsidR="003E6819" w:rsidRPr="0009049C" w:rsidRDefault="003E6819"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(Max)</w:t>
            </w:r>
          </w:p>
        </w:tc>
        <w:tc>
          <w:tcPr>
            <w:tcW w:w="1177" w:type="dxa"/>
          </w:tcPr>
          <w:p w14:paraId="140FD6F3" w14:textId="112A3D04" w:rsidR="003E6819" w:rsidRPr="0009049C" w:rsidRDefault="003E6819"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Mn % (Max)</w:t>
            </w:r>
          </w:p>
        </w:tc>
        <w:tc>
          <w:tcPr>
            <w:tcW w:w="1177" w:type="dxa"/>
          </w:tcPr>
          <w:p w14:paraId="1C736EBD" w14:textId="77777777" w:rsidR="003E6819" w:rsidRPr="0009049C" w:rsidRDefault="003E6819" w:rsidP="005E4EEE">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P %</w:t>
            </w:r>
          </w:p>
          <w:p w14:paraId="50363716" w14:textId="136C098D" w:rsidR="003E6819" w:rsidRPr="0009049C" w:rsidRDefault="003E6819"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(Max)</w:t>
            </w:r>
          </w:p>
        </w:tc>
        <w:tc>
          <w:tcPr>
            <w:tcW w:w="1177" w:type="dxa"/>
          </w:tcPr>
          <w:p w14:paraId="32B7253D" w14:textId="77777777" w:rsidR="003E6819" w:rsidRPr="0009049C" w:rsidRDefault="003E6819" w:rsidP="005E4EEE">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S %</w:t>
            </w:r>
          </w:p>
          <w:p w14:paraId="7EC0AB31" w14:textId="5F1A8126" w:rsidR="003E6819" w:rsidRPr="0009049C" w:rsidRDefault="003E6819"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(Max)</w:t>
            </w:r>
          </w:p>
        </w:tc>
      </w:tr>
      <w:tr w:rsidR="00087418" w:rsidRPr="0009049C" w14:paraId="4AA37C76" w14:textId="55D4516E" w:rsidTr="00980ADC">
        <w:trPr>
          <w:trHeight w:val="300"/>
        </w:trPr>
        <w:tc>
          <w:tcPr>
            <w:tcW w:w="1886" w:type="dxa"/>
            <w:vMerge w:val="restart"/>
            <w:hideMark/>
          </w:tcPr>
          <w:p w14:paraId="024C8B72" w14:textId="77777777" w:rsidR="00087418" w:rsidRPr="0009049C" w:rsidRDefault="00087418" w:rsidP="00087418">
            <w:pPr>
              <w:rPr>
                <w:rFonts w:ascii="Aptos" w:hAnsi="Aptos" w:cstheme="minorHAnsi"/>
                <w:kern w:val="0"/>
                <w:sz w:val="20"/>
                <w:szCs w:val="20"/>
              </w:rPr>
            </w:pPr>
            <w:r>
              <w:rPr>
                <w:rFonts w:ascii="Aptos" w:hAnsi="Aptos" w:cstheme="minorHAnsi"/>
                <w:kern w:val="0"/>
                <w:sz w:val="20"/>
                <w:szCs w:val="20"/>
              </w:rPr>
              <w:t xml:space="preserve">Mild Steel </w:t>
            </w:r>
          </w:p>
        </w:tc>
        <w:tc>
          <w:tcPr>
            <w:tcW w:w="1135" w:type="dxa"/>
            <w:noWrap/>
            <w:hideMark/>
          </w:tcPr>
          <w:p w14:paraId="4D8E5693"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CR1</w:t>
            </w:r>
          </w:p>
        </w:tc>
        <w:tc>
          <w:tcPr>
            <w:tcW w:w="1177" w:type="dxa"/>
          </w:tcPr>
          <w:p w14:paraId="1A666D34" w14:textId="6D7BB234"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0.20</w:t>
            </w:r>
          </w:p>
        </w:tc>
        <w:tc>
          <w:tcPr>
            <w:tcW w:w="1177" w:type="dxa"/>
          </w:tcPr>
          <w:p w14:paraId="72CD175D" w14:textId="3D7073D2"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2.00</w:t>
            </w:r>
          </w:p>
        </w:tc>
        <w:tc>
          <w:tcPr>
            <w:tcW w:w="1177" w:type="dxa"/>
          </w:tcPr>
          <w:p w14:paraId="135553E9" w14:textId="1E180DBE"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0.12</w:t>
            </w:r>
          </w:p>
        </w:tc>
        <w:tc>
          <w:tcPr>
            <w:tcW w:w="1177" w:type="dxa"/>
          </w:tcPr>
          <w:p w14:paraId="4D44BB9B" w14:textId="1BD3EC52"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0.035</w:t>
            </w:r>
          </w:p>
        </w:tc>
      </w:tr>
      <w:tr w:rsidR="00087418" w:rsidRPr="0009049C" w14:paraId="116071D0" w14:textId="7F0E1E23" w:rsidTr="00980ADC">
        <w:trPr>
          <w:trHeight w:val="300"/>
        </w:trPr>
        <w:tc>
          <w:tcPr>
            <w:tcW w:w="1886" w:type="dxa"/>
            <w:vMerge/>
            <w:hideMark/>
          </w:tcPr>
          <w:p w14:paraId="7CEAA317" w14:textId="77777777" w:rsidR="00087418" w:rsidRPr="0009049C" w:rsidRDefault="00087418" w:rsidP="00087418">
            <w:pPr>
              <w:rPr>
                <w:rFonts w:ascii="Aptos" w:hAnsi="Aptos" w:cstheme="minorHAnsi"/>
                <w:kern w:val="0"/>
                <w:sz w:val="20"/>
                <w:szCs w:val="20"/>
              </w:rPr>
            </w:pPr>
          </w:p>
        </w:tc>
        <w:tc>
          <w:tcPr>
            <w:tcW w:w="1135" w:type="dxa"/>
            <w:noWrap/>
            <w:hideMark/>
          </w:tcPr>
          <w:p w14:paraId="507F9C98"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CR2</w:t>
            </w:r>
          </w:p>
        </w:tc>
        <w:tc>
          <w:tcPr>
            <w:tcW w:w="1177" w:type="dxa"/>
          </w:tcPr>
          <w:p w14:paraId="2AB6B4C5" w14:textId="2C1DC568"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0.18</w:t>
            </w:r>
          </w:p>
        </w:tc>
        <w:tc>
          <w:tcPr>
            <w:tcW w:w="1177" w:type="dxa"/>
          </w:tcPr>
          <w:p w14:paraId="637D5972" w14:textId="0D2AE26D"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1.20</w:t>
            </w:r>
          </w:p>
        </w:tc>
        <w:tc>
          <w:tcPr>
            <w:tcW w:w="1177" w:type="dxa"/>
          </w:tcPr>
          <w:p w14:paraId="5613148B" w14:textId="413D398D"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0.12</w:t>
            </w:r>
          </w:p>
        </w:tc>
        <w:tc>
          <w:tcPr>
            <w:tcW w:w="1177" w:type="dxa"/>
          </w:tcPr>
          <w:p w14:paraId="5BA70FA3" w14:textId="64D5BAC6"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0.035</w:t>
            </w:r>
          </w:p>
        </w:tc>
      </w:tr>
      <w:tr w:rsidR="00087418" w:rsidRPr="0009049C" w14:paraId="3120724E" w14:textId="6C96FC7E" w:rsidTr="00980ADC">
        <w:trPr>
          <w:trHeight w:val="300"/>
        </w:trPr>
        <w:tc>
          <w:tcPr>
            <w:tcW w:w="1886" w:type="dxa"/>
            <w:vMerge/>
            <w:hideMark/>
          </w:tcPr>
          <w:p w14:paraId="3BFAE419" w14:textId="77777777" w:rsidR="00087418" w:rsidRPr="0009049C" w:rsidRDefault="00087418" w:rsidP="00087418">
            <w:pPr>
              <w:rPr>
                <w:rFonts w:ascii="Aptos" w:hAnsi="Aptos" w:cstheme="minorHAnsi"/>
                <w:kern w:val="0"/>
                <w:sz w:val="20"/>
                <w:szCs w:val="20"/>
              </w:rPr>
            </w:pPr>
          </w:p>
        </w:tc>
        <w:tc>
          <w:tcPr>
            <w:tcW w:w="1135" w:type="dxa"/>
            <w:noWrap/>
            <w:hideMark/>
          </w:tcPr>
          <w:p w14:paraId="230D5B04"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CR3</w:t>
            </w:r>
          </w:p>
        </w:tc>
        <w:tc>
          <w:tcPr>
            <w:tcW w:w="1177" w:type="dxa"/>
          </w:tcPr>
          <w:p w14:paraId="5DA2BD5A" w14:textId="766B34FD"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7631F3C3" w14:textId="09DCBFCE"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0.50</w:t>
            </w:r>
          </w:p>
        </w:tc>
        <w:tc>
          <w:tcPr>
            <w:tcW w:w="1177" w:type="dxa"/>
          </w:tcPr>
          <w:p w14:paraId="374E9570" w14:textId="74B6F8E8"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0.04</w:t>
            </w:r>
          </w:p>
        </w:tc>
        <w:tc>
          <w:tcPr>
            <w:tcW w:w="1177" w:type="dxa"/>
          </w:tcPr>
          <w:p w14:paraId="77616308" w14:textId="2A77C987"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0.030</w:t>
            </w:r>
          </w:p>
        </w:tc>
      </w:tr>
      <w:tr w:rsidR="00087418" w:rsidRPr="0009049C" w14:paraId="3EDF0661" w14:textId="32D13DB7" w:rsidTr="00980ADC">
        <w:trPr>
          <w:trHeight w:val="300"/>
        </w:trPr>
        <w:tc>
          <w:tcPr>
            <w:tcW w:w="1886" w:type="dxa"/>
            <w:vMerge/>
            <w:hideMark/>
          </w:tcPr>
          <w:p w14:paraId="44CDDBC0" w14:textId="77777777" w:rsidR="00087418" w:rsidRPr="0009049C" w:rsidRDefault="00087418" w:rsidP="00087418">
            <w:pPr>
              <w:rPr>
                <w:rFonts w:ascii="Aptos" w:hAnsi="Aptos" w:cstheme="minorHAnsi"/>
                <w:kern w:val="0"/>
                <w:sz w:val="20"/>
                <w:szCs w:val="20"/>
              </w:rPr>
            </w:pPr>
          </w:p>
        </w:tc>
        <w:tc>
          <w:tcPr>
            <w:tcW w:w="1135" w:type="dxa"/>
            <w:noWrap/>
            <w:hideMark/>
          </w:tcPr>
          <w:p w14:paraId="28741E2E"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CR4</w:t>
            </w:r>
          </w:p>
        </w:tc>
        <w:tc>
          <w:tcPr>
            <w:tcW w:w="1177" w:type="dxa"/>
          </w:tcPr>
          <w:p w14:paraId="37664898" w14:textId="507B1396"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0.08</w:t>
            </w:r>
          </w:p>
        </w:tc>
        <w:tc>
          <w:tcPr>
            <w:tcW w:w="1177" w:type="dxa"/>
          </w:tcPr>
          <w:p w14:paraId="13B7050E" w14:textId="1CAB4FA4"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0.45</w:t>
            </w:r>
          </w:p>
        </w:tc>
        <w:tc>
          <w:tcPr>
            <w:tcW w:w="1177" w:type="dxa"/>
          </w:tcPr>
          <w:p w14:paraId="4AFC274D" w14:textId="731AFA80"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w:t>
            </w:r>
          </w:p>
        </w:tc>
        <w:tc>
          <w:tcPr>
            <w:tcW w:w="1177" w:type="dxa"/>
          </w:tcPr>
          <w:p w14:paraId="203973E4" w14:textId="6D08FBFB"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0.030</w:t>
            </w:r>
          </w:p>
        </w:tc>
      </w:tr>
      <w:tr w:rsidR="00087418" w:rsidRPr="0009049C" w14:paraId="42B8E32B" w14:textId="38099492" w:rsidTr="00980ADC">
        <w:trPr>
          <w:trHeight w:val="300"/>
        </w:trPr>
        <w:tc>
          <w:tcPr>
            <w:tcW w:w="1886" w:type="dxa"/>
            <w:vMerge/>
            <w:hideMark/>
          </w:tcPr>
          <w:p w14:paraId="0D048026" w14:textId="77777777" w:rsidR="00087418" w:rsidRPr="0009049C" w:rsidRDefault="00087418" w:rsidP="00087418">
            <w:pPr>
              <w:rPr>
                <w:rFonts w:ascii="Aptos" w:hAnsi="Aptos" w:cstheme="minorHAnsi"/>
                <w:kern w:val="0"/>
                <w:sz w:val="20"/>
                <w:szCs w:val="20"/>
              </w:rPr>
            </w:pPr>
          </w:p>
        </w:tc>
        <w:tc>
          <w:tcPr>
            <w:tcW w:w="1135" w:type="dxa"/>
            <w:noWrap/>
            <w:hideMark/>
          </w:tcPr>
          <w:p w14:paraId="00B4DB2B"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CR5</w:t>
            </w:r>
          </w:p>
        </w:tc>
        <w:tc>
          <w:tcPr>
            <w:tcW w:w="1177" w:type="dxa"/>
          </w:tcPr>
          <w:p w14:paraId="092918CE" w14:textId="0CB7B337"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0.06</w:t>
            </w:r>
          </w:p>
        </w:tc>
        <w:tc>
          <w:tcPr>
            <w:tcW w:w="1177" w:type="dxa"/>
          </w:tcPr>
          <w:p w14:paraId="3D9D1872" w14:textId="7E62EF29"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0.45</w:t>
            </w:r>
          </w:p>
        </w:tc>
        <w:tc>
          <w:tcPr>
            <w:tcW w:w="1177" w:type="dxa"/>
          </w:tcPr>
          <w:p w14:paraId="23070F6F" w14:textId="347E0237"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w:t>
            </w:r>
          </w:p>
        </w:tc>
        <w:tc>
          <w:tcPr>
            <w:tcW w:w="1177" w:type="dxa"/>
          </w:tcPr>
          <w:p w14:paraId="6295803A" w14:textId="6127B771"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0.030</w:t>
            </w:r>
          </w:p>
        </w:tc>
      </w:tr>
      <w:tr w:rsidR="00087418" w:rsidRPr="0009049C" w14:paraId="3FA3E37F" w14:textId="690921A4" w:rsidTr="00980ADC">
        <w:trPr>
          <w:trHeight w:val="300"/>
        </w:trPr>
        <w:tc>
          <w:tcPr>
            <w:tcW w:w="1886" w:type="dxa"/>
            <w:vMerge/>
          </w:tcPr>
          <w:p w14:paraId="49EFB622" w14:textId="77777777" w:rsidR="00087418" w:rsidRPr="0009049C" w:rsidRDefault="00087418" w:rsidP="00087418">
            <w:pPr>
              <w:rPr>
                <w:rFonts w:ascii="Aptos" w:hAnsi="Aptos" w:cstheme="minorHAnsi"/>
                <w:kern w:val="0"/>
                <w:sz w:val="20"/>
                <w:szCs w:val="20"/>
              </w:rPr>
            </w:pPr>
          </w:p>
        </w:tc>
        <w:tc>
          <w:tcPr>
            <w:tcW w:w="1135" w:type="dxa"/>
            <w:noWrap/>
          </w:tcPr>
          <w:p w14:paraId="0C2B1FDB" w14:textId="77777777" w:rsidR="00087418" w:rsidRPr="0009049C" w:rsidRDefault="00087418" w:rsidP="0008741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6</w:t>
            </w:r>
          </w:p>
        </w:tc>
        <w:tc>
          <w:tcPr>
            <w:tcW w:w="1177" w:type="dxa"/>
          </w:tcPr>
          <w:p w14:paraId="1C86A4A4" w14:textId="4BB5647C"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w:t>
            </w:r>
          </w:p>
        </w:tc>
        <w:tc>
          <w:tcPr>
            <w:tcW w:w="1177" w:type="dxa"/>
          </w:tcPr>
          <w:p w14:paraId="4EE52442" w14:textId="08DCBB3F"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376FDB09" w14:textId="17081D55"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w:t>
            </w:r>
          </w:p>
        </w:tc>
        <w:tc>
          <w:tcPr>
            <w:tcW w:w="1177" w:type="dxa"/>
          </w:tcPr>
          <w:p w14:paraId="1E5C902F" w14:textId="2D59F742" w:rsidR="00087418" w:rsidRPr="0009049C" w:rsidRDefault="00087418"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5E4EEE" w:rsidRPr="0009049C" w14:paraId="512DEDB8" w14:textId="598DCDE2" w:rsidTr="00980ADC">
        <w:trPr>
          <w:trHeight w:val="300"/>
        </w:trPr>
        <w:tc>
          <w:tcPr>
            <w:tcW w:w="1886" w:type="dxa"/>
            <w:vMerge/>
          </w:tcPr>
          <w:p w14:paraId="0D5B4F17" w14:textId="77777777" w:rsidR="005E4EEE" w:rsidRPr="0009049C" w:rsidRDefault="005E4EEE" w:rsidP="005E4EEE">
            <w:pPr>
              <w:rPr>
                <w:rFonts w:ascii="Aptos" w:hAnsi="Aptos" w:cstheme="minorHAnsi"/>
                <w:kern w:val="0"/>
                <w:sz w:val="20"/>
                <w:szCs w:val="20"/>
              </w:rPr>
            </w:pPr>
          </w:p>
        </w:tc>
        <w:tc>
          <w:tcPr>
            <w:tcW w:w="1135" w:type="dxa"/>
            <w:noWrap/>
          </w:tcPr>
          <w:p w14:paraId="02F5D191" w14:textId="77777777" w:rsidR="005E4EEE" w:rsidRPr="0009049C" w:rsidRDefault="005E4EEE" w:rsidP="005E4EEE">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7</w:t>
            </w:r>
          </w:p>
        </w:tc>
        <w:tc>
          <w:tcPr>
            <w:tcW w:w="1177" w:type="dxa"/>
          </w:tcPr>
          <w:p w14:paraId="306C12C4" w14:textId="558A9B79" w:rsidR="005E4EEE" w:rsidRPr="0009049C" w:rsidRDefault="005E4EEE"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w:t>
            </w:r>
          </w:p>
        </w:tc>
        <w:tc>
          <w:tcPr>
            <w:tcW w:w="1177" w:type="dxa"/>
          </w:tcPr>
          <w:p w14:paraId="0A5885FA" w14:textId="417B51FD" w:rsidR="005E4EEE" w:rsidRPr="0009049C" w:rsidRDefault="005E4EEE"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2232309E" w14:textId="3305395E" w:rsidR="005E4EEE" w:rsidRPr="0009049C" w:rsidRDefault="005E4EEE"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0.03</w:t>
            </w:r>
          </w:p>
        </w:tc>
        <w:tc>
          <w:tcPr>
            <w:tcW w:w="1177" w:type="dxa"/>
          </w:tcPr>
          <w:p w14:paraId="30203F07" w14:textId="6A76988C" w:rsidR="005E4EEE" w:rsidRPr="0009049C" w:rsidRDefault="005E4EEE" w:rsidP="005E4EEE">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716860" w:rsidRPr="0009049C" w14:paraId="6A52A450" w14:textId="7BB85E6D" w:rsidTr="00980ADC">
        <w:trPr>
          <w:trHeight w:val="300"/>
        </w:trPr>
        <w:tc>
          <w:tcPr>
            <w:tcW w:w="1886" w:type="dxa"/>
            <w:vMerge w:val="restart"/>
            <w:hideMark/>
          </w:tcPr>
          <w:p w14:paraId="6A059318" w14:textId="77777777" w:rsidR="00716860" w:rsidRPr="0009049C" w:rsidRDefault="00716860" w:rsidP="00716860">
            <w:pPr>
              <w:rPr>
                <w:rFonts w:ascii="Aptos" w:hAnsi="Aptos" w:cstheme="minorHAnsi"/>
                <w:kern w:val="0"/>
                <w:sz w:val="20"/>
                <w:szCs w:val="20"/>
              </w:rPr>
            </w:pPr>
            <w:r w:rsidRPr="0009049C">
              <w:rPr>
                <w:rFonts w:ascii="Aptos" w:hAnsi="Aptos" w:cstheme="minorHAnsi"/>
                <w:kern w:val="0"/>
                <w:sz w:val="20"/>
                <w:szCs w:val="20"/>
              </w:rPr>
              <w:t>Structural Quality Steel</w:t>
            </w:r>
          </w:p>
        </w:tc>
        <w:tc>
          <w:tcPr>
            <w:tcW w:w="1135" w:type="dxa"/>
            <w:noWrap/>
            <w:hideMark/>
          </w:tcPr>
          <w:p w14:paraId="72E8E518"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330S</w:t>
            </w:r>
          </w:p>
        </w:tc>
        <w:tc>
          <w:tcPr>
            <w:tcW w:w="1177" w:type="dxa"/>
          </w:tcPr>
          <w:p w14:paraId="5B361776" w14:textId="1C945933"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1A8146AB" w14:textId="022EB181"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76DC29BE" w14:textId="545C4946"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6B0B63D2" w14:textId="7373F119"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0.040</w:t>
            </w:r>
          </w:p>
        </w:tc>
      </w:tr>
      <w:tr w:rsidR="00716860" w:rsidRPr="0009049C" w14:paraId="1E6D1F05" w14:textId="5AFAD77B" w:rsidTr="00980ADC">
        <w:trPr>
          <w:trHeight w:val="300"/>
        </w:trPr>
        <w:tc>
          <w:tcPr>
            <w:tcW w:w="1886" w:type="dxa"/>
            <w:vMerge/>
            <w:hideMark/>
          </w:tcPr>
          <w:p w14:paraId="7F7672B1" w14:textId="77777777" w:rsidR="00716860" w:rsidRPr="0009049C" w:rsidRDefault="00716860" w:rsidP="00716860">
            <w:pPr>
              <w:rPr>
                <w:rFonts w:ascii="Aptos" w:hAnsi="Aptos" w:cstheme="minorHAnsi"/>
                <w:kern w:val="0"/>
                <w:sz w:val="20"/>
                <w:szCs w:val="20"/>
              </w:rPr>
            </w:pPr>
          </w:p>
        </w:tc>
        <w:tc>
          <w:tcPr>
            <w:tcW w:w="1135" w:type="dxa"/>
            <w:noWrap/>
            <w:hideMark/>
          </w:tcPr>
          <w:p w14:paraId="7E1AE423"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360S</w:t>
            </w:r>
          </w:p>
        </w:tc>
        <w:tc>
          <w:tcPr>
            <w:tcW w:w="1177" w:type="dxa"/>
          </w:tcPr>
          <w:p w14:paraId="3D822249" w14:textId="41F547CA"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221AE0F0" w14:textId="79CFE606"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56272936" w14:textId="37B8659F"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64296013" w14:textId="381F5EE7"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0.040</w:t>
            </w:r>
          </w:p>
        </w:tc>
      </w:tr>
      <w:tr w:rsidR="00716860" w:rsidRPr="0009049C" w14:paraId="61EFD88A" w14:textId="587873E4" w:rsidTr="00980ADC">
        <w:trPr>
          <w:trHeight w:val="300"/>
        </w:trPr>
        <w:tc>
          <w:tcPr>
            <w:tcW w:w="1886" w:type="dxa"/>
            <w:vMerge/>
            <w:hideMark/>
          </w:tcPr>
          <w:p w14:paraId="5B4BB850" w14:textId="77777777" w:rsidR="00716860" w:rsidRPr="0009049C" w:rsidRDefault="00716860" w:rsidP="00716860">
            <w:pPr>
              <w:rPr>
                <w:rFonts w:ascii="Aptos" w:hAnsi="Aptos" w:cstheme="minorHAnsi"/>
                <w:kern w:val="0"/>
                <w:sz w:val="20"/>
                <w:szCs w:val="20"/>
              </w:rPr>
            </w:pPr>
          </w:p>
        </w:tc>
        <w:tc>
          <w:tcPr>
            <w:tcW w:w="1135" w:type="dxa"/>
            <w:noWrap/>
            <w:hideMark/>
          </w:tcPr>
          <w:p w14:paraId="02EAC96E"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9</w:t>
            </w:r>
            <w:r w:rsidRPr="0009049C">
              <w:rPr>
                <w:rFonts w:ascii="Aptos" w:hAnsi="Aptos" w:cstheme="minorHAnsi"/>
                <w:kern w:val="0"/>
                <w:sz w:val="20"/>
                <w:szCs w:val="20"/>
              </w:rPr>
              <w:t>0S</w:t>
            </w:r>
          </w:p>
        </w:tc>
        <w:tc>
          <w:tcPr>
            <w:tcW w:w="1177" w:type="dxa"/>
          </w:tcPr>
          <w:p w14:paraId="4463E0B7" w14:textId="26888B1A"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7CD1859A" w14:textId="5F4D2D59"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4AA1489B" w14:textId="2ED1A56C"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2002C620" w14:textId="3BC3DDE7"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0.040</w:t>
            </w:r>
          </w:p>
        </w:tc>
      </w:tr>
      <w:tr w:rsidR="00716860" w:rsidRPr="0009049C" w14:paraId="424EBFFF" w14:textId="133A9EF0" w:rsidTr="00980ADC">
        <w:trPr>
          <w:trHeight w:val="300"/>
        </w:trPr>
        <w:tc>
          <w:tcPr>
            <w:tcW w:w="1886" w:type="dxa"/>
            <w:vMerge/>
            <w:hideMark/>
          </w:tcPr>
          <w:p w14:paraId="49531CE2" w14:textId="77777777" w:rsidR="00716860" w:rsidRPr="0009049C" w:rsidRDefault="00716860" w:rsidP="00716860">
            <w:pPr>
              <w:rPr>
                <w:rFonts w:ascii="Aptos" w:hAnsi="Aptos" w:cstheme="minorHAnsi"/>
                <w:kern w:val="0"/>
                <w:sz w:val="20"/>
                <w:szCs w:val="20"/>
              </w:rPr>
            </w:pPr>
          </w:p>
        </w:tc>
        <w:tc>
          <w:tcPr>
            <w:tcW w:w="1135" w:type="dxa"/>
            <w:noWrap/>
            <w:hideMark/>
          </w:tcPr>
          <w:p w14:paraId="1487F733"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420S</w:t>
            </w:r>
          </w:p>
        </w:tc>
        <w:tc>
          <w:tcPr>
            <w:tcW w:w="1177" w:type="dxa"/>
          </w:tcPr>
          <w:p w14:paraId="1CA162B0" w14:textId="6424AD33"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0.25</w:t>
            </w:r>
          </w:p>
        </w:tc>
        <w:tc>
          <w:tcPr>
            <w:tcW w:w="1177" w:type="dxa"/>
          </w:tcPr>
          <w:p w14:paraId="25F1EA79" w14:textId="6E1565E6"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36CF8003" w14:textId="45F329BB"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4AF02126" w14:textId="1C94CA78"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0.040</w:t>
            </w:r>
          </w:p>
        </w:tc>
      </w:tr>
      <w:tr w:rsidR="00716860" w:rsidRPr="0009049C" w14:paraId="1E56027B" w14:textId="63954B9A" w:rsidTr="00980ADC">
        <w:trPr>
          <w:trHeight w:val="300"/>
        </w:trPr>
        <w:tc>
          <w:tcPr>
            <w:tcW w:w="1886" w:type="dxa"/>
            <w:vMerge w:val="restart"/>
            <w:hideMark/>
          </w:tcPr>
          <w:p w14:paraId="62287B6B" w14:textId="77777777" w:rsidR="00716860" w:rsidRPr="0009049C" w:rsidRDefault="00716860" w:rsidP="00716860">
            <w:pPr>
              <w:rPr>
                <w:rFonts w:ascii="Aptos" w:hAnsi="Aptos" w:cstheme="minorHAnsi"/>
                <w:kern w:val="0"/>
                <w:sz w:val="20"/>
                <w:szCs w:val="20"/>
              </w:rPr>
            </w:pPr>
            <w:r w:rsidRPr="0009049C">
              <w:rPr>
                <w:rFonts w:ascii="Aptos" w:hAnsi="Aptos" w:cstheme="minorHAnsi"/>
                <w:kern w:val="0"/>
                <w:sz w:val="20"/>
                <w:szCs w:val="20"/>
              </w:rPr>
              <w:t>Bake-hardening type steel</w:t>
            </w:r>
          </w:p>
        </w:tc>
        <w:tc>
          <w:tcPr>
            <w:tcW w:w="1135" w:type="dxa"/>
            <w:noWrap/>
            <w:hideMark/>
          </w:tcPr>
          <w:p w14:paraId="46139349" w14:textId="5F633FCD"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00826016">
              <w:rPr>
                <w:rFonts w:ascii="Aptos" w:hAnsi="Aptos" w:cstheme="minorHAnsi"/>
                <w:kern w:val="0"/>
                <w:sz w:val="20"/>
                <w:szCs w:val="20"/>
              </w:rPr>
              <w:t>29</w:t>
            </w:r>
            <w:r w:rsidRPr="0009049C">
              <w:rPr>
                <w:rFonts w:ascii="Aptos" w:hAnsi="Aptos" w:cstheme="minorHAnsi"/>
                <w:kern w:val="0"/>
                <w:sz w:val="20"/>
                <w:szCs w:val="20"/>
              </w:rPr>
              <w:t>0B</w:t>
            </w:r>
          </w:p>
        </w:tc>
        <w:tc>
          <w:tcPr>
            <w:tcW w:w="1177" w:type="dxa"/>
          </w:tcPr>
          <w:p w14:paraId="1CCD9042" w14:textId="2E64659E"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4057FA98" w14:textId="5C9B36BD"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0.80</w:t>
            </w:r>
          </w:p>
        </w:tc>
        <w:tc>
          <w:tcPr>
            <w:tcW w:w="1177" w:type="dxa"/>
          </w:tcPr>
          <w:p w14:paraId="3BF2C7C0" w14:textId="498FD06B"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7182449C" w14:textId="2D3B77F5"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716860" w:rsidRPr="0009049C" w14:paraId="44FA86AB" w14:textId="2F2BC402" w:rsidTr="00980ADC">
        <w:trPr>
          <w:trHeight w:val="300"/>
        </w:trPr>
        <w:tc>
          <w:tcPr>
            <w:tcW w:w="1886" w:type="dxa"/>
            <w:vMerge/>
            <w:hideMark/>
          </w:tcPr>
          <w:p w14:paraId="64A9D890" w14:textId="77777777" w:rsidR="00716860" w:rsidRPr="0009049C" w:rsidRDefault="00716860" w:rsidP="00716860">
            <w:pPr>
              <w:rPr>
                <w:rFonts w:ascii="Aptos" w:hAnsi="Aptos" w:cstheme="minorHAnsi"/>
                <w:kern w:val="0"/>
                <w:sz w:val="20"/>
                <w:szCs w:val="20"/>
              </w:rPr>
            </w:pPr>
          </w:p>
        </w:tc>
        <w:tc>
          <w:tcPr>
            <w:tcW w:w="1135" w:type="dxa"/>
            <w:noWrap/>
            <w:hideMark/>
          </w:tcPr>
          <w:p w14:paraId="62E5E8C6"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AS32</w:t>
            </w:r>
            <w:r w:rsidRPr="0009049C">
              <w:rPr>
                <w:rFonts w:ascii="Aptos" w:hAnsi="Aptos" w:cstheme="minorHAnsi"/>
                <w:kern w:val="0"/>
                <w:sz w:val="20"/>
                <w:szCs w:val="20"/>
              </w:rPr>
              <w:t>0B</w:t>
            </w:r>
          </w:p>
        </w:tc>
        <w:tc>
          <w:tcPr>
            <w:tcW w:w="1177" w:type="dxa"/>
          </w:tcPr>
          <w:p w14:paraId="02649806" w14:textId="5D75B8BC"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0DF62ED3" w14:textId="1BD3D2F1" w:rsidR="00716860" w:rsidRPr="0009049C" w:rsidRDefault="00716860" w:rsidP="00716860">
            <w:pPr>
              <w:jc w:val="center"/>
              <w:rPr>
                <w:rFonts w:ascii="Aptos" w:hAnsi="Aptos" w:cstheme="minorHAnsi"/>
                <w:kern w:val="0"/>
                <w:sz w:val="20"/>
                <w:szCs w:val="20"/>
              </w:rPr>
            </w:pPr>
            <w:r>
              <w:rPr>
                <w:rFonts w:ascii="Aptos" w:eastAsia="Times New Roman" w:hAnsi="Aptos" w:cstheme="minorHAnsi"/>
                <w:color w:val="000000"/>
                <w:kern w:val="0"/>
                <w:sz w:val="20"/>
                <w:szCs w:val="20"/>
                <w:lang w:eastAsia="en-IN"/>
                <w14:ligatures w14:val="none"/>
              </w:rPr>
              <w:t>1</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0</w:t>
            </w:r>
            <w:r w:rsidRPr="0009049C">
              <w:rPr>
                <w:rFonts w:ascii="Aptos" w:eastAsia="Times New Roman" w:hAnsi="Aptos" w:cstheme="minorHAnsi"/>
                <w:color w:val="000000"/>
                <w:kern w:val="0"/>
                <w:sz w:val="20"/>
                <w:szCs w:val="20"/>
                <w:lang w:eastAsia="en-IN"/>
                <w14:ligatures w14:val="none"/>
              </w:rPr>
              <w:t>0</w:t>
            </w:r>
          </w:p>
        </w:tc>
        <w:tc>
          <w:tcPr>
            <w:tcW w:w="1177" w:type="dxa"/>
          </w:tcPr>
          <w:p w14:paraId="07449897" w14:textId="24D4975A"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3D0B4523" w14:textId="0ABF131E"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716860" w:rsidRPr="0009049C" w14:paraId="195F7776" w14:textId="2868AE85" w:rsidTr="00980ADC">
        <w:trPr>
          <w:trHeight w:val="300"/>
        </w:trPr>
        <w:tc>
          <w:tcPr>
            <w:tcW w:w="1886" w:type="dxa"/>
            <w:vMerge/>
            <w:hideMark/>
          </w:tcPr>
          <w:p w14:paraId="5A0D2975" w14:textId="77777777" w:rsidR="00716860" w:rsidRPr="0009049C" w:rsidRDefault="00716860" w:rsidP="00716860">
            <w:pPr>
              <w:rPr>
                <w:rFonts w:ascii="Aptos" w:hAnsi="Aptos" w:cstheme="minorHAnsi"/>
                <w:kern w:val="0"/>
                <w:sz w:val="20"/>
                <w:szCs w:val="20"/>
              </w:rPr>
            </w:pPr>
          </w:p>
        </w:tc>
        <w:tc>
          <w:tcPr>
            <w:tcW w:w="1135" w:type="dxa"/>
            <w:noWrap/>
            <w:hideMark/>
          </w:tcPr>
          <w:p w14:paraId="45FC5774"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6</w:t>
            </w:r>
            <w:r w:rsidRPr="0009049C">
              <w:rPr>
                <w:rFonts w:ascii="Aptos" w:hAnsi="Aptos" w:cstheme="minorHAnsi"/>
                <w:kern w:val="0"/>
                <w:sz w:val="20"/>
                <w:szCs w:val="20"/>
              </w:rPr>
              <w:t>0B</w:t>
            </w:r>
          </w:p>
        </w:tc>
        <w:tc>
          <w:tcPr>
            <w:tcW w:w="1177" w:type="dxa"/>
          </w:tcPr>
          <w:p w14:paraId="3C69294E" w14:textId="5F4D1AF2"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16445F40" w14:textId="3BAB20DC" w:rsidR="00716860" w:rsidRPr="0009049C" w:rsidRDefault="00716860" w:rsidP="00716860">
            <w:pPr>
              <w:jc w:val="center"/>
              <w:rPr>
                <w:rFonts w:ascii="Aptos" w:hAnsi="Aptos" w:cstheme="minorHAnsi"/>
                <w:kern w:val="0"/>
                <w:sz w:val="20"/>
                <w:szCs w:val="20"/>
              </w:rPr>
            </w:pPr>
            <w:r>
              <w:rPr>
                <w:rFonts w:ascii="Aptos" w:eastAsia="Times New Roman" w:hAnsi="Aptos" w:cstheme="minorHAnsi"/>
                <w:color w:val="000000"/>
                <w:kern w:val="0"/>
                <w:sz w:val="20"/>
                <w:szCs w:val="20"/>
                <w:lang w:eastAsia="en-IN"/>
                <w14:ligatures w14:val="none"/>
              </w:rPr>
              <w:t>1</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2</w:t>
            </w:r>
            <w:r w:rsidRPr="0009049C">
              <w:rPr>
                <w:rFonts w:ascii="Aptos" w:eastAsia="Times New Roman" w:hAnsi="Aptos" w:cstheme="minorHAnsi"/>
                <w:color w:val="000000"/>
                <w:kern w:val="0"/>
                <w:sz w:val="20"/>
                <w:szCs w:val="20"/>
                <w:lang w:eastAsia="en-IN"/>
                <w14:ligatures w14:val="none"/>
              </w:rPr>
              <w:t>0</w:t>
            </w:r>
          </w:p>
        </w:tc>
        <w:tc>
          <w:tcPr>
            <w:tcW w:w="1177" w:type="dxa"/>
          </w:tcPr>
          <w:p w14:paraId="2E074BC5" w14:textId="6F8008F3"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52FBDA6A" w14:textId="1DE44EBC"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716860" w:rsidRPr="0009049C" w14:paraId="0A98A0CB" w14:textId="096F01AA" w:rsidTr="00980ADC">
        <w:trPr>
          <w:trHeight w:val="300"/>
        </w:trPr>
        <w:tc>
          <w:tcPr>
            <w:tcW w:w="1886" w:type="dxa"/>
            <w:vMerge/>
            <w:hideMark/>
          </w:tcPr>
          <w:p w14:paraId="7E76BBE9" w14:textId="77777777" w:rsidR="00716860" w:rsidRPr="0009049C" w:rsidRDefault="00716860" w:rsidP="00716860">
            <w:pPr>
              <w:rPr>
                <w:rFonts w:ascii="Aptos" w:hAnsi="Aptos" w:cstheme="minorHAnsi"/>
                <w:kern w:val="0"/>
                <w:sz w:val="20"/>
                <w:szCs w:val="20"/>
              </w:rPr>
            </w:pPr>
          </w:p>
        </w:tc>
        <w:tc>
          <w:tcPr>
            <w:tcW w:w="1135" w:type="dxa"/>
            <w:noWrap/>
            <w:hideMark/>
          </w:tcPr>
          <w:p w14:paraId="2C13D5E1"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AS40</w:t>
            </w:r>
            <w:r w:rsidRPr="0009049C">
              <w:rPr>
                <w:rFonts w:ascii="Aptos" w:hAnsi="Aptos" w:cstheme="minorHAnsi"/>
                <w:kern w:val="0"/>
                <w:sz w:val="20"/>
                <w:szCs w:val="20"/>
              </w:rPr>
              <w:t>0B</w:t>
            </w:r>
          </w:p>
        </w:tc>
        <w:tc>
          <w:tcPr>
            <w:tcW w:w="1177" w:type="dxa"/>
          </w:tcPr>
          <w:p w14:paraId="1E1645B1" w14:textId="1197D26E"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2A4C6F1C" w14:textId="08707A1D"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44CC8295" w14:textId="5E096E32"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029F9A6C" w14:textId="2AD54ED4"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716860" w:rsidRPr="0009049C" w14:paraId="4A015C10" w14:textId="0F219193" w:rsidTr="00980ADC">
        <w:trPr>
          <w:trHeight w:val="300"/>
        </w:trPr>
        <w:tc>
          <w:tcPr>
            <w:tcW w:w="1886" w:type="dxa"/>
            <w:vMerge/>
            <w:hideMark/>
          </w:tcPr>
          <w:p w14:paraId="1C5D3DE0" w14:textId="77777777" w:rsidR="00716860" w:rsidRPr="0009049C" w:rsidRDefault="00716860" w:rsidP="00716860">
            <w:pPr>
              <w:rPr>
                <w:rFonts w:ascii="Aptos" w:hAnsi="Aptos" w:cstheme="minorHAnsi"/>
                <w:kern w:val="0"/>
                <w:sz w:val="20"/>
                <w:szCs w:val="20"/>
              </w:rPr>
            </w:pPr>
          </w:p>
        </w:tc>
        <w:tc>
          <w:tcPr>
            <w:tcW w:w="1135" w:type="dxa"/>
            <w:noWrap/>
            <w:hideMark/>
          </w:tcPr>
          <w:p w14:paraId="401B81B5" w14:textId="77777777" w:rsidR="00716860" w:rsidRPr="0009049C" w:rsidRDefault="00716860" w:rsidP="0071686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0B</w:t>
            </w:r>
          </w:p>
        </w:tc>
        <w:tc>
          <w:tcPr>
            <w:tcW w:w="1177" w:type="dxa"/>
          </w:tcPr>
          <w:p w14:paraId="5A5EAC03" w14:textId="543DEC9D"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61CD36E6" w14:textId="66AB1574"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65C10957" w14:textId="4C62FBDA"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15DA7DAF" w14:textId="0C64A594" w:rsidR="00716860" w:rsidRPr="0009049C" w:rsidRDefault="00716860" w:rsidP="0071686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491310" w:rsidRPr="0009049C" w14:paraId="71176BF2" w14:textId="4ECB3600" w:rsidTr="00980ADC">
        <w:trPr>
          <w:trHeight w:val="300"/>
        </w:trPr>
        <w:tc>
          <w:tcPr>
            <w:tcW w:w="1886" w:type="dxa"/>
            <w:vMerge w:val="restart"/>
            <w:hideMark/>
          </w:tcPr>
          <w:p w14:paraId="3135B6BE" w14:textId="77777777" w:rsidR="00491310" w:rsidRPr="0009049C" w:rsidRDefault="00491310" w:rsidP="00491310">
            <w:pPr>
              <w:rPr>
                <w:rFonts w:ascii="Aptos" w:hAnsi="Aptos" w:cstheme="minorHAnsi"/>
                <w:kern w:val="0"/>
                <w:sz w:val="20"/>
                <w:szCs w:val="20"/>
              </w:rPr>
            </w:pPr>
            <w:r w:rsidRPr="0009049C">
              <w:rPr>
                <w:rFonts w:ascii="Aptos" w:hAnsi="Aptos" w:cstheme="minorHAnsi"/>
                <w:kern w:val="0"/>
                <w:sz w:val="20"/>
                <w:szCs w:val="20"/>
              </w:rPr>
              <w:t>Interstitial Free - High Strength</w:t>
            </w:r>
          </w:p>
        </w:tc>
        <w:tc>
          <w:tcPr>
            <w:tcW w:w="1135" w:type="dxa"/>
            <w:noWrap/>
            <w:hideMark/>
          </w:tcPr>
          <w:p w14:paraId="74B06432" w14:textId="77777777" w:rsidR="00491310" w:rsidRPr="0009049C" w:rsidRDefault="00491310" w:rsidP="0049131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300P</w:t>
            </w:r>
          </w:p>
        </w:tc>
        <w:tc>
          <w:tcPr>
            <w:tcW w:w="1177" w:type="dxa"/>
          </w:tcPr>
          <w:p w14:paraId="7AA4844D" w14:textId="468AC12F"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216F8C98" w14:textId="54220176"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0.80</w:t>
            </w:r>
          </w:p>
        </w:tc>
        <w:tc>
          <w:tcPr>
            <w:tcW w:w="1177" w:type="dxa"/>
          </w:tcPr>
          <w:p w14:paraId="3E09ACA6" w14:textId="379F0075"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64E374D7" w14:textId="69E15441"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491310" w:rsidRPr="0009049C" w14:paraId="71809B17" w14:textId="5A8702B0" w:rsidTr="00980ADC">
        <w:trPr>
          <w:trHeight w:val="300"/>
        </w:trPr>
        <w:tc>
          <w:tcPr>
            <w:tcW w:w="1886" w:type="dxa"/>
            <w:vMerge/>
            <w:hideMark/>
          </w:tcPr>
          <w:p w14:paraId="2A950585" w14:textId="77777777" w:rsidR="00491310" w:rsidRPr="0009049C" w:rsidRDefault="00491310" w:rsidP="00491310">
            <w:pPr>
              <w:rPr>
                <w:rFonts w:ascii="Aptos" w:hAnsi="Aptos" w:cstheme="minorHAnsi"/>
                <w:kern w:val="0"/>
                <w:sz w:val="20"/>
                <w:szCs w:val="20"/>
              </w:rPr>
            </w:pPr>
          </w:p>
        </w:tc>
        <w:tc>
          <w:tcPr>
            <w:tcW w:w="1135" w:type="dxa"/>
            <w:noWrap/>
            <w:hideMark/>
          </w:tcPr>
          <w:p w14:paraId="32019AA8" w14:textId="77777777" w:rsidR="00491310" w:rsidRPr="0009049C" w:rsidRDefault="00491310" w:rsidP="0049131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330P</w:t>
            </w:r>
          </w:p>
        </w:tc>
        <w:tc>
          <w:tcPr>
            <w:tcW w:w="1177" w:type="dxa"/>
          </w:tcPr>
          <w:p w14:paraId="3C9EAC0A" w14:textId="046A33F5"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462EECEE" w14:textId="7957F885" w:rsidR="00491310" w:rsidRPr="0009049C" w:rsidRDefault="00491310" w:rsidP="00491310">
            <w:pPr>
              <w:jc w:val="center"/>
              <w:rPr>
                <w:rFonts w:ascii="Aptos" w:hAnsi="Aptos" w:cstheme="minorHAnsi"/>
                <w:kern w:val="0"/>
                <w:sz w:val="20"/>
                <w:szCs w:val="20"/>
              </w:rPr>
            </w:pPr>
            <w:r>
              <w:rPr>
                <w:rFonts w:ascii="Aptos" w:eastAsia="Times New Roman" w:hAnsi="Aptos" w:cstheme="minorHAnsi"/>
                <w:color w:val="000000"/>
                <w:kern w:val="0"/>
                <w:sz w:val="20"/>
                <w:szCs w:val="20"/>
                <w:lang w:eastAsia="en-IN"/>
                <w14:ligatures w14:val="none"/>
              </w:rPr>
              <w:t>1</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0</w:t>
            </w:r>
            <w:r w:rsidRPr="0009049C">
              <w:rPr>
                <w:rFonts w:ascii="Aptos" w:eastAsia="Times New Roman" w:hAnsi="Aptos" w:cstheme="minorHAnsi"/>
                <w:color w:val="000000"/>
                <w:kern w:val="0"/>
                <w:sz w:val="20"/>
                <w:szCs w:val="20"/>
                <w:lang w:eastAsia="en-IN"/>
                <w14:ligatures w14:val="none"/>
              </w:rPr>
              <w:t>0</w:t>
            </w:r>
          </w:p>
        </w:tc>
        <w:tc>
          <w:tcPr>
            <w:tcW w:w="1177" w:type="dxa"/>
          </w:tcPr>
          <w:p w14:paraId="3B67E55D" w14:textId="3EE60133"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087EFF78" w14:textId="18C8D72C"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491310" w:rsidRPr="0009049C" w14:paraId="168CC670" w14:textId="72A1561E" w:rsidTr="00980ADC">
        <w:trPr>
          <w:trHeight w:val="300"/>
        </w:trPr>
        <w:tc>
          <w:tcPr>
            <w:tcW w:w="1886" w:type="dxa"/>
            <w:vMerge/>
            <w:hideMark/>
          </w:tcPr>
          <w:p w14:paraId="6DCABD70" w14:textId="77777777" w:rsidR="00491310" w:rsidRPr="0009049C" w:rsidRDefault="00491310" w:rsidP="00491310">
            <w:pPr>
              <w:rPr>
                <w:rFonts w:ascii="Aptos" w:hAnsi="Aptos" w:cstheme="minorHAnsi"/>
                <w:kern w:val="0"/>
                <w:sz w:val="20"/>
                <w:szCs w:val="20"/>
              </w:rPr>
            </w:pPr>
          </w:p>
        </w:tc>
        <w:tc>
          <w:tcPr>
            <w:tcW w:w="1135" w:type="dxa"/>
            <w:noWrap/>
            <w:hideMark/>
          </w:tcPr>
          <w:p w14:paraId="15D25AD1" w14:textId="77777777" w:rsidR="00491310" w:rsidRPr="0009049C" w:rsidRDefault="00491310" w:rsidP="0049131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340P</w:t>
            </w:r>
          </w:p>
        </w:tc>
        <w:tc>
          <w:tcPr>
            <w:tcW w:w="1177" w:type="dxa"/>
          </w:tcPr>
          <w:p w14:paraId="11AA1B7C" w14:textId="6BF37E0F"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6570A1DC" w14:textId="773805CC" w:rsidR="00491310" w:rsidRPr="0009049C" w:rsidRDefault="00491310" w:rsidP="00491310">
            <w:pPr>
              <w:jc w:val="center"/>
              <w:rPr>
                <w:rFonts w:ascii="Aptos" w:hAnsi="Aptos" w:cstheme="minorHAnsi"/>
                <w:kern w:val="0"/>
                <w:sz w:val="20"/>
                <w:szCs w:val="20"/>
              </w:rPr>
            </w:pPr>
            <w:r>
              <w:rPr>
                <w:rFonts w:ascii="Aptos" w:eastAsia="Times New Roman" w:hAnsi="Aptos" w:cstheme="minorHAnsi"/>
                <w:color w:val="000000"/>
                <w:kern w:val="0"/>
                <w:sz w:val="20"/>
                <w:szCs w:val="20"/>
                <w:lang w:eastAsia="en-IN"/>
                <w14:ligatures w14:val="none"/>
              </w:rPr>
              <w:t>1</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2</w:t>
            </w:r>
            <w:r w:rsidRPr="0009049C">
              <w:rPr>
                <w:rFonts w:ascii="Aptos" w:eastAsia="Times New Roman" w:hAnsi="Aptos" w:cstheme="minorHAnsi"/>
                <w:color w:val="000000"/>
                <w:kern w:val="0"/>
                <w:sz w:val="20"/>
                <w:szCs w:val="20"/>
                <w:lang w:eastAsia="en-IN"/>
                <w14:ligatures w14:val="none"/>
              </w:rPr>
              <w:t>0</w:t>
            </w:r>
          </w:p>
        </w:tc>
        <w:tc>
          <w:tcPr>
            <w:tcW w:w="1177" w:type="dxa"/>
          </w:tcPr>
          <w:p w14:paraId="171A2B4A" w14:textId="3B436928"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3271A2BA" w14:textId="2425FBB9"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491310" w:rsidRPr="0009049C" w14:paraId="58CC7AD8" w14:textId="27E85FA0" w:rsidTr="00980ADC">
        <w:trPr>
          <w:trHeight w:val="300"/>
        </w:trPr>
        <w:tc>
          <w:tcPr>
            <w:tcW w:w="1886" w:type="dxa"/>
            <w:vMerge/>
            <w:hideMark/>
          </w:tcPr>
          <w:p w14:paraId="31A5807E" w14:textId="77777777" w:rsidR="00491310" w:rsidRPr="0009049C" w:rsidRDefault="00491310" w:rsidP="00491310">
            <w:pPr>
              <w:rPr>
                <w:rFonts w:ascii="Aptos" w:hAnsi="Aptos" w:cstheme="minorHAnsi"/>
                <w:kern w:val="0"/>
                <w:sz w:val="20"/>
                <w:szCs w:val="20"/>
              </w:rPr>
            </w:pPr>
          </w:p>
        </w:tc>
        <w:tc>
          <w:tcPr>
            <w:tcW w:w="1135" w:type="dxa"/>
            <w:noWrap/>
            <w:hideMark/>
          </w:tcPr>
          <w:p w14:paraId="353F3864" w14:textId="77777777" w:rsidR="00491310" w:rsidRPr="0009049C" w:rsidRDefault="00491310" w:rsidP="0049131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0P</w:t>
            </w:r>
          </w:p>
        </w:tc>
        <w:tc>
          <w:tcPr>
            <w:tcW w:w="1177" w:type="dxa"/>
          </w:tcPr>
          <w:p w14:paraId="1A6CD1CB" w14:textId="6036BA07"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136A9634" w14:textId="2E8B85DF"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6FC8C4E6" w14:textId="399B81FF"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18A9553E" w14:textId="1DD6E024"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491310" w:rsidRPr="0009049C" w14:paraId="278423F0" w14:textId="1326B1C4" w:rsidTr="00980ADC">
        <w:trPr>
          <w:trHeight w:val="300"/>
        </w:trPr>
        <w:tc>
          <w:tcPr>
            <w:tcW w:w="1886" w:type="dxa"/>
            <w:vMerge/>
            <w:hideMark/>
          </w:tcPr>
          <w:p w14:paraId="379194F3" w14:textId="77777777" w:rsidR="00491310" w:rsidRPr="0009049C" w:rsidRDefault="00491310" w:rsidP="00491310">
            <w:pPr>
              <w:rPr>
                <w:rFonts w:ascii="Aptos" w:hAnsi="Aptos" w:cstheme="minorHAnsi"/>
                <w:kern w:val="0"/>
                <w:sz w:val="20"/>
                <w:szCs w:val="20"/>
              </w:rPr>
            </w:pPr>
          </w:p>
        </w:tc>
        <w:tc>
          <w:tcPr>
            <w:tcW w:w="1135" w:type="dxa"/>
            <w:noWrap/>
            <w:hideMark/>
          </w:tcPr>
          <w:p w14:paraId="670BF801" w14:textId="77777777" w:rsidR="00491310" w:rsidRPr="0009049C" w:rsidRDefault="00491310" w:rsidP="00491310">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390P</w:t>
            </w:r>
          </w:p>
        </w:tc>
        <w:tc>
          <w:tcPr>
            <w:tcW w:w="1177" w:type="dxa"/>
          </w:tcPr>
          <w:p w14:paraId="0727C252" w14:textId="57618A03"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0.01</w:t>
            </w:r>
          </w:p>
        </w:tc>
        <w:tc>
          <w:tcPr>
            <w:tcW w:w="1177" w:type="dxa"/>
          </w:tcPr>
          <w:p w14:paraId="64992FAA" w14:textId="53F87320"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1.60</w:t>
            </w:r>
          </w:p>
        </w:tc>
        <w:tc>
          <w:tcPr>
            <w:tcW w:w="1177" w:type="dxa"/>
          </w:tcPr>
          <w:p w14:paraId="7FED6FA4" w14:textId="7D656AE3"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0.10</w:t>
            </w:r>
          </w:p>
        </w:tc>
        <w:tc>
          <w:tcPr>
            <w:tcW w:w="1177" w:type="dxa"/>
          </w:tcPr>
          <w:p w14:paraId="4E7E55DD" w14:textId="36C2859E" w:rsidR="00491310" w:rsidRPr="0009049C" w:rsidRDefault="00491310" w:rsidP="00491310">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0.020</w:t>
            </w:r>
          </w:p>
        </w:tc>
      </w:tr>
      <w:tr w:rsidR="00B35BD6" w:rsidRPr="0009049C" w14:paraId="43C0D1F8" w14:textId="6DC1FF6F" w:rsidTr="00980ADC">
        <w:trPr>
          <w:trHeight w:val="300"/>
        </w:trPr>
        <w:tc>
          <w:tcPr>
            <w:tcW w:w="1886" w:type="dxa"/>
            <w:vMerge w:val="restart"/>
            <w:hideMark/>
          </w:tcPr>
          <w:p w14:paraId="13637898" w14:textId="77777777" w:rsidR="00B35BD6" w:rsidRPr="0009049C" w:rsidRDefault="00B35BD6" w:rsidP="00B35BD6">
            <w:pPr>
              <w:rPr>
                <w:rFonts w:ascii="Aptos" w:hAnsi="Aptos" w:cstheme="minorHAnsi"/>
                <w:kern w:val="0"/>
                <w:sz w:val="20"/>
                <w:szCs w:val="20"/>
              </w:rPr>
            </w:pPr>
            <w:r w:rsidRPr="0009049C">
              <w:rPr>
                <w:rFonts w:ascii="Aptos" w:hAnsi="Aptos" w:cstheme="minorHAnsi"/>
                <w:kern w:val="0"/>
                <w:sz w:val="20"/>
                <w:szCs w:val="20"/>
              </w:rPr>
              <w:t>High Strength Low Alloy</w:t>
            </w:r>
          </w:p>
        </w:tc>
        <w:tc>
          <w:tcPr>
            <w:tcW w:w="1135" w:type="dxa"/>
            <w:noWrap/>
            <w:hideMark/>
          </w:tcPr>
          <w:p w14:paraId="6A1620DB" w14:textId="77777777" w:rsidR="00B35BD6" w:rsidRPr="0009049C" w:rsidRDefault="00B35BD6" w:rsidP="00B35BD6">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5</w:t>
            </w:r>
            <w:r w:rsidRPr="0009049C">
              <w:rPr>
                <w:rFonts w:ascii="Aptos" w:hAnsi="Aptos" w:cstheme="minorHAnsi"/>
                <w:kern w:val="0"/>
                <w:sz w:val="20"/>
                <w:szCs w:val="20"/>
              </w:rPr>
              <w:t>0LA</w:t>
            </w:r>
          </w:p>
        </w:tc>
        <w:tc>
          <w:tcPr>
            <w:tcW w:w="1177" w:type="dxa"/>
          </w:tcPr>
          <w:p w14:paraId="670ACF8A" w14:textId="53B77F41"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0.10</w:t>
            </w:r>
          </w:p>
        </w:tc>
        <w:tc>
          <w:tcPr>
            <w:tcW w:w="1177" w:type="dxa"/>
          </w:tcPr>
          <w:p w14:paraId="73DB8A56" w14:textId="4199C132"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1.20</w:t>
            </w:r>
          </w:p>
        </w:tc>
        <w:tc>
          <w:tcPr>
            <w:tcW w:w="1177" w:type="dxa"/>
          </w:tcPr>
          <w:p w14:paraId="653DDF8D" w14:textId="42957A2C"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0.07</w:t>
            </w:r>
          </w:p>
        </w:tc>
        <w:tc>
          <w:tcPr>
            <w:tcW w:w="1177" w:type="dxa"/>
          </w:tcPr>
          <w:p w14:paraId="4671386A" w14:textId="7B7CD01C"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B35BD6" w:rsidRPr="0009049C" w14:paraId="6A8FF939" w14:textId="15CF3BC2" w:rsidTr="00980ADC">
        <w:trPr>
          <w:trHeight w:val="300"/>
        </w:trPr>
        <w:tc>
          <w:tcPr>
            <w:tcW w:w="1886" w:type="dxa"/>
            <w:vMerge/>
            <w:hideMark/>
          </w:tcPr>
          <w:p w14:paraId="5743DF8C" w14:textId="77777777" w:rsidR="00B35BD6" w:rsidRPr="0009049C" w:rsidRDefault="00B35BD6" w:rsidP="00B35BD6">
            <w:pPr>
              <w:rPr>
                <w:rFonts w:ascii="Aptos" w:hAnsi="Aptos" w:cstheme="minorHAnsi"/>
                <w:kern w:val="0"/>
                <w:sz w:val="20"/>
                <w:szCs w:val="20"/>
              </w:rPr>
            </w:pPr>
          </w:p>
        </w:tc>
        <w:tc>
          <w:tcPr>
            <w:tcW w:w="1135" w:type="dxa"/>
            <w:noWrap/>
            <w:hideMark/>
          </w:tcPr>
          <w:p w14:paraId="61E3F07F" w14:textId="77777777" w:rsidR="00B35BD6" w:rsidRPr="0009049C" w:rsidRDefault="00B35BD6" w:rsidP="00B35BD6">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0LA</w:t>
            </w:r>
          </w:p>
        </w:tc>
        <w:tc>
          <w:tcPr>
            <w:tcW w:w="1177" w:type="dxa"/>
          </w:tcPr>
          <w:p w14:paraId="608CF510" w14:textId="5AAC7BDB"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0.12</w:t>
            </w:r>
          </w:p>
        </w:tc>
        <w:tc>
          <w:tcPr>
            <w:tcW w:w="1177" w:type="dxa"/>
          </w:tcPr>
          <w:p w14:paraId="5BB69665" w14:textId="261860C5"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1.40</w:t>
            </w:r>
          </w:p>
        </w:tc>
        <w:tc>
          <w:tcPr>
            <w:tcW w:w="1177" w:type="dxa"/>
          </w:tcPr>
          <w:p w14:paraId="120DF1F9" w14:textId="104521BD"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4A3434CD" w14:textId="472BFDAB" w:rsidR="00B35BD6" w:rsidRPr="0009049C" w:rsidRDefault="00B35BD6" w:rsidP="00B35BD6">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341224" w:rsidRPr="0009049C" w14:paraId="1A3D4520" w14:textId="211443F6" w:rsidTr="00980ADC">
        <w:trPr>
          <w:trHeight w:val="300"/>
        </w:trPr>
        <w:tc>
          <w:tcPr>
            <w:tcW w:w="1886" w:type="dxa"/>
            <w:vMerge/>
            <w:hideMark/>
          </w:tcPr>
          <w:p w14:paraId="3058FD37" w14:textId="77777777" w:rsidR="00341224" w:rsidRPr="0009049C" w:rsidRDefault="00341224" w:rsidP="00341224">
            <w:pPr>
              <w:rPr>
                <w:rFonts w:ascii="Aptos" w:hAnsi="Aptos" w:cstheme="minorHAnsi"/>
                <w:kern w:val="0"/>
                <w:sz w:val="20"/>
                <w:szCs w:val="20"/>
              </w:rPr>
            </w:pPr>
          </w:p>
        </w:tc>
        <w:tc>
          <w:tcPr>
            <w:tcW w:w="1135" w:type="dxa"/>
            <w:noWrap/>
            <w:hideMark/>
          </w:tcPr>
          <w:p w14:paraId="60F6EF6F" w14:textId="77777777" w:rsidR="00341224" w:rsidRPr="0009049C" w:rsidRDefault="00341224" w:rsidP="00341224">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AS41</w:t>
            </w:r>
            <w:r w:rsidRPr="0009049C">
              <w:rPr>
                <w:rFonts w:ascii="Aptos" w:hAnsi="Aptos" w:cstheme="minorHAnsi"/>
                <w:kern w:val="0"/>
                <w:sz w:val="20"/>
                <w:szCs w:val="20"/>
              </w:rPr>
              <w:t>0LA</w:t>
            </w:r>
          </w:p>
        </w:tc>
        <w:tc>
          <w:tcPr>
            <w:tcW w:w="1177" w:type="dxa"/>
          </w:tcPr>
          <w:p w14:paraId="6A4C919B" w14:textId="283321A0" w:rsidR="00341224" w:rsidRPr="0009049C" w:rsidRDefault="00341224" w:rsidP="00341224">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0.12</w:t>
            </w:r>
          </w:p>
        </w:tc>
        <w:tc>
          <w:tcPr>
            <w:tcW w:w="1177" w:type="dxa"/>
          </w:tcPr>
          <w:p w14:paraId="4F8D77C2" w14:textId="63DB077F" w:rsidR="00341224" w:rsidRPr="0009049C" w:rsidRDefault="00341224" w:rsidP="00341224">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w:t>
            </w:r>
            <w:r>
              <w:rPr>
                <w:rFonts w:ascii="Aptos" w:eastAsia="Times New Roman" w:hAnsi="Aptos" w:cstheme="minorHAnsi"/>
                <w:color w:val="000000"/>
                <w:kern w:val="0"/>
                <w:sz w:val="20"/>
                <w:szCs w:val="20"/>
                <w:lang w:val="en-US" w:eastAsia="en-IN"/>
                <w14:ligatures w14:val="none"/>
              </w:rPr>
              <w:t>5</w:t>
            </w:r>
            <w:r w:rsidRPr="0009049C">
              <w:rPr>
                <w:rFonts w:ascii="Aptos" w:eastAsia="Times New Roman" w:hAnsi="Aptos" w:cstheme="minorHAnsi"/>
                <w:color w:val="000000"/>
                <w:kern w:val="0"/>
                <w:sz w:val="20"/>
                <w:szCs w:val="20"/>
                <w:lang w:val="en-US" w:eastAsia="en-IN"/>
                <w14:ligatures w14:val="none"/>
              </w:rPr>
              <w:t>0</w:t>
            </w:r>
          </w:p>
        </w:tc>
        <w:tc>
          <w:tcPr>
            <w:tcW w:w="1177" w:type="dxa"/>
          </w:tcPr>
          <w:p w14:paraId="0CC80B7F" w14:textId="5C2753C2" w:rsidR="00341224" w:rsidRPr="0009049C" w:rsidRDefault="00341224" w:rsidP="00341224">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2180072A" w14:textId="6BC50FF1" w:rsidR="00341224" w:rsidRPr="0009049C" w:rsidRDefault="00341224" w:rsidP="00341224">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7E7EC8" w:rsidRPr="0009049C" w14:paraId="1234E920" w14:textId="04707794" w:rsidTr="00980ADC">
        <w:trPr>
          <w:trHeight w:val="300"/>
        </w:trPr>
        <w:tc>
          <w:tcPr>
            <w:tcW w:w="1886" w:type="dxa"/>
            <w:vMerge/>
            <w:hideMark/>
          </w:tcPr>
          <w:p w14:paraId="3B91A0BC" w14:textId="77777777" w:rsidR="007E7EC8" w:rsidRPr="0009049C" w:rsidRDefault="007E7EC8" w:rsidP="007E7EC8">
            <w:pPr>
              <w:rPr>
                <w:rFonts w:ascii="Aptos" w:hAnsi="Aptos" w:cstheme="minorHAnsi"/>
                <w:kern w:val="0"/>
                <w:sz w:val="20"/>
                <w:szCs w:val="20"/>
              </w:rPr>
            </w:pPr>
          </w:p>
        </w:tc>
        <w:tc>
          <w:tcPr>
            <w:tcW w:w="1135" w:type="dxa"/>
            <w:noWrap/>
            <w:hideMark/>
          </w:tcPr>
          <w:p w14:paraId="5CD02A68" w14:textId="77777777" w:rsidR="007E7EC8" w:rsidRPr="0009049C" w:rsidRDefault="007E7EC8" w:rsidP="007E7EC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0LA</w:t>
            </w:r>
          </w:p>
        </w:tc>
        <w:tc>
          <w:tcPr>
            <w:tcW w:w="1177" w:type="dxa"/>
          </w:tcPr>
          <w:p w14:paraId="37F1D108" w14:textId="594F12CE"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0.12</w:t>
            </w:r>
          </w:p>
        </w:tc>
        <w:tc>
          <w:tcPr>
            <w:tcW w:w="1177" w:type="dxa"/>
          </w:tcPr>
          <w:p w14:paraId="7DD23C2D" w14:textId="124A3DD3"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w:t>
            </w:r>
            <w:r>
              <w:rPr>
                <w:rFonts w:ascii="Aptos" w:eastAsia="Times New Roman" w:hAnsi="Aptos" w:cstheme="minorHAnsi"/>
                <w:color w:val="000000"/>
                <w:kern w:val="0"/>
                <w:sz w:val="20"/>
                <w:szCs w:val="20"/>
                <w:lang w:val="en-US" w:eastAsia="en-IN"/>
                <w14:ligatures w14:val="none"/>
              </w:rPr>
              <w:t>6</w:t>
            </w:r>
            <w:r w:rsidRPr="0009049C">
              <w:rPr>
                <w:rFonts w:ascii="Aptos" w:eastAsia="Times New Roman" w:hAnsi="Aptos" w:cstheme="minorHAnsi"/>
                <w:color w:val="000000"/>
                <w:kern w:val="0"/>
                <w:sz w:val="20"/>
                <w:szCs w:val="20"/>
                <w:lang w:val="en-US" w:eastAsia="en-IN"/>
                <w14:ligatures w14:val="none"/>
              </w:rPr>
              <w:t>0</w:t>
            </w:r>
          </w:p>
        </w:tc>
        <w:tc>
          <w:tcPr>
            <w:tcW w:w="1177" w:type="dxa"/>
          </w:tcPr>
          <w:p w14:paraId="344E940F" w14:textId="64C05821"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69A82648" w14:textId="4201DD61"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7E7EC8" w:rsidRPr="0009049C" w14:paraId="76F0FA77" w14:textId="2592340F" w:rsidTr="00980ADC">
        <w:trPr>
          <w:trHeight w:val="300"/>
        </w:trPr>
        <w:tc>
          <w:tcPr>
            <w:tcW w:w="1886" w:type="dxa"/>
            <w:vMerge/>
            <w:hideMark/>
          </w:tcPr>
          <w:p w14:paraId="12E02DD8" w14:textId="77777777" w:rsidR="007E7EC8" w:rsidRPr="0009049C" w:rsidRDefault="007E7EC8" w:rsidP="007E7EC8">
            <w:pPr>
              <w:rPr>
                <w:rFonts w:ascii="Aptos" w:hAnsi="Aptos" w:cstheme="minorHAnsi"/>
                <w:kern w:val="0"/>
                <w:sz w:val="20"/>
                <w:szCs w:val="20"/>
              </w:rPr>
            </w:pPr>
          </w:p>
        </w:tc>
        <w:tc>
          <w:tcPr>
            <w:tcW w:w="1135" w:type="dxa"/>
            <w:noWrap/>
            <w:hideMark/>
          </w:tcPr>
          <w:p w14:paraId="3D4B7A4E" w14:textId="77777777" w:rsidR="007E7EC8" w:rsidRPr="0009049C" w:rsidRDefault="007E7EC8" w:rsidP="007E7EC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AS47</w:t>
            </w:r>
            <w:r w:rsidRPr="0009049C">
              <w:rPr>
                <w:rFonts w:ascii="Aptos" w:hAnsi="Aptos" w:cstheme="minorHAnsi"/>
                <w:kern w:val="0"/>
                <w:sz w:val="20"/>
                <w:szCs w:val="20"/>
              </w:rPr>
              <w:t>0LA</w:t>
            </w:r>
          </w:p>
        </w:tc>
        <w:tc>
          <w:tcPr>
            <w:tcW w:w="1177" w:type="dxa"/>
          </w:tcPr>
          <w:p w14:paraId="6C31648D" w14:textId="01FA10E1"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w:t>
            </w:r>
            <w:r w:rsidR="001F445C">
              <w:rPr>
                <w:rFonts w:ascii="Aptos" w:eastAsia="Times New Roman" w:hAnsi="Aptos" w:cstheme="minorHAnsi"/>
                <w:color w:val="000000"/>
                <w:kern w:val="0"/>
                <w:sz w:val="20"/>
                <w:szCs w:val="20"/>
                <w:lang w:val="en-US" w:eastAsia="en-IN"/>
                <w14:ligatures w14:val="none"/>
              </w:rPr>
              <w:t>4</w:t>
            </w:r>
          </w:p>
        </w:tc>
        <w:tc>
          <w:tcPr>
            <w:tcW w:w="1177" w:type="dxa"/>
          </w:tcPr>
          <w:p w14:paraId="47FD4318" w14:textId="6C3730F8"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w:t>
            </w:r>
            <w:r>
              <w:rPr>
                <w:rFonts w:ascii="Aptos" w:eastAsia="Times New Roman" w:hAnsi="Aptos" w:cstheme="minorHAnsi"/>
                <w:color w:val="000000"/>
                <w:kern w:val="0"/>
                <w:sz w:val="20"/>
                <w:szCs w:val="20"/>
                <w:lang w:val="en-US" w:eastAsia="en-IN"/>
                <w14:ligatures w14:val="none"/>
              </w:rPr>
              <w:t>6</w:t>
            </w:r>
            <w:r w:rsidRPr="0009049C">
              <w:rPr>
                <w:rFonts w:ascii="Aptos" w:eastAsia="Times New Roman" w:hAnsi="Aptos" w:cstheme="minorHAnsi"/>
                <w:color w:val="000000"/>
                <w:kern w:val="0"/>
                <w:sz w:val="20"/>
                <w:szCs w:val="20"/>
                <w:lang w:val="en-US" w:eastAsia="en-IN"/>
                <w14:ligatures w14:val="none"/>
              </w:rPr>
              <w:t>0</w:t>
            </w:r>
          </w:p>
        </w:tc>
        <w:tc>
          <w:tcPr>
            <w:tcW w:w="1177" w:type="dxa"/>
          </w:tcPr>
          <w:p w14:paraId="37217CD4" w14:textId="6C521628"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74E3EAA1" w14:textId="2428E788"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7E7EC8" w:rsidRPr="0009049C" w14:paraId="54B3636F" w14:textId="4349DB6D" w:rsidTr="00980ADC">
        <w:trPr>
          <w:trHeight w:val="300"/>
        </w:trPr>
        <w:tc>
          <w:tcPr>
            <w:tcW w:w="1886" w:type="dxa"/>
            <w:vMerge/>
            <w:hideMark/>
          </w:tcPr>
          <w:p w14:paraId="15C59BE6" w14:textId="77777777" w:rsidR="007E7EC8" w:rsidRPr="0009049C" w:rsidRDefault="007E7EC8" w:rsidP="007E7EC8">
            <w:pPr>
              <w:rPr>
                <w:rFonts w:ascii="Aptos" w:hAnsi="Aptos" w:cstheme="minorHAnsi"/>
                <w:kern w:val="0"/>
                <w:sz w:val="20"/>
                <w:szCs w:val="20"/>
              </w:rPr>
            </w:pPr>
          </w:p>
        </w:tc>
        <w:tc>
          <w:tcPr>
            <w:tcW w:w="1135" w:type="dxa"/>
            <w:noWrap/>
            <w:hideMark/>
          </w:tcPr>
          <w:p w14:paraId="58FA72FC" w14:textId="77777777" w:rsidR="007E7EC8" w:rsidRPr="0009049C" w:rsidRDefault="007E7EC8" w:rsidP="007E7EC8">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AS50</w:t>
            </w:r>
            <w:r w:rsidRPr="0009049C">
              <w:rPr>
                <w:rFonts w:ascii="Aptos" w:hAnsi="Aptos" w:cstheme="minorHAnsi"/>
                <w:kern w:val="0"/>
                <w:sz w:val="20"/>
                <w:szCs w:val="20"/>
              </w:rPr>
              <w:t>0LA</w:t>
            </w:r>
          </w:p>
        </w:tc>
        <w:tc>
          <w:tcPr>
            <w:tcW w:w="1177" w:type="dxa"/>
          </w:tcPr>
          <w:p w14:paraId="221F0ED1" w14:textId="7A1CFD19"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w:t>
            </w:r>
            <w:r w:rsidR="001F445C">
              <w:rPr>
                <w:rFonts w:ascii="Aptos" w:eastAsia="Times New Roman" w:hAnsi="Aptos" w:cstheme="minorHAnsi"/>
                <w:color w:val="000000"/>
                <w:kern w:val="0"/>
                <w:sz w:val="20"/>
                <w:szCs w:val="20"/>
                <w:lang w:val="en-US" w:eastAsia="en-IN"/>
                <w14:ligatures w14:val="none"/>
              </w:rPr>
              <w:t>4</w:t>
            </w:r>
          </w:p>
        </w:tc>
        <w:tc>
          <w:tcPr>
            <w:tcW w:w="1177" w:type="dxa"/>
          </w:tcPr>
          <w:p w14:paraId="60B43BAB" w14:textId="78CD7659"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w:t>
            </w:r>
            <w:r w:rsidR="001F445C">
              <w:rPr>
                <w:rFonts w:ascii="Aptos" w:eastAsia="Times New Roman" w:hAnsi="Aptos" w:cstheme="minorHAnsi"/>
                <w:color w:val="000000"/>
                <w:kern w:val="0"/>
                <w:sz w:val="20"/>
                <w:szCs w:val="20"/>
                <w:lang w:val="en-US" w:eastAsia="en-IN"/>
                <w14:ligatures w14:val="none"/>
              </w:rPr>
              <w:t>8</w:t>
            </w:r>
            <w:r w:rsidRPr="0009049C">
              <w:rPr>
                <w:rFonts w:ascii="Aptos" w:eastAsia="Times New Roman" w:hAnsi="Aptos" w:cstheme="minorHAnsi"/>
                <w:color w:val="000000"/>
                <w:kern w:val="0"/>
                <w:sz w:val="20"/>
                <w:szCs w:val="20"/>
                <w:lang w:val="en-US" w:eastAsia="en-IN"/>
                <w14:ligatures w14:val="none"/>
              </w:rPr>
              <w:t>0</w:t>
            </w:r>
          </w:p>
        </w:tc>
        <w:tc>
          <w:tcPr>
            <w:tcW w:w="1177" w:type="dxa"/>
          </w:tcPr>
          <w:p w14:paraId="1DE81CF1" w14:textId="1EDFD612"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0373CD20" w14:textId="0C24248B" w:rsidR="007E7EC8" w:rsidRPr="0009049C" w:rsidRDefault="007E7EC8" w:rsidP="007E7EC8">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r w:rsidR="003A3B5B" w:rsidRPr="0009049C" w14:paraId="73F8F002" w14:textId="10F4DB88" w:rsidTr="00980ADC">
        <w:trPr>
          <w:trHeight w:val="300"/>
        </w:trPr>
        <w:tc>
          <w:tcPr>
            <w:tcW w:w="1886" w:type="dxa"/>
            <w:vMerge/>
            <w:hideMark/>
          </w:tcPr>
          <w:p w14:paraId="00FA6AB3" w14:textId="77777777" w:rsidR="003A3B5B" w:rsidRPr="0009049C" w:rsidRDefault="003A3B5B" w:rsidP="003A3B5B">
            <w:pPr>
              <w:rPr>
                <w:rFonts w:ascii="Aptos" w:hAnsi="Aptos" w:cstheme="minorHAnsi"/>
                <w:kern w:val="0"/>
                <w:sz w:val="20"/>
                <w:szCs w:val="20"/>
              </w:rPr>
            </w:pPr>
          </w:p>
        </w:tc>
        <w:tc>
          <w:tcPr>
            <w:tcW w:w="1135" w:type="dxa"/>
            <w:noWrap/>
            <w:hideMark/>
          </w:tcPr>
          <w:p w14:paraId="21DC128C" w14:textId="77777777" w:rsidR="003A3B5B" w:rsidRPr="0009049C" w:rsidRDefault="003A3B5B" w:rsidP="003A3B5B">
            <w:pPr>
              <w:jc w:val="center"/>
              <w:rPr>
                <w:rFonts w:ascii="Aptos" w:hAnsi="Aptos" w:cstheme="minorHAnsi"/>
                <w:kern w:val="0"/>
                <w:sz w:val="20"/>
                <w:szCs w:val="20"/>
              </w:rPr>
            </w:pPr>
            <w:r w:rsidRPr="0009049C">
              <w:rPr>
                <w:rFonts w:ascii="Aptos" w:hAnsi="Aptos" w:cstheme="minorHAnsi"/>
                <w:kern w:val="0"/>
                <w:sz w:val="20"/>
                <w:szCs w:val="20"/>
              </w:rPr>
              <w:t>I</w:t>
            </w:r>
            <w:r>
              <w:rPr>
                <w:rFonts w:ascii="Aptos" w:hAnsi="Aptos" w:cstheme="minorHAnsi"/>
                <w:kern w:val="0"/>
                <w:sz w:val="20"/>
                <w:szCs w:val="20"/>
              </w:rPr>
              <w:t>AS53</w:t>
            </w:r>
            <w:r w:rsidRPr="0009049C">
              <w:rPr>
                <w:rFonts w:ascii="Aptos" w:hAnsi="Aptos" w:cstheme="minorHAnsi"/>
                <w:kern w:val="0"/>
                <w:sz w:val="20"/>
                <w:szCs w:val="20"/>
              </w:rPr>
              <w:t>0LA</w:t>
            </w:r>
          </w:p>
        </w:tc>
        <w:tc>
          <w:tcPr>
            <w:tcW w:w="1177" w:type="dxa"/>
          </w:tcPr>
          <w:p w14:paraId="03C8527F" w14:textId="2C0CFB75" w:rsidR="003A3B5B" w:rsidRPr="0009049C" w:rsidRDefault="003A3B5B" w:rsidP="003A3B5B">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0.1</w:t>
            </w:r>
            <w:r>
              <w:rPr>
                <w:rFonts w:ascii="Aptos" w:eastAsia="Times New Roman" w:hAnsi="Aptos" w:cstheme="minorHAnsi"/>
                <w:color w:val="000000"/>
                <w:kern w:val="0"/>
                <w:sz w:val="20"/>
                <w:szCs w:val="20"/>
                <w:lang w:val="en-US" w:eastAsia="en-IN"/>
                <w14:ligatures w14:val="none"/>
              </w:rPr>
              <w:t>6</w:t>
            </w:r>
          </w:p>
        </w:tc>
        <w:tc>
          <w:tcPr>
            <w:tcW w:w="1177" w:type="dxa"/>
          </w:tcPr>
          <w:p w14:paraId="47CBAF01" w14:textId="6505131C" w:rsidR="003A3B5B" w:rsidRPr="0009049C" w:rsidRDefault="003A3B5B" w:rsidP="003A3B5B">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1.</w:t>
            </w:r>
            <w:r>
              <w:rPr>
                <w:rFonts w:ascii="Aptos" w:eastAsia="Times New Roman" w:hAnsi="Aptos" w:cstheme="minorHAnsi"/>
                <w:color w:val="000000"/>
                <w:kern w:val="0"/>
                <w:sz w:val="20"/>
                <w:szCs w:val="20"/>
                <w:lang w:val="en-US" w:eastAsia="en-IN"/>
                <w14:ligatures w14:val="none"/>
              </w:rPr>
              <w:t>8</w:t>
            </w:r>
            <w:r w:rsidRPr="0009049C">
              <w:rPr>
                <w:rFonts w:ascii="Aptos" w:eastAsia="Times New Roman" w:hAnsi="Aptos" w:cstheme="minorHAnsi"/>
                <w:color w:val="000000"/>
                <w:kern w:val="0"/>
                <w:sz w:val="20"/>
                <w:szCs w:val="20"/>
                <w:lang w:val="en-US" w:eastAsia="en-IN"/>
                <w14:ligatures w14:val="none"/>
              </w:rPr>
              <w:t>0</w:t>
            </w:r>
          </w:p>
        </w:tc>
        <w:tc>
          <w:tcPr>
            <w:tcW w:w="1177" w:type="dxa"/>
          </w:tcPr>
          <w:p w14:paraId="728F4537" w14:textId="59A4A809" w:rsidR="003A3B5B" w:rsidRPr="0009049C" w:rsidRDefault="003A3B5B" w:rsidP="003A3B5B">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eastAsia="en-IN"/>
                <w14:ligatures w14:val="none"/>
              </w:rPr>
              <w:t>0.07</w:t>
            </w:r>
          </w:p>
        </w:tc>
        <w:tc>
          <w:tcPr>
            <w:tcW w:w="1177" w:type="dxa"/>
          </w:tcPr>
          <w:p w14:paraId="1C96BC76" w14:textId="1CCF557C" w:rsidR="003A3B5B" w:rsidRPr="0009049C" w:rsidRDefault="003A3B5B" w:rsidP="003A3B5B">
            <w:pPr>
              <w:jc w:val="center"/>
              <w:rPr>
                <w:rFonts w:ascii="Aptos" w:hAnsi="Aptos" w:cstheme="minorHAnsi"/>
                <w:kern w:val="0"/>
                <w:sz w:val="20"/>
                <w:szCs w:val="20"/>
              </w:rPr>
            </w:pPr>
            <w:r w:rsidRPr="0009049C">
              <w:rPr>
                <w:rFonts w:ascii="Aptos" w:eastAsia="Times New Roman" w:hAnsi="Aptos" w:cstheme="minorHAnsi"/>
                <w:color w:val="000000"/>
                <w:kern w:val="0"/>
                <w:sz w:val="20"/>
                <w:szCs w:val="20"/>
                <w:lang w:val="en-US" w:eastAsia="en-IN"/>
                <w14:ligatures w14:val="none"/>
              </w:rPr>
              <w:t>0.025</w:t>
            </w:r>
          </w:p>
        </w:tc>
      </w:tr>
    </w:tbl>
    <w:p w14:paraId="12FC43A9" w14:textId="77777777" w:rsidR="003E6819" w:rsidRDefault="003E6819" w:rsidP="00154310">
      <w:pPr>
        <w:pStyle w:val="ListParagraph"/>
        <w:autoSpaceDE w:val="0"/>
        <w:autoSpaceDN w:val="0"/>
        <w:adjustRightInd w:val="0"/>
        <w:spacing w:after="0" w:line="240" w:lineRule="auto"/>
        <w:jc w:val="center"/>
        <w:rPr>
          <w:rFonts w:ascii="Aptos" w:hAnsi="Aptos" w:cstheme="minorHAnsi"/>
          <w:color w:val="FF0000"/>
          <w:kern w:val="0"/>
        </w:rPr>
      </w:pPr>
    </w:p>
    <w:p w14:paraId="37BEFF87" w14:textId="192AAEE1" w:rsidR="00930BE0" w:rsidRPr="0009049C" w:rsidRDefault="00BB2849" w:rsidP="007D3FA1">
      <w:pPr>
        <w:pStyle w:val="ListParagraph"/>
        <w:autoSpaceDE w:val="0"/>
        <w:autoSpaceDN w:val="0"/>
        <w:adjustRightInd w:val="0"/>
        <w:spacing w:after="0" w:line="240" w:lineRule="auto"/>
        <w:ind w:left="1800"/>
        <w:jc w:val="both"/>
        <w:rPr>
          <w:rFonts w:ascii="Aptos" w:hAnsi="Aptos" w:cstheme="minorHAnsi"/>
          <w:kern w:val="0"/>
          <w:sz w:val="20"/>
        </w:rPr>
      </w:pPr>
      <w:r w:rsidRPr="0009049C">
        <w:rPr>
          <w:rFonts w:ascii="Aptos" w:hAnsi="Aptos" w:cstheme="minorHAnsi"/>
          <w:kern w:val="0"/>
          <w:sz w:val="20"/>
        </w:rPr>
        <w:t xml:space="preserve">Notes for Table </w:t>
      </w:r>
      <w:proofErr w:type="gramStart"/>
      <w:r w:rsidR="00D5428D">
        <w:rPr>
          <w:rFonts w:ascii="Aptos" w:hAnsi="Aptos" w:cstheme="minorHAnsi"/>
          <w:kern w:val="0"/>
          <w:sz w:val="20"/>
        </w:rPr>
        <w:t>5</w:t>
      </w:r>
      <w:r w:rsidRPr="0009049C">
        <w:rPr>
          <w:rFonts w:ascii="Aptos" w:hAnsi="Aptos" w:cstheme="minorHAnsi"/>
          <w:kern w:val="0"/>
          <w:sz w:val="20"/>
        </w:rPr>
        <w:t xml:space="preserve"> :</w:t>
      </w:r>
      <w:proofErr w:type="gramEnd"/>
    </w:p>
    <w:p w14:paraId="4E25A77C" w14:textId="54BBEB11" w:rsidR="00BB2849" w:rsidRPr="0009049C" w:rsidRDefault="00BB2849" w:rsidP="007D3FA1">
      <w:pPr>
        <w:pStyle w:val="ListParagraph"/>
        <w:numPr>
          <w:ilvl w:val="0"/>
          <w:numId w:val="19"/>
        </w:numPr>
        <w:autoSpaceDE w:val="0"/>
        <w:autoSpaceDN w:val="0"/>
        <w:adjustRightInd w:val="0"/>
        <w:spacing w:after="0" w:line="240" w:lineRule="auto"/>
        <w:jc w:val="both"/>
        <w:rPr>
          <w:rFonts w:ascii="Aptos" w:hAnsi="Aptos" w:cstheme="minorHAnsi"/>
          <w:kern w:val="0"/>
          <w:sz w:val="20"/>
        </w:rPr>
      </w:pPr>
      <w:r w:rsidRPr="0009049C">
        <w:rPr>
          <w:rFonts w:ascii="Aptos" w:hAnsi="Aptos" w:cstheme="minorHAnsi"/>
          <w:kern w:val="0"/>
          <w:sz w:val="20"/>
        </w:rPr>
        <w:t>Steels of these grades can be supplied with the addition of micro-alloying elements like Boron, Titanium, Niobium and Vanadium either singly or in combination</w:t>
      </w:r>
      <w:r w:rsidR="00D543DF" w:rsidRPr="0009049C">
        <w:rPr>
          <w:rFonts w:ascii="Aptos" w:hAnsi="Aptos" w:cstheme="minorHAnsi"/>
          <w:kern w:val="0"/>
          <w:sz w:val="20"/>
        </w:rPr>
        <w:t xml:space="preserve"> shall not exceed 0.</w:t>
      </w:r>
      <w:r w:rsidR="00396B70">
        <w:rPr>
          <w:rFonts w:ascii="Aptos" w:hAnsi="Aptos" w:cstheme="minorHAnsi"/>
          <w:kern w:val="0"/>
          <w:sz w:val="20"/>
        </w:rPr>
        <w:t>3</w:t>
      </w:r>
      <w:r w:rsidR="00D543DF" w:rsidRPr="0009049C">
        <w:rPr>
          <w:rFonts w:ascii="Aptos" w:hAnsi="Aptos" w:cstheme="minorHAnsi"/>
          <w:kern w:val="0"/>
          <w:sz w:val="20"/>
        </w:rPr>
        <w:t xml:space="preserve">% </w:t>
      </w:r>
      <w:r w:rsidR="006167E0" w:rsidRPr="0009049C">
        <w:rPr>
          <w:rFonts w:ascii="Aptos" w:hAnsi="Aptos" w:cstheme="minorHAnsi"/>
          <w:kern w:val="0"/>
          <w:sz w:val="20"/>
        </w:rPr>
        <w:t xml:space="preserve">or </w:t>
      </w:r>
      <w:r w:rsidRPr="0009049C">
        <w:rPr>
          <w:rFonts w:ascii="Aptos" w:hAnsi="Aptos" w:cstheme="minorHAnsi"/>
          <w:kern w:val="0"/>
          <w:sz w:val="20"/>
        </w:rPr>
        <w:t>as per the above table. However, Boron addition will be restricted to 0.006 per cent max.</w:t>
      </w:r>
    </w:p>
    <w:p w14:paraId="15972787" w14:textId="62A44A6A" w:rsidR="00BB2849" w:rsidRPr="0009049C" w:rsidRDefault="00BB2849" w:rsidP="007D3FA1">
      <w:pPr>
        <w:pStyle w:val="ListParagraph"/>
        <w:numPr>
          <w:ilvl w:val="0"/>
          <w:numId w:val="19"/>
        </w:numPr>
        <w:autoSpaceDE w:val="0"/>
        <w:autoSpaceDN w:val="0"/>
        <w:adjustRightInd w:val="0"/>
        <w:spacing w:after="0" w:line="240" w:lineRule="auto"/>
        <w:jc w:val="both"/>
        <w:rPr>
          <w:rFonts w:ascii="Aptos" w:hAnsi="Aptos" w:cstheme="minorHAnsi"/>
          <w:kern w:val="0"/>
          <w:sz w:val="20"/>
        </w:rPr>
      </w:pPr>
      <w:r w:rsidRPr="0009049C">
        <w:rPr>
          <w:rFonts w:ascii="Aptos" w:hAnsi="Aptos" w:cstheme="minorHAnsi"/>
          <w:kern w:val="0"/>
          <w:sz w:val="20"/>
        </w:rPr>
        <w:t xml:space="preserve">The nitrogen content of the steel shall not be more than 0.009 per cent. For aluminium killed or </w:t>
      </w:r>
      <w:r w:rsidR="009F37A6" w:rsidRPr="0009049C">
        <w:rPr>
          <w:rFonts w:ascii="Aptos" w:hAnsi="Aptos" w:cstheme="minorHAnsi"/>
          <w:kern w:val="0"/>
          <w:sz w:val="20"/>
        </w:rPr>
        <w:t>aluminium</w:t>
      </w:r>
      <w:r w:rsidRPr="0009049C">
        <w:rPr>
          <w:rFonts w:ascii="Aptos" w:hAnsi="Aptos" w:cstheme="minorHAnsi"/>
          <w:kern w:val="0"/>
          <w:sz w:val="20"/>
        </w:rPr>
        <w:t xml:space="preserve"> silicon killed the nitrogen content shall not exceed 0.012 per cent. This shall be ensured by occasional checking. </w:t>
      </w:r>
    </w:p>
    <w:p w14:paraId="62D41399" w14:textId="2C10050F" w:rsidR="00BB2849" w:rsidRPr="0009049C" w:rsidRDefault="00BB2849" w:rsidP="007D3FA1">
      <w:pPr>
        <w:pStyle w:val="ListParagraph"/>
        <w:numPr>
          <w:ilvl w:val="0"/>
          <w:numId w:val="19"/>
        </w:numPr>
        <w:autoSpaceDE w:val="0"/>
        <w:autoSpaceDN w:val="0"/>
        <w:adjustRightInd w:val="0"/>
        <w:spacing w:after="0" w:line="240" w:lineRule="auto"/>
        <w:jc w:val="both"/>
        <w:rPr>
          <w:rFonts w:ascii="Aptos" w:hAnsi="Aptos" w:cstheme="minorHAnsi"/>
          <w:kern w:val="0"/>
          <w:sz w:val="20"/>
        </w:rPr>
      </w:pPr>
      <w:r w:rsidRPr="0009049C">
        <w:rPr>
          <w:rFonts w:ascii="Aptos" w:hAnsi="Aptos" w:cstheme="minorHAnsi"/>
          <w:kern w:val="0"/>
          <w:sz w:val="20"/>
        </w:rPr>
        <w:t>The elements (</w:t>
      </w:r>
      <w:proofErr w:type="spellStart"/>
      <w:r w:rsidRPr="0009049C">
        <w:rPr>
          <w:rFonts w:ascii="Aptos" w:hAnsi="Aptos" w:cstheme="minorHAnsi"/>
          <w:kern w:val="0"/>
          <w:sz w:val="20"/>
        </w:rPr>
        <w:t>e.g</w:t>
      </w:r>
      <w:proofErr w:type="spellEnd"/>
      <w:r w:rsidRPr="0009049C">
        <w:rPr>
          <w:rFonts w:ascii="Aptos" w:hAnsi="Aptos" w:cstheme="minorHAnsi"/>
          <w:kern w:val="0"/>
          <w:sz w:val="20"/>
        </w:rPr>
        <w:t xml:space="preserve"> Cr, Mo, Ni, etc) not mentioned in the above table can be added up to </w:t>
      </w:r>
      <w:r w:rsidR="0064575E" w:rsidRPr="0009049C">
        <w:rPr>
          <w:rFonts w:ascii="Aptos" w:hAnsi="Aptos" w:cstheme="minorHAnsi"/>
          <w:kern w:val="0"/>
          <w:sz w:val="20"/>
        </w:rPr>
        <w:t xml:space="preserve">1 </w:t>
      </w:r>
      <w:r w:rsidRPr="0009049C">
        <w:rPr>
          <w:rFonts w:ascii="Aptos" w:hAnsi="Aptos" w:cstheme="minorHAnsi"/>
          <w:kern w:val="0"/>
          <w:sz w:val="20"/>
        </w:rPr>
        <w:t>per cent max either singly or in combination.</w:t>
      </w:r>
    </w:p>
    <w:p w14:paraId="7D00BF34" w14:textId="453AD99B" w:rsidR="00BB2849" w:rsidRPr="0009049C" w:rsidRDefault="00BB2849" w:rsidP="007D3FA1">
      <w:pPr>
        <w:pStyle w:val="ListParagraph"/>
        <w:numPr>
          <w:ilvl w:val="0"/>
          <w:numId w:val="19"/>
        </w:numPr>
        <w:autoSpaceDE w:val="0"/>
        <w:autoSpaceDN w:val="0"/>
        <w:adjustRightInd w:val="0"/>
        <w:spacing w:after="0" w:line="240" w:lineRule="auto"/>
        <w:jc w:val="both"/>
        <w:rPr>
          <w:rFonts w:ascii="Aptos" w:hAnsi="Aptos" w:cstheme="minorHAnsi"/>
          <w:kern w:val="0"/>
          <w:sz w:val="20"/>
        </w:rPr>
      </w:pPr>
      <w:r w:rsidRPr="0009049C">
        <w:rPr>
          <w:rFonts w:ascii="Aptos" w:hAnsi="Aptos" w:cstheme="minorHAnsi"/>
          <w:kern w:val="0"/>
          <w:sz w:val="20"/>
        </w:rPr>
        <w:t>Restricted chemical composition may be mutually agreed to between the purchaser and the supplier.</w:t>
      </w:r>
    </w:p>
    <w:p w14:paraId="35C29C62" w14:textId="40B6A34B" w:rsidR="00BB2849" w:rsidRPr="00963F27" w:rsidRDefault="008C1B91" w:rsidP="00AC0B0F">
      <w:pPr>
        <w:pStyle w:val="ListParagraph"/>
        <w:numPr>
          <w:ilvl w:val="0"/>
          <w:numId w:val="19"/>
        </w:numPr>
        <w:autoSpaceDE w:val="0"/>
        <w:autoSpaceDN w:val="0"/>
        <w:adjustRightInd w:val="0"/>
        <w:spacing w:after="0" w:line="240" w:lineRule="auto"/>
        <w:jc w:val="both"/>
        <w:rPr>
          <w:rFonts w:ascii="Aptos" w:hAnsi="Aptos" w:cstheme="minorHAnsi"/>
          <w:kern w:val="0"/>
        </w:rPr>
      </w:pPr>
      <w:r w:rsidRPr="0009049C">
        <w:rPr>
          <w:rFonts w:ascii="Aptos" w:hAnsi="Aptos"/>
          <w:sz w:val="20"/>
        </w:rPr>
        <w:t>When the steel is Aluminium killed, the total Aluminium content shall not be less than 0.02 percent. However, aluminium less than 0.02 p</w:t>
      </w:r>
      <w:r w:rsidR="00285DF5" w:rsidRPr="0009049C">
        <w:rPr>
          <w:rFonts w:ascii="Aptos" w:hAnsi="Aptos"/>
          <w:sz w:val="20"/>
        </w:rPr>
        <w:t>ercent can be mutually agreed between</w:t>
      </w:r>
      <w:r w:rsidRPr="0009049C">
        <w:rPr>
          <w:rFonts w:ascii="Aptos" w:hAnsi="Aptos"/>
          <w:sz w:val="20"/>
        </w:rPr>
        <w:t xml:space="preserve"> the purchaser and the supplier for Aluminium killed steel. </w:t>
      </w:r>
    </w:p>
    <w:p w14:paraId="0D1D17C5" w14:textId="77777777" w:rsidR="00963F27" w:rsidRPr="0009049C" w:rsidRDefault="00963F27" w:rsidP="00963F27">
      <w:pPr>
        <w:pStyle w:val="ListParagraph"/>
        <w:autoSpaceDE w:val="0"/>
        <w:autoSpaceDN w:val="0"/>
        <w:adjustRightInd w:val="0"/>
        <w:spacing w:after="0" w:line="240" w:lineRule="auto"/>
        <w:ind w:left="1800"/>
        <w:jc w:val="both"/>
        <w:rPr>
          <w:rFonts w:ascii="Aptos" w:hAnsi="Aptos" w:cstheme="minorHAnsi"/>
          <w:kern w:val="0"/>
        </w:rPr>
      </w:pPr>
    </w:p>
    <w:p w14:paraId="208373CE" w14:textId="77777777" w:rsidR="00BB2849" w:rsidRDefault="00BB2849" w:rsidP="007D3FA1">
      <w:pPr>
        <w:pStyle w:val="ListParagraph"/>
        <w:autoSpaceDE w:val="0"/>
        <w:autoSpaceDN w:val="0"/>
        <w:adjustRightInd w:val="0"/>
        <w:spacing w:after="0" w:line="240" w:lineRule="auto"/>
        <w:jc w:val="both"/>
        <w:rPr>
          <w:rFonts w:ascii="Aptos" w:hAnsi="Aptos" w:cstheme="minorHAnsi"/>
          <w:kern w:val="0"/>
        </w:rPr>
      </w:pPr>
    </w:p>
    <w:p w14:paraId="6C5D0FDE" w14:textId="77777777" w:rsidR="00420226" w:rsidRPr="0009049C" w:rsidRDefault="00420226" w:rsidP="007D3FA1">
      <w:pPr>
        <w:pStyle w:val="ListParagraph"/>
        <w:autoSpaceDE w:val="0"/>
        <w:autoSpaceDN w:val="0"/>
        <w:adjustRightInd w:val="0"/>
        <w:spacing w:after="0" w:line="240" w:lineRule="auto"/>
        <w:jc w:val="both"/>
        <w:rPr>
          <w:rFonts w:ascii="Aptos" w:hAnsi="Aptos" w:cstheme="minorHAnsi"/>
          <w:kern w:val="0"/>
        </w:rPr>
      </w:pPr>
    </w:p>
    <w:p w14:paraId="08831A63" w14:textId="479B21D9" w:rsidR="00BB2849" w:rsidRPr="0009049C" w:rsidRDefault="00BB2849"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lastRenderedPageBreak/>
        <w:t xml:space="preserve">Table </w:t>
      </w:r>
      <w:r w:rsidR="00963F27">
        <w:rPr>
          <w:rFonts w:ascii="Aptos" w:hAnsi="Aptos" w:cstheme="minorHAnsi"/>
          <w:b/>
          <w:bCs/>
          <w:kern w:val="0"/>
        </w:rPr>
        <w:t>6</w:t>
      </w:r>
      <w:r w:rsidRPr="0009049C">
        <w:rPr>
          <w:rFonts w:ascii="Aptos" w:hAnsi="Aptos" w:cstheme="minorHAnsi"/>
          <w:b/>
          <w:bCs/>
          <w:kern w:val="0"/>
        </w:rPr>
        <w:t xml:space="preserve"> – Tolerances on Product Requirements </w:t>
      </w:r>
    </w:p>
    <w:p w14:paraId="2897FCCB" w14:textId="77777777" w:rsidR="00BB2849" w:rsidRPr="0009049C" w:rsidRDefault="00BB2849"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Clause – 8.2</w:t>
      </w:r>
    </w:p>
    <w:p w14:paraId="71B359A6" w14:textId="77777777" w:rsidR="00BB2849" w:rsidRPr="0009049C" w:rsidRDefault="00BB2849" w:rsidP="007D3FA1">
      <w:pPr>
        <w:pStyle w:val="ListParagraph"/>
        <w:autoSpaceDE w:val="0"/>
        <w:autoSpaceDN w:val="0"/>
        <w:adjustRightInd w:val="0"/>
        <w:spacing w:after="0" w:line="240" w:lineRule="auto"/>
        <w:jc w:val="both"/>
        <w:rPr>
          <w:rFonts w:ascii="Aptos" w:hAnsi="Aptos" w:cstheme="minorHAnsi"/>
          <w:kern w:val="0"/>
        </w:rPr>
      </w:pPr>
    </w:p>
    <w:tbl>
      <w:tblPr>
        <w:tblStyle w:val="TableGrid"/>
        <w:tblW w:w="7160" w:type="dxa"/>
        <w:jc w:val="center"/>
        <w:tblLook w:val="04A0" w:firstRow="1" w:lastRow="0" w:firstColumn="1" w:lastColumn="0" w:noHBand="0" w:noVBand="1"/>
      </w:tblPr>
      <w:tblGrid>
        <w:gridCol w:w="2386"/>
        <w:gridCol w:w="2387"/>
        <w:gridCol w:w="2387"/>
      </w:tblGrid>
      <w:tr w:rsidR="00BB2849" w:rsidRPr="0009049C" w14:paraId="0C656F61" w14:textId="77777777" w:rsidTr="00BB2849">
        <w:trPr>
          <w:trHeight w:val="488"/>
          <w:jc w:val="center"/>
        </w:trPr>
        <w:tc>
          <w:tcPr>
            <w:tcW w:w="2386" w:type="dxa"/>
            <w:vAlign w:val="center"/>
            <w:hideMark/>
          </w:tcPr>
          <w:p w14:paraId="40ACC7FF" w14:textId="77777777" w:rsidR="00BB2849" w:rsidRPr="0009049C" w:rsidRDefault="00BB2849" w:rsidP="00154310">
            <w:pPr>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Element</w:t>
            </w:r>
          </w:p>
        </w:tc>
        <w:tc>
          <w:tcPr>
            <w:tcW w:w="2387" w:type="dxa"/>
            <w:vAlign w:val="center"/>
            <w:hideMark/>
          </w:tcPr>
          <w:p w14:paraId="3F814F56" w14:textId="1EF6E8B9" w:rsidR="00BB2849" w:rsidRPr="0009049C" w:rsidRDefault="00BB2849" w:rsidP="00154310">
            <w:pPr>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Specified Chemical Composition Limit, Percent, Max</w:t>
            </w:r>
          </w:p>
        </w:tc>
        <w:tc>
          <w:tcPr>
            <w:tcW w:w="2387" w:type="dxa"/>
            <w:vAlign w:val="center"/>
            <w:hideMark/>
          </w:tcPr>
          <w:p w14:paraId="5ECD7DF1" w14:textId="77777777" w:rsidR="00BB2849" w:rsidRPr="0009049C" w:rsidRDefault="00BB2849" w:rsidP="00154310">
            <w:pPr>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Variation Over specified Limit, Percent, Max</w:t>
            </w:r>
          </w:p>
        </w:tc>
      </w:tr>
      <w:tr w:rsidR="00BB2849" w:rsidRPr="0009049C" w14:paraId="55087E23" w14:textId="77777777" w:rsidTr="0064575E">
        <w:trPr>
          <w:trHeight w:val="300"/>
          <w:jc w:val="center"/>
        </w:trPr>
        <w:tc>
          <w:tcPr>
            <w:tcW w:w="2386" w:type="dxa"/>
            <w:vMerge w:val="restart"/>
            <w:vAlign w:val="center"/>
            <w:hideMark/>
          </w:tcPr>
          <w:p w14:paraId="2A6E9423"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Carbon</w:t>
            </w:r>
          </w:p>
        </w:tc>
        <w:tc>
          <w:tcPr>
            <w:tcW w:w="2387" w:type="dxa"/>
            <w:vAlign w:val="center"/>
            <w:hideMark/>
          </w:tcPr>
          <w:p w14:paraId="6F35C985"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≤0.150</w:t>
            </w:r>
          </w:p>
        </w:tc>
        <w:tc>
          <w:tcPr>
            <w:tcW w:w="2387" w:type="dxa"/>
            <w:vAlign w:val="center"/>
            <w:hideMark/>
          </w:tcPr>
          <w:p w14:paraId="7D80E61A"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0.02</w:t>
            </w:r>
          </w:p>
        </w:tc>
      </w:tr>
      <w:tr w:rsidR="00BB2849" w:rsidRPr="0009049C" w14:paraId="6DC49B15" w14:textId="77777777" w:rsidTr="0064575E">
        <w:trPr>
          <w:trHeight w:val="300"/>
          <w:jc w:val="center"/>
        </w:trPr>
        <w:tc>
          <w:tcPr>
            <w:tcW w:w="2386" w:type="dxa"/>
            <w:vMerge/>
            <w:vAlign w:val="center"/>
            <w:hideMark/>
          </w:tcPr>
          <w:p w14:paraId="41DBE6F2"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p>
        </w:tc>
        <w:tc>
          <w:tcPr>
            <w:tcW w:w="2387" w:type="dxa"/>
            <w:vAlign w:val="center"/>
            <w:hideMark/>
          </w:tcPr>
          <w:p w14:paraId="2C37B0C6"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&gt; 0.150</w:t>
            </w:r>
          </w:p>
        </w:tc>
        <w:tc>
          <w:tcPr>
            <w:tcW w:w="2387" w:type="dxa"/>
            <w:vAlign w:val="center"/>
            <w:hideMark/>
          </w:tcPr>
          <w:p w14:paraId="6F85741E"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0.03</w:t>
            </w:r>
          </w:p>
        </w:tc>
      </w:tr>
      <w:tr w:rsidR="00BB2849" w:rsidRPr="0009049C" w14:paraId="64C95255" w14:textId="77777777" w:rsidTr="0064575E">
        <w:trPr>
          <w:trHeight w:val="300"/>
          <w:jc w:val="center"/>
        </w:trPr>
        <w:tc>
          <w:tcPr>
            <w:tcW w:w="2386" w:type="dxa"/>
            <w:vMerge w:val="restart"/>
            <w:vAlign w:val="center"/>
            <w:hideMark/>
          </w:tcPr>
          <w:p w14:paraId="2A7E5BF5" w14:textId="014ACCAA"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Manganese</w:t>
            </w:r>
          </w:p>
        </w:tc>
        <w:tc>
          <w:tcPr>
            <w:tcW w:w="2387" w:type="dxa"/>
            <w:vAlign w:val="center"/>
            <w:hideMark/>
          </w:tcPr>
          <w:p w14:paraId="4C9A8C10"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≤0.6</w:t>
            </w:r>
          </w:p>
        </w:tc>
        <w:tc>
          <w:tcPr>
            <w:tcW w:w="2387" w:type="dxa"/>
            <w:vAlign w:val="center"/>
            <w:hideMark/>
          </w:tcPr>
          <w:p w14:paraId="5FFC1548"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0.03</w:t>
            </w:r>
          </w:p>
        </w:tc>
      </w:tr>
      <w:tr w:rsidR="00BB2849" w:rsidRPr="0009049C" w14:paraId="069DFB91" w14:textId="77777777" w:rsidTr="0064575E">
        <w:trPr>
          <w:trHeight w:val="300"/>
          <w:jc w:val="center"/>
        </w:trPr>
        <w:tc>
          <w:tcPr>
            <w:tcW w:w="2386" w:type="dxa"/>
            <w:vMerge/>
            <w:vAlign w:val="center"/>
            <w:hideMark/>
          </w:tcPr>
          <w:p w14:paraId="1A68654B"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p>
        </w:tc>
        <w:tc>
          <w:tcPr>
            <w:tcW w:w="2387" w:type="dxa"/>
            <w:vAlign w:val="center"/>
            <w:hideMark/>
          </w:tcPr>
          <w:p w14:paraId="32029CA1"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&gt;0.60, ≤1.150</w:t>
            </w:r>
          </w:p>
        </w:tc>
        <w:tc>
          <w:tcPr>
            <w:tcW w:w="2387" w:type="dxa"/>
            <w:vAlign w:val="center"/>
            <w:hideMark/>
          </w:tcPr>
          <w:p w14:paraId="293F90AD"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0.04</w:t>
            </w:r>
          </w:p>
        </w:tc>
      </w:tr>
      <w:tr w:rsidR="00BB2849" w:rsidRPr="0009049C" w14:paraId="7117F8AD" w14:textId="77777777" w:rsidTr="0064575E">
        <w:trPr>
          <w:trHeight w:val="300"/>
          <w:jc w:val="center"/>
        </w:trPr>
        <w:tc>
          <w:tcPr>
            <w:tcW w:w="2386" w:type="dxa"/>
            <w:vMerge/>
            <w:vAlign w:val="center"/>
            <w:hideMark/>
          </w:tcPr>
          <w:p w14:paraId="75C89E6C"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p>
        </w:tc>
        <w:tc>
          <w:tcPr>
            <w:tcW w:w="2387" w:type="dxa"/>
            <w:vAlign w:val="center"/>
            <w:hideMark/>
          </w:tcPr>
          <w:p w14:paraId="2C7290A5"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≥1.150</w:t>
            </w:r>
          </w:p>
        </w:tc>
        <w:tc>
          <w:tcPr>
            <w:tcW w:w="2387" w:type="dxa"/>
            <w:vAlign w:val="center"/>
            <w:hideMark/>
          </w:tcPr>
          <w:p w14:paraId="4223C3B6"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0.05</w:t>
            </w:r>
          </w:p>
        </w:tc>
      </w:tr>
      <w:tr w:rsidR="00BB2849" w:rsidRPr="0009049C" w14:paraId="711B4318" w14:textId="77777777" w:rsidTr="0064575E">
        <w:trPr>
          <w:trHeight w:val="300"/>
          <w:jc w:val="center"/>
        </w:trPr>
        <w:tc>
          <w:tcPr>
            <w:tcW w:w="2386" w:type="dxa"/>
            <w:vAlign w:val="center"/>
            <w:hideMark/>
          </w:tcPr>
          <w:p w14:paraId="3FAC03B4"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Sulphur</w:t>
            </w:r>
          </w:p>
        </w:tc>
        <w:tc>
          <w:tcPr>
            <w:tcW w:w="2387" w:type="dxa"/>
            <w:vAlign w:val="center"/>
            <w:hideMark/>
          </w:tcPr>
          <w:p w14:paraId="4516D7CC"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 0.050</w:t>
            </w:r>
          </w:p>
        </w:tc>
        <w:tc>
          <w:tcPr>
            <w:tcW w:w="2387" w:type="dxa"/>
            <w:vAlign w:val="center"/>
            <w:hideMark/>
          </w:tcPr>
          <w:p w14:paraId="18618AEC"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0.005</w:t>
            </w:r>
          </w:p>
        </w:tc>
      </w:tr>
      <w:tr w:rsidR="00BB2849" w:rsidRPr="0009049C" w14:paraId="54A305CB" w14:textId="77777777" w:rsidTr="0064575E">
        <w:trPr>
          <w:trHeight w:val="300"/>
          <w:jc w:val="center"/>
        </w:trPr>
        <w:tc>
          <w:tcPr>
            <w:tcW w:w="2386" w:type="dxa"/>
            <w:vMerge w:val="restart"/>
            <w:vAlign w:val="center"/>
            <w:hideMark/>
          </w:tcPr>
          <w:p w14:paraId="3DE9D4DF"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Phosphorus</w:t>
            </w:r>
          </w:p>
        </w:tc>
        <w:tc>
          <w:tcPr>
            <w:tcW w:w="2387" w:type="dxa"/>
            <w:vAlign w:val="center"/>
            <w:hideMark/>
          </w:tcPr>
          <w:p w14:paraId="4E98513E"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≤0.050</w:t>
            </w:r>
          </w:p>
        </w:tc>
        <w:tc>
          <w:tcPr>
            <w:tcW w:w="2387" w:type="dxa"/>
            <w:vAlign w:val="center"/>
            <w:hideMark/>
          </w:tcPr>
          <w:p w14:paraId="44719662"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0.005</w:t>
            </w:r>
          </w:p>
        </w:tc>
      </w:tr>
      <w:tr w:rsidR="00BB2849" w:rsidRPr="0009049C" w14:paraId="7E3956FB" w14:textId="77777777" w:rsidTr="0064575E">
        <w:trPr>
          <w:trHeight w:val="300"/>
          <w:jc w:val="center"/>
        </w:trPr>
        <w:tc>
          <w:tcPr>
            <w:tcW w:w="2386" w:type="dxa"/>
            <w:vMerge/>
            <w:vAlign w:val="center"/>
            <w:hideMark/>
          </w:tcPr>
          <w:p w14:paraId="0D220E92"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p>
        </w:tc>
        <w:tc>
          <w:tcPr>
            <w:tcW w:w="2387" w:type="dxa"/>
            <w:vAlign w:val="center"/>
            <w:hideMark/>
          </w:tcPr>
          <w:p w14:paraId="6E95B800"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&gt; 0.050</w:t>
            </w:r>
          </w:p>
        </w:tc>
        <w:tc>
          <w:tcPr>
            <w:tcW w:w="2387" w:type="dxa"/>
            <w:vAlign w:val="center"/>
            <w:hideMark/>
          </w:tcPr>
          <w:p w14:paraId="00C0C45A"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0.01</w:t>
            </w:r>
          </w:p>
        </w:tc>
      </w:tr>
      <w:tr w:rsidR="00BB2849" w:rsidRPr="0009049C" w14:paraId="47C74CB6" w14:textId="77777777" w:rsidTr="0064575E">
        <w:trPr>
          <w:trHeight w:val="300"/>
          <w:jc w:val="center"/>
        </w:trPr>
        <w:tc>
          <w:tcPr>
            <w:tcW w:w="2386" w:type="dxa"/>
            <w:vMerge w:val="restart"/>
            <w:vAlign w:val="center"/>
            <w:hideMark/>
          </w:tcPr>
          <w:p w14:paraId="78CAD46A"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Silicon</w:t>
            </w:r>
          </w:p>
        </w:tc>
        <w:tc>
          <w:tcPr>
            <w:tcW w:w="2387" w:type="dxa"/>
            <w:vAlign w:val="center"/>
            <w:hideMark/>
          </w:tcPr>
          <w:p w14:paraId="1843EE35"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≤0.600</w:t>
            </w:r>
          </w:p>
        </w:tc>
        <w:tc>
          <w:tcPr>
            <w:tcW w:w="2387" w:type="dxa"/>
            <w:vAlign w:val="center"/>
            <w:hideMark/>
          </w:tcPr>
          <w:p w14:paraId="011618EF"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0.03</w:t>
            </w:r>
          </w:p>
        </w:tc>
      </w:tr>
      <w:tr w:rsidR="00BB2849" w:rsidRPr="0009049C" w14:paraId="5F0D0BA4" w14:textId="77777777" w:rsidTr="0064575E">
        <w:trPr>
          <w:trHeight w:val="300"/>
          <w:jc w:val="center"/>
        </w:trPr>
        <w:tc>
          <w:tcPr>
            <w:tcW w:w="2386" w:type="dxa"/>
            <w:vMerge/>
            <w:vAlign w:val="center"/>
            <w:hideMark/>
          </w:tcPr>
          <w:p w14:paraId="43D6AB53"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p>
        </w:tc>
        <w:tc>
          <w:tcPr>
            <w:tcW w:w="2387" w:type="dxa"/>
            <w:vAlign w:val="center"/>
            <w:hideMark/>
          </w:tcPr>
          <w:p w14:paraId="1D775FDA"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&gt; 0.600</w:t>
            </w:r>
          </w:p>
        </w:tc>
        <w:tc>
          <w:tcPr>
            <w:tcW w:w="2387" w:type="dxa"/>
            <w:vAlign w:val="center"/>
            <w:hideMark/>
          </w:tcPr>
          <w:p w14:paraId="07A4F9BA"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0.06</w:t>
            </w:r>
          </w:p>
        </w:tc>
      </w:tr>
      <w:tr w:rsidR="00BB2849" w:rsidRPr="0009049C" w14:paraId="5DDD1635" w14:textId="77777777" w:rsidTr="0064575E">
        <w:trPr>
          <w:trHeight w:val="300"/>
          <w:jc w:val="center"/>
        </w:trPr>
        <w:tc>
          <w:tcPr>
            <w:tcW w:w="2386" w:type="dxa"/>
            <w:vAlign w:val="center"/>
            <w:hideMark/>
          </w:tcPr>
          <w:p w14:paraId="12847FD4"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Micro Alloy</w:t>
            </w:r>
          </w:p>
        </w:tc>
        <w:tc>
          <w:tcPr>
            <w:tcW w:w="2387" w:type="dxa"/>
            <w:vAlign w:val="center"/>
            <w:hideMark/>
          </w:tcPr>
          <w:p w14:paraId="0028950D" w14:textId="77777777"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w:t>
            </w:r>
          </w:p>
        </w:tc>
        <w:tc>
          <w:tcPr>
            <w:tcW w:w="2387" w:type="dxa"/>
            <w:vAlign w:val="center"/>
            <w:hideMark/>
          </w:tcPr>
          <w:p w14:paraId="2FEACD92" w14:textId="2D9A45DD" w:rsidR="00BB2849" w:rsidRPr="0009049C" w:rsidRDefault="00BB2849" w:rsidP="007D3FA1">
            <w:pPr>
              <w:jc w:val="both"/>
              <w:rPr>
                <w:rFonts w:ascii="Aptos" w:eastAsia="Times New Roman" w:hAnsi="Aptos" w:cs="Calibri"/>
                <w:color w:val="000000"/>
                <w:kern w:val="0"/>
                <w:sz w:val="20"/>
                <w:szCs w:val="20"/>
                <w:lang w:eastAsia="en-IN"/>
                <w14:ligatures w14:val="none"/>
              </w:rPr>
            </w:pPr>
            <w:r w:rsidRPr="0009049C">
              <w:rPr>
                <w:rFonts w:ascii="Aptos" w:eastAsia="Times New Roman" w:hAnsi="Aptos" w:cs="Calibri"/>
                <w:color w:val="000000"/>
                <w:kern w:val="0"/>
                <w:sz w:val="20"/>
                <w:szCs w:val="20"/>
                <w:lang w:val="en-US" w:eastAsia="en-IN"/>
                <w14:ligatures w14:val="none"/>
              </w:rPr>
              <w:t>Subject to negotiation</w:t>
            </w:r>
          </w:p>
        </w:tc>
      </w:tr>
    </w:tbl>
    <w:p w14:paraId="4646208F" w14:textId="77777777" w:rsidR="00BB2849" w:rsidRPr="0009049C" w:rsidRDefault="00BB2849" w:rsidP="007D3FA1">
      <w:pPr>
        <w:pStyle w:val="ListParagraph"/>
        <w:autoSpaceDE w:val="0"/>
        <w:autoSpaceDN w:val="0"/>
        <w:adjustRightInd w:val="0"/>
        <w:spacing w:after="0" w:line="240" w:lineRule="auto"/>
        <w:ind w:left="1800"/>
        <w:jc w:val="both"/>
        <w:rPr>
          <w:rFonts w:ascii="Aptos" w:hAnsi="Aptos" w:cstheme="minorHAnsi"/>
          <w:kern w:val="0"/>
        </w:rPr>
      </w:pPr>
    </w:p>
    <w:p w14:paraId="579BE7B3" w14:textId="15A3C195" w:rsidR="00BB2849" w:rsidRPr="0009049C" w:rsidRDefault="00BB2849" w:rsidP="007D3FA1">
      <w:pPr>
        <w:pStyle w:val="ListParagraph"/>
        <w:autoSpaceDE w:val="0"/>
        <w:autoSpaceDN w:val="0"/>
        <w:adjustRightInd w:val="0"/>
        <w:spacing w:after="0" w:line="240" w:lineRule="auto"/>
        <w:ind w:left="1800"/>
        <w:jc w:val="both"/>
        <w:rPr>
          <w:rFonts w:ascii="Aptos" w:hAnsi="Aptos" w:cstheme="minorHAnsi"/>
          <w:kern w:val="0"/>
        </w:rPr>
      </w:pPr>
      <w:r w:rsidRPr="0009049C">
        <w:rPr>
          <w:rFonts w:ascii="Aptos" w:hAnsi="Aptos" w:cstheme="minorHAnsi"/>
          <w:kern w:val="0"/>
        </w:rPr>
        <w:t>Notes:</w:t>
      </w:r>
    </w:p>
    <w:p w14:paraId="1314A8BA" w14:textId="5296B645" w:rsidR="00BB2849" w:rsidRPr="0009049C" w:rsidRDefault="00BB2849" w:rsidP="007D3FA1">
      <w:pPr>
        <w:pStyle w:val="ListParagraph"/>
        <w:numPr>
          <w:ilvl w:val="0"/>
          <w:numId w:val="20"/>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Sufficient care should be taken while carrying out product analysis on thin samples.</w:t>
      </w:r>
    </w:p>
    <w:p w14:paraId="4CE1E027" w14:textId="77777777" w:rsidR="00BB2849" w:rsidRPr="0009049C" w:rsidRDefault="00BB2849" w:rsidP="007D3FA1">
      <w:pPr>
        <w:pStyle w:val="ListParagraph"/>
        <w:autoSpaceDE w:val="0"/>
        <w:autoSpaceDN w:val="0"/>
        <w:adjustRightInd w:val="0"/>
        <w:spacing w:after="0" w:line="240" w:lineRule="auto"/>
        <w:jc w:val="both"/>
        <w:rPr>
          <w:rFonts w:ascii="Aptos" w:hAnsi="Aptos" w:cstheme="minorHAnsi"/>
          <w:kern w:val="0"/>
          <w:sz w:val="20"/>
          <w:szCs w:val="20"/>
        </w:rPr>
      </w:pPr>
    </w:p>
    <w:p w14:paraId="5FAB6C1F"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4D42BBF5"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49D45536"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31487793"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1F7DC179"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1B78835C"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28BD398A" w14:textId="77777777"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pPr>
    </w:p>
    <w:p w14:paraId="51D268C4" w14:textId="4449FD93" w:rsidR="009F37A6" w:rsidRPr="0009049C" w:rsidRDefault="009F37A6" w:rsidP="007D3FA1">
      <w:pPr>
        <w:pStyle w:val="ListParagraph"/>
        <w:autoSpaceDE w:val="0"/>
        <w:autoSpaceDN w:val="0"/>
        <w:adjustRightInd w:val="0"/>
        <w:spacing w:after="0" w:line="240" w:lineRule="auto"/>
        <w:jc w:val="both"/>
        <w:rPr>
          <w:rFonts w:ascii="Aptos" w:hAnsi="Aptos" w:cstheme="minorHAnsi"/>
          <w:kern w:val="0"/>
          <w:sz w:val="20"/>
          <w:szCs w:val="20"/>
        </w:rPr>
        <w:sectPr w:rsidR="009F37A6" w:rsidRPr="0009049C" w:rsidSect="00DC39B0">
          <w:pgSz w:w="11906" w:h="16838"/>
          <w:pgMar w:top="993" w:right="1133" w:bottom="1135" w:left="1134" w:header="709" w:footer="709" w:gutter="0"/>
          <w:cols w:space="708"/>
          <w:docGrid w:linePitch="360"/>
        </w:sectPr>
      </w:pPr>
    </w:p>
    <w:p w14:paraId="033622C2" w14:textId="256E68A3" w:rsidR="009F37A6" w:rsidRPr="0009049C" w:rsidRDefault="009F37A6"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lastRenderedPageBreak/>
        <w:t xml:space="preserve">Table </w:t>
      </w:r>
      <w:r w:rsidR="006C700F">
        <w:rPr>
          <w:rFonts w:ascii="Aptos" w:hAnsi="Aptos" w:cstheme="minorHAnsi"/>
          <w:b/>
          <w:bCs/>
          <w:kern w:val="0"/>
        </w:rPr>
        <w:t>7</w:t>
      </w:r>
      <w:r w:rsidRPr="0009049C">
        <w:rPr>
          <w:rFonts w:ascii="Aptos" w:hAnsi="Aptos" w:cstheme="minorHAnsi"/>
          <w:b/>
          <w:bCs/>
          <w:kern w:val="0"/>
        </w:rPr>
        <w:t xml:space="preserve"> – Coating </w:t>
      </w:r>
      <w:r w:rsidR="007C5463" w:rsidRPr="0009049C">
        <w:rPr>
          <w:rFonts w:ascii="Aptos" w:hAnsi="Aptos" w:cstheme="minorHAnsi"/>
          <w:b/>
          <w:bCs/>
          <w:kern w:val="0"/>
        </w:rPr>
        <w:t xml:space="preserve">Adherence </w:t>
      </w:r>
    </w:p>
    <w:p w14:paraId="28F41339" w14:textId="1243172A" w:rsidR="009F37A6" w:rsidRPr="0009049C" w:rsidRDefault="009F37A6" w:rsidP="00154310">
      <w:pPr>
        <w:pStyle w:val="ListParagraph"/>
        <w:autoSpaceDE w:val="0"/>
        <w:autoSpaceDN w:val="0"/>
        <w:adjustRightInd w:val="0"/>
        <w:spacing w:after="0" w:line="240" w:lineRule="auto"/>
        <w:jc w:val="center"/>
        <w:rPr>
          <w:rFonts w:ascii="Aptos" w:hAnsi="Aptos" w:cstheme="minorHAnsi"/>
          <w:kern w:val="0"/>
          <w:sz w:val="20"/>
          <w:szCs w:val="20"/>
        </w:rPr>
      </w:pPr>
      <w:r w:rsidRPr="0009049C">
        <w:rPr>
          <w:rFonts w:ascii="Aptos" w:hAnsi="Aptos" w:cstheme="minorHAnsi"/>
          <w:color w:val="FF0000"/>
          <w:kern w:val="0"/>
        </w:rPr>
        <w:t>Clause – 9.3</w:t>
      </w:r>
    </w:p>
    <w:tbl>
      <w:tblPr>
        <w:tblW w:w="16160" w:type="dxa"/>
        <w:tblInd w:w="-856" w:type="dxa"/>
        <w:tblLayout w:type="fixed"/>
        <w:tblLook w:val="04A0" w:firstRow="1" w:lastRow="0" w:firstColumn="1" w:lastColumn="0" w:noHBand="0" w:noVBand="1"/>
      </w:tblPr>
      <w:tblGrid>
        <w:gridCol w:w="2411"/>
        <w:gridCol w:w="4400"/>
        <w:gridCol w:w="1357"/>
        <w:gridCol w:w="1332"/>
        <w:gridCol w:w="1332"/>
        <w:gridCol w:w="1332"/>
        <w:gridCol w:w="176"/>
        <w:gridCol w:w="1156"/>
        <w:gridCol w:w="1332"/>
        <w:gridCol w:w="1332"/>
      </w:tblGrid>
      <w:tr w:rsidR="009F37A6" w:rsidRPr="0009049C" w14:paraId="52FA0CEB" w14:textId="77777777" w:rsidTr="00B52A8A">
        <w:trPr>
          <w:trHeight w:val="300"/>
        </w:trPr>
        <w:tc>
          <w:tcPr>
            <w:tcW w:w="161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240F" w14:textId="17B0F0C9" w:rsidR="009F37A6" w:rsidRPr="0009049C" w:rsidRDefault="009F37A6" w:rsidP="007D3FA1">
            <w:pPr>
              <w:spacing w:after="0" w:line="240" w:lineRule="auto"/>
              <w:jc w:val="both"/>
              <w:rPr>
                <w:rFonts w:ascii="Aptos" w:eastAsia="Times New Roman" w:hAnsi="Aptos" w:cstheme="minorHAnsi"/>
                <w:b/>
                <w:color w:val="000000"/>
                <w:kern w:val="0"/>
                <w:sz w:val="20"/>
                <w:szCs w:val="20"/>
                <w:lang w:eastAsia="en-IN"/>
                <w14:ligatures w14:val="none"/>
              </w:rPr>
            </w:pPr>
            <w:r w:rsidRPr="0009049C">
              <w:rPr>
                <w:rFonts w:ascii="Aptos" w:eastAsia="Times New Roman" w:hAnsi="Aptos" w:cstheme="minorHAnsi"/>
                <w:b/>
                <w:color w:val="000000"/>
                <w:kern w:val="0"/>
                <w:sz w:val="20"/>
                <w:szCs w:val="20"/>
                <w:lang w:eastAsia="en-IN"/>
                <w14:ligatures w14:val="none"/>
              </w:rPr>
              <w:t>Coating adherence — Bend</w:t>
            </w:r>
            <w:r w:rsidRPr="0009049C">
              <w:rPr>
                <w:rFonts w:ascii="Cambria Math" w:eastAsia="Times New Roman" w:hAnsi="Cambria Math" w:cs="Cambria Math"/>
                <w:b/>
                <w:color w:val="000000"/>
                <w:kern w:val="0"/>
                <w:sz w:val="20"/>
                <w:szCs w:val="20"/>
                <w:lang w:eastAsia="en-IN"/>
                <w14:ligatures w14:val="none"/>
              </w:rPr>
              <w:t>‐</w:t>
            </w:r>
            <w:r w:rsidRPr="0009049C">
              <w:rPr>
                <w:rFonts w:ascii="Aptos" w:eastAsia="Times New Roman" w:hAnsi="Aptos" w:cstheme="minorHAnsi"/>
                <w:b/>
                <w:color w:val="000000"/>
                <w:kern w:val="0"/>
                <w:sz w:val="20"/>
                <w:szCs w:val="20"/>
                <w:lang w:eastAsia="en-IN"/>
                <w14:ligatures w14:val="none"/>
              </w:rPr>
              <w:t xml:space="preserve">test mandrel diameter </w:t>
            </w:r>
          </w:p>
        </w:tc>
      </w:tr>
      <w:tr w:rsidR="009F37A6" w:rsidRPr="0009049C" w14:paraId="55150D35" w14:textId="77777777" w:rsidTr="00B52A8A">
        <w:trPr>
          <w:trHeight w:val="300"/>
        </w:trPr>
        <w:tc>
          <w:tcPr>
            <w:tcW w:w="161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796C" w14:textId="77777777" w:rsidR="009F37A6" w:rsidRPr="0009049C" w:rsidRDefault="009F37A6" w:rsidP="00154310">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Diameter of Mandrel for Bending in mm</w:t>
            </w:r>
          </w:p>
        </w:tc>
      </w:tr>
      <w:tr w:rsidR="009F37A6" w:rsidRPr="0009049C" w14:paraId="4B8DE74D" w14:textId="77777777" w:rsidTr="00B52A8A">
        <w:trPr>
          <w:trHeight w:val="300"/>
        </w:trPr>
        <w:tc>
          <w:tcPr>
            <w:tcW w:w="2411" w:type="dxa"/>
            <w:vMerge w:val="restart"/>
            <w:tcBorders>
              <w:top w:val="nil"/>
              <w:left w:val="single" w:sz="4" w:space="0" w:color="auto"/>
              <w:right w:val="single" w:sz="4" w:space="0" w:color="auto"/>
            </w:tcBorders>
            <w:shd w:val="clear" w:color="auto" w:fill="auto"/>
            <w:noWrap/>
            <w:vAlign w:val="center"/>
            <w:hideMark/>
          </w:tcPr>
          <w:p w14:paraId="17134B0D" w14:textId="374B9FA9"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p w14:paraId="23A89674" w14:textId="5A32EB91"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Type</w:t>
            </w:r>
          </w:p>
        </w:tc>
        <w:tc>
          <w:tcPr>
            <w:tcW w:w="4400" w:type="dxa"/>
            <w:vMerge w:val="restart"/>
            <w:tcBorders>
              <w:top w:val="nil"/>
              <w:left w:val="nil"/>
              <w:right w:val="single" w:sz="4" w:space="0" w:color="auto"/>
            </w:tcBorders>
            <w:shd w:val="clear" w:color="auto" w:fill="auto"/>
            <w:noWrap/>
            <w:vAlign w:val="center"/>
            <w:hideMark/>
          </w:tcPr>
          <w:p w14:paraId="16CAD268" w14:textId="6B38DF86"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p w14:paraId="15A09EB5" w14:textId="7DF6AFCD"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Grade Designation/Strength</w:t>
            </w:r>
          </w:p>
        </w:tc>
        <w:tc>
          <w:tcPr>
            <w:tcW w:w="1357" w:type="dxa"/>
            <w:vMerge w:val="restart"/>
            <w:tcBorders>
              <w:top w:val="nil"/>
              <w:left w:val="nil"/>
              <w:right w:val="single" w:sz="4" w:space="0" w:color="auto"/>
            </w:tcBorders>
            <w:shd w:val="clear" w:color="auto" w:fill="auto"/>
            <w:noWrap/>
            <w:vAlign w:val="center"/>
            <w:hideMark/>
          </w:tcPr>
          <w:p w14:paraId="77C15914" w14:textId="7FE3FC4E"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p w14:paraId="4DF552EE" w14:textId="4F8346C1"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Bending Angle</w:t>
            </w:r>
          </w:p>
        </w:tc>
        <w:tc>
          <w:tcPr>
            <w:tcW w:w="4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7B51BF" w14:textId="77777777"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Nominal Thickness (T) &lt; 1.6 mm</w:t>
            </w:r>
          </w:p>
        </w:tc>
        <w:tc>
          <w:tcPr>
            <w:tcW w:w="38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FBEBB2" w14:textId="68533A70"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Nominal Thickness (T)≥ 1.6 mm</w:t>
            </w:r>
          </w:p>
        </w:tc>
      </w:tr>
      <w:tr w:rsidR="009F37A6" w:rsidRPr="0009049C" w14:paraId="538C8AFA" w14:textId="77777777" w:rsidTr="00B52A8A">
        <w:trPr>
          <w:trHeight w:val="300"/>
        </w:trPr>
        <w:tc>
          <w:tcPr>
            <w:tcW w:w="2411" w:type="dxa"/>
            <w:vMerge/>
            <w:tcBorders>
              <w:left w:val="single" w:sz="4" w:space="0" w:color="auto"/>
              <w:bottom w:val="single" w:sz="4" w:space="0" w:color="auto"/>
              <w:right w:val="single" w:sz="4" w:space="0" w:color="auto"/>
            </w:tcBorders>
            <w:shd w:val="clear" w:color="auto" w:fill="auto"/>
            <w:noWrap/>
            <w:vAlign w:val="center"/>
            <w:hideMark/>
          </w:tcPr>
          <w:p w14:paraId="1DEF546F" w14:textId="328D2A43"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tc>
        <w:tc>
          <w:tcPr>
            <w:tcW w:w="4400" w:type="dxa"/>
            <w:vMerge/>
            <w:tcBorders>
              <w:left w:val="nil"/>
              <w:bottom w:val="single" w:sz="4" w:space="0" w:color="auto"/>
              <w:right w:val="single" w:sz="4" w:space="0" w:color="auto"/>
            </w:tcBorders>
            <w:shd w:val="clear" w:color="auto" w:fill="auto"/>
            <w:noWrap/>
            <w:vAlign w:val="center"/>
            <w:hideMark/>
          </w:tcPr>
          <w:p w14:paraId="0186E98A" w14:textId="02982895"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tc>
        <w:tc>
          <w:tcPr>
            <w:tcW w:w="1357" w:type="dxa"/>
            <w:vMerge/>
            <w:tcBorders>
              <w:left w:val="nil"/>
              <w:bottom w:val="single" w:sz="4" w:space="0" w:color="auto"/>
              <w:right w:val="single" w:sz="4" w:space="0" w:color="auto"/>
            </w:tcBorders>
            <w:shd w:val="clear" w:color="auto" w:fill="auto"/>
            <w:noWrap/>
            <w:vAlign w:val="center"/>
            <w:hideMark/>
          </w:tcPr>
          <w:p w14:paraId="2FBA03FD" w14:textId="57ABDE74"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p>
        </w:tc>
        <w:tc>
          <w:tcPr>
            <w:tcW w:w="1332" w:type="dxa"/>
            <w:tcBorders>
              <w:top w:val="nil"/>
              <w:left w:val="nil"/>
              <w:bottom w:val="single" w:sz="4" w:space="0" w:color="auto"/>
              <w:right w:val="single" w:sz="4" w:space="0" w:color="auto"/>
            </w:tcBorders>
            <w:shd w:val="clear" w:color="auto" w:fill="auto"/>
            <w:noWrap/>
            <w:vAlign w:val="center"/>
            <w:hideMark/>
          </w:tcPr>
          <w:p w14:paraId="0E37C4E0" w14:textId="5DE2B9B2"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up to </w:t>
            </w:r>
            <w:r w:rsidR="00315CF4">
              <w:rPr>
                <w:rFonts w:ascii="Aptos" w:eastAsia="Times New Roman" w:hAnsi="Aptos" w:cstheme="minorHAnsi"/>
                <w:color w:val="000000"/>
                <w:kern w:val="0"/>
                <w:sz w:val="20"/>
                <w:szCs w:val="20"/>
                <w:lang w:eastAsia="en-IN"/>
                <w14:ligatures w14:val="none"/>
              </w:rPr>
              <w:t>AS</w:t>
            </w:r>
            <w:r w:rsidR="00A72391">
              <w:rPr>
                <w:rFonts w:ascii="Aptos" w:eastAsia="Times New Roman" w:hAnsi="Aptos" w:cstheme="minorHAnsi"/>
                <w:color w:val="000000"/>
                <w:kern w:val="0"/>
                <w:sz w:val="20"/>
                <w:szCs w:val="20"/>
                <w:lang w:eastAsia="en-IN"/>
                <w14:ligatures w14:val="none"/>
              </w:rPr>
              <w:t>120</w:t>
            </w:r>
          </w:p>
        </w:tc>
        <w:tc>
          <w:tcPr>
            <w:tcW w:w="1332" w:type="dxa"/>
            <w:tcBorders>
              <w:top w:val="nil"/>
              <w:left w:val="nil"/>
              <w:bottom w:val="single" w:sz="4" w:space="0" w:color="auto"/>
              <w:right w:val="single" w:sz="4" w:space="0" w:color="auto"/>
            </w:tcBorders>
            <w:shd w:val="clear" w:color="auto" w:fill="auto"/>
            <w:noWrap/>
            <w:vAlign w:val="center"/>
            <w:hideMark/>
          </w:tcPr>
          <w:p w14:paraId="0C887AB1" w14:textId="5E9255F9" w:rsidR="009F37A6" w:rsidRPr="0009049C" w:rsidRDefault="00B84716"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AS150</w:t>
            </w:r>
          </w:p>
        </w:tc>
        <w:tc>
          <w:tcPr>
            <w:tcW w:w="1332" w:type="dxa"/>
            <w:tcBorders>
              <w:top w:val="nil"/>
              <w:left w:val="nil"/>
              <w:bottom w:val="single" w:sz="4" w:space="0" w:color="auto"/>
              <w:right w:val="single" w:sz="4" w:space="0" w:color="auto"/>
            </w:tcBorders>
            <w:shd w:val="clear" w:color="auto" w:fill="auto"/>
            <w:noWrap/>
            <w:vAlign w:val="center"/>
            <w:hideMark/>
          </w:tcPr>
          <w:p w14:paraId="6AD781B2" w14:textId="3A66071E" w:rsidR="009F37A6" w:rsidRPr="0009049C" w:rsidRDefault="00B84716"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AS200-AS300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6897845B" w14:textId="45754C54"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up to </w:t>
            </w:r>
            <w:r w:rsidR="00315CF4">
              <w:rPr>
                <w:rFonts w:ascii="Aptos" w:eastAsia="Times New Roman" w:hAnsi="Aptos" w:cstheme="minorHAnsi"/>
                <w:color w:val="000000"/>
                <w:kern w:val="0"/>
                <w:sz w:val="20"/>
                <w:szCs w:val="20"/>
                <w:lang w:eastAsia="en-IN"/>
                <w14:ligatures w14:val="none"/>
              </w:rPr>
              <w:t>AS</w:t>
            </w:r>
            <w:r w:rsidR="00CF0966">
              <w:rPr>
                <w:rFonts w:ascii="Aptos" w:eastAsia="Times New Roman" w:hAnsi="Aptos" w:cstheme="minorHAnsi"/>
                <w:color w:val="000000"/>
                <w:kern w:val="0"/>
                <w:sz w:val="20"/>
                <w:szCs w:val="20"/>
                <w:lang w:eastAsia="en-IN"/>
                <w14:ligatures w14:val="none"/>
              </w:rPr>
              <w:t>120</w:t>
            </w:r>
          </w:p>
        </w:tc>
        <w:tc>
          <w:tcPr>
            <w:tcW w:w="1332" w:type="dxa"/>
            <w:tcBorders>
              <w:top w:val="nil"/>
              <w:left w:val="nil"/>
              <w:bottom w:val="single" w:sz="4" w:space="0" w:color="auto"/>
              <w:right w:val="single" w:sz="4" w:space="0" w:color="auto"/>
            </w:tcBorders>
            <w:shd w:val="clear" w:color="auto" w:fill="auto"/>
            <w:noWrap/>
            <w:vAlign w:val="center"/>
            <w:hideMark/>
          </w:tcPr>
          <w:p w14:paraId="17BD94DE" w14:textId="1864A82E" w:rsidR="009F37A6" w:rsidRPr="0009049C" w:rsidRDefault="00CF0966"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AS150</w:t>
            </w:r>
          </w:p>
        </w:tc>
        <w:tc>
          <w:tcPr>
            <w:tcW w:w="1332" w:type="dxa"/>
            <w:tcBorders>
              <w:top w:val="nil"/>
              <w:left w:val="nil"/>
              <w:bottom w:val="single" w:sz="4" w:space="0" w:color="auto"/>
              <w:right w:val="single" w:sz="4" w:space="0" w:color="auto"/>
            </w:tcBorders>
            <w:shd w:val="clear" w:color="auto" w:fill="auto"/>
            <w:noWrap/>
            <w:vAlign w:val="center"/>
            <w:hideMark/>
          </w:tcPr>
          <w:p w14:paraId="5F04BB26" w14:textId="558BC5A6" w:rsidR="009F37A6" w:rsidRPr="0009049C" w:rsidRDefault="00CF0966"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AS200-AS300</w:t>
            </w:r>
          </w:p>
        </w:tc>
      </w:tr>
      <w:tr w:rsidR="009F37A6" w:rsidRPr="0009049C" w14:paraId="7CEAD6A1"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1BC816B" w14:textId="77777777" w:rsidR="009F37A6" w:rsidRPr="0009049C" w:rsidRDefault="009F37A6"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Mild Steel</w:t>
            </w:r>
          </w:p>
        </w:tc>
        <w:tc>
          <w:tcPr>
            <w:tcW w:w="4400" w:type="dxa"/>
            <w:tcBorders>
              <w:top w:val="nil"/>
              <w:left w:val="nil"/>
              <w:bottom w:val="single" w:sz="4" w:space="0" w:color="auto"/>
              <w:right w:val="single" w:sz="4" w:space="0" w:color="auto"/>
            </w:tcBorders>
            <w:shd w:val="clear" w:color="auto" w:fill="auto"/>
            <w:noWrap/>
            <w:vAlign w:val="center"/>
            <w:hideMark/>
          </w:tcPr>
          <w:p w14:paraId="47BDD597" w14:textId="6D871F34" w:rsidR="009F37A6" w:rsidRPr="0009049C" w:rsidRDefault="00CF0966"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CR1</w:t>
            </w:r>
          </w:p>
        </w:tc>
        <w:tc>
          <w:tcPr>
            <w:tcW w:w="1357" w:type="dxa"/>
            <w:tcBorders>
              <w:top w:val="nil"/>
              <w:left w:val="nil"/>
              <w:bottom w:val="single" w:sz="4" w:space="0" w:color="auto"/>
              <w:right w:val="single" w:sz="4" w:space="0" w:color="auto"/>
            </w:tcBorders>
            <w:shd w:val="clear" w:color="auto" w:fill="auto"/>
            <w:noWrap/>
            <w:vAlign w:val="center"/>
            <w:hideMark/>
          </w:tcPr>
          <w:p w14:paraId="58B7D506" w14:textId="39A33D4D"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180</w:t>
            </w:r>
            <w:r w:rsidR="00BD737D" w:rsidRPr="0009049C">
              <w:rPr>
                <w:rFonts w:ascii="Aptos" w:eastAsia="Times New Roman" w:hAnsi="Aptos" w:cstheme="minorHAnsi"/>
                <w:color w:val="000000"/>
                <w:kern w:val="0"/>
                <w:sz w:val="20"/>
                <w:szCs w:val="20"/>
                <w:vertAlign w:val="superscript"/>
                <w:lang w:eastAsia="en-IN"/>
                <w14:ligatures w14:val="none"/>
              </w:rPr>
              <w:t>0</w:t>
            </w:r>
          </w:p>
        </w:tc>
        <w:tc>
          <w:tcPr>
            <w:tcW w:w="1332" w:type="dxa"/>
            <w:tcBorders>
              <w:top w:val="nil"/>
              <w:left w:val="nil"/>
              <w:bottom w:val="single" w:sz="4" w:space="0" w:color="auto"/>
              <w:right w:val="single" w:sz="4" w:space="0" w:color="auto"/>
            </w:tcBorders>
            <w:shd w:val="clear" w:color="auto" w:fill="auto"/>
            <w:noWrap/>
            <w:vAlign w:val="center"/>
            <w:hideMark/>
          </w:tcPr>
          <w:p w14:paraId="1F7438D9" w14:textId="77777777" w:rsidR="009F37A6" w:rsidRPr="0009049C" w:rsidRDefault="009F37A6"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1T</w:t>
            </w:r>
          </w:p>
        </w:tc>
        <w:tc>
          <w:tcPr>
            <w:tcW w:w="1332" w:type="dxa"/>
            <w:tcBorders>
              <w:top w:val="nil"/>
              <w:left w:val="nil"/>
              <w:bottom w:val="single" w:sz="4" w:space="0" w:color="auto"/>
              <w:right w:val="single" w:sz="4" w:space="0" w:color="auto"/>
            </w:tcBorders>
            <w:shd w:val="clear" w:color="auto" w:fill="auto"/>
            <w:noWrap/>
            <w:vAlign w:val="center"/>
            <w:hideMark/>
          </w:tcPr>
          <w:p w14:paraId="48B5A55D" w14:textId="0F2491F1" w:rsidR="009F37A6"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2T</w:t>
            </w:r>
          </w:p>
        </w:tc>
        <w:tc>
          <w:tcPr>
            <w:tcW w:w="1332" w:type="dxa"/>
            <w:tcBorders>
              <w:top w:val="nil"/>
              <w:left w:val="nil"/>
              <w:bottom w:val="single" w:sz="4" w:space="0" w:color="auto"/>
              <w:right w:val="single" w:sz="4" w:space="0" w:color="auto"/>
            </w:tcBorders>
            <w:shd w:val="clear" w:color="auto" w:fill="auto"/>
            <w:noWrap/>
            <w:vAlign w:val="center"/>
            <w:hideMark/>
          </w:tcPr>
          <w:p w14:paraId="7B95B407" w14:textId="71E4579D" w:rsidR="009F37A6"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2T</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3928692E" w14:textId="15757FF7" w:rsidR="009F37A6"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2T</w:t>
            </w:r>
          </w:p>
        </w:tc>
        <w:tc>
          <w:tcPr>
            <w:tcW w:w="1332" w:type="dxa"/>
            <w:tcBorders>
              <w:top w:val="nil"/>
              <w:left w:val="nil"/>
              <w:bottom w:val="single" w:sz="4" w:space="0" w:color="auto"/>
              <w:right w:val="single" w:sz="4" w:space="0" w:color="auto"/>
            </w:tcBorders>
            <w:shd w:val="clear" w:color="auto" w:fill="auto"/>
            <w:noWrap/>
            <w:vAlign w:val="center"/>
            <w:hideMark/>
          </w:tcPr>
          <w:p w14:paraId="5E57CE45" w14:textId="29D96579" w:rsidR="009F37A6"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3T</w:t>
            </w:r>
          </w:p>
        </w:tc>
        <w:tc>
          <w:tcPr>
            <w:tcW w:w="1332" w:type="dxa"/>
            <w:tcBorders>
              <w:top w:val="nil"/>
              <w:left w:val="nil"/>
              <w:bottom w:val="single" w:sz="4" w:space="0" w:color="auto"/>
              <w:right w:val="single" w:sz="4" w:space="0" w:color="auto"/>
            </w:tcBorders>
            <w:shd w:val="clear" w:color="auto" w:fill="auto"/>
            <w:noWrap/>
            <w:vAlign w:val="center"/>
            <w:hideMark/>
          </w:tcPr>
          <w:p w14:paraId="69910E9F" w14:textId="14D08BD5" w:rsidR="009F37A6"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3T</w:t>
            </w:r>
          </w:p>
        </w:tc>
      </w:tr>
      <w:tr w:rsidR="00BD737D" w:rsidRPr="0009049C" w14:paraId="0EFDE26F"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838DBC4" w14:textId="77777777" w:rsidR="00BD737D" w:rsidRPr="0009049C" w:rsidRDefault="00BD737D"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Mild Steel</w:t>
            </w:r>
          </w:p>
        </w:tc>
        <w:tc>
          <w:tcPr>
            <w:tcW w:w="4400" w:type="dxa"/>
            <w:tcBorders>
              <w:top w:val="nil"/>
              <w:left w:val="nil"/>
              <w:bottom w:val="single" w:sz="4" w:space="0" w:color="auto"/>
              <w:right w:val="single" w:sz="4" w:space="0" w:color="auto"/>
            </w:tcBorders>
            <w:shd w:val="clear" w:color="auto" w:fill="auto"/>
            <w:noWrap/>
            <w:vAlign w:val="center"/>
            <w:hideMark/>
          </w:tcPr>
          <w:p w14:paraId="1853E305" w14:textId="10A12E6F" w:rsidR="00BD737D" w:rsidRPr="0009049C" w:rsidRDefault="00CF0966"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proofErr w:type="gramStart"/>
            <w:r>
              <w:rPr>
                <w:rFonts w:ascii="Aptos" w:hAnsi="Aptos" w:cstheme="minorHAnsi"/>
                <w:kern w:val="0"/>
                <w:sz w:val="20"/>
                <w:szCs w:val="20"/>
              </w:rPr>
              <w:t>2,IASCR</w:t>
            </w:r>
            <w:proofErr w:type="gramEnd"/>
            <w:r>
              <w:rPr>
                <w:rFonts w:ascii="Aptos" w:hAnsi="Aptos" w:cstheme="minorHAnsi"/>
                <w:kern w:val="0"/>
                <w:sz w:val="20"/>
                <w:szCs w:val="20"/>
              </w:rPr>
              <w:t>3,IASCR4,IASCR5,IASCR6,IASCR</w:t>
            </w:r>
            <w:r w:rsidR="00D8181C">
              <w:rPr>
                <w:rFonts w:ascii="Aptos" w:hAnsi="Aptos" w:cstheme="minorHAnsi"/>
                <w:kern w:val="0"/>
                <w:sz w:val="20"/>
                <w:szCs w:val="20"/>
              </w:rPr>
              <w:t>7</w:t>
            </w:r>
          </w:p>
        </w:tc>
        <w:tc>
          <w:tcPr>
            <w:tcW w:w="1357" w:type="dxa"/>
            <w:tcBorders>
              <w:top w:val="nil"/>
              <w:left w:val="nil"/>
              <w:bottom w:val="single" w:sz="4" w:space="0" w:color="auto"/>
              <w:right w:val="single" w:sz="4" w:space="0" w:color="auto"/>
            </w:tcBorders>
            <w:shd w:val="clear" w:color="auto" w:fill="auto"/>
            <w:noWrap/>
            <w:vAlign w:val="center"/>
            <w:hideMark/>
          </w:tcPr>
          <w:p w14:paraId="6538F11C" w14:textId="2F36A539" w:rsidR="00BD737D" w:rsidRPr="0009049C" w:rsidRDefault="00BD737D"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180</w:t>
            </w:r>
            <w:r w:rsidRPr="0009049C">
              <w:rPr>
                <w:rFonts w:ascii="Aptos" w:eastAsia="Times New Roman" w:hAnsi="Aptos" w:cstheme="minorHAnsi"/>
                <w:color w:val="000000"/>
                <w:kern w:val="0"/>
                <w:sz w:val="20"/>
                <w:szCs w:val="20"/>
                <w:vertAlign w:val="superscript"/>
                <w:lang w:eastAsia="en-IN"/>
                <w14:ligatures w14:val="none"/>
              </w:rPr>
              <w:t>0</w:t>
            </w:r>
          </w:p>
        </w:tc>
        <w:tc>
          <w:tcPr>
            <w:tcW w:w="1332" w:type="dxa"/>
            <w:tcBorders>
              <w:top w:val="nil"/>
              <w:left w:val="nil"/>
              <w:bottom w:val="single" w:sz="4" w:space="0" w:color="auto"/>
              <w:right w:val="single" w:sz="4" w:space="0" w:color="auto"/>
            </w:tcBorders>
            <w:shd w:val="clear" w:color="auto" w:fill="auto"/>
            <w:noWrap/>
            <w:vAlign w:val="center"/>
            <w:hideMark/>
          </w:tcPr>
          <w:p w14:paraId="5486A526" w14:textId="5EE841C3" w:rsidR="00BD737D"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1T</w:t>
            </w:r>
          </w:p>
        </w:tc>
        <w:tc>
          <w:tcPr>
            <w:tcW w:w="1332" w:type="dxa"/>
            <w:tcBorders>
              <w:top w:val="nil"/>
              <w:left w:val="nil"/>
              <w:bottom w:val="single" w:sz="4" w:space="0" w:color="auto"/>
              <w:right w:val="single" w:sz="4" w:space="0" w:color="auto"/>
            </w:tcBorders>
            <w:shd w:val="clear" w:color="auto" w:fill="auto"/>
            <w:noWrap/>
            <w:vAlign w:val="center"/>
            <w:hideMark/>
          </w:tcPr>
          <w:p w14:paraId="4C7A84CF" w14:textId="79AABE21" w:rsidR="00BD737D" w:rsidRPr="0009049C" w:rsidRDefault="00D8181C"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2T</w:t>
            </w:r>
          </w:p>
        </w:tc>
        <w:tc>
          <w:tcPr>
            <w:tcW w:w="1332" w:type="dxa"/>
            <w:tcBorders>
              <w:top w:val="nil"/>
              <w:left w:val="nil"/>
              <w:bottom w:val="single" w:sz="4" w:space="0" w:color="auto"/>
              <w:right w:val="single" w:sz="4" w:space="0" w:color="auto"/>
            </w:tcBorders>
            <w:shd w:val="clear" w:color="auto" w:fill="auto"/>
            <w:noWrap/>
            <w:vAlign w:val="center"/>
            <w:hideMark/>
          </w:tcPr>
          <w:p w14:paraId="1345E985" w14:textId="3DB3EB88" w:rsidR="00BD737D" w:rsidRPr="0009049C" w:rsidRDefault="00414B3B"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7C1C5181" w14:textId="33333B27" w:rsidR="00BD737D" w:rsidRPr="0009049C" w:rsidRDefault="00414B3B"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3T</w:t>
            </w:r>
          </w:p>
        </w:tc>
        <w:tc>
          <w:tcPr>
            <w:tcW w:w="1332" w:type="dxa"/>
            <w:tcBorders>
              <w:top w:val="nil"/>
              <w:left w:val="nil"/>
              <w:bottom w:val="single" w:sz="4" w:space="0" w:color="auto"/>
              <w:right w:val="single" w:sz="4" w:space="0" w:color="auto"/>
            </w:tcBorders>
            <w:shd w:val="clear" w:color="auto" w:fill="auto"/>
            <w:noWrap/>
            <w:vAlign w:val="center"/>
            <w:hideMark/>
          </w:tcPr>
          <w:p w14:paraId="656FB8EC" w14:textId="2AC1A008" w:rsidR="00BD737D" w:rsidRPr="0009049C" w:rsidRDefault="00414B3B" w:rsidP="00B52A8A">
            <w:pPr>
              <w:spacing w:after="0" w:line="240" w:lineRule="auto"/>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3T</w:t>
            </w:r>
          </w:p>
        </w:tc>
        <w:tc>
          <w:tcPr>
            <w:tcW w:w="1332" w:type="dxa"/>
            <w:tcBorders>
              <w:top w:val="nil"/>
              <w:left w:val="nil"/>
              <w:bottom w:val="single" w:sz="4" w:space="0" w:color="auto"/>
              <w:right w:val="single" w:sz="4" w:space="0" w:color="auto"/>
            </w:tcBorders>
            <w:shd w:val="clear" w:color="auto" w:fill="auto"/>
            <w:noWrap/>
            <w:vAlign w:val="center"/>
            <w:hideMark/>
          </w:tcPr>
          <w:p w14:paraId="0A1627B4" w14:textId="77777777" w:rsidR="00BD737D" w:rsidRPr="0009049C" w:rsidRDefault="00BD737D" w:rsidP="00B52A8A">
            <w:pPr>
              <w:spacing w:after="0" w:line="240" w:lineRule="auto"/>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52A8A" w:rsidRPr="0009049C" w14:paraId="6BC094C1"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3CE47F16" w14:textId="77777777"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Structural Quality Steel</w:t>
            </w:r>
          </w:p>
        </w:tc>
        <w:tc>
          <w:tcPr>
            <w:tcW w:w="4400" w:type="dxa"/>
            <w:tcBorders>
              <w:top w:val="nil"/>
              <w:left w:val="nil"/>
              <w:bottom w:val="single" w:sz="4" w:space="0" w:color="auto"/>
              <w:right w:val="single" w:sz="4" w:space="0" w:color="auto"/>
            </w:tcBorders>
            <w:shd w:val="clear" w:color="auto" w:fill="auto"/>
            <w:noWrap/>
            <w:vAlign w:val="center"/>
          </w:tcPr>
          <w:p w14:paraId="24EC42C4" w14:textId="0849122D"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 xml:space="preserve">All Grade Designations </w:t>
            </w:r>
          </w:p>
        </w:tc>
        <w:tc>
          <w:tcPr>
            <w:tcW w:w="1357" w:type="dxa"/>
            <w:tcBorders>
              <w:top w:val="nil"/>
              <w:left w:val="nil"/>
              <w:bottom w:val="single" w:sz="4" w:space="0" w:color="auto"/>
              <w:right w:val="single" w:sz="4" w:space="0" w:color="auto"/>
            </w:tcBorders>
            <w:shd w:val="clear" w:color="auto" w:fill="auto"/>
            <w:noWrap/>
            <w:hideMark/>
          </w:tcPr>
          <w:p w14:paraId="16CA0F87" w14:textId="189E250B"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0C27BF7" w14:textId="28A9367F"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201AAF57" w14:textId="60E238B9"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3AC552B4" w14:textId="7D3FB82A"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gridSpan w:val="2"/>
            <w:tcBorders>
              <w:top w:val="nil"/>
              <w:left w:val="nil"/>
              <w:bottom w:val="single" w:sz="4" w:space="0" w:color="auto"/>
              <w:right w:val="single" w:sz="4" w:space="0" w:color="auto"/>
            </w:tcBorders>
            <w:shd w:val="clear" w:color="auto" w:fill="auto"/>
            <w:noWrap/>
            <w:hideMark/>
          </w:tcPr>
          <w:p w14:paraId="3F02A2C6" w14:textId="61759D9E"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32B6889" w14:textId="29D1408F"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13562B1C" w14:textId="48D886F7"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r>
      <w:tr w:rsidR="00B52A8A" w:rsidRPr="0009049C" w14:paraId="3D8FEB0B"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617AA2C" w14:textId="535789E8"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Bake-hardening type steel</w:t>
            </w:r>
          </w:p>
        </w:tc>
        <w:tc>
          <w:tcPr>
            <w:tcW w:w="4400" w:type="dxa"/>
            <w:tcBorders>
              <w:top w:val="nil"/>
              <w:left w:val="nil"/>
              <w:bottom w:val="single" w:sz="4" w:space="0" w:color="auto"/>
              <w:right w:val="single" w:sz="4" w:space="0" w:color="auto"/>
            </w:tcBorders>
            <w:shd w:val="clear" w:color="auto" w:fill="auto"/>
            <w:noWrap/>
            <w:vAlign w:val="center"/>
          </w:tcPr>
          <w:p w14:paraId="64E82FC6" w14:textId="44E59847"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5065CE">
              <w:rPr>
                <w:rFonts w:ascii="Aptos" w:eastAsia="Times New Roman" w:hAnsi="Aptos" w:cstheme="minorHAnsi"/>
                <w:color w:val="000000"/>
                <w:kern w:val="0"/>
                <w:sz w:val="20"/>
                <w:szCs w:val="20"/>
                <w:lang w:eastAsia="en-IN"/>
                <w14:ligatures w14:val="none"/>
              </w:rPr>
              <w:t xml:space="preserve">All Grade Designations </w:t>
            </w:r>
          </w:p>
        </w:tc>
        <w:tc>
          <w:tcPr>
            <w:tcW w:w="1357" w:type="dxa"/>
            <w:tcBorders>
              <w:top w:val="nil"/>
              <w:left w:val="nil"/>
              <w:bottom w:val="single" w:sz="4" w:space="0" w:color="auto"/>
              <w:right w:val="single" w:sz="4" w:space="0" w:color="auto"/>
            </w:tcBorders>
            <w:shd w:val="clear" w:color="auto" w:fill="auto"/>
            <w:noWrap/>
            <w:hideMark/>
          </w:tcPr>
          <w:p w14:paraId="3A7DBE4F" w14:textId="4562A373"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04FAAE73" w14:textId="5450F237"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20032BC6" w14:textId="5F42D29C"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34B31509" w14:textId="7850358B"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gridSpan w:val="2"/>
            <w:tcBorders>
              <w:top w:val="nil"/>
              <w:left w:val="nil"/>
              <w:bottom w:val="single" w:sz="4" w:space="0" w:color="auto"/>
              <w:right w:val="single" w:sz="4" w:space="0" w:color="auto"/>
            </w:tcBorders>
            <w:shd w:val="clear" w:color="auto" w:fill="auto"/>
            <w:noWrap/>
            <w:hideMark/>
          </w:tcPr>
          <w:p w14:paraId="553AC665" w14:textId="62443335"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4AD9FF83" w14:textId="1972DE95"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282C10DE" w14:textId="686AC3D0"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r>
      <w:tr w:rsidR="00B52A8A" w:rsidRPr="0009049C" w14:paraId="1C344523"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538C908" w14:textId="1FF8391B"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Interstitial Free - High Strength</w:t>
            </w:r>
          </w:p>
        </w:tc>
        <w:tc>
          <w:tcPr>
            <w:tcW w:w="4400" w:type="dxa"/>
            <w:tcBorders>
              <w:top w:val="nil"/>
              <w:left w:val="nil"/>
              <w:bottom w:val="single" w:sz="4" w:space="0" w:color="auto"/>
              <w:right w:val="single" w:sz="4" w:space="0" w:color="auto"/>
            </w:tcBorders>
            <w:shd w:val="clear" w:color="auto" w:fill="auto"/>
            <w:noWrap/>
            <w:vAlign w:val="center"/>
          </w:tcPr>
          <w:p w14:paraId="7E850F0B" w14:textId="370FAA65"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5065CE">
              <w:rPr>
                <w:rFonts w:ascii="Aptos" w:eastAsia="Times New Roman" w:hAnsi="Aptos" w:cstheme="minorHAnsi"/>
                <w:color w:val="000000"/>
                <w:kern w:val="0"/>
                <w:sz w:val="20"/>
                <w:szCs w:val="20"/>
                <w:lang w:eastAsia="en-IN"/>
                <w14:ligatures w14:val="none"/>
              </w:rPr>
              <w:t xml:space="preserve">All Grade Designations </w:t>
            </w:r>
          </w:p>
        </w:tc>
        <w:tc>
          <w:tcPr>
            <w:tcW w:w="1357" w:type="dxa"/>
            <w:tcBorders>
              <w:top w:val="nil"/>
              <w:left w:val="nil"/>
              <w:bottom w:val="single" w:sz="4" w:space="0" w:color="auto"/>
              <w:right w:val="single" w:sz="4" w:space="0" w:color="auto"/>
            </w:tcBorders>
            <w:shd w:val="clear" w:color="auto" w:fill="auto"/>
            <w:noWrap/>
            <w:hideMark/>
          </w:tcPr>
          <w:p w14:paraId="519F22B7" w14:textId="57BF46A3"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1039AEC" w14:textId="1ACA80AF"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25B44C5" w14:textId="2ABBF558"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26A2F21" w14:textId="31DC8A31"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gridSpan w:val="2"/>
            <w:tcBorders>
              <w:top w:val="nil"/>
              <w:left w:val="nil"/>
              <w:bottom w:val="single" w:sz="4" w:space="0" w:color="auto"/>
              <w:right w:val="single" w:sz="4" w:space="0" w:color="auto"/>
            </w:tcBorders>
            <w:shd w:val="clear" w:color="auto" w:fill="auto"/>
            <w:noWrap/>
            <w:hideMark/>
          </w:tcPr>
          <w:p w14:paraId="1E9EDE9B" w14:textId="18F591BC"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4FCE9D13" w14:textId="167F13A7"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446CC7A8" w14:textId="538A2910"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r>
      <w:tr w:rsidR="00B52A8A" w:rsidRPr="0009049C" w14:paraId="7985929A" w14:textId="77777777" w:rsidTr="00B52A8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1C4CFFAC" w14:textId="5E65D3A4"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High Strength Low Alloy</w:t>
            </w:r>
          </w:p>
        </w:tc>
        <w:tc>
          <w:tcPr>
            <w:tcW w:w="4400" w:type="dxa"/>
            <w:tcBorders>
              <w:top w:val="nil"/>
              <w:left w:val="nil"/>
              <w:bottom w:val="single" w:sz="4" w:space="0" w:color="auto"/>
              <w:right w:val="single" w:sz="4" w:space="0" w:color="auto"/>
            </w:tcBorders>
            <w:shd w:val="clear" w:color="auto" w:fill="auto"/>
            <w:noWrap/>
            <w:vAlign w:val="center"/>
          </w:tcPr>
          <w:p w14:paraId="50F9268D" w14:textId="6F08ACEB" w:rsidR="00B52A8A" w:rsidRPr="0009049C" w:rsidRDefault="00B52A8A" w:rsidP="00B52A8A">
            <w:pPr>
              <w:spacing w:after="0" w:line="240" w:lineRule="auto"/>
              <w:rPr>
                <w:rFonts w:ascii="Aptos" w:eastAsia="Times New Roman" w:hAnsi="Aptos" w:cstheme="minorHAnsi"/>
                <w:color w:val="000000"/>
                <w:kern w:val="0"/>
                <w:sz w:val="20"/>
                <w:szCs w:val="20"/>
                <w:lang w:eastAsia="en-IN"/>
                <w14:ligatures w14:val="none"/>
              </w:rPr>
            </w:pPr>
            <w:r w:rsidRPr="005065CE">
              <w:rPr>
                <w:rFonts w:ascii="Aptos" w:eastAsia="Times New Roman" w:hAnsi="Aptos" w:cstheme="minorHAnsi"/>
                <w:color w:val="000000"/>
                <w:kern w:val="0"/>
                <w:sz w:val="20"/>
                <w:szCs w:val="20"/>
                <w:lang w:eastAsia="en-IN"/>
                <w14:ligatures w14:val="none"/>
              </w:rPr>
              <w:t xml:space="preserve">All Grade Designations </w:t>
            </w:r>
          </w:p>
        </w:tc>
        <w:tc>
          <w:tcPr>
            <w:tcW w:w="1357" w:type="dxa"/>
            <w:tcBorders>
              <w:top w:val="nil"/>
              <w:left w:val="nil"/>
              <w:bottom w:val="single" w:sz="4" w:space="0" w:color="auto"/>
              <w:right w:val="single" w:sz="4" w:space="0" w:color="auto"/>
            </w:tcBorders>
            <w:shd w:val="clear" w:color="auto" w:fill="auto"/>
            <w:noWrap/>
            <w:hideMark/>
          </w:tcPr>
          <w:p w14:paraId="0148CA7D" w14:textId="5616AAB9"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608CDA07" w14:textId="49F910B8"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1695165D" w14:textId="6AAE186D"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7087A83A" w14:textId="5C224AE6"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gridSpan w:val="2"/>
            <w:tcBorders>
              <w:top w:val="nil"/>
              <w:left w:val="nil"/>
              <w:bottom w:val="single" w:sz="4" w:space="0" w:color="auto"/>
              <w:right w:val="single" w:sz="4" w:space="0" w:color="auto"/>
            </w:tcBorders>
            <w:shd w:val="clear" w:color="auto" w:fill="auto"/>
            <w:noWrap/>
            <w:hideMark/>
          </w:tcPr>
          <w:p w14:paraId="1F4DACFD" w14:textId="1F244C27"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01F21964" w14:textId="3C99B2CC"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c>
          <w:tcPr>
            <w:tcW w:w="1332" w:type="dxa"/>
            <w:tcBorders>
              <w:top w:val="nil"/>
              <w:left w:val="nil"/>
              <w:bottom w:val="single" w:sz="4" w:space="0" w:color="auto"/>
              <w:right w:val="single" w:sz="4" w:space="0" w:color="auto"/>
            </w:tcBorders>
            <w:shd w:val="clear" w:color="auto" w:fill="auto"/>
            <w:noWrap/>
            <w:hideMark/>
          </w:tcPr>
          <w:p w14:paraId="3FC4BCA3" w14:textId="6491CC44" w:rsidR="00B52A8A" w:rsidRPr="0009049C" w:rsidRDefault="00B52A8A" w:rsidP="00B52A8A">
            <w:pPr>
              <w:spacing w:after="0" w:line="240" w:lineRule="auto"/>
              <w:jc w:val="center"/>
              <w:rPr>
                <w:rFonts w:ascii="Aptos" w:eastAsia="Times New Roman" w:hAnsi="Aptos" w:cstheme="minorHAnsi"/>
                <w:color w:val="000000"/>
                <w:kern w:val="0"/>
                <w:sz w:val="20"/>
                <w:szCs w:val="20"/>
                <w:lang w:eastAsia="en-IN"/>
                <w14:ligatures w14:val="none"/>
              </w:rPr>
            </w:pPr>
            <w:r w:rsidRPr="00716050">
              <w:rPr>
                <w:rFonts w:ascii="Aptos" w:eastAsia="Times New Roman" w:hAnsi="Aptos" w:cstheme="minorHAnsi"/>
                <w:color w:val="000000"/>
                <w:kern w:val="0"/>
                <w:sz w:val="20"/>
                <w:szCs w:val="20"/>
                <w:lang w:eastAsia="en-IN"/>
                <w14:ligatures w14:val="none"/>
              </w:rPr>
              <w:t>--</w:t>
            </w:r>
          </w:p>
        </w:tc>
      </w:tr>
      <w:tr w:rsidR="009F37A6" w:rsidRPr="0009049C" w14:paraId="51C7C9B4" w14:textId="77777777" w:rsidTr="00B52A8A">
        <w:trPr>
          <w:trHeight w:val="300"/>
        </w:trPr>
        <w:tc>
          <w:tcPr>
            <w:tcW w:w="2411" w:type="dxa"/>
            <w:tcBorders>
              <w:top w:val="nil"/>
              <w:left w:val="nil"/>
              <w:bottom w:val="nil"/>
              <w:right w:val="nil"/>
            </w:tcBorders>
            <w:shd w:val="clear" w:color="auto" w:fill="auto"/>
            <w:noWrap/>
            <w:vAlign w:val="bottom"/>
            <w:hideMark/>
          </w:tcPr>
          <w:p w14:paraId="7776684B" w14:textId="77777777" w:rsidR="009F37A6" w:rsidRPr="0009049C" w:rsidRDefault="009F37A6" w:rsidP="007D3FA1">
            <w:pPr>
              <w:spacing w:after="0" w:line="240" w:lineRule="auto"/>
              <w:jc w:val="both"/>
              <w:rPr>
                <w:rFonts w:ascii="Aptos" w:eastAsia="Times New Roman" w:hAnsi="Aptos" w:cstheme="minorHAnsi"/>
                <w:color w:val="000000"/>
                <w:kern w:val="0"/>
                <w:sz w:val="20"/>
                <w:szCs w:val="20"/>
                <w:lang w:eastAsia="en-IN"/>
                <w14:ligatures w14:val="none"/>
              </w:rPr>
            </w:pPr>
          </w:p>
        </w:tc>
        <w:tc>
          <w:tcPr>
            <w:tcW w:w="4400" w:type="dxa"/>
            <w:tcBorders>
              <w:top w:val="nil"/>
              <w:left w:val="nil"/>
              <w:bottom w:val="nil"/>
              <w:right w:val="nil"/>
            </w:tcBorders>
            <w:shd w:val="clear" w:color="auto" w:fill="auto"/>
            <w:noWrap/>
            <w:vAlign w:val="bottom"/>
            <w:hideMark/>
          </w:tcPr>
          <w:p w14:paraId="148BEF93"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57" w:type="dxa"/>
            <w:tcBorders>
              <w:top w:val="nil"/>
              <w:left w:val="nil"/>
              <w:bottom w:val="nil"/>
              <w:right w:val="nil"/>
            </w:tcBorders>
            <w:shd w:val="clear" w:color="auto" w:fill="auto"/>
            <w:noWrap/>
            <w:vAlign w:val="bottom"/>
            <w:hideMark/>
          </w:tcPr>
          <w:p w14:paraId="57728449"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tcBorders>
              <w:top w:val="nil"/>
              <w:left w:val="nil"/>
              <w:bottom w:val="nil"/>
              <w:right w:val="nil"/>
            </w:tcBorders>
            <w:shd w:val="clear" w:color="auto" w:fill="auto"/>
            <w:noWrap/>
            <w:vAlign w:val="bottom"/>
            <w:hideMark/>
          </w:tcPr>
          <w:p w14:paraId="5F49D2F6"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tcBorders>
              <w:top w:val="nil"/>
              <w:left w:val="nil"/>
              <w:bottom w:val="nil"/>
              <w:right w:val="nil"/>
            </w:tcBorders>
            <w:shd w:val="clear" w:color="auto" w:fill="auto"/>
            <w:noWrap/>
            <w:vAlign w:val="bottom"/>
            <w:hideMark/>
          </w:tcPr>
          <w:p w14:paraId="2E2F1D88"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tcBorders>
              <w:top w:val="nil"/>
              <w:left w:val="nil"/>
              <w:bottom w:val="nil"/>
              <w:right w:val="nil"/>
            </w:tcBorders>
            <w:shd w:val="clear" w:color="auto" w:fill="auto"/>
            <w:noWrap/>
            <w:vAlign w:val="bottom"/>
            <w:hideMark/>
          </w:tcPr>
          <w:p w14:paraId="608CAF0A"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gridSpan w:val="2"/>
            <w:tcBorders>
              <w:top w:val="nil"/>
              <w:left w:val="nil"/>
              <w:bottom w:val="nil"/>
              <w:right w:val="nil"/>
            </w:tcBorders>
            <w:shd w:val="clear" w:color="auto" w:fill="auto"/>
            <w:noWrap/>
            <w:vAlign w:val="bottom"/>
            <w:hideMark/>
          </w:tcPr>
          <w:p w14:paraId="1023FB29"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tcBorders>
              <w:top w:val="nil"/>
              <w:left w:val="nil"/>
              <w:bottom w:val="nil"/>
              <w:right w:val="nil"/>
            </w:tcBorders>
            <w:shd w:val="clear" w:color="auto" w:fill="auto"/>
            <w:noWrap/>
            <w:vAlign w:val="bottom"/>
            <w:hideMark/>
          </w:tcPr>
          <w:p w14:paraId="4F671648"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c>
          <w:tcPr>
            <w:tcW w:w="1332" w:type="dxa"/>
            <w:tcBorders>
              <w:top w:val="nil"/>
              <w:left w:val="nil"/>
              <w:bottom w:val="nil"/>
              <w:right w:val="nil"/>
            </w:tcBorders>
            <w:shd w:val="clear" w:color="auto" w:fill="auto"/>
            <w:noWrap/>
            <w:vAlign w:val="bottom"/>
            <w:hideMark/>
          </w:tcPr>
          <w:p w14:paraId="40CE9F73" w14:textId="77777777" w:rsidR="009F37A6" w:rsidRPr="0009049C" w:rsidRDefault="009F37A6" w:rsidP="007D3FA1">
            <w:pPr>
              <w:spacing w:after="0" w:line="240" w:lineRule="auto"/>
              <w:jc w:val="both"/>
              <w:rPr>
                <w:rFonts w:ascii="Aptos" w:eastAsia="Times New Roman" w:hAnsi="Aptos" w:cstheme="minorHAnsi"/>
                <w:kern w:val="0"/>
                <w:sz w:val="20"/>
                <w:szCs w:val="20"/>
                <w:lang w:eastAsia="en-IN"/>
                <w14:ligatures w14:val="none"/>
              </w:rPr>
            </w:pPr>
          </w:p>
        </w:tc>
      </w:tr>
    </w:tbl>
    <w:p w14:paraId="55EE3BF2" w14:textId="4A2934A3" w:rsidR="00325785" w:rsidRPr="0009049C" w:rsidRDefault="00325785" w:rsidP="007D3FA1">
      <w:pPr>
        <w:autoSpaceDE w:val="0"/>
        <w:autoSpaceDN w:val="0"/>
        <w:adjustRightInd w:val="0"/>
        <w:spacing w:after="0" w:line="240" w:lineRule="auto"/>
        <w:jc w:val="both"/>
        <w:rPr>
          <w:rFonts w:ascii="Aptos" w:hAnsi="Aptos" w:cstheme="minorHAnsi"/>
          <w:kern w:val="0"/>
        </w:rPr>
      </w:pPr>
    </w:p>
    <w:p w14:paraId="61FDF216" w14:textId="38EC2257" w:rsidR="009F37A6" w:rsidRPr="0009049C" w:rsidRDefault="009F37A6" w:rsidP="007D3FA1">
      <w:pPr>
        <w:pStyle w:val="ListParagraph"/>
        <w:autoSpaceDE w:val="0"/>
        <w:autoSpaceDN w:val="0"/>
        <w:adjustRightInd w:val="0"/>
        <w:spacing w:after="0" w:line="240" w:lineRule="auto"/>
        <w:ind w:left="1800"/>
        <w:jc w:val="both"/>
        <w:rPr>
          <w:rFonts w:ascii="Aptos" w:hAnsi="Aptos" w:cstheme="minorHAnsi"/>
          <w:kern w:val="0"/>
        </w:rPr>
      </w:pPr>
      <w:r w:rsidRPr="0009049C">
        <w:rPr>
          <w:rFonts w:ascii="Aptos" w:hAnsi="Aptos" w:cstheme="minorHAnsi"/>
          <w:kern w:val="0"/>
        </w:rPr>
        <w:t>Notes:</w:t>
      </w:r>
    </w:p>
    <w:p w14:paraId="07507091" w14:textId="2CC4F335" w:rsidR="009F37A6" w:rsidRPr="0009049C" w:rsidRDefault="009F37A6" w:rsidP="007D3FA1">
      <w:pPr>
        <w:pStyle w:val="ListParagraph"/>
        <w:numPr>
          <w:ilvl w:val="0"/>
          <w:numId w:val="2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 Can be applied based on the mutual agreement between the purchaser and manufacturer.</w:t>
      </w:r>
    </w:p>
    <w:p w14:paraId="2446B898" w14:textId="4961DD98" w:rsidR="009F37A6" w:rsidRPr="0009049C" w:rsidRDefault="009F37A6" w:rsidP="007D3FA1">
      <w:pPr>
        <w:pStyle w:val="ListParagraph"/>
        <w:numPr>
          <w:ilvl w:val="0"/>
          <w:numId w:val="23"/>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Stricter </w:t>
      </w:r>
      <w:proofErr w:type="gramStart"/>
      <w:r w:rsidRPr="0009049C">
        <w:rPr>
          <w:rFonts w:ascii="Aptos" w:hAnsi="Aptos" w:cstheme="minorHAnsi"/>
          <w:kern w:val="0"/>
        </w:rPr>
        <w:t>Conditions</w:t>
      </w:r>
      <w:r w:rsidR="00A504B5">
        <w:rPr>
          <w:rFonts w:ascii="Aptos" w:hAnsi="Aptos" w:cstheme="minorHAnsi"/>
          <w:kern w:val="0"/>
        </w:rPr>
        <w:t xml:space="preserve"> </w:t>
      </w:r>
      <w:r w:rsidRPr="0009049C">
        <w:rPr>
          <w:rFonts w:ascii="Aptos" w:hAnsi="Aptos" w:cstheme="minorHAnsi"/>
          <w:kern w:val="0"/>
        </w:rPr>
        <w:t xml:space="preserve"> and</w:t>
      </w:r>
      <w:proofErr w:type="gramEnd"/>
      <w:r w:rsidRPr="0009049C">
        <w:rPr>
          <w:rFonts w:ascii="Aptos" w:hAnsi="Aptos" w:cstheme="minorHAnsi"/>
          <w:kern w:val="0"/>
        </w:rPr>
        <w:t xml:space="preserve"> adherence </w:t>
      </w:r>
      <w:r w:rsidR="009B1AA4" w:rsidRPr="0009049C">
        <w:rPr>
          <w:rFonts w:ascii="Aptos" w:hAnsi="Aptos" w:cstheme="minorHAnsi"/>
          <w:kern w:val="0"/>
        </w:rPr>
        <w:t>tests</w:t>
      </w:r>
      <w:r w:rsidRPr="0009049C">
        <w:rPr>
          <w:rFonts w:ascii="Aptos" w:hAnsi="Aptos" w:cstheme="minorHAnsi"/>
          <w:kern w:val="0"/>
        </w:rPr>
        <w:t xml:space="preserve"> on other designations &amp; grades can be applied based on mutual agreement between purchaser and manufacturer. </w:t>
      </w:r>
    </w:p>
    <w:p w14:paraId="0F12DD7E" w14:textId="77777777" w:rsidR="007C5463" w:rsidRPr="0009049C" w:rsidRDefault="007C5463" w:rsidP="007D3FA1">
      <w:pPr>
        <w:pStyle w:val="ListParagraph"/>
        <w:autoSpaceDE w:val="0"/>
        <w:autoSpaceDN w:val="0"/>
        <w:adjustRightInd w:val="0"/>
        <w:spacing w:after="0" w:line="240" w:lineRule="auto"/>
        <w:ind w:left="2880"/>
        <w:jc w:val="both"/>
        <w:rPr>
          <w:rFonts w:ascii="Aptos" w:hAnsi="Aptos" w:cstheme="minorHAnsi"/>
          <w:kern w:val="0"/>
        </w:rPr>
      </w:pPr>
    </w:p>
    <w:p w14:paraId="18D4E253"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76279EC7"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3B957225"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53BB5791"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3DAF8C56" w14:textId="77777777" w:rsidR="00715EE3"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1F1C8011" w14:textId="77777777" w:rsidR="00B52A8A" w:rsidRPr="0009049C" w:rsidRDefault="00B52A8A" w:rsidP="00154310">
      <w:pPr>
        <w:pStyle w:val="ListParagraph"/>
        <w:autoSpaceDE w:val="0"/>
        <w:autoSpaceDN w:val="0"/>
        <w:adjustRightInd w:val="0"/>
        <w:spacing w:after="0" w:line="240" w:lineRule="auto"/>
        <w:jc w:val="center"/>
        <w:rPr>
          <w:rFonts w:ascii="Aptos" w:hAnsi="Aptos" w:cstheme="minorHAnsi"/>
          <w:b/>
          <w:bCs/>
          <w:kern w:val="0"/>
        </w:rPr>
      </w:pPr>
    </w:p>
    <w:p w14:paraId="431007A5"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4215E84F"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46978214"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0FA1885D"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68684D0B"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0641A1D0"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77DECFED"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39F4BAAC"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288A49A1"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534E428A" w14:textId="77777777" w:rsidR="00715EE3" w:rsidRPr="0009049C" w:rsidRDefault="00715EE3" w:rsidP="00154310">
      <w:pPr>
        <w:pStyle w:val="ListParagraph"/>
        <w:autoSpaceDE w:val="0"/>
        <w:autoSpaceDN w:val="0"/>
        <w:adjustRightInd w:val="0"/>
        <w:spacing w:after="0" w:line="240" w:lineRule="auto"/>
        <w:jc w:val="center"/>
        <w:rPr>
          <w:rFonts w:ascii="Aptos" w:hAnsi="Aptos" w:cstheme="minorHAnsi"/>
          <w:b/>
          <w:bCs/>
          <w:kern w:val="0"/>
        </w:rPr>
      </w:pPr>
    </w:p>
    <w:p w14:paraId="33F4493E" w14:textId="522A6307" w:rsidR="007C5463" w:rsidRPr="0009049C" w:rsidRDefault="007C5463" w:rsidP="00154310">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lastRenderedPageBreak/>
        <w:t xml:space="preserve">Table </w:t>
      </w:r>
      <w:r w:rsidR="006C700F">
        <w:rPr>
          <w:rFonts w:ascii="Aptos" w:hAnsi="Aptos" w:cstheme="minorHAnsi"/>
          <w:b/>
          <w:bCs/>
          <w:kern w:val="0"/>
        </w:rPr>
        <w:t>8</w:t>
      </w:r>
      <w:r w:rsidRPr="0009049C">
        <w:rPr>
          <w:rFonts w:ascii="Aptos" w:hAnsi="Aptos" w:cstheme="minorHAnsi"/>
          <w:b/>
          <w:bCs/>
          <w:kern w:val="0"/>
        </w:rPr>
        <w:t xml:space="preserve"> – Mechanical Property Requirement </w:t>
      </w:r>
    </w:p>
    <w:p w14:paraId="3DAAA8C3" w14:textId="11390617" w:rsidR="007C5463" w:rsidRPr="0009049C" w:rsidRDefault="007C5463" w:rsidP="00154310">
      <w:pPr>
        <w:pStyle w:val="ListParagraph"/>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 xml:space="preserve">Clause – </w:t>
      </w:r>
      <w:r w:rsidR="005569A8" w:rsidRPr="0009049C">
        <w:rPr>
          <w:rFonts w:ascii="Aptos" w:hAnsi="Aptos" w:cstheme="minorHAnsi"/>
          <w:color w:val="FF0000"/>
          <w:kern w:val="0"/>
        </w:rPr>
        <w:t>11.2, 11.3,11.4,11.5</w:t>
      </w:r>
    </w:p>
    <w:tbl>
      <w:tblPr>
        <w:tblStyle w:val="TableGrid"/>
        <w:tblW w:w="15735" w:type="dxa"/>
        <w:tblInd w:w="-856" w:type="dxa"/>
        <w:tblLayout w:type="fixed"/>
        <w:tblLook w:val="04A0" w:firstRow="1" w:lastRow="0" w:firstColumn="1" w:lastColumn="0" w:noHBand="0" w:noVBand="1"/>
      </w:tblPr>
      <w:tblGrid>
        <w:gridCol w:w="1618"/>
        <w:gridCol w:w="1227"/>
        <w:gridCol w:w="1377"/>
        <w:gridCol w:w="1299"/>
        <w:gridCol w:w="1299"/>
        <w:gridCol w:w="1138"/>
        <w:gridCol w:w="700"/>
        <w:gridCol w:w="1049"/>
        <w:gridCol w:w="1049"/>
        <w:gridCol w:w="1422"/>
        <w:gridCol w:w="1414"/>
        <w:gridCol w:w="867"/>
        <w:gridCol w:w="1276"/>
      </w:tblGrid>
      <w:tr w:rsidR="00527169" w:rsidRPr="0009049C" w14:paraId="023F438E" w14:textId="77777777" w:rsidTr="00C70004">
        <w:trPr>
          <w:trHeight w:val="762"/>
        </w:trPr>
        <w:tc>
          <w:tcPr>
            <w:tcW w:w="2845" w:type="dxa"/>
            <w:gridSpan w:val="2"/>
            <w:vMerge w:val="restart"/>
            <w:vAlign w:val="center"/>
            <w:hideMark/>
          </w:tcPr>
          <w:p w14:paraId="79185227"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Type and Designation</w:t>
            </w:r>
          </w:p>
        </w:tc>
        <w:tc>
          <w:tcPr>
            <w:tcW w:w="1377" w:type="dxa"/>
            <w:vMerge w:val="restart"/>
            <w:vAlign w:val="center"/>
            <w:hideMark/>
          </w:tcPr>
          <w:p w14:paraId="3514994E" w14:textId="5B7D161B"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Tensile Strength (N/mm2) (Min)</w:t>
            </w:r>
          </w:p>
        </w:tc>
        <w:tc>
          <w:tcPr>
            <w:tcW w:w="3736" w:type="dxa"/>
            <w:gridSpan w:val="3"/>
            <w:vMerge w:val="restart"/>
            <w:vAlign w:val="center"/>
            <w:hideMark/>
          </w:tcPr>
          <w:p w14:paraId="724A17FB"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Yield point or proof stress N/mm2</w:t>
            </w:r>
          </w:p>
        </w:tc>
        <w:tc>
          <w:tcPr>
            <w:tcW w:w="2798" w:type="dxa"/>
            <w:gridSpan w:val="3"/>
            <w:vMerge w:val="restart"/>
            <w:vAlign w:val="center"/>
            <w:hideMark/>
          </w:tcPr>
          <w:p w14:paraId="60151C7C" w14:textId="77777777" w:rsidR="00527169" w:rsidRPr="0009049C" w:rsidRDefault="00527169" w:rsidP="00C70004">
            <w:pPr>
              <w:rPr>
                <w:rFonts w:ascii="Aptos" w:eastAsia="Times New Roman" w:hAnsi="Aptos" w:cstheme="minorHAnsi"/>
                <w:i/>
                <w:iCs/>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%Elongation, </w:t>
            </w:r>
            <w:r w:rsidRPr="0009049C">
              <w:rPr>
                <w:rFonts w:ascii="Aptos" w:eastAsia="Times New Roman" w:hAnsi="Aptos" w:cstheme="minorHAnsi"/>
                <w:i/>
                <w:iCs/>
                <w:color w:val="000000"/>
                <w:kern w:val="0"/>
                <w:sz w:val="20"/>
                <w:szCs w:val="20"/>
                <w:lang w:eastAsia="en-IN"/>
                <w14:ligatures w14:val="none"/>
              </w:rPr>
              <w:t>Min</w:t>
            </w:r>
          </w:p>
          <w:p w14:paraId="1F86DF70" w14:textId="4E1CD500"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(Test Piece Type 2 of IS 1608 Part </w:t>
            </w:r>
            <w:proofErr w:type="gramStart"/>
            <w:r w:rsidRPr="0009049C">
              <w:rPr>
                <w:rFonts w:ascii="Aptos" w:eastAsia="Times New Roman" w:hAnsi="Aptos" w:cstheme="minorHAnsi"/>
                <w:color w:val="000000"/>
                <w:kern w:val="0"/>
                <w:sz w:val="20"/>
                <w:szCs w:val="20"/>
                <w:lang w:eastAsia="en-IN"/>
                <w14:ligatures w14:val="none"/>
              </w:rPr>
              <w:t>1 )</w:t>
            </w:r>
            <w:proofErr w:type="gramEnd"/>
          </w:p>
        </w:tc>
        <w:tc>
          <w:tcPr>
            <w:tcW w:w="1422" w:type="dxa"/>
            <w:vMerge w:val="restart"/>
            <w:vAlign w:val="center"/>
            <w:hideMark/>
          </w:tcPr>
          <w:p w14:paraId="14368ADB"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Testing Direction</w:t>
            </w:r>
          </w:p>
        </w:tc>
        <w:tc>
          <w:tcPr>
            <w:tcW w:w="1414" w:type="dxa"/>
            <w:vMerge w:val="restart"/>
            <w:vAlign w:val="center"/>
            <w:hideMark/>
          </w:tcPr>
          <w:p w14:paraId="0B79ABC2" w14:textId="670B6A68"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Amount of</w:t>
            </w:r>
            <w:r w:rsidRPr="0009049C">
              <w:rPr>
                <w:rFonts w:ascii="Aptos" w:eastAsia="Times New Roman" w:hAnsi="Aptos" w:cstheme="minorHAnsi"/>
                <w:color w:val="000000"/>
                <w:kern w:val="0"/>
                <w:sz w:val="20"/>
                <w:szCs w:val="20"/>
                <w:lang w:eastAsia="en-IN"/>
                <w14:ligatures w14:val="none"/>
              </w:rPr>
              <w:br/>
              <w:t>Bake Hardening (N/mm2)</w:t>
            </w:r>
            <w:r w:rsidRPr="0009049C">
              <w:rPr>
                <w:rFonts w:ascii="Aptos" w:eastAsia="Times New Roman" w:hAnsi="Aptos" w:cstheme="minorHAnsi"/>
                <w:color w:val="000000"/>
                <w:kern w:val="0"/>
                <w:sz w:val="20"/>
                <w:szCs w:val="20"/>
                <w:lang w:eastAsia="en-IN"/>
                <w14:ligatures w14:val="none"/>
              </w:rPr>
              <w:br/>
            </w:r>
            <w:proofErr w:type="spellStart"/>
            <w:proofErr w:type="gramStart"/>
            <w:r w:rsidRPr="0009049C">
              <w:rPr>
                <w:rFonts w:ascii="Aptos" w:eastAsia="Times New Roman" w:hAnsi="Aptos" w:cstheme="minorHAnsi"/>
                <w:color w:val="000000"/>
                <w:kern w:val="0"/>
                <w:sz w:val="20"/>
                <w:szCs w:val="20"/>
                <w:lang w:eastAsia="en-IN"/>
                <w14:ligatures w14:val="none"/>
              </w:rPr>
              <w:t>BH,Min</w:t>
            </w:r>
            <w:proofErr w:type="spellEnd"/>
            <w:proofErr w:type="gramEnd"/>
          </w:p>
        </w:tc>
        <w:tc>
          <w:tcPr>
            <w:tcW w:w="867" w:type="dxa"/>
            <w:vMerge w:val="restart"/>
            <w:vAlign w:val="center"/>
            <w:hideMark/>
          </w:tcPr>
          <w:p w14:paraId="55B266E9"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Plastic</w:t>
            </w:r>
            <w:r w:rsidRPr="0009049C">
              <w:rPr>
                <w:rFonts w:ascii="Aptos" w:eastAsia="Times New Roman" w:hAnsi="Aptos" w:cstheme="minorHAnsi"/>
                <w:color w:val="000000"/>
                <w:kern w:val="0"/>
                <w:sz w:val="20"/>
                <w:szCs w:val="20"/>
                <w:lang w:eastAsia="en-IN"/>
                <w14:ligatures w14:val="none"/>
              </w:rPr>
              <w:br/>
              <w:t>strain Ratio</w:t>
            </w:r>
          </w:p>
        </w:tc>
        <w:tc>
          <w:tcPr>
            <w:tcW w:w="1276" w:type="dxa"/>
            <w:vMerge w:val="restart"/>
            <w:vAlign w:val="center"/>
            <w:hideMark/>
          </w:tcPr>
          <w:p w14:paraId="1F2700DA"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Strain Hardening Exponent </w:t>
            </w:r>
          </w:p>
        </w:tc>
      </w:tr>
      <w:tr w:rsidR="00527169" w:rsidRPr="0009049C" w14:paraId="36C7856F" w14:textId="77777777" w:rsidTr="00C70004">
        <w:trPr>
          <w:trHeight w:val="450"/>
        </w:trPr>
        <w:tc>
          <w:tcPr>
            <w:tcW w:w="2845" w:type="dxa"/>
            <w:gridSpan w:val="2"/>
            <w:vMerge/>
            <w:vAlign w:val="center"/>
            <w:hideMark/>
          </w:tcPr>
          <w:p w14:paraId="500F4C4B"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377" w:type="dxa"/>
            <w:vMerge/>
            <w:vAlign w:val="center"/>
            <w:hideMark/>
          </w:tcPr>
          <w:p w14:paraId="75EEAB71"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3736" w:type="dxa"/>
            <w:gridSpan w:val="3"/>
            <w:vMerge/>
            <w:vAlign w:val="center"/>
            <w:hideMark/>
          </w:tcPr>
          <w:p w14:paraId="603408DB"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2798" w:type="dxa"/>
            <w:gridSpan w:val="3"/>
            <w:vMerge/>
            <w:vAlign w:val="center"/>
            <w:hideMark/>
          </w:tcPr>
          <w:p w14:paraId="4744AEAC"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422" w:type="dxa"/>
            <w:vMerge/>
            <w:vAlign w:val="center"/>
            <w:hideMark/>
          </w:tcPr>
          <w:p w14:paraId="30EDD2A7"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414" w:type="dxa"/>
            <w:vMerge/>
            <w:vAlign w:val="center"/>
            <w:hideMark/>
          </w:tcPr>
          <w:p w14:paraId="2EB7262A"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867" w:type="dxa"/>
            <w:vMerge/>
            <w:vAlign w:val="center"/>
            <w:hideMark/>
          </w:tcPr>
          <w:p w14:paraId="59818F54"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276" w:type="dxa"/>
            <w:vMerge/>
            <w:vAlign w:val="center"/>
            <w:hideMark/>
          </w:tcPr>
          <w:p w14:paraId="58140DD1"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r>
      <w:tr w:rsidR="00527169" w:rsidRPr="0009049C" w14:paraId="4A04A7BF" w14:textId="77777777" w:rsidTr="00C70004">
        <w:trPr>
          <w:trHeight w:val="299"/>
        </w:trPr>
        <w:tc>
          <w:tcPr>
            <w:tcW w:w="2845" w:type="dxa"/>
            <w:gridSpan w:val="2"/>
            <w:vMerge/>
            <w:vAlign w:val="center"/>
            <w:hideMark/>
          </w:tcPr>
          <w:p w14:paraId="1F56B5CA"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377" w:type="dxa"/>
            <w:vMerge/>
            <w:vAlign w:val="center"/>
            <w:hideMark/>
          </w:tcPr>
          <w:p w14:paraId="5C88BE47"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3736" w:type="dxa"/>
            <w:gridSpan w:val="3"/>
            <w:vAlign w:val="center"/>
            <w:hideMark/>
          </w:tcPr>
          <w:p w14:paraId="04F896F8"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Thickness, t mm</w:t>
            </w:r>
          </w:p>
        </w:tc>
        <w:tc>
          <w:tcPr>
            <w:tcW w:w="2798" w:type="dxa"/>
            <w:gridSpan w:val="3"/>
            <w:vAlign w:val="center"/>
            <w:hideMark/>
          </w:tcPr>
          <w:p w14:paraId="4FC44E28"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Thickness, t mm</w:t>
            </w:r>
          </w:p>
        </w:tc>
        <w:tc>
          <w:tcPr>
            <w:tcW w:w="1422" w:type="dxa"/>
            <w:vMerge/>
            <w:vAlign w:val="center"/>
            <w:hideMark/>
          </w:tcPr>
          <w:p w14:paraId="38F738DC"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414" w:type="dxa"/>
            <w:vMerge/>
            <w:vAlign w:val="center"/>
            <w:hideMark/>
          </w:tcPr>
          <w:p w14:paraId="7F4D3213"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867" w:type="dxa"/>
            <w:vMerge/>
            <w:vAlign w:val="center"/>
            <w:hideMark/>
          </w:tcPr>
          <w:p w14:paraId="023192A6"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276" w:type="dxa"/>
            <w:vMerge/>
            <w:vAlign w:val="center"/>
            <w:hideMark/>
          </w:tcPr>
          <w:p w14:paraId="1F54B771"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r>
      <w:tr w:rsidR="00527169" w:rsidRPr="0009049C" w14:paraId="19BF4A20" w14:textId="77777777" w:rsidTr="00C70004">
        <w:trPr>
          <w:trHeight w:val="523"/>
        </w:trPr>
        <w:tc>
          <w:tcPr>
            <w:tcW w:w="2845" w:type="dxa"/>
            <w:gridSpan w:val="2"/>
            <w:vMerge/>
            <w:vAlign w:val="center"/>
            <w:hideMark/>
          </w:tcPr>
          <w:p w14:paraId="2FA4255A"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377" w:type="dxa"/>
            <w:vMerge/>
            <w:vAlign w:val="center"/>
            <w:hideMark/>
          </w:tcPr>
          <w:p w14:paraId="4739B4CD"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299" w:type="dxa"/>
            <w:vAlign w:val="center"/>
            <w:hideMark/>
          </w:tcPr>
          <w:p w14:paraId="0BDA04C7"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0.5</w:t>
            </w:r>
          </w:p>
        </w:tc>
        <w:tc>
          <w:tcPr>
            <w:tcW w:w="1299" w:type="dxa"/>
            <w:vAlign w:val="center"/>
            <w:hideMark/>
          </w:tcPr>
          <w:p w14:paraId="45F5F3C6"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0.50 &lt; t ≤ 0.7</w:t>
            </w:r>
          </w:p>
        </w:tc>
        <w:tc>
          <w:tcPr>
            <w:tcW w:w="1138" w:type="dxa"/>
            <w:vAlign w:val="center"/>
            <w:hideMark/>
          </w:tcPr>
          <w:p w14:paraId="0795D697"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 &gt; 0.70</w:t>
            </w:r>
          </w:p>
        </w:tc>
        <w:tc>
          <w:tcPr>
            <w:tcW w:w="700" w:type="dxa"/>
            <w:vAlign w:val="center"/>
            <w:hideMark/>
          </w:tcPr>
          <w:p w14:paraId="1A56024D"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0.5</w:t>
            </w:r>
          </w:p>
        </w:tc>
        <w:tc>
          <w:tcPr>
            <w:tcW w:w="1049" w:type="dxa"/>
            <w:vAlign w:val="center"/>
            <w:hideMark/>
          </w:tcPr>
          <w:p w14:paraId="70A2F439"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0.50 &lt; t ≤ 0.7</w:t>
            </w:r>
          </w:p>
        </w:tc>
        <w:tc>
          <w:tcPr>
            <w:tcW w:w="1049" w:type="dxa"/>
            <w:vAlign w:val="center"/>
            <w:hideMark/>
          </w:tcPr>
          <w:p w14:paraId="36802E03"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 &gt; 0.70</w:t>
            </w:r>
          </w:p>
        </w:tc>
        <w:tc>
          <w:tcPr>
            <w:tcW w:w="1422" w:type="dxa"/>
            <w:vMerge/>
            <w:vAlign w:val="center"/>
            <w:hideMark/>
          </w:tcPr>
          <w:p w14:paraId="6E71F3F1"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1414" w:type="dxa"/>
            <w:vMerge/>
            <w:vAlign w:val="center"/>
            <w:hideMark/>
          </w:tcPr>
          <w:p w14:paraId="24A85000"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p>
        </w:tc>
        <w:tc>
          <w:tcPr>
            <w:tcW w:w="867" w:type="dxa"/>
            <w:vAlign w:val="center"/>
            <w:hideMark/>
          </w:tcPr>
          <w:p w14:paraId="6811D5C2" w14:textId="77777777"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r90, Min</w:t>
            </w:r>
          </w:p>
        </w:tc>
        <w:tc>
          <w:tcPr>
            <w:tcW w:w="1276" w:type="dxa"/>
            <w:vAlign w:val="center"/>
            <w:hideMark/>
          </w:tcPr>
          <w:p w14:paraId="7E3B06FB" w14:textId="6905C59B" w:rsidR="00527169" w:rsidRPr="0009049C" w:rsidRDefault="00527169" w:rsidP="00C70004">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n</w:t>
            </w:r>
            <w:proofErr w:type="gramStart"/>
            <w:r w:rsidRPr="0009049C">
              <w:rPr>
                <w:rFonts w:ascii="Aptos" w:eastAsia="Times New Roman" w:hAnsi="Aptos" w:cstheme="minorHAnsi"/>
                <w:color w:val="000000"/>
                <w:kern w:val="0"/>
                <w:sz w:val="20"/>
                <w:szCs w:val="20"/>
                <w:lang w:eastAsia="en-IN"/>
                <w14:ligatures w14:val="none"/>
              </w:rPr>
              <w:t>90 ,</w:t>
            </w:r>
            <w:proofErr w:type="gramEnd"/>
            <w:r w:rsidRPr="0009049C">
              <w:rPr>
                <w:rFonts w:ascii="Aptos" w:eastAsia="Times New Roman" w:hAnsi="Aptos" w:cstheme="minorHAnsi"/>
                <w:color w:val="000000"/>
                <w:kern w:val="0"/>
                <w:sz w:val="20"/>
                <w:szCs w:val="20"/>
                <w:lang w:eastAsia="en-IN"/>
                <w14:ligatures w14:val="none"/>
              </w:rPr>
              <w:t xml:space="preserve"> Min</w:t>
            </w:r>
          </w:p>
        </w:tc>
      </w:tr>
      <w:tr w:rsidR="00166FE6" w:rsidRPr="0009049C" w14:paraId="68C8B615" w14:textId="77777777" w:rsidTr="008C5D63">
        <w:trPr>
          <w:trHeight w:val="299"/>
        </w:trPr>
        <w:tc>
          <w:tcPr>
            <w:tcW w:w="1618" w:type="dxa"/>
            <w:vMerge w:val="restart"/>
            <w:vAlign w:val="center"/>
            <w:hideMark/>
          </w:tcPr>
          <w:p w14:paraId="5A8B64D9" w14:textId="77777777" w:rsidR="00166FE6" w:rsidRPr="0009049C" w:rsidRDefault="00166FE6" w:rsidP="001C3242">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Mild Steel</w:t>
            </w:r>
          </w:p>
        </w:tc>
        <w:tc>
          <w:tcPr>
            <w:tcW w:w="1227" w:type="dxa"/>
            <w:vAlign w:val="center"/>
            <w:hideMark/>
          </w:tcPr>
          <w:p w14:paraId="30A8ADA7" w14:textId="544F5A1C"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CR1</w:t>
            </w:r>
          </w:p>
        </w:tc>
        <w:tc>
          <w:tcPr>
            <w:tcW w:w="1377" w:type="dxa"/>
            <w:vAlign w:val="center"/>
            <w:hideMark/>
          </w:tcPr>
          <w:p w14:paraId="521AAAD2" w14:textId="74B9421B"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64181B3F"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99" w:type="dxa"/>
            <w:vAlign w:val="center"/>
            <w:hideMark/>
          </w:tcPr>
          <w:p w14:paraId="0BDA1B61"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138" w:type="dxa"/>
            <w:vAlign w:val="center"/>
            <w:hideMark/>
          </w:tcPr>
          <w:p w14:paraId="49590366"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700" w:type="dxa"/>
            <w:vAlign w:val="center"/>
            <w:hideMark/>
          </w:tcPr>
          <w:p w14:paraId="76E42B81" w14:textId="20A57599"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w:t>
            </w:r>
          </w:p>
        </w:tc>
        <w:tc>
          <w:tcPr>
            <w:tcW w:w="1049" w:type="dxa"/>
            <w:vAlign w:val="center"/>
            <w:hideMark/>
          </w:tcPr>
          <w:p w14:paraId="2A65F0B2" w14:textId="18304D5F"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20</w:t>
            </w:r>
          </w:p>
        </w:tc>
        <w:tc>
          <w:tcPr>
            <w:tcW w:w="1049" w:type="dxa"/>
            <w:vAlign w:val="center"/>
            <w:hideMark/>
          </w:tcPr>
          <w:p w14:paraId="23CFA7D2" w14:textId="39749E13"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w:t>
            </w:r>
          </w:p>
        </w:tc>
        <w:tc>
          <w:tcPr>
            <w:tcW w:w="1422" w:type="dxa"/>
            <w:vAlign w:val="center"/>
            <w:hideMark/>
          </w:tcPr>
          <w:p w14:paraId="7065DDE1" w14:textId="0A503278"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FF64C4">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0EFE0298"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tcPr>
          <w:p w14:paraId="41B62C74" w14:textId="15A2744C"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984731">
              <w:rPr>
                <w:rFonts w:ascii="Aptos" w:eastAsia="Times New Roman" w:hAnsi="Aptos" w:cstheme="minorHAnsi"/>
                <w:color w:val="000000"/>
                <w:kern w:val="0"/>
                <w:sz w:val="20"/>
                <w:szCs w:val="20"/>
                <w:lang w:eastAsia="en-IN"/>
                <w14:ligatures w14:val="none"/>
              </w:rPr>
              <w:t>--</w:t>
            </w:r>
          </w:p>
        </w:tc>
        <w:tc>
          <w:tcPr>
            <w:tcW w:w="1276" w:type="dxa"/>
            <w:vAlign w:val="center"/>
          </w:tcPr>
          <w:p w14:paraId="5B57D6A8" w14:textId="145447E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984731">
              <w:rPr>
                <w:rFonts w:ascii="Aptos" w:eastAsia="Times New Roman" w:hAnsi="Aptos" w:cstheme="minorHAnsi"/>
                <w:color w:val="000000"/>
                <w:kern w:val="0"/>
                <w:sz w:val="20"/>
                <w:szCs w:val="20"/>
                <w:lang w:eastAsia="en-IN"/>
                <w14:ligatures w14:val="none"/>
              </w:rPr>
              <w:t>--</w:t>
            </w:r>
          </w:p>
        </w:tc>
      </w:tr>
      <w:tr w:rsidR="00166FE6" w:rsidRPr="0009049C" w14:paraId="4707B0F9" w14:textId="77777777" w:rsidTr="008C5D63">
        <w:trPr>
          <w:trHeight w:val="299"/>
        </w:trPr>
        <w:tc>
          <w:tcPr>
            <w:tcW w:w="1618" w:type="dxa"/>
            <w:vMerge/>
            <w:vAlign w:val="center"/>
            <w:hideMark/>
          </w:tcPr>
          <w:p w14:paraId="76FE3CA3" w14:textId="77777777" w:rsidR="00166FE6" w:rsidRPr="0009049C" w:rsidRDefault="00166FE6"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12692078" w14:textId="68F3C629"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CR2</w:t>
            </w:r>
          </w:p>
        </w:tc>
        <w:tc>
          <w:tcPr>
            <w:tcW w:w="1377" w:type="dxa"/>
            <w:vAlign w:val="center"/>
            <w:hideMark/>
          </w:tcPr>
          <w:p w14:paraId="660F5AC2"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7619A308" w14:textId="02953B96"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140-340</w:t>
            </w:r>
          </w:p>
        </w:tc>
        <w:tc>
          <w:tcPr>
            <w:tcW w:w="1299" w:type="dxa"/>
            <w:vAlign w:val="center"/>
            <w:hideMark/>
          </w:tcPr>
          <w:p w14:paraId="509072F3" w14:textId="55CBAF28"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140-320</w:t>
            </w:r>
          </w:p>
        </w:tc>
        <w:tc>
          <w:tcPr>
            <w:tcW w:w="1138" w:type="dxa"/>
            <w:vAlign w:val="center"/>
            <w:hideMark/>
          </w:tcPr>
          <w:p w14:paraId="5096B6A8" w14:textId="6A1C645E"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140-300</w:t>
            </w:r>
          </w:p>
        </w:tc>
        <w:tc>
          <w:tcPr>
            <w:tcW w:w="700" w:type="dxa"/>
            <w:vAlign w:val="center"/>
            <w:hideMark/>
          </w:tcPr>
          <w:p w14:paraId="40EA37D4" w14:textId="4E3B3719"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w:t>
            </w:r>
          </w:p>
        </w:tc>
        <w:tc>
          <w:tcPr>
            <w:tcW w:w="1049" w:type="dxa"/>
            <w:vAlign w:val="center"/>
            <w:hideMark/>
          </w:tcPr>
          <w:p w14:paraId="746C8FF6" w14:textId="320EF1DB"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24</w:t>
            </w:r>
          </w:p>
        </w:tc>
        <w:tc>
          <w:tcPr>
            <w:tcW w:w="1049" w:type="dxa"/>
            <w:vAlign w:val="center"/>
            <w:hideMark/>
          </w:tcPr>
          <w:p w14:paraId="03DBC94E" w14:textId="7D90E55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w:t>
            </w:r>
          </w:p>
        </w:tc>
        <w:tc>
          <w:tcPr>
            <w:tcW w:w="1422" w:type="dxa"/>
            <w:vAlign w:val="center"/>
            <w:hideMark/>
          </w:tcPr>
          <w:p w14:paraId="21C66F68" w14:textId="1F6C5513"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FF64C4">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54ACB9DA"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0162CE92"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50C598FB" w14:textId="77777777" w:rsidR="00166FE6" w:rsidRPr="0009049C" w:rsidRDefault="00166FE6"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527169" w:rsidRPr="0009049C" w14:paraId="15515EA9" w14:textId="77777777" w:rsidTr="008C5D63">
        <w:trPr>
          <w:trHeight w:val="299"/>
        </w:trPr>
        <w:tc>
          <w:tcPr>
            <w:tcW w:w="1618" w:type="dxa"/>
            <w:vMerge/>
            <w:vAlign w:val="center"/>
            <w:hideMark/>
          </w:tcPr>
          <w:p w14:paraId="0D1D1C79" w14:textId="77777777" w:rsidR="00527169" w:rsidRPr="0009049C" w:rsidRDefault="00527169"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0DA0388" w14:textId="60B90A0B"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CR3</w:t>
            </w:r>
          </w:p>
        </w:tc>
        <w:tc>
          <w:tcPr>
            <w:tcW w:w="1377" w:type="dxa"/>
            <w:vAlign w:val="center"/>
            <w:hideMark/>
          </w:tcPr>
          <w:p w14:paraId="36C64D60" w14:textId="6274A56D"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2513CE">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709334F6"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140-300</w:t>
            </w:r>
          </w:p>
        </w:tc>
        <w:tc>
          <w:tcPr>
            <w:tcW w:w="1299" w:type="dxa"/>
            <w:vAlign w:val="center"/>
            <w:hideMark/>
          </w:tcPr>
          <w:p w14:paraId="5A63C072"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140-280</w:t>
            </w:r>
          </w:p>
        </w:tc>
        <w:tc>
          <w:tcPr>
            <w:tcW w:w="1138" w:type="dxa"/>
            <w:vAlign w:val="center"/>
            <w:hideMark/>
          </w:tcPr>
          <w:p w14:paraId="3FDAB1A7"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140-260</w:t>
            </w:r>
          </w:p>
        </w:tc>
        <w:tc>
          <w:tcPr>
            <w:tcW w:w="700" w:type="dxa"/>
            <w:vAlign w:val="center"/>
            <w:hideMark/>
          </w:tcPr>
          <w:p w14:paraId="43DE1E26"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26</w:t>
            </w:r>
          </w:p>
        </w:tc>
        <w:tc>
          <w:tcPr>
            <w:tcW w:w="1049" w:type="dxa"/>
            <w:vAlign w:val="center"/>
            <w:hideMark/>
          </w:tcPr>
          <w:p w14:paraId="3B376069"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28</w:t>
            </w:r>
          </w:p>
        </w:tc>
        <w:tc>
          <w:tcPr>
            <w:tcW w:w="1049" w:type="dxa"/>
            <w:vAlign w:val="center"/>
            <w:hideMark/>
          </w:tcPr>
          <w:p w14:paraId="567A765B"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1422" w:type="dxa"/>
            <w:vAlign w:val="center"/>
            <w:hideMark/>
          </w:tcPr>
          <w:p w14:paraId="331B7593"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3F7A4D30"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51EFFA89"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72A78DD5"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1B3A31" w:rsidRPr="0009049C" w14:paraId="395C8006" w14:textId="77777777" w:rsidTr="008C5D63">
        <w:trPr>
          <w:trHeight w:val="299"/>
        </w:trPr>
        <w:tc>
          <w:tcPr>
            <w:tcW w:w="1618" w:type="dxa"/>
            <w:vMerge/>
            <w:vAlign w:val="center"/>
            <w:hideMark/>
          </w:tcPr>
          <w:p w14:paraId="6DA94931" w14:textId="77777777" w:rsidR="001B3A31" w:rsidRPr="0009049C" w:rsidRDefault="001B3A31"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1269C7CD" w14:textId="1C62C47B"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CR4</w:t>
            </w:r>
          </w:p>
        </w:tc>
        <w:tc>
          <w:tcPr>
            <w:tcW w:w="1377" w:type="dxa"/>
            <w:vAlign w:val="center"/>
            <w:hideMark/>
          </w:tcPr>
          <w:p w14:paraId="7F22C5A1" w14:textId="544B49FE"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2513CE">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7404C099" w14:textId="1216543C"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0-2</w:t>
            </w:r>
            <w:r>
              <w:rPr>
                <w:rFonts w:ascii="Aptos" w:eastAsia="Times New Roman" w:hAnsi="Aptos" w:cstheme="minorHAnsi"/>
                <w:color w:val="000000"/>
                <w:kern w:val="0"/>
                <w:sz w:val="20"/>
                <w:szCs w:val="20"/>
                <w:lang w:eastAsia="en-IN"/>
                <w14:ligatures w14:val="none"/>
              </w:rPr>
              <w:t>8</w:t>
            </w:r>
            <w:r w:rsidRPr="0009049C">
              <w:rPr>
                <w:rFonts w:ascii="Aptos" w:eastAsia="Times New Roman" w:hAnsi="Aptos" w:cstheme="minorHAnsi"/>
                <w:color w:val="000000"/>
                <w:kern w:val="0"/>
                <w:sz w:val="20"/>
                <w:szCs w:val="20"/>
                <w:lang w:eastAsia="en-IN"/>
                <w14:ligatures w14:val="none"/>
              </w:rPr>
              <w:t>0</w:t>
            </w:r>
          </w:p>
        </w:tc>
        <w:tc>
          <w:tcPr>
            <w:tcW w:w="1299" w:type="dxa"/>
            <w:vAlign w:val="center"/>
            <w:hideMark/>
          </w:tcPr>
          <w:p w14:paraId="755DAB62" w14:textId="3B357963"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0-2</w:t>
            </w:r>
            <w:r>
              <w:rPr>
                <w:rFonts w:ascii="Aptos" w:eastAsia="Times New Roman" w:hAnsi="Aptos" w:cstheme="minorHAnsi"/>
                <w:color w:val="000000"/>
                <w:kern w:val="0"/>
                <w:sz w:val="20"/>
                <w:szCs w:val="20"/>
                <w:lang w:eastAsia="en-IN"/>
                <w14:ligatures w14:val="none"/>
              </w:rPr>
              <w:t>6</w:t>
            </w:r>
            <w:r w:rsidRPr="0009049C">
              <w:rPr>
                <w:rFonts w:ascii="Aptos" w:eastAsia="Times New Roman" w:hAnsi="Aptos" w:cstheme="minorHAnsi"/>
                <w:color w:val="000000"/>
                <w:kern w:val="0"/>
                <w:sz w:val="20"/>
                <w:szCs w:val="20"/>
                <w:lang w:eastAsia="en-IN"/>
                <w14:ligatures w14:val="none"/>
              </w:rPr>
              <w:t>0</w:t>
            </w:r>
          </w:p>
        </w:tc>
        <w:tc>
          <w:tcPr>
            <w:tcW w:w="1138" w:type="dxa"/>
            <w:vAlign w:val="center"/>
            <w:hideMark/>
          </w:tcPr>
          <w:p w14:paraId="2584CDE8" w14:textId="420A1380"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0-2</w:t>
            </w:r>
            <w:r>
              <w:rPr>
                <w:rFonts w:ascii="Aptos" w:eastAsia="Times New Roman" w:hAnsi="Aptos" w:cstheme="minorHAnsi"/>
                <w:color w:val="000000"/>
                <w:kern w:val="0"/>
                <w:sz w:val="20"/>
                <w:szCs w:val="20"/>
                <w:lang w:eastAsia="en-IN"/>
                <w14:ligatures w14:val="none"/>
              </w:rPr>
              <w:t>4</w:t>
            </w:r>
            <w:r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72DC0822" w14:textId="79AAF428"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26</w:t>
            </w:r>
          </w:p>
        </w:tc>
        <w:tc>
          <w:tcPr>
            <w:tcW w:w="1049" w:type="dxa"/>
            <w:vAlign w:val="center"/>
            <w:hideMark/>
          </w:tcPr>
          <w:p w14:paraId="7E30EBCC" w14:textId="0A212F11"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28</w:t>
            </w:r>
          </w:p>
        </w:tc>
        <w:tc>
          <w:tcPr>
            <w:tcW w:w="1049" w:type="dxa"/>
            <w:vAlign w:val="center"/>
            <w:hideMark/>
          </w:tcPr>
          <w:p w14:paraId="35D2DD3B" w14:textId="3976EF12"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1422" w:type="dxa"/>
            <w:vAlign w:val="center"/>
            <w:hideMark/>
          </w:tcPr>
          <w:p w14:paraId="757DFE77" w14:textId="77777777"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7D9819DB" w14:textId="29A0034A"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4F24E5DC" w14:textId="0CCD2778"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075E9C2A" w14:textId="22830E61" w:rsidR="001B3A31" w:rsidRPr="0009049C" w:rsidRDefault="001B3A31"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527169" w:rsidRPr="0009049C" w14:paraId="1FEEFF51" w14:textId="77777777" w:rsidTr="008C5D63">
        <w:trPr>
          <w:trHeight w:val="299"/>
        </w:trPr>
        <w:tc>
          <w:tcPr>
            <w:tcW w:w="1618" w:type="dxa"/>
            <w:vMerge/>
            <w:vAlign w:val="center"/>
            <w:hideMark/>
          </w:tcPr>
          <w:p w14:paraId="2CA84258" w14:textId="77777777" w:rsidR="00527169" w:rsidRPr="0009049C" w:rsidRDefault="00527169"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4E05ED7B" w14:textId="0931C095"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CR5</w:t>
            </w:r>
          </w:p>
        </w:tc>
        <w:tc>
          <w:tcPr>
            <w:tcW w:w="1377" w:type="dxa"/>
            <w:vAlign w:val="center"/>
            <w:hideMark/>
          </w:tcPr>
          <w:p w14:paraId="54745469" w14:textId="4539899F"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2513CE">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0DD719FD" w14:textId="1EBC40F1" w:rsidR="00527169" w:rsidRPr="0009049C" w:rsidRDefault="00E445CA"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120-260</w:t>
            </w:r>
          </w:p>
        </w:tc>
        <w:tc>
          <w:tcPr>
            <w:tcW w:w="1299" w:type="dxa"/>
            <w:vAlign w:val="center"/>
            <w:hideMark/>
          </w:tcPr>
          <w:p w14:paraId="100CAA39" w14:textId="7A30252B" w:rsidR="00527169" w:rsidRPr="0009049C" w:rsidRDefault="00E445CA"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120-240</w:t>
            </w:r>
          </w:p>
        </w:tc>
        <w:tc>
          <w:tcPr>
            <w:tcW w:w="1138" w:type="dxa"/>
            <w:vAlign w:val="center"/>
            <w:hideMark/>
          </w:tcPr>
          <w:p w14:paraId="50EAFFBC" w14:textId="665BC482"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120-</w:t>
            </w:r>
            <w:r w:rsidR="00E445CA">
              <w:rPr>
                <w:rFonts w:ascii="Aptos" w:eastAsia="Times New Roman" w:hAnsi="Aptos" w:cstheme="minorHAnsi"/>
                <w:color w:val="000000"/>
                <w:kern w:val="0"/>
                <w:sz w:val="20"/>
                <w:szCs w:val="20"/>
                <w:lang w:eastAsia="en-IN"/>
                <w14:ligatures w14:val="none"/>
              </w:rPr>
              <w:t>22</w:t>
            </w:r>
            <w:r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62619D85" w14:textId="37825C82" w:rsidR="00527169" w:rsidRPr="0009049C" w:rsidRDefault="00E445CA"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w:t>
            </w:r>
          </w:p>
        </w:tc>
        <w:tc>
          <w:tcPr>
            <w:tcW w:w="1049" w:type="dxa"/>
            <w:vAlign w:val="center"/>
            <w:hideMark/>
          </w:tcPr>
          <w:p w14:paraId="55E4E96E" w14:textId="1C96A118" w:rsidR="00527169" w:rsidRPr="0009049C" w:rsidRDefault="00E445CA"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32</w:t>
            </w:r>
          </w:p>
        </w:tc>
        <w:tc>
          <w:tcPr>
            <w:tcW w:w="1049" w:type="dxa"/>
            <w:vAlign w:val="center"/>
            <w:hideMark/>
          </w:tcPr>
          <w:p w14:paraId="49DC134D" w14:textId="6AE043A6" w:rsidR="00527169" w:rsidRPr="0009049C" w:rsidRDefault="00E445CA"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w:t>
            </w:r>
          </w:p>
        </w:tc>
        <w:tc>
          <w:tcPr>
            <w:tcW w:w="1422" w:type="dxa"/>
            <w:vAlign w:val="center"/>
            <w:hideMark/>
          </w:tcPr>
          <w:p w14:paraId="1ADD51DC"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379A1314"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2CDABBE9" w14:textId="68C60391"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1B3A31">
              <w:rPr>
                <w:rFonts w:ascii="Aptos" w:eastAsia="Times New Roman" w:hAnsi="Aptos" w:cstheme="minorHAnsi"/>
                <w:color w:val="000000"/>
                <w:kern w:val="0"/>
                <w:sz w:val="20"/>
                <w:szCs w:val="20"/>
                <w:lang w:eastAsia="en-IN"/>
                <w14:ligatures w14:val="none"/>
              </w:rPr>
              <w:t>4</w:t>
            </w:r>
          </w:p>
        </w:tc>
        <w:tc>
          <w:tcPr>
            <w:tcW w:w="1276" w:type="dxa"/>
            <w:vAlign w:val="center"/>
            <w:hideMark/>
          </w:tcPr>
          <w:p w14:paraId="49272732" w14:textId="0F83B1E3"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w:t>
            </w:r>
            <w:r w:rsidR="001B3A31">
              <w:rPr>
                <w:rFonts w:ascii="Aptos" w:eastAsia="Times New Roman" w:hAnsi="Aptos" w:cstheme="minorHAnsi"/>
                <w:color w:val="000000"/>
                <w:kern w:val="0"/>
                <w:sz w:val="20"/>
                <w:szCs w:val="20"/>
                <w:lang w:eastAsia="en-IN"/>
                <w14:ligatures w14:val="none"/>
              </w:rPr>
              <w:t>18</w:t>
            </w:r>
          </w:p>
        </w:tc>
      </w:tr>
      <w:tr w:rsidR="00527169" w:rsidRPr="0009049C" w14:paraId="017F5201" w14:textId="77777777" w:rsidTr="008C5D63">
        <w:trPr>
          <w:trHeight w:val="314"/>
        </w:trPr>
        <w:tc>
          <w:tcPr>
            <w:tcW w:w="1618" w:type="dxa"/>
            <w:vMerge/>
            <w:vAlign w:val="center"/>
            <w:hideMark/>
          </w:tcPr>
          <w:p w14:paraId="2EC5921B" w14:textId="77777777" w:rsidR="00527169" w:rsidRPr="0009049C" w:rsidRDefault="00527169"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6C82DAD1" w14:textId="5B97E3E9"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6</w:t>
            </w:r>
          </w:p>
        </w:tc>
        <w:tc>
          <w:tcPr>
            <w:tcW w:w="1377" w:type="dxa"/>
            <w:vAlign w:val="center"/>
            <w:hideMark/>
          </w:tcPr>
          <w:p w14:paraId="731168ED" w14:textId="7630FBB3"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2513CE">
              <w:rPr>
                <w:rFonts w:ascii="Aptos" w:eastAsia="Times New Roman" w:hAnsi="Aptos" w:cstheme="minorHAnsi"/>
                <w:color w:val="000000"/>
                <w:kern w:val="0"/>
                <w:sz w:val="20"/>
                <w:szCs w:val="20"/>
                <w:lang w:eastAsia="en-IN"/>
                <w14:ligatures w14:val="none"/>
              </w:rPr>
              <w:t>270</w:t>
            </w:r>
          </w:p>
        </w:tc>
        <w:tc>
          <w:tcPr>
            <w:tcW w:w="1299" w:type="dxa"/>
            <w:vAlign w:val="center"/>
            <w:hideMark/>
          </w:tcPr>
          <w:p w14:paraId="7DF3469A" w14:textId="16779F30"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120-2</w:t>
            </w:r>
            <w:r w:rsidR="001B3A31">
              <w:rPr>
                <w:rFonts w:ascii="Aptos" w:eastAsia="Times New Roman" w:hAnsi="Aptos" w:cstheme="minorHAnsi"/>
                <w:color w:val="000000"/>
                <w:kern w:val="0"/>
                <w:sz w:val="20"/>
                <w:szCs w:val="20"/>
                <w:lang w:eastAsia="en-IN"/>
                <w14:ligatures w14:val="none"/>
              </w:rPr>
              <w:t>2</w:t>
            </w:r>
            <w:r w:rsidRPr="0009049C">
              <w:rPr>
                <w:rFonts w:ascii="Aptos" w:eastAsia="Times New Roman" w:hAnsi="Aptos" w:cstheme="minorHAnsi"/>
                <w:color w:val="000000"/>
                <w:kern w:val="0"/>
                <w:sz w:val="20"/>
                <w:szCs w:val="20"/>
                <w:lang w:eastAsia="en-IN"/>
                <w14:ligatures w14:val="none"/>
              </w:rPr>
              <w:t>0</w:t>
            </w:r>
          </w:p>
        </w:tc>
        <w:tc>
          <w:tcPr>
            <w:tcW w:w="1299" w:type="dxa"/>
            <w:vAlign w:val="center"/>
            <w:hideMark/>
          </w:tcPr>
          <w:p w14:paraId="78E8818C" w14:textId="1E33B5DC"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120-</w:t>
            </w:r>
            <w:r w:rsidR="001B3A31">
              <w:rPr>
                <w:rFonts w:ascii="Aptos" w:eastAsia="Times New Roman" w:hAnsi="Aptos" w:cstheme="minorHAnsi"/>
                <w:color w:val="000000"/>
                <w:kern w:val="0"/>
                <w:sz w:val="20"/>
                <w:szCs w:val="20"/>
                <w:lang w:eastAsia="en-IN"/>
                <w14:ligatures w14:val="none"/>
              </w:rPr>
              <w:t>20</w:t>
            </w:r>
            <w:r w:rsidRPr="0009049C">
              <w:rPr>
                <w:rFonts w:ascii="Aptos" w:eastAsia="Times New Roman" w:hAnsi="Aptos" w:cstheme="minorHAnsi"/>
                <w:color w:val="000000"/>
                <w:kern w:val="0"/>
                <w:sz w:val="20"/>
                <w:szCs w:val="20"/>
                <w:lang w:eastAsia="en-IN"/>
                <w14:ligatures w14:val="none"/>
              </w:rPr>
              <w:t>0</w:t>
            </w:r>
          </w:p>
        </w:tc>
        <w:tc>
          <w:tcPr>
            <w:tcW w:w="1138" w:type="dxa"/>
            <w:vAlign w:val="center"/>
            <w:hideMark/>
          </w:tcPr>
          <w:p w14:paraId="0ABEBE97" w14:textId="2803068D"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120-1</w:t>
            </w:r>
            <w:r w:rsidR="001B3A31">
              <w:rPr>
                <w:rFonts w:ascii="Aptos" w:eastAsia="Times New Roman" w:hAnsi="Aptos" w:cstheme="minorHAnsi"/>
                <w:color w:val="000000"/>
                <w:kern w:val="0"/>
                <w:sz w:val="20"/>
                <w:szCs w:val="20"/>
                <w:lang w:eastAsia="en-IN"/>
                <w14:ligatures w14:val="none"/>
              </w:rPr>
              <w:t>80</w:t>
            </w:r>
          </w:p>
        </w:tc>
        <w:tc>
          <w:tcPr>
            <w:tcW w:w="700" w:type="dxa"/>
            <w:vAlign w:val="center"/>
            <w:hideMark/>
          </w:tcPr>
          <w:p w14:paraId="52A25B87"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35</w:t>
            </w:r>
          </w:p>
        </w:tc>
        <w:tc>
          <w:tcPr>
            <w:tcW w:w="1049" w:type="dxa"/>
            <w:vAlign w:val="center"/>
            <w:hideMark/>
          </w:tcPr>
          <w:p w14:paraId="399E3E7B"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37</w:t>
            </w:r>
          </w:p>
        </w:tc>
        <w:tc>
          <w:tcPr>
            <w:tcW w:w="1049" w:type="dxa"/>
            <w:vAlign w:val="center"/>
            <w:hideMark/>
          </w:tcPr>
          <w:p w14:paraId="06CFD8DE"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39</w:t>
            </w:r>
          </w:p>
        </w:tc>
        <w:tc>
          <w:tcPr>
            <w:tcW w:w="1422" w:type="dxa"/>
            <w:vAlign w:val="center"/>
            <w:hideMark/>
          </w:tcPr>
          <w:p w14:paraId="6EBF6A81"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4065B6FF" w14:textId="77777777"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192A3047" w14:textId="143D7B56"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B8470E">
              <w:rPr>
                <w:rFonts w:ascii="Aptos" w:eastAsia="Times New Roman" w:hAnsi="Aptos" w:cstheme="minorHAnsi"/>
                <w:color w:val="000000"/>
                <w:kern w:val="0"/>
                <w:sz w:val="20"/>
                <w:szCs w:val="20"/>
                <w:lang w:eastAsia="en-IN"/>
                <w14:ligatures w14:val="none"/>
              </w:rPr>
              <w:t>7</w:t>
            </w:r>
          </w:p>
        </w:tc>
        <w:tc>
          <w:tcPr>
            <w:tcW w:w="1276" w:type="dxa"/>
            <w:vAlign w:val="center"/>
            <w:hideMark/>
          </w:tcPr>
          <w:p w14:paraId="21E30A0A" w14:textId="4A4C0DA2" w:rsidR="00527169" w:rsidRPr="0009049C" w:rsidRDefault="0052716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0.2</w:t>
            </w:r>
            <w:r w:rsidR="00B8470E">
              <w:rPr>
                <w:rFonts w:ascii="Aptos" w:eastAsia="Times New Roman" w:hAnsi="Aptos" w:cstheme="minorHAnsi"/>
                <w:color w:val="000000"/>
                <w:kern w:val="0"/>
                <w:sz w:val="20"/>
                <w:szCs w:val="20"/>
                <w:lang w:eastAsia="en-IN"/>
                <w14:ligatures w14:val="none"/>
              </w:rPr>
              <w:t>0</w:t>
            </w:r>
          </w:p>
        </w:tc>
      </w:tr>
      <w:tr w:rsidR="00B8470E" w:rsidRPr="0009049C" w14:paraId="0E4EB92D" w14:textId="77777777" w:rsidTr="008C5D63">
        <w:trPr>
          <w:trHeight w:val="314"/>
        </w:trPr>
        <w:tc>
          <w:tcPr>
            <w:tcW w:w="1618" w:type="dxa"/>
            <w:vMerge/>
            <w:vAlign w:val="center"/>
          </w:tcPr>
          <w:p w14:paraId="42C74A4A"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p>
        </w:tc>
        <w:tc>
          <w:tcPr>
            <w:tcW w:w="1227" w:type="dxa"/>
            <w:noWrap/>
            <w:vAlign w:val="center"/>
          </w:tcPr>
          <w:p w14:paraId="7279DDA9" w14:textId="6D0F5781"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7</w:t>
            </w:r>
          </w:p>
        </w:tc>
        <w:tc>
          <w:tcPr>
            <w:tcW w:w="1377" w:type="dxa"/>
            <w:vAlign w:val="center"/>
          </w:tcPr>
          <w:p w14:paraId="483981FF" w14:textId="5034ECF3"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2513CE">
              <w:rPr>
                <w:rFonts w:ascii="Aptos" w:eastAsia="Times New Roman" w:hAnsi="Aptos" w:cstheme="minorHAnsi"/>
                <w:color w:val="000000"/>
                <w:kern w:val="0"/>
                <w:sz w:val="20"/>
                <w:szCs w:val="20"/>
                <w:lang w:eastAsia="en-IN"/>
                <w14:ligatures w14:val="none"/>
              </w:rPr>
              <w:t>270</w:t>
            </w:r>
          </w:p>
        </w:tc>
        <w:tc>
          <w:tcPr>
            <w:tcW w:w="1299" w:type="dxa"/>
            <w:vAlign w:val="center"/>
          </w:tcPr>
          <w:p w14:paraId="613CF92A" w14:textId="7A7DCF56"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120-210</w:t>
            </w:r>
          </w:p>
        </w:tc>
        <w:tc>
          <w:tcPr>
            <w:tcW w:w="1299" w:type="dxa"/>
            <w:vAlign w:val="center"/>
          </w:tcPr>
          <w:p w14:paraId="7B2F9ED0" w14:textId="7254AFC6"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120-190</w:t>
            </w:r>
          </w:p>
        </w:tc>
        <w:tc>
          <w:tcPr>
            <w:tcW w:w="1138" w:type="dxa"/>
            <w:vAlign w:val="center"/>
          </w:tcPr>
          <w:p w14:paraId="6CEC9A9B" w14:textId="1D2B5EC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120-170</w:t>
            </w:r>
          </w:p>
        </w:tc>
        <w:tc>
          <w:tcPr>
            <w:tcW w:w="700" w:type="dxa"/>
            <w:vAlign w:val="center"/>
          </w:tcPr>
          <w:p w14:paraId="4BF40EB0" w14:textId="75CB114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37</w:t>
            </w:r>
          </w:p>
        </w:tc>
        <w:tc>
          <w:tcPr>
            <w:tcW w:w="1049" w:type="dxa"/>
            <w:vAlign w:val="center"/>
          </w:tcPr>
          <w:p w14:paraId="6CE462CE" w14:textId="25DD2E29"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39</w:t>
            </w:r>
          </w:p>
        </w:tc>
        <w:tc>
          <w:tcPr>
            <w:tcW w:w="1049" w:type="dxa"/>
            <w:vAlign w:val="center"/>
          </w:tcPr>
          <w:p w14:paraId="10AF761F" w14:textId="1740660E"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41</w:t>
            </w:r>
          </w:p>
        </w:tc>
        <w:tc>
          <w:tcPr>
            <w:tcW w:w="1422" w:type="dxa"/>
            <w:vAlign w:val="center"/>
          </w:tcPr>
          <w:p w14:paraId="36532B59" w14:textId="22F30E60"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tcPr>
          <w:p w14:paraId="2FB2D5FE" w14:textId="617B2D8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tcPr>
          <w:p w14:paraId="7AC830E2" w14:textId="15B1558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7E1E22">
              <w:rPr>
                <w:rFonts w:ascii="Aptos" w:eastAsia="Times New Roman" w:hAnsi="Aptos" w:cstheme="minorHAnsi"/>
                <w:color w:val="000000"/>
                <w:kern w:val="0"/>
                <w:sz w:val="20"/>
                <w:szCs w:val="20"/>
                <w:lang w:eastAsia="en-IN"/>
                <w14:ligatures w14:val="none"/>
              </w:rPr>
              <w:t>9</w:t>
            </w:r>
          </w:p>
        </w:tc>
        <w:tc>
          <w:tcPr>
            <w:tcW w:w="1276" w:type="dxa"/>
            <w:vAlign w:val="center"/>
          </w:tcPr>
          <w:p w14:paraId="73EA29E9" w14:textId="72ACC4C6"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0.2</w:t>
            </w:r>
            <w:r w:rsidR="007E1E22">
              <w:rPr>
                <w:rFonts w:ascii="Aptos" w:eastAsia="Times New Roman" w:hAnsi="Aptos" w:cstheme="minorHAnsi"/>
                <w:color w:val="000000"/>
                <w:kern w:val="0"/>
                <w:sz w:val="20"/>
                <w:szCs w:val="20"/>
                <w:lang w:eastAsia="en-IN"/>
                <w14:ligatures w14:val="none"/>
              </w:rPr>
              <w:t>1</w:t>
            </w:r>
          </w:p>
        </w:tc>
      </w:tr>
      <w:tr w:rsidR="00B8470E" w:rsidRPr="0009049C" w14:paraId="0E5300A0" w14:textId="77777777" w:rsidTr="008C5D63">
        <w:trPr>
          <w:trHeight w:val="299"/>
        </w:trPr>
        <w:tc>
          <w:tcPr>
            <w:tcW w:w="1618" w:type="dxa"/>
            <w:vMerge w:val="restart"/>
            <w:vAlign w:val="center"/>
            <w:hideMark/>
          </w:tcPr>
          <w:p w14:paraId="0C79B24E"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Structural Quality Steel</w:t>
            </w:r>
          </w:p>
        </w:tc>
        <w:tc>
          <w:tcPr>
            <w:tcW w:w="1227" w:type="dxa"/>
            <w:vAlign w:val="center"/>
            <w:hideMark/>
          </w:tcPr>
          <w:p w14:paraId="33BA07D2" w14:textId="7C86E5A4"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330S</w:t>
            </w:r>
          </w:p>
        </w:tc>
        <w:tc>
          <w:tcPr>
            <w:tcW w:w="1377" w:type="dxa"/>
            <w:vAlign w:val="center"/>
            <w:hideMark/>
          </w:tcPr>
          <w:p w14:paraId="02CACC16" w14:textId="016BAA8D"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1C3242">
              <w:rPr>
                <w:rFonts w:ascii="Aptos" w:eastAsia="Times New Roman" w:hAnsi="Aptos" w:cstheme="minorHAnsi"/>
                <w:color w:val="000000"/>
                <w:kern w:val="0"/>
                <w:sz w:val="20"/>
                <w:szCs w:val="20"/>
                <w:lang w:eastAsia="en-IN"/>
                <w14:ligatures w14:val="none"/>
              </w:rPr>
              <w:t>3</w:t>
            </w:r>
            <w:r w:rsidRPr="0009049C">
              <w:rPr>
                <w:rFonts w:ascii="Aptos" w:eastAsia="Times New Roman" w:hAnsi="Aptos" w:cstheme="minorHAnsi"/>
                <w:color w:val="000000"/>
                <w:kern w:val="0"/>
                <w:sz w:val="20"/>
                <w:szCs w:val="20"/>
                <w:lang w:eastAsia="en-IN"/>
                <w14:ligatures w14:val="none"/>
              </w:rPr>
              <w:t>0</w:t>
            </w:r>
          </w:p>
        </w:tc>
        <w:tc>
          <w:tcPr>
            <w:tcW w:w="3736" w:type="dxa"/>
            <w:gridSpan w:val="3"/>
            <w:vAlign w:val="center"/>
            <w:hideMark/>
          </w:tcPr>
          <w:p w14:paraId="39041A15" w14:textId="0E663BC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sidR="00BA6D23">
              <w:rPr>
                <w:rFonts w:ascii="Aptos" w:eastAsia="Times New Roman" w:hAnsi="Aptos" w:cstheme="minorHAnsi"/>
                <w:color w:val="000000"/>
                <w:kern w:val="0"/>
                <w:sz w:val="20"/>
                <w:szCs w:val="20"/>
                <w:lang w:eastAsia="en-IN"/>
                <w14:ligatures w14:val="none"/>
              </w:rPr>
              <w:t>5</w:t>
            </w:r>
            <w:r w:rsidRPr="0009049C">
              <w:rPr>
                <w:rFonts w:ascii="Aptos" w:eastAsia="Times New Roman" w:hAnsi="Aptos" w:cstheme="minorHAnsi"/>
                <w:color w:val="000000"/>
                <w:kern w:val="0"/>
                <w:sz w:val="20"/>
                <w:szCs w:val="20"/>
                <w:lang w:eastAsia="en-IN"/>
                <w14:ligatures w14:val="none"/>
              </w:rPr>
              <w:t>0 Min</w:t>
            </w:r>
          </w:p>
        </w:tc>
        <w:tc>
          <w:tcPr>
            <w:tcW w:w="700" w:type="dxa"/>
            <w:vAlign w:val="center"/>
            <w:hideMark/>
          </w:tcPr>
          <w:p w14:paraId="6D696EA8" w14:textId="43EECF85"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5</w:t>
            </w:r>
          </w:p>
        </w:tc>
        <w:tc>
          <w:tcPr>
            <w:tcW w:w="1049" w:type="dxa"/>
            <w:vAlign w:val="center"/>
            <w:hideMark/>
          </w:tcPr>
          <w:p w14:paraId="00C72616" w14:textId="295AB11E" w:rsidR="00B8470E" w:rsidRPr="0009049C" w:rsidRDefault="00FC76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17</w:t>
            </w:r>
          </w:p>
        </w:tc>
        <w:tc>
          <w:tcPr>
            <w:tcW w:w="1049" w:type="dxa"/>
            <w:vAlign w:val="center"/>
            <w:hideMark/>
          </w:tcPr>
          <w:p w14:paraId="730CC1A0" w14:textId="53396F24" w:rsidR="00B8470E" w:rsidRPr="0009049C" w:rsidRDefault="00FC76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19</w:t>
            </w:r>
          </w:p>
        </w:tc>
        <w:tc>
          <w:tcPr>
            <w:tcW w:w="1422" w:type="dxa"/>
            <w:vAlign w:val="center"/>
            <w:hideMark/>
          </w:tcPr>
          <w:p w14:paraId="4B6D1AB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Rolling</w:t>
            </w:r>
          </w:p>
        </w:tc>
        <w:tc>
          <w:tcPr>
            <w:tcW w:w="1414" w:type="dxa"/>
            <w:vAlign w:val="center"/>
            <w:hideMark/>
          </w:tcPr>
          <w:p w14:paraId="33A628E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087C2AF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3375411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5DF00AA9" w14:textId="77777777" w:rsidTr="008C5D63">
        <w:trPr>
          <w:trHeight w:val="299"/>
        </w:trPr>
        <w:tc>
          <w:tcPr>
            <w:tcW w:w="1618" w:type="dxa"/>
            <w:vMerge/>
            <w:vAlign w:val="center"/>
            <w:hideMark/>
          </w:tcPr>
          <w:p w14:paraId="214BBB64"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p>
        </w:tc>
        <w:tc>
          <w:tcPr>
            <w:tcW w:w="1227" w:type="dxa"/>
            <w:vAlign w:val="center"/>
            <w:hideMark/>
          </w:tcPr>
          <w:p w14:paraId="7160A6D2" w14:textId="43E8BB0A"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360S</w:t>
            </w:r>
          </w:p>
        </w:tc>
        <w:tc>
          <w:tcPr>
            <w:tcW w:w="1377" w:type="dxa"/>
            <w:vAlign w:val="center"/>
            <w:hideMark/>
          </w:tcPr>
          <w:p w14:paraId="23ECA8AC" w14:textId="6A39769D"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1C3242">
              <w:rPr>
                <w:rFonts w:ascii="Aptos" w:eastAsia="Times New Roman" w:hAnsi="Aptos" w:cstheme="minorHAnsi"/>
                <w:color w:val="000000"/>
                <w:kern w:val="0"/>
                <w:sz w:val="20"/>
                <w:szCs w:val="20"/>
                <w:lang w:eastAsia="en-IN"/>
                <w14:ligatures w14:val="none"/>
              </w:rPr>
              <w:t>6</w:t>
            </w:r>
            <w:r w:rsidRPr="0009049C">
              <w:rPr>
                <w:rFonts w:ascii="Aptos" w:eastAsia="Times New Roman" w:hAnsi="Aptos" w:cstheme="minorHAnsi"/>
                <w:color w:val="000000"/>
                <w:kern w:val="0"/>
                <w:sz w:val="20"/>
                <w:szCs w:val="20"/>
                <w:lang w:eastAsia="en-IN"/>
                <w14:ligatures w14:val="none"/>
              </w:rPr>
              <w:t>0</w:t>
            </w:r>
          </w:p>
        </w:tc>
        <w:tc>
          <w:tcPr>
            <w:tcW w:w="3736" w:type="dxa"/>
            <w:gridSpan w:val="3"/>
            <w:vAlign w:val="center"/>
            <w:hideMark/>
          </w:tcPr>
          <w:p w14:paraId="490F94FE" w14:textId="0E01876A"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sidR="00FC76A8">
              <w:rPr>
                <w:rFonts w:ascii="Aptos" w:eastAsia="Times New Roman" w:hAnsi="Aptos" w:cstheme="minorHAnsi"/>
                <w:color w:val="000000"/>
                <w:kern w:val="0"/>
                <w:sz w:val="20"/>
                <w:szCs w:val="20"/>
                <w:lang w:eastAsia="en-IN"/>
                <w14:ligatures w14:val="none"/>
              </w:rPr>
              <w:t>8</w:t>
            </w:r>
            <w:r w:rsidRPr="0009049C">
              <w:rPr>
                <w:rFonts w:ascii="Aptos" w:eastAsia="Times New Roman" w:hAnsi="Aptos" w:cstheme="minorHAnsi"/>
                <w:color w:val="000000"/>
                <w:kern w:val="0"/>
                <w:sz w:val="20"/>
                <w:szCs w:val="20"/>
                <w:lang w:eastAsia="en-IN"/>
                <w14:ligatures w14:val="none"/>
              </w:rPr>
              <w:t>0 Min</w:t>
            </w:r>
          </w:p>
        </w:tc>
        <w:tc>
          <w:tcPr>
            <w:tcW w:w="700" w:type="dxa"/>
            <w:vAlign w:val="center"/>
            <w:hideMark/>
          </w:tcPr>
          <w:p w14:paraId="75D3AB30" w14:textId="24E9D362"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4</w:t>
            </w:r>
          </w:p>
        </w:tc>
        <w:tc>
          <w:tcPr>
            <w:tcW w:w="1049" w:type="dxa"/>
            <w:vAlign w:val="center"/>
            <w:hideMark/>
          </w:tcPr>
          <w:p w14:paraId="545B4540" w14:textId="69B03E7E"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6</w:t>
            </w:r>
          </w:p>
        </w:tc>
        <w:tc>
          <w:tcPr>
            <w:tcW w:w="1049" w:type="dxa"/>
            <w:vAlign w:val="center"/>
            <w:hideMark/>
          </w:tcPr>
          <w:p w14:paraId="4C7C88FB" w14:textId="373AC99B" w:rsidR="00B8470E" w:rsidRPr="0009049C" w:rsidRDefault="00FC76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w:t>
            </w:r>
          </w:p>
        </w:tc>
        <w:tc>
          <w:tcPr>
            <w:tcW w:w="1422" w:type="dxa"/>
            <w:vAlign w:val="center"/>
            <w:hideMark/>
          </w:tcPr>
          <w:p w14:paraId="609FF221"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Rolling</w:t>
            </w:r>
          </w:p>
        </w:tc>
        <w:tc>
          <w:tcPr>
            <w:tcW w:w="1414" w:type="dxa"/>
            <w:vAlign w:val="center"/>
            <w:hideMark/>
          </w:tcPr>
          <w:p w14:paraId="7318B9D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169F90B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638B53B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585D1B26" w14:textId="77777777" w:rsidTr="008C5D63">
        <w:trPr>
          <w:trHeight w:val="299"/>
        </w:trPr>
        <w:tc>
          <w:tcPr>
            <w:tcW w:w="1618" w:type="dxa"/>
            <w:vMerge/>
            <w:vAlign w:val="center"/>
            <w:hideMark/>
          </w:tcPr>
          <w:p w14:paraId="5CD5D9F2"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p>
        </w:tc>
        <w:tc>
          <w:tcPr>
            <w:tcW w:w="1227" w:type="dxa"/>
            <w:vAlign w:val="center"/>
            <w:hideMark/>
          </w:tcPr>
          <w:p w14:paraId="13170FFA" w14:textId="3B7FE2A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9</w:t>
            </w:r>
            <w:r w:rsidRPr="0009049C">
              <w:rPr>
                <w:rFonts w:ascii="Aptos" w:hAnsi="Aptos" w:cstheme="minorHAnsi"/>
                <w:kern w:val="0"/>
                <w:sz w:val="20"/>
                <w:szCs w:val="20"/>
              </w:rPr>
              <w:t>0S</w:t>
            </w:r>
          </w:p>
        </w:tc>
        <w:tc>
          <w:tcPr>
            <w:tcW w:w="1377" w:type="dxa"/>
            <w:vAlign w:val="center"/>
            <w:hideMark/>
          </w:tcPr>
          <w:p w14:paraId="76CCB558" w14:textId="3FA8020E"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1C3242">
              <w:rPr>
                <w:rFonts w:ascii="Aptos" w:eastAsia="Times New Roman" w:hAnsi="Aptos" w:cstheme="minorHAnsi"/>
                <w:color w:val="000000"/>
                <w:kern w:val="0"/>
                <w:sz w:val="20"/>
                <w:szCs w:val="20"/>
                <w:lang w:eastAsia="en-IN"/>
                <w14:ligatures w14:val="none"/>
              </w:rPr>
              <w:t>9</w:t>
            </w:r>
            <w:r w:rsidRPr="0009049C">
              <w:rPr>
                <w:rFonts w:ascii="Aptos" w:eastAsia="Times New Roman" w:hAnsi="Aptos" w:cstheme="minorHAnsi"/>
                <w:color w:val="000000"/>
                <w:kern w:val="0"/>
                <w:sz w:val="20"/>
                <w:szCs w:val="20"/>
                <w:lang w:eastAsia="en-IN"/>
                <w14:ligatures w14:val="none"/>
              </w:rPr>
              <w:t>0</w:t>
            </w:r>
          </w:p>
        </w:tc>
        <w:tc>
          <w:tcPr>
            <w:tcW w:w="3736" w:type="dxa"/>
            <w:gridSpan w:val="3"/>
            <w:vAlign w:val="center"/>
            <w:hideMark/>
          </w:tcPr>
          <w:p w14:paraId="2655F4C5" w14:textId="1F5B38E8" w:rsidR="00B8470E" w:rsidRPr="0009049C" w:rsidRDefault="001C3242"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32</w:t>
            </w:r>
            <w:r w:rsidR="00B8470E" w:rsidRPr="0009049C">
              <w:rPr>
                <w:rFonts w:ascii="Aptos" w:eastAsia="Times New Roman" w:hAnsi="Aptos" w:cstheme="minorHAnsi"/>
                <w:color w:val="000000"/>
                <w:kern w:val="0"/>
                <w:sz w:val="20"/>
                <w:szCs w:val="20"/>
                <w:lang w:eastAsia="en-IN"/>
                <w14:ligatures w14:val="none"/>
              </w:rPr>
              <w:t>0 Min</w:t>
            </w:r>
          </w:p>
        </w:tc>
        <w:tc>
          <w:tcPr>
            <w:tcW w:w="700" w:type="dxa"/>
            <w:vAlign w:val="center"/>
            <w:hideMark/>
          </w:tcPr>
          <w:p w14:paraId="4A9BF086" w14:textId="10D872FF"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3</w:t>
            </w:r>
          </w:p>
        </w:tc>
        <w:tc>
          <w:tcPr>
            <w:tcW w:w="1049" w:type="dxa"/>
            <w:vAlign w:val="center"/>
            <w:hideMark/>
          </w:tcPr>
          <w:p w14:paraId="5B671F0B" w14:textId="08A1FE0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5</w:t>
            </w:r>
          </w:p>
        </w:tc>
        <w:tc>
          <w:tcPr>
            <w:tcW w:w="1049" w:type="dxa"/>
            <w:vAlign w:val="center"/>
            <w:hideMark/>
          </w:tcPr>
          <w:p w14:paraId="1E1EC516" w14:textId="272E19C1" w:rsidR="00B8470E" w:rsidRPr="0009049C" w:rsidRDefault="00FC76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17</w:t>
            </w:r>
          </w:p>
        </w:tc>
        <w:tc>
          <w:tcPr>
            <w:tcW w:w="1422" w:type="dxa"/>
            <w:vAlign w:val="center"/>
            <w:hideMark/>
          </w:tcPr>
          <w:p w14:paraId="1D7B998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Rolling</w:t>
            </w:r>
          </w:p>
        </w:tc>
        <w:tc>
          <w:tcPr>
            <w:tcW w:w="1414" w:type="dxa"/>
            <w:vAlign w:val="center"/>
            <w:hideMark/>
          </w:tcPr>
          <w:p w14:paraId="29BDED9E"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76519FD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165B546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6F94D8C5" w14:textId="77777777" w:rsidTr="008C5D63">
        <w:trPr>
          <w:trHeight w:val="299"/>
        </w:trPr>
        <w:tc>
          <w:tcPr>
            <w:tcW w:w="1618" w:type="dxa"/>
            <w:vMerge/>
            <w:vAlign w:val="center"/>
            <w:hideMark/>
          </w:tcPr>
          <w:p w14:paraId="06E754CE"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p>
        </w:tc>
        <w:tc>
          <w:tcPr>
            <w:tcW w:w="1227" w:type="dxa"/>
            <w:vAlign w:val="center"/>
            <w:hideMark/>
          </w:tcPr>
          <w:p w14:paraId="73AD07B3" w14:textId="6EDCA51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420S</w:t>
            </w:r>
          </w:p>
        </w:tc>
        <w:tc>
          <w:tcPr>
            <w:tcW w:w="1377" w:type="dxa"/>
            <w:vAlign w:val="center"/>
            <w:hideMark/>
          </w:tcPr>
          <w:p w14:paraId="500D45F4" w14:textId="7BD7E32E" w:rsidR="00B8470E" w:rsidRPr="0009049C" w:rsidRDefault="001C3242"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42</w:t>
            </w:r>
            <w:r w:rsidR="00B8470E" w:rsidRPr="0009049C">
              <w:rPr>
                <w:rFonts w:ascii="Aptos" w:eastAsia="Times New Roman" w:hAnsi="Aptos" w:cstheme="minorHAnsi"/>
                <w:color w:val="000000"/>
                <w:kern w:val="0"/>
                <w:sz w:val="20"/>
                <w:szCs w:val="20"/>
                <w:lang w:eastAsia="en-IN"/>
                <w14:ligatures w14:val="none"/>
              </w:rPr>
              <w:t>0</w:t>
            </w:r>
          </w:p>
        </w:tc>
        <w:tc>
          <w:tcPr>
            <w:tcW w:w="3736" w:type="dxa"/>
            <w:gridSpan w:val="3"/>
            <w:vAlign w:val="center"/>
            <w:hideMark/>
          </w:tcPr>
          <w:p w14:paraId="28417915" w14:textId="39A323C2" w:rsidR="00B8470E" w:rsidRPr="0009049C" w:rsidRDefault="001C3242"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35</w:t>
            </w:r>
            <w:r w:rsidR="00B8470E" w:rsidRPr="0009049C">
              <w:rPr>
                <w:rFonts w:ascii="Aptos" w:eastAsia="Times New Roman" w:hAnsi="Aptos" w:cstheme="minorHAnsi"/>
                <w:color w:val="000000"/>
                <w:kern w:val="0"/>
                <w:sz w:val="20"/>
                <w:szCs w:val="20"/>
                <w:lang w:eastAsia="en-IN"/>
                <w14:ligatures w14:val="none"/>
              </w:rPr>
              <w:t>0 Min</w:t>
            </w:r>
          </w:p>
        </w:tc>
        <w:tc>
          <w:tcPr>
            <w:tcW w:w="700" w:type="dxa"/>
            <w:vAlign w:val="center"/>
            <w:hideMark/>
          </w:tcPr>
          <w:p w14:paraId="72CEF37E" w14:textId="22057014"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2</w:t>
            </w:r>
          </w:p>
        </w:tc>
        <w:tc>
          <w:tcPr>
            <w:tcW w:w="1049" w:type="dxa"/>
            <w:vAlign w:val="center"/>
            <w:hideMark/>
          </w:tcPr>
          <w:p w14:paraId="086012F3" w14:textId="742780C5"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FC76A8">
              <w:rPr>
                <w:rFonts w:ascii="Aptos" w:eastAsia="Times New Roman" w:hAnsi="Aptos" w:cstheme="minorHAnsi"/>
                <w:color w:val="000000"/>
                <w:kern w:val="0"/>
                <w:sz w:val="20"/>
                <w:szCs w:val="20"/>
                <w:lang w:eastAsia="en-IN"/>
                <w14:ligatures w14:val="none"/>
              </w:rPr>
              <w:t>4</w:t>
            </w:r>
          </w:p>
        </w:tc>
        <w:tc>
          <w:tcPr>
            <w:tcW w:w="1049" w:type="dxa"/>
            <w:vAlign w:val="center"/>
            <w:hideMark/>
          </w:tcPr>
          <w:p w14:paraId="68C3B696" w14:textId="3F87059F" w:rsidR="00B8470E" w:rsidRPr="0009049C" w:rsidRDefault="00FC76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16</w:t>
            </w:r>
          </w:p>
        </w:tc>
        <w:tc>
          <w:tcPr>
            <w:tcW w:w="1422" w:type="dxa"/>
            <w:vAlign w:val="center"/>
            <w:hideMark/>
          </w:tcPr>
          <w:p w14:paraId="37408F2E"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Rolling</w:t>
            </w:r>
          </w:p>
        </w:tc>
        <w:tc>
          <w:tcPr>
            <w:tcW w:w="1414" w:type="dxa"/>
            <w:vAlign w:val="center"/>
            <w:hideMark/>
          </w:tcPr>
          <w:p w14:paraId="42C1A6C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vAlign w:val="center"/>
            <w:hideMark/>
          </w:tcPr>
          <w:p w14:paraId="1A27528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vAlign w:val="center"/>
            <w:hideMark/>
          </w:tcPr>
          <w:p w14:paraId="0EF5BE2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501162D3" w14:textId="77777777" w:rsidTr="008C5D63">
        <w:trPr>
          <w:trHeight w:val="299"/>
        </w:trPr>
        <w:tc>
          <w:tcPr>
            <w:tcW w:w="1618" w:type="dxa"/>
            <w:vMerge w:val="restart"/>
            <w:vAlign w:val="center"/>
            <w:hideMark/>
          </w:tcPr>
          <w:p w14:paraId="02EB105D"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Bake-hardening steel</w:t>
            </w:r>
          </w:p>
        </w:tc>
        <w:tc>
          <w:tcPr>
            <w:tcW w:w="1227" w:type="dxa"/>
            <w:noWrap/>
            <w:vAlign w:val="center"/>
            <w:hideMark/>
          </w:tcPr>
          <w:p w14:paraId="0EDF7955" w14:textId="50B04AA0"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00826016">
              <w:rPr>
                <w:rFonts w:ascii="Aptos" w:hAnsi="Aptos" w:cstheme="minorHAnsi"/>
                <w:kern w:val="0"/>
                <w:sz w:val="20"/>
                <w:szCs w:val="20"/>
              </w:rPr>
              <w:t>29</w:t>
            </w:r>
            <w:r w:rsidRPr="0009049C">
              <w:rPr>
                <w:rFonts w:ascii="Aptos" w:hAnsi="Aptos" w:cstheme="minorHAnsi"/>
                <w:kern w:val="0"/>
                <w:sz w:val="20"/>
                <w:szCs w:val="20"/>
              </w:rPr>
              <w:t>0B</w:t>
            </w:r>
          </w:p>
        </w:tc>
        <w:tc>
          <w:tcPr>
            <w:tcW w:w="1377" w:type="dxa"/>
            <w:vAlign w:val="center"/>
            <w:hideMark/>
          </w:tcPr>
          <w:p w14:paraId="2E3E788A" w14:textId="2A1299F6" w:rsidR="00B8470E" w:rsidRPr="0009049C" w:rsidRDefault="00027760"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290</w:t>
            </w:r>
          </w:p>
        </w:tc>
        <w:tc>
          <w:tcPr>
            <w:tcW w:w="1299" w:type="dxa"/>
            <w:vAlign w:val="center"/>
            <w:hideMark/>
          </w:tcPr>
          <w:p w14:paraId="2DA31BA1" w14:textId="61ED40B5"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180-280</w:t>
            </w:r>
          </w:p>
        </w:tc>
        <w:tc>
          <w:tcPr>
            <w:tcW w:w="1299" w:type="dxa"/>
            <w:vAlign w:val="center"/>
            <w:hideMark/>
          </w:tcPr>
          <w:p w14:paraId="6567ACA1" w14:textId="3EE94E0A"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180-260</w:t>
            </w:r>
          </w:p>
        </w:tc>
        <w:tc>
          <w:tcPr>
            <w:tcW w:w="1138" w:type="dxa"/>
            <w:vAlign w:val="center"/>
            <w:hideMark/>
          </w:tcPr>
          <w:p w14:paraId="55567EB8" w14:textId="45EF2CF6" w:rsidR="00B8470E" w:rsidRPr="0009049C" w:rsidRDefault="00E20C0D"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180-240</w:t>
            </w:r>
          </w:p>
        </w:tc>
        <w:tc>
          <w:tcPr>
            <w:tcW w:w="700" w:type="dxa"/>
            <w:vAlign w:val="center"/>
            <w:hideMark/>
          </w:tcPr>
          <w:p w14:paraId="724837B3" w14:textId="119D675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3F2C89">
              <w:rPr>
                <w:rFonts w:ascii="Aptos" w:eastAsia="Times New Roman" w:hAnsi="Aptos" w:cstheme="minorHAnsi"/>
                <w:color w:val="000000"/>
                <w:kern w:val="0"/>
                <w:sz w:val="20"/>
                <w:szCs w:val="20"/>
                <w:lang w:eastAsia="en-IN"/>
                <w14:ligatures w14:val="none"/>
              </w:rPr>
              <w:t>0</w:t>
            </w:r>
          </w:p>
        </w:tc>
        <w:tc>
          <w:tcPr>
            <w:tcW w:w="1049" w:type="dxa"/>
            <w:vAlign w:val="center"/>
            <w:hideMark/>
          </w:tcPr>
          <w:p w14:paraId="578DCC95" w14:textId="40F4A0BD"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3F2C89">
              <w:rPr>
                <w:rFonts w:ascii="Aptos" w:eastAsia="Times New Roman" w:hAnsi="Aptos" w:cstheme="minorHAnsi"/>
                <w:color w:val="000000"/>
                <w:kern w:val="0"/>
                <w:sz w:val="20"/>
                <w:szCs w:val="20"/>
                <w:lang w:eastAsia="en-IN"/>
                <w14:ligatures w14:val="none"/>
              </w:rPr>
              <w:t>2</w:t>
            </w:r>
          </w:p>
        </w:tc>
        <w:tc>
          <w:tcPr>
            <w:tcW w:w="1049" w:type="dxa"/>
            <w:vAlign w:val="center"/>
            <w:hideMark/>
          </w:tcPr>
          <w:p w14:paraId="75EE4206" w14:textId="0FB9DCB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594927">
              <w:rPr>
                <w:rFonts w:ascii="Aptos" w:eastAsia="Times New Roman" w:hAnsi="Aptos" w:cstheme="minorHAnsi"/>
                <w:color w:val="000000"/>
                <w:kern w:val="0"/>
                <w:sz w:val="20"/>
                <w:szCs w:val="20"/>
                <w:lang w:eastAsia="en-IN"/>
                <w14:ligatures w14:val="none"/>
              </w:rPr>
              <w:t>4</w:t>
            </w:r>
          </w:p>
        </w:tc>
        <w:tc>
          <w:tcPr>
            <w:tcW w:w="1422" w:type="dxa"/>
            <w:vAlign w:val="center"/>
            <w:hideMark/>
          </w:tcPr>
          <w:p w14:paraId="5067CE79" w14:textId="1ECDBD68"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3968E02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867" w:type="dxa"/>
            <w:noWrap/>
            <w:vAlign w:val="center"/>
            <w:hideMark/>
          </w:tcPr>
          <w:p w14:paraId="076D37F4" w14:textId="4FE2ABCE" w:rsidR="00B8470E" w:rsidRPr="0009049C" w:rsidRDefault="00D75E5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1.5</w:t>
            </w:r>
          </w:p>
        </w:tc>
        <w:tc>
          <w:tcPr>
            <w:tcW w:w="1276" w:type="dxa"/>
            <w:noWrap/>
            <w:vAlign w:val="center"/>
            <w:hideMark/>
          </w:tcPr>
          <w:p w14:paraId="4D80DB84" w14:textId="7A4AF74D"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0.16</w:t>
            </w:r>
          </w:p>
        </w:tc>
      </w:tr>
      <w:tr w:rsidR="00B8470E" w:rsidRPr="0009049C" w14:paraId="7FF60755" w14:textId="77777777" w:rsidTr="008C5D63">
        <w:trPr>
          <w:trHeight w:val="299"/>
        </w:trPr>
        <w:tc>
          <w:tcPr>
            <w:tcW w:w="1618" w:type="dxa"/>
            <w:vMerge/>
            <w:vAlign w:val="center"/>
            <w:hideMark/>
          </w:tcPr>
          <w:p w14:paraId="46090860"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63932EE7" w14:textId="51121052"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AS32</w:t>
            </w:r>
            <w:r w:rsidRPr="0009049C">
              <w:rPr>
                <w:rFonts w:ascii="Aptos" w:hAnsi="Aptos" w:cstheme="minorHAnsi"/>
                <w:kern w:val="0"/>
                <w:sz w:val="20"/>
                <w:szCs w:val="20"/>
              </w:rPr>
              <w:t>0B</w:t>
            </w:r>
          </w:p>
        </w:tc>
        <w:tc>
          <w:tcPr>
            <w:tcW w:w="1377" w:type="dxa"/>
            <w:vAlign w:val="center"/>
            <w:hideMark/>
          </w:tcPr>
          <w:p w14:paraId="207B4091" w14:textId="313A1155" w:rsidR="00B8470E" w:rsidRPr="0009049C" w:rsidRDefault="00027760"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320</w:t>
            </w:r>
          </w:p>
        </w:tc>
        <w:tc>
          <w:tcPr>
            <w:tcW w:w="1299" w:type="dxa"/>
            <w:vAlign w:val="center"/>
            <w:hideMark/>
          </w:tcPr>
          <w:p w14:paraId="3368BCB0" w14:textId="62DBB5C5"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220-320</w:t>
            </w:r>
          </w:p>
        </w:tc>
        <w:tc>
          <w:tcPr>
            <w:tcW w:w="1299" w:type="dxa"/>
            <w:vAlign w:val="center"/>
            <w:hideMark/>
          </w:tcPr>
          <w:p w14:paraId="541B86C0" w14:textId="566CDB18"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220-300</w:t>
            </w:r>
          </w:p>
        </w:tc>
        <w:tc>
          <w:tcPr>
            <w:tcW w:w="1138" w:type="dxa"/>
            <w:vAlign w:val="center"/>
            <w:hideMark/>
          </w:tcPr>
          <w:p w14:paraId="3F0D5349" w14:textId="68810969" w:rsidR="00B8470E" w:rsidRPr="0009049C" w:rsidRDefault="00E20C0D"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w:t>
            </w:r>
            <w:r w:rsidR="00B8470E"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8</w:t>
            </w:r>
            <w:r w:rsidR="00B8470E"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7D40E1B2" w14:textId="405BDB71" w:rsidR="00B8470E"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28</w:t>
            </w:r>
          </w:p>
        </w:tc>
        <w:tc>
          <w:tcPr>
            <w:tcW w:w="1049" w:type="dxa"/>
            <w:vAlign w:val="center"/>
            <w:hideMark/>
          </w:tcPr>
          <w:p w14:paraId="3D1F6320" w14:textId="1EC0B48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3F2C89">
              <w:rPr>
                <w:rFonts w:ascii="Aptos" w:eastAsia="Times New Roman" w:hAnsi="Aptos" w:cstheme="minorHAnsi"/>
                <w:color w:val="000000"/>
                <w:kern w:val="0"/>
                <w:sz w:val="20"/>
                <w:szCs w:val="20"/>
                <w:lang w:eastAsia="en-IN"/>
                <w14:ligatures w14:val="none"/>
              </w:rPr>
              <w:t>0</w:t>
            </w:r>
          </w:p>
        </w:tc>
        <w:tc>
          <w:tcPr>
            <w:tcW w:w="1049" w:type="dxa"/>
            <w:vAlign w:val="center"/>
            <w:hideMark/>
          </w:tcPr>
          <w:p w14:paraId="782A8708" w14:textId="25FFB66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594927">
              <w:rPr>
                <w:rFonts w:ascii="Aptos" w:eastAsia="Times New Roman" w:hAnsi="Aptos" w:cstheme="minorHAnsi"/>
                <w:color w:val="000000"/>
                <w:kern w:val="0"/>
                <w:sz w:val="20"/>
                <w:szCs w:val="20"/>
                <w:lang w:eastAsia="en-IN"/>
                <w14:ligatures w14:val="none"/>
              </w:rPr>
              <w:t>2</w:t>
            </w:r>
          </w:p>
        </w:tc>
        <w:tc>
          <w:tcPr>
            <w:tcW w:w="1422" w:type="dxa"/>
            <w:vAlign w:val="center"/>
            <w:hideMark/>
          </w:tcPr>
          <w:p w14:paraId="128B37E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01EBF49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867" w:type="dxa"/>
            <w:vAlign w:val="center"/>
            <w:hideMark/>
          </w:tcPr>
          <w:p w14:paraId="5412A7EF" w14:textId="1F674450"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D75E59">
              <w:rPr>
                <w:rFonts w:ascii="Aptos" w:eastAsia="Times New Roman" w:hAnsi="Aptos" w:cstheme="minorHAnsi"/>
                <w:color w:val="000000"/>
                <w:kern w:val="0"/>
                <w:sz w:val="20"/>
                <w:szCs w:val="20"/>
                <w:lang w:eastAsia="en-IN"/>
                <w14:ligatures w14:val="none"/>
              </w:rPr>
              <w:t>2</w:t>
            </w:r>
          </w:p>
        </w:tc>
        <w:tc>
          <w:tcPr>
            <w:tcW w:w="1276" w:type="dxa"/>
            <w:vAlign w:val="center"/>
            <w:hideMark/>
          </w:tcPr>
          <w:p w14:paraId="15598AF0" w14:textId="3CD0821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0.1</w:t>
            </w:r>
            <w:r w:rsidR="003F2C89">
              <w:rPr>
                <w:rFonts w:ascii="Aptos" w:eastAsia="Times New Roman" w:hAnsi="Aptos" w:cstheme="minorHAnsi"/>
                <w:color w:val="000000"/>
                <w:kern w:val="0"/>
                <w:sz w:val="20"/>
                <w:szCs w:val="20"/>
                <w:lang w:eastAsia="en-IN"/>
                <w14:ligatures w14:val="none"/>
              </w:rPr>
              <w:t>5</w:t>
            </w:r>
          </w:p>
        </w:tc>
      </w:tr>
      <w:tr w:rsidR="003F2C89" w:rsidRPr="0009049C" w14:paraId="4595F53E" w14:textId="77777777" w:rsidTr="008C5D63">
        <w:trPr>
          <w:trHeight w:val="299"/>
        </w:trPr>
        <w:tc>
          <w:tcPr>
            <w:tcW w:w="1618" w:type="dxa"/>
            <w:vMerge/>
            <w:vAlign w:val="center"/>
            <w:hideMark/>
          </w:tcPr>
          <w:p w14:paraId="1C843919" w14:textId="77777777" w:rsidR="003F2C89" w:rsidRPr="0009049C" w:rsidRDefault="003F2C89" w:rsidP="003F2C89">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178F393E" w14:textId="1ED8723C"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6</w:t>
            </w:r>
            <w:r w:rsidRPr="0009049C">
              <w:rPr>
                <w:rFonts w:ascii="Aptos" w:hAnsi="Aptos" w:cstheme="minorHAnsi"/>
                <w:kern w:val="0"/>
                <w:sz w:val="20"/>
                <w:szCs w:val="20"/>
              </w:rPr>
              <w:t>0B</w:t>
            </w:r>
          </w:p>
        </w:tc>
        <w:tc>
          <w:tcPr>
            <w:tcW w:w="1377" w:type="dxa"/>
            <w:vAlign w:val="center"/>
            <w:hideMark/>
          </w:tcPr>
          <w:p w14:paraId="6C93CC19" w14:textId="0F02F464"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Pr>
                <w:rFonts w:ascii="Aptos" w:eastAsia="Times New Roman" w:hAnsi="Aptos" w:cstheme="minorHAnsi"/>
                <w:color w:val="000000"/>
                <w:kern w:val="0"/>
                <w:sz w:val="20"/>
                <w:szCs w:val="20"/>
                <w:lang w:eastAsia="en-IN"/>
                <w14:ligatures w14:val="none"/>
              </w:rPr>
              <w:t>60</w:t>
            </w:r>
          </w:p>
        </w:tc>
        <w:tc>
          <w:tcPr>
            <w:tcW w:w="1299" w:type="dxa"/>
            <w:vAlign w:val="center"/>
            <w:hideMark/>
          </w:tcPr>
          <w:p w14:paraId="7D09CD58" w14:textId="07545824"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260-360</w:t>
            </w:r>
          </w:p>
        </w:tc>
        <w:tc>
          <w:tcPr>
            <w:tcW w:w="1299" w:type="dxa"/>
            <w:vAlign w:val="center"/>
            <w:hideMark/>
          </w:tcPr>
          <w:p w14:paraId="7C17A951" w14:textId="4F055D83"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260-340</w:t>
            </w:r>
          </w:p>
        </w:tc>
        <w:tc>
          <w:tcPr>
            <w:tcW w:w="1138" w:type="dxa"/>
            <w:vAlign w:val="center"/>
            <w:hideMark/>
          </w:tcPr>
          <w:p w14:paraId="32C78E79" w14:textId="1FBD6DC2"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6</w:t>
            </w:r>
            <w:r w:rsidRPr="0009049C">
              <w:rPr>
                <w:rFonts w:ascii="Aptos" w:eastAsia="Times New Roman" w:hAnsi="Aptos" w:cstheme="minorHAnsi"/>
                <w:color w:val="000000"/>
                <w:kern w:val="0"/>
                <w:sz w:val="20"/>
                <w:szCs w:val="20"/>
                <w:lang w:eastAsia="en-IN"/>
                <w14:ligatures w14:val="none"/>
              </w:rPr>
              <w:t>0-</w:t>
            </w:r>
            <w:r>
              <w:rPr>
                <w:rFonts w:ascii="Aptos" w:eastAsia="Times New Roman" w:hAnsi="Aptos" w:cstheme="minorHAnsi"/>
                <w:color w:val="000000"/>
                <w:kern w:val="0"/>
                <w:sz w:val="20"/>
                <w:szCs w:val="20"/>
                <w:lang w:eastAsia="en-IN"/>
                <w14:ligatures w14:val="none"/>
              </w:rPr>
              <w:t>32</w:t>
            </w:r>
            <w:r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2CB19026" w14:textId="16554858"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4</w:t>
            </w:r>
          </w:p>
        </w:tc>
        <w:tc>
          <w:tcPr>
            <w:tcW w:w="1049" w:type="dxa"/>
            <w:vAlign w:val="center"/>
            <w:hideMark/>
          </w:tcPr>
          <w:p w14:paraId="32F3D3A1" w14:textId="7986C5ED"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w:t>
            </w:r>
          </w:p>
        </w:tc>
        <w:tc>
          <w:tcPr>
            <w:tcW w:w="1049" w:type="dxa"/>
            <w:vAlign w:val="center"/>
            <w:hideMark/>
          </w:tcPr>
          <w:p w14:paraId="4F0A8873" w14:textId="7E97862C"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28</w:t>
            </w:r>
          </w:p>
        </w:tc>
        <w:tc>
          <w:tcPr>
            <w:tcW w:w="1422" w:type="dxa"/>
            <w:vAlign w:val="center"/>
            <w:hideMark/>
          </w:tcPr>
          <w:p w14:paraId="6221901F"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3CA2E821"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867" w:type="dxa"/>
            <w:vAlign w:val="center"/>
            <w:hideMark/>
          </w:tcPr>
          <w:p w14:paraId="50AFFEEC" w14:textId="00ADC1A0"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w:t>
            </w:r>
          </w:p>
        </w:tc>
        <w:tc>
          <w:tcPr>
            <w:tcW w:w="1276" w:type="dxa"/>
            <w:vAlign w:val="center"/>
            <w:hideMark/>
          </w:tcPr>
          <w:p w14:paraId="6F263AD4" w14:textId="3031E029"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w:t>
            </w:r>
          </w:p>
        </w:tc>
      </w:tr>
      <w:tr w:rsidR="003F2C89" w:rsidRPr="0009049C" w14:paraId="01CD6037" w14:textId="77777777" w:rsidTr="008C5D63">
        <w:trPr>
          <w:trHeight w:val="299"/>
        </w:trPr>
        <w:tc>
          <w:tcPr>
            <w:tcW w:w="1618" w:type="dxa"/>
            <w:vMerge/>
            <w:vAlign w:val="center"/>
            <w:hideMark/>
          </w:tcPr>
          <w:p w14:paraId="24EE36BF" w14:textId="77777777" w:rsidR="003F2C89" w:rsidRPr="0009049C" w:rsidRDefault="003F2C89" w:rsidP="003F2C89">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61B71474" w14:textId="401D12C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AS40</w:t>
            </w:r>
            <w:r w:rsidRPr="0009049C">
              <w:rPr>
                <w:rFonts w:ascii="Aptos" w:hAnsi="Aptos" w:cstheme="minorHAnsi"/>
                <w:kern w:val="0"/>
                <w:sz w:val="20"/>
                <w:szCs w:val="20"/>
              </w:rPr>
              <w:t>0B</w:t>
            </w:r>
          </w:p>
        </w:tc>
        <w:tc>
          <w:tcPr>
            <w:tcW w:w="1377" w:type="dxa"/>
            <w:vAlign w:val="center"/>
            <w:hideMark/>
          </w:tcPr>
          <w:p w14:paraId="47988287" w14:textId="272C3E06"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400</w:t>
            </w:r>
          </w:p>
        </w:tc>
        <w:tc>
          <w:tcPr>
            <w:tcW w:w="1299" w:type="dxa"/>
            <w:vAlign w:val="center"/>
            <w:hideMark/>
          </w:tcPr>
          <w:p w14:paraId="40D44D75" w14:textId="2E4D4624"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300-400</w:t>
            </w:r>
          </w:p>
        </w:tc>
        <w:tc>
          <w:tcPr>
            <w:tcW w:w="1299" w:type="dxa"/>
            <w:vAlign w:val="center"/>
            <w:hideMark/>
          </w:tcPr>
          <w:p w14:paraId="2BAC683B" w14:textId="0A3C8DBB"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300-380</w:t>
            </w:r>
          </w:p>
        </w:tc>
        <w:tc>
          <w:tcPr>
            <w:tcW w:w="1138" w:type="dxa"/>
            <w:vAlign w:val="center"/>
            <w:hideMark/>
          </w:tcPr>
          <w:p w14:paraId="10277A66" w14:textId="314F1F1B"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36</w:t>
            </w:r>
            <w:r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558F6229" w14:textId="0309FDF1"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2</w:t>
            </w:r>
          </w:p>
        </w:tc>
        <w:tc>
          <w:tcPr>
            <w:tcW w:w="1049" w:type="dxa"/>
            <w:vAlign w:val="center"/>
            <w:hideMark/>
          </w:tcPr>
          <w:p w14:paraId="78B5A731" w14:textId="364834F3"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24</w:t>
            </w:r>
          </w:p>
        </w:tc>
        <w:tc>
          <w:tcPr>
            <w:tcW w:w="1049" w:type="dxa"/>
            <w:vAlign w:val="center"/>
            <w:hideMark/>
          </w:tcPr>
          <w:p w14:paraId="6BDBFD02" w14:textId="61B1C83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w:t>
            </w:r>
          </w:p>
        </w:tc>
        <w:tc>
          <w:tcPr>
            <w:tcW w:w="1422" w:type="dxa"/>
            <w:vAlign w:val="center"/>
            <w:hideMark/>
          </w:tcPr>
          <w:p w14:paraId="71861974"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408B6E5A"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867" w:type="dxa"/>
            <w:vAlign w:val="center"/>
            <w:hideMark/>
          </w:tcPr>
          <w:p w14:paraId="40154C3C" w14:textId="37C66ADA"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6E2C21E0" w14:textId="0832F32D"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w:t>
            </w:r>
          </w:p>
        </w:tc>
      </w:tr>
      <w:tr w:rsidR="003F2C89" w:rsidRPr="0009049C" w14:paraId="1AB13906" w14:textId="77777777" w:rsidTr="008C5D63">
        <w:trPr>
          <w:trHeight w:val="299"/>
        </w:trPr>
        <w:tc>
          <w:tcPr>
            <w:tcW w:w="1618" w:type="dxa"/>
            <w:vMerge/>
            <w:vAlign w:val="center"/>
            <w:hideMark/>
          </w:tcPr>
          <w:p w14:paraId="3EF0D102" w14:textId="77777777" w:rsidR="003F2C89" w:rsidRPr="0009049C" w:rsidRDefault="003F2C89" w:rsidP="003F2C89">
            <w:pP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78F07F4" w14:textId="0A3D47C5"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0B</w:t>
            </w:r>
          </w:p>
        </w:tc>
        <w:tc>
          <w:tcPr>
            <w:tcW w:w="1377" w:type="dxa"/>
            <w:vAlign w:val="center"/>
            <w:hideMark/>
          </w:tcPr>
          <w:p w14:paraId="0530FE66" w14:textId="1F1D7A08"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440</w:t>
            </w:r>
          </w:p>
        </w:tc>
        <w:tc>
          <w:tcPr>
            <w:tcW w:w="1299" w:type="dxa"/>
            <w:noWrap/>
            <w:vAlign w:val="center"/>
            <w:hideMark/>
          </w:tcPr>
          <w:p w14:paraId="439C51F7" w14:textId="2FBB02EE"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340-440</w:t>
            </w:r>
          </w:p>
        </w:tc>
        <w:tc>
          <w:tcPr>
            <w:tcW w:w="1299" w:type="dxa"/>
            <w:noWrap/>
            <w:vAlign w:val="center"/>
            <w:hideMark/>
          </w:tcPr>
          <w:p w14:paraId="5F01526F" w14:textId="4A5C4DCA"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340-420</w:t>
            </w:r>
          </w:p>
        </w:tc>
        <w:tc>
          <w:tcPr>
            <w:tcW w:w="1138" w:type="dxa"/>
            <w:noWrap/>
            <w:vAlign w:val="center"/>
            <w:hideMark/>
          </w:tcPr>
          <w:p w14:paraId="50C46722" w14:textId="25B2C50A"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w:t>
            </w:r>
            <w:r w:rsidRPr="0009049C">
              <w:rPr>
                <w:rFonts w:ascii="Aptos" w:eastAsia="Times New Roman" w:hAnsi="Aptos" w:cstheme="minorHAnsi"/>
                <w:color w:val="000000"/>
                <w:kern w:val="0"/>
                <w:sz w:val="20"/>
                <w:szCs w:val="20"/>
                <w:lang w:eastAsia="en-IN"/>
                <w14:ligatures w14:val="none"/>
              </w:rPr>
              <w:t>-</w:t>
            </w:r>
            <w:r>
              <w:rPr>
                <w:rFonts w:ascii="Aptos" w:eastAsia="Times New Roman" w:hAnsi="Aptos" w:cstheme="minorHAnsi"/>
                <w:color w:val="000000"/>
                <w:kern w:val="0"/>
                <w:sz w:val="20"/>
                <w:szCs w:val="20"/>
                <w:lang w:eastAsia="en-IN"/>
                <w14:ligatures w14:val="none"/>
              </w:rPr>
              <w:t>40</w:t>
            </w:r>
            <w:r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19B55207" w14:textId="08402993"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0</w:t>
            </w:r>
          </w:p>
        </w:tc>
        <w:tc>
          <w:tcPr>
            <w:tcW w:w="1049" w:type="dxa"/>
            <w:vAlign w:val="center"/>
            <w:hideMark/>
          </w:tcPr>
          <w:p w14:paraId="5C18A5BE" w14:textId="0102082B"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2</w:t>
            </w:r>
          </w:p>
        </w:tc>
        <w:tc>
          <w:tcPr>
            <w:tcW w:w="1049" w:type="dxa"/>
            <w:noWrap/>
            <w:vAlign w:val="center"/>
            <w:hideMark/>
          </w:tcPr>
          <w:p w14:paraId="389B43A3" w14:textId="44466161"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w:t>
            </w:r>
            <w:r>
              <w:rPr>
                <w:rFonts w:ascii="Aptos" w:eastAsia="Times New Roman" w:hAnsi="Aptos" w:cstheme="minorHAnsi"/>
                <w:color w:val="000000"/>
                <w:kern w:val="0"/>
                <w:sz w:val="20"/>
                <w:szCs w:val="20"/>
                <w:lang w:eastAsia="en-IN"/>
                <w14:ligatures w14:val="none"/>
              </w:rPr>
              <w:t>4</w:t>
            </w:r>
          </w:p>
        </w:tc>
        <w:tc>
          <w:tcPr>
            <w:tcW w:w="1422" w:type="dxa"/>
            <w:vAlign w:val="center"/>
            <w:hideMark/>
          </w:tcPr>
          <w:p w14:paraId="377EA759"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vAlign w:val="center"/>
            <w:hideMark/>
          </w:tcPr>
          <w:p w14:paraId="10E6C0B9"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867" w:type="dxa"/>
            <w:noWrap/>
            <w:vAlign w:val="center"/>
            <w:hideMark/>
          </w:tcPr>
          <w:p w14:paraId="7F7C464E" w14:textId="77777777"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2EF34BE2" w14:textId="2F8C9B43" w:rsidR="003F2C89" w:rsidRPr="0009049C" w:rsidRDefault="003F2C89"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5A182413" w14:textId="77777777" w:rsidTr="008C5D63">
        <w:trPr>
          <w:trHeight w:val="299"/>
        </w:trPr>
        <w:tc>
          <w:tcPr>
            <w:tcW w:w="1618" w:type="dxa"/>
            <w:vMerge w:val="restart"/>
            <w:vAlign w:val="center"/>
            <w:hideMark/>
          </w:tcPr>
          <w:p w14:paraId="79CFD08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Interstitial Free - High</w:t>
            </w:r>
          </w:p>
        </w:tc>
        <w:tc>
          <w:tcPr>
            <w:tcW w:w="1227" w:type="dxa"/>
            <w:noWrap/>
            <w:vAlign w:val="center"/>
            <w:hideMark/>
          </w:tcPr>
          <w:p w14:paraId="347FF6EE" w14:textId="7224C593"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300P</w:t>
            </w:r>
          </w:p>
        </w:tc>
        <w:tc>
          <w:tcPr>
            <w:tcW w:w="1377" w:type="dxa"/>
            <w:noWrap/>
            <w:vAlign w:val="center"/>
            <w:hideMark/>
          </w:tcPr>
          <w:p w14:paraId="2C30D65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300</w:t>
            </w:r>
          </w:p>
        </w:tc>
        <w:tc>
          <w:tcPr>
            <w:tcW w:w="1299" w:type="dxa"/>
            <w:noWrap/>
            <w:vAlign w:val="center"/>
            <w:hideMark/>
          </w:tcPr>
          <w:p w14:paraId="689A8A56"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160-260</w:t>
            </w:r>
          </w:p>
        </w:tc>
        <w:tc>
          <w:tcPr>
            <w:tcW w:w="1299" w:type="dxa"/>
            <w:noWrap/>
            <w:vAlign w:val="center"/>
            <w:hideMark/>
          </w:tcPr>
          <w:p w14:paraId="0BB9E5D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160-240</w:t>
            </w:r>
          </w:p>
        </w:tc>
        <w:tc>
          <w:tcPr>
            <w:tcW w:w="1138" w:type="dxa"/>
            <w:noWrap/>
            <w:vAlign w:val="center"/>
            <w:hideMark/>
          </w:tcPr>
          <w:p w14:paraId="75B2AEA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160-220</w:t>
            </w:r>
          </w:p>
        </w:tc>
        <w:tc>
          <w:tcPr>
            <w:tcW w:w="700" w:type="dxa"/>
            <w:noWrap/>
            <w:vAlign w:val="center"/>
            <w:hideMark/>
          </w:tcPr>
          <w:p w14:paraId="62E36F8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33</w:t>
            </w:r>
          </w:p>
        </w:tc>
        <w:tc>
          <w:tcPr>
            <w:tcW w:w="1049" w:type="dxa"/>
            <w:noWrap/>
            <w:vAlign w:val="center"/>
            <w:hideMark/>
          </w:tcPr>
          <w:p w14:paraId="4A3A315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35</w:t>
            </w:r>
          </w:p>
        </w:tc>
        <w:tc>
          <w:tcPr>
            <w:tcW w:w="1049" w:type="dxa"/>
            <w:noWrap/>
            <w:vAlign w:val="center"/>
            <w:hideMark/>
          </w:tcPr>
          <w:p w14:paraId="358378E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37</w:t>
            </w:r>
          </w:p>
        </w:tc>
        <w:tc>
          <w:tcPr>
            <w:tcW w:w="1422" w:type="dxa"/>
            <w:vAlign w:val="center"/>
            <w:hideMark/>
          </w:tcPr>
          <w:p w14:paraId="0FC2D6EB"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40BBBF67"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7DAA979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1.9</w:t>
            </w:r>
          </w:p>
        </w:tc>
        <w:tc>
          <w:tcPr>
            <w:tcW w:w="1276" w:type="dxa"/>
            <w:noWrap/>
            <w:vAlign w:val="center"/>
            <w:hideMark/>
          </w:tcPr>
          <w:p w14:paraId="6D565D05" w14:textId="0EB3C034"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0.2</w:t>
            </w:r>
            <w:r w:rsidR="00E33318">
              <w:rPr>
                <w:rFonts w:ascii="Aptos" w:eastAsia="Times New Roman" w:hAnsi="Aptos" w:cstheme="minorHAnsi"/>
                <w:color w:val="000000"/>
                <w:kern w:val="0"/>
                <w:sz w:val="20"/>
                <w:szCs w:val="20"/>
                <w:lang w:eastAsia="en-IN"/>
                <w14:ligatures w14:val="none"/>
              </w:rPr>
              <w:t>0</w:t>
            </w:r>
          </w:p>
        </w:tc>
      </w:tr>
      <w:tr w:rsidR="00B8470E" w:rsidRPr="0009049C" w14:paraId="73F1B83F" w14:textId="77777777" w:rsidTr="008C5D63">
        <w:trPr>
          <w:trHeight w:val="299"/>
        </w:trPr>
        <w:tc>
          <w:tcPr>
            <w:tcW w:w="1618" w:type="dxa"/>
            <w:vMerge/>
            <w:vAlign w:val="center"/>
            <w:hideMark/>
          </w:tcPr>
          <w:p w14:paraId="6B2CD2BA"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19D2401" w14:textId="67ECB2DA" w:rsidR="00B8470E" w:rsidRPr="0009049C" w:rsidRDefault="00B8470E" w:rsidP="008C5D63">
            <w:pPr>
              <w:jc w:val="center"/>
              <w:rPr>
                <w:rFonts w:ascii="Aptos" w:eastAsia="Times New Roman" w:hAnsi="Aptos" w:cstheme="minorHAnsi"/>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330P</w:t>
            </w:r>
          </w:p>
        </w:tc>
        <w:tc>
          <w:tcPr>
            <w:tcW w:w="1377" w:type="dxa"/>
            <w:vAlign w:val="center"/>
            <w:hideMark/>
          </w:tcPr>
          <w:p w14:paraId="747B0CB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330</w:t>
            </w:r>
          </w:p>
        </w:tc>
        <w:tc>
          <w:tcPr>
            <w:tcW w:w="1299" w:type="dxa"/>
            <w:noWrap/>
            <w:vAlign w:val="center"/>
            <w:hideMark/>
          </w:tcPr>
          <w:p w14:paraId="2FA36D7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180-280</w:t>
            </w:r>
          </w:p>
        </w:tc>
        <w:tc>
          <w:tcPr>
            <w:tcW w:w="1299" w:type="dxa"/>
            <w:noWrap/>
            <w:vAlign w:val="center"/>
            <w:hideMark/>
          </w:tcPr>
          <w:p w14:paraId="2BAC70C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180-260</w:t>
            </w:r>
          </w:p>
        </w:tc>
        <w:tc>
          <w:tcPr>
            <w:tcW w:w="1138" w:type="dxa"/>
            <w:noWrap/>
            <w:vAlign w:val="center"/>
            <w:hideMark/>
          </w:tcPr>
          <w:p w14:paraId="116FAC1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180-240</w:t>
            </w:r>
          </w:p>
        </w:tc>
        <w:tc>
          <w:tcPr>
            <w:tcW w:w="700" w:type="dxa"/>
            <w:vAlign w:val="center"/>
            <w:hideMark/>
          </w:tcPr>
          <w:p w14:paraId="04296C0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1049" w:type="dxa"/>
            <w:vAlign w:val="center"/>
            <w:hideMark/>
          </w:tcPr>
          <w:p w14:paraId="442256E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32</w:t>
            </w:r>
          </w:p>
        </w:tc>
        <w:tc>
          <w:tcPr>
            <w:tcW w:w="1049" w:type="dxa"/>
            <w:noWrap/>
            <w:vAlign w:val="center"/>
            <w:hideMark/>
          </w:tcPr>
          <w:p w14:paraId="746CE09D"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34</w:t>
            </w:r>
          </w:p>
        </w:tc>
        <w:tc>
          <w:tcPr>
            <w:tcW w:w="1422" w:type="dxa"/>
            <w:vAlign w:val="center"/>
            <w:hideMark/>
          </w:tcPr>
          <w:p w14:paraId="0FF1DB2D"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4C7215CE"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4FBB4C1D" w14:textId="2E12D9FD"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E33318">
              <w:rPr>
                <w:rFonts w:ascii="Aptos" w:eastAsia="Times New Roman" w:hAnsi="Aptos" w:cstheme="minorHAnsi"/>
                <w:color w:val="000000"/>
                <w:kern w:val="0"/>
                <w:sz w:val="20"/>
                <w:szCs w:val="20"/>
                <w:lang w:eastAsia="en-IN"/>
                <w14:ligatures w14:val="none"/>
              </w:rPr>
              <w:t>7</w:t>
            </w:r>
          </w:p>
        </w:tc>
        <w:tc>
          <w:tcPr>
            <w:tcW w:w="1276" w:type="dxa"/>
            <w:noWrap/>
            <w:vAlign w:val="center"/>
            <w:hideMark/>
          </w:tcPr>
          <w:p w14:paraId="126CD08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0.18</w:t>
            </w:r>
          </w:p>
        </w:tc>
      </w:tr>
      <w:tr w:rsidR="00B8470E" w:rsidRPr="0009049C" w14:paraId="076D3DF0" w14:textId="77777777" w:rsidTr="008C5D63">
        <w:trPr>
          <w:trHeight w:val="299"/>
        </w:trPr>
        <w:tc>
          <w:tcPr>
            <w:tcW w:w="1618" w:type="dxa"/>
            <w:vMerge/>
            <w:vAlign w:val="center"/>
            <w:hideMark/>
          </w:tcPr>
          <w:p w14:paraId="1B363DED"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0AF27C73" w14:textId="648E474F" w:rsidR="00B8470E" w:rsidRPr="0009049C" w:rsidRDefault="00B8470E" w:rsidP="008C5D63">
            <w:pPr>
              <w:jc w:val="center"/>
              <w:rPr>
                <w:rFonts w:ascii="Aptos" w:eastAsia="Times New Roman" w:hAnsi="Aptos" w:cstheme="minorHAnsi"/>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340P</w:t>
            </w:r>
          </w:p>
        </w:tc>
        <w:tc>
          <w:tcPr>
            <w:tcW w:w="1377" w:type="dxa"/>
            <w:vAlign w:val="center"/>
            <w:hideMark/>
          </w:tcPr>
          <w:p w14:paraId="139D08F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340</w:t>
            </w:r>
          </w:p>
        </w:tc>
        <w:tc>
          <w:tcPr>
            <w:tcW w:w="1299" w:type="dxa"/>
            <w:noWrap/>
            <w:vAlign w:val="center"/>
            <w:hideMark/>
          </w:tcPr>
          <w:p w14:paraId="0A6DC69F" w14:textId="4C3BA864" w:rsidR="00B8470E" w:rsidRPr="0009049C" w:rsidRDefault="00394EE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220-320</w:t>
            </w:r>
          </w:p>
        </w:tc>
        <w:tc>
          <w:tcPr>
            <w:tcW w:w="1299" w:type="dxa"/>
            <w:noWrap/>
            <w:vAlign w:val="center"/>
            <w:hideMark/>
          </w:tcPr>
          <w:p w14:paraId="306981E7" w14:textId="0225978F" w:rsidR="00B8470E" w:rsidRPr="0009049C" w:rsidRDefault="00394EE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220-300</w:t>
            </w:r>
          </w:p>
        </w:tc>
        <w:tc>
          <w:tcPr>
            <w:tcW w:w="1138" w:type="dxa"/>
            <w:noWrap/>
            <w:vAlign w:val="center"/>
            <w:hideMark/>
          </w:tcPr>
          <w:p w14:paraId="5AA940FA" w14:textId="37F5B8E5" w:rsidR="00B8470E" w:rsidRPr="0009049C" w:rsidRDefault="00D3781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220</w:t>
            </w:r>
            <w:r w:rsidR="00B8470E" w:rsidRPr="0009049C">
              <w:rPr>
                <w:rFonts w:ascii="Aptos" w:eastAsia="Times New Roman" w:hAnsi="Aptos" w:cstheme="minorHAnsi"/>
                <w:color w:val="000000"/>
                <w:kern w:val="0"/>
                <w:sz w:val="20"/>
                <w:szCs w:val="20"/>
                <w:lang w:eastAsia="en-IN"/>
                <w14:ligatures w14:val="none"/>
              </w:rPr>
              <w:t>-</w:t>
            </w:r>
            <w:r w:rsidR="009B64BC">
              <w:rPr>
                <w:rFonts w:ascii="Aptos" w:eastAsia="Times New Roman" w:hAnsi="Aptos" w:cstheme="minorHAnsi"/>
                <w:color w:val="000000"/>
                <w:kern w:val="0"/>
                <w:sz w:val="20"/>
                <w:szCs w:val="20"/>
                <w:lang w:eastAsia="en-IN"/>
                <w14:ligatures w14:val="none"/>
              </w:rPr>
              <w:t>28</w:t>
            </w:r>
            <w:r w:rsidR="00B8470E"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2A2E8A4B"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28</w:t>
            </w:r>
          </w:p>
        </w:tc>
        <w:tc>
          <w:tcPr>
            <w:tcW w:w="1049" w:type="dxa"/>
            <w:vAlign w:val="center"/>
            <w:hideMark/>
          </w:tcPr>
          <w:p w14:paraId="567C200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1049" w:type="dxa"/>
            <w:noWrap/>
            <w:vAlign w:val="center"/>
            <w:hideMark/>
          </w:tcPr>
          <w:p w14:paraId="72E6BDDB"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32</w:t>
            </w:r>
          </w:p>
        </w:tc>
        <w:tc>
          <w:tcPr>
            <w:tcW w:w="1422" w:type="dxa"/>
            <w:vAlign w:val="center"/>
            <w:hideMark/>
          </w:tcPr>
          <w:p w14:paraId="190E75AB"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5AC4E561"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4EA0A649" w14:textId="7EC54683" w:rsidR="00B8470E" w:rsidRPr="0009049C" w:rsidRDefault="008B68C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w:t>
            </w:r>
            <w:r w:rsidR="00E33318">
              <w:rPr>
                <w:rFonts w:ascii="Aptos" w:eastAsia="Times New Roman" w:hAnsi="Aptos" w:cstheme="minorHAnsi"/>
                <w:color w:val="000000"/>
                <w:kern w:val="0"/>
                <w:sz w:val="20"/>
                <w:szCs w:val="20"/>
                <w:lang w:eastAsia="en-IN"/>
                <w14:ligatures w14:val="none"/>
              </w:rPr>
              <w:t>5</w:t>
            </w:r>
          </w:p>
        </w:tc>
        <w:tc>
          <w:tcPr>
            <w:tcW w:w="1276" w:type="dxa"/>
            <w:noWrap/>
            <w:vAlign w:val="center"/>
            <w:hideMark/>
          </w:tcPr>
          <w:p w14:paraId="2AFE1802" w14:textId="7C3B820B" w:rsidR="00B8470E" w:rsidRPr="0009049C" w:rsidRDefault="00E3331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0.16</w:t>
            </w:r>
          </w:p>
        </w:tc>
      </w:tr>
      <w:tr w:rsidR="00B8470E" w:rsidRPr="0009049C" w14:paraId="76D7E9BF" w14:textId="77777777" w:rsidTr="008C5D63">
        <w:trPr>
          <w:trHeight w:val="299"/>
        </w:trPr>
        <w:tc>
          <w:tcPr>
            <w:tcW w:w="1618" w:type="dxa"/>
            <w:vMerge/>
            <w:vAlign w:val="center"/>
            <w:hideMark/>
          </w:tcPr>
          <w:p w14:paraId="04EDE37A"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53C7725" w14:textId="1573E222"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0P</w:t>
            </w:r>
          </w:p>
        </w:tc>
        <w:tc>
          <w:tcPr>
            <w:tcW w:w="1377" w:type="dxa"/>
            <w:vAlign w:val="center"/>
            <w:hideMark/>
          </w:tcPr>
          <w:p w14:paraId="6BB38647" w14:textId="0DC9023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912C00">
              <w:rPr>
                <w:rFonts w:ascii="Aptos" w:eastAsia="Times New Roman" w:hAnsi="Aptos" w:cstheme="minorHAnsi"/>
                <w:color w:val="000000"/>
                <w:kern w:val="0"/>
                <w:sz w:val="20"/>
                <w:szCs w:val="20"/>
                <w:lang w:eastAsia="en-IN"/>
                <w14:ligatures w14:val="none"/>
              </w:rPr>
              <w:t>8</w:t>
            </w:r>
            <w:r w:rsidRPr="0009049C">
              <w:rPr>
                <w:rFonts w:ascii="Aptos" w:eastAsia="Times New Roman" w:hAnsi="Aptos" w:cstheme="minorHAnsi"/>
                <w:color w:val="000000"/>
                <w:kern w:val="0"/>
                <w:sz w:val="20"/>
                <w:szCs w:val="20"/>
                <w:lang w:eastAsia="en-IN"/>
                <w14:ligatures w14:val="none"/>
              </w:rPr>
              <w:t>0</w:t>
            </w:r>
          </w:p>
        </w:tc>
        <w:tc>
          <w:tcPr>
            <w:tcW w:w="1299" w:type="dxa"/>
            <w:noWrap/>
            <w:vAlign w:val="center"/>
            <w:hideMark/>
          </w:tcPr>
          <w:p w14:paraId="613348B4" w14:textId="5D057D2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260-3</w:t>
            </w:r>
            <w:r w:rsidR="00394EEE">
              <w:rPr>
                <w:rFonts w:ascii="Aptos" w:eastAsia="Times New Roman" w:hAnsi="Aptos" w:cstheme="minorHAnsi"/>
                <w:color w:val="000000"/>
                <w:kern w:val="0"/>
                <w:sz w:val="20"/>
                <w:szCs w:val="20"/>
                <w:lang w:eastAsia="en-IN"/>
                <w14:ligatures w14:val="none"/>
              </w:rPr>
              <w:t>60</w:t>
            </w:r>
          </w:p>
        </w:tc>
        <w:tc>
          <w:tcPr>
            <w:tcW w:w="1299" w:type="dxa"/>
            <w:noWrap/>
            <w:vAlign w:val="center"/>
            <w:hideMark/>
          </w:tcPr>
          <w:p w14:paraId="0779056C" w14:textId="08839BE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260-3</w:t>
            </w:r>
            <w:r w:rsidR="00394EEE">
              <w:rPr>
                <w:rFonts w:ascii="Aptos" w:eastAsia="Times New Roman" w:hAnsi="Aptos" w:cstheme="minorHAnsi"/>
                <w:color w:val="000000"/>
                <w:kern w:val="0"/>
                <w:sz w:val="20"/>
                <w:szCs w:val="20"/>
                <w:lang w:eastAsia="en-IN"/>
                <w14:ligatures w14:val="none"/>
              </w:rPr>
              <w:t>40</w:t>
            </w:r>
          </w:p>
        </w:tc>
        <w:tc>
          <w:tcPr>
            <w:tcW w:w="1138" w:type="dxa"/>
            <w:noWrap/>
            <w:vAlign w:val="center"/>
            <w:hideMark/>
          </w:tcPr>
          <w:p w14:paraId="48D1C684" w14:textId="0FEACED6" w:rsidR="00B8470E" w:rsidRPr="0009049C" w:rsidRDefault="009B64BC"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w:t>
            </w:r>
            <w:r w:rsidR="00B8470E" w:rsidRPr="0009049C">
              <w:rPr>
                <w:rFonts w:ascii="Aptos" w:eastAsia="Times New Roman" w:hAnsi="Aptos" w:cstheme="minorHAnsi"/>
                <w:color w:val="000000"/>
                <w:kern w:val="0"/>
                <w:sz w:val="20"/>
                <w:szCs w:val="20"/>
                <w:lang w:eastAsia="en-IN"/>
                <w14:ligatures w14:val="none"/>
              </w:rPr>
              <w:t>-3</w:t>
            </w:r>
            <w:r>
              <w:rPr>
                <w:rFonts w:ascii="Aptos" w:eastAsia="Times New Roman" w:hAnsi="Aptos" w:cstheme="minorHAnsi"/>
                <w:color w:val="000000"/>
                <w:kern w:val="0"/>
                <w:sz w:val="20"/>
                <w:szCs w:val="20"/>
                <w:lang w:eastAsia="en-IN"/>
                <w14:ligatures w14:val="none"/>
              </w:rPr>
              <w:t>2</w:t>
            </w:r>
            <w:r w:rsidR="00B8470E" w:rsidRPr="0009049C">
              <w:rPr>
                <w:rFonts w:ascii="Aptos" w:eastAsia="Times New Roman" w:hAnsi="Aptos" w:cstheme="minorHAnsi"/>
                <w:color w:val="000000"/>
                <w:kern w:val="0"/>
                <w:sz w:val="20"/>
                <w:szCs w:val="20"/>
                <w:lang w:eastAsia="en-IN"/>
                <w14:ligatures w14:val="none"/>
              </w:rPr>
              <w:t>0</w:t>
            </w:r>
          </w:p>
        </w:tc>
        <w:tc>
          <w:tcPr>
            <w:tcW w:w="700" w:type="dxa"/>
            <w:vAlign w:val="center"/>
            <w:hideMark/>
          </w:tcPr>
          <w:p w14:paraId="32B99E5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26</w:t>
            </w:r>
          </w:p>
        </w:tc>
        <w:tc>
          <w:tcPr>
            <w:tcW w:w="1049" w:type="dxa"/>
            <w:vAlign w:val="center"/>
            <w:hideMark/>
          </w:tcPr>
          <w:p w14:paraId="15FBD75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28</w:t>
            </w:r>
          </w:p>
        </w:tc>
        <w:tc>
          <w:tcPr>
            <w:tcW w:w="1049" w:type="dxa"/>
            <w:noWrap/>
            <w:vAlign w:val="center"/>
            <w:hideMark/>
          </w:tcPr>
          <w:p w14:paraId="7980910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30</w:t>
            </w:r>
          </w:p>
        </w:tc>
        <w:tc>
          <w:tcPr>
            <w:tcW w:w="1422" w:type="dxa"/>
            <w:vAlign w:val="center"/>
            <w:hideMark/>
          </w:tcPr>
          <w:p w14:paraId="544969E7"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1F70962A"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3D3D9B88" w14:textId="340DC10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w:t>
            </w:r>
            <w:r w:rsidR="00E33318">
              <w:rPr>
                <w:rFonts w:ascii="Aptos" w:eastAsia="Times New Roman" w:hAnsi="Aptos" w:cstheme="minorHAnsi"/>
                <w:color w:val="000000"/>
                <w:kern w:val="0"/>
                <w:sz w:val="20"/>
                <w:szCs w:val="20"/>
                <w:lang w:eastAsia="en-IN"/>
                <w14:ligatures w14:val="none"/>
              </w:rPr>
              <w:t>4</w:t>
            </w:r>
          </w:p>
        </w:tc>
        <w:tc>
          <w:tcPr>
            <w:tcW w:w="1276" w:type="dxa"/>
            <w:noWrap/>
            <w:vAlign w:val="center"/>
            <w:hideMark/>
          </w:tcPr>
          <w:p w14:paraId="1782498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0.15</w:t>
            </w:r>
          </w:p>
        </w:tc>
      </w:tr>
      <w:tr w:rsidR="00B8470E" w:rsidRPr="0009049C" w14:paraId="53D31E7A" w14:textId="77777777" w:rsidTr="008C5D63">
        <w:trPr>
          <w:trHeight w:val="299"/>
        </w:trPr>
        <w:tc>
          <w:tcPr>
            <w:tcW w:w="1618" w:type="dxa"/>
            <w:vMerge/>
            <w:vAlign w:val="center"/>
            <w:hideMark/>
          </w:tcPr>
          <w:p w14:paraId="542F35D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230E028" w14:textId="1B42292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390P</w:t>
            </w:r>
          </w:p>
        </w:tc>
        <w:tc>
          <w:tcPr>
            <w:tcW w:w="1377" w:type="dxa"/>
            <w:vAlign w:val="center"/>
            <w:hideMark/>
          </w:tcPr>
          <w:p w14:paraId="181425B7"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390</w:t>
            </w:r>
          </w:p>
        </w:tc>
        <w:tc>
          <w:tcPr>
            <w:tcW w:w="1299" w:type="dxa"/>
            <w:noWrap/>
            <w:vAlign w:val="center"/>
            <w:hideMark/>
          </w:tcPr>
          <w:p w14:paraId="57F7A662" w14:textId="4089BE29" w:rsidR="00B8470E" w:rsidRPr="0009049C" w:rsidRDefault="00394EE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300-400</w:t>
            </w:r>
          </w:p>
        </w:tc>
        <w:tc>
          <w:tcPr>
            <w:tcW w:w="1299" w:type="dxa"/>
            <w:noWrap/>
            <w:vAlign w:val="center"/>
            <w:hideMark/>
          </w:tcPr>
          <w:p w14:paraId="52B6F3B0" w14:textId="6613EFCA" w:rsidR="00B8470E" w:rsidRPr="0009049C" w:rsidRDefault="00394EEE"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300-380</w:t>
            </w:r>
          </w:p>
        </w:tc>
        <w:tc>
          <w:tcPr>
            <w:tcW w:w="1138" w:type="dxa"/>
            <w:noWrap/>
            <w:vAlign w:val="center"/>
            <w:hideMark/>
          </w:tcPr>
          <w:p w14:paraId="4FAF8AF7" w14:textId="1A5E5635" w:rsidR="00B8470E" w:rsidRPr="0009049C" w:rsidRDefault="009B64BC"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w:t>
            </w:r>
            <w:r w:rsidR="00B8470E" w:rsidRPr="0009049C">
              <w:rPr>
                <w:rFonts w:ascii="Aptos" w:eastAsia="Times New Roman" w:hAnsi="Aptos" w:cstheme="minorHAnsi"/>
                <w:color w:val="000000"/>
                <w:kern w:val="0"/>
                <w:sz w:val="20"/>
                <w:szCs w:val="20"/>
                <w:lang w:eastAsia="en-IN"/>
                <w14:ligatures w14:val="none"/>
              </w:rPr>
              <w:t>-360</w:t>
            </w:r>
          </w:p>
        </w:tc>
        <w:tc>
          <w:tcPr>
            <w:tcW w:w="700" w:type="dxa"/>
            <w:vAlign w:val="center"/>
            <w:hideMark/>
          </w:tcPr>
          <w:p w14:paraId="1C731261"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23</w:t>
            </w:r>
          </w:p>
        </w:tc>
        <w:tc>
          <w:tcPr>
            <w:tcW w:w="1049" w:type="dxa"/>
            <w:vAlign w:val="center"/>
            <w:hideMark/>
          </w:tcPr>
          <w:p w14:paraId="0594D541"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25</w:t>
            </w:r>
          </w:p>
        </w:tc>
        <w:tc>
          <w:tcPr>
            <w:tcW w:w="1049" w:type="dxa"/>
            <w:noWrap/>
            <w:vAlign w:val="center"/>
            <w:hideMark/>
          </w:tcPr>
          <w:p w14:paraId="39C5D31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27</w:t>
            </w:r>
          </w:p>
        </w:tc>
        <w:tc>
          <w:tcPr>
            <w:tcW w:w="1422" w:type="dxa"/>
            <w:vAlign w:val="center"/>
            <w:hideMark/>
          </w:tcPr>
          <w:p w14:paraId="753EEC5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09FDDC8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6B0160D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1.3</w:t>
            </w:r>
          </w:p>
        </w:tc>
        <w:tc>
          <w:tcPr>
            <w:tcW w:w="1276" w:type="dxa"/>
            <w:noWrap/>
            <w:vAlign w:val="center"/>
            <w:hideMark/>
          </w:tcPr>
          <w:p w14:paraId="4C28920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0.15</w:t>
            </w:r>
          </w:p>
        </w:tc>
      </w:tr>
      <w:tr w:rsidR="00B8470E" w:rsidRPr="0009049C" w14:paraId="61781791" w14:textId="77777777" w:rsidTr="008C5D63">
        <w:trPr>
          <w:trHeight w:val="299"/>
        </w:trPr>
        <w:tc>
          <w:tcPr>
            <w:tcW w:w="1618" w:type="dxa"/>
            <w:vMerge w:val="restart"/>
            <w:vAlign w:val="center"/>
            <w:hideMark/>
          </w:tcPr>
          <w:p w14:paraId="1B4870A5" w14:textId="77777777" w:rsidR="00B8470E" w:rsidRPr="0009049C" w:rsidRDefault="00B8470E" w:rsidP="001C3242">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High Strength Low Alloy</w:t>
            </w:r>
          </w:p>
        </w:tc>
        <w:tc>
          <w:tcPr>
            <w:tcW w:w="1227" w:type="dxa"/>
            <w:noWrap/>
            <w:vAlign w:val="center"/>
            <w:hideMark/>
          </w:tcPr>
          <w:p w14:paraId="45162390" w14:textId="2B2F5DFD"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5</w:t>
            </w:r>
            <w:r w:rsidRPr="0009049C">
              <w:rPr>
                <w:rFonts w:ascii="Aptos" w:hAnsi="Aptos" w:cstheme="minorHAnsi"/>
                <w:kern w:val="0"/>
                <w:sz w:val="20"/>
                <w:szCs w:val="20"/>
              </w:rPr>
              <w:t>0LA</w:t>
            </w:r>
          </w:p>
        </w:tc>
        <w:tc>
          <w:tcPr>
            <w:tcW w:w="1377" w:type="dxa"/>
            <w:vAlign w:val="center"/>
            <w:hideMark/>
          </w:tcPr>
          <w:p w14:paraId="7D5F18EF" w14:textId="508C0053"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w:t>
            </w:r>
            <w:r w:rsidR="00826016">
              <w:rPr>
                <w:rFonts w:ascii="Aptos" w:eastAsia="Times New Roman" w:hAnsi="Aptos" w:cstheme="minorHAnsi"/>
                <w:color w:val="000000"/>
                <w:kern w:val="0"/>
                <w:sz w:val="20"/>
                <w:szCs w:val="20"/>
                <w:lang w:eastAsia="en-IN"/>
                <w14:ligatures w14:val="none"/>
              </w:rPr>
              <w:t>5</w:t>
            </w:r>
            <w:r w:rsidRPr="0009049C">
              <w:rPr>
                <w:rFonts w:ascii="Aptos" w:eastAsia="Times New Roman" w:hAnsi="Aptos" w:cstheme="minorHAnsi"/>
                <w:color w:val="000000"/>
                <w:kern w:val="0"/>
                <w:sz w:val="20"/>
                <w:szCs w:val="20"/>
                <w:lang w:eastAsia="en-IN"/>
                <w14:ligatures w14:val="none"/>
              </w:rPr>
              <w:t>0</w:t>
            </w:r>
          </w:p>
        </w:tc>
        <w:tc>
          <w:tcPr>
            <w:tcW w:w="1299" w:type="dxa"/>
            <w:vAlign w:val="center"/>
            <w:hideMark/>
          </w:tcPr>
          <w:p w14:paraId="444C8FEC" w14:textId="1EEF2DB3"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260-370</w:t>
            </w:r>
          </w:p>
        </w:tc>
        <w:tc>
          <w:tcPr>
            <w:tcW w:w="1299" w:type="dxa"/>
            <w:vAlign w:val="center"/>
            <w:hideMark/>
          </w:tcPr>
          <w:p w14:paraId="483A1764" w14:textId="2A106337"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260-350</w:t>
            </w:r>
          </w:p>
        </w:tc>
        <w:tc>
          <w:tcPr>
            <w:tcW w:w="1138" w:type="dxa"/>
            <w:vAlign w:val="center"/>
            <w:hideMark/>
          </w:tcPr>
          <w:p w14:paraId="77A03C2E" w14:textId="2B331B17" w:rsidR="00B8470E" w:rsidRPr="0009049C" w:rsidRDefault="00826016"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260-330</w:t>
            </w:r>
          </w:p>
        </w:tc>
        <w:tc>
          <w:tcPr>
            <w:tcW w:w="700" w:type="dxa"/>
            <w:vAlign w:val="center"/>
            <w:hideMark/>
          </w:tcPr>
          <w:p w14:paraId="59319D4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22</w:t>
            </w:r>
          </w:p>
        </w:tc>
        <w:tc>
          <w:tcPr>
            <w:tcW w:w="1049" w:type="dxa"/>
            <w:vAlign w:val="center"/>
            <w:hideMark/>
          </w:tcPr>
          <w:p w14:paraId="5F6BB4A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24</w:t>
            </w:r>
          </w:p>
        </w:tc>
        <w:tc>
          <w:tcPr>
            <w:tcW w:w="1049" w:type="dxa"/>
            <w:noWrap/>
            <w:vAlign w:val="center"/>
            <w:hideMark/>
          </w:tcPr>
          <w:p w14:paraId="41FDB71E" w14:textId="65C92ECB"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26</w:t>
            </w:r>
          </w:p>
        </w:tc>
        <w:tc>
          <w:tcPr>
            <w:tcW w:w="1422" w:type="dxa"/>
            <w:vAlign w:val="center"/>
            <w:hideMark/>
          </w:tcPr>
          <w:p w14:paraId="3D66D4F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2D03C94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054CF386"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18A5ACE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6AF39871" w14:textId="77777777" w:rsidTr="008C5D63">
        <w:trPr>
          <w:trHeight w:val="299"/>
        </w:trPr>
        <w:tc>
          <w:tcPr>
            <w:tcW w:w="1618" w:type="dxa"/>
            <w:vMerge/>
            <w:hideMark/>
          </w:tcPr>
          <w:p w14:paraId="572D1341"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77488EEF" w14:textId="457A150C"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0LA</w:t>
            </w:r>
          </w:p>
        </w:tc>
        <w:tc>
          <w:tcPr>
            <w:tcW w:w="1377" w:type="dxa"/>
            <w:vAlign w:val="center"/>
            <w:hideMark/>
          </w:tcPr>
          <w:p w14:paraId="35A05D5D" w14:textId="10099508"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380</w:t>
            </w:r>
          </w:p>
        </w:tc>
        <w:tc>
          <w:tcPr>
            <w:tcW w:w="1299" w:type="dxa"/>
            <w:vAlign w:val="center"/>
            <w:hideMark/>
          </w:tcPr>
          <w:p w14:paraId="642A7A0C" w14:textId="2814F538"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300-420</w:t>
            </w:r>
          </w:p>
        </w:tc>
        <w:tc>
          <w:tcPr>
            <w:tcW w:w="1299" w:type="dxa"/>
            <w:vAlign w:val="center"/>
            <w:hideMark/>
          </w:tcPr>
          <w:p w14:paraId="4C990037" w14:textId="3D83559C"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300-400</w:t>
            </w:r>
          </w:p>
        </w:tc>
        <w:tc>
          <w:tcPr>
            <w:tcW w:w="1138" w:type="dxa"/>
            <w:vAlign w:val="center"/>
            <w:hideMark/>
          </w:tcPr>
          <w:p w14:paraId="24AA205D" w14:textId="57DE0464" w:rsidR="00B8470E" w:rsidRPr="0009049C" w:rsidRDefault="006A7C6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300-380</w:t>
            </w:r>
          </w:p>
        </w:tc>
        <w:tc>
          <w:tcPr>
            <w:tcW w:w="700" w:type="dxa"/>
            <w:vAlign w:val="center"/>
            <w:hideMark/>
          </w:tcPr>
          <w:p w14:paraId="2DA85638" w14:textId="1FA7C061"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19</w:t>
            </w:r>
          </w:p>
        </w:tc>
        <w:tc>
          <w:tcPr>
            <w:tcW w:w="1049" w:type="dxa"/>
            <w:vAlign w:val="center"/>
            <w:hideMark/>
          </w:tcPr>
          <w:p w14:paraId="2E00724B" w14:textId="193C5385"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21</w:t>
            </w:r>
          </w:p>
        </w:tc>
        <w:tc>
          <w:tcPr>
            <w:tcW w:w="1049" w:type="dxa"/>
            <w:noWrap/>
            <w:vAlign w:val="center"/>
            <w:hideMark/>
          </w:tcPr>
          <w:p w14:paraId="622D79D1" w14:textId="55322125"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23</w:t>
            </w:r>
          </w:p>
        </w:tc>
        <w:tc>
          <w:tcPr>
            <w:tcW w:w="1422" w:type="dxa"/>
            <w:vAlign w:val="center"/>
            <w:hideMark/>
          </w:tcPr>
          <w:p w14:paraId="05A72736"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789805C0"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7B218D5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1080246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6455997D" w14:textId="77777777" w:rsidTr="008C5D63">
        <w:trPr>
          <w:trHeight w:val="299"/>
        </w:trPr>
        <w:tc>
          <w:tcPr>
            <w:tcW w:w="1618" w:type="dxa"/>
            <w:vMerge/>
            <w:hideMark/>
          </w:tcPr>
          <w:p w14:paraId="1E2C0C95"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1AEB6867" w14:textId="74ED86A1"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AS41</w:t>
            </w:r>
            <w:r w:rsidRPr="0009049C">
              <w:rPr>
                <w:rFonts w:ascii="Aptos" w:hAnsi="Aptos" w:cstheme="minorHAnsi"/>
                <w:kern w:val="0"/>
                <w:sz w:val="20"/>
                <w:szCs w:val="20"/>
              </w:rPr>
              <w:t>0LA</w:t>
            </w:r>
          </w:p>
        </w:tc>
        <w:tc>
          <w:tcPr>
            <w:tcW w:w="1377" w:type="dxa"/>
            <w:vAlign w:val="center"/>
            <w:hideMark/>
          </w:tcPr>
          <w:p w14:paraId="5410FAB4" w14:textId="58CBA421"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410</w:t>
            </w:r>
          </w:p>
        </w:tc>
        <w:tc>
          <w:tcPr>
            <w:tcW w:w="1299" w:type="dxa"/>
            <w:vAlign w:val="center"/>
            <w:hideMark/>
          </w:tcPr>
          <w:p w14:paraId="2A6EA994" w14:textId="529B9297"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340-460</w:t>
            </w:r>
          </w:p>
        </w:tc>
        <w:tc>
          <w:tcPr>
            <w:tcW w:w="1299" w:type="dxa"/>
            <w:vAlign w:val="center"/>
            <w:hideMark/>
          </w:tcPr>
          <w:p w14:paraId="726C529A" w14:textId="176F34C9"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340-440</w:t>
            </w:r>
          </w:p>
        </w:tc>
        <w:tc>
          <w:tcPr>
            <w:tcW w:w="1138" w:type="dxa"/>
            <w:vAlign w:val="center"/>
            <w:hideMark/>
          </w:tcPr>
          <w:p w14:paraId="40A9D4DB" w14:textId="0CD87A88"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340-420</w:t>
            </w:r>
          </w:p>
        </w:tc>
        <w:tc>
          <w:tcPr>
            <w:tcW w:w="700" w:type="dxa"/>
            <w:vAlign w:val="center"/>
            <w:hideMark/>
          </w:tcPr>
          <w:p w14:paraId="4E57B996" w14:textId="191FAE59"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17</w:t>
            </w:r>
          </w:p>
        </w:tc>
        <w:tc>
          <w:tcPr>
            <w:tcW w:w="1049" w:type="dxa"/>
            <w:vAlign w:val="center"/>
            <w:hideMark/>
          </w:tcPr>
          <w:p w14:paraId="16779C24" w14:textId="44416C99"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19</w:t>
            </w:r>
          </w:p>
        </w:tc>
        <w:tc>
          <w:tcPr>
            <w:tcW w:w="1049" w:type="dxa"/>
            <w:noWrap/>
            <w:vAlign w:val="center"/>
            <w:hideMark/>
          </w:tcPr>
          <w:p w14:paraId="05ADD318" w14:textId="1F8EBB00" w:rsidR="00B8470E" w:rsidRPr="0009049C" w:rsidRDefault="00A91FA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21</w:t>
            </w:r>
          </w:p>
        </w:tc>
        <w:tc>
          <w:tcPr>
            <w:tcW w:w="1422" w:type="dxa"/>
            <w:vAlign w:val="center"/>
            <w:hideMark/>
          </w:tcPr>
          <w:p w14:paraId="7887F42A"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12AEF52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5CFFC9C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2DDC523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0CB4B98D" w14:textId="77777777" w:rsidTr="008C5D63">
        <w:trPr>
          <w:trHeight w:val="299"/>
        </w:trPr>
        <w:tc>
          <w:tcPr>
            <w:tcW w:w="1618" w:type="dxa"/>
            <w:vMerge/>
            <w:hideMark/>
          </w:tcPr>
          <w:p w14:paraId="42EE3244"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470B3D15" w14:textId="1BF04F2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0LA</w:t>
            </w:r>
          </w:p>
        </w:tc>
        <w:tc>
          <w:tcPr>
            <w:tcW w:w="1377" w:type="dxa"/>
            <w:vAlign w:val="center"/>
            <w:hideMark/>
          </w:tcPr>
          <w:p w14:paraId="15333B6D" w14:textId="5055CAB6"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44</w:t>
            </w:r>
            <w:r w:rsidR="00B8470E" w:rsidRPr="0009049C">
              <w:rPr>
                <w:rFonts w:ascii="Aptos" w:eastAsia="Times New Roman" w:hAnsi="Aptos" w:cstheme="minorHAnsi"/>
                <w:color w:val="000000"/>
                <w:kern w:val="0"/>
                <w:sz w:val="20"/>
                <w:szCs w:val="20"/>
                <w:lang w:eastAsia="en-IN"/>
                <w14:ligatures w14:val="none"/>
              </w:rPr>
              <w:t>0</w:t>
            </w:r>
          </w:p>
        </w:tc>
        <w:tc>
          <w:tcPr>
            <w:tcW w:w="1299" w:type="dxa"/>
            <w:vAlign w:val="center"/>
            <w:hideMark/>
          </w:tcPr>
          <w:p w14:paraId="697B948B" w14:textId="6BB4EF86"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380-520</w:t>
            </w:r>
          </w:p>
        </w:tc>
        <w:tc>
          <w:tcPr>
            <w:tcW w:w="1299" w:type="dxa"/>
            <w:vAlign w:val="center"/>
            <w:hideMark/>
          </w:tcPr>
          <w:p w14:paraId="44FE916E" w14:textId="4EAC5C0A"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380-500</w:t>
            </w:r>
          </w:p>
        </w:tc>
        <w:tc>
          <w:tcPr>
            <w:tcW w:w="1138" w:type="dxa"/>
            <w:vAlign w:val="center"/>
            <w:hideMark/>
          </w:tcPr>
          <w:p w14:paraId="751E093E" w14:textId="5B5EDEB6"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380-480</w:t>
            </w:r>
          </w:p>
        </w:tc>
        <w:tc>
          <w:tcPr>
            <w:tcW w:w="700" w:type="dxa"/>
            <w:vAlign w:val="center"/>
            <w:hideMark/>
          </w:tcPr>
          <w:p w14:paraId="1C557906" w14:textId="5C07C3E0"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15</w:t>
            </w:r>
          </w:p>
        </w:tc>
        <w:tc>
          <w:tcPr>
            <w:tcW w:w="1049" w:type="dxa"/>
            <w:vAlign w:val="center"/>
            <w:hideMark/>
          </w:tcPr>
          <w:p w14:paraId="1610AB6E" w14:textId="0CF13B25"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17</w:t>
            </w:r>
          </w:p>
        </w:tc>
        <w:tc>
          <w:tcPr>
            <w:tcW w:w="1049" w:type="dxa"/>
            <w:noWrap/>
            <w:vAlign w:val="center"/>
            <w:hideMark/>
          </w:tcPr>
          <w:p w14:paraId="188D630B" w14:textId="006E1569" w:rsidR="00B8470E" w:rsidRPr="0009049C" w:rsidRDefault="00E66F3B"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19</w:t>
            </w:r>
          </w:p>
        </w:tc>
        <w:tc>
          <w:tcPr>
            <w:tcW w:w="1422" w:type="dxa"/>
            <w:vAlign w:val="center"/>
            <w:hideMark/>
          </w:tcPr>
          <w:p w14:paraId="031D6CC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1AE392BF"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27816B8D"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67342A42"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005B01EE" w14:textId="77777777" w:rsidTr="008C5D63">
        <w:trPr>
          <w:trHeight w:val="299"/>
        </w:trPr>
        <w:tc>
          <w:tcPr>
            <w:tcW w:w="1618" w:type="dxa"/>
            <w:vMerge/>
            <w:hideMark/>
          </w:tcPr>
          <w:p w14:paraId="0C3F0462"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6897D2E1" w14:textId="061EC30B"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AS47</w:t>
            </w:r>
            <w:r w:rsidRPr="0009049C">
              <w:rPr>
                <w:rFonts w:ascii="Aptos" w:hAnsi="Aptos" w:cstheme="minorHAnsi"/>
                <w:kern w:val="0"/>
                <w:sz w:val="20"/>
                <w:szCs w:val="20"/>
              </w:rPr>
              <w:t>0LA</w:t>
            </w:r>
          </w:p>
        </w:tc>
        <w:tc>
          <w:tcPr>
            <w:tcW w:w="1377" w:type="dxa"/>
            <w:vAlign w:val="center"/>
            <w:hideMark/>
          </w:tcPr>
          <w:p w14:paraId="2381F32F" w14:textId="20CFA45F"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4</w:t>
            </w:r>
            <w:r w:rsidR="00900F98">
              <w:rPr>
                <w:rFonts w:ascii="Aptos" w:eastAsia="Times New Roman" w:hAnsi="Aptos" w:cstheme="minorHAnsi"/>
                <w:color w:val="000000"/>
                <w:kern w:val="0"/>
                <w:sz w:val="20"/>
                <w:szCs w:val="20"/>
                <w:lang w:eastAsia="en-IN"/>
                <w14:ligatures w14:val="none"/>
              </w:rPr>
              <w:t>7</w:t>
            </w:r>
            <w:r w:rsidR="00E66F3B">
              <w:rPr>
                <w:rFonts w:ascii="Aptos" w:eastAsia="Times New Roman" w:hAnsi="Aptos" w:cstheme="minorHAnsi"/>
                <w:color w:val="000000"/>
                <w:kern w:val="0"/>
                <w:sz w:val="20"/>
                <w:szCs w:val="20"/>
                <w:lang w:eastAsia="en-IN"/>
                <w14:ligatures w14:val="none"/>
              </w:rPr>
              <w:t>0</w:t>
            </w:r>
          </w:p>
        </w:tc>
        <w:tc>
          <w:tcPr>
            <w:tcW w:w="1299" w:type="dxa"/>
            <w:vAlign w:val="center"/>
            <w:hideMark/>
          </w:tcPr>
          <w:p w14:paraId="4B5B05B3" w14:textId="5F602557"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420-560</w:t>
            </w:r>
          </w:p>
        </w:tc>
        <w:tc>
          <w:tcPr>
            <w:tcW w:w="1299" w:type="dxa"/>
            <w:vAlign w:val="center"/>
            <w:hideMark/>
          </w:tcPr>
          <w:p w14:paraId="7DF683A2" w14:textId="60EF61FD"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420-540</w:t>
            </w:r>
          </w:p>
        </w:tc>
        <w:tc>
          <w:tcPr>
            <w:tcW w:w="1138" w:type="dxa"/>
            <w:vAlign w:val="center"/>
            <w:hideMark/>
          </w:tcPr>
          <w:p w14:paraId="7524D55C" w14:textId="6544D664"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420-520</w:t>
            </w:r>
          </w:p>
        </w:tc>
        <w:tc>
          <w:tcPr>
            <w:tcW w:w="700" w:type="dxa"/>
            <w:vAlign w:val="center"/>
            <w:hideMark/>
          </w:tcPr>
          <w:p w14:paraId="211A1FD6" w14:textId="5EB10B86"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13</w:t>
            </w:r>
          </w:p>
        </w:tc>
        <w:tc>
          <w:tcPr>
            <w:tcW w:w="1049" w:type="dxa"/>
            <w:vAlign w:val="center"/>
            <w:hideMark/>
          </w:tcPr>
          <w:p w14:paraId="02442080" w14:textId="2BA1F7B9"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15</w:t>
            </w:r>
          </w:p>
        </w:tc>
        <w:tc>
          <w:tcPr>
            <w:tcW w:w="1049" w:type="dxa"/>
            <w:noWrap/>
            <w:vAlign w:val="center"/>
            <w:hideMark/>
          </w:tcPr>
          <w:p w14:paraId="0A9F741E" w14:textId="3D3D2157"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17</w:t>
            </w:r>
          </w:p>
        </w:tc>
        <w:tc>
          <w:tcPr>
            <w:tcW w:w="1422" w:type="dxa"/>
            <w:vAlign w:val="center"/>
            <w:hideMark/>
          </w:tcPr>
          <w:p w14:paraId="22365D6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1AAABD6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23303C4C"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0863F93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1E30BE6D" w14:textId="77777777" w:rsidTr="008C5D63">
        <w:trPr>
          <w:trHeight w:val="299"/>
        </w:trPr>
        <w:tc>
          <w:tcPr>
            <w:tcW w:w="1618" w:type="dxa"/>
            <w:vMerge/>
            <w:hideMark/>
          </w:tcPr>
          <w:p w14:paraId="3E65C966"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61EC21E6" w14:textId="127E1A10"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AS50</w:t>
            </w:r>
            <w:r w:rsidRPr="0009049C">
              <w:rPr>
                <w:rFonts w:ascii="Aptos" w:hAnsi="Aptos" w:cstheme="minorHAnsi"/>
                <w:kern w:val="0"/>
                <w:sz w:val="20"/>
                <w:szCs w:val="20"/>
              </w:rPr>
              <w:t>0LA</w:t>
            </w:r>
          </w:p>
        </w:tc>
        <w:tc>
          <w:tcPr>
            <w:tcW w:w="1377" w:type="dxa"/>
            <w:vAlign w:val="center"/>
            <w:hideMark/>
          </w:tcPr>
          <w:p w14:paraId="3ADD6699" w14:textId="7F857E67" w:rsidR="00B8470E" w:rsidRPr="0009049C" w:rsidRDefault="00900F98"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50</w:t>
            </w:r>
            <w:r w:rsidR="00B8470E" w:rsidRPr="0009049C">
              <w:rPr>
                <w:rFonts w:ascii="Aptos" w:eastAsia="Times New Roman" w:hAnsi="Aptos" w:cstheme="minorHAnsi"/>
                <w:color w:val="000000"/>
                <w:kern w:val="0"/>
                <w:sz w:val="20"/>
                <w:szCs w:val="20"/>
                <w:lang w:eastAsia="en-IN"/>
                <w14:ligatures w14:val="none"/>
              </w:rPr>
              <w:t>0</w:t>
            </w:r>
          </w:p>
        </w:tc>
        <w:tc>
          <w:tcPr>
            <w:tcW w:w="1299" w:type="dxa"/>
            <w:noWrap/>
            <w:vAlign w:val="center"/>
            <w:hideMark/>
          </w:tcPr>
          <w:p w14:paraId="5AB5C097"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99" w:type="dxa"/>
            <w:vAlign w:val="center"/>
            <w:hideMark/>
          </w:tcPr>
          <w:p w14:paraId="09AA45DD" w14:textId="43545C62" w:rsidR="00B8470E" w:rsidRPr="0009049C" w:rsidRDefault="005D012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460-580</w:t>
            </w:r>
          </w:p>
        </w:tc>
        <w:tc>
          <w:tcPr>
            <w:tcW w:w="1138" w:type="dxa"/>
            <w:vAlign w:val="center"/>
            <w:hideMark/>
          </w:tcPr>
          <w:p w14:paraId="6446DD11" w14:textId="6086ADF5" w:rsidR="00B8470E" w:rsidRPr="0009049C" w:rsidRDefault="005D012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460-600</w:t>
            </w:r>
          </w:p>
        </w:tc>
        <w:tc>
          <w:tcPr>
            <w:tcW w:w="700" w:type="dxa"/>
            <w:noWrap/>
            <w:vAlign w:val="center"/>
            <w:hideMark/>
          </w:tcPr>
          <w:p w14:paraId="0D9BAE5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049" w:type="dxa"/>
            <w:vAlign w:val="center"/>
            <w:hideMark/>
          </w:tcPr>
          <w:p w14:paraId="287C1F4A" w14:textId="2F89320A" w:rsidR="00B8470E" w:rsidRPr="0009049C" w:rsidRDefault="005D012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13</w:t>
            </w:r>
          </w:p>
        </w:tc>
        <w:tc>
          <w:tcPr>
            <w:tcW w:w="1049" w:type="dxa"/>
            <w:noWrap/>
            <w:vAlign w:val="center"/>
            <w:hideMark/>
          </w:tcPr>
          <w:p w14:paraId="3CC93200" w14:textId="646FCBA2" w:rsidR="00B8470E" w:rsidRPr="0009049C" w:rsidRDefault="005D012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15</w:t>
            </w:r>
          </w:p>
        </w:tc>
        <w:tc>
          <w:tcPr>
            <w:tcW w:w="1422" w:type="dxa"/>
            <w:vAlign w:val="center"/>
            <w:hideMark/>
          </w:tcPr>
          <w:p w14:paraId="0D8FF4DB"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66B13AA4"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3823918D"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052AB06E"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r w:rsidR="00B8470E" w:rsidRPr="0009049C" w14:paraId="0697C7E3" w14:textId="77777777" w:rsidTr="008C5D63">
        <w:trPr>
          <w:trHeight w:val="299"/>
        </w:trPr>
        <w:tc>
          <w:tcPr>
            <w:tcW w:w="1618" w:type="dxa"/>
            <w:vMerge/>
            <w:hideMark/>
          </w:tcPr>
          <w:p w14:paraId="4F060F13" w14:textId="77777777" w:rsidR="00B8470E" w:rsidRPr="0009049C" w:rsidRDefault="00B8470E" w:rsidP="00B8470E">
            <w:pPr>
              <w:jc w:val="both"/>
              <w:rPr>
                <w:rFonts w:ascii="Aptos" w:eastAsia="Times New Roman" w:hAnsi="Aptos" w:cstheme="minorHAnsi"/>
                <w:color w:val="000000"/>
                <w:kern w:val="0"/>
                <w:sz w:val="20"/>
                <w:szCs w:val="20"/>
                <w:lang w:eastAsia="en-IN"/>
                <w14:ligatures w14:val="none"/>
              </w:rPr>
            </w:pPr>
          </w:p>
        </w:tc>
        <w:tc>
          <w:tcPr>
            <w:tcW w:w="1227" w:type="dxa"/>
            <w:noWrap/>
            <w:vAlign w:val="center"/>
            <w:hideMark/>
          </w:tcPr>
          <w:p w14:paraId="367D1D93" w14:textId="31B7E4F8"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AS53</w:t>
            </w:r>
            <w:r w:rsidRPr="0009049C">
              <w:rPr>
                <w:rFonts w:ascii="Aptos" w:hAnsi="Aptos" w:cstheme="minorHAnsi"/>
                <w:kern w:val="0"/>
                <w:sz w:val="20"/>
                <w:szCs w:val="20"/>
              </w:rPr>
              <w:t>0LA</w:t>
            </w:r>
          </w:p>
        </w:tc>
        <w:tc>
          <w:tcPr>
            <w:tcW w:w="1377" w:type="dxa"/>
            <w:vAlign w:val="center"/>
            <w:hideMark/>
          </w:tcPr>
          <w:p w14:paraId="78E469CA" w14:textId="76EF70BA" w:rsidR="00B8470E" w:rsidRPr="0009049C" w:rsidRDefault="005D012F"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530</w:t>
            </w:r>
          </w:p>
        </w:tc>
        <w:tc>
          <w:tcPr>
            <w:tcW w:w="1299" w:type="dxa"/>
            <w:noWrap/>
            <w:vAlign w:val="center"/>
            <w:hideMark/>
          </w:tcPr>
          <w:p w14:paraId="6DBB5EF8"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99" w:type="dxa"/>
            <w:vAlign w:val="center"/>
            <w:hideMark/>
          </w:tcPr>
          <w:p w14:paraId="48374236" w14:textId="034A1121" w:rsidR="00B8470E" w:rsidRPr="0009049C" w:rsidRDefault="00DA4404"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5</w:t>
            </w:r>
            <w:r w:rsidR="006F5A9C">
              <w:rPr>
                <w:rFonts w:ascii="Aptos" w:eastAsia="Times New Roman" w:hAnsi="Aptos" w:cstheme="minorHAnsi"/>
                <w:color w:val="000000"/>
                <w:kern w:val="0"/>
                <w:sz w:val="20"/>
                <w:szCs w:val="20"/>
                <w:lang w:eastAsia="en-IN"/>
                <w14:ligatures w14:val="none"/>
              </w:rPr>
              <w:t>00-640</w:t>
            </w:r>
          </w:p>
        </w:tc>
        <w:tc>
          <w:tcPr>
            <w:tcW w:w="1138" w:type="dxa"/>
            <w:vAlign w:val="center"/>
            <w:hideMark/>
          </w:tcPr>
          <w:p w14:paraId="0AF3DDAC" w14:textId="1D93BA0D" w:rsidR="00B8470E" w:rsidRPr="0009049C" w:rsidRDefault="006F5A9C"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500-620</w:t>
            </w:r>
          </w:p>
        </w:tc>
        <w:tc>
          <w:tcPr>
            <w:tcW w:w="700" w:type="dxa"/>
            <w:noWrap/>
            <w:vAlign w:val="center"/>
            <w:hideMark/>
          </w:tcPr>
          <w:p w14:paraId="488BD0F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049" w:type="dxa"/>
            <w:vAlign w:val="center"/>
            <w:hideMark/>
          </w:tcPr>
          <w:p w14:paraId="36DCB0DB" w14:textId="7FD03DC7" w:rsidR="00B8470E" w:rsidRPr="0009049C" w:rsidRDefault="006F5A9C"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11</w:t>
            </w:r>
          </w:p>
        </w:tc>
        <w:tc>
          <w:tcPr>
            <w:tcW w:w="1049" w:type="dxa"/>
            <w:noWrap/>
            <w:vAlign w:val="center"/>
            <w:hideMark/>
          </w:tcPr>
          <w:p w14:paraId="4B799793" w14:textId="068A52C9" w:rsidR="00B8470E" w:rsidRPr="0009049C" w:rsidRDefault="006F5A9C" w:rsidP="008C5D63">
            <w:pPr>
              <w:jc w:val="center"/>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13</w:t>
            </w:r>
          </w:p>
        </w:tc>
        <w:tc>
          <w:tcPr>
            <w:tcW w:w="1422" w:type="dxa"/>
            <w:vAlign w:val="center"/>
            <w:hideMark/>
          </w:tcPr>
          <w:p w14:paraId="12B8D053"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Transverse</w:t>
            </w:r>
          </w:p>
        </w:tc>
        <w:tc>
          <w:tcPr>
            <w:tcW w:w="1414" w:type="dxa"/>
            <w:noWrap/>
            <w:vAlign w:val="center"/>
            <w:hideMark/>
          </w:tcPr>
          <w:p w14:paraId="571CC589"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867" w:type="dxa"/>
            <w:noWrap/>
            <w:vAlign w:val="center"/>
            <w:hideMark/>
          </w:tcPr>
          <w:p w14:paraId="05D2FA41"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c>
          <w:tcPr>
            <w:tcW w:w="1276" w:type="dxa"/>
            <w:noWrap/>
            <w:vAlign w:val="center"/>
            <w:hideMark/>
          </w:tcPr>
          <w:p w14:paraId="24046635" w14:textId="77777777" w:rsidR="00B8470E" w:rsidRPr="0009049C" w:rsidRDefault="00B8470E" w:rsidP="008C5D63">
            <w:pPr>
              <w:jc w:val="cente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w:t>
            </w:r>
          </w:p>
        </w:tc>
      </w:tr>
    </w:tbl>
    <w:p w14:paraId="73E5CE5F" w14:textId="423C69AD" w:rsidR="005569A8" w:rsidRPr="0009049C" w:rsidRDefault="005569A8" w:rsidP="007D3FA1">
      <w:pPr>
        <w:pStyle w:val="ListParagraph"/>
        <w:autoSpaceDE w:val="0"/>
        <w:autoSpaceDN w:val="0"/>
        <w:adjustRightInd w:val="0"/>
        <w:spacing w:after="0" w:line="240" w:lineRule="auto"/>
        <w:ind w:left="0"/>
        <w:jc w:val="both"/>
        <w:rPr>
          <w:rFonts w:ascii="Aptos" w:hAnsi="Aptos" w:cstheme="minorHAnsi"/>
          <w:kern w:val="0"/>
          <w:sz w:val="20"/>
          <w:szCs w:val="20"/>
        </w:rPr>
      </w:pPr>
    </w:p>
    <w:p w14:paraId="7EA4FE91" w14:textId="77777777" w:rsidR="00131F86" w:rsidRPr="0009049C" w:rsidRDefault="00131F86" w:rsidP="007D3FA1">
      <w:pPr>
        <w:pStyle w:val="ListParagraph"/>
        <w:autoSpaceDE w:val="0"/>
        <w:autoSpaceDN w:val="0"/>
        <w:adjustRightInd w:val="0"/>
        <w:spacing w:after="0" w:line="240" w:lineRule="auto"/>
        <w:jc w:val="both"/>
        <w:rPr>
          <w:rFonts w:ascii="Aptos" w:hAnsi="Aptos" w:cstheme="minorHAnsi"/>
          <w:b/>
          <w:bCs/>
          <w:kern w:val="0"/>
        </w:rPr>
      </w:pPr>
    </w:p>
    <w:p w14:paraId="06BEFB12" w14:textId="77777777" w:rsidR="005569A8" w:rsidRPr="0009049C" w:rsidRDefault="005569A8" w:rsidP="007D3FA1">
      <w:pPr>
        <w:pStyle w:val="ListParagraph"/>
        <w:autoSpaceDE w:val="0"/>
        <w:autoSpaceDN w:val="0"/>
        <w:adjustRightInd w:val="0"/>
        <w:spacing w:after="0" w:line="240" w:lineRule="auto"/>
        <w:ind w:left="0"/>
        <w:jc w:val="both"/>
        <w:rPr>
          <w:rFonts w:ascii="Aptos" w:hAnsi="Aptos" w:cstheme="minorHAnsi"/>
          <w:kern w:val="0"/>
          <w:sz w:val="20"/>
          <w:szCs w:val="20"/>
        </w:rPr>
      </w:pPr>
    </w:p>
    <w:p w14:paraId="5BDFDCC5" w14:textId="43C4EBE7" w:rsidR="005569A8" w:rsidRPr="0009049C" w:rsidRDefault="005569A8" w:rsidP="007D3FA1">
      <w:pPr>
        <w:pStyle w:val="ListParagraph"/>
        <w:autoSpaceDE w:val="0"/>
        <w:autoSpaceDN w:val="0"/>
        <w:adjustRightInd w:val="0"/>
        <w:spacing w:after="0" w:line="240" w:lineRule="auto"/>
        <w:ind w:left="709" w:firstLine="1091"/>
        <w:jc w:val="both"/>
        <w:rPr>
          <w:rFonts w:ascii="Aptos" w:hAnsi="Aptos" w:cstheme="minorHAnsi"/>
          <w:kern w:val="0"/>
        </w:rPr>
      </w:pPr>
      <w:r w:rsidRPr="0009049C">
        <w:rPr>
          <w:rFonts w:ascii="Aptos" w:hAnsi="Aptos" w:cstheme="minorHAnsi"/>
          <w:kern w:val="0"/>
        </w:rPr>
        <w:t xml:space="preserve">NOTES for Table </w:t>
      </w:r>
      <w:r w:rsidR="006C700F">
        <w:rPr>
          <w:rFonts w:ascii="Aptos" w:hAnsi="Aptos" w:cstheme="minorHAnsi"/>
          <w:kern w:val="0"/>
        </w:rPr>
        <w:t>8</w:t>
      </w:r>
      <w:r w:rsidRPr="0009049C">
        <w:rPr>
          <w:rFonts w:ascii="Aptos" w:hAnsi="Aptos" w:cstheme="minorHAnsi"/>
          <w:kern w:val="0"/>
        </w:rPr>
        <w:t xml:space="preserve"> </w:t>
      </w:r>
    </w:p>
    <w:p w14:paraId="36254F74" w14:textId="3394E1DB"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1 N/mm2 = 1 MPa. </w:t>
      </w:r>
    </w:p>
    <w:p w14:paraId="5065DF78" w14:textId="7D76768F"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Stricter mechanical properties requirements may be agreed to between the manufacturer and the purchaser, before placing the order. </w:t>
      </w:r>
    </w:p>
    <w:p w14:paraId="6F3ADFA0" w14:textId="3639B68E"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Mechanical properties apply only to annealed followed by skin-passed products. </w:t>
      </w:r>
    </w:p>
    <w:p w14:paraId="40A1DF95" w14:textId="62A68E35"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The values of yield stress are the 0.2 per cent proof stress for products </w:t>
      </w:r>
      <w:r w:rsidR="009B1AA4" w:rsidRPr="0009049C">
        <w:rPr>
          <w:rFonts w:ascii="Aptos" w:hAnsi="Aptos" w:cstheme="minorHAnsi"/>
          <w:kern w:val="0"/>
        </w:rPr>
        <w:t>that</w:t>
      </w:r>
      <w:r w:rsidRPr="0009049C">
        <w:rPr>
          <w:rFonts w:ascii="Aptos" w:hAnsi="Aptos" w:cstheme="minorHAnsi"/>
          <w:kern w:val="0"/>
        </w:rPr>
        <w:t xml:space="preserve"> do not represent a marked yield point and the lower yield stress for the others. </w:t>
      </w:r>
    </w:p>
    <w:p w14:paraId="052B8F32" w14:textId="08CBDDC1"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 → Not required. </w:t>
      </w:r>
      <w:r w:rsidR="00DC50F3" w:rsidRPr="0009049C">
        <w:rPr>
          <w:rFonts w:ascii="Aptos" w:hAnsi="Aptos" w:cstheme="minorHAnsi"/>
          <w:kern w:val="0"/>
        </w:rPr>
        <w:t xml:space="preserve">Where deemed required, </w:t>
      </w:r>
      <w:r w:rsidR="00B254FC">
        <w:rPr>
          <w:rFonts w:ascii="Aptos" w:hAnsi="Aptos" w:cstheme="minorHAnsi"/>
          <w:kern w:val="0"/>
        </w:rPr>
        <w:t xml:space="preserve">the </w:t>
      </w:r>
      <w:r w:rsidR="00DC50F3" w:rsidRPr="0009049C">
        <w:rPr>
          <w:rFonts w:ascii="Aptos" w:hAnsi="Aptos" w:cstheme="minorHAnsi"/>
          <w:kern w:val="0"/>
        </w:rPr>
        <w:t xml:space="preserve">purchaser and manufacturer can agree up on testing with mutually agreed criteria for evaluation. </w:t>
      </w:r>
    </w:p>
    <w:p w14:paraId="25E17EDE" w14:textId="07ED1426" w:rsidR="005569A8" w:rsidRPr="0009049C" w:rsidRDefault="005569A8" w:rsidP="007D3FA1">
      <w:pPr>
        <w:pStyle w:val="ListParagraph"/>
        <w:numPr>
          <w:ilvl w:val="0"/>
          <w:numId w:val="25"/>
        </w:num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 xml:space="preserve">Based on the mutual agreement between purchaser and manufacturer, different testing directions can be applied while conducting tensile tests. For such cases, mechanical properties requirement will be based on the mutual agreement and those agreed values should be reasonably close to the values mentioned in Table </w:t>
      </w:r>
      <w:r w:rsidR="00B254FC">
        <w:rPr>
          <w:rFonts w:ascii="Aptos" w:hAnsi="Aptos" w:cstheme="minorHAnsi"/>
          <w:kern w:val="0"/>
        </w:rPr>
        <w:t>8</w:t>
      </w:r>
      <w:r w:rsidRPr="0009049C">
        <w:rPr>
          <w:rFonts w:ascii="Aptos" w:hAnsi="Aptos" w:cstheme="minorHAnsi"/>
          <w:kern w:val="0"/>
        </w:rPr>
        <w:t>.</w:t>
      </w:r>
    </w:p>
    <w:p w14:paraId="732118A6" w14:textId="77777777" w:rsidR="005569A8" w:rsidRPr="0009049C" w:rsidRDefault="005569A8" w:rsidP="007D3FA1">
      <w:pPr>
        <w:autoSpaceDE w:val="0"/>
        <w:autoSpaceDN w:val="0"/>
        <w:adjustRightInd w:val="0"/>
        <w:spacing w:after="0" w:line="240" w:lineRule="auto"/>
        <w:jc w:val="both"/>
        <w:rPr>
          <w:rFonts w:ascii="Aptos" w:hAnsi="Aptos" w:cs="Calibri"/>
          <w:color w:val="000000"/>
          <w:kern w:val="0"/>
          <w:sz w:val="20"/>
          <w:szCs w:val="20"/>
        </w:rPr>
      </w:pPr>
    </w:p>
    <w:p w14:paraId="0E73B446" w14:textId="77777777" w:rsidR="001E7785" w:rsidRPr="0009049C" w:rsidRDefault="001E7785" w:rsidP="007D3FA1">
      <w:pPr>
        <w:pStyle w:val="ListParagraph"/>
        <w:autoSpaceDE w:val="0"/>
        <w:autoSpaceDN w:val="0"/>
        <w:adjustRightInd w:val="0"/>
        <w:spacing w:after="0" w:line="240" w:lineRule="auto"/>
        <w:ind w:left="0"/>
        <w:jc w:val="both"/>
        <w:rPr>
          <w:rFonts w:ascii="Aptos" w:hAnsi="Aptos" w:cstheme="minorHAnsi"/>
          <w:kern w:val="0"/>
          <w:sz w:val="20"/>
          <w:szCs w:val="20"/>
        </w:rPr>
        <w:sectPr w:rsidR="001E7785" w:rsidRPr="0009049C" w:rsidSect="00DC39B0">
          <w:pgSz w:w="16838" w:h="11906" w:orient="landscape"/>
          <w:pgMar w:top="851" w:right="1440" w:bottom="568" w:left="1440" w:header="709" w:footer="709" w:gutter="0"/>
          <w:cols w:space="708"/>
          <w:docGrid w:linePitch="360"/>
        </w:sectPr>
      </w:pPr>
    </w:p>
    <w:p w14:paraId="78023274" w14:textId="396487ED" w:rsidR="004F616A" w:rsidRPr="00754294" w:rsidRDefault="004F616A" w:rsidP="00AB18FD">
      <w:pPr>
        <w:pStyle w:val="ListParagraph"/>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lastRenderedPageBreak/>
        <w:t xml:space="preserve">Table </w:t>
      </w:r>
      <w:r w:rsidR="006823E8">
        <w:rPr>
          <w:rFonts w:ascii="Aptos" w:hAnsi="Aptos" w:cstheme="minorHAnsi"/>
          <w:b/>
          <w:bCs/>
          <w:kern w:val="0"/>
        </w:rPr>
        <w:t>9</w:t>
      </w:r>
      <w:r w:rsidRPr="0009049C">
        <w:rPr>
          <w:rFonts w:ascii="Aptos" w:hAnsi="Aptos" w:cstheme="minorHAnsi"/>
          <w:b/>
          <w:bCs/>
          <w:kern w:val="0"/>
        </w:rPr>
        <w:t xml:space="preserve"> – A</w:t>
      </w:r>
      <w:r w:rsidRPr="00754294">
        <w:rPr>
          <w:rFonts w:ascii="Aptos" w:hAnsi="Aptos" w:cstheme="minorHAnsi"/>
          <w:b/>
          <w:bCs/>
          <w:kern w:val="0"/>
        </w:rPr>
        <w:t>geing Period Requirement</w:t>
      </w:r>
    </w:p>
    <w:p w14:paraId="07567472" w14:textId="29F2F351" w:rsidR="004F616A" w:rsidRPr="0009049C" w:rsidRDefault="004F616A" w:rsidP="00AB18FD">
      <w:pPr>
        <w:pStyle w:val="ListParagraph"/>
        <w:autoSpaceDE w:val="0"/>
        <w:autoSpaceDN w:val="0"/>
        <w:adjustRightInd w:val="0"/>
        <w:spacing w:after="0" w:line="240" w:lineRule="auto"/>
        <w:jc w:val="center"/>
        <w:rPr>
          <w:rFonts w:ascii="Aptos" w:hAnsi="Aptos" w:cstheme="minorHAnsi"/>
          <w:color w:val="FF0000"/>
          <w:kern w:val="0"/>
        </w:rPr>
      </w:pPr>
      <w:r w:rsidRPr="00754294">
        <w:rPr>
          <w:rFonts w:ascii="Aptos" w:hAnsi="Aptos" w:cstheme="minorHAnsi"/>
          <w:color w:val="FF0000"/>
          <w:kern w:val="0"/>
        </w:rPr>
        <w:t>Clause – 11.</w:t>
      </w:r>
      <w:r w:rsidR="006823E8" w:rsidRPr="00754294">
        <w:rPr>
          <w:rFonts w:ascii="Aptos" w:hAnsi="Aptos" w:cstheme="minorHAnsi"/>
          <w:color w:val="FF0000"/>
          <w:kern w:val="0"/>
        </w:rPr>
        <w:t>8</w:t>
      </w:r>
    </w:p>
    <w:p w14:paraId="3453B819" w14:textId="77777777" w:rsidR="004F616A" w:rsidRPr="0009049C" w:rsidRDefault="004F616A" w:rsidP="007D3FA1">
      <w:pPr>
        <w:pStyle w:val="Default"/>
        <w:jc w:val="both"/>
        <w:rPr>
          <w:rFonts w:ascii="Aptos" w:hAnsi="Aptos" w:cstheme="minorHAnsi"/>
          <w:sz w:val="22"/>
          <w:szCs w:val="22"/>
          <w:lang w:val="en-GB"/>
        </w:rPr>
      </w:pPr>
    </w:p>
    <w:tbl>
      <w:tblPr>
        <w:tblStyle w:val="TableGrid"/>
        <w:tblW w:w="6658" w:type="dxa"/>
        <w:jc w:val="center"/>
        <w:tblLook w:val="04A0" w:firstRow="1" w:lastRow="0" w:firstColumn="1" w:lastColumn="0" w:noHBand="0" w:noVBand="1"/>
      </w:tblPr>
      <w:tblGrid>
        <w:gridCol w:w="2600"/>
        <w:gridCol w:w="1020"/>
        <w:gridCol w:w="3038"/>
      </w:tblGrid>
      <w:tr w:rsidR="004F616A" w:rsidRPr="0009049C" w14:paraId="16296FAA" w14:textId="77777777" w:rsidTr="009B1AA4">
        <w:trPr>
          <w:trHeight w:val="600"/>
          <w:jc w:val="center"/>
        </w:trPr>
        <w:tc>
          <w:tcPr>
            <w:tcW w:w="3620" w:type="dxa"/>
            <w:gridSpan w:val="2"/>
            <w:hideMark/>
          </w:tcPr>
          <w:p w14:paraId="4860AF42" w14:textId="77777777" w:rsidR="004F616A" w:rsidRPr="0009049C" w:rsidRDefault="004F616A" w:rsidP="00AB18FD">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Type and Designation</w:t>
            </w:r>
            <w:r w:rsidRPr="0009049C">
              <w:rPr>
                <w:rFonts w:ascii="Aptos" w:eastAsia="Times New Roman" w:hAnsi="Aptos" w:cstheme="minorHAnsi"/>
                <w:color w:val="000000"/>
                <w:kern w:val="0"/>
                <w:sz w:val="20"/>
                <w:szCs w:val="20"/>
                <w:lang w:eastAsia="en-IN"/>
                <w14:ligatures w14:val="none"/>
              </w:rPr>
              <w:br/>
              <w:t xml:space="preserve"> (For Cold rolled Substrate)</w:t>
            </w:r>
          </w:p>
        </w:tc>
        <w:tc>
          <w:tcPr>
            <w:tcW w:w="3038" w:type="dxa"/>
            <w:hideMark/>
          </w:tcPr>
          <w:p w14:paraId="4030408E" w14:textId="7AA67CE9" w:rsidR="004F616A" w:rsidRPr="0009049C" w:rsidRDefault="004F616A" w:rsidP="00AB18FD">
            <w:pPr>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 xml:space="preserve">Applicable </w:t>
            </w:r>
            <w:r w:rsidR="00D92796" w:rsidRPr="0009049C">
              <w:rPr>
                <w:rFonts w:ascii="Aptos" w:eastAsia="Times New Roman" w:hAnsi="Aptos" w:cstheme="minorHAnsi"/>
                <w:color w:val="000000"/>
                <w:kern w:val="0"/>
                <w:sz w:val="20"/>
                <w:szCs w:val="20"/>
                <w:lang w:eastAsia="en-IN"/>
                <w14:ligatures w14:val="none"/>
              </w:rPr>
              <w:t>Non-Ageing</w:t>
            </w:r>
            <w:r w:rsidRPr="0009049C">
              <w:rPr>
                <w:rFonts w:ascii="Aptos" w:eastAsia="Times New Roman" w:hAnsi="Aptos" w:cstheme="minorHAnsi"/>
                <w:color w:val="000000"/>
                <w:kern w:val="0"/>
                <w:sz w:val="20"/>
                <w:szCs w:val="20"/>
                <w:lang w:eastAsia="en-IN"/>
                <w14:ligatures w14:val="none"/>
              </w:rPr>
              <w:t xml:space="preserve"> Period</w:t>
            </w:r>
          </w:p>
        </w:tc>
      </w:tr>
      <w:tr w:rsidR="000C6234" w:rsidRPr="0009049C" w14:paraId="68AB2DC2" w14:textId="77777777" w:rsidTr="000C6234">
        <w:trPr>
          <w:trHeight w:val="300"/>
          <w:jc w:val="center"/>
        </w:trPr>
        <w:tc>
          <w:tcPr>
            <w:tcW w:w="2600" w:type="dxa"/>
            <w:vMerge w:val="restart"/>
            <w:vAlign w:val="center"/>
            <w:hideMark/>
          </w:tcPr>
          <w:p w14:paraId="178716A2" w14:textId="50E3955B"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Mild Steel</w:t>
            </w:r>
          </w:p>
        </w:tc>
        <w:tc>
          <w:tcPr>
            <w:tcW w:w="1020" w:type="dxa"/>
            <w:noWrap/>
          </w:tcPr>
          <w:p w14:paraId="347BF0D6" w14:textId="0D22C714"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CR5</w:t>
            </w:r>
          </w:p>
        </w:tc>
        <w:tc>
          <w:tcPr>
            <w:tcW w:w="3038" w:type="dxa"/>
            <w:noWrap/>
          </w:tcPr>
          <w:p w14:paraId="11D30D20" w14:textId="0A3C083C"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Pr>
                <w:rFonts w:ascii="Aptos" w:eastAsia="Times New Roman" w:hAnsi="Aptos" w:cstheme="minorHAnsi"/>
                <w:color w:val="000000"/>
                <w:kern w:val="0"/>
                <w:sz w:val="20"/>
                <w:szCs w:val="20"/>
                <w:lang w:eastAsia="en-IN"/>
                <w14:ligatures w14:val="none"/>
              </w:rPr>
              <w:t>3</w:t>
            </w:r>
            <w:r w:rsidRPr="0009049C">
              <w:rPr>
                <w:rFonts w:ascii="Aptos" w:eastAsia="Times New Roman" w:hAnsi="Aptos" w:cstheme="minorHAnsi"/>
                <w:color w:val="000000"/>
                <w:kern w:val="0"/>
                <w:sz w:val="20"/>
                <w:szCs w:val="20"/>
                <w:lang w:eastAsia="en-IN"/>
                <w14:ligatures w14:val="none"/>
              </w:rPr>
              <w:t xml:space="preserve"> Month</w:t>
            </w:r>
            <w:r>
              <w:rPr>
                <w:rFonts w:ascii="Aptos" w:eastAsia="Times New Roman" w:hAnsi="Aptos" w:cstheme="minorHAnsi"/>
                <w:color w:val="000000"/>
                <w:kern w:val="0"/>
                <w:sz w:val="20"/>
                <w:szCs w:val="20"/>
                <w:lang w:eastAsia="en-IN"/>
                <w14:ligatures w14:val="none"/>
              </w:rPr>
              <w:t>s</w:t>
            </w:r>
          </w:p>
        </w:tc>
      </w:tr>
      <w:tr w:rsidR="000C6234" w:rsidRPr="0009049C" w14:paraId="03813535" w14:textId="77777777" w:rsidTr="009B1AA4">
        <w:trPr>
          <w:trHeight w:val="300"/>
          <w:jc w:val="center"/>
        </w:trPr>
        <w:tc>
          <w:tcPr>
            <w:tcW w:w="2600" w:type="dxa"/>
            <w:vMerge/>
            <w:vAlign w:val="center"/>
          </w:tcPr>
          <w:p w14:paraId="632963F8" w14:textId="662D41BA" w:rsidR="000C6234" w:rsidRPr="0009049C" w:rsidRDefault="000C6234" w:rsidP="000C6234">
            <w:pPr>
              <w:jc w:val="both"/>
              <w:rPr>
                <w:rFonts w:ascii="Aptos" w:eastAsia="Times New Roman" w:hAnsi="Aptos" w:cstheme="minorHAnsi"/>
                <w:color w:val="000000"/>
                <w:kern w:val="0"/>
                <w:sz w:val="20"/>
                <w:szCs w:val="20"/>
                <w:lang w:eastAsia="en-IN"/>
                <w14:ligatures w14:val="none"/>
              </w:rPr>
            </w:pPr>
          </w:p>
        </w:tc>
        <w:tc>
          <w:tcPr>
            <w:tcW w:w="1020" w:type="dxa"/>
            <w:noWrap/>
          </w:tcPr>
          <w:p w14:paraId="45ED04C0" w14:textId="7E87F5BE"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6</w:t>
            </w:r>
          </w:p>
        </w:tc>
        <w:tc>
          <w:tcPr>
            <w:tcW w:w="3038" w:type="dxa"/>
            <w:noWrap/>
          </w:tcPr>
          <w:p w14:paraId="30DC038E" w14:textId="251BB07A"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0C6234" w:rsidRPr="0009049C" w14:paraId="13D165A8" w14:textId="77777777" w:rsidTr="009B1AA4">
        <w:trPr>
          <w:trHeight w:val="300"/>
          <w:jc w:val="center"/>
        </w:trPr>
        <w:tc>
          <w:tcPr>
            <w:tcW w:w="2600" w:type="dxa"/>
            <w:vMerge/>
            <w:vAlign w:val="center"/>
          </w:tcPr>
          <w:p w14:paraId="59A30DD1" w14:textId="77777777" w:rsidR="000C6234" w:rsidRPr="0009049C" w:rsidRDefault="000C6234" w:rsidP="000C6234">
            <w:pPr>
              <w:jc w:val="both"/>
              <w:rPr>
                <w:rFonts w:ascii="Aptos" w:eastAsia="Times New Roman" w:hAnsi="Aptos" w:cstheme="minorHAnsi"/>
                <w:color w:val="000000"/>
                <w:kern w:val="0"/>
                <w:sz w:val="20"/>
                <w:szCs w:val="20"/>
                <w:lang w:eastAsia="en-IN"/>
                <w14:ligatures w14:val="none"/>
              </w:rPr>
            </w:pPr>
          </w:p>
        </w:tc>
        <w:tc>
          <w:tcPr>
            <w:tcW w:w="1020" w:type="dxa"/>
            <w:noWrap/>
          </w:tcPr>
          <w:p w14:paraId="5F5600F0" w14:textId="74E8456C"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CR</w:t>
            </w:r>
            <w:r>
              <w:rPr>
                <w:rFonts w:ascii="Aptos" w:hAnsi="Aptos" w:cstheme="minorHAnsi"/>
                <w:kern w:val="0"/>
                <w:sz w:val="20"/>
                <w:szCs w:val="20"/>
              </w:rPr>
              <w:t>7</w:t>
            </w:r>
          </w:p>
        </w:tc>
        <w:tc>
          <w:tcPr>
            <w:tcW w:w="3038" w:type="dxa"/>
            <w:noWrap/>
          </w:tcPr>
          <w:p w14:paraId="016ED441" w14:textId="07B9549E" w:rsidR="000C6234" w:rsidRPr="0009049C" w:rsidRDefault="000C6234" w:rsidP="000C623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622954" w:rsidRPr="0009049C" w14:paraId="653B7900" w14:textId="77777777" w:rsidTr="009B1AA4">
        <w:trPr>
          <w:trHeight w:val="300"/>
          <w:jc w:val="center"/>
        </w:trPr>
        <w:tc>
          <w:tcPr>
            <w:tcW w:w="2600" w:type="dxa"/>
            <w:vMerge w:val="restart"/>
            <w:vAlign w:val="center"/>
            <w:hideMark/>
          </w:tcPr>
          <w:p w14:paraId="0A0760F8"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Bake-hardening type steel</w:t>
            </w:r>
          </w:p>
        </w:tc>
        <w:tc>
          <w:tcPr>
            <w:tcW w:w="1020" w:type="dxa"/>
            <w:noWrap/>
            <w:hideMark/>
          </w:tcPr>
          <w:p w14:paraId="581FB660" w14:textId="16830EDB"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AS29</w:t>
            </w:r>
            <w:r w:rsidRPr="0009049C">
              <w:rPr>
                <w:rFonts w:ascii="Aptos" w:hAnsi="Aptos" w:cstheme="minorHAnsi"/>
                <w:kern w:val="0"/>
                <w:sz w:val="20"/>
                <w:szCs w:val="20"/>
              </w:rPr>
              <w:t>0B</w:t>
            </w:r>
          </w:p>
        </w:tc>
        <w:tc>
          <w:tcPr>
            <w:tcW w:w="3038" w:type="dxa"/>
            <w:noWrap/>
            <w:hideMark/>
          </w:tcPr>
          <w:p w14:paraId="53A46820"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 Months</w:t>
            </w:r>
          </w:p>
        </w:tc>
      </w:tr>
      <w:tr w:rsidR="00622954" w:rsidRPr="0009049C" w14:paraId="3E051CAD" w14:textId="77777777" w:rsidTr="009B1AA4">
        <w:trPr>
          <w:trHeight w:val="300"/>
          <w:jc w:val="center"/>
        </w:trPr>
        <w:tc>
          <w:tcPr>
            <w:tcW w:w="2600" w:type="dxa"/>
            <w:vMerge/>
            <w:vAlign w:val="center"/>
            <w:hideMark/>
          </w:tcPr>
          <w:p w14:paraId="359DEBFD"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06730D79" w14:textId="1F5A59DF"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AS32</w:t>
            </w:r>
            <w:r w:rsidRPr="0009049C">
              <w:rPr>
                <w:rFonts w:ascii="Aptos" w:hAnsi="Aptos" w:cstheme="minorHAnsi"/>
                <w:kern w:val="0"/>
                <w:sz w:val="20"/>
                <w:szCs w:val="20"/>
              </w:rPr>
              <w:t>0B</w:t>
            </w:r>
          </w:p>
        </w:tc>
        <w:tc>
          <w:tcPr>
            <w:tcW w:w="3038" w:type="dxa"/>
            <w:noWrap/>
            <w:hideMark/>
          </w:tcPr>
          <w:p w14:paraId="06D89627"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 Months</w:t>
            </w:r>
          </w:p>
        </w:tc>
      </w:tr>
      <w:tr w:rsidR="00622954" w:rsidRPr="0009049C" w14:paraId="5C084121" w14:textId="77777777" w:rsidTr="009B1AA4">
        <w:trPr>
          <w:trHeight w:val="300"/>
          <w:jc w:val="center"/>
        </w:trPr>
        <w:tc>
          <w:tcPr>
            <w:tcW w:w="2600" w:type="dxa"/>
            <w:vMerge/>
            <w:vAlign w:val="center"/>
            <w:hideMark/>
          </w:tcPr>
          <w:p w14:paraId="6529EFC3"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14E000A8" w14:textId="0DF8FD11"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6</w:t>
            </w:r>
            <w:r w:rsidRPr="0009049C">
              <w:rPr>
                <w:rFonts w:ascii="Aptos" w:hAnsi="Aptos" w:cstheme="minorHAnsi"/>
                <w:kern w:val="0"/>
                <w:sz w:val="20"/>
                <w:szCs w:val="20"/>
              </w:rPr>
              <w:t>0B</w:t>
            </w:r>
          </w:p>
        </w:tc>
        <w:tc>
          <w:tcPr>
            <w:tcW w:w="3038" w:type="dxa"/>
            <w:noWrap/>
            <w:hideMark/>
          </w:tcPr>
          <w:p w14:paraId="7085E753"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 Months</w:t>
            </w:r>
          </w:p>
        </w:tc>
      </w:tr>
      <w:tr w:rsidR="00622954" w:rsidRPr="0009049C" w14:paraId="342E5E1F" w14:textId="77777777" w:rsidTr="009B1AA4">
        <w:trPr>
          <w:trHeight w:val="300"/>
          <w:jc w:val="center"/>
        </w:trPr>
        <w:tc>
          <w:tcPr>
            <w:tcW w:w="2600" w:type="dxa"/>
            <w:vMerge/>
            <w:vAlign w:val="center"/>
            <w:hideMark/>
          </w:tcPr>
          <w:p w14:paraId="43B77112"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6F799076" w14:textId="408DE922"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AS40</w:t>
            </w:r>
            <w:r w:rsidRPr="0009049C">
              <w:rPr>
                <w:rFonts w:ascii="Aptos" w:hAnsi="Aptos" w:cstheme="minorHAnsi"/>
                <w:kern w:val="0"/>
                <w:sz w:val="20"/>
                <w:szCs w:val="20"/>
              </w:rPr>
              <w:t>0B</w:t>
            </w:r>
          </w:p>
        </w:tc>
        <w:tc>
          <w:tcPr>
            <w:tcW w:w="3038" w:type="dxa"/>
            <w:noWrap/>
            <w:hideMark/>
          </w:tcPr>
          <w:p w14:paraId="25A7DF4D"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 Months</w:t>
            </w:r>
          </w:p>
        </w:tc>
      </w:tr>
      <w:tr w:rsidR="00622954" w:rsidRPr="0009049C" w14:paraId="26B53794" w14:textId="77777777" w:rsidTr="009B1AA4">
        <w:trPr>
          <w:trHeight w:val="300"/>
          <w:jc w:val="center"/>
        </w:trPr>
        <w:tc>
          <w:tcPr>
            <w:tcW w:w="2600" w:type="dxa"/>
            <w:vMerge/>
            <w:vAlign w:val="center"/>
            <w:hideMark/>
          </w:tcPr>
          <w:p w14:paraId="71DD9A3C"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5D72DADE" w14:textId="67A53112"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AS44</w:t>
            </w:r>
            <w:r w:rsidRPr="0009049C">
              <w:rPr>
                <w:rFonts w:ascii="Aptos" w:hAnsi="Aptos" w:cstheme="minorHAnsi"/>
                <w:kern w:val="0"/>
                <w:sz w:val="20"/>
                <w:szCs w:val="20"/>
              </w:rPr>
              <w:t>0B</w:t>
            </w:r>
          </w:p>
        </w:tc>
        <w:tc>
          <w:tcPr>
            <w:tcW w:w="3038" w:type="dxa"/>
            <w:noWrap/>
            <w:hideMark/>
          </w:tcPr>
          <w:p w14:paraId="1A436638"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3 Months</w:t>
            </w:r>
          </w:p>
        </w:tc>
      </w:tr>
      <w:tr w:rsidR="00622954" w:rsidRPr="0009049C" w14:paraId="787F5619" w14:textId="77777777" w:rsidTr="009B1AA4">
        <w:trPr>
          <w:trHeight w:val="300"/>
          <w:jc w:val="center"/>
        </w:trPr>
        <w:tc>
          <w:tcPr>
            <w:tcW w:w="2600" w:type="dxa"/>
            <w:vMerge w:val="restart"/>
            <w:vAlign w:val="center"/>
            <w:hideMark/>
          </w:tcPr>
          <w:p w14:paraId="1508C8E4"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Interstitial Free - High Strength</w:t>
            </w:r>
          </w:p>
        </w:tc>
        <w:tc>
          <w:tcPr>
            <w:tcW w:w="1020" w:type="dxa"/>
            <w:noWrap/>
            <w:hideMark/>
          </w:tcPr>
          <w:p w14:paraId="0D0F8A6E" w14:textId="2236DBB9"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300P</w:t>
            </w:r>
          </w:p>
        </w:tc>
        <w:tc>
          <w:tcPr>
            <w:tcW w:w="3038" w:type="dxa"/>
            <w:noWrap/>
            <w:hideMark/>
          </w:tcPr>
          <w:p w14:paraId="283E48E6"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622954" w:rsidRPr="0009049C" w14:paraId="5DB8383F" w14:textId="77777777" w:rsidTr="009B1AA4">
        <w:trPr>
          <w:trHeight w:val="300"/>
          <w:jc w:val="center"/>
        </w:trPr>
        <w:tc>
          <w:tcPr>
            <w:tcW w:w="2600" w:type="dxa"/>
            <w:vMerge/>
            <w:hideMark/>
          </w:tcPr>
          <w:p w14:paraId="48170647"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36589BC0" w14:textId="3B08258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330P</w:t>
            </w:r>
          </w:p>
        </w:tc>
        <w:tc>
          <w:tcPr>
            <w:tcW w:w="3038" w:type="dxa"/>
            <w:noWrap/>
            <w:hideMark/>
          </w:tcPr>
          <w:p w14:paraId="005BD2F2"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622954" w:rsidRPr="0009049C" w14:paraId="10BC9534" w14:textId="77777777" w:rsidTr="009B1AA4">
        <w:trPr>
          <w:trHeight w:val="300"/>
          <w:jc w:val="center"/>
        </w:trPr>
        <w:tc>
          <w:tcPr>
            <w:tcW w:w="2600" w:type="dxa"/>
            <w:vMerge/>
            <w:hideMark/>
          </w:tcPr>
          <w:p w14:paraId="7F52BAC7"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23D4501E" w14:textId="54644D61"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340P</w:t>
            </w:r>
          </w:p>
        </w:tc>
        <w:tc>
          <w:tcPr>
            <w:tcW w:w="3038" w:type="dxa"/>
            <w:noWrap/>
            <w:hideMark/>
          </w:tcPr>
          <w:p w14:paraId="23125110"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622954" w:rsidRPr="0009049C" w14:paraId="298D218B" w14:textId="77777777" w:rsidTr="009B1AA4">
        <w:trPr>
          <w:trHeight w:val="300"/>
          <w:jc w:val="center"/>
        </w:trPr>
        <w:tc>
          <w:tcPr>
            <w:tcW w:w="2600" w:type="dxa"/>
            <w:vMerge/>
            <w:hideMark/>
          </w:tcPr>
          <w:p w14:paraId="2DB49CD2"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04F0EF39" w14:textId="4B47CF28"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w:t>
            </w:r>
            <w:r>
              <w:rPr>
                <w:rFonts w:ascii="Aptos" w:hAnsi="Aptos" w:cstheme="minorHAnsi"/>
                <w:kern w:val="0"/>
                <w:sz w:val="20"/>
                <w:szCs w:val="20"/>
              </w:rPr>
              <w:t>8</w:t>
            </w:r>
            <w:r w:rsidRPr="0009049C">
              <w:rPr>
                <w:rFonts w:ascii="Aptos" w:hAnsi="Aptos" w:cstheme="minorHAnsi"/>
                <w:kern w:val="0"/>
                <w:sz w:val="20"/>
                <w:szCs w:val="20"/>
              </w:rPr>
              <w:t>0P</w:t>
            </w:r>
          </w:p>
        </w:tc>
        <w:tc>
          <w:tcPr>
            <w:tcW w:w="3038" w:type="dxa"/>
            <w:noWrap/>
            <w:hideMark/>
          </w:tcPr>
          <w:p w14:paraId="2A160366"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r w:rsidR="00622954" w:rsidRPr="0009049C" w14:paraId="1BDA4ABC" w14:textId="77777777" w:rsidTr="009B1AA4">
        <w:trPr>
          <w:trHeight w:val="300"/>
          <w:jc w:val="center"/>
        </w:trPr>
        <w:tc>
          <w:tcPr>
            <w:tcW w:w="2600" w:type="dxa"/>
            <w:vMerge/>
            <w:hideMark/>
          </w:tcPr>
          <w:p w14:paraId="264CA1E5"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p>
        </w:tc>
        <w:tc>
          <w:tcPr>
            <w:tcW w:w="1020" w:type="dxa"/>
            <w:noWrap/>
            <w:hideMark/>
          </w:tcPr>
          <w:p w14:paraId="64EBA435" w14:textId="4CFE8FC5"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hAnsi="Aptos" w:cstheme="minorHAnsi"/>
                <w:kern w:val="0"/>
                <w:sz w:val="20"/>
                <w:szCs w:val="20"/>
              </w:rPr>
              <w:t>I</w:t>
            </w:r>
            <w:r>
              <w:rPr>
                <w:rFonts w:ascii="Aptos" w:hAnsi="Aptos" w:cstheme="minorHAnsi"/>
                <w:kern w:val="0"/>
                <w:sz w:val="20"/>
                <w:szCs w:val="20"/>
              </w:rPr>
              <w:t>AS</w:t>
            </w:r>
            <w:r w:rsidRPr="0009049C">
              <w:rPr>
                <w:rFonts w:ascii="Aptos" w:hAnsi="Aptos" w:cstheme="minorHAnsi"/>
                <w:kern w:val="0"/>
                <w:sz w:val="20"/>
                <w:szCs w:val="20"/>
              </w:rPr>
              <w:t>390P</w:t>
            </w:r>
          </w:p>
        </w:tc>
        <w:tc>
          <w:tcPr>
            <w:tcW w:w="3038" w:type="dxa"/>
            <w:noWrap/>
            <w:hideMark/>
          </w:tcPr>
          <w:p w14:paraId="3F07732D" w14:textId="77777777" w:rsidR="00622954" w:rsidRPr="0009049C" w:rsidRDefault="00622954" w:rsidP="00622954">
            <w:pPr>
              <w:jc w:val="both"/>
              <w:rPr>
                <w:rFonts w:ascii="Aptos" w:eastAsia="Times New Roman" w:hAnsi="Aptos" w:cstheme="minorHAnsi"/>
                <w:color w:val="000000"/>
                <w:kern w:val="0"/>
                <w:sz w:val="20"/>
                <w:szCs w:val="20"/>
                <w:lang w:eastAsia="en-IN"/>
                <w14:ligatures w14:val="none"/>
              </w:rPr>
            </w:pPr>
            <w:r w:rsidRPr="0009049C">
              <w:rPr>
                <w:rFonts w:ascii="Aptos" w:eastAsia="Times New Roman" w:hAnsi="Aptos" w:cstheme="minorHAnsi"/>
                <w:color w:val="000000"/>
                <w:kern w:val="0"/>
                <w:sz w:val="20"/>
                <w:szCs w:val="20"/>
                <w:lang w:eastAsia="en-IN"/>
                <w14:ligatures w14:val="none"/>
              </w:rPr>
              <w:t>6 Months</w:t>
            </w:r>
          </w:p>
        </w:tc>
      </w:tr>
    </w:tbl>
    <w:p w14:paraId="5800DAF3" w14:textId="77777777" w:rsidR="004F616A" w:rsidRPr="0009049C" w:rsidRDefault="004F616A" w:rsidP="007D3FA1">
      <w:pPr>
        <w:pStyle w:val="ListParagraph"/>
        <w:autoSpaceDE w:val="0"/>
        <w:autoSpaceDN w:val="0"/>
        <w:adjustRightInd w:val="0"/>
        <w:spacing w:after="0" w:line="240" w:lineRule="auto"/>
        <w:ind w:left="709" w:firstLine="1091"/>
        <w:jc w:val="both"/>
        <w:rPr>
          <w:rFonts w:ascii="Aptos" w:hAnsi="Aptos" w:cstheme="minorHAnsi"/>
          <w:kern w:val="0"/>
        </w:rPr>
      </w:pPr>
      <w:r w:rsidRPr="0009049C">
        <w:rPr>
          <w:rFonts w:ascii="Aptos" w:hAnsi="Aptos" w:cstheme="minorHAnsi"/>
          <w:kern w:val="0"/>
        </w:rPr>
        <w:t xml:space="preserve">NOTES </w:t>
      </w:r>
    </w:p>
    <w:p w14:paraId="33DC7D03" w14:textId="1226A22C" w:rsidR="004F616A" w:rsidRPr="0009049C" w:rsidRDefault="004F616A" w:rsidP="007D3FA1">
      <w:pPr>
        <w:pStyle w:val="Default"/>
        <w:numPr>
          <w:ilvl w:val="0"/>
          <w:numId w:val="27"/>
        </w:numPr>
        <w:jc w:val="both"/>
        <w:rPr>
          <w:rFonts w:ascii="Aptos" w:hAnsi="Aptos" w:cstheme="minorHAnsi"/>
          <w:color w:val="auto"/>
          <w:sz w:val="22"/>
          <w:szCs w:val="22"/>
          <w:lang w:val="en-GB"/>
        </w:rPr>
      </w:pPr>
      <w:r w:rsidRPr="0009049C">
        <w:rPr>
          <w:rFonts w:ascii="Aptos" w:hAnsi="Aptos" w:cstheme="minorHAnsi"/>
          <w:color w:val="auto"/>
          <w:sz w:val="22"/>
          <w:szCs w:val="22"/>
          <w:lang w:val="en-GB"/>
        </w:rPr>
        <w:t xml:space="preserve">Applicable non ageing period is applicable only for the Type and designation mentioned in </w:t>
      </w:r>
      <w:r w:rsidR="00ED490A" w:rsidRPr="0009049C">
        <w:rPr>
          <w:rFonts w:ascii="Aptos" w:hAnsi="Aptos" w:cstheme="minorHAnsi"/>
          <w:color w:val="auto"/>
          <w:sz w:val="22"/>
          <w:szCs w:val="22"/>
          <w:lang w:val="en-GB"/>
        </w:rPr>
        <w:t xml:space="preserve">Table </w:t>
      </w:r>
      <w:r w:rsidR="00622954">
        <w:rPr>
          <w:rFonts w:ascii="Aptos" w:hAnsi="Aptos" w:cstheme="minorHAnsi"/>
          <w:color w:val="auto"/>
          <w:sz w:val="22"/>
          <w:szCs w:val="22"/>
          <w:lang w:val="en-GB"/>
        </w:rPr>
        <w:t>9</w:t>
      </w:r>
      <w:r w:rsidRPr="0009049C">
        <w:rPr>
          <w:rFonts w:ascii="Aptos" w:hAnsi="Aptos" w:cstheme="minorHAnsi"/>
          <w:color w:val="auto"/>
          <w:sz w:val="22"/>
          <w:szCs w:val="22"/>
          <w:lang w:val="en-GB"/>
        </w:rPr>
        <w:t xml:space="preserve">. For the remaining Type and designations, based on mutual agreement, </w:t>
      </w:r>
      <w:r w:rsidR="006452E8" w:rsidRPr="0009049C">
        <w:rPr>
          <w:rFonts w:ascii="Aptos" w:hAnsi="Aptos" w:cstheme="minorHAnsi"/>
          <w:color w:val="auto"/>
          <w:sz w:val="22"/>
          <w:szCs w:val="22"/>
          <w:lang w:val="en-GB"/>
        </w:rPr>
        <w:t xml:space="preserve">non-ageing period can be applied. </w:t>
      </w:r>
    </w:p>
    <w:p w14:paraId="2CB4A2AC" w14:textId="77777777" w:rsidR="004F616A" w:rsidRPr="0009049C" w:rsidRDefault="004F616A" w:rsidP="007D3FA1">
      <w:pPr>
        <w:pStyle w:val="Default"/>
        <w:numPr>
          <w:ilvl w:val="0"/>
          <w:numId w:val="27"/>
        </w:numPr>
        <w:jc w:val="both"/>
        <w:rPr>
          <w:rFonts w:ascii="Aptos" w:hAnsi="Aptos" w:cstheme="minorHAnsi"/>
          <w:color w:val="auto"/>
          <w:sz w:val="22"/>
          <w:szCs w:val="22"/>
          <w:lang w:val="en-GB"/>
        </w:rPr>
      </w:pPr>
      <w:r w:rsidRPr="0009049C">
        <w:rPr>
          <w:rFonts w:ascii="Aptos" w:hAnsi="Aptos" w:cstheme="minorHAnsi"/>
          <w:sz w:val="22"/>
          <w:szCs w:val="22"/>
          <w:lang w:val="en-GB"/>
        </w:rPr>
        <w:t xml:space="preserve">Based on mutual agreement, stricter test conditions can be applied </w:t>
      </w:r>
    </w:p>
    <w:p w14:paraId="120A8E8A" w14:textId="77777777" w:rsidR="004F616A" w:rsidRPr="0009049C" w:rsidRDefault="004F616A" w:rsidP="007D3FA1">
      <w:pPr>
        <w:pStyle w:val="Default"/>
        <w:jc w:val="both"/>
        <w:rPr>
          <w:rFonts w:ascii="Aptos" w:hAnsi="Aptos" w:cstheme="minorHAnsi"/>
          <w:sz w:val="22"/>
          <w:szCs w:val="22"/>
          <w:lang w:val="en-GB"/>
        </w:rPr>
      </w:pPr>
    </w:p>
    <w:p w14:paraId="6FA34B1E" w14:textId="332C8277" w:rsidR="00557F1B" w:rsidRPr="0009049C" w:rsidRDefault="00557F1B" w:rsidP="007D3FA1">
      <w:pPr>
        <w:pStyle w:val="Default"/>
        <w:jc w:val="both"/>
        <w:rPr>
          <w:rFonts w:ascii="Aptos" w:hAnsi="Aptos" w:cstheme="minorHAnsi"/>
          <w:sz w:val="22"/>
          <w:szCs w:val="22"/>
          <w:lang w:val="en-GB"/>
        </w:rPr>
      </w:pPr>
    </w:p>
    <w:p w14:paraId="4D95CEB2" w14:textId="072756BD" w:rsidR="00AB18FD" w:rsidRPr="0009049C" w:rsidRDefault="00AB18FD" w:rsidP="007D3FA1">
      <w:pPr>
        <w:pStyle w:val="Default"/>
        <w:jc w:val="both"/>
        <w:rPr>
          <w:rFonts w:ascii="Aptos" w:hAnsi="Aptos" w:cstheme="minorHAnsi"/>
          <w:sz w:val="22"/>
          <w:szCs w:val="22"/>
          <w:lang w:val="en-GB"/>
        </w:rPr>
      </w:pPr>
    </w:p>
    <w:p w14:paraId="0B373C7F" w14:textId="61189194" w:rsidR="00AB18FD" w:rsidRPr="0009049C" w:rsidRDefault="00AB18FD" w:rsidP="007D3FA1">
      <w:pPr>
        <w:pStyle w:val="Default"/>
        <w:jc w:val="both"/>
        <w:rPr>
          <w:rFonts w:ascii="Aptos" w:hAnsi="Aptos" w:cstheme="minorHAnsi"/>
          <w:sz w:val="22"/>
          <w:szCs w:val="22"/>
          <w:lang w:val="en-GB"/>
        </w:rPr>
      </w:pPr>
    </w:p>
    <w:p w14:paraId="0695B283" w14:textId="37EDF39A" w:rsidR="00AB18FD" w:rsidRPr="0009049C" w:rsidRDefault="00AB18FD" w:rsidP="007D3FA1">
      <w:pPr>
        <w:pStyle w:val="Default"/>
        <w:jc w:val="both"/>
        <w:rPr>
          <w:rFonts w:ascii="Aptos" w:hAnsi="Aptos" w:cstheme="minorHAnsi"/>
          <w:sz w:val="22"/>
          <w:szCs w:val="22"/>
          <w:lang w:val="en-GB"/>
        </w:rPr>
      </w:pPr>
    </w:p>
    <w:p w14:paraId="3EA734A3" w14:textId="2F9B14F4" w:rsidR="00AB18FD" w:rsidRPr="0009049C" w:rsidRDefault="00AB18FD" w:rsidP="007D3FA1">
      <w:pPr>
        <w:pStyle w:val="Default"/>
        <w:jc w:val="both"/>
        <w:rPr>
          <w:rFonts w:ascii="Aptos" w:hAnsi="Aptos" w:cstheme="minorHAnsi"/>
          <w:sz w:val="22"/>
          <w:szCs w:val="22"/>
          <w:lang w:val="en-GB"/>
        </w:rPr>
      </w:pPr>
    </w:p>
    <w:p w14:paraId="6B7F8FE8" w14:textId="17C0AB20" w:rsidR="00AB18FD" w:rsidRPr="0009049C" w:rsidRDefault="00AB18FD" w:rsidP="007D3FA1">
      <w:pPr>
        <w:pStyle w:val="Default"/>
        <w:jc w:val="both"/>
        <w:rPr>
          <w:rFonts w:ascii="Aptos" w:hAnsi="Aptos" w:cstheme="minorHAnsi"/>
          <w:sz w:val="22"/>
          <w:szCs w:val="22"/>
          <w:lang w:val="en-GB"/>
        </w:rPr>
      </w:pPr>
    </w:p>
    <w:p w14:paraId="55719735" w14:textId="01C2A905" w:rsidR="00AB18FD" w:rsidRPr="0009049C" w:rsidRDefault="00AB18FD" w:rsidP="007D3FA1">
      <w:pPr>
        <w:pStyle w:val="Default"/>
        <w:jc w:val="both"/>
        <w:rPr>
          <w:rFonts w:ascii="Aptos" w:hAnsi="Aptos" w:cstheme="minorHAnsi"/>
          <w:sz w:val="22"/>
          <w:szCs w:val="22"/>
          <w:lang w:val="en-GB"/>
        </w:rPr>
      </w:pPr>
    </w:p>
    <w:p w14:paraId="23DAD359" w14:textId="1CEACF75" w:rsidR="00AB18FD" w:rsidRPr="0009049C" w:rsidRDefault="00AB18FD" w:rsidP="007D3FA1">
      <w:pPr>
        <w:pStyle w:val="Default"/>
        <w:jc w:val="both"/>
        <w:rPr>
          <w:rFonts w:ascii="Aptos" w:hAnsi="Aptos" w:cstheme="minorHAnsi"/>
          <w:sz w:val="22"/>
          <w:szCs w:val="22"/>
          <w:lang w:val="en-GB"/>
        </w:rPr>
      </w:pPr>
    </w:p>
    <w:p w14:paraId="772588FA" w14:textId="7604D7FA" w:rsidR="00AB18FD" w:rsidRPr="0009049C" w:rsidRDefault="00AB18FD" w:rsidP="007D3FA1">
      <w:pPr>
        <w:pStyle w:val="Default"/>
        <w:jc w:val="both"/>
        <w:rPr>
          <w:rFonts w:ascii="Aptos" w:hAnsi="Aptos" w:cstheme="minorHAnsi"/>
          <w:sz w:val="22"/>
          <w:szCs w:val="22"/>
          <w:lang w:val="en-GB"/>
        </w:rPr>
      </w:pPr>
    </w:p>
    <w:p w14:paraId="32DE8716" w14:textId="1DF114CF" w:rsidR="00AB18FD" w:rsidRPr="0009049C" w:rsidRDefault="00AB18FD" w:rsidP="007D3FA1">
      <w:pPr>
        <w:pStyle w:val="Default"/>
        <w:jc w:val="both"/>
        <w:rPr>
          <w:rFonts w:ascii="Aptos" w:hAnsi="Aptos" w:cstheme="minorHAnsi"/>
          <w:sz w:val="22"/>
          <w:szCs w:val="22"/>
          <w:lang w:val="en-GB"/>
        </w:rPr>
      </w:pPr>
    </w:p>
    <w:p w14:paraId="44B81D6B" w14:textId="664D7201" w:rsidR="00AB18FD" w:rsidRPr="0009049C" w:rsidRDefault="00AB18FD" w:rsidP="007D3FA1">
      <w:pPr>
        <w:pStyle w:val="Default"/>
        <w:jc w:val="both"/>
        <w:rPr>
          <w:rFonts w:ascii="Aptos" w:hAnsi="Aptos" w:cstheme="minorHAnsi"/>
          <w:sz w:val="22"/>
          <w:szCs w:val="22"/>
          <w:lang w:val="en-GB"/>
        </w:rPr>
      </w:pPr>
    </w:p>
    <w:p w14:paraId="441B6BED" w14:textId="6B083B96" w:rsidR="00AB18FD" w:rsidRPr="0009049C" w:rsidRDefault="00AB18FD" w:rsidP="007D3FA1">
      <w:pPr>
        <w:pStyle w:val="Default"/>
        <w:jc w:val="both"/>
        <w:rPr>
          <w:rFonts w:ascii="Aptos" w:hAnsi="Aptos" w:cstheme="minorHAnsi"/>
          <w:sz w:val="22"/>
          <w:szCs w:val="22"/>
          <w:lang w:val="en-GB"/>
        </w:rPr>
      </w:pPr>
    </w:p>
    <w:p w14:paraId="35E2D730" w14:textId="5A662347" w:rsidR="00AB18FD" w:rsidRPr="0009049C" w:rsidRDefault="00AB18FD" w:rsidP="007D3FA1">
      <w:pPr>
        <w:pStyle w:val="Default"/>
        <w:jc w:val="both"/>
        <w:rPr>
          <w:rFonts w:ascii="Aptos" w:hAnsi="Aptos" w:cstheme="minorHAnsi"/>
          <w:sz w:val="22"/>
          <w:szCs w:val="22"/>
          <w:lang w:val="en-GB"/>
        </w:rPr>
      </w:pPr>
    </w:p>
    <w:p w14:paraId="1B6448A4" w14:textId="714379FE" w:rsidR="00AB18FD" w:rsidRPr="0009049C" w:rsidRDefault="00AB18FD" w:rsidP="007D3FA1">
      <w:pPr>
        <w:pStyle w:val="Default"/>
        <w:jc w:val="both"/>
        <w:rPr>
          <w:rFonts w:ascii="Aptos" w:hAnsi="Aptos" w:cstheme="minorHAnsi"/>
          <w:sz w:val="22"/>
          <w:szCs w:val="22"/>
          <w:lang w:val="en-GB"/>
        </w:rPr>
      </w:pPr>
    </w:p>
    <w:p w14:paraId="44ABEAE0" w14:textId="125E78E8" w:rsidR="00AB18FD" w:rsidRPr="0009049C" w:rsidRDefault="00AB18FD" w:rsidP="007D3FA1">
      <w:pPr>
        <w:pStyle w:val="Default"/>
        <w:jc w:val="both"/>
        <w:rPr>
          <w:rFonts w:ascii="Aptos" w:hAnsi="Aptos" w:cstheme="minorHAnsi"/>
          <w:sz w:val="22"/>
          <w:szCs w:val="22"/>
          <w:lang w:val="en-GB"/>
        </w:rPr>
      </w:pPr>
    </w:p>
    <w:p w14:paraId="4D51147A" w14:textId="3A8B6F00" w:rsidR="00AB18FD" w:rsidRPr="0009049C" w:rsidRDefault="00AB18FD" w:rsidP="007D3FA1">
      <w:pPr>
        <w:pStyle w:val="Default"/>
        <w:jc w:val="both"/>
        <w:rPr>
          <w:rFonts w:ascii="Aptos" w:hAnsi="Aptos" w:cstheme="minorHAnsi"/>
          <w:sz w:val="22"/>
          <w:szCs w:val="22"/>
          <w:lang w:val="en-GB"/>
        </w:rPr>
      </w:pPr>
    </w:p>
    <w:p w14:paraId="122E354F" w14:textId="11BFD72B" w:rsidR="00AB18FD" w:rsidRDefault="00AB18FD" w:rsidP="007D3FA1">
      <w:pPr>
        <w:pStyle w:val="Default"/>
        <w:jc w:val="both"/>
        <w:rPr>
          <w:rFonts w:ascii="Aptos" w:hAnsi="Aptos" w:cstheme="minorHAnsi"/>
          <w:sz w:val="22"/>
          <w:szCs w:val="22"/>
          <w:lang w:val="en-GB"/>
        </w:rPr>
      </w:pPr>
    </w:p>
    <w:p w14:paraId="72F288DF" w14:textId="77777777" w:rsidR="00622954" w:rsidRDefault="00622954" w:rsidP="007D3FA1">
      <w:pPr>
        <w:pStyle w:val="Default"/>
        <w:jc w:val="both"/>
        <w:rPr>
          <w:rFonts w:ascii="Aptos" w:hAnsi="Aptos" w:cstheme="minorHAnsi"/>
          <w:sz w:val="22"/>
          <w:szCs w:val="22"/>
          <w:lang w:val="en-GB"/>
        </w:rPr>
      </w:pPr>
    </w:p>
    <w:p w14:paraId="6174E0DF" w14:textId="77777777" w:rsidR="00C70004" w:rsidRDefault="00C70004" w:rsidP="007D3FA1">
      <w:pPr>
        <w:pStyle w:val="Default"/>
        <w:jc w:val="both"/>
        <w:rPr>
          <w:rFonts w:ascii="Aptos" w:hAnsi="Aptos" w:cstheme="minorHAnsi"/>
          <w:sz w:val="22"/>
          <w:szCs w:val="22"/>
          <w:lang w:val="en-GB"/>
        </w:rPr>
      </w:pPr>
    </w:p>
    <w:p w14:paraId="24780470" w14:textId="77777777" w:rsidR="00622954" w:rsidRPr="0009049C" w:rsidRDefault="00622954" w:rsidP="007D3FA1">
      <w:pPr>
        <w:pStyle w:val="Default"/>
        <w:jc w:val="both"/>
        <w:rPr>
          <w:rFonts w:ascii="Aptos" w:hAnsi="Aptos" w:cstheme="minorHAnsi"/>
          <w:sz w:val="22"/>
          <w:szCs w:val="22"/>
          <w:lang w:val="en-GB"/>
        </w:rPr>
      </w:pPr>
    </w:p>
    <w:p w14:paraId="07AE3A55" w14:textId="42007AB6" w:rsidR="00AB18FD" w:rsidRPr="0009049C" w:rsidRDefault="00AB18FD" w:rsidP="007D3FA1">
      <w:pPr>
        <w:pStyle w:val="Default"/>
        <w:jc w:val="both"/>
        <w:rPr>
          <w:rFonts w:ascii="Aptos" w:hAnsi="Aptos" w:cstheme="minorHAnsi"/>
          <w:sz w:val="22"/>
          <w:szCs w:val="22"/>
          <w:lang w:val="en-GB"/>
        </w:rPr>
      </w:pPr>
    </w:p>
    <w:p w14:paraId="27707BEC" w14:textId="214EE47A" w:rsidR="00AB18FD" w:rsidRDefault="00AB18FD" w:rsidP="007D3FA1">
      <w:pPr>
        <w:pStyle w:val="Default"/>
        <w:jc w:val="both"/>
        <w:rPr>
          <w:rFonts w:ascii="Aptos" w:hAnsi="Aptos" w:cstheme="minorHAnsi"/>
          <w:sz w:val="22"/>
          <w:szCs w:val="22"/>
          <w:lang w:val="en-GB"/>
        </w:rPr>
      </w:pPr>
    </w:p>
    <w:p w14:paraId="662AA7B2" w14:textId="77777777" w:rsidR="0099215A" w:rsidRPr="0009049C" w:rsidRDefault="0099215A" w:rsidP="007D3FA1">
      <w:pPr>
        <w:pStyle w:val="Default"/>
        <w:jc w:val="both"/>
        <w:rPr>
          <w:rFonts w:ascii="Aptos" w:hAnsi="Aptos" w:cstheme="minorHAnsi"/>
          <w:sz w:val="22"/>
          <w:szCs w:val="22"/>
          <w:lang w:val="en-GB"/>
        </w:rPr>
      </w:pPr>
    </w:p>
    <w:p w14:paraId="6A9FEAB1" w14:textId="13FB885B" w:rsidR="00AB18FD" w:rsidRPr="0009049C" w:rsidRDefault="00AB18FD" w:rsidP="007D3FA1">
      <w:pPr>
        <w:pStyle w:val="Default"/>
        <w:jc w:val="both"/>
        <w:rPr>
          <w:rFonts w:ascii="Aptos" w:hAnsi="Aptos" w:cstheme="minorHAnsi"/>
          <w:sz w:val="22"/>
          <w:szCs w:val="22"/>
          <w:lang w:val="en-GB"/>
        </w:rPr>
      </w:pPr>
    </w:p>
    <w:p w14:paraId="59AC5840" w14:textId="43C27634" w:rsidR="00AB18FD" w:rsidRPr="0009049C" w:rsidRDefault="00AB18FD" w:rsidP="007D3FA1">
      <w:pPr>
        <w:pStyle w:val="Default"/>
        <w:jc w:val="both"/>
        <w:rPr>
          <w:rFonts w:ascii="Aptos" w:hAnsi="Aptos" w:cstheme="minorHAnsi"/>
          <w:sz w:val="22"/>
          <w:szCs w:val="22"/>
          <w:lang w:val="en-GB"/>
        </w:rPr>
      </w:pPr>
    </w:p>
    <w:p w14:paraId="3F62B941" w14:textId="16C7C514" w:rsidR="00557F1B" w:rsidRPr="0009049C" w:rsidRDefault="00557F1B" w:rsidP="00AB18FD">
      <w:pPr>
        <w:autoSpaceDE w:val="0"/>
        <w:autoSpaceDN w:val="0"/>
        <w:adjustRightInd w:val="0"/>
        <w:spacing w:after="0" w:line="240" w:lineRule="auto"/>
        <w:jc w:val="center"/>
        <w:rPr>
          <w:rFonts w:ascii="Aptos" w:hAnsi="Aptos" w:cstheme="minorHAnsi"/>
          <w:b/>
          <w:bCs/>
          <w:kern w:val="0"/>
          <w:sz w:val="28"/>
          <w:szCs w:val="28"/>
        </w:rPr>
      </w:pPr>
      <w:r w:rsidRPr="0009049C">
        <w:rPr>
          <w:rFonts w:ascii="Aptos" w:hAnsi="Aptos" w:cstheme="minorHAnsi"/>
          <w:b/>
          <w:bCs/>
          <w:kern w:val="0"/>
          <w:sz w:val="28"/>
          <w:szCs w:val="28"/>
        </w:rPr>
        <w:lastRenderedPageBreak/>
        <w:t>Annex A</w:t>
      </w:r>
    </w:p>
    <w:p w14:paraId="4969DB23" w14:textId="2E5B50E1" w:rsidR="00557F1B" w:rsidRDefault="00557F1B" w:rsidP="00AB18FD">
      <w:pPr>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Clause 3.1</w:t>
      </w:r>
      <w:r w:rsidR="00740C5B">
        <w:rPr>
          <w:rFonts w:ascii="Aptos" w:hAnsi="Aptos" w:cstheme="minorHAnsi"/>
          <w:color w:val="FF0000"/>
          <w:kern w:val="0"/>
        </w:rPr>
        <w:t xml:space="preserve"> &amp; 11.9</w:t>
      </w:r>
    </w:p>
    <w:p w14:paraId="5E0398CB" w14:textId="77777777" w:rsidR="00636684" w:rsidRPr="0009049C" w:rsidRDefault="00636684" w:rsidP="00AB18FD">
      <w:pPr>
        <w:autoSpaceDE w:val="0"/>
        <w:autoSpaceDN w:val="0"/>
        <w:adjustRightInd w:val="0"/>
        <w:spacing w:after="0" w:line="240" w:lineRule="auto"/>
        <w:jc w:val="center"/>
        <w:rPr>
          <w:rFonts w:ascii="Aptos" w:hAnsi="Aptos" w:cstheme="minorHAnsi"/>
          <w:color w:val="FF0000"/>
          <w:kern w:val="0"/>
        </w:rPr>
      </w:pPr>
    </w:p>
    <w:p w14:paraId="7D08B676" w14:textId="472B30D2" w:rsidR="00557F1B" w:rsidRDefault="00557F1B" w:rsidP="00754294">
      <w:pPr>
        <w:autoSpaceDE w:val="0"/>
        <w:autoSpaceDN w:val="0"/>
        <w:adjustRightInd w:val="0"/>
        <w:spacing w:after="0" w:line="240" w:lineRule="auto"/>
        <w:jc w:val="center"/>
        <w:rPr>
          <w:rFonts w:ascii="Aptos" w:hAnsi="Aptos" w:cstheme="minorHAnsi"/>
          <w:b/>
          <w:bCs/>
          <w:kern w:val="0"/>
          <w:sz w:val="24"/>
          <w:szCs w:val="24"/>
        </w:rPr>
      </w:pPr>
      <w:r w:rsidRPr="00636684">
        <w:rPr>
          <w:rFonts w:ascii="Aptos" w:hAnsi="Aptos" w:cstheme="minorHAnsi"/>
          <w:b/>
          <w:bCs/>
          <w:kern w:val="0"/>
          <w:sz w:val="24"/>
          <w:szCs w:val="24"/>
        </w:rPr>
        <w:t>Orders requiring base</w:t>
      </w:r>
      <w:r w:rsidRPr="00636684">
        <w:rPr>
          <w:rFonts w:ascii="Cambria Math" w:hAnsi="Cambria Math" w:cs="Cambria Math"/>
          <w:b/>
          <w:bCs/>
          <w:kern w:val="0"/>
          <w:sz w:val="24"/>
          <w:szCs w:val="24"/>
        </w:rPr>
        <w:t>‐</w:t>
      </w:r>
      <w:r w:rsidRPr="00636684">
        <w:rPr>
          <w:rFonts w:ascii="Aptos" w:hAnsi="Aptos" w:cstheme="minorHAnsi"/>
          <w:b/>
          <w:bCs/>
          <w:kern w:val="0"/>
          <w:sz w:val="24"/>
          <w:szCs w:val="24"/>
        </w:rPr>
        <w:t xml:space="preserve">metal </w:t>
      </w:r>
      <w:r w:rsidR="00361987" w:rsidRPr="00636684">
        <w:rPr>
          <w:rFonts w:ascii="Aptos" w:hAnsi="Aptos" w:cstheme="minorHAnsi"/>
          <w:b/>
          <w:bCs/>
          <w:kern w:val="0"/>
          <w:sz w:val="24"/>
          <w:szCs w:val="24"/>
        </w:rPr>
        <w:t>thickness.</w:t>
      </w:r>
    </w:p>
    <w:p w14:paraId="18A3B845" w14:textId="77777777" w:rsidR="00636684" w:rsidRPr="00636684" w:rsidRDefault="00636684" w:rsidP="00754294">
      <w:pPr>
        <w:autoSpaceDE w:val="0"/>
        <w:autoSpaceDN w:val="0"/>
        <w:adjustRightInd w:val="0"/>
        <w:spacing w:after="0" w:line="240" w:lineRule="auto"/>
        <w:jc w:val="center"/>
        <w:rPr>
          <w:rFonts w:ascii="Aptos" w:hAnsi="Aptos" w:cstheme="minorHAnsi"/>
          <w:b/>
          <w:bCs/>
          <w:kern w:val="0"/>
          <w:sz w:val="24"/>
          <w:szCs w:val="24"/>
        </w:rPr>
      </w:pPr>
    </w:p>
    <w:p w14:paraId="524CCA85" w14:textId="77777777" w:rsidR="00557F1B" w:rsidRPr="0009049C" w:rsidRDefault="00557F1B" w:rsidP="007D3FA1">
      <w:pPr>
        <w:autoSpaceDE w:val="0"/>
        <w:autoSpaceDN w:val="0"/>
        <w:adjustRightInd w:val="0"/>
        <w:spacing w:after="0" w:line="240" w:lineRule="auto"/>
        <w:jc w:val="both"/>
        <w:rPr>
          <w:rFonts w:ascii="Aptos" w:hAnsi="Aptos" w:cstheme="minorHAnsi"/>
          <w:b/>
          <w:bCs/>
          <w:kern w:val="0"/>
        </w:rPr>
      </w:pPr>
      <w:r w:rsidRPr="0009049C">
        <w:rPr>
          <w:rFonts w:ascii="Aptos" w:hAnsi="Aptos" w:cstheme="minorHAnsi"/>
          <w:b/>
          <w:bCs/>
          <w:kern w:val="0"/>
        </w:rPr>
        <w:t>A.1 The average thickness of the coating calculation</w:t>
      </w:r>
    </w:p>
    <w:p w14:paraId="5F4D2AAB" w14:textId="77777777" w:rsidR="00ED490A"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When specified by the purchaser, the ordered thickness shall be the base-metal thickness. In these cases, the</w:t>
      </w:r>
      <w:r w:rsidR="00ED490A" w:rsidRPr="0009049C">
        <w:rPr>
          <w:rFonts w:ascii="Aptos" w:hAnsi="Aptos" w:cstheme="minorHAnsi"/>
          <w:kern w:val="0"/>
        </w:rPr>
        <w:t xml:space="preserve"> </w:t>
      </w:r>
      <w:r w:rsidRPr="0009049C">
        <w:rPr>
          <w:rFonts w:ascii="Aptos" w:hAnsi="Aptos" w:cstheme="minorHAnsi"/>
          <w:kern w:val="0"/>
        </w:rPr>
        <w:t>product thickness shall be calculated as the base-metal thickness + the equivalent coating thickness for each</w:t>
      </w:r>
      <w:r w:rsidR="00ED490A" w:rsidRPr="0009049C">
        <w:rPr>
          <w:rFonts w:ascii="Aptos" w:hAnsi="Aptos" w:cstheme="minorHAnsi"/>
          <w:kern w:val="0"/>
        </w:rPr>
        <w:t xml:space="preserve"> </w:t>
      </w:r>
      <w:r w:rsidRPr="0009049C">
        <w:rPr>
          <w:rFonts w:ascii="Aptos" w:hAnsi="Aptos" w:cstheme="minorHAnsi"/>
          <w:kern w:val="0"/>
        </w:rPr>
        <w:t xml:space="preserve">surface, as indicated in Figure A.1. </w:t>
      </w:r>
    </w:p>
    <w:p w14:paraId="4DDD0FF3" w14:textId="36E08B4F"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Thickness tolerance tables apply to the product thickness.</w:t>
      </w:r>
    </w:p>
    <w:p w14:paraId="1F8551B5" w14:textId="77777777" w:rsidR="00557F1B" w:rsidRPr="0009049C" w:rsidRDefault="00557F1B" w:rsidP="007D3FA1">
      <w:pPr>
        <w:autoSpaceDE w:val="0"/>
        <w:autoSpaceDN w:val="0"/>
        <w:adjustRightInd w:val="0"/>
        <w:spacing w:after="0" w:line="240" w:lineRule="auto"/>
        <w:jc w:val="both"/>
        <w:rPr>
          <w:rFonts w:ascii="Aptos" w:hAnsi="Aptos" w:cstheme="minorHAnsi"/>
          <w:kern w:val="0"/>
        </w:rPr>
      </w:pPr>
    </w:p>
    <w:p w14:paraId="02524FD1" w14:textId="050DA3D3"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noProof/>
          <w:kern w:val="0"/>
          <w:lang w:eastAsia="en-IN"/>
        </w:rPr>
        <w:drawing>
          <wp:inline distT="0" distB="0" distL="0" distR="0" wp14:anchorId="14B0FF7B" wp14:editId="010BF432">
            <wp:extent cx="5731510" cy="2172335"/>
            <wp:effectExtent l="0" t="0" r="2540" b="0"/>
            <wp:docPr id="1598394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2335"/>
                    </a:xfrm>
                    <a:prstGeom prst="rect">
                      <a:avLst/>
                    </a:prstGeom>
                    <a:noFill/>
                    <a:ln>
                      <a:noFill/>
                    </a:ln>
                  </pic:spPr>
                </pic:pic>
              </a:graphicData>
            </a:graphic>
          </wp:inline>
        </w:drawing>
      </w:r>
    </w:p>
    <w:p w14:paraId="34B9AE0D" w14:textId="77777777" w:rsidR="00557F1B" w:rsidRPr="0009049C" w:rsidRDefault="00557F1B" w:rsidP="007D3FA1">
      <w:pPr>
        <w:autoSpaceDE w:val="0"/>
        <w:autoSpaceDN w:val="0"/>
        <w:adjustRightInd w:val="0"/>
        <w:spacing w:after="0" w:line="240" w:lineRule="auto"/>
        <w:jc w:val="both"/>
        <w:rPr>
          <w:rFonts w:ascii="Aptos" w:hAnsi="Aptos" w:cstheme="minorHAnsi"/>
          <w:b/>
          <w:bCs/>
          <w:kern w:val="0"/>
        </w:rPr>
      </w:pPr>
      <w:r w:rsidRPr="0009049C">
        <w:rPr>
          <w:rFonts w:ascii="Aptos" w:hAnsi="Aptos" w:cstheme="minorHAnsi"/>
          <w:b/>
          <w:bCs/>
          <w:kern w:val="0"/>
        </w:rPr>
        <w:t>Key</w:t>
      </w:r>
    </w:p>
    <w:p w14:paraId="5256FB38" w14:textId="77777777"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1 product thickness</w:t>
      </w:r>
    </w:p>
    <w:p w14:paraId="6DF06CA8" w14:textId="77777777"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2 equivalent coating thickness</w:t>
      </w:r>
    </w:p>
    <w:p w14:paraId="3B8556A7" w14:textId="77777777"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3 base-metal thickness</w:t>
      </w:r>
    </w:p>
    <w:p w14:paraId="055A149F" w14:textId="77777777" w:rsidR="00557F1B" w:rsidRPr="0009049C" w:rsidRDefault="00557F1B" w:rsidP="007D3FA1">
      <w:pPr>
        <w:autoSpaceDE w:val="0"/>
        <w:autoSpaceDN w:val="0"/>
        <w:adjustRightInd w:val="0"/>
        <w:spacing w:after="0" w:line="240" w:lineRule="auto"/>
        <w:jc w:val="both"/>
        <w:rPr>
          <w:rFonts w:ascii="Aptos" w:hAnsi="Aptos" w:cstheme="minorHAnsi"/>
          <w:kern w:val="0"/>
        </w:rPr>
      </w:pPr>
      <w:r w:rsidRPr="0009049C">
        <w:rPr>
          <w:rFonts w:ascii="Aptos" w:hAnsi="Aptos" w:cstheme="minorHAnsi"/>
          <w:kern w:val="0"/>
        </w:rPr>
        <w:t>4 thickness tolerance</w:t>
      </w:r>
    </w:p>
    <w:p w14:paraId="6BD5C3F8" w14:textId="77777777" w:rsidR="00557F1B" w:rsidRDefault="00557F1B" w:rsidP="00133B05">
      <w:pPr>
        <w:autoSpaceDE w:val="0"/>
        <w:autoSpaceDN w:val="0"/>
        <w:adjustRightInd w:val="0"/>
        <w:spacing w:after="0" w:line="240" w:lineRule="auto"/>
        <w:jc w:val="center"/>
        <w:rPr>
          <w:rFonts w:ascii="Aptos" w:hAnsi="Aptos" w:cstheme="minorHAnsi"/>
          <w:b/>
          <w:bCs/>
          <w:kern w:val="0"/>
        </w:rPr>
      </w:pPr>
      <w:r w:rsidRPr="0009049C">
        <w:rPr>
          <w:rFonts w:ascii="Aptos" w:hAnsi="Aptos" w:cstheme="minorHAnsi"/>
          <w:b/>
          <w:bCs/>
          <w:kern w:val="0"/>
        </w:rPr>
        <w:t>Figure A.1 — Calculation of the product thickness</w:t>
      </w:r>
    </w:p>
    <w:p w14:paraId="405A4DE1" w14:textId="77777777" w:rsidR="00133B05" w:rsidRDefault="00133B05" w:rsidP="00133B05">
      <w:pPr>
        <w:autoSpaceDE w:val="0"/>
        <w:autoSpaceDN w:val="0"/>
        <w:adjustRightInd w:val="0"/>
        <w:spacing w:after="0" w:line="240" w:lineRule="auto"/>
        <w:jc w:val="center"/>
        <w:rPr>
          <w:rFonts w:ascii="Aptos" w:hAnsi="Aptos" w:cstheme="minorHAnsi"/>
          <w:b/>
          <w:bCs/>
          <w:kern w:val="0"/>
        </w:rPr>
      </w:pPr>
    </w:p>
    <w:p w14:paraId="0A6FB4A3" w14:textId="438B8266" w:rsidR="00133B05" w:rsidRDefault="0001715F" w:rsidP="00133B05">
      <w:pPr>
        <w:autoSpaceDE w:val="0"/>
        <w:autoSpaceDN w:val="0"/>
        <w:adjustRightInd w:val="0"/>
        <w:spacing w:after="0" w:line="240" w:lineRule="auto"/>
        <w:jc w:val="center"/>
        <w:rPr>
          <w:rFonts w:ascii="Aptos" w:hAnsi="Aptos" w:cstheme="minorHAnsi"/>
          <w:b/>
          <w:bCs/>
          <w:kern w:val="0"/>
        </w:rPr>
      </w:pPr>
      <w:r>
        <w:rPr>
          <w:rFonts w:ascii="Aptos" w:hAnsi="Aptos" w:cstheme="minorHAnsi"/>
          <w:b/>
          <w:bCs/>
          <w:kern w:val="0"/>
        </w:rPr>
        <w:t xml:space="preserve">Table A.1 Equivalent Coating thickness – total of both sides </w:t>
      </w:r>
    </w:p>
    <w:p w14:paraId="271ED885" w14:textId="77777777" w:rsidR="0001715F" w:rsidRDefault="0001715F" w:rsidP="00133B05">
      <w:pPr>
        <w:autoSpaceDE w:val="0"/>
        <w:autoSpaceDN w:val="0"/>
        <w:adjustRightInd w:val="0"/>
        <w:spacing w:after="0" w:line="240" w:lineRule="auto"/>
        <w:jc w:val="center"/>
        <w:rPr>
          <w:rFonts w:ascii="Aptos" w:hAnsi="Aptos" w:cstheme="minorHAnsi"/>
          <w:b/>
          <w:bCs/>
          <w:kern w:val="0"/>
        </w:rPr>
      </w:pPr>
    </w:p>
    <w:tbl>
      <w:tblPr>
        <w:tblStyle w:val="TableGrid"/>
        <w:tblW w:w="9493" w:type="dxa"/>
        <w:tblLook w:val="04A0" w:firstRow="1" w:lastRow="0" w:firstColumn="1" w:lastColumn="0" w:noHBand="0" w:noVBand="1"/>
      </w:tblPr>
      <w:tblGrid>
        <w:gridCol w:w="3681"/>
        <w:gridCol w:w="5812"/>
      </w:tblGrid>
      <w:tr w:rsidR="0001715F" w14:paraId="1B47B566" w14:textId="77777777" w:rsidTr="0001715F">
        <w:tc>
          <w:tcPr>
            <w:tcW w:w="3681" w:type="dxa"/>
          </w:tcPr>
          <w:p w14:paraId="0D1087A0" w14:textId="6AF1D704" w:rsidR="0001715F" w:rsidRDefault="00600004" w:rsidP="00133B05">
            <w:pPr>
              <w:autoSpaceDE w:val="0"/>
              <w:autoSpaceDN w:val="0"/>
              <w:adjustRightInd w:val="0"/>
              <w:jc w:val="center"/>
              <w:rPr>
                <w:rFonts w:ascii="Aptos" w:hAnsi="Aptos" w:cstheme="minorHAnsi"/>
                <w:b/>
                <w:bCs/>
                <w:kern w:val="0"/>
              </w:rPr>
            </w:pPr>
            <w:r>
              <w:rPr>
                <w:rFonts w:ascii="Aptos" w:hAnsi="Aptos" w:cstheme="minorHAnsi"/>
                <w:b/>
                <w:bCs/>
                <w:kern w:val="0"/>
              </w:rPr>
              <w:t>Coating Type</w:t>
            </w:r>
          </w:p>
        </w:tc>
        <w:tc>
          <w:tcPr>
            <w:tcW w:w="5812" w:type="dxa"/>
          </w:tcPr>
          <w:p w14:paraId="4E2FCFE7" w14:textId="77DD85BC" w:rsidR="0001715F" w:rsidRDefault="00D22A24" w:rsidP="00133B05">
            <w:pPr>
              <w:autoSpaceDE w:val="0"/>
              <w:autoSpaceDN w:val="0"/>
              <w:adjustRightInd w:val="0"/>
              <w:jc w:val="center"/>
              <w:rPr>
                <w:rFonts w:ascii="Aptos" w:hAnsi="Aptos" w:cstheme="minorHAnsi"/>
                <w:b/>
                <w:bCs/>
                <w:kern w:val="0"/>
              </w:rPr>
            </w:pPr>
            <w:r>
              <w:rPr>
                <w:rFonts w:ascii="Aptos" w:hAnsi="Aptos" w:cstheme="minorHAnsi"/>
                <w:b/>
                <w:bCs/>
                <w:kern w:val="0"/>
              </w:rPr>
              <w:t>Coating Thickness per Side</w:t>
            </w:r>
          </w:p>
        </w:tc>
      </w:tr>
      <w:tr w:rsidR="0001715F" w14:paraId="06359E30" w14:textId="77777777" w:rsidTr="00361987">
        <w:trPr>
          <w:trHeight w:val="737"/>
        </w:trPr>
        <w:tc>
          <w:tcPr>
            <w:tcW w:w="3681" w:type="dxa"/>
            <w:vAlign w:val="center"/>
          </w:tcPr>
          <w:p w14:paraId="2906D3C9" w14:textId="140955C3" w:rsidR="0001715F" w:rsidRPr="00C938E4" w:rsidRDefault="00D22A24" w:rsidP="00361987">
            <w:pPr>
              <w:autoSpaceDE w:val="0"/>
              <w:autoSpaceDN w:val="0"/>
              <w:adjustRightInd w:val="0"/>
              <w:rPr>
                <w:rFonts w:ascii="Aptos" w:hAnsi="Aptos" w:cstheme="minorHAnsi"/>
                <w:kern w:val="0"/>
              </w:rPr>
            </w:pPr>
            <w:r>
              <w:rPr>
                <w:rFonts w:ascii="Aptos" w:hAnsi="Aptos" w:cstheme="minorHAnsi"/>
                <w:kern w:val="0"/>
              </w:rPr>
              <w:t xml:space="preserve">Aluminium-Silicon </w:t>
            </w:r>
            <w:proofErr w:type="gramStart"/>
            <w:r>
              <w:rPr>
                <w:rFonts w:ascii="Aptos" w:hAnsi="Aptos" w:cstheme="minorHAnsi"/>
                <w:kern w:val="0"/>
              </w:rPr>
              <w:t xml:space="preserve">Alloy </w:t>
            </w:r>
            <w:r w:rsidR="00361987">
              <w:rPr>
                <w:rFonts w:ascii="Aptos" w:hAnsi="Aptos" w:cstheme="minorHAnsi"/>
                <w:kern w:val="0"/>
              </w:rPr>
              <w:t xml:space="preserve"> (</w:t>
            </w:r>
            <w:proofErr w:type="gramEnd"/>
            <w:r w:rsidR="00361987">
              <w:rPr>
                <w:rFonts w:ascii="Aptos" w:hAnsi="Aptos" w:cstheme="minorHAnsi"/>
                <w:kern w:val="0"/>
              </w:rPr>
              <w:t>AS)</w:t>
            </w:r>
          </w:p>
        </w:tc>
        <w:tc>
          <w:tcPr>
            <w:tcW w:w="5812" w:type="dxa"/>
            <w:vAlign w:val="center"/>
          </w:tcPr>
          <w:p w14:paraId="1AC62825" w14:textId="77777777" w:rsidR="0001715F" w:rsidRDefault="00222549" w:rsidP="00361987">
            <w:pPr>
              <w:autoSpaceDE w:val="0"/>
              <w:autoSpaceDN w:val="0"/>
              <w:adjustRightInd w:val="0"/>
              <w:rPr>
                <w:rFonts w:ascii="Aptos" w:hAnsi="Aptos" w:cstheme="minorHAnsi"/>
                <w:kern w:val="0"/>
                <w:vertAlign w:val="superscript"/>
              </w:rPr>
            </w:pPr>
            <w:r>
              <w:rPr>
                <w:rFonts w:ascii="Aptos" w:hAnsi="Aptos" w:cstheme="minorHAnsi"/>
                <w:kern w:val="0"/>
              </w:rPr>
              <w:t xml:space="preserve">0.001 mm (micron) = </w:t>
            </w:r>
            <w:r w:rsidR="00AD5298">
              <w:rPr>
                <w:rFonts w:ascii="Aptos" w:hAnsi="Aptos" w:cstheme="minorHAnsi"/>
                <w:kern w:val="0"/>
              </w:rPr>
              <w:t>3.02 gm/m</w:t>
            </w:r>
            <w:r w:rsidR="00AD5298" w:rsidRPr="00AD5298">
              <w:rPr>
                <w:rFonts w:ascii="Aptos" w:hAnsi="Aptos" w:cstheme="minorHAnsi"/>
                <w:kern w:val="0"/>
                <w:vertAlign w:val="superscript"/>
              </w:rPr>
              <w:t>2</w:t>
            </w:r>
          </w:p>
          <w:p w14:paraId="05F795AC" w14:textId="7713A6CB" w:rsidR="00AD5298" w:rsidRPr="00B26502" w:rsidRDefault="00AD5298" w:rsidP="00361987">
            <w:pPr>
              <w:autoSpaceDE w:val="0"/>
              <w:autoSpaceDN w:val="0"/>
              <w:adjustRightInd w:val="0"/>
              <w:rPr>
                <w:rFonts w:ascii="Aptos" w:hAnsi="Aptos" w:cstheme="minorHAnsi"/>
                <w:kern w:val="0"/>
              </w:rPr>
            </w:pPr>
            <w:r>
              <w:rPr>
                <w:rFonts w:ascii="Aptos" w:hAnsi="Aptos" w:cstheme="minorHAnsi"/>
                <w:kern w:val="0"/>
              </w:rPr>
              <w:t>1 g</w:t>
            </w:r>
            <w:r w:rsidR="00996C0E">
              <w:rPr>
                <w:rFonts w:ascii="Aptos" w:hAnsi="Aptos" w:cstheme="minorHAnsi"/>
                <w:kern w:val="0"/>
              </w:rPr>
              <w:t>m/m</w:t>
            </w:r>
            <w:r w:rsidR="00996C0E" w:rsidRPr="00996C0E">
              <w:rPr>
                <w:rFonts w:ascii="Aptos" w:hAnsi="Aptos" w:cstheme="minorHAnsi"/>
                <w:kern w:val="0"/>
                <w:vertAlign w:val="superscript"/>
              </w:rPr>
              <w:t>2</w:t>
            </w:r>
            <w:r w:rsidR="00996C0E">
              <w:rPr>
                <w:rFonts w:ascii="Aptos" w:hAnsi="Aptos" w:cstheme="minorHAnsi"/>
                <w:kern w:val="0"/>
                <w:vertAlign w:val="superscript"/>
              </w:rPr>
              <w:t xml:space="preserve"> </w:t>
            </w:r>
            <w:r w:rsidR="00996C0E" w:rsidRPr="00996C0E">
              <w:rPr>
                <w:rFonts w:ascii="Aptos" w:hAnsi="Aptos" w:cstheme="minorHAnsi"/>
                <w:kern w:val="0"/>
              </w:rPr>
              <w:t xml:space="preserve">= </w:t>
            </w:r>
            <w:r w:rsidR="00EC665A">
              <w:rPr>
                <w:rFonts w:ascii="Aptos" w:hAnsi="Aptos" w:cstheme="minorHAnsi"/>
                <w:kern w:val="0"/>
              </w:rPr>
              <w:t xml:space="preserve">0.00033 mm </w:t>
            </w:r>
          </w:p>
        </w:tc>
      </w:tr>
      <w:tr w:rsidR="0001715F" w14:paraId="24DCEB20" w14:textId="77777777" w:rsidTr="00361987">
        <w:trPr>
          <w:trHeight w:val="737"/>
        </w:trPr>
        <w:tc>
          <w:tcPr>
            <w:tcW w:w="3681" w:type="dxa"/>
            <w:vAlign w:val="center"/>
          </w:tcPr>
          <w:p w14:paraId="52023B7A" w14:textId="5DCBA9F6" w:rsidR="0001715F" w:rsidRPr="00C938E4" w:rsidRDefault="00AD5298" w:rsidP="00361987">
            <w:pPr>
              <w:autoSpaceDE w:val="0"/>
              <w:autoSpaceDN w:val="0"/>
              <w:adjustRightInd w:val="0"/>
              <w:rPr>
                <w:rFonts w:ascii="Aptos" w:hAnsi="Aptos" w:cstheme="minorHAnsi"/>
                <w:kern w:val="0"/>
              </w:rPr>
            </w:pPr>
            <w:r>
              <w:rPr>
                <w:rFonts w:ascii="Aptos" w:hAnsi="Aptos" w:cstheme="minorHAnsi"/>
                <w:kern w:val="0"/>
              </w:rPr>
              <w:t>Aluminium</w:t>
            </w:r>
            <w:r w:rsidR="00361987">
              <w:rPr>
                <w:rFonts w:ascii="Aptos" w:hAnsi="Aptos" w:cstheme="minorHAnsi"/>
                <w:kern w:val="0"/>
              </w:rPr>
              <w:t xml:space="preserve"> (AL)</w:t>
            </w:r>
          </w:p>
        </w:tc>
        <w:tc>
          <w:tcPr>
            <w:tcW w:w="5812" w:type="dxa"/>
            <w:vAlign w:val="center"/>
          </w:tcPr>
          <w:p w14:paraId="4222BBA6" w14:textId="77777777" w:rsidR="0001715F" w:rsidRDefault="00AD5298" w:rsidP="00361987">
            <w:pPr>
              <w:autoSpaceDE w:val="0"/>
              <w:autoSpaceDN w:val="0"/>
              <w:adjustRightInd w:val="0"/>
              <w:rPr>
                <w:rFonts w:ascii="Aptos" w:hAnsi="Aptos" w:cstheme="minorHAnsi"/>
                <w:kern w:val="0"/>
                <w:vertAlign w:val="superscript"/>
              </w:rPr>
            </w:pPr>
            <w:r>
              <w:rPr>
                <w:rFonts w:ascii="Aptos" w:hAnsi="Aptos" w:cstheme="minorHAnsi"/>
                <w:kern w:val="0"/>
              </w:rPr>
              <w:t>0.001 mm (micron) = 3.20 gm/m</w:t>
            </w:r>
            <w:r w:rsidRPr="00AD5298">
              <w:rPr>
                <w:rFonts w:ascii="Aptos" w:hAnsi="Aptos" w:cstheme="minorHAnsi"/>
                <w:kern w:val="0"/>
                <w:vertAlign w:val="superscript"/>
              </w:rPr>
              <w:t>2</w:t>
            </w:r>
          </w:p>
          <w:p w14:paraId="3AB09F52" w14:textId="4C7CB6B2" w:rsidR="00EC665A" w:rsidRPr="00B26502" w:rsidRDefault="00EC665A" w:rsidP="00361987">
            <w:pPr>
              <w:autoSpaceDE w:val="0"/>
              <w:autoSpaceDN w:val="0"/>
              <w:adjustRightInd w:val="0"/>
              <w:rPr>
                <w:rFonts w:ascii="Aptos" w:hAnsi="Aptos" w:cstheme="minorHAnsi"/>
                <w:kern w:val="0"/>
              </w:rPr>
            </w:pPr>
            <w:r>
              <w:rPr>
                <w:rFonts w:ascii="Aptos" w:hAnsi="Aptos" w:cstheme="minorHAnsi"/>
                <w:kern w:val="0"/>
              </w:rPr>
              <w:t>1 gm/m</w:t>
            </w:r>
            <w:r w:rsidRPr="00996C0E">
              <w:rPr>
                <w:rFonts w:ascii="Aptos" w:hAnsi="Aptos" w:cstheme="minorHAnsi"/>
                <w:kern w:val="0"/>
                <w:vertAlign w:val="superscript"/>
              </w:rPr>
              <w:t>2</w:t>
            </w:r>
            <w:r>
              <w:rPr>
                <w:rFonts w:ascii="Aptos" w:hAnsi="Aptos" w:cstheme="minorHAnsi"/>
                <w:kern w:val="0"/>
                <w:vertAlign w:val="superscript"/>
              </w:rPr>
              <w:t xml:space="preserve"> </w:t>
            </w:r>
            <w:r w:rsidRPr="00996C0E">
              <w:rPr>
                <w:rFonts w:ascii="Aptos" w:hAnsi="Aptos" w:cstheme="minorHAnsi"/>
                <w:kern w:val="0"/>
              </w:rPr>
              <w:t xml:space="preserve">= </w:t>
            </w:r>
            <w:r>
              <w:rPr>
                <w:rFonts w:ascii="Aptos" w:hAnsi="Aptos" w:cstheme="minorHAnsi"/>
                <w:kern w:val="0"/>
              </w:rPr>
              <w:t>0.0003</w:t>
            </w:r>
            <w:r w:rsidR="00361987">
              <w:rPr>
                <w:rFonts w:ascii="Aptos" w:hAnsi="Aptos" w:cstheme="minorHAnsi"/>
                <w:kern w:val="0"/>
              </w:rPr>
              <w:t>1</w:t>
            </w:r>
            <w:r>
              <w:rPr>
                <w:rFonts w:ascii="Aptos" w:hAnsi="Aptos" w:cstheme="minorHAnsi"/>
                <w:kern w:val="0"/>
              </w:rPr>
              <w:t xml:space="preserve"> mm</w:t>
            </w:r>
          </w:p>
        </w:tc>
      </w:tr>
    </w:tbl>
    <w:p w14:paraId="7430A02E" w14:textId="77777777" w:rsidR="0001715F" w:rsidRPr="0009049C" w:rsidRDefault="0001715F" w:rsidP="00133B05">
      <w:pPr>
        <w:autoSpaceDE w:val="0"/>
        <w:autoSpaceDN w:val="0"/>
        <w:adjustRightInd w:val="0"/>
        <w:spacing w:after="0" w:line="240" w:lineRule="auto"/>
        <w:jc w:val="center"/>
        <w:rPr>
          <w:rFonts w:ascii="Aptos" w:hAnsi="Aptos" w:cstheme="minorHAnsi"/>
          <w:b/>
          <w:bCs/>
          <w:kern w:val="0"/>
        </w:rPr>
      </w:pPr>
    </w:p>
    <w:p w14:paraId="5BEF839D" w14:textId="77777777" w:rsidR="00557F1B" w:rsidRPr="0009049C" w:rsidRDefault="00557F1B" w:rsidP="007D3FA1">
      <w:pPr>
        <w:pStyle w:val="Default"/>
        <w:jc w:val="both"/>
        <w:rPr>
          <w:rFonts w:ascii="Aptos" w:hAnsi="Aptos" w:cstheme="minorHAnsi"/>
          <w:sz w:val="22"/>
          <w:szCs w:val="22"/>
        </w:rPr>
      </w:pPr>
    </w:p>
    <w:p w14:paraId="1EBD4ECA" w14:textId="77777777" w:rsidR="00557F1B" w:rsidRPr="0009049C" w:rsidRDefault="00557F1B" w:rsidP="007D3FA1">
      <w:pPr>
        <w:pStyle w:val="Default"/>
        <w:jc w:val="both"/>
        <w:rPr>
          <w:rFonts w:ascii="Aptos" w:hAnsi="Aptos" w:cstheme="minorHAnsi"/>
          <w:sz w:val="22"/>
          <w:szCs w:val="22"/>
        </w:rPr>
      </w:pPr>
    </w:p>
    <w:p w14:paraId="739E0AE6" w14:textId="77777777" w:rsidR="00557F1B" w:rsidRPr="0009049C" w:rsidRDefault="00557F1B" w:rsidP="007D3FA1">
      <w:pPr>
        <w:pStyle w:val="Default"/>
        <w:jc w:val="both"/>
        <w:rPr>
          <w:rFonts w:ascii="Aptos" w:hAnsi="Aptos" w:cstheme="minorHAnsi"/>
          <w:sz w:val="22"/>
          <w:szCs w:val="22"/>
        </w:rPr>
      </w:pPr>
    </w:p>
    <w:p w14:paraId="4F9CDF55" w14:textId="77777777" w:rsidR="00ED490A" w:rsidRDefault="00ED490A" w:rsidP="007D3FA1">
      <w:pPr>
        <w:pStyle w:val="Default"/>
        <w:jc w:val="both"/>
        <w:rPr>
          <w:rFonts w:ascii="Aptos" w:hAnsi="Aptos" w:cstheme="minorHAnsi"/>
          <w:sz w:val="22"/>
          <w:szCs w:val="22"/>
        </w:rPr>
      </w:pPr>
    </w:p>
    <w:p w14:paraId="76ACFB65" w14:textId="77777777" w:rsidR="00361987" w:rsidRDefault="00361987" w:rsidP="007D3FA1">
      <w:pPr>
        <w:pStyle w:val="Default"/>
        <w:jc w:val="both"/>
        <w:rPr>
          <w:rFonts w:ascii="Aptos" w:hAnsi="Aptos" w:cstheme="minorHAnsi"/>
          <w:sz w:val="22"/>
          <w:szCs w:val="22"/>
        </w:rPr>
      </w:pPr>
    </w:p>
    <w:p w14:paraId="483D7F41" w14:textId="77777777" w:rsidR="00361987" w:rsidRPr="0009049C" w:rsidRDefault="00361987" w:rsidP="007D3FA1">
      <w:pPr>
        <w:pStyle w:val="Default"/>
        <w:jc w:val="both"/>
        <w:rPr>
          <w:rFonts w:ascii="Aptos" w:hAnsi="Aptos" w:cstheme="minorHAnsi"/>
          <w:sz w:val="22"/>
          <w:szCs w:val="22"/>
        </w:rPr>
      </w:pPr>
    </w:p>
    <w:p w14:paraId="7064C669" w14:textId="1F6E17DE" w:rsidR="00557F1B" w:rsidRPr="0009049C" w:rsidRDefault="00557F1B" w:rsidP="007D3FA1">
      <w:pPr>
        <w:pStyle w:val="Default"/>
        <w:jc w:val="both"/>
        <w:rPr>
          <w:rFonts w:ascii="Aptos" w:hAnsi="Aptos" w:cstheme="minorHAnsi"/>
          <w:sz w:val="22"/>
          <w:szCs w:val="22"/>
        </w:rPr>
      </w:pPr>
    </w:p>
    <w:p w14:paraId="5D9672BE" w14:textId="77777777" w:rsidR="00AB18FD" w:rsidRDefault="00AB18FD" w:rsidP="007D3FA1">
      <w:pPr>
        <w:pStyle w:val="Default"/>
        <w:jc w:val="both"/>
        <w:rPr>
          <w:rFonts w:ascii="Aptos" w:hAnsi="Aptos" w:cstheme="minorHAnsi"/>
          <w:sz w:val="22"/>
          <w:szCs w:val="22"/>
        </w:rPr>
      </w:pPr>
    </w:p>
    <w:p w14:paraId="7E10F00D" w14:textId="77777777" w:rsidR="00B26502" w:rsidRDefault="00B26502" w:rsidP="007D3FA1">
      <w:pPr>
        <w:pStyle w:val="Default"/>
        <w:jc w:val="both"/>
        <w:rPr>
          <w:rFonts w:ascii="Aptos" w:hAnsi="Aptos" w:cstheme="minorHAnsi"/>
          <w:sz w:val="22"/>
          <w:szCs w:val="22"/>
        </w:rPr>
      </w:pPr>
    </w:p>
    <w:p w14:paraId="3168EE0E" w14:textId="77777777" w:rsidR="00B26502" w:rsidRDefault="00B26502" w:rsidP="007D3FA1">
      <w:pPr>
        <w:pStyle w:val="Default"/>
        <w:jc w:val="both"/>
        <w:rPr>
          <w:rFonts w:ascii="Aptos" w:hAnsi="Aptos" w:cstheme="minorHAnsi"/>
          <w:sz w:val="22"/>
          <w:szCs w:val="22"/>
        </w:rPr>
      </w:pPr>
    </w:p>
    <w:p w14:paraId="1E8D7485" w14:textId="08C9294B" w:rsidR="00750A91" w:rsidRDefault="00750A91">
      <w:pPr>
        <w:rPr>
          <w:rFonts w:ascii="Aptos" w:hAnsi="Aptos" w:cstheme="minorHAnsi"/>
          <w:color w:val="000000"/>
          <w:kern w:val="0"/>
        </w:rPr>
      </w:pPr>
    </w:p>
    <w:p w14:paraId="521CC525" w14:textId="6E7C2929" w:rsidR="00750A91" w:rsidRPr="0009049C" w:rsidRDefault="00750A91" w:rsidP="00750A91">
      <w:pPr>
        <w:autoSpaceDE w:val="0"/>
        <w:autoSpaceDN w:val="0"/>
        <w:adjustRightInd w:val="0"/>
        <w:spacing w:after="0" w:line="240" w:lineRule="auto"/>
        <w:jc w:val="center"/>
        <w:rPr>
          <w:rFonts w:ascii="Aptos" w:hAnsi="Aptos" w:cstheme="minorHAnsi"/>
          <w:b/>
          <w:bCs/>
          <w:kern w:val="0"/>
          <w:sz w:val="28"/>
          <w:szCs w:val="28"/>
        </w:rPr>
      </w:pPr>
      <w:r w:rsidRPr="0009049C">
        <w:rPr>
          <w:rFonts w:ascii="Aptos" w:hAnsi="Aptos" w:cstheme="minorHAnsi"/>
          <w:b/>
          <w:bCs/>
          <w:kern w:val="0"/>
          <w:sz w:val="28"/>
          <w:szCs w:val="28"/>
        </w:rPr>
        <w:lastRenderedPageBreak/>
        <w:t xml:space="preserve">Annex </w:t>
      </w:r>
      <w:r>
        <w:rPr>
          <w:rFonts w:ascii="Aptos" w:hAnsi="Aptos" w:cstheme="minorHAnsi"/>
          <w:b/>
          <w:bCs/>
          <w:kern w:val="0"/>
          <w:sz w:val="28"/>
          <w:szCs w:val="28"/>
        </w:rPr>
        <w:t>B (B.1, B.2 &amp; B.3)</w:t>
      </w:r>
    </w:p>
    <w:p w14:paraId="34C3F1B6" w14:textId="21BDF123" w:rsidR="00750A91" w:rsidRDefault="00513390" w:rsidP="00750A91">
      <w:pPr>
        <w:autoSpaceDE w:val="0"/>
        <w:autoSpaceDN w:val="0"/>
        <w:adjustRightInd w:val="0"/>
        <w:spacing w:after="0" w:line="240" w:lineRule="auto"/>
        <w:jc w:val="center"/>
        <w:rPr>
          <w:rFonts w:ascii="Aptos" w:hAnsi="Aptos" w:cstheme="minorHAnsi"/>
          <w:color w:val="FF0000"/>
          <w:kern w:val="0"/>
        </w:rPr>
      </w:pPr>
      <w:r>
        <w:rPr>
          <w:rFonts w:ascii="Aptos" w:hAnsi="Aptos" w:cstheme="minorHAnsi"/>
          <w:color w:val="FF0000"/>
          <w:kern w:val="0"/>
        </w:rPr>
        <w:t>Clause</w:t>
      </w:r>
      <w:r w:rsidR="00B973C6">
        <w:rPr>
          <w:rFonts w:ascii="Aptos" w:hAnsi="Aptos" w:cstheme="minorHAnsi"/>
          <w:color w:val="FF0000"/>
          <w:kern w:val="0"/>
        </w:rPr>
        <w:t xml:space="preserve"> 9.2.3 </w:t>
      </w:r>
      <w:proofErr w:type="gramStart"/>
      <w:r w:rsidR="00B973C6">
        <w:rPr>
          <w:rFonts w:ascii="Aptos" w:hAnsi="Aptos" w:cstheme="minorHAnsi"/>
          <w:color w:val="FF0000"/>
          <w:kern w:val="0"/>
        </w:rPr>
        <w:t>&amp;  9.2.4</w:t>
      </w:r>
      <w:proofErr w:type="gramEnd"/>
    </w:p>
    <w:p w14:paraId="74807B57" w14:textId="77777777" w:rsidR="00B973C6" w:rsidRDefault="00B973C6" w:rsidP="00750A91">
      <w:pPr>
        <w:autoSpaceDE w:val="0"/>
        <w:autoSpaceDN w:val="0"/>
        <w:adjustRightInd w:val="0"/>
        <w:spacing w:after="0" w:line="240" w:lineRule="auto"/>
        <w:jc w:val="center"/>
        <w:rPr>
          <w:rFonts w:ascii="Aptos" w:hAnsi="Aptos" w:cstheme="minorHAnsi"/>
          <w:color w:val="FF0000"/>
          <w:kern w:val="0"/>
        </w:rPr>
      </w:pPr>
    </w:p>
    <w:p w14:paraId="696A51BC" w14:textId="50F13ED7" w:rsidR="00B973C6" w:rsidRPr="004266F0" w:rsidRDefault="007C62A8" w:rsidP="006254AF">
      <w:pPr>
        <w:pStyle w:val="ListParagraph"/>
        <w:autoSpaceDE w:val="0"/>
        <w:autoSpaceDN w:val="0"/>
        <w:adjustRightInd w:val="0"/>
        <w:spacing w:after="0" w:line="240" w:lineRule="auto"/>
        <w:rPr>
          <w:rFonts w:ascii="Aptos" w:hAnsi="Aptos" w:cstheme="minorHAnsi"/>
          <w:b/>
          <w:bCs/>
          <w:kern w:val="0"/>
        </w:rPr>
      </w:pPr>
      <w:r w:rsidRPr="004266F0">
        <w:rPr>
          <w:rFonts w:ascii="Aptos" w:hAnsi="Aptos" w:cstheme="minorHAnsi"/>
          <w:b/>
          <w:bCs/>
          <w:kern w:val="0"/>
        </w:rPr>
        <w:t>B.1. Determination of mas</w:t>
      </w:r>
      <w:r w:rsidR="008069A4">
        <w:rPr>
          <w:rFonts w:ascii="Aptos" w:hAnsi="Aptos" w:cstheme="minorHAnsi"/>
          <w:b/>
          <w:bCs/>
          <w:kern w:val="0"/>
        </w:rPr>
        <w:t>s</w:t>
      </w:r>
      <w:r w:rsidRPr="004266F0">
        <w:rPr>
          <w:rFonts w:ascii="Aptos" w:hAnsi="Aptos" w:cstheme="minorHAnsi"/>
          <w:b/>
          <w:bCs/>
          <w:kern w:val="0"/>
        </w:rPr>
        <w:t xml:space="preserve"> of coating on </w:t>
      </w:r>
      <w:r w:rsidR="00C25B90" w:rsidRPr="00C25B90">
        <w:rPr>
          <w:rFonts w:ascii="Aptos" w:hAnsi="Aptos" w:cstheme="minorHAnsi"/>
          <w:b/>
          <w:bCs/>
          <w:kern w:val="0"/>
        </w:rPr>
        <w:t xml:space="preserve">Hot Dip Aluminium Silicon Alloy Coated </w:t>
      </w:r>
      <w:r w:rsidR="00C25B90" w:rsidRPr="00C25B90">
        <w:rPr>
          <w:rFonts w:ascii="Aptos" w:hAnsi="Aptos" w:cstheme="minorHAnsi"/>
          <w:b/>
          <w:bCs/>
          <w:kern w:val="0"/>
        </w:rPr>
        <w:t>using</w:t>
      </w:r>
      <w:r w:rsidR="008E4E02" w:rsidRPr="004266F0">
        <w:rPr>
          <w:rFonts w:ascii="Aptos" w:hAnsi="Aptos" w:cstheme="minorHAnsi"/>
          <w:b/>
          <w:bCs/>
          <w:kern w:val="0"/>
        </w:rPr>
        <w:t xml:space="preserve"> hydrochloric </w:t>
      </w:r>
      <w:proofErr w:type="gramStart"/>
      <w:r w:rsidR="008E4E02" w:rsidRPr="004266F0">
        <w:rPr>
          <w:rFonts w:ascii="Aptos" w:hAnsi="Aptos" w:cstheme="minorHAnsi"/>
          <w:b/>
          <w:bCs/>
          <w:kern w:val="0"/>
        </w:rPr>
        <w:t>acid</w:t>
      </w:r>
      <w:proofErr w:type="gramEnd"/>
    </w:p>
    <w:p w14:paraId="156525D2" w14:textId="711C01D6" w:rsidR="00750A91" w:rsidRDefault="00750A91" w:rsidP="007D3FA1">
      <w:pPr>
        <w:pStyle w:val="Default"/>
        <w:jc w:val="both"/>
        <w:rPr>
          <w:rFonts w:ascii="Aptos" w:hAnsi="Aptos" w:cstheme="minorHAnsi"/>
          <w:sz w:val="22"/>
          <w:szCs w:val="22"/>
        </w:rPr>
      </w:pPr>
    </w:p>
    <w:p w14:paraId="3A960B3C" w14:textId="77777777" w:rsidR="00654165" w:rsidRPr="00654165" w:rsidRDefault="006254AF" w:rsidP="006254AF">
      <w:pPr>
        <w:pStyle w:val="ListParagraph"/>
        <w:numPr>
          <w:ilvl w:val="0"/>
          <w:numId w:val="32"/>
        </w:numPr>
        <w:rPr>
          <w:rFonts w:ascii="Aptos" w:hAnsi="Aptos" w:cstheme="minorHAnsi"/>
          <w:color w:val="000000"/>
          <w:kern w:val="0"/>
        </w:rPr>
      </w:pPr>
      <w:bookmarkStart w:id="2" w:name="_Hlk158046420"/>
      <w:r w:rsidRPr="006254AF">
        <w:rPr>
          <w:rFonts w:ascii="Aptos" w:hAnsi="Aptos" w:cstheme="minorHAnsi"/>
        </w:rPr>
        <w:t xml:space="preserve">This Annex covers </w:t>
      </w:r>
      <w:r>
        <w:rPr>
          <w:rFonts w:ascii="Aptos" w:hAnsi="Aptos" w:cstheme="minorHAnsi"/>
        </w:rPr>
        <w:t xml:space="preserve">cover the determination of the mass of Aluminium silicon alloy coating on the surface of a steel sheet specimen by measuring the </w:t>
      </w:r>
      <w:r w:rsidR="00DF7667">
        <w:rPr>
          <w:rFonts w:ascii="Aptos" w:hAnsi="Aptos" w:cstheme="minorHAnsi"/>
        </w:rPr>
        <w:t xml:space="preserve">mass of the specimen before and after removal of the coating. </w:t>
      </w:r>
    </w:p>
    <w:bookmarkEnd w:id="2"/>
    <w:p w14:paraId="4EAD71B8" w14:textId="348E6FDB" w:rsidR="00654165" w:rsidRPr="00654165" w:rsidRDefault="00654165" w:rsidP="00654165">
      <w:pPr>
        <w:pStyle w:val="ListParagraph"/>
        <w:numPr>
          <w:ilvl w:val="0"/>
          <w:numId w:val="32"/>
        </w:numPr>
        <w:rPr>
          <w:rFonts w:ascii="Aptos" w:hAnsi="Aptos" w:cstheme="minorHAnsi"/>
          <w:color w:val="000000"/>
          <w:kern w:val="0"/>
        </w:rPr>
      </w:pPr>
      <w:r>
        <w:rPr>
          <w:rFonts w:ascii="Aptos" w:hAnsi="Aptos" w:cstheme="minorHAnsi"/>
        </w:rPr>
        <w:t xml:space="preserve"> </w:t>
      </w:r>
      <w:r w:rsidR="008C04EB">
        <w:rPr>
          <w:rFonts w:ascii="Aptos" w:hAnsi="Aptos" w:cstheme="minorHAnsi"/>
        </w:rPr>
        <w:t>Apparatus:</w:t>
      </w:r>
      <w:r>
        <w:rPr>
          <w:rFonts w:ascii="Aptos" w:hAnsi="Aptos" w:cstheme="minorHAnsi"/>
        </w:rPr>
        <w:t xml:space="preserve"> </w:t>
      </w:r>
    </w:p>
    <w:p w14:paraId="02F1AE79" w14:textId="04077AC6" w:rsidR="00654165" w:rsidRPr="008C04EB" w:rsidRDefault="008C04EB" w:rsidP="008C04EB">
      <w:pPr>
        <w:pStyle w:val="ListParagraph"/>
        <w:numPr>
          <w:ilvl w:val="1"/>
          <w:numId w:val="32"/>
        </w:numPr>
        <w:rPr>
          <w:rFonts w:ascii="Aptos" w:hAnsi="Aptos" w:cstheme="minorHAnsi"/>
        </w:rPr>
      </w:pPr>
      <w:r w:rsidRPr="008C04EB">
        <w:rPr>
          <w:rFonts w:ascii="Aptos" w:hAnsi="Aptos" w:cstheme="minorHAnsi"/>
        </w:rPr>
        <w:t>Analytical</w:t>
      </w:r>
      <w:r w:rsidR="00654165" w:rsidRPr="008C04EB">
        <w:rPr>
          <w:rFonts w:ascii="Aptos" w:hAnsi="Aptos" w:cstheme="minorHAnsi"/>
        </w:rPr>
        <w:t xml:space="preserve"> balance, capable of measuring to the nearest 0.001 g </w:t>
      </w:r>
    </w:p>
    <w:p w14:paraId="69BDE49E" w14:textId="42E09799" w:rsidR="008C04EB" w:rsidRPr="008C04EB" w:rsidRDefault="005039E9" w:rsidP="008C04EB">
      <w:pPr>
        <w:pStyle w:val="ListParagraph"/>
        <w:numPr>
          <w:ilvl w:val="0"/>
          <w:numId w:val="32"/>
        </w:numPr>
        <w:rPr>
          <w:rFonts w:ascii="Aptos" w:hAnsi="Aptos" w:cstheme="minorHAnsi"/>
          <w:color w:val="000000"/>
          <w:kern w:val="0"/>
        </w:rPr>
      </w:pPr>
      <w:r>
        <w:rPr>
          <w:rFonts w:ascii="Aptos" w:hAnsi="Aptos" w:cstheme="minorHAnsi"/>
        </w:rPr>
        <w:t>Reagents:</w:t>
      </w:r>
      <w:r w:rsidR="008C04EB">
        <w:rPr>
          <w:rFonts w:ascii="Aptos" w:hAnsi="Aptos" w:cstheme="minorHAnsi"/>
        </w:rPr>
        <w:t xml:space="preserve"> </w:t>
      </w:r>
    </w:p>
    <w:p w14:paraId="7DDB6388" w14:textId="41C66A4B" w:rsidR="00F84514" w:rsidRDefault="008069A4" w:rsidP="008C04EB">
      <w:pPr>
        <w:pStyle w:val="ListParagraph"/>
        <w:numPr>
          <w:ilvl w:val="1"/>
          <w:numId w:val="32"/>
        </w:numPr>
        <w:rPr>
          <w:rFonts w:ascii="Aptos" w:hAnsi="Aptos" w:cstheme="minorHAnsi"/>
        </w:rPr>
      </w:pPr>
      <w:r>
        <w:rPr>
          <w:rFonts w:ascii="Aptos" w:hAnsi="Aptos" w:cstheme="minorHAnsi"/>
        </w:rPr>
        <w:t>Hydrochloric</w:t>
      </w:r>
      <w:r w:rsidR="008C04EB">
        <w:rPr>
          <w:rFonts w:ascii="Aptos" w:hAnsi="Aptos" w:cstheme="minorHAnsi"/>
        </w:rPr>
        <w:t xml:space="preserve"> </w:t>
      </w:r>
      <w:proofErr w:type="gramStart"/>
      <w:r w:rsidR="008C04EB">
        <w:rPr>
          <w:rFonts w:ascii="Aptos" w:hAnsi="Aptos" w:cstheme="minorHAnsi"/>
        </w:rPr>
        <w:t>acid ,</w:t>
      </w:r>
      <w:proofErr w:type="gramEnd"/>
      <w:r w:rsidR="008C04EB">
        <w:rPr>
          <w:rFonts w:ascii="Aptos" w:hAnsi="Aptos" w:cstheme="minorHAnsi"/>
        </w:rPr>
        <w:t xml:space="preserve"> </w:t>
      </w:r>
      <w:r w:rsidR="00F84514">
        <w:rPr>
          <w:rFonts w:ascii="Aptos" w:hAnsi="Aptos" w:cstheme="minorHAnsi"/>
        </w:rPr>
        <w:t>ρ = 1.19g/ml</w:t>
      </w:r>
    </w:p>
    <w:p w14:paraId="3E00F8C5" w14:textId="5BEAF84D" w:rsidR="00E87DA3" w:rsidRDefault="00F84514" w:rsidP="008C04EB">
      <w:pPr>
        <w:pStyle w:val="ListParagraph"/>
        <w:numPr>
          <w:ilvl w:val="1"/>
          <w:numId w:val="32"/>
        </w:numPr>
        <w:rPr>
          <w:rFonts w:ascii="Aptos" w:hAnsi="Aptos" w:cstheme="minorHAnsi"/>
        </w:rPr>
      </w:pPr>
      <w:r>
        <w:rPr>
          <w:rFonts w:ascii="Aptos" w:hAnsi="Aptos" w:cstheme="minorHAnsi"/>
        </w:rPr>
        <w:t xml:space="preserve">Sodium </w:t>
      </w:r>
      <w:r w:rsidR="005039E9">
        <w:rPr>
          <w:rFonts w:ascii="Aptos" w:hAnsi="Aptos" w:cstheme="minorHAnsi"/>
        </w:rPr>
        <w:t>Hydroxide:</w:t>
      </w:r>
      <w:r w:rsidR="00E87DA3">
        <w:rPr>
          <w:rFonts w:ascii="Aptos" w:hAnsi="Aptos" w:cstheme="minorHAnsi"/>
        </w:rPr>
        <w:t xml:space="preserve"> 20% mass fraction solution </w:t>
      </w:r>
    </w:p>
    <w:p w14:paraId="34F86F05" w14:textId="4B52958B" w:rsidR="008C04EB" w:rsidRDefault="005039E9" w:rsidP="00E87DA3">
      <w:pPr>
        <w:pStyle w:val="ListParagraph"/>
        <w:numPr>
          <w:ilvl w:val="0"/>
          <w:numId w:val="32"/>
        </w:numPr>
        <w:rPr>
          <w:rFonts w:ascii="Aptos" w:hAnsi="Aptos" w:cstheme="minorHAnsi"/>
        </w:rPr>
      </w:pPr>
      <w:bookmarkStart w:id="3" w:name="_Hlk158046859"/>
      <w:r>
        <w:rPr>
          <w:rFonts w:ascii="Aptos" w:hAnsi="Aptos" w:cstheme="minorHAnsi"/>
        </w:rPr>
        <w:t>Sampling:</w:t>
      </w:r>
      <w:r w:rsidR="00E87DA3">
        <w:rPr>
          <w:rFonts w:ascii="Aptos" w:hAnsi="Aptos" w:cstheme="minorHAnsi"/>
        </w:rPr>
        <w:t xml:space="preserve"> </w:t>
      </w:r>
      <w:r w:rsidR="008C04EB" w:rsidRPr="00E87DA3">
        <w:rPr>
          <w:rFonts w:ascii="Aptos" w:hAnsi="Aptos" w:cstheme="minorHAnsi"/>
        </w:rPr>
        <w:t xml:space="preserve"> </w:t>
      </w:r>
      <w:r w:rsidR="00885EB2">
        <w:rPr>
          <w:rFonts w:ascii="Aptos" w:hAnsi="Aptos" w:cstheme="minorHAnsi"/>
        </w:rPr>
        <w:t>As mentioned in clause 9.2.1</w:t>
      </w:r>
    </w:p>
    <w:p w14:paraId="2D2F653D" w14:textId="6DFA3CD7" w:rsidR="00885EB2" w:rsidRPr="005039E9" w:rsidRDefault="005039E9" w:rsidP="00300C3F">
      <w:pPr>
        <w:pStyle w:val="ListParagraph"/>
        <w:numPr>
          <w:ilvl w:val="0"/>
          <w:numId w:val="32"/>
        </w:numPr>
        <w:rPr>
          <w:rFonts w:ascii="Aptos" w:hAnsi="Aptos" w:cstheme="minorHAnsi"/>
        </w:rPr>
      </w:pPr>
      <w:r w:rsidRPr="005039E9">
        <w:rPr>
          <w:rFonts w:ascii="Aptos" w:hAnsi="Aptos" w:cstheme="minorHAnsi"/>
        </w:rPr>
        <w:t>Procedure:</w:t>
      </w:r>
      <w:r w:rsidR="00885EB2" w:rsidRPr="005039E9">
        <w:rPr>
          <w:rFonts w:ascii="Aptos" w:hAnsi="Aptos" w:cstheme="minorHAnsi"/>
        </w:rPr>
        <w:t xml:space="preserve">  </w:t>
      </w:r>
      <w:r w:rsidRPr="005039E9">
        <w:rPr>
          <w:rFonts w:ascii="Aptos" w:hAnsi="Aptos" w:cstheme="minorHAnsi"/>
        </w:rPr>
        <w:t xml:space="preserve">Weigh the test piece, then immerse it in the sodium hydroxide solution that has been heated to not less than 85 °C until the reaction ceases. Remove the test piece, scrub it under water, blot with a towel to remove most of the water and immerse it for 2 s to 3 s in cold hydrochloric acid Remove the test piece again, scrub it under water, and re-immerse it in the </w:t>
      </w:r>
      <w:bookmarkEnd w:id="3"/>
      <w:r w:rsidRPr="005039E9">
        <w:rPr>
          <w:rFonts w:ascii="Aptos" w:hAnsi="Aptos" w:cstheme="minorHAnsi"/>
        </w:rPr>
        <w:t>sodium hydroxide solution until the reaction ceases to occur. Repeat this cycle until immersion in the sodium hydroxide solution</w:t>
      </w:r>
      <w:r>
        <w:rPr>
          <w:rFonts w:ascii="Aptos" w:hAnsi="Aptos" w:cstheme="minorHAnsi"/>
        </w:rPr>
        <w:t xml:space="preserve"> </w:t>
      </w:r>
      <w:r w:rsidRPr="005039E9">
        <w:rPr>
          <w:rFonts w:ascii="Aptos" w:hAnsi="Aptos" w:cstheme="minorHAnsi"/>
        </w:rPr>
        <w:t>shows no visible reaction. Remove, scrub, dry and reweigh the test piece.</w:t>
      </w:r>
    </w:p>
    <w:p w14:paraId="72828193" w14:textId="2928E74C" w:rsidR="00AF6C64" w:rsidRPr="00AF6C64" w:rsidRDefault="005039E9" w:rsidP="00AF6C64">
      <w:pPr>
        <w:pStyle w:val="ListParagraph"/>
        <w:numPr>
          <w:ilvl w:val="0"/>
          <w:numId w:val="34"/>
        </w:numPr>
        <w:ind w:left="709" w:hanging="283"/>
        <w:rPr>
          <w:rFonts w:ascii="Aptos" w:hAnsi="Aptos" w:cstheme="minorHAnsi"/>
          <w:color w:val="000000"/>
          <w:kern w:val="0"/>
        </w:rPr>
      </w:pPr>
      <w:r>
        <w:rPr>
          <w:rFonts w:ascii="Aptos" w:hAnsi="Aptos" w:cstheme="minorHAnsi"/>
        </w:rPr>
        <w:t xml:space="preserve">Expression of </w:t>
      </w:r>
      <w:r w:rsidR="00FF5A29">
        <w:rPr>
          <w:rFonts w:ascii="Aptos" w:hAnsi="Aptos" w:cstheme="minorHAnsi"/>
        </w:rPr>
        <w:t>Results:</w:t>
      </w:r>
      <w:r w:rsidRPr="005039E9">
        <w:rPr>
          <w:rFonts w:ascii="Aptos" w:hAnsi="Aptos" w:cstheme="minorHAnsi"/>
        </w:rPr>
        <w:t xml:space="preserve">  </w:t>
      </w:r>
      <w:r>
        <w:rPr>
          <w:rFonts w:ascii="Aptos" w:hAnsi="Aptos" w:cstheme="minorHAnsi"/>
        </w:rPr>
        <w:t>The mass of coating (m</w:t>
      </w:r>
      <w:r w:rsidRPr="003B2AB6">
        <w:rPr>
          <w:rFonts w:ascii="Aptos" w:hAnsi="Aptos" w:cstheme="minorHAnsi"/>
          <w:vertAlign w:val="subscript"/>
        </w:rPr>
        <w:t>c</w:t>
      </w:r>
      <w:r>
        <w:rPr>
          <w:rFonts w:ascii="Aptos" w:hAnsi="Aptos" w:cstheme="minorHAnsi"/>
        </w:rPr>
        <w:t>) in grams per square meter of sheet (total for both sides) is given b</w:t>
      </w:r>
      <w:r w:rsidR="00AF6C64">
        <w:rPr>
          <w:rFonts w:ascii="Aptos" w:hAnsi="Aptos" w:cstheme="minorHAnsi"/>
        </w:rPr>
        <w:t xml:space="preserve">y the following </w:t>
      </w:r>
      <w:proofErr w:type="gramStart"/>
      <w:r w:rsidR="00AF6C64">
        <w:rPr>
          <w:rFonts w:ascii="Aptos" w:hAnsi="Aptos" w:cstheme="minorHAnsi"/>
        </w:rPr>
        <w:t>formula</w:t>
      </w:r>
      <w:proofErr w:type="gramEnd"/>
      <w:r w:rsidR="00AF6C64">
        <w:rPr>
          <w:rFonts w:ascii="Aptos" w:hAnsi="Aptos" w:cstheme="minorHAnsi"/>
        </w:rPr>
        <w:t xml:space="preserve"> </w:t>
      </w:r>
    </w:p>
    <w:p w14:paraId="2DD93CF6" w14:textId="77777777" w:rsidR="00D3262A" w:rsidRDefault="00AF6C64" w:rsidP="00AF6C64">
      <w:pPr>
        <w:rPr>
          <w:rFonts w:ascii="Aptos" w:hAnsi="Aptos" w:cstheme="minorHAnsi"/>
          <w:vertAlign w:val="superscript"/>
        </w:rPr>
      </w:pPr>
      <w:r>
        <w:rPr>
          <w:rFonts w:ascii="Aptos" w:hAnsi="Aptos" w:cstheme="minorHAnsi"/>
        </w:rPr>
        <w:t xml:space="preserve">                          m</w:t>
      </w:r>
      <w:r w:rsidRPr="00505FE5">
        <w:rPr>
          <w:rFonts w:ascii="Aptos" w:hAnsi="Aptos" w:cstheme="minorHAnsi"/>
          <w:vertAlign w:val="subscript"/>
        </w:rPr>
        <w:t>c</w:t>
      </w:r>
      <w:r>
        <w:rPr>
          <w:rFonts w:ascii="Aptos" w:hAnsi="Aptos" w:cstheme="minorHAnsi"/>
        </w:rPr>
        <w:t xml:space="preserve"> = </w:t>
      </w:r>
      <w:r w:rsidR="00505FE5">
        <w:rPr>
          <w:rFonts w:ascii="Aptos" w:hAnsi="Aptos" w:cstheme="minorHAnsi"/>
        </w:rPr>
        <w:t>(m</w:t>
      </w:r>
      <w:r w:rsidR="00505FE5" w:rsidRPr="00505FE5">
        <w:rPr>
          <w:rFonts w:ascii="Aptos" w:hAnsi="Aptos" w:cstheme="minorHAnsi"/>
          <w:vertAlign w:val="subscript"/>
        </w:rPr>
        <w:t>0</w:t>
      </w:r>
      <w:r w:rsidR="00505FE5">
        <w:rPr>
          <w:rFonts w:ascii="Aptos" w:hAnsi="Aptos" w:cstheme="minorHAnsi"/>
        </w:rPr>
        <w:t>-m</w:t>
      </w:r>
      <w:r w:rsidR="00505FE5" w:rsidRPr="00505FE5">
        <w:rPr>
          <w:rFonts w:ascii="Aptos" w:hAnsi="Aptos" w:cstheme="minorHAnsi"/>
          <w:vertAlign w:val="subscript"/>
        </w:rPr>
        <w:t>1</w:t>
      </w:r>
      <w:r w:rsidR="00505FE5">
        <w:rPr>
          <w:rFonts w:ascii="Aptos" w:hAnsi="Aptos" w:cstheme="minorHAnsi"/>
        </w:rPr>
        <w:t>)/A x 10</w:t>
      </w:r>
      <w:r w:rsidR="00505FE5" w:rsidRPr="00505FE5">
        <w:rPr>
          <w:rFonts w:ascii="Aptos" w:hAnsi="Aptos" w:cstheme="minorHAnsi"/>
          <w:vertAlign w:val="superscript"/>
        </w:rPr>
        <w:t>6</w:t>
      </w:r>
    </w:p>
    <w:p w14:paraId="49E77D54" w14:textId="079551A6" w:rsidR="00D3262A" w:rsidRDefault="00D3262A" w:rsidP="00AF6C64">
      <w:pPr>
        <w:rPr>
          <w:rFonts w:ascii="Aptos" w:hAnsi="Aptos" w:cstheme="minorHAnsi"/>
        </w:rPr>
      </w:pPr>
      <w:r>
        <w:rPr>
          <w:rFonts w:ascii="Aptos" w:hAnsi="Aptos" w:cstheme="minorHAnsi"/>
        </w:rPr>
        <w:tab/>
      </w:r>
      <w:proofErr w:type="gramStart"/>
      <w:r w:rsidR="00FF5A29">
        <w:rPr>
          <w:rFonts w:ascii="Aptos" w:hAnsi="Aptos" w:cstheme="minorHAnsi"/>
        </w:rPr>
        <w:t>w</w:t>
      </w:r>
      <w:r>
        <w:rPr>
          <w:rFonts w:ascii="Aptos" w:hAnsi="Aptos" w:cstheme="minorHAnsi"/>
        </w:rPr>
        <w:t>here</w:t>
      </w:r>
      <w:proofErr w:type="gramEnd"/>
      <w:r>
        <w:rPr>
          <w:rFonts w:ascii="Aptos" w:hAnsi="Aptos" w:cstheme="minorHAnsi"/>
        </w:rPr>
        <w:t xml:space="preserve"> </w:t>
      </w:r>
    </w:p>
    <w:p w14:paraId="42E78867" w14:textId="45AF7C3E" w:rsidR="00D3262A" w:rsidRDefault="00D3262A" w:rsidP="00AF6C64">
      <w:pPr>
        <w:rPr>
          <w:rFonts w:ascii="Aptos" w:hAnsi="Aptos" w:cstheme="minorHAnsi"/>
        </w:rPr>
      </w:pPr>
      <w:r>
        <w:rPr>
          <w:rFonts w:ascii="Aptos" w:hAnsi="Aptos" w:cstheme="minorHAnsi"/>
        </w:rPr>
        <w:t xml:space="preserve">                 m</w:t>
      </w:r>
      <w:r w:rsidRPr="00D3262A">
        <w:rPr>
          <w:rFonts w:ascii="Aptos" w:hAnsi="Aptos" w:cstheme="minorHAnsi"/>
          <w:vertAlign w:val="subscript"/>
        </w:rPr>
        <w:t>0</w:t>
      </w:r>
      <w:r>
        <w:rPr>
          <w:rFonts w:ascii="Aptos" w:hAnsi="Aptos" w:cstheme="minorHAnsi"/>
        </w:rPr>
        <w:t xml:space="preserve"> is the </w:t>
      </w:r>
      <w:r w:rsidR="00FF5A29">
        <w:rPr>
          <w:rFonts w:ascii="Aptos" w:hAnsi="Aptos" w:cstheme="minorHAnsi"/>
        </w:rPr>
        <w:t>mass,</w:t>
      </w:r>
      <w:r>
        <w:rPr>
          <w:rFonts w:ascii="Aptos" w:hAnsi="Aptos" w:cstheme="minorHAnsi"/>
        </w:rPr>
        <w:t xml:space="preserve"> in </w:t>
      </w:r>
      <w:proofErr w:type="gramStart"/>
      <w:r>
        <w:rPr>
          <w:rFonts w:ascii="Aptos" w:hAnsi="Aptos" w:cstheme="minorHAnsi"/>
        </w:rPr>
        <w:t>grams ,</w:t>
      </w:r>
      <w:proofErr w:type="gramEnd"/>
      <w:r>
        <w:rPr>
          <w:rFonts w:ascii="Aptos" w:hAnsi="Aptos" w:cstheme="minorHAnsi"/>
        </w:rPr>
        <w:t xml:space="preserve"> of the test piece before stripping </w:t>
      </w:r>
    </w:p>
    <w:p w14:paraId="66713C2D" w14:textId="48A261A3" w:rsidR="00D3262A" w:rsidRDefault="00D3262A" w:rsidP="00AF6C64">
      <w:pPr>
        <w:rPr>
          <w:rFonts w:ascii="Aptos" w:hAnsi="Aptos" w:cstheme="minorHAnsi"/>
        </w:rPr>
      </w:pPr>
      <w:r>
        <w:rPr>
          <w:rFonts w:ascii="Aptos" w:hAnsi="Aptos" w:cstheme="minorHAnsi"/>
        </w:rPr>
        <w:tab/>
        <w:t>m</w:t>
      </w:r>
      <w:r w:rsidRPr="00FF5A29">
        <w:rPr>
          <w:rFonts w:ascii="Aptos" w:hAnsi="Aptos" w:cstheme="minorHAnsi"/>
          <w:vertAlign w:val="subscript"/>
        </w:rPr>
        <w:t>1</w:t>
      </w:r>
      <w:r>
        <w:rPr>
          <w:rFonts w:ascii="Aptos" w:hAnsi="Aptos" w:cstheme="minorHAnsi"/>
        </w:rPr>
        <w:t xml:space="preserve"> is the mass, in grams, of the test piece after </w:t>
      </w:r>
      <w:r w:rsidR="00FF5A29">
        <w:rPr>
          <w:rFonts w:ascii="Aptos" w:hAnsi="Aptos" w:cstheme="minorHAnsi"/>
        </w:rPr>
        <w:t>stripping.</w:t>
      </w:r>
    </w:p>
    <w:p w14:paraId="74057B79" w14:textId="06742E63" w:rsidR="008E4E02" w:rsidRDefault="00D3262A" w:rsidP="00AF6C64">
      <w:pPr>
        <w:rPr>
          <w:rFonts w:ascii="Aptos" w:hAnsi="Aptos" w:cstheme="minorHAnsi"/>
        </w:rPr>
      </w:pPr>
      <w:r>
        <w:rPr>
          <w:rFonts w:ascii="Aptos" w:hAnsi="Aptos" w:cstheme="minorHAnsi"/>
        </w:rPr>
        <w:tab/>
        <w:t xml:space="preserve">A is the areas of the </w:t>
      </w:r>
      <w:r w:rsidR="003B2AB6">
        <w:rPr>
          <w:rFonts w:ascii="Aptos" w:hAnsi="Aptos" w:cstheme="minorHAnsi"/>
        </w:rPr>
        <w:t xml:space="preserve">test piece used in square </w:t>
      </w:r>
      <w:proofErr w:type="gramStart"/>
      <w:r w:rsidR="003B2AB6">
        <w:rPr>
          <w:rFonts w:ascii="Aptos" w:hAnsi="Aptos" w:cstheme="minorHAnsi"/>
        </w:rPr>
        <w:t>millimetres</w:t>
      </w:r>
      <w:proofErr w:type="gramEnd"/>
    </w:p>
    <w:p w14:paraId="7CE70B16" w14:textId="77777777" w:rsidR="008E4E02" w:rsidRDefault="008E4E02">
      <w:pPr>
        <w:rPr>
          <w:rFonts w:ascii="Aptos" w:hAnsi="Aptos" w:cstheme="minorHAnsi"/>
        </w:rPr>
      </w:pPr>
      <w:r>
        <w:rPr>
          <w:rFonts w:ascii="Aptos" w:hAnsi="Aptos" w:cstheme="minorHAnsi"/>
        </w:rPr>
        <w:br w:type="page"/>
      </w:r>
    </w:p>
    <w:p w14:paraId="6E1A22A9" w14:textId="348BCF3D" w:rsidR="008E4E02" w:rsidRPr="00E11306" w:rsidRDefault="008E4E02" w:rsidP="008E4E02">
      <w:pPr>
        <w:pStyle w:val="ListParagraph"/>
        <w:autoSpaceDE w:val="0"/>
        <w:autoSpaceDN w:val="0"/>
        <w:adjustRightInd w:val="0"/>
        <w:spacing w:after="0" w:line="240" w:lineRule="auto"/>
        <w:rPr>
          <w:rFonts w:ascii="Aptos" w:hAnsi="Aptos" w:cstheme="minorHAnsi"/>
          <w:b/>
          <w:bCs/>
          <w:kern w:val="0"/>
        </w:rPr>
      </w:pPr>
      <w:bookmarkStart w:id="4" w:name="_Hlk158047486"/>
      <w:r w:rsidRPr="00E11306">
        <w:rPr>
          <w:rFonts w:ascii="Aptos" w:hAnsi="Aptos" w:cstheme="minorHAnsi"/>
          <w:b/>
          <w:bCs/>
          <w:kern w:val="0"/>
        </w:rPr>
        <w:lastRenderedPageBreak/>
        <w:t xml:space="preserve">B.2. Determination of mas of coating on </w:t>
      </w:r>
      <w:r w:rsidR="00D81EB3" w:rsidRPr="00D81EB3">
        <w:rPr>
          <w:rFonts w:ascii="Aptos" w:hAnsi="Aptos" w:cstheme="minorHAnsi"/>
          <w:b/>
          <w:bCs/>
          <w:kern w:val="0"/>
        </w:rPr>
        <w:t>Hot Dip Aluminium coated steel</w:t>
      </w:r>
      <w:r w:rsidR="00D81EB3">
        <w:rPr>
          <w:rFonts w:ascii="Aptos" w:hAnsi="Aptos" w:cstheme="minorHAnsi"/>
          <w:kern w:val="0"/>
        </w:rPr>
        <w:t xml:space="preserve"> </w:t>
      </w:r>
      <w:r w:rsidRPr="00E11306">
        <w:rPr>
          <w:rFonts w:ascii="Aptos" w:hAnsi="Aptos" w:cstheme="minorHAnsi"/>
          <w:b/>
          <w:bCs/>
          <w:kern w:val="0"/>
        </w:rPr>
        <w:t xml:space="preserve">using </w:t>
      </w:r>
      <w:r w:rsidR="00CE557D">
        <w:rPr>
          <w:rFonts w:ascii="Aptos" w:hAnsi="Aptos" w:cstheme="minorHAnsi"/>
          <w:b/>
          <w:bCs/>
          <w:kern w:val="0"/>
        </w:rPr>
        <w:t>diluted</w:t>
      </w:r>
      <w:r w:rsidR="008C51C3" w:rsidRPr="00E11306">
        <w:rPr>
          <w:rFonts w:ascii="Aptos" w:hAnsi="Aptos" w:cstheme="minorHAnsi"/>
          <w:b/>
          <w:bCs/>
          <w:kern w:val="0"/>
        </w:rPr>
        <w:t xml:space="preserve"> </w:t>
      </w:r>
      <w:r w:rsidRPr="00E11306">
        <w:rPr>
          <w:rFonts w:ascii="Aptos" w:hAnsi="Aptos" w:cstheme="minorHAnsi"/>
          <w:b/>
          <w:bCs/>
          <w:kern w:val="0"/>
        </w:rPr>
        <w:t>hydrochloric acid</w:t>
      </w:r>
    </w:p>
    <w:bookmarkEnd w:id="4"/>
    <w:p w14:paraId="2CDC1AD0" w14:textId="77777777" w:rsidR="00DE487A" w:rsidRPr="006254AF" w:rsidRDefault="00DE487A" w:rsidP="008E4E02">
      <w:pPr>
        <w:pStyle w:val="ListParagraph"/>
        <w:autoSpaceDE w:val="0"/>
        <w:autoSpaceDN w:val="0"/>
        <w:adjustRightInd w:val="0"/>
        <w:spacing w:after="0" w:line="240" w:lineRule="auto"/>
        <w:rPr>
          <w:rFonts w:ascii="Aptos" w:hAnsi="Aptos" w:cstheme="minorHAnsi"/>
          <w:kern w:val="0"/>
        </w:rPr>
      </w:pPr>
    </w:p>
    <w:p w14:paraId="31C951C7" w14:textId="60D87F8E" w:rsidR="008E4E02" w:rsidRPr="00DE487A" w:rsidRDefault="00DE487A" w:rsidP="00DE487A">
      <w:pPr>
        <w:pStyle w:val="ListParagraph"/>
        <w:numPr>
          <w:ilvl w:val="0"/>
          <w:numId w:val="40"/>
        </w:numPr>
        <w:autoSpaceDE w:val="0"/>
        <w:autoSpaceDN w:val="0"/>
        <w:adjustRightInd w:val="0"/>
        <w:spacing w:after="0" w:line="240" w:lineRule="auto"/>
        <w:ind w:hanging="720"/>
        <w:rPr>
          <w:rFonts w:ascii="Aptos" w:hAnsi="Aptos" w:cstheme="minorHAnsi"/>
        </w:rPr>
      </w:pPr>
      <w:r w:rsidRPr="00DE487A">
        <w:rPr>
          <w:rFonts w:ascii="Cambria" w:hAnsi="Cambria" w:cs="Cambria"/>
          <w:kern w:val="0"/>
        </w:rPr>
        <w:t xml:space="preserve">This method is for determining the amount of </w:t>
      </w:r>
      <w:r w:rsidR="00C223A5">
        <w:rPr>
          <w:rFonts w:ascii="Cambria" w:hAnsi="Cambria" w:cs="Cambria"/>
          <w:kern w:val="0"/>
        </w:rPr>
        <w:t xml:space="preserve">Hot Dip Aluminised steel </w:t>
      </w:r>
      <w:proofErr w:type="gramStart"/>
      <w:r w:rsidR="00C223A5">
        <w:rPr>
          <w:rFonts w:ascii="Cambria" w:hAnsi="Cambria" w:cs="Cambria"/>
          <w:kern w:val="0"/>
        </w:rPr>
        <w:t xml:space="preserve">sheet </w:t>
      </w:r>
      <w:r w:rsidRPr="00DE487A">
        <w:rPr>
          <w:rFonts w:ascii="Cambria" w:hAnsi="Cambria" w:cs="Cambria"/>
          <w:kern w:val="0"/>
        </w:rPr>
        <w:t xml:space="preserve"> coating</w:t>
      </w:r>
      <w:proofErr w:type="gramEnd"/>
      <w:r w:rsidRPr="00DE487A">
        <w:rPr>
          <w:rFonts w:ascii="Cambria" w:hAnsi="Cambria" w:cs="Cambria"/>
          <w:kern w:val="0"/>
        </w:rPr>
        <w:t xml:space="preserve"> on the surface of a steel sheet specimen by measuring the mass of the specimen before and after removal of the coating.</w:t>
      </w:r>
    </w:p>
    <w:p w14:paraId="5314FB3A" w14:textId="77777777" w:rsidR="00DE487A" w:rsidRPr="00654165" w:rsidRDefault="00DE487A" w:rsidP="00DE487A">
      <w:pPr>
        <w:pStyle w:val="ListParagraph"/>
        <w:numPr>
          <w:ilvl w:val="0"/>
          <w:numId w:val="40"/>
        </w:numPr>
        <w:tabs>
          <w:tab w:val="left" w:pos="567"/>
        </w:tabs>
        <w:ind w:hanging="720"/>
        <w:rPr>
          <w:rFonts w:ascii="Aptos" w:hAnsi="Aptos" w:cstheme="minorHAnsi"/>
          <w:color w:val="000000"/>
          <w:kern w:val="0"/>
        </w:rPr>
      </w:pPr>
      <w:r>
        <w:rPr>
          <w:rFonts w:ascii="Aptos" w:hAnsi="Aptos" w:cstheme="minorHAnsi"/>
        </w:rPr>
        <w:t xml:space="preserve">Apparatus: </w:t>
      </w:r>
    </w:p>
    <w:p w14:paraId="66F6C9B8" w14:textId="77777777" w:rsidR="00DE487A" w:rsidRPr="008C04EB" w:rsidRDefault="00DE487A" w:rsidP="00DE487A">
      <w:pPr>
        <w:pStyle w:val="ListParagraph"/>
        <w:numPr>
          <w:ilvl w:val="1"/>
          <w:numId w:val="40"/>
        </w:numPr>
        <w:rPr>
          <w:rFonts w:ascii="Aptos" w:hAnsi="Aptos" w:cstheme="minorHAnsi"/>
        </w:rPr>
      </w:pPr>
      <w:r w:rsidRPr="008C04EB">
        <w:rPr>
          <w:rFonts w:ascii="Aptos" w:hAnsi="Aptos" w:cstheme="minorHAnsi"/>
        </w:rPr>
        <w:t xml:space="preserve">Analytical balance, capable of measuring to the nearest 0.001 g </w:t>
      </w:r>
    </w:p>
    <w:p w14:paraId="24A57608" w14:textId="77777777" w:rsidR="00DE487A" w:rsidRPr="008C04EB" w:rsidRDefault="00DE487A" w:rsidP="000F03BE">
      <w:pPr>
        <w:pStyle w:val="ListParagraph"/>
        <w:numPr>
          <w:ilvl w:val="0"/>
          <w:numId w:val="40"/>
        </w:numPr>
        <w:ind w:left="567" w:hanging="567"/>
        <w:rPr>
          <w:rFonts w:ascii="Aptos" w:hAnsi="Aptos" w:cstheme="minorHAnsi"/>
          <w:color w:val="000000"/>
          <w:kern w:val="0"/>
        </w:rPr>
      </w:pPr>
      <w:r>
        <w:rPr>
          <w:rFonts w:ascii="Aptos" w:hAnsi="Aptos" w:cstheme="minorHAnsi"/>
        </w:rPr>
        <w:t xml:space="preserve">Reagents: </w:t>
      </w:r>
    </w:p>
    <w:p w14:paraId="792DFFEE" w14:textId="6CA16314" w:rsidR="00DE487A" w:rsidRPr="00911CB1" w:rsidRDefault="00ED5F18" w:rsidP="00911CB1">
      <w:pPr>
        <w:pStyle w:val="ListParagraph"/>
        <w:numPr>
          <w:ilvl w:val="1"/>
          <w:numId w:val="41"/>
        </w:numPr>
        <w:autoSpaceDE w:val="0"/>
        <w:autoSpaceDN w:val="0"/>
        <w:adjustRightInd w:val="0"/>
        <w:spacing w:after="0" w:line="240" w:lineRule="auto"/>
        <w:rPr>
          <w:rFonts w:ascii="Cambria-Bold" w:hAnsi="Cambria-Bold" w:cs="Cambria-Bold"/>
          <w:kern w:val="0"/>
        </w:rPr>
      </w:pPr>
      <w:r w:rsidRPr="00911CB1">
        <w:rPr>
          <w:rFonts w:ascii="Cambria-Bold" w:hAnsi="Cambria-Bold" w:cs="Cambria-Bold"/>
          <w:b/>
          <w:bCs/>
          <w:kern w:val="0"/>
        </w:rPr>
        <w:t xml:space="preserve">Diluted Hydrochloric </w:t>
      </w:r>
      <w:proofErr w:type="gramStart"/>
      <w:r w:rsidRPr="00911CB1">
        <w:rPr>
          <w:rFonts w:ascii="Cambria-Bold" w:hAnsi="Cambria-Bold" w:cs="Cambria-Bold"/>
          <w:b/>
          <w:bCs/>
          <w:kern w:val="0"/>
        </w:rPr>
        <w:t>acid</w:t>
      </w:r>
      <w:r w:rsidR="00E234C4" w:rsidRPr="00911CB1">
        <w:rPr>
          <w:rFonts w:ascii="Cambria-Bold" w:hAnsi="Cambria-Bold" w:cs="Cambria-Bold"/>
          <w:b/>
          <w:bCs/>
          <w:kern w:val="0"/>
        </w:rPr>
        <w:t xml:space="preserve"> :</w:t>
      </w:r>
      <w:proofErr w:type="gramEnd"/>
      <w:r w:rsidR="00E234C4" w:rsidRPr="00911CB1">
        <w:rPr>
          <w:rFonts w:ascii="Cambria-Bold" w:hAnsi="Cambria-Bold" w:cs="Cambria-Bold"/>
          <w:b/>
          <w:bCs/>
          <w:kern w:val="0"/>
        </w:rPr>
        <w:t xml:space="preserve"> </w:t>
      </w:r>
      <w:r w:rsidR="00911CB1" w:rsidRPr="00911CB1">
        <w:rPr>
          <w:rFonts w:ascii="Cambria-Bold" w:hAnsi="Cambria-Bold" w:cs="Cambria-Bold"/>
          <w:kern w:val="0"/>
        </w:rPr>
        <w:t>Mix 500 mL of HCl (sp. gr.1.18 to 1.19) with 500 mL of reagent water and cool to room temperature</w:t>
      </w:r>
      <w:r w:rsidR="00E234C4" w:rsidRPr="00911CB1">
        <w:rPr>
          <w:rFonts w:ascii="Cambria-Bold" w:hAnsi="Cambria-Bold" w:cs="Cambria-Bold"/>
          <w:kern w:val="0"/>
        </w:rPr>
        <w:t>.</w:t>
      </w:r>
      <w:r w:rsidR="00DE487A" w:rsidRPr="00911CB1">
        <w:rPr>
          <w:rFonts w:ascii="Cambria-Bold" w:hAnsi="Cambria-Bold" w:cs="Cambria-Bold"/>
          <w:kern w:val="0"/>
        </w:rPr>
        <w:t xml:space="preserve"> </w:t>
      </w:r>
    </w:p>
    <w:p w14:paraId="323AC956" w14:textId="77777777" w:rsidR="000F03BE" w:rsidRDefault="000F03BE" w:rsidP="00A455D9">
      <w:pPr>
        <w:pStyle w:val="ListParagraph"/>
        <w:numPr>
          <w:ilvl w:val="0"/>
          <w:numId w:val="40"/>
        </w:numPr>
        <w:ind w:left="567" w:hanging="567"/>
        <w:rPr>
          <w:rFonts w:ascii="Aptos" w:hAnsi="Aptos" w:cstheme="minorHAnsi"/>
        </w:rPr>
      </w:pPr>
      <w:r>
        <w:rPr>
          <w:rFonts w:ascii="Aptos" w:hAnsi="Aptos" w:cstheme="minorHAnsi"/>
        </w:rPr>
        <w:t xml:space="preserve">Sampling: </w:t>
      </w:r>
      <w:r w:rsidRPr="00E87DA3">
        <w:rPr>
          <w:rFonts w:ascii="Aptos" w:hAnsi="Aptos" w:cstheme="minorHAnsi"/>
        </w:rPr>
        <w:t xml:space="preserve"> </w:t>
      </w:r>
      <w:r>
        <w:rPr>
          <w:rFonts w:ascii="Aptos" w:hAnsi="Aptos" w:cstheme="minorHAnsi"/>
        </w:rPr>
        <w:t>As mentioned in clause 9.2.1</w:t>
      </w:r>
    </w:p>
    <w:p w14:paraId="2268C87A" w14:textId="7E833E68" w:rsidR="00EE09D0" w:rsidRDefault="000F03BE" w:rsidP="004266F0">
      <w:pPr>
        <w:pStyle w:val="ListParagraph"/>
        <w:numPr>
          <w:ilvl w:val="0"/>
          <w:numId w:val="40"/>
        </w:numPr>
        <w:ind w:left="567" w:hanging="567"/>
        <w:rPr>
          <w:rFonts w:ascii="Aptos" w:hAnsi="Aptos" w:cstheme="minorHAnsi"/>
        </w:rPr>
      </w:pPr>
      <w:r w:rsidRPr="00A455D9">
        <w:rPr>
          <w:rFonts w:ascii="Aptos" w:hAnsi="Aptos" w:cstheme="minorHAnsi"/>
        </w:rPr>
        <w:t xml:space="preserve">Procedure:  </w:t>
      </w:r>
    </w:p>
    <w:p w14:paraId="3C21A0FB" w14:textId="26D440D2" w:rsidR="00EE09D0" w:rsidRDefault="00EE09D0" w:rsidP="00EE09D0">
      <w:pPr>
        <w:pStyle w:val="ListParagraph"/>
        <w:numPr>
          <w:ilvl w:val="1"/>
          <w:numId w:val="40"/>
        </w:numPr>
        <w:rPr>
          <w:rFonts w:ascii="Aptos" w:hAnsi="Aptos" w:cstheme="minorHAnsi"/>
        </w:rPr>
      </w:pPr>
      <w:r w:rsidRPr="00EE09D0">
        <w:rPr>
          <w:rFonts w:ascii="Aptos" w:hAnsi="Aptos" w:cstheme="minorHAnsi"/>
        </w:rPr>
        <w:t>Using an organic (but not chlorine-based) solvent or other suitable method, remove oil and other soils from the test piece, dry completely, then weigh to the nearest 0</w:t>
      </w:r>
      <w:r w:rsidR="00F629C4">
        <w:rPr>
          <w:rFonts w:ascii="Aptos" w:hAnsi="Aptos" w:cstheme="minorHAnsi"/>
        </w:rPr>
        <w:t>.</w:t>
      </w:r>
      <w:r w:rsidRPr="00EE09D0">
        <w:rPr>
          <w:rFonts w:ascii="Aptos" w:hAnsi="Aptos" w:cstheme="minorHAnsi"/>
        </w:rPr>
        <w:t>001 g.</w:t>
      </w:r>
    </w:p>
    <w:p w14:paraId="38DD1938" w14:textId="510C2F61" w:rsidR="00600450" w:rsidRPr="00EE09D0" w:rsidRDefault="00600450" w:rsidP="00EE09D0">
      <w:pPr>
        <w:pStyle w:val="ListParagraph"/>
        <w:numPr>
          <w:ilvl w:val="1"/>
          <w:numId w:val="40"/>
        </w:numPr>
        <w:rPr>
          <w:rFonts w:ascii="Aptos" w:hAnsi="Aptos" w:cstheme="minorHAnsi"/>
        </w:rPr>
      </w:pPr>
      <w:r>
        <w:rPr>
          <w:rFonts w:ascii="Aptos" w:hAnsi="Aptos" w:cstheme="minorHAnsi"/>
        </w:rPr>
        <w:t>The temperature of solution should not exceed more than 38 Deg.C.</w:t>
      </w:r>
    </w:p>
    <w:p w14:paraId="51125B9C" w14:textId="05BE4D31" w:rsidR="00EE09D0" w:rsidRDefault="00EE09D0" w:rsidP="00EE09D0">
      <w:pPr>
        <w:pStyle w:val="ListParagraph"/>
        <w:numPr>
          <w:ilvl w:val="1"/>
          <w:numId w:val="40"/>
        </w:numPr>
        <w:rPr>
          <w:rFonts w:ascii="Aptos" w:hAnsi="Aptos" w:cstheme="minorHAnsi"/>
        </w:rPr>
      </w:pPr>
      <w:r w:rsidRPr="00EE09D0">
        <w:rPr>
          <w:rFonts w:ascii="Aptos" w:hAnsi="Aptos" w:cstheme="minorHAnsi"/>
        </w:rPr>
        <w:t xml:space="preserve">Weigh the test piece, then immerse </w:t>
      </w:r>
      <w:r w:rsidR="00F0464F">
        <w:rPr>
          <w:rFonts w:ascii="Aptos" w:hAnsi="Aptos" w:cstheme="minorHAnsi"/>
        </w:rPr>
        <w:t xml:space="preserve">each specimen singly in the diluted hydrochloric acid </w:t>
      </w:r>
      <w:r w:rsidR="00250594">
        <w:rPr>
          <w:rFonts w:ascii="Aptos" w:hAnsi="Aptos" w:cstheme="minorHAnsi"/>
        </w:rPr>
        <w:t xml:space="preserve">stripping </w:t>
      </w:r>
      <w:r w:rsidR="00600450">
        <w:rPr>
          <w:rFonts w:ascii="Aptos" w:hAnsi="Aptos" w:cstheme="minorHAnsi"/>
        </w:rPr>
        <w:t>solution. Allow</w:t>
      </w:r>
      <w:r w:rsidR="00250594">
        <w:rPr>
          <w:rFonts w:ascii="Aptos" w:hAnsi="Aptos" w:cstheme="minorHAnsi"/>
        </w:rPr>
        <w:t xml:space="preserve"> the specimen to remain in the solution</w:t>
      </w:r>
      <w:r w:rsidR="00250644">
        <w:rPr>
          <w:rFonts w:ascii="Aptos" w:hAnsi="Aptos" w:cstheme="minorHAnsi"/>
        </w:rPr>
        <w:t xml:space="preserve"> until the violent evolution of hydrogen bubbles is ceased and only few bubbles being evolved. </w:t>
      </w:r>
      <w:r w:rsidR="009B6E03">
        <w:rPr>
          <w:rFonts w:ascii="Aptos" w:hAnsi="Aptos" w:cstheme="minorHAnsi"/>
        </w:rPr>
        <w:t xml:space="preserve">This reaction will cease in 1 to 4 minutes depending on the </w:t>
      </w:r>
      <w:r w:rsidR="00600450">
        <w:rPr>
          <w:rFonts w:ascii="Aptos" w:hAnsi="Aptos" w:cstheme="minorHAnsi"/>
        </w:rPr>
        <w:t xml:space="preserve">coating thickness and alloy content. </w:t>
      </w:r>
      <w:r w:rsidRPr="00EE09D0">
        <w:rPr>
          <w:rFonts w:ascii="Aptos" w:hAnsi="Aptos" w:cstheme="minorHAnsi"/>
        </w:rPr>
        <w:t xml:space="preserve"> </w:t>
      </w:r>
    </w:p>
    <w:p w14:paraId="60EB7674" w14:textId="75A92E22" w:rsidR="00563290" w:rsidRPr="00EE09D0" w:rsidRDefault="00252DE9" w:rsidP="00EE09D0">
      <w:pPr>
        <w:pStyle w:val="ListParagraph"/>
        <w:numPr>
          <w:ilvl w:val="1"/>
          <w:numId w:val="40"/>
        </w:numPr>
        <w:rPr>
          <w:rFonts w:ascii="Aptos" w:hAnsi="Aptos" w:cstheme="minorHAnsi"/>
        </w:rPr>
      </w:pPr>
      <w:r>
        <w:rPr>
          <w:rFonts w:ascii="Aptos" w:hAnsi="Aptos" w:cstheme="minorHAnsi"/>
        </w:rPr>
        <w:t xml:space="preserve">After completion of reaction, specimen should be removed from the solution </w:t>
      </w:r>
      <w:r w:rsidR="00DB1B87">
        <w:rPr>
          <w:rFonts w:ascii="Aptos" w:hAnsi="Aptos" w:cstheme="minorHAnsi"/>
        </w:rPr>
        <w:t xml:space="preserve">and scrub them under running water, dip in hot water and wipe to remove water or blow dry the specimen. </w:t>
      </w:r>
    </w:p>
    <w:p w14:paraId="4EE24829" w14:textId="77E13201" w:rsidR="004266F0" w:rsidRDefault="00EE09D0" w:rsidP="00EE09D0">
      <w:pPr>
        <w:pStyle w:val="ListParagraph"/>
        <w:numPr>
          <w:ilvl w:val="1"/>
          <w:numId w:val="40"/>
        </w:numPr>
        <w:rPr>
          <w:rFonts w:ascii="Aptos" w:hAnsi="Aptos" w:cstheme="minorHAnsi"/>
        </w:rPr>
      </w:pPr>
      <w:r w:rsidRPr="00EE09D0">
        <w:rPr>
          <w:rFonts w:ascii="Aptos" w:hAnsi="Aptos" w:cstheme="minorHAnsi"/>
        </w:rPr>
        <w:t>Reweigh the dry test piece to the nearest 0</w:t>
      </w:r>
      <w:r w:rsidR="00DB1B87">
        <w:rPr>
          <w:rFonts w:ascii="Aptos" w:hAnsi="Aptos" w:cstheme="minorHAnsi"/>
        </w:rPr>
        <w:t>.</w:t>
      </w:r>
      <w:r w:rsidRPr="00EE09D0">
        <w:rPr>
          <w:rFonts w:ascii="Aptos" w:hAnsi="Aptos" w:cstheme="minorHAnsi"/>
        </w:rPr>
        <w:t>001 g.</w:t>
      </w:r>
    </w:p>
    <w:p w14:paraId="4E49C488" w14:textId="77777777" w:rsidR="004266F0" w:rsidRPr="00AF6C64" w:rsidRDefault="004266F0" w:rsidP="004266F0">
      <w:pPr>
        <w:pStyle w:val="ListParagraph"/>
        <w:numPr>
          <w:ilvl w:val="0"/>
          <w:numId w:val="40"/>
        </w:numPr>
        <w:tabs>
          <w:tab w:val="left" w:pos="709"/>
        </w:tabs>
        <w:ind w:hanging="720"/>
        <w:rPr>
          <w:rFonts w:ascii="Aptos" w:hAnsi="Aptos" w:cstheme="minorHAnsi"/>
          <w:color w:val="000000"/>
          <w:kern w:val="0"/>
        </w:rPr>
      </w:pPr>
      <w:r>
        <w:rPr>
          <w:rFonts w:ascii="Aptos" w:hAnsi="Aptos" w:cstheme="minorHAnsi"/>
        </w:rPr>
        <w:t>Expression of Results:</w:t>
      </w:r>
      <w:r w:rsidRPr="005039E9">
        <w:rPr>
          <w:rFonts w:ascii="Aptos" w:hAnsi="Aptos" w:cstheme="minorHAnsi"/>
        </w:rPr>
        <w:t xml:space="preserve">  </w:t>
      </w:r>
      <w:r>
        <w:rPr>
          <w:rFonts w:ascii="Aptos" w:hAnsi="Aptos" w:cstheme="minorHAnsi"/>
        </w:rPr>
        <w:t>The mass of coating (m</w:t>
      </w:r>
      <w:r w:rsidRPr="004A496D">
        <w:rPr>
          <w:rFonts w:ascii="Aptos" w:hAnsi="Aptos" w:cstheme="minorHAnsi"/>
          <w:vertAlign w:val="subscript"/>
        </w:rPr>
        <w:t>c</w:t>
      </w:r>
      <w:r>
        <w:rPr>
          <w:rFonts w:ascii="Aptos" w:hAnsi="Aptos" w:cstheme="minorHAnsi"/>
        </w:rPr>
        <w:t xml:space="preserve">) in grams per square meter of sheet (total for both sides) is given by the following </w:t>
      </w:r>
      <w:proofErr w:type="gramStart"/>
      <w:r>
        <w:rPr>
          <w:rFonts w:ascii="Aptos" w:hAnsi="Aptos" w:cstheme="minorHAnsi"/>
        </w:rPr>
        <w:t>formula</w:t>
      </w:r>
      <w:proofErr w:type="gramEnd"/>
      <w:r>
        <w:rPr>
          <w:rFonts w:ascii="Aptos" w:hAnsi="Aptos" w:cstheme="minorHAnsi"/>
        </w:rPr>
        <w:t xml:space="preserve"> </w:t>
      </w:r>
    </w:p>
    <w:p w14:paraId="7F056D98" w14:textId="77777777" w:rsidR="004266F0" w:rsidRDefault="004266F0" w:rsidP="004266F0">
      <w:pPr>
        <w:rPr>
          <w:rFonts w:ascii="Aptos" w:hAnsi="Aptos" w:cstheme="minorHAnsi"/>
          <w:vertAlign w:val="superscript"/>
        </w:rPr>
      </w:pPr>
      <w:r>
        <w:rPr>
          <w:rFonts w:ascii="Aptos" w:hAnsi="Aptos" w:cstheme="minorHAnsi"/>
        </w:rPr>
        <w:t xml:space="preserve">                          m</w:t>
      </w:r>
      <w:r w:rsidRPr="00505FE5">
        <w:rPr>
          <w:rFonts w:ascii="Aptos" w:hAnsi="Aptos" w:cstheme="minorHAnsi"/>
          <w:vertAlign w:val="subscript"/>
        </w:rPr>
        <w:t>c</w:t>
      </w:r>
      <w:r>
        <w:rPr>
          <w:rFonts w:ascii="Aptos" w:hAnsi="Aptos" w:cstheme="minorHAnsi"/>
        </w:rPr>
        <w:t xml:space="preserve"> = (m</w:t>
      </w:r>
      <w:r w:rsidRPr="00505FE5">
        <w:rPr>
          <w:rFonts w:ascii="Aptos" w:hAnsi="Aptos" w:cstheme="minorHAnsi"/>
          <w:vertAlign w:val="subscript"/>
        </w:rPr>
        <w:t>0</w:t>
      </w:r>
      <w:r>
        <w:rPr>
          <w:rFonts w:ascii="Aptos" w:hAnsi="Aptos" w:cstheme="minorHAnsi"/>
        </w:rPr>
        <w:t>-m</w:t>
      </w:r>
      <w:r w:rsidRPr="00505FE5">
        <w:rPr>
          <w:rFonts w:ascii="Aptos" w:hAnsi="Aptos" w:cstheme="minorHAnsi"/>
          <w:vertAlign w:val="subscript"/>
        </w:rPr>
        <w:t>1</w:t>
      </w:r>
      <w:r>
        <w:rPr>
          <w:rFonts w:ascii="Aptos" w:hAnsi="Aptos" w:cstheme="minorHAnsi"/>
        </w:rPr>
        <w:t>)/A x 10</w:t>
      </w:r>
      <w:r w:rsidRPr="00505FE5">
        <w:rPr>
          <w:rFonts w:ascii="Aptos" w:hAnsi="Aptos" w:cstheme="minorHAnsi"/>
          <w:vertAlign w:val="superscript"/>
        </w:rPr>
        <w:t>6</w:t>
      </w:r>
    </w:p>
    <w:p w14:paraId="0E4A5868" w14:textId="77777777" w:rsidR="004266F0" w:rsidRDefault="004266F0" w:rsidP="004266F0">
      <w:pPr>
        <w:rPr>
          <w:rFonts w:ascii="Aptos" w:hAnsi="Aptos" w:cstheme="minorHAnsi"/>
        </w:rPr>
      </w:pPr>
      <w:r>
        <w:rPr>
          <w:rFonts w:ascii="Aptos" w:hAnsi="Aptos" w:cstheme="minorHAnsi"/>
        </w:rPr>
        <w:tab/>
      </w:r>
      <w:proofErr w:type="gramStart"/>
      <w:r>
        <w:rPr>
          <w:rFonts w:ascii="Aptos" w:hAnsi="Aptos" w:cstheme="minorHAnsi"/>
        </w:rPr>
        <w:t>where</w:t>
      </w:r>
      <w:proofErr w:type="gramEnd"/>
      <w:r>
        <w:rPr>
          <w:rFonts w:ascii="Aptos" w:hAnsi="Aptos" w:cstheme="minorHAnsi"/>
        </w:rPr>
        <w:t xml:space="preserve"> </w:t>
      </w:r>
    </w:p>
    <w:p w14:paraId="552E4EBE" w14:textId="77777777" w:rsidR="004266F0" w:rsidRDefault="004266F0" w:rsidP="004266F0">
      <w:pPr>
        <w:rPr>
          <w:rFonts w:ascii="Aptos" w:hAnsi="Aptos" w:cstheme="minorHAnsi"/>
        </w:rPr>
      </w:pPr>
      <w:r>
        <w:rPr>
          <w:rFonts w:ascii="Aptos" w:hAnsi="Aptos" w:cstheme="minorHAnsi"/>
        </w:rPr>
        <w:t xml:space="preserve">                 m</w:t>
      </w:r>
      <w:r w:rsidRPr="00D3262A">
        <w:rPr>
          <w:rFonts w:ascii="Aptos" w:hAnsi="Aptos" w:cstheme="minorHAnsi"/>
          <w:vertAlign w:val="subscript"/>
        </w:rPr>
        <w:t>0</w:t>
      </w:r>
      <w:r>
        <w:rPr>
          <w:rFonts w:ascii="Aptos" w:hAnsi="Aptos" w:cstheme="minorHAnsi"/>
        </w:rPr>
        <w:t xml:space="preserve"> is the mass, in </w:t>
      </w:r>
      <w:proofErr w:type="gramStart"/>
      <w:r>
        <w:rPr>
          <w:rFonts w:ascii="Aptos" w:hAnsi="Aptos" w:cstheme="minorHAnsi"/>
        </w:rPr>
        <w:t>grams ,</w:t>
      </w:r>
      <w:proofErr w:type="gramEnd"/>
      <w:r>
        <w:rPr>
          <w:rFonts w:ascii="Aptos" w:hAnsi="Aptos" w:cstheme="minorHAnsi"/>
        </w:rPr>
        <w:t xml:space="preserve"> of the test piece before stripping </w:t>
      </w:r>
    </w:p>
    <w:p w14:paraId="6C8FBB5E" w14:textId="77777777" w:rsidR="004266F0" w:rsidRDefault="004266F0" w:rsidP="004266F0">
      <w:pPr>
        <w:rPr>
          <w:rFonts w:ascii="Aptos" w:hAnsi="Aptos" w:cstheme="minorHAnsi"/>
        </w:rPr>
      </w:pPr>
      <w:r>
        <w:rPr>
          <w:rFonts w:ascii="Aptos" w:hAnsi="Aptos" w:cstheme="minorHAnsi"/>
        </w:rPr>
        <w:tab/>
        <w:t>m</w:t>
      </w:r>
      <w:r w:rsidRPr="00FF5A29">
        <w:rPr>
          <w:rFonts w:ascii="Aptos" w:hAnsi="Aptos" w:cstheme="minorHAnsi"/>
          <w:vertAlign w:val="subscript"/>
        </w:rPr>
        <w:t>1</w:t>
      </w:r>
      <w:r>
        <w:rPr>
          <w:rFonts w:ascii="Aptos" w:hAnsi="Aptos" w:cstheme="minorHAnsi"/>
        </w:rPr>
        <w:t xml:space="preserve"> is the mass, in grams, of the test piece after stripping.</w:t>
      </w:r>
    </w:p>
    <w:p w14:paraId="4EE021C1" w14:textId="77777777" w:rsidR="00CC041E" w:rsidRDefault="004266F0" w:rsidP="00AF6C64">
      <w:pPr>
        <w:rPr>
          <w:rFonts w:ascii="Aptos" w:hAnsi="Aptos" w:cstheme="minorHAnsi"/>
        </w:rPr>
      </w:pPr>
      <w:r>
        <w:rPr>
          <w:rFonts w:ascii="Aptos" w:hAnsi="Aptos" w:cstheme="minorHAnsi"/>
        </w:rPr>
        <w:tab/>
        <w:t>A is the areas of the t</w:t>
      </w:r>
      <w:r w:rsidR="00D3262A">
        <w:rPr>
          <w:rFonts w:ascii="Aptos" w:hAnsi="Aptos" w:cstheme="minorHAnsi"/>
        </w:rPr>
        <w:t xml:space="preserve">est piece used in square </w:t>
      </w:r>
      <w:proofErr w:type="gramStart"/>
      <w:r w:rsidR="00D3262A">
        <w:rPr>
          <w:rFonts w:ascii="Aptos" w:hAnsi="Aptos" w:cstheme="minorHAnsi"/>
        </w:rPr>
        <w:t>millimetres</w:t>
      </w:r>
      <w:proofErr w:type="gramEnd"/>
      <w:r w:rsidR="00D3262A">
        <w:rPr>
          <w:rFonts w:ascii="Aptos" w:hAnsi="Aptos" w:cstheme="minorHAnsi"/>
        </w:rPr>
        <w:t xml:space="preserve"> </w:t>
      </w:r>
    </w:p>
    <w:p w14:paraId="510AA3DF" w14:textId="77777777" w:rsidR="00E11306" w:rsidRDefault="00E11306" w:rsidP="00AF6C64">
      <w:pPr>
        <w:rPr>
          <w:rFonts w:ascii="Aptos" w:hAnsi="Aptos" w:cstheme="minorHAnsi"/>
        </w:rPr>
      </w:pPr>
    </w:p>
    <w:p w14:paraId="73185C9B" w14:textId="77777777" w:rsidR="00E11306" w:rsidRDefault="00E11306">
      <w:pPr>
        <w:rPr>
          <w:rFonts w:ascii="Aptos" w:hAnsi="Aptos" w:cstheme="minorHAnsi"/>
        </w:rPr>
      </w:pPr>
      <w:r>
        <w:rPr>
          <w:rFonts w:ascii="Aptos" w:hAnsi="Aptos" w:cstheme="minorHAnsi"/>
        </w:rPr>
        <w:br w:type="page"/>
      </w:r>
    </w:p>
    <w:p w14:paraId="6F0E2895" w14:textId="04A36725" w:rsidR="00E11306" w:rsidRDefault="00E11306" w:rsidP="00E11306">
      <w:pPr>
        <w:pStyle w:val="ListParagraph"/>
        <w:autoSpaceDE w:val="0"/>
        <w:autoSpaceDN w:val="0"/>
        <w:adjustRightInd w:val="0"/>
        <w:spacing w:after="0" w:line="240" w:lineRule="auto"/>
        <w:rPr>
          <w:rFonts w:ascii="Aptos" w:hAnsi="Aptos" w:cstheme="minorHAnsi"/>
          <w:b/>
          <w:bCs/>
          <w:kern w:val="0"/>
        </w:rPr>
      </w:pPr>
      <w:r w:rsidRPr="00E11306">
        <w:rPr>
          <w:rFonts w:ascii="Aptos" w:hAnsi="Aptos" w:cstheme="minorHAnsi"/>
          <w:b/>
          <w:bCs/>
          <w:kern w:val="0"/>
        </w:rPr>
        <w:lastRenderedPageBreak/>
        <w:t>B</w:t>
      </w:r>
      <w:r w:rsidR="00617427">
        <w:rPr>
          <w:rFonts w:ascii="Aptos" w:hAnsi="Aptos" w:cstheme="minorHAnsi"/>
          <w:b/>
          <w:bCs/>
          <w:kern w:val="0"/>
        </w:rPr>
        <w:t>.</w:t>
      </w:r>
      <w:r w:rsidRPr="00E11306">
        <w:rPr>
          <w:rFonts w:ascii="Aptos" w:hAnsi="Aptos" w:cstheme="minorHAnsi"/>
          <w:b/>
          <w:bCs/>
          <w:kern w:val="0"/>
        </w:rPr>
        <w:t>3. Method for determination of the mass of the Al-Fe-Si alloy layer</w:t>
      </w:r>
    </w:p>
    <w:p w14:paraId="6F2F4CD5" w14:textId="77777777" w:rsidR="00617427" w:rsidRPr="00E11306" w:rsidRDefault="00617427" w:rsidP="00E11306">
      <w:pPr>
        <w:pStyle w:val="ListParagraph"/>
        <w:autoSpaceDE w:val="0"/>
        <w:autoSpaceDN w:val="0"/>
        <w:adjustRightInd w:val="0"/>
        <w:spacing w:after="0" w:line="240" w:lineRule="auto"/>
        <w:rPr>
          <w:rFonts w:ascii="Aptos" w:hAnsi="Aptos" w:cstheme="minorHAnsi"/>
          <w:b/>
          <w:bCs/>
          <w:kern w:val="0"/>
        </w:rPr>
      </w:pPr>
    </w:p>
    <w:p w14:paraId="21848CDB" w14:textId="77777777" w:rsidR="00760A81" w:rsidRPr="00760A81" w:rsidRDefault="00AB020E" w:rsidP="00F80917">
      <w:pPr>
        <w:pStyle w:val="ListParagraph"/>
        <w:numPr>
          <w:ilvl w:val="0"/>
          <w:numId w:val="45"/>
        </w:numPr>
        <w:autoSpaceDE w:val="0"/>
        <w:autoSpaceDN w:val="0"/>
        <w:adjustRightInd w:val="0"/>
        <w:spacing w:after="0" w:line="240" w:lineRule="auto"/>
        <w:rPr>
          <w:rFonts w:ascii="Aptos" w:hAnsi="Aptos" w:cstheme="minorHAnsi"/>
          <w:color w:val="000000"/>
          <w:kern w:val="0"/>
        </w:rPr>
      </w:pPr>
      <w:r w:rsidRPr="00617427">
        <w:rPr>
          <w:rFonts w:ascii="Aptos" w:hAnsi="Aptos" w:cs="ArialMT"/>
          <w:kern w:val="0"/>
        </w:rPr>
        <w:t>The method described below is used for determining the mass of the alloy layer on samples of hot-dip aluminium-silicon coated flat products. Firstly, the so-called non-alloy layer and secondly the alloy layer are removed, according to the method in Annex B.1 or B.2. The method is based on the reaction of tin (II) chloride solution with aluminium to form metallic tin (sponge); this solution does not react with the alloy or with the iron base material. The samples are weighted before and after removal of the alloy layer.</w:t>
      </w:r>
      <w:r w:rsidRPr="00617427">
        <w:rPr>
          <w:rFonts w:ascii="Aptos" w:hAnsi="Aptos" w:cstheme="minorHAnsi"/>
          <w:sz w:val="24"/>
          <w:szCs w:val="24"/>
        </w:rPr>
        <w:t xml:space="preserve"> </w:t>
      </w:r>
    </w:p>
    <w:p w14:paraId="2DA15ECA" w14:textId="77777777" w:rsidR="00760A81" w:rsidRPr="00C57773" w:rsidRDefault="00760A81" w:rsidP="00760A81">
      <w:pPr>
        <w:pStyle w:val="ListParagraph"/>
        <w:numPr>
          <w:ilvl w:val="0"/>
          <w:numId w:val="45"/>
        </w:numPr>
        <w:rPr>
          <w:rFonts w:ascii="Aptos" w:hAnsi="Aptos" w:cstheme="minorHAnsi"/>
          <w:color w:val="000000"/>
          <w:kern w:val="0"/>
        </w:rPr>
      </w:pPr>
      <w:r>
        <w:rPr>
          <w:rFonts w:ascii="Aptos" w:hAnsi="Aptos" w:cstheme="minorHAnsi"/>
        </w:rPr>
        <w:t xml:space="preserve">Reagents: </w:t>
      </w:r>
    </w:p>
    <w:p w14:paraId="119E23A5" w14:textId="788A0312" w:rsidR="00C57773" w:rsidRDefault="00C57773" w:rsidP="00C57773">
      <w:pPr>
        <w:ind w:left="720"/>
        <w:rPr>
          <w:rFonts w:ascii="Aptos" w:hAnsi="Aptos" w:cstheme="minorHAnsi"/>
          <w:color w:val="000000"/>
          <w:kern w:val="0"/>
        </w:rPr>
      </w:pPr>
      <w:r>
        <w:rPr>
          <w:rFonts w:ascii="Aptos" w:hAnsi="Aptos" w:cstheme="minorHAnsi"/>
          <w:color w:val="000000"/>
          <w:kern w:val="0"/>
        </w:rPr>
        <w:t xml:space="preserve">Tin (II) chloride </w:t>
      </w:r>
      <w:proofErr w:type="gramStart"/>
      <w:r>
        <w:rPr>
          <w:rFonts w:ascii="Aptos" w:hAnsi="Aptos" w:cstheme="minorHAnsi"/>
          <w:color w:val="000000"/>
          <w:kern w:val="0"/>
        </w:rPr>
        <w:t>solution :</w:t>
      </w:r>
      <w:proofErr w:type="gramEnd"/>
      <w:r>
        <w:rPr>
          <w:rFonts w:ascii="Aptos" w:hAnsi="Aptos" w:cstheme="minorHAnsi"/>
          <w:color w:val="000000"/>
          <w:kern w:val="0"/>
        </w:rPr>
        <w:t xml:space="preserve"> </w:t>
      </w:r>
    </w:p>
    <w:p w14:paraId="253BF16E" w14:textId="046076E7" w:rsidR="005804CA" w:rsidRPr="009C2C49" w:rsidRDefault="005804CA" w:rsidP="005804CA">
      <w:pPr>
        <w:pStyle w:val="ListParagraph"/>
        <w:numPr>
          <w:ilvl w:val="0"/>
          <w:numId w:val="46"/>
        </w:numPr>
        <w:autoSpaceDE w:val="0"/>
        <w:autoSpaceDN w:val="0"/>
        <w:adjustRightInd w:val="0"/>
        <w:spacing w:after="0" w:line="240" w:lineRule="auto"/>
        <w:rPr>
          <w:rFonts w:ascii="Aptos" w:hAnsi="Aptos" w:cs="Cambria-Bold"/>
          <w:kern w:val="0"/>
        </w:rPr>
      </w:pPr>
      <w:r w:rsidRPr="009C2C49">
        <w:rPr>
          <w:rFonts w:ascii="Aptos" w:hAnsi="Aptos" w:cs="Cambria-Bold"/>
          <w:kern w:val="0"/>
        </w:rPr>
        <w:t>To produce the stock solution, 1 000g SnCl</w:t>
      </w:r>
      <w:r w:rsidRPr="006D6EED">
        <w:rPr>
          <w:rFonts w:ascii="Aptos" w:hAnsi="Aptos" w:cs="Cambria-Bold"/>
          <w:kern w:val="0"/>
          <w:vertAlign w:val="subscript"/>
        </w:rPr>
        <w:t>2</w:t>
      </w:r>
      <w:r w:rsidRPr="009C2C49">
        <w:rPr>
          <w:rFonts w:ascii="Aptos" w:hAnsi="Aptos" w:cs="Cambria-Bold"/>
          <w:kern w:val="0"/>
        </w:rPr>
        <w:t xml:space="preserve"> x H</w:t>
      </w:r>
      <w:r w:rsidRPr="006D6EED">
        <w:rPr>
          <w:rFonts w:ascii="Aptos" w:hAnsi="Aptos" w:cs="Cambria-Bold"/>
          <w:kern w:val="0"/>
          <w:vertAlign w:val="subscript"/>
        </w:rPr>
        <w:t>2</w:t>
      </w:r>
      <w:r w:rsidRPr="009C2C49">
        <w:rPr>
          <w:rFonts w:ascii="Aptos" w:hAnsi="Aptos" w:cs="Cambria-Bold"/>
          <w:kern w:val="0"/>
        </w:rPr>
        <w:t>O are dissolved in 500 ml of diluted hydrochloric acid (1:1). Make up to 1 000 ml adding 5 g to 10 g metallic tin. Heat until the solution is clear.</w:t>
      </w:r>
    </w:p>
    <w:p w14:paraId="20DBC069" w14:textId="09BC7095" w:rsidR="005804CA" w:rsidRPr="009C2C49" w:rsidRDefault="005804CA" w:rsidP="005804CA">
      <w:pPr>
        <w:pStyle w:val="ListParagraph"/>
        <w:numPr>
          <w:ilvl w:val="0"/>
          <w:numId w:val="46"/>
        </w:numPr>
        <w:autoSpaceDE w:val="0"/>
        <w:autoSpaceDN w:val="0"/>
        <w:adjustRightInd w:val="0"/>
        <w:spacing w:after="0" w:line="240" w:lineRule="auto"/>
        <w:rPr>
          <w:rFonts w:ascii="Aptos" w:hAnsi="Aptos" w:cs="Cambria-Bold"/>
          <w:kern w:val="0"/>
        </w:rPr>
      </w:pPr>
      <w:r w:rsidRPr="009C2C49">
        <w:rPr>
          <w:rFonts w:ascii="Aptos" w:hAnsi="Aptos" w:cs="Cambria-Bold"/>
          <w:kern w:val="0"/>
        </w:rPr>
        <w:t>To produce the test solution, 20 ml of stock solution are added to 200 ml H</w:t>
      </w:r>
      <w:r w:rsidRPr="005056A1">
        <w:rPr>
          <w:rFonts w:ascii="Aptos" w:hAnsi="Aptos" w:cs="Cambria-Bold"/>
          <w:kern w:val="0"/>
          <w:vertAlign w:val="subscript"/>
        </w:rPr>
        <w:t>2</w:t>
      </w:r>
      <w:r w:rsidRPr="009C2C49">
        <w:rPr>
          <w:rFonts w:ascii="Aptos" w:hAnsi="Aptos" w:cs="Cambria-Bold"/>
          <w:kern w:val="0"/>
        </w:rPr>
        <w:t>O immediately prior to use.</w:t>
      </w:r>
    </w:p>
    <w:p w14:paraId="0D9DE735" w14:textId="77777777" w:rsidR="00895DB3" w:rsidRPr="00895DB3" w:rsidRDefault="00895DB3" w:rsidP="00895DB3">
      <w:pPr>
        <w:pStyle w:val="ListParagraph"/>
        <w:numPr>
          <w:ilvl w:val="0"/>
          <w:numId w:val="45"/>
        </w:numPr>
        <w:rPr>
          <w:rFonts w:ascii="Aptos" w:hAnsi="Aptos" w:cstheme="minorHAnsi"/>
          <w:color w:val="000000"/>
          <w:kern w:val="0"/>
        </w:rPr>
      </w:pPr>
      <w:r>
        <w:rPr>
          <w:rFonts w:ascii="Aptos" w:hAnsi="Aptos" w:cstheme="minorHAnsi"/>
        </w:rPr>
        <w:t xml:space="preserve">Procedure: </w:t>
      </w:r>
    </w:p>
    <w:p w14:paraId="0E5FBAB9" w14:textId="5F533C29" w:rsidR="00895DB3" w:rsidRPr="001703A1" w:rsidRDefault="00895DB3" w:rsidP="001703A1">
      <w:pPr>
        <w:pStyle w:val="ListParagraph"/>
        <w:numPr>
          <w:ilvl w:val="1"/>
          <w:numId w:val="45"/>
        </w:numPr>
        <w:autoSpaceDE w:val="0"/>
        <w:autoSpaceDN w:val="0"/>
        <w:adjustRightInd w:val="0"/>
        <w:spacing w:after="0" w:line="240" w:lineRule="auto"/>
        <w:rPr>
          <w:rFonts w:ascii="Aptos" w:hAnsi="Aptos" w:cs="Arial-BoldMT"/>
          <w:kern w:val="0"/>
        </w:rPr>
      </w:pPr>
      <w:r w:rsidRPr="001703A1">
        <w:rPr>
          <w:rFonts w:ascii="Aptos" w:hAnsi="Aptos" w:cs="Arial-BoldMT"/>
          <w:kern w:val="0"/>
        </w:rPr>
        <w:t>Removal of the non-alloy layer</w:t>
      </w:r>
    </w:p>
    <w:p w14:paraId="33C3D7F9" w14:textId="35D40585" w:rsidR="00895DB3" w:rsidRPr="001703A1" w:rsidRDefault="00895DB3" w:rsidP="001703A1">
      <w:pPr>
        <w:pStyle w:val="ListParagraph"/>
        <w:autoSpaceDE w:val="0"/>
        <w:autoSpaceDN w:val="0"/>
        <w:adjustRightInd w:val="0"/>
        <w:spacing w:after="0" w:line="240" w:lineRule="auto"/>
        <w:rPr>
          <w:rFonts w:ascii="Aptos" w:hAnsi="Aptos" w:cs="ArialMT"/>
          <w:kern w:val="0"/>
        </w:rPr>
      </w:pPr>
      <w:r w:rsidRPr="001703A1">
        <w:rPr>
          <w:rFonts w:ascii="Aptos" w:hAnsi="Aptos" w:cs="ArialMT"/>
          <w:kern w:val="0"/>
        </w:rPr>
        <w:t xml:space="preserve">The samples taken in accordance with </w:t>
      </w:r>
      <w:r w:rsidR="001703A1">
        <w:rPr>
          <w:rFonts w:ascii="Aptos" w:hAnsi="Aptos" w:cs="ArialMT"/>
          <w:kern w:val="0"/>
        </w:rPr>
        <w:t>9.2.1</w:t>
      </w:r>
      <w:r w:rsidRPr="001703A1">
        <w:rPr>
          <w:rFonts w:ascii="Aptos" w:hAnsi="Aptos" w:cs="ArialMT"/>
          <w:kern w:val="0"/>
        </w:rPr>
        <w:t xml:space="preserve"> are cleaned with petroleum ether and immersed in 200 ml of test solution until the reaction ceases.</w:t>
      </w:r>
    </w:p>
    <w:p w14:paraId="13FAE562" w14:textId="5B9F64DC" w:rsidR="00895DB3" w:rsidRPr="001703A1" w:rsidRDefault="00895DB3" w:rsidP="001703A1">
      <w:pPr>
        <w:pStyle w:val="ListParagraph"/>
        <w:autoSpaceDE w:val="0"/>
        <w:autoSpaceDN w:val="0"/>
        <w:adjustRightInd w:val="0"/>
        <w:spacing w:after="0" w:line="240" w:lineRule="auto"/>
        <w:rPr>
          <w:rFonts w:ascii="Aptos" w:hAnsi="Aptos" w:cs="ArialMT"/>
          <w:kern w:val="0"/>
        </w:rPr>
      </w:pPr>
      <w:r w:rsidRPr="001703A1">
        <w:rPr>
          <w:rFonts w:ascii="Aptos" w:hAnsi="Aptos" w:cs="ArialMT"/>
          <w:kern w:val="0"/>
        </w:rPr>
        <w:t>Once the test samples have been removed from the solution, the sponge tin is scraped off with a small spatula. The process is repeated until no further reaction takes place. The samples are then washed and dried.</w:t>
      </w:r>
    </w:p>
    <w:p w14:paraId="1B3EA9E2" w14:textId="1737D573" w:rsidR="00895DB3" w:rsidRPr="001703A1" w:rsidRDefault="00895DB3" w:rsidP="001703A1">
      <w:pPr>
        <w:pStyle w:val="ListParagraph"/>
        <w:numPr>
          <w:ilvl w:val="1"/>
          <w:numId w:val="45"/>
        </w:numPr>
        <w:autoSpaceDE w:val="0"/>
        <w:autoSpaceDN w:val="0"/>
        <w:adjustRightInd w:val="0"/>
        <w:spacing w:after="0" w:line="240" w:lineRule="auto"/>
        <w:rPr>
          <w:rFonts w:ascii="Aptos" w:hAnsi="Aptos" w:cs="Arial-BoldMT"/>
          <w:kern w:val="0"/>
        </w:rPr>
      </w:pPr>
      <w:r w:rsidRPr="001703A1">
        <w:rPr>
          <w:rFonts w:ascii="Aptos" w:hAnsi="Aptos" w:cs="Arial-BoldMT"/>
          <w:kern w:val="0"/>
        </w:rPr>
        <w:t>Determination of alloy layer</w:t>
      </w:r>
    </w:p>
    <w:p w14:paraId="4DA9E70F" w14:textId="77777777" w:rsidR="007C14B1" w:rsidRDefault="00895DB3" w:rsidP="001703A1">
      <w:pPr>
        <w:pStyle w:val="ListParagraph"/>
        <w:rPr>
          <w:rFonts w:ascii="Aptos" w:hAnsi="Aptos" w:cs="ArialMT"/>
          <w:kern w:val="0"/>
        </w:rPr>
      </w:pPr>
      <w:r w:rsidRPr="001703A1">
        <w:rPr>
          <w:rFonts w:ascii="Aptos" w:hAnsi="Aptos" w:cs="ArialMT"/>
          <w:kern w:val="0"/>
        </w:rPr>
        <w:t xml:space="preserve">The test samples prepared in accordance with </w:t>
      </w:r>
      <w:r w:rsidR="00B0796A">
        <w:rPr>
          <w:rFonts w:ascii="Aptos" w:hAnsi="Aptos" w:cs="ArialMT"/>
          <w:kern w:val="0"/>
        </w:rPr>
        <w:t>B33.a</w:t>
      </w:r>
      <w:r w:rsidRPr="001703A1">
        <w:rPr>
          <w:rFonts w:ascii="Aptos" w:hAnsi="Aptos" w:cs="ArialMT"/>
          <w:kern w:val="0"/>
        </w:rPr>
        <w:t xml:space="preserve"> are treated as described in </w:t>
      </w:r>
      <w:r w:rsidR="00B0796A">
        <w:rPr>
          <w:rFonts w:ascii="Aptos" w:hAnsi="Aptos" w:cs="ArialMT"/>
          <w:kern w:val="0"/>
        </w:rPr>
        <w:t>B15</w:t>
      </w:r>
      <w:r w:rsidRPr="001703A1">
        <w:rPr>
          <w:rFonts w:ascii="Aptos" w:hAnsi="Aptos" w:cs="ArialMT"/>
          <w:kern w:val="0"/>
        </w:rPr>
        <w:t>.</w:t>
      </w:r>
    </w:p>
    <w:p w14:paraId="73D3332B" w14:textId="77777777" w:rsidR="007C14B1" w:rsidRDefault="007C14B1" w:rsidP="001703A1">
      <w:pPr>
        <w:pStyle w:val="ListParagraph"/>
        <w:rPr>
          <w:rFonts w:ascii="Aptos" w:hAnsi="Aptos" w:cs="ArialMT"/>
          <w:kern w:val="0"/>
        </w:rPr>
      </w:pPr>
    </w:p>
    <w:p w14:paraId="674A211C" w14:textId="77777777" w:rsidR="008F45B4" w:rsidRPr="00AF6C64" w:rsidRDefault="008F45B4" w:rsidP="004C6715">
      <w:pPr>
        <w:pStyle w:val="ListParagraph"/>
        <w:numPr>
          <w:ilvl w:val="0"/>
          <w:numId w:val="45"/>
        </w:numPr>
        <w:tabs>
          <w:tab w:val="left" w:pos="1134"/>
        </w:tabs>
        <w:rPr>
          <w:rFonts w:ascii="Aptos" w:hAnsi="Aptos" w:cstheme="minorHAnsi"/>
          <w:color w:val="000000"/>
          <w:kern w:val="0"/>
        </w:rPr>
      </w:pPr>
      <w:r>
        <w:rPr>
          <w:rFonts w:ascii="Aptos" w:hAnsi="Aptos" w:cstheme="minorHAnsi"/>
        </w:rPr>
        <w:t>Expression of Results:</w:t>
      </w:r>
      <w:r w:rsidRPr="005039E9">
        <w:rPr>
          <w:rFonts w:ascii="Aptos" w:hAnsi="Aptos" w:cstheme="minorHAnsi"/>
        </w:rPr>
        <w:t xml:space="preserve">  </w:t>
      </w:r>
      <w:r>
        <w:rPr>
          <w:rFonts w:ascii="Aptos" w:hAnsi="Aptos" w:cstheme="minorHAnsi"/>
        </w:rPr>
        <w:t xml:space="preserve">The mass of coating (mc) in grams per square meter of sheet (total for both sides) is given by the following </w:t>
      </w:r>
      <w:proofErr w:type="gramStart"/>
      <w:r>
        <w:rPr>
          <w:rFonts w:ascii="Aptos" w:hAnsi="Aptos" w:cstheme="minorHAnsi"/>
        </w:rPr>
        <w:t>formula</w:t>
      </w:r>
      <w:proofErr w:type="gramEnd"/>
      <w:r>
        <w:rPr>
          <w:rFonts w:ascii="Aptos" w:hAnsi="Aptos" w:cstheme="minorHAnsi"/>
        </w:rPr>
        <w:t xml:space="preserve"> </w:t>
      </w:r>
    </w:p>
    <w:p w14:paraId="21E52676" w14:textId="77777777" w:rsidR="008F45B4" w:rsidRDefault="008F45B4" w:rsidP="008F45B4">
      <w:pPr>
        <w:rPr>
          <w:rFonts w:ascii="Aptos" w:hAnsi="Aptos" w:cstheme="minorHAnsi"/>
          <w:vertAlign w:val="superscript"/>
        </w:rPr>
      </w:pPr>
      <w:r>
        <w:rPr>
          <w:rFonts w:ascii="Aptos" w:hAnsi="Aptos" w:cstheme="minorHAnsi"/>
        </w:rPr>
        <w:t xml:space="preserve">                          m</w:t>
      </w:r>
      <w:r w:rsidRPr="00505FE5">
        <w:rPr>
          <w:rFonts w:ascii="Aptos" w:hAnsi="Aptos" w:cstheme="minorHAnsi"/>
          <w:vertAlign w:val="subscript"/>
        </w:rPr>
        <w:t>c</w:t>
      </w:r>
      <w:r>
        <w:rPr>
          <w:rFonts w:ascii="Aptos" w:hAnsi="Aptos" w:cstheme="minorHAnsi"/>
        </w:rPr>
        <w:t xml:space="preserve"> = (m</w:t>
      </w:r>
      <w:r w:rsidRPr="00505FE5">
        <w:rPr>
          <w:rFonts w:ascii="Aptos" w:hAnsi="Aptos" w:cstheme="minorHAnsi"/>
          <w:vertAlign w:val="subscript"/>
        </w:rPr>
        <w:t>0</w:t>
      </w:r>
      <w:r>
        <w:rPr>
          <w:rFonts w:ascii="Aptos" w:hAnsi="Aptos" w:cstheme="minorHAnsi"/>
        </w:rPr>
        <w:t>-m</w:t>
      </w:r>
      <w:r w:rsidRPr="00505FE5">
        <w:rPr>
          <w:rFonts w:ascii="Aptos" w:hAnsi="Aptos" w:cstheme="minorHAnsi"/>
          <w:vertAlign w:val="subscript"/>
        </w:rPr>
        <w:t>1</w:t>
      </w:r>
      <w:r>
        <w:rPr>
          <w:rFonts w:ascii="Aptos" w:hAnsi="Aptos" w:cstheme="minorHAnsi"/>
        </w:rPr>
        <w:t>)/A x 10</w:t>
      </w:r>
      <w:r w:rsidRPr="00505FE5">
        <w:rPr>
          <w:rFonts w:ascii="Aptos" w:hAnsi="Aptos" w:cstheme="minorHAnsi"/>
          <w:vertAlign w:val="superscript"/>
        </w:rPr>
        <w:t>6</w:t>
      </w:r>
    </w:p>
    <w:p w14:paraId="6F0136EF" w14:textId="77777777" w:rsidR="008F45B4" w:rsidRDefault="008F45B4" w:rsidP="008F45B4">
      <w:pPr>
        <w:rPr>
          <w:rFonts w:ascii="Aptos" w:hAnsi="Aptos" w:cstheme="minorHAnsi"/>
        </w:rPr>
      </w:pPr>
      <w:r>
        <w:rPr>
          <w:rFonts w:ascii="Aptos" w:hAnsi="Aptos" w:cstheme="minorHAnsi"/>
        </w:rPr>
        <w:tab/>
      </w:r>
      <w:proofErr w:type="gramStart"/>
      <w:r>
        <w:rPr>
          <w:rFonts w:ascii="Aptos" w:hAnsi="Aptos" w:cstheme="minorHAnsi"/>
        </w:rPr>
        <w:t>where</w:t>
      </w:r>
      <w:proofErr w:type="gramEnd"/>
      <w:r>
        <w:rPr>
          <w:rFonts w:ascii="Aptos" w:hAnsi="Aptos" w:cstheme="minorHAnsi"/>
        </w:rPr>
        <w:t xml:space="preserve"> </w:t>
      </w:r>
    </w:p>
    <w:p w14:paraId="1CA56643" w14:textId="77777777" w:rsidR="008F45B4" w:rsidRDefault="008F45B4" w:rsidP="008F45B4">
      <w:pPr>
        <w:rPr>
          <w:rFonts w:ascii="Aptos" w:hAnsi="Aptos" w:cstheme="minorHAnsi"/>
        </w:rPr>
      </w:pPr>
      <w:r>
        <w:rPr>
          <w:rFonts w:ascii="Aptos" w:hAnsi="Aptos" w:cstheme="minorHAnsi"/>
        </w:rPr>
        <w:t xml:space="preserve">                 m</w:t>
      </w:r>
      <w:r w:rsidRPr="00D3262A">
        <w:rPr>
          <w:rFonts w:ascii="Aptos" w:hAnsi="Aptos" w:cstheme="minorHAnsi"/>
          <w:vertAlign w:val="subscript"/>
        </w:rPr>
        <w:t>0</w:t>
      </w:r>
      <w:r>
        <w:rPr>
          <w:rFonts w:ascii="Aptos" w:hAnsi="Aptos" w:cstheme="minorHAnsi"/>
        </w:rPr>
        <w:t xml:space="preserve"> is the mass, in </w:t>
      </w:r>
      <w:proofErr w:type="gramStart"/>
      <w:r>
        <w:rPr>
          <w:rFonts w:ascii="Aptos" w:hAnsi="Aptos" w:cstheme="minorHAnsi"/>
        </w:rPr>
        <w:t>grams ,</w:t>
      </w:r>
      <w:proofErr w:type="gramEnd"/>
      <w:r>
        <w:rPr>
          <w:rFonts w:ascii="Aptos" w:hAnsi="Aptos" w:cstheme="minorHAnsi"/>
        </w:rPr>
        <w:t xml:space="preserve"> of the test piece before stripping </w:t>
      </w:r>
    </w:p>
    <w:p w14:paraId="1050E080" w14:textId="77777777" w:rsidR="008F45B4" w:rsidRDefault="008F45B4" w:rsidP="008F45B4">
      <w:pPr>
        <w:rPr>
          <w:rFonts w:ascii="Aptos" w:hAnsi="Aptos" w:cstheme="minorHAnsi"/>
        </w:rPr>
      </w:pPr>
      <w:r>
        <w:rPr>
          <w:rFonts w:ascii="Aptos" w:hAnsi="Aptos" w:cstheme="minorHAnsi"/>
        </w:rPr>
        <w:tab/>
        <w:t>m</w:t>
      </w:r>
      <w:r w:rsidRPr="00FF5A29">
        <w:rPr>
          <w:rFonts w:ascii="Aptos" w:hAnsi="Aptos" w:cstheme="minorHAnsi"/>
          <w:vertAlign w:val="subscript"/>
        </w:rPr>
        <w:t>1</w:t>
      </w:r>
      <w:r>
        <w:rPr>
          <w:rFonts w:ascii="Aptos" w:hAnsi="Aptos" w:cstheme="minorHAnsi"/>
        </w:rPr>
        <w:t xml:space="preserve"> is the mass, in grams, of the test piece after stripping.</w:t>
      </w:r>
    </w:p>
    <w:p w14:paraId="09C13EE8" w14:textId="77777777" w:rsidR="008F45B4" w:rsidRDefault="008F45B4" w:rsidP="008F45B4">
      <w:pPr>
        <w:rPr>
          <w:rFonts w:ascii="Aptos" w:hAnsi="Aptos" w:cstheme="minorHAnsi"/>
        </w:rPr>
      </w:pPr>
      <w:r>
        <w:rPr>
          <w:rFonts w:ascii="Aptos" w:hAnsi="Aptos" w:cstheme="minorHAnsi"/>
        </w:rPr>
        <w:tab/>
        <w:t xml:space="preserve">A is the areas of the test piece used in square </w:t>
      </w:r>
      <w:proofErr w:type="gramStart"/>
      <w:r>
        <w:rPr>
          <w:rFonts w:ascii="Aptos" w:hAnsi="Aptos" w:cstheme="minorHAnsi"/>
        </w:rPr>
        <w:t>millimetres</w:t>
      </w:r>
      <w:proofErr w:type="gramEnd"/>
      <w:r>
        <w:rPr>
          <w:rFonts w:ascii="Aptos" w:hAnsi="Aptos" w:cstheme="minorHAnsi"/>
        </w:rPr>
        <w:t xml:space="preserve"> </w:t>
      </w:r>
    </w:p>
    <w:p w14:paraId="55970ACB" w14:textId="77777777" w:rsidR="008F45B4" w:rsidRDefault="008F45B4" w:rsidP="008F45B4">
      <w:pPr>
        <w:rPr>
          <w:rFonts w:ascii="Aptos" w:hAnsi="Aptos" w:cstheme="minorHAnsi"/>
        </w:rPr>
      </w:pPr>
    </w:p>
    <w:p w14:paraId="5A7F6A99" w14:textId="0A121C45" w:rsidR="00750A91" w:rsidRPr="00895DB3" w:rsidRDefault="00CC041E" w:rsidP="001703A1">
      <w:pPr>
        <w:pStyle w:val="ListParagraph"/>
        <w:rPr>
          <w:rFonts w:ascii="Aptos" w:hAnsi="Aptos" w:cstheme="minorHAnsi"/>
          <w:color w:val="000000"/>
          <w:kern w:val="0"/>
        </w:rPr>
      </w:pPr>
      <w:r w:rsidRPr="00895DB3">
        <w:rPr>
          <w:rFonts w:ascii="Aptos" w:hAnsi="Aptos" w:cstheme="minorHAnsi"/>
        </w:rPr>
        <w:br w:type="page"/>
      </w:r>
    </w:p>
    <w:p w14:paraId="2A27089B" w14:textId="1CE93309" w:rsidR="00557F1B" w:rsidRPr="0009049C" w:rsidRDefault="00557F1B" w:rsidP="00AB18FD">
      <w:pPr>
        <w:autoSpaceDE w:val="0"/>
        <w:autoSpaceDN w:val="0"/>
        <w:adjustRightInd w:val="0"/>
        <w:spacing w:after="0" w:line="240" w:lineRule="auto"/>
        <w:jc w:val="center"/>
        <w:rPr>
          <w:rFonts w:ascii="Aptos" w:hAnsi="Aptos" w:cstheme="minorHAnsi"/>
          <w:b/>
          <w:bCs/>
          <w:kern w:val="0"/>
          <w:sz w:val="28"/>
          <w:szCs w:val="28"/>
        </w:rPr>
      </w:pPr>
      <w:r w:rsidRPr="0009049C">
        <w:rPr>
          <w:rFonts w:ascii="Aptos" w:hAnsi="Aptos" w:cstheme="minorHAnsi"/>
          <w:b/>
          <w:bCs/>
          <w:kern w:val="0"/>
          <w:sz w:val="28"/>
          <w:szCs w:val="28"/>
        </w:rPr>
        <w:lastRenderedPageBreak/>
        <w:t xml:space="preserve">Annex </w:t>
      </w:r>
      <w:r w:rsidR="00750A91">
        <w:rPr>
          <w:rFonts w:ascii="Aptos" w:hAnsi="Aptos" w:cstheme="minorHAnsi"/>
          <w:b/>
          <w:bCs/>
          <w:kern w:val="0"/>
          <w:sz w:val="28"/>
          <w:szCs w:val="28"/>
        </w:rPr>
        <w:t>C</w:t>
      </w:r>
    </w:p>
    <w:p w14:paraId="3681EC90" w14:textId="1EED2455" w:rsidR="00557F1B" w:rsidRPr="0009049C" w:rsidRDefault="00557F1B" w:rsidP="00AB18FD">
      <w:pPr>
        <w:autoSpaceDE w:val="0"/>
        <w:autoSpaceDN w:val="0"/>
        <w:adjustRightInd w:val="0"/>
        <w:spacing w:after="0" w:line="240" w:lineRule="auto"/>
        <w:jc w:val="center"/>
        <w:rPr>
          <w:rFonts w:ascii="Aptos" w:hAnsi="Aptos" w:cstheme="minorHAnsi"/>
          <w:color w:val="FF0000"/>
          <w:kern w:val="0"/>
        </w:rPr>
      </w:pPr>
      <w:r w:rsidRPr="0009049C">
        <w:rPr>
          <w:rFonts w:ascii="Aptos" w:hAnsi="Aptos" w:cstheme="minorHAnsi"/>
          <w:color w:val="FF0000"/>
          <w:kern w:val="0"/>
        </w:rPr>
        <w:t xml:space="preserve">Clause </w:t>
      </w:r>
      <w:r w:rsidR="00BE1E2F">
        <w:rPr>
          <w:rFonts w:ascii="Aptos" w:hAnsi="Aptos" w:cstheme="minorHAnsi"/>
          <w:color w:val="FF0000"/>
          <w:kern w:val="0"/>
        </w:rPr>
        <w:t>11.5</w:t>
      </w:r>
    </w:p>
    <w:p w14:paraId="5E15665F" w14:textId="14003E24" w:rsidR="00557F1B" w:rsidRPr="0009049C" w:rsidRDefault="00550B56" w:rsidP="007D3FA1">
      <w:pPr>
        <w:autoSpaceDE w:val="0"/>
        <w:autoSpaceDN w:val="0"/>
        <w:adjustRightInd w:val="0"/>
        <w:spacing w:after="0" w:line="240" w:lineRule="auto"/>
        <w:jc w:val="both"/>
        <w:rPr>
          <w:rFonts w:ascii="Aptos" w:hAnsi="Aptos" w:cstheme="minorHAnsi"/>
          <w:b/>
          <w:bCs/>
          <w:kern w:val="0"/>
        </w:rPr>
      </w:pPr>
      <w:r w:rsidRPr="0009049C">
        <w:rPr>
          <w:rFonts w:ascii="Aptos" w:hAnsi="Aptos" w:cstheme="minorHAnsi"/>
          <w:b/>
          <w:bCs/>
          <w:kern w:val="0"/>
        </w:rPr>
        <w:t>Bake Hardening Test</w:t>
      </w:r>
    </w:p>
    <w:p w14:paraId="760538A7" w14:textId="77777777" w:rsidR="00557F1B" w:rsidRPr="0009049C" w:rsidRDefault="00557F1B" w:rsidP="007D3FA1">
      <w:pPr>
        <w:autoSpaceDE w:val="0"/>
        <w:autoSpaceDN w:val="0"/>
        <w:adjustRightInd w:val="0"/>
        <w:spacing w:after="0" w:line="240" w:lineRule="auto"/>
        <w:jc w:val="both"/>
        <w:rPr>
          <w:rFonts w:ascii="Aptos" w:hAnsi="Aptos" w:cs="Calibri"/>
          <w:color w:val="000000"/>
          <w:kern w:val="0"/>
          <w:sz w:val="23"/>
          <w:szCs w:val="23"/>
        </w:rPr>
      </w:pPr>
      <w:r w:rsidRPr="0009049C">
        <w:rPr>
          <w:rFonts w:ascii="Aptos" w:hAnsi="Aptos" w:cs="Calibri"/>
          <w:color w:val="000000"/>
          <w:kern w:val="0"/>
          <w:sz w:val="23"/>
          <w:szCs w:val="23"/>
        </w:rPr>
        <w:t xml:space="preserve">The bake hardening index (BH) is the increase in the yield point that is found in the bake hardening test carried out. Bake hardening of steel is achieved during the paint baking treatment. The test procedure for the determination of bake hardening index is as follows: </w:t>
      </w:r>
    </w:p>
    <w:p w14:paraId="415B5F52" w14:textId="739D7321" w:rsidR="00557F1B" w:rsidRPr="0009049C" w:rsidRDefault="008002B8"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Test specimens</w:t>
      </w:r>
      <w:r w:rsidR="00557F1B" w:rsidRPr="0009049C">
        <w:rPr>
          <w:rFonts w:ascii="Aptos" w:hAnsi="Aptos" w:cs="Calibri"/>
          <w:color w:val="000000"/>
          <w:kern w:val="0"/>
          <w:sz w:val="23"/>
          <w:szCs w:val="23"/>
        </w:rPr>
        <w:t xml:space="preserve"> shall be collected from </w:t>
      </w:r>
      <w:r w:rsidRPr="0009049C">
        <w:rPr>
          <w:rFonts w:ascii="Aptos" w:hAnsi="Aptos" w:cs="Calibri"/>
          <w:color w:val="000000"/>
          <w:kern w:val="0"/>
          <w:sz w:val="23"/>
          <w:szCs w:val="23"/>
        </w:rPr>
        <w:t>annealed,</w:t>
      </w:r>
      <w:r w:rsidR="00557F1B" w:rsidRPr="0009049C">
        <w:rPr>
          <w:rFonts w:ascii="Aptos" w:hAnsi="Aptos" w:cs="Calibri"/>
          <w:color w:val="000000"/>
          <w:kern w:val="0"/>
          <w:sz w:val="23"/>
          <w:szCs w:val="23"/>
        </w:rPr>
        <w:t xml:space="preserve"> </w:t>
      </w:r>
      <w:r w:rsidRPr="0009049C">
        <w:rPr>
          <w:rFonts w:ascii="Aptos" w:hAnsi="Aptos" w:cs="Calibri"/>
          <w:color w:val="000000"/>
          <w:kern w:val="0"/>
          <w:sz w:val="23"/>
          <w:szCs w:val="23"/>
        </w:rPr>
        <w:t>skin-passed</w:t>
      </w:r>
      <w:r w:rsidR="00557F1B" w:rsidRPr="0009049C">
        <w:rPr>
          <w:rFonts w:ascii="Aptos" w:hAnsi="Aptos" w:cs="Calibri"/>
          <w:color w:val="000000"/>
          <w:kern w:val="0"/>
          <w:sz w:val="23"/>
          <w:szCs w:val="23"/>
        </w:rPr>
        <w:t xml:space="preserve"> material in the direction mentioned as per </w:t>
      </w:r>
      <w:r w:rsidR="00557F1B" w:rsidRPr="0009049C">
        <w:rPr>
          <w:rFonts w:ascii="Aptos" w:hAnsi="Aptos" w:cs="Calibri"/>
          <w:color w:val="FF0000"/>
          <w:kern w:val="0"/>
          <w:sz w:val="23"/>
          <w:szCs w:val="23"/>
        </w:rPr>
        <w:t xml:space="preserve">Table </w:t>
      </w:r>
      <w:r w:rsidR="00BE1E2F">
        <w:rPr>
          <w:rFonts w:ascii="Aptos" w:hAnsi="Aptos" w:cs="Calibri"/>
          <w:color w:val="FF0000"/>
          <w:kern w:val="0"/>
          <w:sz w:val="23"/>
          <w:szCs w:val="23"/>
        </w:rPr>
        <w:t>8</w:t>
      </w:r>
      <w:r w:rsidR="00557F1B" w:rsidRPr="0009049C">
        <w:rPr>
          <w:rFonts w:ascii="Aptos" w:hAnsi="Aptos" w:cs="Calibri"/>
          <w:color w:val="000000"/>
          <w:kern w:val="0"/>
          <w:sz w:val="23"/>
          <w:szCs w:val="23"/>
        </w:rPr>
        <w:t xml:space="preserve">. Tensile specimen to be prepared as per IS 1608 Part 1 </w:t>
      </w:r>
    </w:p>
    <w:p w14:paraId="6964A1FB" w14:textId="78C49CA5" w:rsidR="00557F1B" w:rsidRPr="0009049C" w:rsidRDefault="008002B8"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The parallel</w:t>
      </w:r>
      <w:r w:rsidR="00557F1B" w:rsidRPr="0009049C">
        <w:rPr>
          <w:rFonts w:ascii="Aptos" w:hAnsi="Aptos" w:cs="Calibri"/>
          <w:color w:val="000000"/>
          <w:kern w:val="0"/>
          <w:sz w:val="23"/>
          <w:szCs w:val="23"/>
        </w:rPr>
        <w:t xml:space="preserve"> portion area of the test piece shall </w:t>
      </w:r>
      <w:r w:rsidRPr="0009049C">
        <w:rPr>
          <w:rFonts w:ascii="Aptos" w:hAnsi="Aptos" w:cs="Calibri"/>
          <w:color w:val="000000"/>
          <w:kern w:val="0"/>
          <w:sz w:val="23"/>
          <w:szCs w:val="23"/>
        </w:rPr>
        <w:t xml:space="preserve">be </w:t>
      </w:r>
      <w:r w:rsidR="00557F1B" w:rsidRPr="0009049C">
        <w:rPr>
          <w:rFonts w:ascii="Aptos" w:hAnsi="Aptos" w:cs="Calibri"/>
          <w:color w:val="000000"/>
          <w:kern w:val="0"/>
          <w:sz w:val="23"/>
          <w:szCs w:val="23"/>
        </w:rPr>
        <w:t xml:space="preserve">noted be as A0. </w:t>
      </w:r>
    </w:p>
    <w:p w14:paraId="54A7082D" w14:textId="21638C5E" w:rsidR="00557F1B" w:rsidRPr="0009049C" w:rsidRDefault="00557F1B"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The test specimen shall be strained to</w:t>
      </w:r>
      <w:r w:rsidR="008002B8" w:rsidRPr="0009049C">
        <w:rPr>
          <w:rFonts w:ascii="Aptos" w:hAnsi="Aptos" w:cs="Calibri"/>
          <w:color w:val="000000"/>
          <w:kern w:val="0"/>
          <w:sz w:val="23"/>
          <w:szCs w:val="23"/>
        </w:rPr>
        <w:t xml:space="preserve"> 2</w:t>
      </w:r>
      <w:r w:rsidRPr="0009049C">
        <w:rPr>
          <w:rFonts w:ascii="Aptos" w:hAnsi="Aptos" w:cs="Calibri"/>
          <w:color w:val="000000"/>
          <w:kern w:val="0"/>
          <w:sz w:val="23"/>
          <w:szCs w:val="23"/>
        </w:rPr>
        <w:t xml:space="preserve"> </w:t>
      </w:r>
      <w:r w:rsidR="008002B8" w:rsidRPr="0009049C">
        <w:rPr>
          <w:rFonts w:ascii="Aptos" w:hAnsi="Aptos" w:cs="Calibri"/>
          <w:color w:val="000000"/>
          <w:kern w:val="0"/>
          <w:sz w:val="23"/>
          <w:szCs w:val="23"/>
        </w:rPr>
        <w:t>per cent</w:t>
      </w:r>
      <w:r w:rsidRPr="0009049C">
        <w:rPr>
          <w:rFonts w:ascii="Aptos" w:hAnsi="Aptos" w:cs="Calibri"/>
          <w:color w:val="000000"/>
          <w:kern w:val="0"/>
          <w:sz w:val="23"/>
          <w:szCs w:val="23"/>
        </w:rPr>
        <w:t xml:space="preserve"> tensile elongation. The corresponding force shall be noted as N1. </w:t>
      </w:r>
    </w:p>
    <w:p w14:paraId="26F19911" w14:textId="3D63338D" w:rsidR="00557F1B" w:rsidRPr="0009049C" w:rsidRDefault="00557F1B"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 xml:space="preserve">The specimen shall be unloaded from tensile tester and heat treated for 20 min at a temperature of </w:t>
      </w:r>
      <w:proofErr w:type="gramStart"/>
      <w:r w:rsidRPr="0009049C">
        <w:rPr>
          <w:rFonts w:ascii="Aptos" w:hAnsi="Aptos" w:cs="Calibri"/>
          <w:color w:val="000000"/>
          <w:kern w:val="0"/>
          <w:sz w:val="23"/>
          <w:szCs w:val="23"/>
        </w:rPr>
        <w:t>170</w:t>
      </w:r>
      <w:r w:rsidR="008002B8" w:rsidRPr="0009049C">
        <w:rPr>
          <w:rFonts w:ascii="Aptos" w:hAnsi="Aptos" w:cs="Calibri"/>
          <w:color w:val="000000"/>
          <w:kern w:val="0"/>
          <w:vertAlign w:val="superscript"/>
        </w:rPr>
        <w:t>0</w:t>
      </w:r>
      <w:r w:rsidR="008002B8" w:rsidRPr="0009049C">
        <w:rPr>
          <w:rFonts w:ascii="Aptos" w:hAnsi="Aptos" w:cs="Calibri"/>
          <w:color w:val="000000"/>
          <w:kern w:val="0"/>
        </w:rPr>
        <w:t>C</w:t>
      </w:r>
      <w:proofErr w:type="gramEnd"/>
    </w:p>
    <w:p w14:paraId="1D89D82D" w14:textId="029318AC" w:rsidR="00557F1B" w:rsidRPr="0009049C" w:rsidRDefault="00557F1B"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 xml:space="preserve">After the heat treatment, the test specimen shall be subjected to tensile testing again. The sharp yield point is expected to appear along with the yield drop phenomenon. The force corresponding to the upper yield point shall be noted as N2. </w:t>
      </w:r>
    </w:p>
    <w:p w14:paraId="4C36F643" w14:textId="602623F0" w:rsidR="00557F1B" w:rsidRPr="0009049C" w:rsidRDefault="00557F1B" w:rsidP="007D3FA1">
      <w:pPr>
        <w:pStyle w:val="ListParagraph"/>
        <w:numPr>
          <w:ilvl w:val="0"/>
          <w:numId w:val="29"/>
        </w:numPr>
        <w:autoSpaceDE w:val="0"/>
        <w:autoSpaceDN w:val="0"/>
        <w:adjustRightInd w:val="0"/>
        <w:spacing w:after="22" w:line="240" w:lineRule="auto"/>
        <w:jc w:val="both"/>
        <w:rPr>
          <w:rFonts w:ascii="Aptos" w:hAnsi="Aptos" w:cs="Calibri"/>
          <w:color w:val="000000"/>
          <w:kern w:val="0"/>
          <w:sz w:val="23"/>
          <w:szCs w:val="23"/>
        </w:rPr>
      </w:pPr>
      <w:r w:rsidRPr="0009049C">
        <w:rPr>
          <w:rFonts w:ascii="Aptos" w:hAnsi="Aptos" w:cs="Calibri"/>
          <w:color w:val="000000"/>
          <w:kern w:val="0"/>
          <w:sz w:val="23"/>
          <w:szCs w:val="23"/>
        </w:rPr>
        <w:t xml:space="preserve">The BH value calculation shall be obtained as BH = (N2– N1)/A0 </w:t>
      </w:r>
    </w:p>
    <w:p w14:paraId="73923FDA" w14:textId="323D983E" w:rsidR="00557F1B" w:rsidRPr="0009049C" w:rsidRDefault="00557F1B" w:rsidP="007D3FA1">
      <w:pPr>
        <w:pStyle w:val="ListParagraph"/>
        <w:numPr>
          <w:ilvl w:val="0"/>
          <w:numId w:val="29"/>
        </w:numPr>
        <w:autoSpaceDE w:val="0"/>
        <w:autoSpaceDN w:val="0"/>
        <w:adjustRightInd w:val="0"/>
        <w:spacing w:after="0" w:line="240" w:lineRule="auto"/>
        <w:jc w:val="both"/>
        <w:rPr>
          <w:rFonts w:ascii="Aptos" w:hAnsi="Aptos" w:cs="Calibri"/>
          <w:color w:val="000000"/>
          <w:kern w:val="0"/>
          <w:sz w:val="23"/>
          <w:szCs w:val="23"/>
        </w:rPr>
      </w:pPr>
      <w:r w:rsidRPr="0009049C">
        <w:rPr>
          <w:rFonts w:ascii="Aptos" w:hAnsi="Aptos" w:cs="Calibri"/>
          <w:color w:val="000000"/>
          <w:kern w:val="0"/>
          <w:sz w:val="23"/>
          <w:szCs w:val="23"/>
        </w:rPr>
        <w:t xml:space="preserve">BH Value calculation is schematically represented in below Figure. </w:t>
      </w:r>
    </w:p>
    <w:p w14:paraId="49740251" w14:textId="77777777" w:rsidR="00557F1B" w:rsidRPr="0009049C" w:rsidRDefault="00557F1B" w:rsidP="007D3FA1">
      <w:pPr>
        <w:pStyle w:val="Default"/>
        <w:jc w:val="both"/>
        <w:rPr>
          <w:rFonts w:ascii="Aptos" w:hAnsi="Aptos" w:cstheme="minorHAnsi"/>
          <w:sz w:val="22"/>
          <w:szCs w:val="22"/>
        </w:rPr>
      </w:pPr>
    </w:p>
    <w:p w14:paraId="7A5685B5" w14:textId="77777777" w:rsidR="00557F1B" w:rsidRPr="0009049C" w:rsidRDefault="00557F1B" w:rsidP="00557F1B">
      <w:pPr>
        <w:pStyle w:val="Default"/>
        <w:rPr>
          <w:rFonts w:ascii="Aptos" w:hAnsi="Aptos" w:cstheme="minorHAnsi"/>
          <w:sz w:val="22"/>
          <w:szCs w:val="22"/>
        </w:rPr>
      </w:pPr>
    </w:p>
    <w:tbl>
      <w:tblPr>
        <w:tblStyle w:val="TableGrid"/>
        <w:tblW w:w="10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4857"/>
      </w:tblGrid>
      <w:tr w:rsidR="000114B5" w:rsidRPr="0009049C" w14:paraId="718D02DA" w14:textId="77777777" w:rsidTr="00550B56">
        <w:trPr>
          <w:trHeight w:val="4693"/>
          <w:jc w:val="center"/>
        </w:trPr>
        <w:tc>
          <w:tcPr>
            <w:tcW w:w="5298" w:type="dxa"/>
            <w:shd w:val="clear" w:color="auto" w:fill="auto"/>
          </w:tcPr>
          <w:p w14:paraId="15E2844D" w14:textId="1FEDDAAE" w:rsidR="000114B5" w:rsidRPr="0009049C" w:rsidRDefault="000114B5" w:rsidP="00557F1B">
            <w:pPr>
              <w:pStyle w:val="Default"/>
              <w:rPr>
                <w:rFonts w:ascii="Aptos" w:hAnsi="Aptos" w:cstheme="minorHAnsi"/>
                <w:sz w:val="22"/>
                <w:szCs w:val="22"/>
              </w:rPr>
            </w:pPr>
            <w:r w:rsidRPr="0009049C">
              <w:rPr>
                <w:rFonts w:ascii="Aptos" w:hAnsi="Aptos" w:cstheme="minorHAnsi"/>
                <w:noProof/>
                <w:sz w:val="22"/>
                <w:szCs w:val="22"/>
                <w:lang w:eastAsia="en-IN"/>
              </w:rPr>
              <w:drawing>
                <wp:inline distT="0" distB="0" distL="0" distR="0" wp14:anchorId="4FBE1050" wp14:editId="6385D29E">
                  <wp:extent cx="3038475" cy="2676525"/>
                  <wp:effectExtent l="0" t="0" r="9525" b="9525"/>
                  <wp:docPr id="90955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676525"/>
                          </a:xfrm>
                          <a:prstGeom prst="rect">
                            <a:avLst/>
                          </a:prstGeom>
                          <a:noFill/>
                          <a:ln>
                            <a:noFill/>
                          </a:ln>
                        </pic:spPr>
                      </pic:pic>
                    </a:graphicData>
                  </a:graphic>
                </wp:inline>
              </w:drawing>
            </w:r>
          </w:p>
        </w:tc>
        <w:tc>
          <w:tcPr>
            <w:tcW w:w="4857" w:type="dxa"/>
            <w:shd w:val="clear" w:color="auto" w:fill="auto"/>
          </w:tcPr>
          <w:p w14:paraId="2DFA2C94" w14:textId="3A9E3C1D" w:rsidR="000114B5" w:rsidRPr="0009049C" w:rsidRDefault="000114B5" w:rsidP="00557F1B">
            <w:pPr>
              <w:pStyle w:val="Default"/>
              <w:rPr>
                <w:rFonts w:ascii="Aptos" w:hAnsi="Aptos" w:cstheme="minorHAnsi"/>
                <w:sz w:val="22"/>
                <w:szCs w:val="22"/>
              </w:rPr>
            </w:pPr>
            <w:r w:rsidRPr="0009049C">
              <w:rPr>
                <w:rFonts w:ascii="Aptos" w:hAnsi="Aptos" w:cstheme="minorHAnsi"/>
                <w:noProof/>
                <w:sz w:val="22"/>
                <w:szCs w:val="22"/>
                <w:lang w:eastAsia="en-IN"/>
              </w:rPr>
              <w:drawing>
                <wp:inline distT="0" distB="0" distL="0" distR="0" wp14:anchorId="5FE384A1" wp14:editId="4B0930B4">
                  <wp:extent cx="2771775" cy="2695575"/>
                  <wp:effectExtent l="0" t="0" r="9525" b="9525"/>
                  <wp:docPr id="1819764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695575"/>
                          </a:xfrm>
                          <a:prstGeom prst="rect">
                            <a:avLst/>
                          </a:prstGeom>
                          <a:noFill/>
                          <a:ln>
                            <a:noFill/>
                          </a:ln>
                        </pic:spPr>
                      </pic:pic>
                    </a:graphicData>
                  </a:graphic>
                </wp:inline>
              </w:drawing>
            </w:r>
          </w:p>
        </w:tc>
      </w:tr>
      <w:tr w:rsidR="000114B5" w:rsidRPr="0009049C" w14:paraId="5EA4E57A" w14:textId="77777777" w:rsidTr="00550B56">
        <w:trPr>
          <w:trHeight w:val="283"/>
          <w:jc w:val="center"/>
        </w:trPr>
        <w:tc>
          <w:tcPr>
            <w:tcW w:w="5298" w:type="dxa"/>
            <w:shd w:val="clear" w:color="auto" w:fill="auto"/>
          </w:tcPr>
          <w:p w14:paraId="4B3C1608" w14:textId="61BD3F2D" w:rsidR="000114B5" w:rsidRPr="0009049C" w:rsidRDefault="00550B56" w:rsidP="00550B56">
            <w:pPr>
              <w:pStyle w:val="Default"/>
              <w:jc w:val="center"/>
              <w:rPr>
                <w:rFonts w:ascii="Aptos" w:hAnsi="Aptos" w:cstheme="minorHAnsi"/>
                <w:noProof/>
                <w:sz w:val="22"/>
                <w:szCs w:val="22"/>
              </w:rPr>
            </w:pPr>
            <w:r w:rsidRPr="0009049C">
              <w:rPr>
                <w:rFonts w:ascii="Aptos" w:hAnsi="Aptos" w:cstheme="minorHAnsi"/>
                <w:noProof/>
                <w:sz w:val="22"/>
                <w:szCs w:val="22"/>
              </w:rPr>
              <w:t>Preliminary Strain Loading</w:t>
            </w:r>
          </w:p>
        </w:tc>
        <w:tc>
          <w:tcPr>
            <w:tcW w:w="4857" w:type="dxa"/>
            <w:shd w:val="clear" w:color="auto" w:fill="auto"/>
          </w:tcPr>
          <w:p w14:paraId="5B26129D" w14:textId="0C4D8980" w:rsidR="000114B5" w:rsidRPr="0009049C" w:rsidRDefault="00550B56" w:rsidP="00550B56">
            <w:pPr>
              <w:pStyle w:val="Default"/>
              <w:jc w:val="center"/>
              <w:rPr>
                <w:rFonts w:ascii="Aptos" w:hAnsi="Aptos" w:cstheme="minorHAnsi"/>
                <w:noProof/>
                <w:sz w:val="22"/>
                <w:szCs w:val="22"/>
              </w:rPr>
            </w:pPr>
            <w:r w:rsidRPr="0009049C">
              <w:rPr>
                <w:rFonts w:ascii="Aptos" w:hAnsi="Aptos" w:cstheme="minorHAnsi"/>
                <w:noProof/>
                <w:sz w:val="22"/>
                <w:szCs w:val="22"/>
              </w:rPr>
              <w:t>After Baking Process – Heat Treatment</w:t>
            </w:r>
          </w:p>
        </w:tc>
      </w:tr>
    </w:tbl>
    <w:p w14:paraId="12A45C1E" w14:textId="77777777" w:rsidR="00557F1B" w:rsidRPr="0009049C" w:rsidRDefault="00557F1B" w:rsidP="00557F1B">
      <w:pPr>
        <w:pStyle w:val="Default"/>
        <w:rPr>
          <w:rFonts w:ascii="Aptos" w:hAnsi="Aptos" w:cstheme="minorHAnsi"/>
          <w:sz w:val="22"/>
          <w:szCs w:val="22"/>
        </w:rPr>
      </w:pPr>
    </w:p>
    <w:p w14:paraId="1B79C92A" w14:textId="045B91D9" w:rsidR="00557F1B" w:rsidRPr="0009049C" w:rsidRDefault="00AB0F53" w:rsidP="00557F1B">
      <w:pPr>
        <w:pStyle w:val="Default"/>
        <w:rPr>
          <w:rFonts w:ascii="Aptos" w:hAnsi="Aptos" w:cstheme="minorHAnsi"/>
          <w:lang w:val="en-GB"/>
        </w:rPr>
      </w:pPr>
      <w:r w:rsidRPr="0009049C">
        <w:rPr>
          <w:rFonts w:ascii="Aptos" w:hAnsi="Aptos" w:cstheme="minorHAnsi"/>
          <w:lang w:val="en-GB"/>
        </w:rPr>
        <w:t xml:space="preserve"> </w:t>
      </w:r>
    </w:p>
    <w:p w14:paraId="259C96B6" w14:textId="77777777" w:rsidR="00550B56" w:rsidRPr="0009049C" w:rsidRDefault="00550B56" w:rsidP="00557F1B">
      <w:pPr>
        <w:pStyle w:val="Default"/>
        <w:rPr>
          <w:rFonts w:ascii="Aptos" w:hAnsi="Aptos" w:cstheme="minorHAnsi"/>
          <w:lang w:val="en-GB"/>
        </w:rPr>
      </w:pPr>
    </w:p>
    <w:p w14:paraId="75180AD6" w14:textId="77777777" w:rsidR="00550B56" w:rsidRPr="0009049C" w:rsidRDefault="00550B56" w:rsidP="00557F1B">
      <w:pPr>
        <w:pStyle w:val="Default"/>
        <w:rPr>
          <w:rFonts w:ascii="Aptos" w:hAnsi="Aptos" w:cstheme="minorHAnsi"/>
          <w:lang w:val="en-GB"/>
        </w:rPr>
      </w:pPr>
    </w:p>
    <w:p w14:paraId="4D4A56C4" w14:textId="77777777" w:rsidR="00550B56" w:rsidRPr="0009049C" w:rsidRDefault="00550B56" w:rsidP="00557F1B">
      <w:pPr>
        <w:pStyle w:val="Default"/>
        <w:rPr>
          <w:rFonts w:ascii="Aptos" w:hAnsi="Aptos" w:cstheme="minorHAnsi"/>
          <w:lang w:val="en-GB"/>
        </w:rPr>
      </w:pPr>
    </w:p>
    <w:p w14:paraId="788B949B" w14:textId="77777777" w:rsidR="00550B56" w:rsidRPr="0009049C" w:rsidRDefault="00550B56" w:rsidP="00557F1B">
      <w:pPr>
        <w:pStyle w:val="Default"/>
        <w:rPr>
          <w:rFonts w:ascii="Aptos" w:hAnsi="Aptos" w:cstheme="minorHAnsi"/>
          <w:lang w:val="en-GB"/>
        </w:rPr>
      </w:pPr>
    </w:p>
    <w:p w14:paraId="737373EC" w14:textId="77777777" w:rsidR="00550B56" w:rsidRPr="0009049C" w:rsidRDefault="00550B56" w:rsidP="00557F1B">
      <w:pPr>
        <w:pStyle w:val="Default"/>
        <w:rPr>
          <w:rFonts w:ascii="Aptos" w:hAnsi="Aptos" w:cstheme="minorHAnsi"/>
          <w:lang w:val="en-GB"/>
        </w:rPr>
      </w:pPr>
    </w:p>
    <w:p w14:paraId="54822686" w14:textId="77777777" w:rsidR="00550B56" w:rsidRPr="0009049C" w:rsidRDefault="00550B56" w:rsidP="00557F1B">
      <w:pPr>
        <w:pStyle w:val="Default"/>
        <w:rPr>
          <w:rFonts w:ascii="Aptos" w:hAnsi="Aptos" w:cstheme="minorHAnsi"/>
          <w:lang w:val="en-GB"/>
        </w:rPr>
      </w:pPr>
    </w:p>
    <w:p w14:paraId="22B4B6FC" w14:textId="77777777" w:rsidR="00550B56" w:rsidRPr="0009049C" w:rsidRDefault="00550B56" w:rsidP="00557F1B">
      <w:pPr>
        <w:pStyle w:val="Default"/>
        <w:rPr>
          <w:rFonts w:ascii="Aptos" w:hAnsi="Aptos" w:cstheme="minorHAnsi"/>
          <w:lang w:val="en-GB"/>
        </w:rPr>
      </w:pPr>
    </w:p>
    <w:p w14:paraId="6EFD30F6" w14:textId="77777777" w:rsidR="00550B56" w:rsidRPr="0009049C" w:rsidRDefault="00550B56" w:rsidP="00557F1B">
      <w:pPr>
        <w:pStyle w:val="Default"/>
        <w:rPr>
          <w:rFonts w:ascii="Aptos" w:hAnsi="Aptos" w:cstheme="minorHAnsi"/>
          <w:lang w:val="en-GB"/>
        </w:rPr>
      </w:pPr>
    </w:p>
    <w:p w14:paraId="4109F13C" w14:textId="77777777" w:rsidR="00550B56" w:rsidRPr="0009049C" w:rsidRDefault="00550B56" w:rsidP="00557F1B">
      <w:pPr>
        <w:pStyle w:val="Default"/>
        <w:rPr>
          <w:rFonts w:ascii="Aptos" w:hAnsi="Aptos" w:cstheme="minorHAnsi"/>
          <w:lang w:val="en-GB"/>
        </w:rPr>
      </w:pPr>
    </w:p>
    <w:p w14:paraId="392CFEDC" w14:textId="77777777" w:rsidR="00AB18FD" w:rsidRPr="0009049C" w:rsidRDefault="00AB18FD" w:rsidP="00557F1B">
      <w:pPr>
        <w:pStyle w:val="Default"/>
        <w:rPr>
          <w:rFonts w:ascii="Aptos" w:hAnsi="Aptos" w:cstheme="minorHAnsi"/>
          <w:lang w:val="en-GB"/>
        </w:rPr>
      </w:pPr>
    </w:p>
    <w:p w14:paraId="4C41DDE5" w14:textId="70A64E3A" w:rsidR="00550B56" w:rsidRPr="0009049C" w:rsidRDefault="00550B56" w:rsidP="00550B56">
      <w:pPr>
        <w:autoSpaceDE w:val="0"/>
        <w:autoSpaceDN w:val="0"/>
        <w:adjustRightInd w:val="0"/>
        <w:spacing w:after="0" w:line="240" w:lineRule="auto"/>
        <w:jc w:val="center"/>
        <w:rPr>
          <w:rFonts w:ascii="Aptos" w:hAnsi="Aptos" w:cstheme="minorHAnsi"/>
          <w:b/>
          <w:bCs/>
          <w:kern w:val="0"/>
          <w:sz w:val="28"/>
          <w:szCs w:val="28"/>
        </w:rPr>
      </w:pPr>
      <w:r w:rsidRPr="0009049C">
        <w:rPr>
          <w:rFonts w:ascii="Aptos" w:hAnsi="Aptos" w:cstheme="minorHAnsi"/>
          <w:b/>
          <w:bCs/>
          <w:kern w:val="0"/>
          <w:sz w:val="28"/>
          <w:szCs w:val="28"/>
        </w:rPr>
        <w:lastRenderedPageBreak/>
        <w:t xml:space="preserve">Annex </w:t>
      </w:r>
      <w:r w:rsidR="00750A91">
        <w:rPr>
          <w:rFonts w:ascii="Aptos" w:hAnsi="Aptos" w:cstheme="minorHAnsi"/>
          <w:b/>
          <w:bCs/>
          <w:kern w:val="0"/>
          <w:sz w:val="28"/>
          <w:szCs w:val="28"/>
        </w:rPr>
        <w:t>D</w:t>
      </w:r>
    </w:p>
    <w:p w14:paraId="15EA6BCB" w14:textId="18E4038E" w:rsidR="00550B56" w:rsidRPr="0009049C" w:rsidRDefault="00BE1E2F" w:rsidP="00550B56">
      <w:pPr>
        <w:autoSpaceDE w:val="0"/>
        <w:autoSpaceDN w:val="0"/>
        <w:adjustRightInd w:val="0"/>
        <w:spacing w:after="0" w:line="240" w:lineRule="auto"/>
        <w:jc w:val="center"/>
        <w:rPr>
          <w:rFonts w:ascii="Aptos" w:hAnsi="Aptos" w:cstheme="minorHAnsi"/>
          <w:color w:val="FF0000"/>
          <w:kern w:val="0"/>
        </w:rPr>
      </w:pPr>
      <w:r>
        <w:rPr>
          <w:rFonts w:ascii="Aptos" w:hAnsi="Aptos" w:cstheme="minorHAnsi"/>
          <w:color w:val="FF0000"/>
          <w:kern w:val="0"/>
        </w:rPr>
        <w:t>Table 1 &amp; Clause 5.1</w:t>
      </w:r>
    </w:p>
    <w:p w14:paraId="5D35F6CD" w14:textId="7D10788F" w:rsidR="00550B56" w:rsidRPr="0009049C" w:rsidRDefault="00550B56" w:rsidP="00550B56">
      <w:pPr>
        <w:autoSpaceDE w:val="0"/>
        <w:autoSpaceDN w:val="0"/>
        <w:adjustRightInd w:val="0"/>
        <w:spacing w:after="0" w:line="240" w:lineRule="auto"/>
        <w:jc w:val="center"/>
        <w:rPr>
          <w:rFonts w:ascii="Aptos" w:hAnsi="Aptos" w:cstheme="minorHAnsi"/>
          <w:b/>
          <w:bCs/>
          <w:color w:val="000000"/>
          <w:kern w:val="0"/>
        </w:rPr>
      </w:pPr>
      <w:r w:rsidRPr="0009049C">
        <w:rPr>
          <w:rFonts w:ascii="Aptos" w:hAnsi="Aptos" w:cstheme="minorHAnsi"/>
          <w:b/>
          <w:bCs/>
          <w:color w:val="000000"/>
          <w:kern w:val="0"/>
        </w:rPr>
        <w:t>Nomenclature</w:t>
      </w:r>
    </w:p>
    <w:p w14:paraId="62742061" w14:textId="77777777" w:rsidR="00550B56" w:rsidRPr="0009049C" w:rsidRDefault="00550B56" w:rsidP="00557F1B">
      <w:pPr>
        <w:pStyle w:val="Default"/>
        <w:rPr>
          <w:rFonts w:ascii="Aptos" w:hAnsi="Aptos" w:cstheme="minorHAnsi"/>
          <w:lang w:val="en-GB"/>
        </w:rPr>
      </w:pPr>
    </w:p>
    <w:p w14:paraId="6D81E7EF" w14:textId="7DB31933" w:rsidR="00550B56" w:rsidRPr="0009049C" w:rsidRDefault="00175A5B" w:rsidP="00557F1B">
      <w:pPr>
        <w:pStyle w:val="Default"/>
        <w:rPr>
          <w:rFonts w:ascii="Aptos" w:hAnsi="Aptos" w:cstheme="minorHAnsi"/>
          <w:lang w:val="en-GB"/>
        </w:rPr>
      </w:pPr>
      <w:r>
        <w:rPr>
          <w:rFonts w:ascii="Aptos" w:hAnsi="Aptos"/>
          <w:noProof/>
          <w:lang w:eastAsia="en-IN"/>
        </w:rPr>
        <mc:AlternateContent>
          <mc:Choice Requires="wps">
            <w:drawing>
              <wp:anchor distT="0" distB="0" distL="114300" distR="114300" simplePos="0" relativeHeight="251655168" behindDoc="0" locked="0" layoutInCell="1" allowOverlap="1" wp14:anchorId="57DAC15E" wp14:editId="57D76570">
                <wp:simplePos x="0" y="0"/>
                <wp:positionH relativeFrom="column">
                  <wp:posOffset>2118360</wp:posOffset>
                </wp:positionH>
                <wp:positionV relativeFrom="paragraph">
                  <wp:posOffset>396240</wp:posOffset>
                </wp:positionV>
                <wp:extent cx="1947539" cy="2330528"/>
                <wp:effectExtent l="0" t="1270" r="13970" b="90170"/>
                <wp:wrapNone/>
                <wp:docPr id="1287474458" name="Connector: Elbow 6"/>
                <wp:cNvGraphicFramePr/>
                <a:graphic xmlns:a="http://schemas.openxmlformats.org/drawingml/2006/main">
                  <a:graphicData uri="http://schemas.microsoft.com/office/word/2010/wordprocessingShape">
                    <wps:wsp>
                      <wps:cNvCnPr/>
                      <wps:spPr>
                        <a:xfrm rot="16200000" flipH="1">
                          <a:off x="0" y="0"/>
                          <a:ext cx="1947539" cy="2330528"/>
                        </a:xfrm>
                        <a:prstGeom prst="bentConnector3">
                          <a:avLst>
                            <a:gd name="adj1" fmla="val 1002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7AD96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166.8pt;margin-top:31.2pt;width:153.35pt;height:183.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Yr5AEAAAgEAAAOAAAAZHJzL2Uyb0RvYy54bWysU8mOEzEQvSPxD5bvpJcwmZlWOnPIsBwQ&#10;jAb4AMcupw3eZJssf0/Z3elBgBBC9KHUtuu9qvdcXt+djCYHCFE529NmUVMCljuh7L6nnz+9fnFD&#10;SUzMCqadhZ6eIdK7zfNn66PvoHWD0wICQRIbu6Pv6ZCS76oq8gEMiwvnweKhdMGwhMuwr0RgR2Q3&#10;umrrelUdXRA+OA4x4u79eEg3hV9K4OmDlBES0T3F3lKJocRdjtVmzbp9YH5QfGqD/UMXhimLRWeq&#10;e5YY+RbUL1RG8eCik2nBnamclIpD0YBqmvonNR8H5qFoQXOin22K/4+Wvz9s7UNAG44+dtE/hKzi&#10;JIMhwaFbzQpdxo8SqZV/ixtFJjZOTsXF8+winBLhuNncvry+Wt5SwvGsXS7rq/Ym+1yNvJnfh5je&#10;gDMk//R0BzZtnbV4Wy4sSwF2eBdTMVQQywxODhNfGuzCaLyfA9Okqet2dT0RT+lY4kKdsdrmmJjS&#10;r6wg6eyRJgXF7F7DBMwp1ZP08pfOGkb4I0iiRNZUmipTCVsdCDbQU/G1mVkwM0Ok0noG1X8GTbkZ&#10;BmVS/xY4Z5eKzqYZaJR14XdV0+nSqhzzL6pHrVn2zolzGYRiB45bubHpaeR5/nFd4E8PePMdAAD/&#10;/wMAUEsDBBQABgAIAAAAIQCU6Enq4gAAAAoBAAAPAAAAZHJzL2Rvd25yZXYueG1sTI9PS8NAEMXv&#10;gt9hGcGb3TXFamI2RQSpf6BgG0p722bHJJidDdltm357x5OeZob3ePN7+Xx0nTjiEFpPGm4nCgRS&#10;5W1LtYZy/XLzACJEQ9Z0nlDDGQPMi8uL3GTWn+gTj6tYCw6hkBkNTYx9JmWoGnQmTHyPxNqXH5yJ&#10;fA61tIM5cbjrZKLUTDrTEn9oTI/PDVbfq4PTUK83y+WbXPhF3H2cy9a9bsv3rdbXV+PTI4iIY/wz&#10;wy8+o0PBTHt/IBtEp2Gqpnds1ZAmPNkwu1e87FlJ0wRkkcv/FYofAAAA//8DAFBLAQItABQABgAI&#10;AAAAIQC2gziS/gAAAOEBAAATAAAAAAAAAAAAAAAAAAAAAABbQ29udGVudF9UeXBlc10ueG1sUEsB&#10;Ai0AFAAGAAgAAAAhADj9If/WAAAAlAEAAAsAAAAAAAAAAAAAAAAALwEAAF9yZWxzLy5yZWxzUEsB&#10;Ai0AFAAGAAgAAAAhAApjtivkAQAACAQAAA4AAAAAAAAAAAAAAAAALgIAAGRycy9lMm9Eb2MueG1s&#10;UEsBAi0AFAAGAAgAAAAhAJToSeriAAAACgEAAA8AAAAAAAAAAAAAAAAAPgQAAGRycy9kb3ducmV2&#10;LnhtbFBLBQYAAAAABAAEAPMAAABNBQAAAAA=&#10;" adj="21658" strokecolor="black [3200]" strokeweight=".5pt">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2A7B4696" wp14:editId="6A392ECB">
                <wp:simplePos x="0" y="0"/>
                <wp:positionH relativeFrom="column">
                  <wp:posOffset>3041333</wp:posOffset>
                </wp:positionH>
                <wp:positionV relativeFrom="paragraph">
                  <wp:posOffset>361632</wp:posOffset>
                </wp:positionV>
                <wp:extent cx="993142" cy="1434728"/>
                <wp:effectExtent l="7937" t="0" r="0" b="100647"/>
                <wp:wrapNone/>
                <wp:docPr id="1888013311" name="Connector: Elbow 6"/>
                <wp:cNvGraphicFramePr/>
                <a:graphic xmlns:a="http://schemas.openxmlformats.org/drawingml/2006/main">
                  <a:graphicData uri="http://schemas.microsoft.com/office/word/2010/wordprocessingShape">
                    <wps:wsp>
                      <wps:cNvCnPr/>
                      <wps:spPr>
                        <a:xfrm rot="16200000" flipH="1">
                          <a:off x="0" y="0"/>
                          <a:ext cx="993142" cy="1434728"/>
                        </a:xfrm>
                        <a:prstGeom prst="bentConnector3">
                          <a:avLst>
                            <a:gd name="adj1" fmla="val 993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951FD" id="Connector: Elbow 6" o:spid="_x0000_s1026" type="#_x0000_t34" style="position:absolute;margin-left:239.5pt;margin-top:28.45pt;width:78.2pt;height:112.9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xe5AEAAAYEAAAOAAAAZHJzL2Uyb0RvYy54bWysU9uO0zAQfUfiHyy/0yRtWXajpvvQ5fKA&#10;YAW7H+Da49bgm2zTpH/P2EmziIuEEHkYxfacM3OOx5vbwWhyghCVsx1tFjUlYLkTyh46+vjw5sU1&#10;JTExK5h2Fjp6hkhvt8+fbXrfwtIdnRYQCJLY2Pa+o8eUfFtVkR/BsLhwHiweShcMS7gMh0oE1iO7&#10;0dWyrq+q3gXhg+MQI+7ejYd0W/ilBJ4+ShkhEd1R7C2VGErc51htN6w9BOaPik9tsH/owjBlsehM&#10;dccSI9+C+oXKKB5cdDItuDOVk1JxKBpQTVP/pObzkXkoWtCc6Geb4v+j5R9OO3sf0Ibexzb6+5BV&#10;DDIYEhy61Vyhy/hRIrXy73CjyMTGyVBcPM8uwpAIx82bm1WzXlLC8ahZr9avltfZ5mqkzfQ+xPQW&#10;nCH5p6N7sGnnrMXLcmFV+NnpfUzFT0EsMzg4THxpsAmj8XpOTBOssnw58U7ZWOHCnKHa5piY0q+t&#10;IOnskSUFxexBwwTMKdWT8PKXzhpG+CeQRAlUNGouMwk7HQjW76j42swsmJkhUmk9g+oi5I+gKTfD&#10;oMzp3wLn7FLR2TQDjbIu/K5qGi6tyjH/onrUmmXvnTiXMSh24LCVC5seRp7mH9cF/vR8t98BAAD/&#10;/wMAUEsDBBQABgAIAAAAIQB4JUzi4QAAAAoBAAAPAAAAZHJzL2Rvd25yZXYueG1sTI/LTsMwEEX3&#10;SPyDNUhsEHUShbSETCoeAsGSggRLNx7iqPE4it0m9OsxK1iO7tG9Z6r1bHtxoNF3jhHSRQKCuHG6&#10;4xbh/e3xcgXCB8Va9Y4J4Zs8rOvTk0qV2k38SodNaEUsYV8qBBPCUErpG0NW+YUbiGP25UarQjzH&#10;VupRTbHc9jJLkkJa1XFcMGqge0PNbrO3CFf8NB0v6KOYvN09zC/P5ph93iGen823NyACzeEPhl/9&#10;qA51dNq6PWsveoQ8z7OIIlynSxARKJZJCmKLkOWrFGRdyf8v1D8AAAD//wMAUEsBAi0AFAAGAAgA&#10;AAAhALaDOJL+AAAA4QEAABMAAAAAAAAAAAAAAAAAAAAAAFtDb250ZW50X1R5cGVzXS54bWxQSwEC&#10;LQAUAAYACAAAACEAOP0h/9YAAACUAQAACwAAAAAAAAAAAAAAAAAvAQAAX3JlbHMvLnJlbHNQSwEC&#10;LQAUAAYACAAAACEArEkcXuQBAAAGBAAADgAAAAAAAAAAAAAAAAAuAgAAZHJzL2Uyb0RvYy54bWxQ&#10;SwECLQAUAAYACAAAACEAeCVM4uEAAAAKAQAADwAAAAAAAAAAAAAAAAA+BAAAZHJzL2Rvd25yZXYu&#10;eG1sUEsFBgAAAAAEAAQA8wAAAEwFAAAAAA==&#10;" adj="21454" strokecolor="black [3200]" strokeweight=".5pt">
                <v:stroke endarrow="block"/>
              </v:shape>
            </w:pict>
          </mc:Fallback>
        </mc:AlternateContent>
      </w:r>
      <w:r w:rsidR="00C059CB">
        <w:rPr>
          <w:noProof/>
        </w:rPr>
        <mc:AlternateContent>
          <mc:Choice Requires="wps">
            <w:drawing>
              <wp:anchor distT="0" distB="0" distL="114300" distR="114300" simplePos="0" relativeHeight="251676672" behindDoc="0" locked="0" layoutInCell="1" allowOverlap="1" wp14:anchorId="3421C8D5" wp14:editId="5D99A419">
                <wp:simplePos x="0" y="0"/>
                <wp:positionH relativeFrom="column">
                  <wp:posOffset>3640455</wp:posOffset>
                </wp:positionH>
                <wp:positionV relativeFrom="paragraph">
                  <wp:posOffset>511810</wp:posOffset>
                </wp:positionV>
                <wp:extent cx="542927" cy="686985"/>
                <wp:effectExtent l="4445" t="0" r="0" b="109220"/>
                <wp:wrapNone/>
                <wp:docPr id="100907373" name="Connector: Elbow 6"/>
                <wp:cNvGraphicFramePr/>
                <a:graphic xmlns:a="http://schemas.openxmlformats.org/drawingml/2006/main">
                  <a:graphicData uri="http://schemas.microsoft.com/office/word/2010/wordprocessingShape">
                    <wps:wsp>
                      <wps:cNvCnPr/>
                      <wps:spPr>
                        <a:xfrm rot="16200000" flipH="1">
                          <a:off x="0" y="0"/>
                          <a:ext cx="542927" cy="686985"/>
                        </a:xfrm>
                        <a:prstGeom prst="bentConnector3">
                          <a:avLst>
                            <a:gd name="adj1" fmla="val 1009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6A059" id="Connector: Elbow 6" o:spid="_x0000_s1026" type="#_x0000_t34" style="position:absolute;margin-left:286.65pt;margin-top:40.3pt;width:42.75pt;height:54.1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Mr5AEAAAYEAAAOAAAAZHJzL2Uyb0RvYy54bWysU9uO0zAQfUfiHyy/0yRdtrRV033ocnlA&#10;sOLyAa49bgy+yTZN+veMnTSLuEgIkYdRbM85M+d4vLsbjCZnCFE529JmUVMCljuh7Kmlnz+9eram&#10;JCZmBdPOQksvEOnd/umTXe+3sHSd0wICQRIbt71vaZeS31ZV5B0YFhfOg8VD6YJhCZfhVInAemQ3&#10;ulrW9arqXRA+OA4x4u79eEj3hV9K4Om9lBES0S3F3lKJocRjjtV+x7anwHyn+NQG+4cuDFMWi85U&#10;9ywx8i2oX6iM4sFFJ9OCO1M5KRWHogHVNPVPaj52zEPRguZEP9sU/x8tf3c+2IeANvQ+bqN/CFnF&#10;IIMhwaFbzQpdxo8SqZV/gxtFJjZOhuLiZXYRhkQ4bt4+X26WLyjheLRarzbr2+xyNbJmdh9ieg3O&#10;kPzT0iPYdHDW4l25cFPo2fltTMVOQSwzODdMfGmwB6Pxds5Mk6auNzeriXhKxxJX6ozVNsfElH5p&#10;BUkXjzQpKGZPGiZgTqkehZe/dNEwwj+AJEqgolFzmUk46ECwgZaKr83MgpkZIpXWM6guSv4ImnIz&#10;DMqc/i1wzi4VnU0z0Cjrwu+qpuHaqhzzr6pHrVn20YlLGYNiBw5bubHpYeRp/nFd4I/Pd/8dAAD/&#10;/wMAUEsDBBQABgAIAAAAIQCHFTkL4AAAAAoBAAAPAAAAZHJzL2Rvd25yZXYueG1sTI/BTsMwEETv&#10;SPyDtUjcqN1QkibEqQCphwAXCurZjU0SNV6nsZOmf89yguNqn2be5JvZdmwyg28dSlguBDCDldMt&#10;1hK+Prd3a2A+KNSqc2gkXIyHTXF9latMuzN+mGkXakYh6DMloQmhzzj3VWOs8gvXG6TftxusCnQO&#10;NdeDOlO47XgkRMytapEaGtWbl8ZUx91oJexfx+futD2tytKW9+9pOE5vFyHl7c389AgsmDn8wfCr&#10;T+pQkNPBjag96yQ8xBFtCRLSZQqMgDgREbADkUmyAl7k/P+E4gcAAP//AwBQSwECLQAUAAYACAAA&#10;ACEAtoM4kv4AAADhAQAAEwAAAAAAAAAAAAAAAAAAAAAAW0NvbnRlbnRfVHlwZXNdLnhtbFBLAQIt&#10;ABQABgAIAAAAIQA4/SH/1gAAAJQBAAALAAAAAAAAAAAAAAAAAC8BAABfcmVscy8ucmVsc1BLAQIt&#10;ABQABgAIAAAAIQB2X4Mr5AEAAAYEAAAOAAAAAAAAAAAAAAAAAC4CAABkcnMvZTJvRG9jLnhtbFBL&#10;AQItABQABgAIAAAAIQCHFTkL4AAAAAoBAAAPAAAAAAAAAAAAAAAAAD4EAABkcnMvZG93bnJldi54&#10;bWxQSwUGAAAAAAQABADzAAAASwUAAAAA&#10;" adj="21802" strokecolor="black [3200]" strokeweight=".5pt">
                <v:stroke endarrow="block"/>
              </v:shape>
            </w:pict>
          </mc:Fallback>
        </mc:AlternateContent>
      </w:r>
      <w:r w:rsidR="00C059CB">
        <w:rPr>
          <w:noProof/>
        </w:rPr>
        <mc:AlternateContent>
          <mc:Choice Requires="wps">
            <w:drawing>
              <wp:anchor distT="0" distB="0" distL="114300" distR="114300" simplePos="0" relativeHeight="251671552" behindDoc="0" locked="0" layoutInCell="1" allowOverlap="1" wp14:anchorId="2281A174" wp14:editId="2EC5082D">
                <wp:simplePos x="0" y="0"/>
                <wp:positionH relativeFrom="column">
                  <wp:posOffset>2509520</wp:posOffset>
                </wp:positionH>
                <wp:positionV relativeFrom="paragraph">
                  <wp:posOffset>396875</wp:posOffset>
                </wp:positionV>
                <wp:extent cx="1552027" cy="1939775"/>
                <wp:effectExtent l="0" t="3175" r="45085" b="83185"/>
                <wp:wrapNone/>
                <wp:docPr id="786632791" name="Connector: Elbow 6"/>
                <wp:cNvGraphicFramePr/>
                <a:graphic xmlns:a="http://schemas.openxmlformats.org/drawingml/2006/main">
                  <a:graphicData uri="http://schemas.microsoft.com/office/word/2010/wordprocessingShape">
                    <wps:wsp>
                      <wps:cNvCnPr/>
                      <wps:spPr>
                        <a:xfrm rot="16200000" flipH="1">
                          <a:off x="0" y="0"/>
                          <a:ext cx="1552027" cy="1939775"/>
                        </a:xfrm>
                        <a:prstGeom prst="bentConnector3">
                          <a:avLst>
                            <a:gd name="adj1" fmla="val 994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BFB33" id="Connector: Elbow 6" o:spid="_x0000_s1026" type="#_x0000_t34" style="position:absolute;margin-left:197.6pt;margin-top:31.25pt;width:122.2pt;height:152.7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E5QEAAAcEAAAOAAAAZHJzL2Uyb0RvYy54bWysU9uO0zAQfUfiHyy/0yTd7ZZWTfehy+UB&#10;wWrZ/QDXHjcG32Sbpv17xk6aRYAQQuRhFNtzzsw5Hm9uT0aTI4SonG1pM6spAcudUPbQ0qfHt69e&#10;UxITs4JpZ6GlZ4j0dvvyxab3a5i7zmkBgSCJjevet7RLya+rKvIODIsz58HioXTBsITLcKhEYD2y&#10;G13N6/qm6l0QPjgOMeLu3XBIt4VfSuDpk5QREtEtxd5SiaHEfY7VdsPWh8B8p/jYBvuHLgxTFotO&#10;VHcsMfItqF+ojOLBRSfTjDtTOSkVh6IB1TT1T2o+d8xD0YLmRD/ZFP8fLf943Nn7gDb0Pq6jvw9Z&#10;xUkGQ4JDt5obdBk/SqRW/j1uFJnYODkVF8+Ti3BKhONms1jM6/mSEo5nzepqtVwuss/VwJv5fYjp&#10;HThD8k9L92DTzlmLt+XCVSnAjh9iKoYKYpnByWHiS4NdGI33c2SarFbXi+uRd8zGChfmDNU2x8SU&#10;fmMFSWePLCkoZg8aRmBOqZ6Vl7901jDAH0ASJbKk0lMZStjpQLB+S8XXZmLBzAyRSusJVP8ZNOZm&#10;GJRB/VvglF0qOpsmoFHWhd9VTadLq3LIv6getGbZeyfOZQ6KHTht5cLGl5HH+cd1gT+/3+13AAAA&#10;//8DAFBLAwQUAAYACAAAACEAWFiJE+EAAAAKAQAADwAAAGRycy9kb3ducmV2LnhtbEyPwU7DMAyG&#10;70i8Q2QkbizdyjooTSeERCVAO3SA0G5ZYtqKxqmabCtvjznBzdb/6ffnYj25XhxxDJ0nBfNZAgLJ&#10;eNtRo+Dt9fHqBkSImqzuPaGCbwywLs/PCp1bf6Iaj9vYCC6hkGsFbYxDLmUwLTodZn5A4uzTj05H&#10;XsdG2lGfuNz1cpEkmXS6I77Q6gEfWjRf24NTUNXV+2azM0k9LBfPH9UuvFRPRqnLi+n+DkTEKf7B&#10;8KvP6lCy094fyAbRK0iz64xRBbfpHAQD2SrhYc9JulqCLAv5/4XyBwAA//8DAFBLAQItABQABgAI&#10;AAAAIQC2gziS/gAAAOEBAAATAAAAAAAAAAAAAAAAAAAAAABbQ29udGVudF9UeXBlc10ueG1sUEsB&#10;Ai0AFAAGAAgAAAAhADj9If/WAAAAlAEAAAsAAAAAAAAAAAAAAAAALwEAAF9yZWxzLy5yZWxzUEsB&#10;Ai0AFAAGAAgAAAAhANV39cTlAQAABwQAAA4AAAAAAAAAAAAAAAAALgIAAGRycy9lMm9Eb2MueG1s&#10;UEsBAi0AFAAGAAgAAAAhAFhYiRPhAAAACgEAAA8AAAAAAAAAAAAAAAAAPwQAAGRycy9kb3ducmV2&#10;LnhtbFBLBQYAAAAABAAEAPMAAABNBQAAAAA=&#10;" adj="21482" strokecolor="black [3200]" strokeweight=".5pt">
                <v:stroke endarrow="b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863"/>
        <w:gridCol w:w="516"/>
        <w:gridCol w:w="516"/>
        <w:gridCol w:w="516"/>
        <w:gridCol w:w="533"/>
        <w:gridCol w:w="612"/>
        <w:gridCol w:w="627"/>
        <w:gridCol w:w="1761"/>
      </w:tblGrid>
      <w:tr w:rsidR="00C059CB" w:rsidRPr="0009049C" w14:paraId="52526EE0" w14:textId="38E5FB6D" w:rsidTr="00C059CB">
        <w:tc>
          <w:tcPr>
            <w:tcW w:w="403" w:type="dxa"/>
            <w:shd w:val="clear" w:color="auto" w:fill="E2EFD9" w:themeFill="accent6" w:themeFillTint="33"/>
          </w:tcPr>
          <w:p w14:paraId="49B0BD15" w14:textId="3F7467E2" w:rsidR="00C059CB" w:rsidRPr="0009049C" w:rsidRDefault="00C059CB" w:rsidP="00557F1B">
            <w:pPr>
              <w:pStyle w:val="Default"/>
              <w:rPr>
                <w:rFonts w:ascii="Aptos" w:hAnsi="Aptos" w:cstheme="minorHAnsi"/>
                <w:sz w:val="56"/>
                <w:szCs w:val="56"/>
                <w:lang w:val="en-GB"/>
              </w:rPr>
            </w:pPr>
            <w:r w:rsidRPr="0009049C">
              <w:rPr>
                <w:rFonts w:ascii="Aptos" w:hAnsi="Aptos" w:cstheme="minorHAnsi"/>
                <w:sz w:val="56"/>
                <w:szCs w:val="56"/>
                <w:lang w:val="en-GB"/>
              </w:rPr>
              <w:t>I</w:t>
            </w:r>
          </w:p>
        </w:tc>
        <w:tc>
          <w:tcPr>
            <w:tcW w:w="863" w:type="dxa"/>
            <w:shd w:val="clear" w:color="auto" w:fill="DEEAF6" w:themeFill="accent5" w:themeFillTint="33"/>
          </w:tcPr>
          <w:p w14:paraId="1C52AE51" w14:textId="1A98FD67" w:rsidR="00C059CB" w:rsidRPr="0009049C" w:rsidRDefault="00C059CB" w:rsidP="00557F1B">
            <w:pPr>
              <w:pStyle w:val="Default"/>
              <w:rPr>
                <w:rFonts w:ascii="Aptos" w:hAnsi="Aptos" w:cstheme="minorHAnsi"/>
                <w:sz w:val="56"/>
                <w:szCs w:val="56"/>
                <w:lang w:val="en-GB"/>
              </w:rPr>
            </w:pPr>
            <w:r>
              <w:rPr>
                <w:rFonts w:ascii="Aptos" w:hAnsi="Aptos" w:cstheme="minorHAnsi"/>
                <w:sz w:val="56"/>
                <w:szCs w:val="56"/>
                <w:lang w:val="en-GB"/>
              </w:rPr>
              <w:t>AS</w:t>
            </w:r>
          </w:p>
        </w:tc>
        <w:tc>
          <w:tcPr>
            <w:tcW w:w="516" w:type="dxa"/>
            <w:shd w:val="clear" w:color="auto" w:fill="EDEDED" w:themeFill="accent3" w:themeFillTint="33"/>
          </w:tcPr>
          <w:p w14:paraId="3C17AE91" w14:textId="5942FBDF" w:rsidR="00C059CB" w:rsidRPr="0009049C" w:rsidRDefault="00C059CB" w:rsidP="00557F1B">
            <w:pPr>
              <w:pStyle w:val="Default"/>
              <w:rPr>
                <w:rFonts w:ascii="Aptos" w:hAnsi="Aptos" w:cstheme="minorHAnsi"/>
                <w:sz w:val="56"/>
                <w:szCs w:val="56"/>
                <w:lang w:val="en-GB"/>
              </w:rPr>
            </w:pPr>
            <w:r w:rsidRPr="0009049C">
              <w:rPr>
                <w:rFonts w:ascii="Aptos" w:hAnsi="Aptos" w:cstheme="minorHAnsi"/>
                <w:sz w:val="56"/>
                <w:szCs w:val="56"/>
                <w:lang w:val="en-GB"/>
              </w:rPr>
              <w:t>3</w:t>
            </w:r>
          </w:p>
        </w:tc>
        <w:tc>
          <w:tcPr>
            <w:tcW w:w="516" w:type="dxa"/>
            <w:shd w:val="clear" w:color="auto" w:fill="EDEDED" w:themeFill="accent3" w:themeFillTint="33"/>
          </w:tcPr>
          <w:p w14:paraId="7390B5C2" w14:textId="79C56D2E" w:rsidR="00C059CB" w:rsidRPr="0009049C" w:rsidRDefault="00C059CB" w:rsidP="00557F1B">
            <w:pPr>
              <w:pStyle w:val="Default"/>
              <w:rPr>
                <w:rFonts w:ascii="Aptos" w:hAnsi="Aptos" w:cstheme="minorHAnsi"/>
                <w:sz w:val="56"/>
                <w:szCs w:val="56"/>
                <w:lang w:val="en-GB"/>
              </w:rPr>
            </w:pPr>
            <w:r w:rsidRPr="0009049C">
              <w:rPr>
                <w:rFonts w:ascii="Aptos" w:hAnsi="Aptos" w:cstheme="minorHAnsi"/>
                <w:sz w:val="56"/>
                <w:szCs w:val="56"/>
                <w:lang w:val="en-GB"/>
              </w:rPr>
              <w:t>0</w:t>
            </w:r>
          </w:p>
        </w:tc>
        <w:tc>
          <w:tcPr>
            <w:tcW w:w="516" w:type="dxa"/>
            <w:shd w:val="clear" w:color="auto" w:fill="EDEDED" w:themeFill="accent3" w:themeFillTint="33"/>
          </w:tcPr>
          <w:p w14:paraId="1199BF74" w14:textId="25FA6F61" w:rsidR="00C059CB" w:rsidRPr="0009049C" w:rsidRDefault="00C059CB" w:rsidP="00557F1B">
            <w:pPr>
              <w:pStyle w:val="Default"/>
              <w:rPr>
                <w:rFonts w:ascii="Aptos" w:hAnsi="Aptos" w:cstheme="minorHAnsi"/>
                <w:sz w:val="56"/>
                <w:szCs w:val="56"/>
                <w:lang w:val="en-GB"/>
              </w:rPr>
            </w:pPr>
            <w:r w:rsidRPr="0009049C">
              <w:rPr>
                <w:rFonts w:ascii="Aptos" w:hAnsi="Aptos" w:cstheme="minorHAnsi"/>
                <w:sz w:val="56"/>
                <w:szCs w:val="56"/>
                <w:lang w:val="en-GB"/>
              </w:rPr>
              <w:t>0</w:t>
            </w:r>
          </w:p>
        </w:tc>
        <w:tc>
          <w:tcPr>
            <w:tcW w:w="533" w:type="dxa"/>
            <w:shd w:val="clear" w:color="auto" w:fill="D9E2F3" w:themeFill="accent1" w:themeFillTint="33"/>
          </w:tcPr>
          <w:p w14:paraId="0A7AAD49" w14:textId="561FACC0" w:rsidR="00C059CB" w:rsidRPr="0009049C" w:rsidRDefault="00C059CB" w:rsidP="00557F1B">
            <w:pPr>
              <w:pStyle w:val="Default"/>
              <w:rPr>
                <w:rFonts w:ascii="Aptos" w:hAnsi="Aptos" w:cstheme="minorHAnsi"/>
                <w:sz w:val="56"/>
                <w:szCs w:val="56"/>
                <w:lang w:val="en-GB"/>
              </w:rPr>
            </w:pPr>
            <w:r w:rsidRPr="0009049C">
              <w:rPr>
                <w:rFonts w:ascii="Aptos" w:hAnsi="Aptos" w:cstheme="minorHAnsi"/>
                <w:sz w:val="56"/>
                <w:szCs w:val="56"/>
                <w:lang w:val="en-GB"/>
              </w:rPr>
              <w:t>S</w:t>
            </w:r>
          </w:p>
        </w:tc>
        <w:tc>
          <w:tcPr>
            <w:tcW w:w="612" w:type="dxa"/>
            <w:shd w:val="clear" w:color="auto" w:fill="D0CECE" w:themeFill="background2" w:themeFillShade="E6"/>
          </w:tcPr>
          <w:p w14:paraId="01A351C0" w14:textId="11E1BA62" w:rsidR="00C059CB" w:rsidRPr="0009049C" w:rsidRDefault="00C059CB" w:rsidP="00557F1B">
            <w:pPr>
              <w:pStyle w:val="Default"/>
              <w:rPr>
                <w:rFonts w:ascii="Aptos" w:hAnsi="Aptos" w:cstheme="minorHAnsi"/>
                <w:sz w:val="56"/>
                <w:szCs w:val="56"/>
                <w:lang w:val="en-GB"/>
              </w:rPr>
            </w:pPr>
            <w:r>
              <w:rPr>
                <w:rFonts w:ascii="Aptos" w:hAnsi="Aptos" w:cstheme="minorHAnsi"/>
                <w:sz w:val="56"/>
                <w:szCs w:val="56"/>
                <w:lang w:val="en-GB"/>
              </w:rPr>
              <w:t>N</w:t>
            </w:r>
          </w:p>
        </w:tc>
        <w:tc>
          <w:tcPr>
            <w:tcW w:w="627" w:type="dxa"/>
            <w:shd w:val="clear" w:color="auto" w:fill="FFF2CC" w:themeFill="accent4" w:themeFillTint="33"/>
          </w:tcPr>
          <w:p w14:paraId="778910F1" w14:textId="1BB7F109" w:rsidR="00C059CB" w:rsidRPr="0009049C" w:rsidRDefault="00C059CB" w:rsidP="00557F1B">
            <w:pPr>
              <w:pStyle w:val="Default"/>
              <w:rPr>
                <w:rFonts w:ascii="Aptos" w:hAnsi="Aptos" w:cstheme="minorHAnsi"/>
                <w:sz w:val="56"/>
                <w:szCs w:val="56"/>
                <w:lang w:val="en-GB"/>
              </w:rPr>
            </w:pPr>
            <w:r>
              <w:rPr>
                <w:rFonts w:ascii="Aptos" w:hAnsi="Aptos" w:cstheme="minorHAnsi"/>
                <w:sz w:val="56"/>
                <w:szCs w:val="56"/>
                <w:lang w:val="en-GB"/>
              </w:rPr>
              <w:t>O</w:t>
            </w:r>
          </w:p>
        </w:tc>
        <w:tc>
          <w:tcPr>
            <w:tcW w:w="1761" w:type="dxa"/>
            <w:shd w:val="clear" w:color="auto" w:fill="FFD966" w:themeFill="accent4" w:themeFillTint="99"/>
          </w:tcPr>
          <w:p w14:paraId="69EB604F" w14:textId="6EF0D576" w:rsidR="00C059CB" w:rsidRPr="0009049C" w:rsidRDefault="00C059CB" w:rsidP="00557F1B">
            <w:pPr>
              <w:pStyle w:val="Default"/>
              <w:rPr>
                <w:rFonts w:ascii="Aptos" w:hAnsi="Aptos" w:cstheme="minorHAnsi"/>
                <w:sz w:val="56"/>
                <w:szCs w:val="56"/>
                <w:lang w:val="en-GB"/>
              </w:rPr>
            </w:pPr>
            <w:r>
              <w:rPr>
                <w:rFonts w:ascii="Aptos" w:hAnsi="Aptos" w:cstheme="minorHAnsi"/>
                <w:sz w:val="56"/>
                <w:szCs w:val="56"/>
                <w:lang w:val="en-GB"/>
              </w:rPr>
              <w:t>AS040</w:t>
            </w:r>
          </w:p>
        </w:tc>
      </w:tr>
    </w:tbl>
    <w:p w14:paraId="7647EB10" w14:textId="269E04E6" w:rsidR="00550B56" w:rsidRPr="0009049C" w:rsidRDefault="00175A5B" w:rsidP="00557F1B">
      <w:pPr>
        <w:pStyle w:val="Default"/>
        <w:rPr>
          <w:rFonts w:ascii="Aptos" w:hAnsi="Aptos" w:cstheme="minorHAnsi"/>
          <w:lang w:val="en-GB"/>
        </w:rPr>
      </w:pPr>
      <w:r w:rsidRPr="0009049C">
        <w:rPr>
          <w:rFonts w:ascii="Aptos" w:hAnsi="Aptos"/>
          <w:noProof/>
          <w:lang w:eastAsia="en-IN"/>
        </w:rPr>
        <mc:AlternateContent>
          <mc:Choice Requires="wps">
            <w:drawing>
              <wp:anchor distT="0" distB="0" distL="114300" distR="114300" simplePos="0" relativeHeight="251668480" behindDoc="0" locked="0" layoutInCell="1" allowOverlap="1" wp14:anchorId="1E9359B7" wp14:editId="37AC6427">
                <wp:simplePos x="0" y="0"/>
                <wp:positionH relativeFrom="column">
                  <wp:posOffset>154305</wp:posOffset>
                </wp:positionH>
                <wp:positionV relativeFrom="paragraph">
                  <wp:posOffset>-31750</wp:posOffset>
                </wp:positionV>
                <wp:extent cx="4101561" cy="3105509"/>
                <wp:effectExtent l="19050" t="0" r="89535" b="95250"/>
                <wp:wrapNone/>
                <wp:docPr id="685679985" name="Connector: Elbow 6"/>
                <wp:cNvGraphicFramePr/>
                <a:graphic xmlns:a="http://schemas.openxmlformats.org/drawingml/2006/main">
                  <a:graphicData uri="http://schemas.microsoft.com/office/word/2010/wordprocessingShape">
                    <wps:wsp>
                      <wps:cNvCnPr/>
                      <wps:spPr>
                        <a:xfrm>
                          <a:off x="0" y="0"/>
                          <a:ext cx="4101561" cy="3105509"/>
                        </a:xfrm>
                        <a:prstGeom prst="bentConnector3">
                          <a:avLst>
                            <a:gd name="adj1" fmla="val -28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666CD" id="Connector: Elbow 6" o:spid="_x0000_s1026" type="#_x0000_t34" style="position:absolute;margin-left:12.15pt;margin-top:-2.5pt;width:322.95pt;height:2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Ue0QEAAO0DAAAOAAAAZHJzL2Uyb0RvYy54bWysU9uO0zAQfUfiHyy/b5N06WqJmu5DF3hB&#10;sOLyAa49bgy+yTZN8veM3TRFgBBCvEx8mXM858xk+zAaTU4QonK2o82qpgQsd0LZY0c/f3p9c09J&#10;TMwKpp2Fjk4Q6cPu+bPt4FtYu95pAYEgiY3t4Dvap+Tbqoq8B8PiynmweCldMCzhNhwrEdiA7EZX&#10;67q+qwYXhA+OQ4x4+ni+pLvCLyXw9F7KCInojmJtqcRQ4iHHardl7TEw3ys+l8H+oQrDlMVHF6pH&#10;lhj5FtQvVEbx4KKTacWdqZyUikPRgGqa+ic1H3vmoWhBc6JfbIr/j5a/O+3tU0AbBh/b6J9CVjHK&#10;YPIX6yNjMWtazIIxEY6HL5q62dw1lHC8u23qzaZ+me2srnAfYnoDzpC86OgBbNo7a7EpLtwWu9jp&#10;bUzFN0EsMzggTHxBTmk0tuHENLlZ35cuIe2cjKsLcUZqm2NiSr+ygqTJI0kKitmjhrmenFJd9ZVV&#10;mjSc4R9AEiVQUVNKKqMHex0IPt9R8bVZWDAzQ6TSegHVfwbNuRkGZRz/FrhklxedTQvQKOvC715N&#10;46VUec6/qD5rzbIPTkyl28UOnKnSr3n+89D+uC/w61+6+w4AAP//AwBQSwMEFAAGAAgAAAAhAOHq&#10;5HrgAAAACQEAAA8AAABkcnMvZG93bnJldi54bWxMj81OwzAQhO9IvIO1SNxapyGUErKp+BEHpHCg&#10;5cDRjd04aryOYrc1b89yguNoRjPfVOvkBnEyU+g9ISzmGQhDrdc9dQif29fZCkSIirQaPBmEbxNg&#10;XV9eVKrU/kwf5rSJneASCqVCsDGOpZShtcapMPejIfb2fnIqspw6qSd15nI3yDzLltKpnnjBqtE8&#10;W9MeNkeHkLqvpnkitX1/SU2/bw/39q3RiNdX6fEBRDQp/oXhF5/RoWamnT+SDmJAyIsbTiLMbvkS&#10;+8u7LAexQyhWxQJkXcn/D+ofAAAA//8DAFBLAQItABQABgAIAAAAIQC2gziS/gAAAOEBAAATAAAA&#10;AAAAAAAAAAAAAAAAAABbQ29udGVudF9UeXBlc10ueG1sUEsBAi0AFAAGAAgAAAAhADj9If/WAAAA&#10;lAEAAAsAAAAAAAAAAAAAAAAALwEAAF9yZWxzLy5yZWxzUEsBAi0AFAAGAAgAAAAhAHbQNR7RAQAA&#10;7QMAAA4AAAAAAAAAAAAAAAAALgIAAGRycy9lMm9Eb2MueG1sUEsBAi0AFAAGAAgAAAAhAOHq5Hrg&#10;AAAACQEAAA8AAAAAAAAAAAAAAAAAKwQAAGRycy9kb3ducmV2LnhtbFBLBQYAAAAABAAEAPMAAAA4&#10;BQAAAAA=&#10;" adj="-60" strokecolor="black [3200]" strokeweight=".5pt">
                <v:stroke endarrow="block"/>
              </v:shape>
            </w:pict>
          </mc:Fallback>
        </mc:AlternateContent>
      </w:r>
      <w:r>
        <w:rPr>
          <w:rFonts w:ascii="Aptos" w:hAnsi="Aptos" w:cstheme="minorHAnsi"/>
          <w:noProof/>
          <w:sz w:val="56"/>
          <w:szCs w:val="56"/>
          <w:lang w:val="en-GB"/>
        </w:rPr>
        <mc:AlternateContent>
          <mc:Choice Requires="wps">
            <w:drawing>
              <wp:anchor distT="0" distB="0" distL="114300" distR="114300" simplePos="0" relativeHeight="251665408" behindDoc="0" locked="0" layoutInCell="1" allowOverlap="1" wp14:anchorId="439D2085" wp14:editId="3349F798">
                <wp:simplePos x="0" y="0"/>
                <wp:positionH relativeFrom="column">
                  <wp:posOffset>506095</wp:posOffset>
                </wp:positionH>
                <wp:positionV relativeFrom="paragraph">
                  <wp:posOffset>-31750</wp:posOffset>
                </wp:positionV>
                <wp:extent cx="3749711" cy="2698115"/>
                <wp:effectExtent l="0" t="0" r="79375" b="102235"/>
                <wp:wrapNone/>
                <wp:docPr id="1281117857" name="Connector: Elbow 6"/>
                <wp:cNvGraphicFramePr/>
                <a:graphic xmlns:a="http://schemas.openxmlformats.org/drawingml/2006/main">
                  <a:graphicData uri="http://schemas.microsoft.com/office/word/2010/wordprocessingShape">
                    <wps:wsp>
                      <wps:cNvCnPr/>
                      <wps:spPr>
                        <a:xfrm>
                          <a:off x="0" y="0"/>
                          <a:ext cx="3749711" cy="2698115"/>
                        </a:xfrm>
                        <a:prstGeom prst="bentConnector3">
                          <a:avLst>
                            <a:gd name="adj1" fmla="val 30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C82B8F6" id="Connector: Elbow 6" o:spid="_x0000_s1026" type="#_x0000_t34" style="position:absolute;margin-left:39.85pt;margin-top:-2.5pt;width:295.25pt;height:212.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aE0AEAAOwDAAAOAAAAZHJzL2Uyb0RvYy54bWysU9uO0zAQfUfiHyy/0yQt7HajpvvQBV4Q&#10;rBb4ANceNwbfZJsm/XvGbpoiQAghXia+zDkz53iyuR+NJkcIUTnb0WZRUwKWO6HsoaOfP715saYk&#10;JmYF085CR08Q6f32+bPN4FtYut5pAYEgiY3t4Dvap+Tbqoq8B8PiwnmweCldMCzhNhwqEdiA7EZX&#10;y7q+qQYXhA+OQ4x4+nC+pNvCLyXw9EHKCInojmJvqcRQ4j7Harth7SEw3ys+tcH+oQvDlMWiM9UD&#10;S4x8C+oXKqN4cNHJtODOVE5KxaFoQDVN/ZOajz3zULSgOdHPNsX/R8vfH3f2MaANg49t9I8hqxhl&#10;MPmL/ZGxmHWazYIxEY6Hq9uXd7dNQwnHu+XN3bppXmU7qyvch5jegjMkLzq6B5t2zlp8FBdWxS52&#10;fBdT8U0QywwOCBNfkFMajc9wZJqs6vXEOuUi/4U3A7XNMTGlX1tB0skjRwqK2YOGCZhTqqu8skon&#10;DWf4E0iiBApqSkdl8mCnA8HqHRVfm5kFMzNEKq1nUP1n0JSbYVCm8W+Bc3ap6GyagUZZF35XNY2X&#10;VuU5/6L6rDXL3jtxKo9d7MCRKs81jX+e2R/3BX79SbffAQAA//8DAFBLAwQUAAYACAAAACEA4g8R&#10;+uAAAAAJAQAADwAAAGRycy9kb3ducmV2LnhtbEyPzU7DMBCE70i8g7VI3FqnEW2akE0FlarcKlEQ&#10;Pzc3NnFEvI5itw1vz3KC42hGM9+Um8n14mzG0HlCWMwTEIYarztqEV6ed7M1iBAVadV7MgjfJsCm&#10;ur4qVaH9hZ7M+RBbwSUUCoVgYxwKKUNjjVNh7gdD7H360anIcmylHtWFy10v0yRZSac64gWrBrO1&#10;pvk6nByC0vU6/Xh3u/pxu3x1+6nO9/YN8fZmergHEc0U/8Lwi8/oUDHT0Z9IB9EjZHnGSYTZki+x&#10;v8qSFMQR4W6R5yCrUv5/UP0AAAD//wMAUEsBAi0AFAAGAAgAAAAhALaDOJL+AAAA4QEAABMAAAAA&#10;AAAAAAAAAAAAAAAAAFtDb250ZW50X1R5cGVzXS54bWxQSwECLQAUAAYACAAAACEAOP0h/9YAAACU&#10;AQAACwAAAAAAAAAAAAAAAAAvAQAAX3JlbHMvLnJlbHNQSwECLQAUAAYACAAAACEANhkWhNABAADs&#10;AwAADgAAAAAAAAAAAAAAAAAuAgAAZHJzL2Uyb0RvYy54bWxQSwECLQAUAAYACAAAACEA4g8R+uAA&#10;AAAJAQAADwAAAAAAAAAAAAAAAAAqBAAAZHJzL2Rvd25yZXYueG1sUEsFBgAAAAAEAAQA8wAAADcF&#10;AAAAAA==&#10;" adj="67" strokecolor="black [3200]" strokeweight=".5pt">
                <v:stroke endarrow="block"/>
              </v:shape>
            </w:pict>
          </mc:Fallback>
        </mc:AlternateContent>
      </w:r>
      <w:r>
        <w:rPr>
          <w:rFonts w:ascii="Aptos" w:hAnsi="Aptos"/>
          <w:noProof/>
          <w:lang w:eastAsia="en-IN"/>
        </w:rPr>
        <mc:AlternateContent>
          <mc:Choice Requires="wps">
            <w:drawing>
              <wp:anchor distT="0" distB="0" distL="114300" distR="114300" simplePos="0" relativeHeight="251659264" behindDoc="0" locked="0" layoutInCell="1" allowOverlap="1" wp14:anchorId="3020E6FF" wp14:editId="7D5B5146">
                <wp:simplePos x="0" y="0"/>
                <wp:positionH relativeFrom="column">
                  <wp:posOffset>1292860</wp:posOffset>
                </wp:positionH>
                <wp:positionV relativeFrom="paragraph">
                  <wp:posOffset>-31750</wp:posOffset>
                </wp:positionV>
                <wp:extent cx="2963526" cy="2346384"/>
                <wp:effectExtent l="19050" t="0" r="66040" b="92075"/>
                <wp:wrapNone/>
                <wp:docPr id="2062861942" name="Connector: Elbow 6"/>
                <wp:cNvGraphicFramePr/>
                <a:graphic xmlns:a="http://schemas.openxmlformats.org/drawingml/2006/main">
                  <a:graphicData uri="http://schemas.microsoft.com/office/word/2010/wordprocessingShape">
                    <wps:wsp>
                      <wps:cNvCnPr/>
                      <wps:spPr>
                        <a:xfrm>
                          <a:off x="0" y="0"/>
                          <a:ext cx="2963526" cy="2346384"/>
                        </a:xfrm>
                        <a:prstGeom prst="bentConnector3">
                          <a:avLst>
                            <a:gd name="adj1" fmla="val -28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8B30C" id="Connector: Elbow 6" o:spid="_x0000_s1026" type="#_x0000_t34" style="position:absolute;margin-left:101.8pt;margin-top:-2.5pt;width:233.35pt;height:1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Gw0wEAAO0DAAAOAAAAZHJzL2Uyb0RvYy54bWysU9uO0zAQfUfiHyy/b9OkS9WNmu5DF3hB&#10;sGLhA1x73Bh8k23a9O8Zu2mKAK1WiJeJL3POzDmerO8Ho8kBQlTOdrSezSkBy51Qdt/Rr1/e3awo&#10;iYlZwbSz0NETRHq/ef1qffQtNK53WkAgSGJje/Qd7VPybVVF3oNhceY8WLyULhiWcBv2lQjsiOxG&#10;V818vqyOLggfHIcY8fThfEk3hV9K4OmTlBES0R3F3lKJocRdjtVmzdp9YL5XfGyD/UMXhimLRSeq&#10;B5YY+RHUH1RG8eCik2nGnamclIpD0YBq6vlvap565qFoQXOin2yK/4+Wfzxs7WNAG44+ttE/hqxi&#10;kMHkL/ZHhmLWaTILhkQ4HjZ3y8WbZkkJx7tmcbtcrG6zndUV7kNM78EZkhcd3YFNW2ctPooLi2IX&#10;O3yIqfgmiGUGB4SJbzUl0mh8hgPT5KZZ3Y20YzIWuBBnpLY5Jqb0WytIOnkkSUExu9cwAnNKddVX&#10;Vumk4Qz/DJIogYrq0lIZPdjqQLB8R8X3emLBzAyRSusJNH8eNOZmGJRxfClwyi4VnU0T0Cjrwt+q&#10;puHSqjznX1SftWbZOydO5bWLHThT5b3G+c9D++u+wK9/6eYnAAAA//8DAFBLAwQUAAYACAAAACEA&#10;INus3N8AAAAKAQAADwAAAGRycy9kb3ducmV2LnhtbEyPy07DMBBF90j8gzVI7FqbhKYoZFIBoh/Q&#10;UKi6myaTB8R2FLtN+HvMCpajObr33Gwz615ceHSdNQh3SwWCTWmrzjQI+7ft4gGE82Qq6q1hhG92&#10;sMmvrzJKKzuZHV8K34gQYlxKCK33QyqlK1vW5JZ2YBN+tR01+XCOjaxGmkK47mWkVCI1dSY0tDTw&#10;S8vlV3HWCDsqPo/vU+TpUG+Pun7ef7B6Rby9mZ8eQXie/R8Mv/pBHfLgdLJnUznRI0QqTgKKsFiF&#10;TQFI1ioGcUKIk/sVyDyT/yfkPwAAAP//AwBQSwECLQAUAAYACAAAACEAtoM4kv4AAADhAQAAEwAA&#10;AAAAAAAAAAAAAAAAAAAAW0NvbnRlbnRfVHlwZXNdLnhtbFBLAQItABQABgAIAAAAIQA4/SH/1gAA&#10;AJQBAAALAAAAAAAAAAAAAAAAAC8BAABfcmVscy8ucmVsc1BLAQItABQABgAIAAAAIQABxVGw0wEA&#10;AO0DAAAOAAAAAAAAAAAAAAAAAC4CAABkcnMvZTJvRG9jLnhtbFBLAQItABQABgAIAAAAIQAg26zc&#10;3wAAAAoBAAAPAAAAAAAAAAAAAAAAAC0EAABkcnMvZG93bnJldi54bWxQSwUGAAAAAAQABADzAAAA&#10;OQUAAAAA&#10;" adj="-62" strokecolor="black [3200]" strokeweight=".5pt">
                <v:stroke endarrow="block"/>
              </v:shape>
            </w:pict>
          </mc:Fallback>
        </mc:AlternateContent>
      </w:r>
    </w:p>
    <w:p w14:paraId="03AEE86A" w14:textId="66224F9D" w:rsidR="00550B56" w:rsidRPr="0009049C" w:rsidRDefault="008A4C04" w:rsidP="00557F1B">
      <w:pPr>
        <w:pStyle w:val="Default"/>
        <w:rPr>
          <w:rFonts w:ascii="Aptos" w:hAnsi="Aptos" w:cstheme="minorHAnsi"/>
          <w:lang w:val="en-GB"/>
        </w:rPr>
      </w:pPr>
      <w:r>
        <w:rPr>
          <w:noProof/>
        </w:rPr>
        <mc:AlternateContent>
          <mc:Choice Requires="wps">
            <w:drawing>
              <wp:anchor distT="0" distB="0" distL="114300" distR="114300" simplePos="0" relativeHeight="251672576" behindDoc="0" locked="0" layoutInCell="1" allowOverlap="1" wp14:anchorId="591EEEB0" wp14:editId="54416609">
                <wp:simplePos x="0" y="0"/>
                <wp:positionH relativeFrom="column">
                  <wp:posOffset>4260850</wp:posOffset>
                </wp:positionH>
                <wp:positionV relativeFrom="paragraph">
                  <wp:posOffset>182245</wp:posOffset>
                </wp:positionV>
                <wp:extent cx="2924810" cy="275590"/>
                <wp:effectExtent l="0" t="0" r="0" b="0"/>
                <wp:wrapNone/>
                <wp:docPr id="1530871563"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5C4F9E49" w14:textId="387AD455" w:rsidR="00C059CB" w:rsidRDefault="008A4C04" w:rsidP="008A4C04">
                            <w:pPr>
                              <w:jc w:val="both"/>
                            </w:pPr>
                            <w:r>
                              <w:t xml:space="preserve">Coating Class </w:t>
                            </w:r>
                            <w:r w:rsidR="00C059CB">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EEEB0" id="_x0000_t202" coordsize="21600,21600" o:spt="202" path="m,l,21600r21600,l21600,xe">
                <v:stroke joinstyle="miter"/>
                <v:path gradientshapeok="t" o:connecttype="rect"/>
              </v:shapetype>
              <v:shape id="Text Box 7" o:spid="_x0000_s1026" type="#_x0000_t202" style="position:absolute;margin-left:335.5pt;margin-top:14.35pt;width:230.3pt;height:21.7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E5FQIAACoEAAAOAAAAZHJzL2Uyb0RvYy54bWysU01vGyEQvVfqf0Dc67W3dhKvvI7cRK4q&#10;RUkkp8oZs+BdCRgE2Lvur+/Arj+U9lT1AgMzzMd7j8V9pxU5COcbMCWdjMaUCMOhasyupD/f1l/u&#10;KPGBmYopMKKkR+Hp/fLzp0VrC5FDDaoSjmAS44vWlrQOwRZZ5nktNPMjsMKgU4LTLODR7bLKsRaz&#10;a5Xl4/FN1oKrrAMuvMfbx95Jlym/lIKHFym9CESVFHsLaXVp3cY1Wy5YsXPM1g0f2mD/0IVmjcGi&#10;51SPLDCyd80fqXTDHXiQYcRBZyBlw0WaAaeZjD9Ms6mZFWkWBMfbM0z+/6Xlz4eNfXUkdN+gQwIj&#10;IK31hcfLOE8nnY47dkrQjxAez7CJLhCOl/k8n95N0MXRl9/OZvOEa3Z5bZ0P3wVoEo2SOqQlocUO&#10;Tz5gRQw9hcRiBtaNUokaZUhb0puvs3F6cPbgC2Xw4aXXaIVu2w0DbKE64lwOesq95esGiz8xH16Z&#10;Q46xX9RteMFFKsAiMFiU1OB+/e0+xiP06KWkRc2U1KCoKVE/DFIyn0ynUWLpMJ3d5nhw157ttcfs&#10;9QOgKCf4PyxPZowP6mRKB/odxb2KNdHFDMfKJQ0n8yH0OsbPwcVqlYJQVJaFJ7OxPKaOYEZg37p3&#10;5uyAfkDenuGkLVZ8IKGP7WlY7QPIJjEU4e0xHVBHQSbihs8TFX99TlGXL778DQAA//8DAFBLAwQU&#10;AAYACAAAACEAhKLkqOIAAAAKAQAADwAAAGRycy9kb3ducmV2LnhtbEyPX0vDMBTF3wW/Q7iCL+LS&#10;VGhH7e1QQRHxD25j7DFrrm1Zk5Qk3bpvb/akj4dzOOd3ysWke3Yg5ztrEMQsAUamtqozDcJ69Xw7&#10;B+aDNEr21hDCiTwsqsuLUhbKHs03HZahYbHE+EIitCEMBee+bklLP7MDmej9WKdliNI1XDl5jOW6&#10;52mSZFzLzsSFVg701FK9X44aYd++3XwlLx+Pm+z15D5Xo9269y3i9dX0cA8s0BT+wnDGj+hQRaad&#10;HY3yrEfIchG/BIR0ngM7B8SdyIDtEPJUAK9K/v9C9QsAAP//AwBQSwECLQAUAAYACAAAACEAtoM4&#10;kv4AAADhAQAAEwAAAAAAAAAAAAAAAAAAAAAAW0NvbnRlbnRfVHlwZXNdLnhtbFBLAQItABQABgAI&#10;AAAAIQA4/SH/1gAAAJQBAAALAAAAAAAAAAAAAAAAAC8BAABfcmVscy8ucmVsc1BLAQItABQABgAI&#10;AAAAIQDcBmE5FQIAACoEAAAOAAAAAAAAAAAAAAAAAC4CAABkcnMvZTJvRG9jLnhtbFBLAQItABQA&#10;BgAIAAAAIQCEouSo4gAAAAoBAAAPAAAAAAAAAAAAAAAAAG8EAABkcnMvZG93bnJldi54bWxQSwUG&#10;AAAAAAQABADzAAAAfgUAAAAA&#10;" filled="f" stroked="f" strokeweight=".5pt">
                <v:textbox>
                  <w:txbxContent>
                    <w:p w14:paraId="5C4F9E49" w14:textId="387AD455" w:rsidR="00C059CB" w:rsidRDefault="008A4C04" w:rsidP="008A4C04">
                      <w:pPr>
                        <w:jc w:val="both"/>
                      </w:pPr>
                      <w:r>
                        <w:t xml:space="preserve">Coating Class </w:t>
                      </w:r>
                      <w:r w:rsidR="00C059CB">
                        <w:t xml:space="preserve"> </w:t>
                      </w:r>
                    </w:p>
                  </w:txbxContent>
                </v:textbox>
              </v:shape>
            </w:pict>
          </mc:Fallback>
        </mc:AlternateContent>
      </w:r>
    </w:p>
    <w:p w14:paraId="516B716A" w14:textId="39ED8732" w:rsidR="00550B56" w:rsidRPr="0009049C" w:rsidRDefault="00550B56" w:rsidP="00557F1B">
      <w:pPr>
        <w:pStyle w:val="Default"/>
        <w:rPr>
          <w:rFonts w:ascii="Aptos" w:hAnsi="Aptos" w:cstheme="minorHAnsi"/>
          <w:lang w:val="en-GB"/>
        </w:rPr>
      </w:pPr>
    </w:p>
    <w:p w14:paraId="49437598" w14:textId="1BA008B4" w:rsidR="00550B56" w:rsidRPr="0009049C" w:rsidRDefault="00550B56" w:rsidP="00557F1B">
      <w:pPr>
        <w:pStyle w:val="Default"/>
        <w:rPr>
          <w:rFonts w:ascii="Aptos" w:hAnsi="Aptos" w:cstheme="minorHAnsi"/>
          <w:lang w:val="en-GB"/>
        </w:rPr>
      </w:pPr>
    </w:p>
    <w:p w14:paraId="6260670A" w14:textId="30D245CE" w:rsidR="00550B56" w:rsidRPr="0009049C" w:rsidRDefault="008A4C04" w:rsidP="00557F1B">
      <w:pPr>
        <w:pStyle w:val="Default"/>
        <w:rPr>
          <w:rFonts w:ascii="Aptos" w:hAnsi="Aptos" w:cstheme="minorHAnsi"/>
          <w:lang w:val="en-GB"/>
        </w:rPr>
      </w:pPr>
      <w:r>
        <w:rPr>
          <w:noProof/>
        </w:rPr>
        <mc:AlternateContent>
          <mc:Choice Requires="wps">
            <w:drawing>
              <wp:anchor distT="0" distB="0" distL="114300" distR="114300" simplePos="0" relativeHeight="251680768" behindDoc="0" locked="0" layoutInCell="1" allowOverlap="1" wp14:anchorId="19639C01" wp14:editId="053679F4">
                <wp:simplePos x="0" y="0"/>
                <wp:positionH relativeFrom="column">
                  <wp:posOffset>4260850</wp:posOffset>
                </wp:positionH>
                <wp:positionV relativeFrom="paragraph">
                  <wp:posOffset>66979</wp:posOffset>
                </wp:positionV>
                <wp:extent cx="2924810" cy="275590"/>
                <wp:effectExtent l="0" t="0" r="0" b="0"/>
                <wp:wrapNone/>
                <wp:docPr id="1823181327"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7A85787D" w14:textId="52BF3362" w:rsidR="008A4C04" w:rsidRDefault="008A4C04" w:rsidP="008A4C04">
                            <w:pPr>
                              <w:jc w:val="both"/>
                            </w:pPr>
                            <w:r>
                              <w:t xml:space="preserve">Surface Treatment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39C01" id="_x0000_s1027" type="#_x0000_t202" style="position:absolute;margin-left:335.5pt;margin-top:5.25pt;width:230.3pt;height:21.7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51FwIAADEEAAAOAAAAZHJzL2Uyb0RvYy54bWysU01vGyEQvVfqf0Dc47U3dhKvvI7cRK4q&#10;WUkkp8oZs+BdCRgE2Lvur+/A+ktpT1UvMDDDfLz3mD12WpG9cL4BU9LRYEiJMByqxmxL+vN9efNA&#10;iQ/MVEyBESU9CE8f51+/zFpbiBxqUJVwBJMYX7S2pHUItsgyz2uhmR+AFQadEpxmAY9um1WOtZhd&#10;qywfDu+yFlxlHXDhPd4+9046T/mlFDy8SulFIKqk2FtIq0vrJq7ZfMaKrWO2bvixDfYPXWjWGCx6&#10;TvXMAiM71/yRSjfcgQcZBhx0BlI2XKQZcJrR8NM065pZkWZBcLw9w+T/X1r+sl/bN0dC9w06JDAC&#10;0lpfeLyM83TS6bhjpwT9COHhDJvoAuF4mU/z8cMIXRx9+f1kMk24ZpfX1vnwXYAm0SipQ1oSWmy/&#10;8gErYugpJBYzsGyUStQoQ9qS3t1OhunB2YMvlMGHl16jFbpNR5rqao4NVAccz0HPvLd82WAPK+bD&#10;G3NINbaN8g2vuEgFWAuOFiU1uF9/u4/xyAB6KWlROiU1qG1K1A+DzExH43FUWjqMJ/c5Hty1Z3Pt&#10;MTv9BKjNEX4Ty5MZ44M6mdKB/kCNL2JNdDHDsXJJw8l8Cr2c8Y9wsVikINSWZWFl1pbH1BHTiO97&#10;98GcPZIQkL4XOEmMFZ+46GN7Nha7ALJJREWUe0yP4KMuE3/HPxSFf31OUZefPv8NAAD//wMAUEsD&#10;BBQABgAIAAAAIQAoS42e4gAAAAoBAAAPAAAAZHJzL2Rvd25yZXYueG1sTI9fS8MwFMXfBb9DuIIv&#10;4pI6VrU2HSooMvyDm8ges+balDU3JUm37tubPenj4RzO+Z1yPtqO7dCH1pGEbCKAIdVOt9RI+Fo9&#10;Xd4AC1GRVp0jlHDAAPPq9KRUhXZ7+sTdMjYslVAolAQTY19wHmqDVoWJ65GS9+O8VTFJ33Dt1T6V&#10;245fCZFzq1pKC0b1+Giw3i4HK2FrFhcf4vnt4Tt/Ofj31eDW/nUt5fnZeH8HLOIY/8JwxE/oUCWm&#10;jRtIB9ZJyK+z9CUmQ8yAHQPZNMuBbSTMprfAq5L/v1D9AgAA//8DAFBLAQItABQABgAIAAAAIQC2&#10;gziS/gAAAOEBAAATAAAAAAAAAAAAAAAAAAAAAABbQ29udGVudF9UeXBlc10ueG1sUEsBAi0AFAAG&#10;AAgAAAAhADj9If/WAAAAlAEAAAsAAAAAAAAAAAAAAAAALwEAAF9yZWxzLy5yZWxzUEsBAi0AFAAG&#10;AAgAAAAhAEJOvnUXAgAAMQQAAA4AAAAAAAAAAAAAAAAALgIAAGRycy9lMm9Eb2MueG1sUEsBAi0A&#10;FAAGAAgAAAAhAChLjZ7iAAAACgEAAA8AAAAAAAAAAAAAAAAAcQQAAGRycy9kb3ducmV2LnhtbFBL&#10;BQYAAAAABAAEAPMAAACABQAAAAA=&#10;" filled="f" stroked="f" strokeweight=".5pt">
                <v:textbox>
                  <w:txbxContent>
                    <w:p w14:paraId="7A85787D" w14:textId="52BF3362" w:rsidR="008A4C04" w:rsidRDefault="008A4C04" w:rsidP="008A4C04">
                      <w:pPr>
                        <w:jc w:val="both"/>
                      </w:pPr>
                      <w:r>
                        <w:t xml:space="preserve">Surface Treatment </w:t>
                      </w:r>
                    </w:p>
                  </w:txbxContent>
                </v:textbox>
              </v:shape>
            </w:pict>
          </mc:Fallback>
        </mc:AlternateContent>
      </w:r>
    </w:p>
    <w:p w14:paraId="53610677" w14:textId="1CCCC422" w:rsidR="00550B56" w:rsidRPr="0009049C" w:rsidRDefault="00E178C6" w:rsidP="00557F1B">
      <w:pPr>
        <w:pStyle w:val="Default"/>
        <w:rPr>
          <w:rFonts w:ascii="Aptos" w:hAnsi="Aptos" w:cstheme="minorHAnsi"/>
          <w:sz w:val="22"/>
          <w:szCs w:val="22"/>
          <w:lang w:val="en-GB"/>
        </w:rPr>
      </w:pPr>
      <w:r>
        <w:rPr>
          <w:noProof/>
        </w:rPr>
        <mc:AlternateContent>
          <mc:Choice Requires="wps">
            <w:drawing>
              <wp:anchor distT="0" distB="0" distL="114300" distR="114300" simplePos="0" relativeHeight="251682816" behindDoc="0" locked="0" layoutInCell="1" allowOverlap="1" wp14:anchorId="1494CDDD" wp14:editId="7D167F53">
                <wp:simplePos x="0" y="0"/>
                <wp:positionH relativeFrom="column">
                  <wp:posOffset>4261485</wp:posOffset>
                </wp:positionH>
                <wp:positionV relativeFrom="paragraph">
                  <wp:posOffset>1993596</wp:posOffset>
                </wp:positionV>
                <wp:extent cx="2924810" cy="275590"/>
                <wp:effectExtent l="0" t="0" r="0" b="0"/>
                <wp:wrapNone/>
                <wp:docPr id="48503864"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027DB786" w14:textId="2C534586" w:rsidR="008A4C04" w:rsidRDefault="00E178C6" w:rsidP="008A4C04">
                            <w:pPr>
                              <w:jc w:val="both"/>
                            </w:pPr>
                            <w:r w:rsidRPr="00FB1829">
                              <w:rPr>
                                <w:b/>
                                <w:bCs/>
                              </w:rPr>
                              <w:t>I</w:t>
                            </w:r>
                            <w:r>
                              <w:t>ndian Standard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4CDDD" id="_x0000_s1028" type="#_x0000_t202" style="position:absolute;margin-left:335.55pt;margin-top:157pt;width:230.3pt;height:21.7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LGQIAADEEAAAOAAAAZHJzL2Uyb0RvYy54bWysU01vGyEQvVfqf0Dc47U3dhKvvI7cRK4q&#10;WUkkp8oZs+BdCRgE2Lvur+/A+ktpT1UvMDDDfLz3mD12WpG9cL4BU9LRYEiJMByqxmxL+vN9efNA&#10;iQ/MVEyBESU9CE8f51+/zFpbiBxqUJVwBJMYX7S2pHUItsgyz2uhmR+AFQadEpxmAY9um1WOtZhd&#10;qywfDu+yFlxlHXDhPd4+9046T/mlFDy8SulFIKqk2FtIq0vrJq7ZfMaKrWO2bvixDfYPXWjWGCx6&#10;TvXMAiM71/yRSjfcgQcZBhx0BlI2XKQZcJrR8NM065pZkWZBcLw9w+T/X1r+sl/bN0dC9w06JDAC&#10;0lpfeLyM83TS6bhjpwT9COHhDJvoAuF4mU/z8cMIXRx9+f1kMk24ZpfX1vnwXYAm0SipQ1oSWmy/&#10;8gErYugpJBYzsGyUStQoQ9qS3t1OhunB2YMvlMGHl16jFbpNR5oKuzjNsYHqgOM56Jn3li8b7GHF&#10;fHhjDqnGtlG+4RUXqQBrwdGipAb362/3MR4ZQC8lLUqnpAa1TYn6YZCZ6Wg8jkpLh/HkPseDu/Zs&#10;rj1mp58AtTnCb2J5MmN8UCdTOtAfqPFFrIkuZjhWLmk4mU+hlzP+ES4WixSE2rIsrMza8pg6Yhrx&#10;fe8+mLNHEgLS9wInibHiExd9bM/GYhdANomoiHKP6RF81GXi7/iHovCvzynq8tPnvwEAAP//AwBQ&#10;SwMEFAAGAAgAAAAhAGe3AXDkAAAADAEAAA8AAABkcnMvZG93bnJldi54bWxMj1FLwzAQx98Fv0M4&#10;wRfZ0rjZSm06VFBE1OEmssesOduyJilJunXf3tuTPt7dj//9/sViNB3bow+tsxLENAGGtnK6tbWE&#10;r/XT5BZYiMpq1TmLEo4YYFGenxUq1+5gP3G/ijWjEBtyJaGJsc85D1WDRoWp69HS7cd5oyKNvuba&#10;qwOFm45fJ0nKjWotfWhUj48NVrvVYCTsmterZfL8/vCdvhz9x3pwG/+2kfLyYry/AxZxjH8wnPRJ&#10;HUpy2rrB6sA6CWkmBKESZmJOpU6EmIkM2JZWN9kceFnw/yXKXwAAAP//AwBQSwECLQAUAAYACAAA&#10;ACEAtoM4kv4AAADhAQAAEwAAAAAAAAAAAAAAAAAAAAAAW0NvbnRlbnRfVHlwZXNdLnhtbFBLAQIt&#10;ABQABgAIAAAAIQA4/SH/1gAAAJQBAAALAAAAAAAAAAAAAAAAAC8BAABfcmVscy8ucmVsc1BLAQIt&#10;ABQABgAIAAAAIQBHp+cLGQIAADEEAAAOAAAAAAAAAAAAAAAAAC4CAABkcnMvZTJvRG9jLnhtbFBL&#10;AQItABQABgAIAAAAIQBntwFw5AAAAAwBAAAPAAAAAAAAAAAAAAAAAHMEAABkcnMvZG93bnJldi54&#10;bWxQSwUGAAAAAAQABADzAAAAhAUAAAAA&#10;" filled="f" stroked="f" strokeweight=".5pt">
                <v:textbox>
                  <w:txbxContent>
                    <w:p w14:paraId="027DB786" w14:textId="2C534586" w:rsidR="008A4C04" w:rsidRDefault="00E178C6" w:rsidP="008A4C04">
                      <w:pPr>
                        <w:jc w:val="both"/>
                      </w:pPr>
                      <w:r w:rsidRPr="00FB1829">
                        <w:rPr>
                          <w:b/>
                          <w:bCs/>
                        </w:rPr>
                        <w:t>I</w:t>
                      </w:r>
                      <w:r>
                        <w:t>ndian Standard</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759A2A5" wp14:editId="135C5BFC">
                <wp:simplePos x="0" y="0"/>
                <wp:positionH relativeFrom="column">
                  <wp:posOffset>4261485</wp:posOffset>
                </wp:positionH>
                <wp:positionV relativeFrom="paragraph">
                  <wp:posOffset>1592911</wp:posOffset>
                </wp:positionV>
                <wp:extent cx="2924810" cy="275590"/>
                <wp:effectExtent l="0" t="0" r="0" b="0"/>
                <wp:wrapNone/>
                <wp:docPr id="604749936"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26363B8B" w14:textId="4452B737" w:rsidR="008A4C04" w:rsidRDefault="00D81EB3" w:rsidP="008A4C04">
                            <w:pPr>
                              <w:jc w:val="both"/>
                            </w:pPr>
                            <w:r>
                              <w:rPr>
                                <w:b/>
                                <w:bCs/>
                              </w:rPr>
                              <w:t>A</w:t>
                            </w:r>
                            <w:r w:rsidRPr="00D81EB3">
                              <w:t>luminium Silicon</w:t>
                            </w:r>
                            <w:r>
                              <w:rPr>
                                <w:b/>
                                <w:bCs/>
                              </w:rPr>
                              <w:t xml:space="preserve"> </w:t>
                            </w:r>
                            <w:r w:rsidR="00E178C6">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9A2A5" id="_x0000_s1029" type="#_x0000_t202" style="position:absolute;margin-left:335.55pt;margin-top:125.45pt;width:230.3pt;height:21.7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CXGgIAADEEAAAOAAAAZHJzL2Uyb0RvYy54bWysU01vGyEQvVfqf0Dc67U3dhKvvI7cRK4q&#10;WUkkp8oZs+BFYhkE2Lvur+/A+ktpTlUvMDDDfLz3mD10jSZ74bwCU9LRYEiJMBwqZbYl/fW2/HZP&#10;iQ/MVEyDESU9CE8f5l+/zFpbiBxq0JVwBJMYX7S2pHUItsgyz2vRMD8AKww6JbiGBTy6bVY51mL2&#10;Rmf5cHibteAq64AL7/H2qXfSecovpeDhRUovAtElxd5CWl1aN3HN5jNWbB2zteLHNtg/dNEwZbDo&#10;OdUTC4zsnPorVaO4Aw8yDDg0GUipuEgz4DSj4Ydp1jWzIs2C4Hh7hsn/v7T8eb+2r46E7jt0SGAE&#10;pLW+8HgZ5+mka+KOnRL0I4SHM2yiC4TjZT7Nx/cjdHH05XeTyTThml1eW+fDDwENiUZJHdKS0GL7&#10;lQ9YEUNPIbGYgaXSOlGjDWlLenszGaYHZw++0AYfXnqNVug2HVFVSW9Oc2ygOuB4DnrmveVLhT2s&#10;mA+vzCHV2DbKN7zgIjVgLThalNTgfn92H+ORAfRS0qJ0SmpQ25TonwaZmY7G46i0dBhP7nI8uGvP&#10;5tpjds0joDZH+E0sT2aMD/pkSgfNO2p8EWuiixmOlUsaTuZj6OWMf4SLxSIFobYsCyuztjymjphG&#10;fN+6d+bskYSA9D3DSWKs+MBFH9uzsdgFkCoRFVHuMT2Cj7pM/B3/UBT+9TlFXX76/A8AAAD//wMA&#10;UEsDBBQABgAIAAAAIQAE5J9W5AAAAAwBAAAPAAAAZHJzL2Rvd25yZXYueG1sTI/BSgMxEIbvgu8Q&#10;RvAibZJWt3bdbFFBEdGKrUiP6WbcLN0kS5Jtt29vetLjzHz88/3FYjAt2aMPjbMC+JgBQVs51dha&#10;wNf6aXQLJERplWydRQFHDLAoz88KmSt3sJ+4X8WapBAbcilAx9jllIZKo5Fh7Dq06fbjvJExjb6m&#10;ystDCjctnTCWUSMbmz5o2eGjxmq36o2AnX69+mDP7w/f2cvRL9e92/i3jRCXF8P9HZCIQ/yD4aSf&#10;1KFMTlvXWxVIKyCbcZ5QAZMbNgdyIviUz4Bs02p+PQVaFvR/ifIXAAD//wMAUEsBAi0AFAAGAAgA&#10;AAAhALaDOJL+AAAA4QEAABMAAAAAAAAAAAAAAAAAAAAAAFtDb250ZW50X1R5cGVzXS54bWxQSwEC&#10;LQAUAAYACAAAACEAOP0h/9YAAACUAQAACwAAAAAAAAAAAAAAAAAvAQAAX3JlbHMvLnJlbHNQSwEC&#10;LQAUAAYACAAAACEAewIAlxoCAAAxBAAADgAAAAAAAAAAAAAAAAAuAgAAZHJzL2Uyb0RvYy54bWxQ&#10;SwECLQAUAAYACAAAACEABOSfVuQAAAAMAQAADwAAAAAAAAAAAAAAAAB0BAAAZHJzL2Rvd25yZXYu&#10;eG1sUEsFBgAAAAAEAAQA8wAAAIUFAAAAAA==&#10;" filled="f" stroked="f" strokeweight=".5pt">
                <v:textbox>
                  <w:txbxContent>
                    <w:p w14:paraId="26363B8B" w14:textId="4452B737" w:rsidR="008A4C04" w:rsidRDefault="00D81EB3" w:rsidP="008A4C04">
                      <w:pPr>
                        <w:jc w:val="both"/>
                      </w:pPr>
                      <w:r>
                        <w:rPr>
                          <w:b/>
                          <w:bCs/>
                        </w:rPr>
                        <w:t>A</w:t>
                      </w:r>
                      <w:r w:rsidRPr="00D81EB3">
                        <w:t>luminium Silicon</w:t>
                      </w:r>
                      <w:r>
                        <w:rPr>
                          <w:b/>
                          <w:bCs/>
                        </w:rPr>
                        <w:t xml:space="preserve"> </w:t>
                      </w:r>
                      <w:r w:rsidR="00E178C6">
                        <w:t xml:space="preserve"> </w:t>
                      </w:r>
                    </w:p>
                  </w:txbxContent>
                </v:textbox>
              </v:shape>
            </w:pict>
          </mc:Fallback>
        </mc:AlternateContent>
      </w:r>
      <w:r w:rsidR="008A4C04">
        <w:rPr>
          <w:noProof/>
        </w:rPr>
        <mc:AlternateContent>
          <mc:Choice Requires="wps">
            <w:drawing>
              <wp:anchor distT="0" distB="0" distL="114300" distR="114300" simplePos="0" relativeHeight="251688960" behindDoc="0" locked="0" layoutInCell="1" allowOverlap="1" wp14:anchorId="7A88378D" wp14:editId="533D1F2D">
                <wp:simplePos x="0" y="0"/>
                <wp:positionH relativeFrom="column">
                  <wp:posOffset>4261485</wp:posOffset>
                </wp:positionH>
                <wp:positionV relativeFrom="paragraph">
                  <wp:posOffset>1241729</wp:posOffset>
                </wp:positionV>
                <wp:extent cx="2924810" cy="275590"/>
                <wp:effectExtent l="0" t="0" r="0" b="0"/>
                <wp:wrapNone/>
                <wp:docPr id="807051828"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18538655" w14:textId="18F83EE2" w:rsidR="008A4C04" w:rsidRDefault="00E178C6" w:rsidP="008A4C04">
                            <w:pPr>
                              <w:jc w:val="both"/>
                            </w:pPr>
                            <w:r>
                              <w:t xml:space="preserve">Minimum Tensile Strength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8378D" id="_x0000_s1030" type="#_x0000_t202" style="position:absolute;margin-left:335.55pt;margin-top:97.75pt;width:230.3pt;height:21.7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T3GQIAADEEAAAOAAAAZHJzL2Uyb0RvYy54bWysU01vGyEQvVfqf0Dc47U3dhKvvI7cRK4q&#10;WUkkp8oZs+BFYhkE2Lvur+/A+ktpT1UvMDDDfLz3mD12jSZ74bwCU9LRYEiJMBwqZbYl/fm+vHmg&#10;xAdmKqbBiJIehKeP869fZq0tRA416Eo4gkmML1pb0joEW2SZ57VomB+AFQadElzDAh7dNqscazF7&#10;o7N8OLzLWnCVdcCF93j73DvpPOWXUvDwKqUXgeiSYm8hrS6tm7hm8xkrto7ZWvFjG+wfumiYMlj0&#10;nOqZBUZ2Tv2RqlHcgQcZBhyaDKRUXKQZcJrR8NM065pZkWZBcLw9w+T/X1r+sl/bN0dC9w06JDAC&#10;0lpfeLyM83TSNXHHTgn6EcLDGTbRBcLxMp/m44cRujj68vvJZJpwzS6vrfPhu4CGRKOkDmlJaLH9&#10;ygesiKGnkFjMwFJpnajRhrQlvbudDNODswdfaIMPL71GK3SbjqiqpOPTHBuoDjieg555b/lSYQ8r&#10;5sMbc0g1to3yDa+4SA1YC44WJTW4X3+7j/HIAHopaVE6JTWobUr0D4PMTEfjcVRaOown9zke3LVn&#10;c+0xu+YJUJsj/CaWJzPGB30ypYPmAzW+iDXRxQzHyiUNJ/Mp9HLGP8LFYpGCUFuWhZVZWx5TR0wj&#10;vu/dB3P2SEJA+l7gJDFWfOKij+3ZWOwCSJWIiij3mB7BR10m/o5/KAr/+pyiLj99/hsAAP//AwBQ&#10;SwMEFAAGAAgAAAAhAIObPDPlAAAADAEAAA8AAABkcnMvZG93bnJldi54bWxMj11LwzAUhu8F/0M4&#10;gjfi0m6s22rToYIiww/cRHaZNcemrDkpSbp1/97sSi8P78P7PqdYDqZlB3S+sSQgHSXAkCqrGqoF&#10;fG2ebufAfJCkZGsJBZzQw7K8vChkruyRPvGwDjWLJeRzKUCH0OWc+0qjkX5kO6SY/VhnZIinq7ly&#10;8hjLTcvHSZJxIxuKC1p2+Kix2q97I2CvVzcfyfPbw3f2cnLvm95u3etWiOur4f4OWMAh/MFw1o/q&#10;UEanne1JedYKyGZpGtEYLKZTYGcinaQzYDsB48l8Abws+P8nyl8AAAD//wMAUEsBAi0AFAAGAAgA&#10;AAAhALaDOJL+AAAA4QEAABMAAAAAAAAAAAAAAAAAAAAAAFtDb250ZW50X1R5cGVzXS54bWxQSwEC&#10;LQAUAAYACAAAACEAOP0h/9YAAACUAQAACwAAAAAAAAAAAAAAAAAvAQAAX3JlbHMvLnJlbHNQSwEC&#10;LQAUAAYACAAAACEATXVU9xkCAAAxBAAADgAAAAAAAAAAAAAAAAAuAgAAZHJzL2Uyb0RvYy54bWxQ&#10;SwECLQAUAAYACAAAACEAg5s8M+UAAAAMAQAADwAAAAAAAAAAAAAAAABzBAAAZHJzL2Rvd25yZXYu&#10;eG1sUEsFBgAAAAAEAAQA8wAAAIUFAAAAAA==&#10;" filled="f" stroked="f" strokeweight=".5pt">
                <v:textbox>
                  <w:txbxContent>
                    <w:p w14:paraId="18538655" w14:textId="18F83EE2" w:rsidR="008A4C04" w:rsidRDefault="00E178C6" w:rsidP="008A4C04">
                      <w:pPr>
                        <w:jc w:val="both"/>
                      </w:pPr>
                      <w:r>
                        <w:t xml:space="preserve">Minimum Tensile Strength </w:t>
                      </w:r>
                    </w:p>
                  </w:txbxContent>
                </v:textbox>
              </v:shape>
            </w:pict>
          </mc:Fallback>
        </mc:AlternateContent>
      </w:r>
      <w:r w:rsidR="008A4C04">
        <w:rPr>
          <w:noProof/>
        </w:rPr>
        <mc:AlternateContent>
          <mc:Choice Requires="wps">
            <w:drawing>
              <wp:anchor distT="0" distB="0" distL="114300" distR="114300" simplePos="0" relativeHeight="251686912" behindDoc="0" locked="0" layoutInCell="1" allowOverlap="1" wp14:anchorId="2CD8A444" wp14:editId="080C2195">
                <wp:simplePos x="0" y="0"/>
                <wp:positionH relativeFrom="column">
                  <wp:posOffset>4261485</wp:posOffset>
                </wp:positionH>
                <wp:positionV relativeFrom="paragraph">
                  <wp:posOffset>848691</wp:posOffset>
                </wp:positionV>
                <wp:extent cx="2924810" cy="275590"/>
                <wp:effectExtent l="0" t="0" r="0" b="0"/>
                <wp:wrapNone/>
                <wp:docPr id="785993910"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769079B2" w14:textId="5C6E4896" w:rsidR="008A4C04" w:rsidRDefault="008A4C04" w:rsidP="008A4C04">
                            <w:pPr>
                              <w:jc w:val="both"/>
                            </w:pPr>
                            <w:r>
                              <w:t xml:space="preserve">Type and Application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8A444" id="_x0000_s1031" type="#_x0000_t202" style="position:absolute;margin-left:335.55pt;margin-top:66.85pt;width:230.3pt;height:21.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NrGQIAADEEAAAOAAAAZHJzL2Uyb0RvYy54bWysU01vGyEQvVfqf0Dc47U3dhKvvI7cRK4q&#10;WUkkp8oZs+BFYhkE2Lvur+/A+ktpT1UvMDDDfLz3mD12jSZ74bwCU9LRYEiJMBwqZbYl/fm+vHmg&#10;xAdmKqbBiJIehKeP869fZq0tRA416Eo4gkmML1pb0joEW2SZ57VomB+AFQadElzDAh7dNqscazF7&#10;o7N8OLzLWnCVdcCF93j73DvpPOWXUvDwKqUXgeiSYm8hrS6tm7hm8xkrto7ZWvFjG+wfumiYMlj0&#10;nOqZBUZ2Tv2RqlHcgQcZBhyaDKRUXKQZcJrR8NM065pZkWZBcLw9w+T/X1r+sl/bN0dC9w06JDAC&#10;0lpfeLyM83TSNXHHTgn6EcLDGTbRBcLxMp/m44cRujj68vvJZJpwzS6vrfPhu4CGRKOkDmlJaLH9&#10;ygesiKGnkFjMwFJpnajRhrQlvbudDNODswdfaIMPL71GK3SbjqiqpJPTHBuoDjieg555b/lSYQ8r&#10;5sMbc0g1to3yDa+4SA1YC44WJTW4X3+7j/HIAHopaVE6JTWobUr0D4PMTEfjcVRaOown9zke3LVn&#10;c+0xu+YJUJsj/CaWJzPGB30ypYPmAzW+iDXRxQzHyiUNJ/Mp9HLGP8LFYpGCUFuWhZVZWx5TR0wj&#10;vu/dB3P2SEJA+l7gJDFWfOKij+3ZWOwCSJWIiij3mB7BR10m/o5/KAr/+pyiLj99/hsAAP//AwBQ&#10;SwMEFAAGAAgAAAAhAN4+Ly7iAAAADAEAAA8AAABkcnMvZG93bnJldi54bWxMj1FLwzAUhd8F/0O4&#10;gi+ypbHQjtp0qKCIOMVNZI9Zc23LmqQk6db9e++e9O1czse555TLyfTsgD50zkoQ8wQY2trpzjYS&#10;vjZPswWwEJXVqncWJZwwwLK6vChVod3RfuJhHRtGITYUSkIb41BwHuoWjQpzN6Al78d5oyKdvuHa&#10;qyOFm57fJknGjeosfWjVgI8t1vv1aCTs29ebj+R59fCdvZz8+2Z0W/+2lfL6arq/AxZxin8wnOtT&#10;daio086NVgfWS8hyIQglI01zYGdCpILUjlSeC+BVyf+PqH4BAAD//wMAUEsBAi0AFAAGAAgAAAAh&#10;ALaDOJL+AAAA4QEAABMAAAAAAAAAAAAAAAAAAAAAAFtDb250ZW50X1R5cGVzXS54bWxQSwECLQAU&#10;AAYACAAAACEAOP0h/9YAAACUAQAACwAAAAAAAAAAAAAAAAAvAQAAX3JlbHMvLnJlbHNQSwECLQAU&#10;AAYACAAAACEAcdCzaxkCAAAxBAAADgAAAAAAAAAAAAAAAAAuAgAAZHJzL2Uyb0RvYy54bWxQSwEC&#10;LQAUAAYACAAAACEA3j4vLuIAAAAMAQAADwAAAAAAAAAAAAAAAABzBAAAZHJzL2Rvd25yZXYueG1s&#10;UEsFBgAAAAAEAAQA8wAAAIIFAAAAAA==&#10;" filled="f" stroked="f" strokeweight=".5pt">
                <v:textbox>
                  <w:txbxContent>
                    <w:p w14:paraId="769079B2" w14:textId="5C6E4896" w:rsidR="008A4C04" w:rsidRDefault="008A4C04" w:rsidP="008A4C04">
                      <w:pPr>
                        <w:jc w:val="both"/>
                      </w:pPr>
                      <w:r>
                        <w:t xml:space="preserve">Type and Application </w:t>
                      </w:r>
                    </w:p>
                  </w:txbxContent>
                </v:textbox>
              </v:shape>
            </w:pict>
          </mc:Fallback>
        </mc:AlternateContent>
      </w:r>
      <w:r w:rsidR="008A4C04">
        <w:rPr>
          <w:noProof/>
        </w:rPr>
        <mc:AlternateContent>
          <mc:Choice Requires="wps">
            <w:drawing>
              <wp:anchor distT="0" distB="0" distL="114300" distR="114300" simplePos="0" relativeHeight="251678720" behindDoc="0" locked="0" layoutInCell="1" allowOverlap="1" wp14:anchorId="10C11934" wp14:editId="6F05B3C2">
                <wp:simplePos x="0" y="0"/>
                <wp:positionH relativeFrom="column">
                  <wp:posOffset>4260850</wp:posOffset>
                </wp:positionH>
                <wp:positionV relativeFrom="paragraph">
                  <wp:posOffset>429564</wp:posOffset>
                </wp:positionV>
                <wp:extent cx="2924810" cy="275590"/>
                <wp:effectExtent l="0" t="0" r="0" b="0"/>
                <wp:wrapNone/>
                <wp:docPr id="1218298103" name="Text Box 7"/>
                <wp:cNvGraphicFramePr/>
                <a:graphic xmlns:a="http://schemas.openxmlformats.org/drawingml/2006/main">
                  <a:graphicData uri="http://schemas.microsoft.com/office/word/2010/wordprocessingShape">
                    <wps:wsp>
                      <wps:cNvSpPr txBox="1"/>
                      <wps:spPr>
                        <a:xfrm>
                          <a:off x="0" y="0"/>
                          <a:ext cx="2924810" cy="275590"/>
                        </a:xfrm>
                        <a:prstGeom prst="rect">
                          <a:avLst/>
                        </a:prstGeom>
                        <a:noFill/>
                        <a:ln w="6350">
                          <a:noFill/>
                        </a:ln>
                      </wps:spPr>
                      <wps:txbx>
                        <w:txbxContent>
                          <w:p w14:paraId="5FA86D77" w14:textId="6773B50C" w:rsidR="008A4C04" w:rsidRDefault="008A4C04" w:rsidP="008A4C04">
                            <w:pPr>
                              <w:jc w:val="both"/>
                            </w:pPr>
                            <w:r>
                              <w:t xml:space="preserve">Surface Finish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11934" id="_x0000_s1032" type="#_x0000_t202" style="position:absolute;margin-left:335.5pt;margin-top:33.8pt;width:230.3pt;height:21.7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oVGQIAADEEAAAOAAAAZHJzL2Uyb0RvYy54bWysU01vGyEQvVfqf0Dc47U3dhKvvI7cRK4q&#10;WUkkp8oZs+BdCRgE2Lvur+/A+ktpT1UvMDDDfLz3mD12WpG9cL4BU9LRYEiJMByqxmxL+vN9efNA&#10;iQ/MVEyBESU9CE8f51+/zFpbiBxqUJVwBJMYX7S2pHUItsgyz2uhmR+AFQadEpxmAY9um1WOtZhd&#10;qywfDu+yFlxlHXDhPd4+9046T/mlFDy8SulFIKqk2FtIq0vrJq7ZfMaKrWO2bvixDfYPXWjWGCx6&#10;TvXMAiM71/yRSjfcgQcZBhx0BlI2XKQZcJrR8NM065pZkWZBcLw9w+T/X1r+sl/bN0dC9w06JDAC&#10;0lpfeLyM83TS6bhjpwT9COHhDJvoAuF4mU/z8cMIXRx9+f1kMk24ZpfX1vnwXYAm0SipQ1oSWmy/&#10;8gErYugpJBYzsGyUStQoQ9qS3t1OhunB2YMvlMGHl16jFbpNR5oKH5zm2EB1wPEc9Mx7y5cN9rBi&#10;Prwxh1Rj2yjf8IqLVIC14GhRUoP79bf7GI8MoJeSFqVTUoPapkT9MMjMdDQeR6Wlw3hyn+PBXXs2&#10;1x6z00+A2hzhN7E8mTE+qJMpHegP1Pgi1kQXMxwrlzSczKfQyxn/CBeLRQpCbVkWVmZteUwdMY34&#10;vncfzNkjCQHpe4GTxFjxiYs+tmdjsQsgm0RURLnH9Ag+6jLxd/xDUfjX5xR1+enz3wAAAP//AwBQ&#10;SwMEFAAGAAgAAAAhANJU0Y3fAAAACwEAAA8AAABkcnMvZG93bnJldi54bWxMj0FLw0AQhe+C/2EZ&#10;wYu0myjEErMpKigiVrEV6XGbHZPQ7GzY3bTpv3dy0ts3vMeb94rlaDtxQB9aRwrSeQICqXKmpVrB&#10;1+ZptgARoiajO0eo4IQBluX5WaFz4470iYd1rAWHUMi1gibGPpcyVA1aHeauR2Ltx3mrI5++lsbr&#10;I4fbTl4nSSatbok/NLrHxwar/XqwCvbN69VH8rx6+M5eTv59M7itf9sqdXkx3t+BiDjGPzNM9bk6&#10;lNxp5wYyQXQKstuUt8QJMhCTIb1JmXYTsSTLQv7fUP4CAAD//wMAUEsBAi0AFAAGAAgAAAAhALaD&#10;OJL+AAAA4QEAABMAAAAAAAAAAAAAAAAAAAAAAFtDb250ZW50X1R5cGVzXS54bWxQSwECLQAUAAYA&#10;CAAAACEAOP0h/9YAAACUAQAACwAAAAAAAAAAAAAAAAAvAQAAX3JlbHMvLnJlbHNQSwECLQAUAAYA&#10;CAAAACEAdDnqFRkCAAAxBAAADgAAAAAAAAAAAAAAAAAuAgAAZHJzL2Uyb0RvYy54bWxQSwECLQAU&#10;AAYACAAAACEA0lTRjd8AAAALAQAADwAAAAAAAAAAAAAAAABzBAAAZHJzL2Rvd25yZXYueG1sUEsF&#10;BgAAAAAEAAQA8wAAAH8FAAAAAA==&#10;" filled="f" stroked="f" strokeweight=".5pt">
                <v:textbox>
                  <w:txbxContent>
                    <w:p w14:paraId="5FA86D77" w14:textId="6773B50C" w:rsidR="008A4C04" w:rsidRDefault="008A4C04" w:rsidP="008A4C04">
                      <w:pPr>
                        <w:jc w:val="both"/>
                      </w:pPr>
                      <w:r>
                        <w:t xml:space="preserve">Surface Finish </w:t>
                      </w:r>
                    </w:p>
                  </w:txbxContent>
                </v:textbox>
              </v:shape>
            </w:pict>
          </mc:Fallback>
        </mc:AlternateContent>
      </w:r>
    </w:p>
    <w:sectPr w:rsidR="00550B56" w:rsidRPr="0009049C" w:rsidSect="00DC39B0">
      <w:pgSz w:w="11906" w:h="16838"/>
      <w:pgMar w:top="1134" w:right="1440"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1BE"/>
    <w:multiLevelType w:val="multilevel"/>
    <w:tmpl w:val="9278A3F8"/>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A940541"/>
    <w:multiLevelType w:val="hybridMultilevel"/>
    <w:tmpl w:val="5AFAA2F4"/>
    <w:lvl w:ilvl="0" w:tplc="A520539C">
      <w:start w:val="1"/>
      <w:numFmt w:val="decimal"/>
      <w:lvlText w:val="B3%1"/>
      <w:lvlJc w:val="right"/>
      <w:pPr>
        <w:ind w:left="3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E5332B"/>
    <w:multiLevelType w:val="hybridMultilevel"/>
    <w:tmpl w:val="9508D92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B9D34B0"/>
    <w:multiLevelType w:val="hybridMultilevel"/>
    <w:tmpl w:val="F946B72C"/>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14A9526F"/>
    <w:multiLevelType w:val="multilevel"/>
    <w:tmpl w:val="E0969F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5B7434D"/>
    <w:multiLevelType w:val="multilevel"/>
    <w:tmpl w:val="F02C4F2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62A6E84"/>
    <w:multiLevelType w:val="hybridMultilevel"/>
    <w:tmpl w:val="166EF3E6"/>
    <w:lvl w:ilvl="0" w:tplc="FFFFFFFF">
      <w:start w:val="1"/>
      <w:numFmt w:val="decimal"/>
      <w:lvlText w:val="%1."/>
      <w:lvlJc w:val="left"/>
      <w:pPr>
        <w:ind w:left="2880" w:hanging="360"/>
      </w:pPr>
      <w:rPr>
        <w:rFonts w:hint="default"/>
        <w:sz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7892768"/>
    <w:multiLevelType w:val="hybridMultilevel"/>
    <w:tmpl w:val="D788FB5E"/>
    <w:lvl w:ilvl="0" w:tplc="E200DAE8">
      <w:start w:val="6"/>
      <w:numFmt w:val="decimal"/>
      <w:lvlText w:val="B1%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27582C"/>
    <w:multiLevelType w:val="hybridMultilevel"/>
    <w:tmpl w:val="AF7C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522330"/>
    <w:multiLevelType w:val="hybridMultilevel"/>
    <w:tmpl w:val="D9983FCE"/>
    <w:lvl w:ilvl="0" w:tplc="FFFFFFFF">
      <w:start w:val="1"/>
      <w:numFmt w:val="decimal"/>
      <w:lvlText w:val="B1%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AD7ED5"/>
    <w:multiLevelType w:val="multilevel"/>
    <w:tmpl w:val="9278A3F8"/>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CB753F1"/>
    <w:multiLevelType w:val="hybridMultilevel"/>
    <w:tmpl w:val="11BE0990"/>
    <w:lvl w:ilvl="0" w:tplc="3334D05E">
      <w:start w:val="1"/>
      <w:numFmt w:val="decimal"/>
      <w:lvlText w:val="B3%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ED5B15"/>
    <w:multiLevelType w:val="hybridMultilevel"/>
    <w:tmpl w:val="DA28D6CC"/>
    <w:lvl w:ilvl="0" w:tplc="55EA4F0A">
      <w:start w:val="1"/>
      <w:numFmt w:val="decimal"/>
      <w:lvlText w:val="B2%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752AC4"/>
    <w:multiLevelType w:val="hybridMultilevel"/>
    <w:tmpl w:val="166EF3E6"/>
    <w:lvl w:ilvl="0" w:tplc="FFFFFFFF">
      <w:start w:val="1"/>
      <w:numFmt w:val="decimal"/>
      <w:lvlText w:val="%1."/>
      <w:lvlJc w:val="left"/>
      <w:pPr>
        <w:ind w:left="2880" w:hanging="360"/>
      </w:pPr>
      <w:rPr>
        <w:rFonts w:hint="default"/>
        <w:sz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275D4D95"/>
    <w:multiLevelType w:val="multilevel"/>
    <w:tmpl w:val="DDDCD7C8"/>
    <w:lvl w:ilvl="0">
      <w:start w:val="1"/>
      <w:numFmt w:val="decimal"/>
      <w:lvlText w:val="B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060467"/>
    <w:multiLevelType w:val="hybridMultilevel"/>
    <w:tmpl w:val="05B8D8D6"/>
    <w:lvl w:ilvl="0" w:tplc="2932DBB6">
      <w:start w:val="1"/>
      <w:numFmt w:val="decimal"/>
      <w:lvlText w:val="B21%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E96769"/>
    <w:multiLevelType w:val="multilevel"/>
    <w:tmpl w:val="EC24C902"/>
    <w:lvl w:ilvl="0">
      <w:start w:val="1"/>
      <w:numFmt w:val="decimal"/>
      <w:lvlText w:val="B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F084D"/>
    <w:multiLevelType w:val="hybridMultilevel"/>
    <w:tmpl w:val="787484DC"/>
    <w:lvl w:ilvl="0" w:tplc="0D4EDDCC">
      <w:start w:val="1"/>
      <w:numFmt w:val="decimal"/>
      <w:lvlText w:val="B2%1"/>
      <w:lvlJc w:val="right"/>
      <w:pPr>
        <w:ind w:left="57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55EA4F0A">
      <w:start w:val="1"/>
      <w:numFmt w:val="decimal"/>
      <w:lvlText w:val="B2%5"/>
      <w:lvlJc w:val="left"/>
      <w:pPr>
        <w:ind w:left="144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8F37BB"/>
    <w:multiLevelType w:val="multilevel"/>
    <w:tmpl w:val="E0969F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81D652C"/>
    <w:multiLevelType w:val="hybridMultilevel"/>
    <w:tmpl w:val="2034F168"/>
    <w:lvl w:ilvl="0" w:tplc="104215F0">
      <w:start w:val="1"/>
      <w:numFmt w:val="decimal"/>
      <w:lvlText w:val="%1."/>
      <w:lvlJc w:val="left"/>
      <w:pPr>
        <w:ind w:left="2880" w:hanging="360"/>
      </w:pPr>
      <w:rPr>
        <w:rFonts w:hint="default"/>
        <w:sz w:val="22"/>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0" w15:restartNumberingAfterBreak="0">
    <w:nsid w:val="41BC0F0E"/>
    <w:multiLevelType w:val="hybridMultilevel"/>
    <w:tmpl w:val="C504C3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0762A230">
      <w:start w:val="1"/>
      <w:numFmt w:val="decimal"/>
      <w:lvlText w:val="%3."/>
      <w:lvlJc w:val="left"/>
      <w:pPr>
        <w:ind w:left="2160" w:hanging="180"/>
      </w:pPr>
      <w:rPr>
        <w:color w:val="auto"/>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3C05C8F"/>
    <w:multiLevelType w:val="multilevel"/>
    <w:tmpl w:val="1FD8EAE6"/>
    <w:lvl w:ilvl="0">
      <w:start w:val="1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46B3071C"/>
    <w:multiLevelType w:val="multilevel"/>
    <w:tmpl w:val="E35A824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AB70156"/>
    <w:multiLevelType w:val="multilevel"/>
    <w:tmpl w:val="DA6CEB0A"/>
    <w:lvl w:ilvl="0">
      <w:start w:val="9"/>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0D07843"/>
    <w:multiLevelType w:val="hybridMultilevel"/>
    <w:tmpl w:val="7198342C"/>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84BBE"/>
    <w:multiLevelType w:val="hybridMultilevel"/>
    <w:tmpl w:val="D41CB23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4D77CC1"/>
    <w:multiLevelType w:val="multilevel"/>
    <w:tmpl w:val="F02C4F2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55D4747A"/>
    <w:multiLevelType w:val="multilevel"/>
    <w:tmpl w:val="1FD8EAE6"/>
    <w:lvl w:ilvl="0">
      <w:start w:val="1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55D7650E"/>
    <w:multiLevelType w:val="hybridMultilevel"/>
    <w:tmpl w:val="F0D6C39E"/>
    <w:lvl w:ilvl="0" w:tplc="FFFFFFFF">
      <w:start w:val="1"/>
      <w:numFmt w:val="bullet"/>
      <w:lvlText w:val=""/>
      <w:lvlJc w:val="left"/>
      <w:pPr>
        <w:ind w:left="1800" w:hanging="360"/>
      </w:pPr>
      <w:rPr>
        <w:rFonts w:ascii="Symbol" w:hAnsi="Symbol" w:hint="default"/>
      </w:rPr>
    </w:lvl>
    <w:lvl w:ilvl="1" w:tplc="40090019">
      <w:start w:val="1"/>
      <w:numFmt w:val="lowerLetter"/>
      <w:lvlText w:val="%2."/>
      <w:lvlJc w:val="lef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55E6139B"/>
    <w:multiLevelType w:val="multilevel"/>
    <w:tmpl w:val="0DF847D6"/>
    <w:lvl w:ilvl="0">
      <w:start w:val="1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58F15266"/>
    <w:multiLevelType w:val="hybridMultilevel"/>
    <w:tmpl w:val="9508D92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BF635D7"/>
    <w:multiLevelType w:val="hybridMultilevel"/>
    <w:tmpl w:val="5BF659E8"/>
    <w:lvl w:ilvl="0" w:tplc="B7E0A4FA">
      <w:start w:val="6"/>
      <w:numFmt w:val="decimal"/>
      <w:lvlText w:val="B21%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F51737F"/>
    <w:multiLevelType w:val="hybridMultilevel"/>
    <w:tmpl w:val="5ACCE14E"/>
    <w:lvl w:ilvl="0" w:tplc="55EA4F0A">
      <w:start w:val="1"/>
      <w:numFmt w:val="decimal"/>
      <w:lvlText w:val="B2%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FE7751A"/>
    <w:multiLevelType w:val="hybridMultilevel"/>
    <w:tmpl w:val="EC24C902"/>
    <w:lvl w:ilvl="0" w:tplc="8D6AB4CE">
      <w:start w:val="1"/>
      <w:numFmt w:val="decimal"/>
      <w:lvlText w:val="B1%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425CA9"/>
    <w:multiLevelType w:val="hybridMultilevel"/>
    <w:tmpl w:val="1016A2E8"/>
    <w:lvl w:ilvl="0" w:tplc="1AA47C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2B622EA"/>
    <w:multiLevelType w:val="hybridMultilevel"/>
    <w:tmpl w:val="5C7C986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63962D35"/>
    <w:multiLevelType w:val="hybridMultilevel"/>
    <w:tmpl w:val="166EF3E6"/>
    <w:lvl w:ilvl="0" w:tplc="104215F0">
      <w:start w:val="1"/>
      <w:numFmt w:val="decimal"/>
      <w:lvlText w:val="%1."/>
      <w:lvlJc w:val="left"/>
      <w:pPr>
        <w:ind w:left="2880" w:hanging="360"/>
      </w:pPr>
      <w:rPr>
        <w:rFonts w:hint="default"/>
        <w:sz w:val="22"/>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7" w15:restartNumberingAfterBreak="0">
    <w:nsid w:val="67C8219B"/>
    <w:multiLevelType w:val="hybridMultilevel"/>
    <w:tmpl w:val="9508D92A"/>
    <w:lvl w:ilvl="0" w:tplc="7FA2D8A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68000C49"/>
    <w:multiLevelType w:val="hybridMultilevel"/>
    <w:tmpl w:val="DC74072E"/>
    <w:lvl w:ilvl="0" w:tplc="0D4EDDCC">
      <w:start w:val="1"/>
      <w:numFmt w:val="decimal"/>
      <w:lvlText w:val="B2%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3C7D92"/>
    <w:multiLevelType w:val="multilevel"/>
    <w:tmpl w:val="E0969F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C623B54"/>
    <w:multiLevelType w:val="hybridMultilevel"/>
    <w:tmpl w:val="9508D92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EC60045"/>
    <w:multiLevelType w:val="hybridMultilevel"/>
    <w:tmpl w:val="F9FCEB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75354720"/>
    <w:multiLevelType w:val="hybridMultilevel"/>
    <w:tmpl w:val="B9F2FA62"/>
    <w:lvl w:ilvl="0" w:tplc="8D6AB4CE">
      <w:start w:val="1"/>
      <w:numFmt w:val="decimal"/>
      <w:lvlText w:val="B1%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64629AB"/>
    <w:multiLevelType w:val="multilevel"/>
    <w:tmpl w:val="1FD8EAE6"/>
    <w:lvl w:ilvl="0">
      <w:start w:val="1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4" w15:restartNumberingAfterBreak="0">
    <w:nsid w:val="79A6239C"/>
    <w:multiLevelType w:val="hybridMultilevel"/>
    <w:tmpl w:val="D848C6EA"/>
    <w:lvl w:ilvl="0" w:tplc="104215F0">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7CAD426A"/>
    <w:multiLevelType w:val="hybridMultilevel"/>
    <w:tmpl w:val="F6BE6410"/>
    <w:lvl w:ilvl="0" w:tplc="654C9EAE">
      <w:numFmt w:val="bullet"/>
      <w:lvlText w:val=""/>
      <w:lvlJc w:val="left"/>
      <w:pPr>
        <w:ind w:left="2160" w:hanging="360"/>
      </w:pPr>
      <w:rPr>
        <w:rFonts w:ascii="Wingdings" w:eastAsiaTheme="minorHAnsi" w:hAnsi="Wingdings" w:cstheme="minorHAnsi"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7EAC6765"/>
    <w:multiLevelType w:val="multilevel"/>
    <w:tmpl w:val="EE5CC5BE"/>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F982E1A"/>
    <w:multiLevelType w:val="hybridMultilevel"/>
    <w:tmpl w:val="9508D92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030688307">
    <w:abstractNumId w:val="26"/>
  </w:num>
  <w:num w:numId="2" w16cid:durableId="966203075">
    <w:abstractNumId w:val="8"/>
  </w:num>
  <w:num w:numId="3" w16cid:durableId="544025351">
    <w:abstractNumId w:val="22"/>
  </w:num>
  <w:num w:numId="4" w16cid:durableId="965307708">
    <w:abstractNumId w:val="23"/>
  </w:num>
  <w:num w:numId="5" w16cid:durableId="228661076">
    <w:abstractNumId w:val="0"/>
  </w:num>
  <w:num w:numId="6" w16cid:durableId="125710341">
    <w:abstractNumId w:val="10"/>
  </w:num>
  <w:num w:numId="7" w16cid:durableId="550848656">
    <w:abstractNumId w:val="4"/>
  </w:num>
  <w:num w:numId="8" w16cid:durableId="939681342">
    <w:abstractNumId w:val="39"/>
  </w:num>
  <w:num w:numId="9" w16cid:durableId="1864636148">
    <w:abstractNumId w:val="18"/>
  </w:num>
  <w:num w:numId="10" w16cid:durableId="1576669872">
    <w:abstractNumId w:val="43"/>
  </w:num>
  <w:num w:numId="11" w16cid:durableId="1852178532">
    <w:abstractNumId w:val="29"/>
  </w:num>
  <w:num w:numId="12" w16cid:durableId="1429038188">
    <w:abstractNumId w:val="27"/>
  </w:num>
  <w:num w:numId="13" w16cid:durableId="1303122906">
    <w:abstractNumId w:val="21"/>
  </w:num>
  <w:num w:numId="14" w16cid:durableId="804196187">
    <w:abstractNumId w:val="5"/>
  </w:num>
  <w:num w:numId="15" w16cid:durableId="266889067">
    <w:abstractNumId w:val="41"/>
  </w:num>
  <w:num w:numId="16" w16cid:durableId="781001800">
    <w:abstractNumId w:val="37"/>
  </w:num>
  <w:num w:numId="17" w16cid:durableId="1768234950">
    <w:abstractNumId w:val="30"/>
  </w:num>
  <w:num w:numId="18" w16cid:durableId="1184201189">
    <w:abstractNumId w:val="20"/>
  </w:num>
  <w:num w:numId="19" w16cid:durableId="28996735">
    <w:abstractNumId w:val="2"/>
  </w:num>
  <w:num w:numId="20" w16cid:durableId="517891992">
    <w:abstractNumId w:val="47"/>
  </w:num>
  <w:num w:numId="21" w16cid:durableId="347022229">
    <w:abstractNumId w:val="40"/>
  </w:num>
  <w:num w:numId="22" w16cid:durableId="1991205044">
    <w:abstractNumId w:val="44"/>
  </w:num>
  <w:num w:numId="23" w16cid:durableId="32580764">
    <w:abstractNumId w:val="19"/>
  </w:num>
  <w:num w:numId="24" w16cid:durableId="1773745057">
    <w:abstractNumId w:val="45"/>
  </w:num>
  <w:num w:numId="25" w16cid:durableId="1952980036">
    <w:abstractNumId w:val="36"/>
  </w:num>
  <w:num w:numId="26" w16cid:durableId="298925113">
    <w:abstractNumId w:val="13"/>
  </w:num>
  <w:num w:numId="27" w16cid:durableId="1875655797">
    <w:abstractNumId w:val="6"/>
  </w:num>
  <w:num w:numId="28" w16cid:durableId="997195927">
    <w:abstractNumId w:val="34"/>
  </w:num>
  <w:num w:numId="29" w16cid:durableId="1805462414">
    <w:abstractNumId w:val="24"/>
  </w:num>
  <w:num w:numId="30" w16cid:durableId="276445380">
    <w:abstractNumId w:val="46"/>
  </w:num>
  <w:num w:numId="31" w16cid:durableId="1571379672">
    <w:abstractNumId w:val="42"/>
  </w:num>
  <w:num w:numId="32" w16cid:durableId="1929775653">
    <w:abstractNumId w:val="33"/>
  </w:num>
  <w:num w:numId="33" w16cid:durableId="409080194">
    <w:abstractNumId w:val="9"/>
  </w:num>
  <w:num w:numId="34" w16cid:durableId="1460029895">
    <w:abstractNumId w:val="7"/>
  </w:num>
  <w:num w:numId="35" w16cid:durableId="1062561325">
    <w:abstractNumId w:val="16"/>
  </w:num>
  <w:num w:numId="36" w16cid:durableId="1458178088">
    <w:abstractNumId w:val="14"/>
  </w:num>
  <w:num w:numId="37" w16cid:durableId="1591308130">
    <w:abstractNumId w:val="31"/>
  </w:num>
  <w:num w:numId="38" w16cid:durableId="990906255">
    <w:abstractNumId w:val="15"/>
  </w:num>
  <w:num w:numId="39" w16cid:durableId="1070733130">
    <w:abstractNumId w:val="17"/>
  </w:num>
  <w:num w:numId="40" w16cid:durableId="230819126">
    <w:abstractNumId w:val="12"/>
  </w:num>
  <w:num w:numId="41" w16cid:durableId="780686023">
    <w:abstractNumId w:val="32"/>
  </w:num>
  <w:num w:numId="42" w16cid:durableId="1586299695">
    <w:abstractNumId w:val="35"/>
  </w:num>
  <w:num w:numId="43" w16cid:durableId="2098360993">
    <w:abstractNumId w:val="38"/>
  </w:num>
  <w:num w:numId="44" w16cid:durableId="66072101">
    <w:abstractNumId w:val="1"/>
  </w:num>
  <w:num w:numId="45" w16cid:durableId="714086688">
    <w:abstractNumId w:val="11"/>
  </w:num>
  <w:num w:numId="46" w16cid:durableId="669793202">
    <w:abstractNumId w:val="25"/>
  </w:num>
  <w:num w:numId="47" w16cid:durableId="2137285144">
    <w:abstractNumId w:val="3"/>
  </w:num>
  <w:num w:numId="48" w16cid:durableId="4813122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46"/>
    <w:rsid w:val="000114B5"/>
    <w:rsid w:val="00013AEC"/>
    <w:rsid w:val="000150CD"/>
    <w:rsid w:val="0001651F"/>
    <w:rsid w:val="0001715F"/>
    <w:rsid w:val="00020247"/>
    <w:rsid w:val="0002051E"/>
    <w:rsid w:val="00023BE2"/>
    <w:rsid w:val="00024829"/>
    <w:rsid w:val="00027760"/>
    <w:rsid w:val="00030023"/>
    <w:rsid w:val="00032E8C"/>
    <w:rsid w:val="0003583C"/>
    <w:rsid w:val="000446F0"/>
    <w:rsid w:val="00054C4A"/>
    <w:rsid w:val="00055618"/>
    <w:rsid w:val="0006599B"/>
    <w:rsid w:val="000704B6"/>
    <w:rsid w:val="00074178"/>
    <w:rsid w:val="00074A97"/>
    <w:rsid w:val="00075271"/>
    <w:rsid w:val="00087418"/>
    <w:rsid w:val="0009049C"/>
    <w:rsid w:val="00091844"/>
    <w:rsid w:val="000923AD"/>
    <w:rsid w:val="00093FA6"/>
    <w:rsid w:val="00095904"/>
    <w:rsid w:val="00097244"/>
    <w:rsid w:val="000A3A82"/>
    <w:rsid w:val="000A3BE9"/>
    <w:rsid w:val="000B020C"/>
    <w:rsid w:val="000B70B1"/>
    <w:rsid w:val="000C0F67"/>
    <w:rsid w:val="000C6234"/>
    <w:rsid w:val="000D007B"/>
    <w:rsid w:val="000D6B0E"/>
    <w:rsid w:val="000E18C4"/>
    <w:rsid w:val="000E43FB"/>
    <w:rsid w:val="000E5258"/>
    <w:rsid w:val="000E52F2"/>
    <w:rsid w:val="000E79CF"/>
    <w:rsid w:val="000F03BE"/>
    <w:rsid w:val="00100B32"/>
    <w:rsid w:val="00100F15"/>
    <w:rsid w:val="0011702A"/>
    <w:rsid w:val="001205A5"/>
    <w:rsid w:val="00121F0A"/>
    <w:rsid w:val="00126DC2"/>
    <w:rsid w:val="00131F86"/>
    <w:rsid w:val="00132ADD"/>
    <w:rsid w:val="001332D0"/>
    <w:rsid w:val="00133B05"/>
    <w:rsid w:val="00134D1A"/>
    <w:rsid w:val="00135E3D"/>
    <w:rsid w:val="00136A9E"/>
    <w:rsid w:val="00140A2C"/>
    <w:rsid w:val="00143A5E"/>
    <w:rsid w:val="00143BA5"/>
    <w:rsid w:val="00144C62"/>
    <w:rsid w:val="00145F80"/>
    <w:rsid w:val="00147B8E"/>
    <w:rsid w:val="00150EC3"/>
    <w:rsid w:val="00153F23"/>
    <w:rsid w:val="00154310"/>
    <w:rsid w:val="00162305"/>
    <w:rsid w:val="001645CE"/>
    <w:rsid w:val="00166FE6"/>
    <w:rsid w:val="001703A1"/>
    <w:rsid w:val="00175A5B"/>
    <w:rsid w:val="00185C47"/>
    <w:rsid w:val="00186951"/>
    <w:rsid w:val="00190B42"/>
    <w:rsid w:val="00190FC1"/>
    <w:rsid w:val="00193984"/>
    <w:rsid w:val="00194FF7"/>
    <w:rsid w:val="001A1612"/>
    <w:rsid w:val="001A2641"/>
    <w:rsid w:val="001A6B0C"/>
    <w:rsid w:val="001A7E71"/>
    <w:rsid w:val="001B03A0"/>
    <w:rsid w:val="001B3A31"/>
    <w:rsid w:val="001B3FE5"/>
    <w:rsid w:val="001B69E1"/>
    <w:rsid w:val="001C10C7"/>
    <w:rsid w:val="001C156D"/>
    <w:rsid w:val="001C3242"/>
    <w:rsid w:val="001C55F8"/>
    <w:rsid w:val="001D3181"/>
    <w:rsid w:val="001D52CE"/>
    <w:rsid w:val="001D6289"/>
    <w:rsid w:val="001E7785"/>
    <w:rsid w:val="001F0E19"/>
    <w:rsid w:val="001F13AE"/>
    <w:rsid w:val="001F1E12"/>
    <w:rsid w:val="001F2C7B"/>
    <w:rsid w:val="001F445C"/>
    <w:rsid w:val="001F5C2F"/>
    <w:rsid w:val="00212534"/>
    <w:rsid w:val="002126F0"/>
    <w:rsid w:val="00222549"/>
    <w:rsid w:val="00224F60"/>
    <w:rsid w:val="002302EF"/>
    <w:rsid w:val="002333F6"/>
    <w:rsid w:val="00237060"/>
    <w:rsid w:val="0024265A"/>
    <w:rsid w:val="00246740"/>
    <w:rsid w:val="00250594"/>
    <w:rsid w:val="0025063F"/>
    <w:rsid w:val="00250644"/>
    <w:rsid w:val="00252448"/>
    <w:rsid w:val="002526FF"/>
    <w:rsid w:val="00252C04"/>
    <w:rsid w:val="00252D8A"/>
    <w:rsid w:val="00252DE9"/>
    <w:rsid w:val="00280458"/>
    <w:rsid w:val="00284AB9"/>
    <w:rsid w:val="0028590C"/>
    <w:rsid w:val="00285DF5"/>
    <w:rsid w:val="00296C30"/>
    <w:rsid w:val="002A2E92"/>
    <w:rsid w:val="002A3956"/>
    <w:rsid w:val="002B205E"/>
    <w:rsid w:val="002B733E"/>
    <w:rsid w:val="002B76FB"/>
    <w:rsid w:val="002D7CD2"/>
    <w:rsid w:val="002E4338"/>
    <w:rsid w:val="002E540B"/>
    <w:rsid w:val="002E74D4"/>
    <w:rsid w:val="002F0DA6"/>
    <w:rsid w:val="002F1AE6"/>
    <w:rsid w:val="002F5C80"/>
    <w:rsid w:val="002F6739"/>
    <w:rsid w:val="002F6888"/>
    <w:rsid w:val="00314ADE"/>
    <w:rsid w:val="00315CF4"/>
    <w:rsid w:val="00316CA6"/>
    <w:rsid w:val="00325785"/>
    <w:rsid w:val="0033169A"/>
    <w:rsid w:val="00331A83"/>
    <w:rsid w:val="0033771F"/>
    <w:rsid w:val="00341224"/>
    <w:rsid w:val="003424BD"/>
    <w:rsid w:val="003425F3"/>
    <w:rsid w:val="00343BA3"/>
    <w:rsid w:val="00352DD5"/>
    <w:rsid w:val="00354814"/>
    <w:rsid w:val="00361987"/>
    <w:rsid w:val="003670BD"/>
    <w:rsid w:val="00372A74"/>
    <w:rsid w:val="00372FE3"/>
    <w:rsid w:val="00376564"/>
    <w:rsid w:val="00383BBA"/>
    <w:rsid w:val="00386764"/>
    <w:rsid w:val="00387DF6"/>
    <w:rsid w:val="003902AB"/>
    <w:rsid w:val="00391DC0"/>
    <w:rsid w:val="00394EEE"/>
    <w:rsid w:val="00396B70"/>
    <w:rsid w:val="003A2F25"/>
    <w:rsid w:val="003A3B5B"/>
    <w:rsid w:val="003A5E1E"/>
    <w:rsid w:val="003B0D86"/>
    <w:rsid w:val="003B2AB6"/>
    <w:rsid w:val="003C1C3D"/>
    <w:rsid w:val="003C3070"/>
    <w:rsid w:val="003C4CEE"/>
    <w:rsid w:val="003C50AA"/>
    <w:rsid w:val="003D1A2C"/>
    <w:rsid w:val="003D352A"/>
    <w:rsid w:val="003D594F"/>
    <w:rsid w:val="003E2646"/>
    <w:rsid w:val="003E6819"/>
    <w:rsid w:val="003F0F3A"/>
    <w:rsid w:val="003F2C89"/>
    <w:rsid w:val="003F6B44"/>
    <w:rsid w:val="00400124"/>
    <w:rsid w:val="00400E3E"/>
    <w:rsid w:val="00411549"/>
    <w:rsid w:val="00413146"/>
    <w:rsid w:val="00414597"/>
    <w:rsid w:val="00414B3B"/>
    <w:rsid w:val="00420226"/>
    <w:rsid w:val="00420805"/>
    <w:rsid w:val="00422832"/>
    <w:rsid w:val="00422933"/>
    <w:rsid w:val="004261EC"/>
    <w:rsid w:val="004262A8"/>
    <w:rsid w:val="004266F0"/>
    <w:rsid w:val="00434FA9"/>
    <w:rsid w:val="004356E0"/>
    <w:rsid w:val="00441A2F"/>
    <w:rsid w:val="00441D81"/>
    <w:rsid w:val="00443A92"/>
    <w:rsid w:val="00446FF3"/>
    <w:rsid w:val="00452CDA"/>
    <w:rsid w:val="00454AA4"/>
    <w:rsid w:val="00456608"/>
    <w:rsid w:val="00460721"/>
    <w:rsid w:val="00461580"/>
    <w:rsid w:val="004622E3"/>
    <w:rsid w:val="00462937"/>
    <w:rsid w:val="00462D4A"/>
    <w:rsid w:val="004640A2"/>
    <w:rsid w:val="00464EE8"/>
    <w:rsid w:val="0047017D"/>
    <w:rsid w:val="004731F6"/>
    <w:rsid w:val="00473E76"/>
    <w:rsid w:val="00485C9A"/>
    <w:rsid w:val="00491310"/>
    <w:rsid w:val="00491384"/>
    <w:rsid w:val="004A3019"/>
    <w:rsid w:val="004A496D"/>
    <w:rsid w:val="004B33B4"/>
    <w:rsid w:val="004B5038"/>
    <w:rsid w:val="004B7366"/>
    <w:rsid w:val="004C5282"/>
    <w:rsid w:val="004C6715"/>
    <w:rsid w:val="004D058A"/>
    <w:rsid w:val="004D2C53"/>
    <w:rsid w:val="004D36FA"/>
    <w:rsid w:val="004E10FB"/>
    <w:rsid w:val="004E3E73"/>
    <w:rsid w:val="004E3F44"/>
    <w:rsid w:val="004F0E6A"/>
    <w:rsid w:val="004F616A"/>
    <w:rsid w:val="00500641"/>
    <w:rsid w:val="00502A59"/>
    <w:rsid w:val="005039E9"/>
    <w:rsid w:val="005056A1"/>
    <w:rsid w:val="00505FE5"/>
    <w:rsid w:val="00513390"/>
    <w:rsid w:val="0051486A"/>
    <w:rsid w:val="0051537E"/>
    <w:rsid w:val="005162C0"/>
    <w:rsid w:val="00516992"/>
    <w:rsid w:val="00521580"/>
    <w:rsid w:val="00522140"/>
    <w:rsid w:val="00522E5B"/>
    <w:rsid w:val="00524190"/>
    <w:rsid w:val="0052670A"/>
    <w:rsid w:val="00527169"/>
    <w:rsid w:val="00535DBF"/>
    <w:rsid w:val="00537C0F"/>
    <w:rsid w:val="00537D68"/>
    <w:rsid w:val="00545F6F"/>
    <w:rsid w:val="00550B56"/>
    <w:rsid w:val="00551F7C"/>
    <w:rsid w:val="00553D4A"/>
    <w:rsid w:val="005569A8"/>
    <w:rsid w:val="00557F1B"/>
    <w:rsid w:val="00563290"/>
    <w:rsid w:val="00564622"/>
    <w:rsid w:val="0057096E"/>
    <w:rsid w:val="00574FF7"/>
    <w:rsid w:val="005804CA"/>
    <w:rsid w:val="00580881"/>
    <w:rsid w:val="00583998"/>
    <w:rsid w:val="00591D70"/>
    <w:rsid w:val="00591FC5"/>
    <w:rsid w:val="00593AE7"/>
    <w:rsid w:val="00594927"/>
    <w:rsid w:val="005A2499"/>
    <w:rsid w:val="005A69E5"/>
    <w:rsid w:val="005B0ABE"/>
    <w:rsid w:val="005B4006"/>
    <w:rsid w:val="005B50B7"/>
    <w:rsid w:val="005D012F"/>
    <w:rsid w:val="005D02AA"/>
    <w:rsid w:val="005E3037"/>
    <w:rsid w:val="005E4EEE"/>
    <w:rsid w:val="005E5EF5"/>
    <w:rsid w:val="005F0BB3"/>
    <w:rsid w:val="005F2234"/>
    <w:rsid w:val="005F393D"/>
    <w:rsid w:val="00600004"/>
    <w:rsid w:val="00600450"/>
    <w:rsid w:val="0061147E"/>
    <w:rsid w:val="00611D6C"/>
    <w:rsid w:val="006167E0"/>
    <w:rsid w:val="00617427"/>
    <w:rsid w:val="00620B48"/>
    <w:rsid w:val="00621BC2"/>
    <w:rsid w:val="00622954"/>
    <w:rsid w:val="006247E7"/>
    <w:rsid w:val="006254AF"/>
    <w:rsid w:val="0062797F"/>
    <w:rsid w:val="006352A4"/>
    <w:rsid w:val="00636684"/>
    <w:rsid w:val="00636FE8"/>
    <w:rsid w:val="00642355"/>
    <w:rsid w:val="006452E8"/>
    <w:rsid w:val="0064575E"/>
    <w:rsid w:val="006457EE"/>
    <w:rsid w:val="00652C20"/>
    <w:rsid w:val="00654165"/>
    <w:rsid w:val="00655A91"/>
    <w:rsid w:val="006629DB"/>
    <w:rsid w:val="00665F8A"/>
    <w:rsid w:val="0067194A"/>
    <w:rsid w:val="00672AB3"/>
    <w:rsid w:val="0067546F"/>
    <w:rsid w:val="006760B3"/>
    <w:rsid w:val="006823E8"/>
    <w:rsid w:val="0068750A"/>
    <w:rsid w:val="00690891"/>
    <w:rsid w:val="006936A9"/>
    <w:rsid w:val="006966F2"/>
    <w:rsid w:val="006A1881"/>
    <w:rsid w:val="006A3FAB"/>
    <w:rsid w:val="006A7C6B"/>
    <w:rsid w:val="006B39B9"/>
    <w:rsid w:val="006B7934"/>
    <w:rsid w:val="006C2A12"/>
    <w:rsid w:val="006C5EA1"/>
    <w:rsid w:val="006C62EB"/>
    <w:rsid w:val="006C700F"/>
    <w:rsid w:val="006D2DE8"/>
    <w:rsid w:val="006D67C6"/>
    <w:rsid w:val="006D6EED"/>
    <w:rsid w:val="006E35C9"/>
    <w:rsid w:val="006E3BD9"/>
    <w:rsid w:val="006E619F"/>
    <w:rsid w:val="006F5A9C"/>
    <w:rsid w:val="00700355"/>
    <w:rsid w:val="007018E9"/>
    <w:rsid w:val="0070302F"/>
    <w:rsid w:val="007050BF"/>
    <w:rsid w:val="00705B91"/>
    <w:rsid w:val="00713BF1"/>
    <w:rsid w:val="00715EE3"/>
    <w:rsid w:val="00716860"/>
    <w:rsid w:val="00716B90"/>
    <w:rsid w:val="00720437"/>
    <w:rsid w:val="00720D52"/>
    <w:rsid w:val="0072315F"/>
    <w:rsid w:val="007231AA"/>
    <w:rsid w:val="00724B78"/>
    <w:rsid w:val="00725088"/>
    <w:rsid w:val="007254CD"/>
    <w:rsid w:val="00726672"/>
    <w:rsid w:val="007342A1"/>
    <w:rsid w:val="00735853"/>
    <w:rsid w:val="007359E2"/>
    <w:rsid w:val="007360E2"/>
    <w:rsid w:val="0073693B"/>
    <w:rsid w:val="00740C5B"/>
    <w:rsid w:val="00745514"/>
    <w:rsid w:val="00750A91"/>
    <w:rsid w:val="007512FE"/>
    <w:rsid w:val="00751E67"/>
    <w:rsid w:val="007523B1"/>
    <w:rsid w:val="00753EDB"/>
    <w:rsid w:val="00754294"/>
    <w:rsid w:val="00756D58"/>
    <w:rsid w:val="00757D9B"/>
    <w:rsid w:val="00760A81"/>
    <w:rsid w:val="00760E37"/>
    <w:rsid w:val="00761319"/>
    <w:rsid w:val="00762454"/>
    <w:rsid w:val="0076564E"/>
    <w:rsid w:val="0076681E"/>
    <w:rsid w:val="007724F0"/>
    <w:rsid w:val="0077450A"/>
    <w:rsid w:val="00775897"/>
    <w:rsid w:val="00775C31"/>
    <w:rsid w:val="00782751"/>
    <w:rsid w:val="00784719"/>
    <w:rsid w:val="00793B7D"/>
    <w:rsid w:val="007B05B3"/>
    <w:rsid w:val="007B2414"/>
    <w:rsid w:val="007B28AB"/>
    <w:rsid w:val="007B7AD9"/>
    <w:rsid w:val="007C0EAC"/>
    <w:rsid w:val="007C14B1"/>
    <w:rsid w:val="007C27F8"/>
    <w:rsid w:val="007C5463"/>
    <w:rsid w:val="007C62A8"/>
    <w:rsid w:val="007D0464"/>
    <w:rsid w:val="007D0E01"/>
    <w:rsid w:val="007D3FA1"/>
    <w:rsid w:val="007E1E22"/>
    <w:rsid w:val="007E26B8"/>
    <w:rsid w:val="007E6C14"/>
    <w:rsid w:val="007E7EC8"/>
    <w:rsid w:val="008002B8"/>
    <w:rsid w:val="008067CD"/>
    <w:rsid w:val="008069A4"/>
    <w:rsid w:val="00807289"/>
    <w:rsid w:val="0081598D"/>
    <w:rsid w:val="008200ED"/>
    <w:rsid w:val="00826016"/>
    <w:rsid w:val="00834505"/>
    <w:rsid w:val="008373D3"/>
    <w:rsid w:val="00840DC0"/>
    <w:rsid w:val="00847A33"/>
    <w:rsid w:val="00852C4F"/>
    <w:rsid w:val="00861EEB"/>
    <w:rsid w:val="008650F9"/>
    <w:rsid w:val="00865683"/>
    <w:rsid w:val="00870133"/>
    <w:rsid w:val="00870926"/>
    <w:rsid w:val="0087353D"/>
    <w:rsid w:val="008757CB"/>
    <w:rsid w:val="008768B6"/>
    <w:rsid w:val="00885EB2"/>
    <w:rsid w:val="00893D66"/>
    <w:rsid w:val="00895DB3"/>
    <w:rsid w:val="00897FA5"/>
    <w:rsid w:val="008A3D9E"/>
    <w:rsid w:val="008A4C04"/>
    <w:rsid w:val="008A7DBF"/>
    <w:rsid w:val="008A7F46"/>
    <w:rsid w:val="008B3019"/>
    <w:rsid w:val="008B4749"/>
    <w:rsid w:val="008B509F"/>
    <w:rsid w:val="008B68CF"/>
    <w:rsid w:val="008C04EB"/>
    <w:rsid w:val="008C1B91"/>
    <w:rsid w:val="008C51C3"/>
    <w:rsid w:val="008C5D63"/>
    <w:rsid w:val="008C6592"/>
    <w:rsid w:val="008C710B"/>
    <w:rsid w:val="008D212D"/>
    <w:rsid w:val="008D265C"/>
    <w:rsid w:val="008D292A"/>
    <w:rsid w:val="008D34E3"/>
    <w:rsid w:val="008E4E02"/>
    <w:rsid w:val="008E73A3"/>
    <w:rsid w:val="008F1CAF"/>
    <w:rsid w:val="008F45B4"/>
    <w:rsid w:val="008F5673"/>
    <w:rsid w:val="00900F98"/>
    <w:rsid w:val="0090402A"/>
    <w:rsid w:val="00907B99"/>
    <w:rsid w:val="00911CB1"/>
    <w:rsid w:val="00912C00"/>
    <w:rsid w:val="009155D9"/>
    <w:rsid w:val="0091567E"/>
    <w:rsid w:val="0092053C"/>
    <w:rsid w:val="009248B2"/>
    <w:rsid w:val="00925DE3"/>
    <w:rsid w:val="00927E33"/>
    <w:rsid w:val="00930BE0"/>
    <w:rsid w:val="009314AC"/>
    <w:rsid w:val="0093256D"/>
    <w:rsid w:val="00933DF0"/>
    <w:rsid w:val="00940DF0"/>
    <w:rsid w:val="00946A34"/>
    <w:rsid w:val="009543E1"/>
    <w:rsid w:val="00956051"/>
    <w:rsid w:val="00963F27"/>
    <w:rsid w:val="00964BFA"/>
    <w:rsid w:val="00965659"/>
    <w:rsid w:val="00967113"/>
    <w:rsid w:val="009679F4"/>
    <w:rsid w:val="00971E17"/>
    <w:rsid w:val="00975E66"/>
    <w:rsid w:val="00980ADC"/>
    <w:rsid w:val="009823C9"/>
    <w:rsid w:val="0098590C"/>
    <w:rsid w:val="00985EBC"/>
    <w:rsid w:val="0099215A"/>
    <w:rsid w:val="0099564C"/>
    <w:rsid w:val="00996993"/>
    <w:rsid w:val="00996C0E"/>
    <w:rsid w:val="009A3035"/>
    <w:rsid w:val="009A37E9"/>
    <w:rsid w:val="009B1AA4"/>
    <w:rsid w:val="009B25A8"/>
    <w:rsid w:val="009B2B78"/>
    <w:rsid w:val="009B64BC"/>
    <w:rsid w:val="009B6E03"/>
    <w:rsid w:val="009C2C49"/>
    <w:rsid w:val="009C521B"/>
    <w:rsid w:val="009D4DBF"/>
    <w:rsid w:val="009D7669"/>
    <w:rsid w:val="009F1C7B"/>
    <w:rsid w:val="009F37A6"/>
    <w:rsid w:val="00A048AF"/>
    <w:rsid w:val="00A058E3"/>
    <w:rsid w:val="00A1129A"/>
    <w:rsid w:val="00A170DA"/>
    <w:rsid w:val="00A26A58"/>
    <w:rsid w:val="00A27A32"/>
    <w:rsid w:val="00A3236A"/>
    <w:rsid w:val="00A33684"/>
    <w:rsid w:val="00A33B57"/>
    <w:rsid w:val="00A358EE"/>
    <w:rsid w:val="00A43C07"/>
    <w:rsid w:val="00A445C6"/>
    <w:rsid w:val="00A455D9"/>
    <w:rsid w:val="00A504B5"/>
    <w:rsid w:val="00A50A7A"/>
    <w:rsid w:val="00A53ED2"/>
    <w:rsid w:val="00A57E16"/>
    <w:rsid w:val="00A600EC"/>
    <w:rsid w:val="00A62A6E"/>
    <w:rsid w:val="00A67208"/>
    <w:rsid w:val="00A72391"/>
    <w:rsid w:val="00A7346B"/>
    <w:rsid w:val="00A74029"/>
    <w:rsid w:val="00A7437C"/>
    <w:rsid w:val="00A75131"/>
    <w:rsid w:val="00A8247E"/>
    <w:rsid w:val="00A82A56"/>
    <w:rsid w:val="00A87CA2"/>
    <w:rsid w:val="00A91FA8"/>
    <w:rsid w:val="00A93AF3"/>
    <w:rsid w:val="00AA0987"/>
    <w:rsid w:val="00AB012F"/>
    <w:rsid w:val="00AB020E"/>
    <w:rsid w:val="00AB04DA"/>
    <w:rsid w:val="00AB0F53"/>
    <w:rsid w:val="00AB18FD"/>
    <w:rsid w:val="00AC562A"/>
    <w:rsid w:val="00AD162C"/>
    <w:rsid w:val="00AD164E"/>
    <w:rsid w:val="00AD3EAF"/>
    <w:rsid w:val="00AD5298"/>
    <w:rsid w:val="00AE118F"/>
    <w:rsid w:val="00AF3D79"/>
    <w:rsid w:val="00AF6C64"/>
    <w:rsid w:val="00B063B5"/>
    <w:rsid w:val="00B0796A"/>
    <w:rsid w:val="00B1278E"/>
    <w:rsid w:val="00B254FC"/>
    <w:rsid w:val="00B25979"/>
    <w:rsid w:val="00B26502"/>
    <w:rsid w:val="00B34F79"/>
    <w:rsid w:val="00B35BD6"/>
    <w:rsid w:val="00B402C1"/>
    <w:rsid w:val="00B4124B"/>
    <w:rsid w:val="00B41BD1"/>
    <w:rsid w:val="00B42BED"/>
    <w:rsid w:val="00B45995"/>
    <w:rsid w:val="00B52A8A"/>
    <w:rsid w:val="00B5603E"/>
    <w:rsid w:val="00B56CE3"/>
    <w:rsid w:val="00B5779C"/>
    <w:rsid w:val="00B62379"/>
    <w:rsid w:val="00B64685"/>
    <w:rsid w:val="00B652E6"/>
    <w:rsid w:val="00B67246"/>
    <w:rsid w:val="00B70D3F"/>
    <w:rsid w:val="00B75623"/>
    <w:rsid w:val="00B7673D"/>
    <w:rsid w:val="00B82CFE"/>
    <w:rsid w:val="00B82D47"/>
    <w:rsid w:val="00B8470E"/>
    <w:rsid w:val="00B84716"/>
    <w:rsid w:val="00B84FC1"/>
    <w:rsid w:val="00B973C6"/>
    <w:rsid w:val="00BA1E81"/>
    <w:rsid w:val="00BA6D23"/>
    <w:rsid w:val="00BB2849"/>
    <w:rsid w:val="00BB3434"/>
    <w:rsid w:val="00BB696E"/>
    <w:rsid w:val="00BC198F"/>
    <w:rsid w:val="00BC19BA"/>
    <w:rsid w:val="00BC3626"/>
    <w:rsid w:val="00BD737D"/>
    <w:rsid w:val="00BE1E2F"/>
    <w:rsid w:val="00BF0566"/>
    <w:rsid w:val="00BF1C3B"/>
    <w:rsid w:val="00BF343E"/>
    <w:rsid w:val="00BF3ED5"/>
    <w:rsid w:val="00BF7893"/>
    <w:rsid w:val="00C03A81"/>
    <w:rsid w:val="00C059CB"/>
    <w:rsid w:val="00C061FC"/>
    <w:rsid w:val="00C10776"/>
    <w:rsid w:val="00C11565"/>
    <w:rsid w:val="00C1619A"/>
    <w:rsid w:val="00C2013E"/>
    <w:rsid w:val="00C223A5"/>
    <w:rsid w:val="00C25B90"/>
    <w:rsid w:val="00C33C7C"/>
    <w:rsid w:val="00C34BB2"/>
    <w:rsid w:val="00C34E55"/>
    <w:rsid w:val="00C40B42"/>
    <w:rsid w:val="00C45EDA"/>
    <w:rsid w:val="00C50AD8"/>
    <w:rsid w:val="00C5489C"/>
    <w:rsid w:val="00C57773"/>
    <w:rsid w:val="00C62D69"/>
    <w:rsid w:val="00C676A3"/>
    <w:rsid w:val="00C70004"/>
    <w:rsid w:val="00C70FB8"/>
    <w:rsid w:val="00C82DDB"/>
    <w:rsid w:val="00C83F72"/>
    <w:rsid w:val="00C938E4"/>
    <w:rsid w:val="00C94769"/>
    <w:rsid w:val="00C94E54"/>
    <w:rsid w:val="00C95063"/>
    <w:rsid w:val="00CA10AF"/>
    <w:rsid w:val="00CA6C5F"/>
    <w:rsid w:val="00CB0582"/>
    <w:rsid w:val="00CB7E3C"/>
    <w:rsid w:val="00CC041E"/>
    <w:rsid w:val="00CC2FE1"/>
    <w:rsid w:val="00CC43A3"/>
    <w:rsid w:val="00CD079B"/>
    <w:rsid w:val="00CE2CDF"/>
    <w:rsid w:val="00CE557D"/>
    <w:rsid w:val="00CE5C21"/>
    <w:rsid w:val="00CF0966"/>
    <w:rsid w:val="00CF2D2D"/>
    <w:rsid w:val="00D00906"/>
    <w:rsid w:val="00D017CE"/>
    <w:rsid w:val="00D102C5"/>
    <w:rsid w:val="00D138D6"/>
    <w:rsid w:val="00D14FA2"/>
    <w:rsid w:val="00D164CE"/>
    <w:rsid w:val="00D207DD"/>
    <w:rsid w:val="00D22A24"/>
    <w:rsid w:val="00D3262A"/>
    <w:rsid w:val="00D37818"/>
    <w:rsid w:val="00D37F77"/>
    <w:rsid w:val="00D5428D"/>
    <w:rsid w:val="00D543DF"/>
    <w:rsid w:val="00D5607A"/>
    <w:rsid w:val="00D72EAA"/>
    <w:rsid w:val="00D75E59"/>
    <w:rsid w:val="00D8181C"/>
    <w:rsid w:val="00D8197C"/>
    <w:rsid w:val="00D81EB3"/>
    <w:rsid w:val="00D841C3"/>
    <w:rsid w:val="00D926D2"/>
    <w:rsid w:val="00D92796"/>
    <w:rsid w:val="00DA4404"/>
    <w:rsid w:val="00DA4823"/>
    <w:rsid w:val="00DA5D0A"/>
    <w:rsid w:val="00DA7C95"/>
    <w:rsid w:val="00DB0AD6"/>
    <w:rsid w:val="00DB1B87"/>
    <w:rsid w:val="00DC1483"/>
    <w:rsid w:val="00DC39B0"/>
    <w:rsid w:val="00DC50F3"/>
    <w:rsid w:val="00DD19A4"/>
    <w:rsid w:val="00DD1EDD"/>
    <w:rsid w:val="00DD39CD"/>
    <w:rsid w:val="00DE3E94"/>
    <w:rsid w:val="00DE487A"/>
    <w:rsid w:val="00DE7D14"/>
    <w:rsid w:val="00DF5087"/>
    <w:rsid w:val="00DF7667"/>
    <w:rsid w:val="00E022C5"/>
    <w:rsid w:val="00E06281"/>
    <w:rsid w:val="00E11306"/>
    <w:rsid w:val="00E116C9"/>
    <w:rsid w:val="00E13653"/>
    <w:rsid w:val="00E177BF"/>
    <w:rsid w:val="00E178C6"/>
    <w:rsid w:val="00E20C0D"/>
    <w:rsid w:val="00E20E58"/>
    <w:rsid w:val="00E234C4"/>
    <w:rsid w:val="00E308CB"/>
    <w:rsid w:val="00E33318"/>
    <w:rsid w:val="00E34AB9"/>
    <w:rsid w:val="00E36A8A"/>
    <w:rsid w:val="00E42F1D"/>
    <w:rsid w:val="00E438CD"/>
    <w:rsid w:val="00E445CA"/>
    <w:rsid w:val="00E56462"/>
    <w:rsid w:val="00E57977"/>
    <w:rsid w:val="00E62E5C"/>
    <w:rsid w:val="00E65754"/>
    <w:rsid w:val="00E66F3B"/>
    <w:rsid w:val="00E67945"/>
    <w:rsid w:val="00E718E8"/>
    <w:rsid w:val="00E71DDD"/>
    <w:rsid w:val="00E807E1"/>
    <w:rsid w:val="00E83720"/>
    <w:rsid w:val="00E837CD"/>
    <w:rsid w:val="00E87DA3"/>
    <w:rsid w:val="00E90301"/>
    <w:rsid w:val="00EA579A"/>
    <w:rsid w:val="00EB3489"/>
    <w:rsid w:val="00EB350B"/>
    <w:rsid w:val="00EB4F1E"/>
    <w:rsid w:val="00EB516F"/>
    <w:rsid w:val="00EC665A"/>
    <w:rsid w:val="00ED0342"/>
    <w:rsid w:val="00ED1C14"/>
    <w:rsid w:val="00ED490A"/>
    <w:rsid w:val="00ED5F18"/>
    <w:rsid w:val="00ED6F5A"/>
    <w:rsid w:val="00EE09D0"/>
    <w:rsid w:val="00EE0BF4"/>
    <w:rsid w:val="00EE1770"/>
    <w:rsid w:val="00EE456F"/>
    <w:rsid w:val="00EF4EF1"/>
    <w:rsid w:val="00F0464F"/>
    <w:rsid w:val="00F052A6"/>
    <w:rsid w:val="00F06CFF"/>
    <w:rsid w:val="00F1061A"/>
    <w:rsid w:val="00F11BD4"/>
    <w:rsid w:val="00F1744A"/>
    <w:rsid w:val="00F200A5"/>
    <w:rsid w:val="00F2073C"/>
    <w:rsid w:val="00F249DD"/>
    <w:rsid w:val="00F27C8C"/>
    <w:rsid w:val="00F60A80"/>
    <w:rsid w:val="00F61E33"/>
    <w:rsid w:val="00F629C4"/>
    <w:rsid w:val="00F67028"/>
    <w:rsid w:val="00F7229A"/>
    <w:rsid w:val="00F77CA8"/>
    <w:rsid w:val="00F80CCE"/>
    <w:rsid w:val="00F83C9A"/>
    <w:rsid w:val="00F84514"/>
    <w:rsid w:val="00F858C2"/>
    <w:rsid w:val="00F905D5"/>
    <w:rsid w:val="00F92320"/>
    <w:rsid w:val="00F943FB"/>
    <w:rsid w:val="00F97E71"/>
    <w:rsid w:val="00FA098B"/>
    <w:rsid w:val="00FB1829"/>
    <w:rsid w:val="00FB3083"/>
    <w:rsid w:val="00FB7A44"/>
    <w:rsid w:val="00FC228B"/>
    <w:rsid w:val="00FC234A"/>
    <w:rsid w:val="00FC3E1B"/>
    <w:rsid w:val="00FC7376"/>
    <w:rsid w:val="00FC76A8"/>
    <w:rsid w:val="00FD163A"/>
    <w:rsid w:val="00FD6DFA"/>
    <w:rsid w:val="00FE425C"/>
    <w:rsid w:val="00FE5DFC"/>
    <w:rsid w:val="00FF5A29"/>
    <w:rsid w:val="00FF5F10"/>
    <w:rsid w:val="00FF6521"/>
    <w:rsid w:val="00FF69D8"/>
    <w:rsid w:val="00FF7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F1C03"/>
  <w15:chartTrackingRefBased/>
  <w15:docId w15:val="{78849FC6-8589-4F32-A5B7-84AC75EC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88"/>
    <w:pPr>
      <w:ind w:left="720"/>
      <w:contextualSpacing/>
    </w:pPr>
  </w:style>
  <w:style w:type="paragraph" w:customStyle="1" w:styleId="Default">
    <w:name w:val="Default"/>
    <w:rsid w:val="00E116C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3">
    <w:name w:val="Pa3"/>
    <w:basedOn w:val="Default"/>
    <w:next w:val="Default"/>
    <w:uiPriority w:val="99"/>
    <w:rsid w:val="00720D52"/>
    <w:pPr>
      <w:spacing w:line="201" w:lineRule="atLeast"/>
    </w:pPr>
    <w:rPr>
      <w:color w:val="auto"/>
    </w:rPr>
  </w:style>
  <w:style w:type="character" w:customStyle="1" w:styleId="A5">
    <w:name w:val="A5"/>
    <w:uiPriority w:val="99"/>
    <w:rsid w:val="00720D52"/>
    <w:rPr>
      <w:color w:val="000000"/>
      <w:sz w:val="11"/>
      <w:szCs w:val="11"/>
    </w:rPr>
  </w:style>
  <w:style w:type="paragraph" w:customStyle="1" w:styleId="Pa17">
    <w:name w:val="Pa17"/>
    <w:basedOn w:val="Default"/>
    <w:next w:val="Default"/>
    <w:uiPriority w:val="99"/>
    <w:rsid w:val="00352DD5"/>
    <w:pPr>
      <w:spacing w:line="201" w:lineRule="atLeast"/>
    </w:pPr>
    <w:rPr>
      <w:color w:val="auto"/>
    </w:rPr>
  </w:style>
  <w:style w:type="table" w:styleId="TableGrid">
    <w:name w:val="Table Grid"/>
    <w:basedOn w:val="TableNormal"/>
    <w:uiPriority w:val="39"/>
    <w:rsid w:val="0061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5463"/>
    <w:rPr>
      <w:color w:val="0563C1"/>
      <w:u w:val="single"/>
    </w:rPr>
  </w:style>
  <w:style w:type="character" w:styleId="FollowedHyperlink">
    <w:name w:val="FollowedHyperlink"/>
    <w:basedOn w:val="DefaultParagraphFont"/>
    <w:uiPriority w:val="99"/>
    <w:semiHidden/>
    <w:unhideWhenUsed/>
    <w:rsid w:val="007C5463"/>
    <w:rPr>
      <w:color w:val="954F72"/>
      <w:u w:val="single"/>
    </w:rPr>
  </w:style>
  <w:style w:type="paragraph" w:customStyle="1" w:styleId="msonormal0">
    <w:name w:val="msonormal"/>
    <w:basedOn w:val="Normal"/>
    <w:rsid w:val="007C546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ont5">
    <w:name w:val="font5"/>
    <w:basedOn w:val="Normal"/>
    <w:rsid w:val="007C5463"/>
    <w:pPr>
      <w:spacing w:before="100" w:beforeAutospacing="1" w:after="100" w:afterAutospacing="1" w:line="240" w:lineRule="auto"/>
    </w:pPr>
    <w:rPr>
      <w:rFonts w:ascii="Calibri" w:eastAsia="Times New Roman" w:hAnsi="Calibri" w:cs="Calibri"/>
      <w:i/>
      <w:iCs/>
      <w:color w:val="000000"/>
      <w:kern w:val="0"/>
      <w:sz w:val="20"/>
      <w:szCs w:val="20"/>
      <w:lang w:eastAsia="en-IN"/>
      <w14:ligatures w14:val="none"/>
    </w:rPr>
  </w:style>
  <w:style w:type="paragraph" w:customStyle="1" w:styleId="xl65">
    <w:name w:val="xl65"/>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6">
    <w:name w:val="xl66"/>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7">
    <w:name w:val="xl67"/>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69">
    <w:name w:val="xl69"/>
    <w:basedOn w:val="Normal"/>
    <w:rsid w:val="007C54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0">
    <w:name w:val="xl70"/>
    <w:basedOn w:val="Normal"/>
    <w:rsid w:val="007C54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1">
    <w:name w:val="xl71"/>
    <w:basedOn w:val="Normal"/>
    <w:rsid w:val="007C54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2">
    <w:name w:val="xl72"/>
    <w:basedOn w:val="Normal"/>
    <w:rsid w:val="007C54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3">
    <w:name w:val="xl73"/>
    <w:basedOn w:val="Normal"/>
    <w:rsid w:val="007C546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4">
    <w:name w:val="xl74"/>
    <w:basedOn w:val="Normal"/>
    <w:rsid w:val="007C54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 w:type="paragraph" w:customStyle="1" w:styleId="xl75">
    <w:name w:val="xl75"/>
    <w:basedOn w:val="Normal"/>
    <w:rsid w:val="007C54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 w:type="paragraph" w:customStyle="1" w:styleId="xl76">
    <w:name w:val="xl76"/>
    <w:basedOn w:val="Normal"/>
    <w:rsid w:val="007C54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7">
    <w:name w:val="xl77"/>
    <w:basedOn w:val="Normal"/>
    <w:rsid w:val="007C54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8">
    <w:name w:val="xl78"/>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79">
    <w:name w:val="xl79"/>
    <w:basedOn w:val="Normal"/>
    <w:rsid w:val="007C54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80">
    <w:name w:val="xl80"/>
    <w:basedOn w:val="Normal"/>
    <w:rsid w:val="007C546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en-IN"/>
      <w14:ligatures w14:val="none"/>
    </w:rPr>
  </w:style>
  <w:style w:type="paragraph" w:customStyle="1" w:styleId="xl81">
    <w:name w:val="xl81"/>
    <w:basedOn w:val="Normal"/>
    <w:rsid w:val="007C54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 w:type="paragraph" w:customStyle="1" w:styleId="xl82">
    <w:name w:val="xl82"/>
    <w:basedOn w:val="Normal"/>
    <w:rsid w:val="007C54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83">
    <w:name w:val="xl83"/>
    <w:basedOn w:val="Normal"/>
    <w:rsid w:val="007C546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16"/>
      <w:szCs w:val="16"/>
      <w:lang w:eastAsia="en-IN"/>
      <w14:ligatures w14:val="none"/>
    </w:rPr>
  </w:style>
  <w:style w:type="paragraph" w:customStyle="1" w:styleId="xl84">
    <w:name w:val="xl84"/>
    <w:basedOn w:val="Normal"/>
    <w:rsid w:val="007C54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5">
    <w:name w:val="xl85"/>
    <w:basedOn w:val="Normal"/>
    <w:rsid w:val="007C54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6">
    <w:name w:val="xl86"/>
    <w:basedOn w:val="Normal"/>
    <w:rsid w:val="007C5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7">
    <w:name w:val="xl87"/>
    <w:basedOn w:val="Normal"/>
    <w:rsid w:val="007C54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88">
    <w:name w:val="xl88"/>
    <w:basedOn w:val="Normal"/>
    <w:rsid w:val="007C54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89">
    <w:name w:val="xl89"/>
    <w:basedOn w:val="Normal"/>
    <w:rsid w:val="007C54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customStyle="1" w:styleId="xl90">
    <w:name w:val="xl90"/>
    <w:basedOn w:val="Normal"/>
    <w:rsid w:val="007C54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N"/>
      <w14:ligatures w14:val="none"/>
    </w:rPr>
  </w:style>
  <w:style w:type="paragraph" w:styleId="Header">
    <w:name w:val="header"/>
    <w:basedOn w:val="Footer"/>
    <w:link w:val="HeaderChar"/>
    <w:semiHidden/>
    <w:rsid w:val="004F616A"/>
    <w:pPr>
      <w:tabs>
        <w:tab w:val="clear" w:pos="4513"/>
        <w:tab w:val="clear" w:pos="9026"/>
        <w:tab w:val="center" w:pos="4820"/>
        <w:tab w:val="right" w:pos="9639"/>
      </w:tabs>
      <w:jc w:val="both"/>
    </w:pPr>
    <w:rPr>
      <w:rFonts w:ascii="Arial" w:eastAsia="Times New Roman" w:hAnsi="Arial" w:cs="Times New Roman"/>
      <w:kern w:val="0"/>
      <w:szCs w:val="20"/>
      <w:lang w:val="en-GB"/>
      <w14:ligatures w14:val="none"/>
    </w:rPr>
  </w:style>
  <w:style w:type="character" w:customStyle="1" w:styleId="HeaderChar">
    <w:name w:val="Header Char"/>
    <w:basedOn w:val="DefaultParagraphFont"/>
    <w:link w:val="Header"/>
    <w:semiHidden/>
    <w:rsid w:val="004F616A"/>
    <w:rPr>
      <w:rFonts w:ascii="Arial" w:eastAsia="Times New Roman" w:hAnsi="Arial" w:cs="Times New Roman"/>
      <w:kern w:val="0"/>
      <w:szCs w:val="20"/>
      <w:lang w:val="en-GB"/>
      <w14:ligatures w14:val="none"/>
    </w:rPr>
  </w:style>
  <w:style w:type="paragraph" w:styleId="Footer">
    <w:name w:val="footer"/>
    <w:basedOn w:val="Normal"/>
    <w:link w:val="FooterChar"/>
    <w:uiPriority w:val="99"/>
    <w:semiHidden/>
    <w:unhideWhenUsed/>
    <w:rsid w:val="004F61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616A"/>
  </w:style>
  <w:style w:type="character" w:styleId="Emphasis">
    <w:name w:val="Emphasis"/>
    <w:basedOn w:val="DefaultParagraphFont"/>
    <w:uiPriority w:val="20"/>
    <w:qFormat/>
    <w:rsid w:val="004D0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9046">
      <w:bodyDiv w:val="1"/>
      <w:marLeft w:val="0"/>
      <w:marRight w:val="0"/>
      <w:marTop w:val="0"/>
      <w:marBottom w:val="0"/>
      <w:divBdr>
        <w:top w:val="none" w:sz="0" w:space="0" w:color="auto"/>
        <w:left w:val="none" w:sz="0" w:space="0" w:color="auto"/>
        <w:bottom w:val="none" w:sz="0" w:space="0" w:color="auto"/>
        <w:right w:val="none" w:sz="0" w:space="0" w:color="auto"/>
      </w:divBdr>
    </w:div>
    <w:div w:id="141507969">
      <w:bodyDiv w:val="1"/>
      <w:marLeft w:val="0"/>
      <w:marRight w:val="0"/>
      <w:marTop w:val="0"/>
      <w:marBottom w:val="0"/>
      <w:divBdr>
        <w:top w:val="none" w:sz="0" w:space="0" w:color="auto"/>
        <w:left w:val="none" w:sz="0" w:space="0" w:color="auto"/>
        <w:bottom w:val="none" w:sz="0" w:space="0" w:color="auto"/>
        <w:right w:val="none" w:sz="0" w:space="0" w:color="auto"/>
      </w:divBdr>
    </w:div>
    <w:div w:id="203104231">
      <w:bodyDiv w:val="1"/>
      <w:marLeft w:val="0"/>
      <w:marRight w:val="0"/>
      <w:marTop w:val="0"/>
      <w:marBottom w:val="0"/>
      <w:divBdr>
        <w:top w:val="none" w:sz="0" w:space="0" w:color="auto"/>
        <w:left w:val="none" w:sz="0" w:space="0" w:color="auto"/>
        <w:bottom w:val="none" w:sz="0" w:space="0" w:color="auto"/>
        <w:right w:val="none" w:sz="0" w:space="0" w:color="auto"/>
      </w:divBdr>
    </w:div>
    <w:div w:id="226771941">
      <w:bodyDiv w:val="1"/>
      <w:marLeft w:val="0"/>
      <w:marRight w:val="0"/>
      <w:marTop w:val="0"/>
      <w:marBottom w:val="0"/>
      <w:divBdr>
        <w:top w:val="none" w:sz="0" w:space="0" w:color="auto"/>
        <w:left w:val="none" w:sz="0" w:space="0" w:color="auto"/>
        <w:bottom w:val="none" w:sz="0" w:space="0" w:color="auto"/>
        <w:right w:val="none" w:sz="0" w:space="0" w:color="auto"/>
      </w:divBdr>
    </w:div>
    <w:div w:id="392627489">
      <w:bodyDiv w:val="1"/>
      <w:marLeft w:val="0"/>
      <w:marRight w:val="0"/>
      <w:marTop w:val="0"/>
      <w:marBottom w:val="0"/>
      <w:divBdr>
        <w:top w:val="none" w:sz="0" w:space="0" w:color="auto"/>
        <w:left w:val="none" w:sz="0" w:space="0" w:color="auto"/>
        <w:bottom w:val="none" w:sz="0" w:space="0" w:color="auto"/>
        <w:right w:val="none" w:sz="0" w:space="0" w:color="auto"/>
      </w:divBdr>
    </w:div>
    <w:div w:id="808942988">
      <w:bodyDiv w:val="1"/>
      <w:marLeft w:val="0"/>
      <w:marRight w:val="0"/>
      <w:marTop w:val="0"/>
      <w:marBottom w:val="0"/>
      <w:divBdr>
        <w:top w:val="none" w:sz="0" w:space="0" w:color="auto"/>
        <w:left w:val="none" w:sz="0" w:space="0" w:color="auto"/>
        <w:bottom w:val="none" w:sz="0" w:space="0" w:color="auto"/>
        <w:right w:val="none" w:sz="0" w:space="0" w:color="auto"/>
      </w:divBdr>
    </w:div>
    <w:div w:id="1197163633">
      <w:bodyDiv w:val="1"/>
      <w:marLeft w:val="0"/>
      <w:marRight w:val="0"/>
      <w:marTop w:val="0"/>
      <w:marBottom w:val="0"/>
      <w:divBdr>
        <w:top w:val="none" w:sz="0" w:space="0" w:color="auto"/>
        <w:left w:val="none" w:sz="0" w:space="0" w:color="auto"/>
        <w:bottom w:val="none" w:sz="0" w:space="0" w:color="auto"/>
        <w:right w:val="none" w:sz="0" w:space="0" w:color="auto"/>
      </w:divBdr>
    </w:div>
    <w:div w:id="1223248398">
      <w:bodyDiv w:val="1"/>
      <w:marLeft w:val="0"/>
      <w:marRight w:val="0"/>
      <w:marTop w:val="0"/>
      <w:marBottom w:val="0"/>
      <w:divBdr>
        <w:top w:val="none" w:sz="0" w:space="0" w:color="auto"/>
        <w:left w:val="none" w:sz="0" w:space="0" w:color="auto"/>
        <w:bottom w:val="none" w:sz="0" w:space="0" w:color="auto"/>
        <w:right w:val="none" w:sz="0" w:space="0" w:color="auto"/>
      </w:divBdr>
    </w:div>
    <w:div w:id="1293827421">
      <w:bodyDiv w:val="1"/>
      <w:marLeft w:val="0"/>
      <w:marRight w:val="0"/>
      <w:marTop w:val="0"/>
      <w:marBottom w:val="0"/>
      <w:divBdr>
        <w:top w:val="none" w:sz="0" w:space="0" w:color="auto"/>
        <w:left w:val="none" w:sz="0" w:space="0" w:color="auto"/>
        <w:bottom w:val="none" w:sz="0" w:space="0" w:color="auto"/>
        <w:right w:val="none" w:sz="0" w:space="0" w:color="auto"/>
      </w:divBdr>
    </w:div>
    <w:div w:id="1324972569">
      <w:bodyDiv w:val="1"/>
      <w:marLeft w:val="0"/>
      <w:marRight w:val="0"/>
      <w:marTop w:val="0"/>
      <w:marBottom w:val="0"/>
      <w:divBdr>
        <w:top w:val="none" w:sz="0" w:space="0" w:color="auto"/>
        <w:left w:val="none" w:sz="0" w:space="0" w:color="auto"/>
        <w:bottom w:val="none" w:sz="0" w:space="0" w:color="auto"/>
        <w:right w:val="none" w:sz="0" w:space="0" w:color="auto"/>
      </w:divBdr>
    </w:div>
    <w:div w:id="1462453026">
      <w:bodyDiv w:val="1"/>
      <w:marLeft w:val="0"/>
      <w:marRight w:val="0"/>
      <w:marTop w:val="0"/>
      <w:marBottom w:val="0"/>
      <w:divBdr>
        <w:top w:val="none" w:sz="0" w:space="0" w:color="auto"/>
        <w:left w:val="none" w:sz="0" w:space="0" w:color="auto"/>
        <w:bottom w:val="none" w:sz="0" w:space="0" w:color="auto"/>
        <w:right w:val="none" w:sz="0" w:space="0" w:color="auto"/>
      </w:divBdr>
    </w:div>
    <w:div w:id="1462847599">
      <w:bodyDiv w:val="1"/>
      <w:marLeft w:val="0"/>
      <w:marRight w:val="0"/>
      <w:marTop w:val="0"/>
      <w:marBottom w:val="0"/>
      <w:divBdr>
        <w:top w:val="none" w:sz="0" w:space="0" w:color="auto"/>
        <w:left w:val="none" w:sz="0" w:space="0" w:color="auto"/>
        <w:bottom w:val="none" w:sz="0" w:space="0" w:color="auto"/>
        <w:right w:val="none" w:sz="0" w:space="0" w:color="auto"/>
      </w:divBdr>
    </w:div>
    <w:div w:id="1577352980">
      <w:bodyDiv w:val="1"/>
      <w:marLeft w:val="0"/>
      <w:marRight w:val="0"/>
      <w:marTop w:val="0"/>
      <w:marBottom w:val="0"/>
      <w:divBdr>
        <w:top w:val="none" w:sz="0" w:space="0" w:color="auto"/>
        <w:left w:val="none" w:sz="0" w:space="0" w:color="auto"/>
        <w:bottom w:val="none" w:sz="0" w:space="0" w:color="auto"/>
        <w:right w:val="none" w:sz="0" w:space="0" w:color="auto"/>
      </w:divBdr>
    </w:div>
    <w:div w:id="1741320976">
      <w:bodyDiv w:val="1"/>
      <w:marLeft w:val="0"/>
      <w:marRight w:val="0"/>
      <w:marTop w:val="0"/>
      <w:marBottom w:val="0"/>
      <w:divBdr>
        <w:top w:val="none" w:sz="0" w:space="0" w:color="auto"/>
        <w:left w:val="none" w:sz="0" w:space="0" w:color="auto"/>
        <w:bottom w:val="none" w:sz="0" w:space="0" w:color="auto"/>
        <w:right w:val="none" w:sz="0" w:space="0" w:color="auto"/>
      </w:divBdr>
    </w:div>
    <w:div w:id="20509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F30F-5EC6-4A0D-943A-8AFD86E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20</Pages>
  <Words>5689</Words>
  <Characters>32430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 Mohammed - AM/NS India - QA/QC (HAZ)</dc:creator>
  <cp:keywords/>
  <dc:description/>
  <cp:lastModifiedBy>Basha, Mohammed - AM/NS India - Automotive Quality (HAZ)</cp:lastModifiedBy>
  <cp:revision>330</cp:revision>
  <dcterms:created xsi:type="dcterms:W3CDTF">2023-05-31T06:58:00Z</dcterms:created>
  <dcterms:modified xsi:type="dcterms:W3CDTF">2024-10-11T12:46:00Z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1d1096cd39f395ac0b1e194847ace1762284988c6b9aa075bc02cff69edbd389</vt:lpwstr>
  </property>
</Properties>
</file>