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2E" w:rsidRDefault="00B96C2E" w:rsidP="00B96C2E">
      <w:pPr>
        <w:spacing w:after="0" w:line="360" w:lineRule="auto"/>
        <w:jc w:val="center"/>
        <w:rPr>
          <w:rFonts w:ascii="Arial" w:hAnsi="Arial" w:cs="Arial"/>
          <w:b/>
          <w:bCs/>
        </w:rPr>
      </w:pPr>
      <w:r>
        <w:rPr>
          <w:rFonts w:ascii="Arial" w:hAnsi="Arial" w:cs="Arial"/>
          <w:b/>
          <w:bCs/>
        </w:rPr>
        <w:t>Action Research Project Report</w:t>
      </w:r>
    </w:p>
    <w:p w:rsidR="002B6A18" w:rsidRDefault="006F5227" w:rsidP="00056C77">
      <w:pPr>
        <w:spacing w:after="0" w:line="240" w:lineRule="auto"/>
        <w:jc w:val="center"/>
        <w:rPr>
          <w:rFonts w:ascii="Arial" w:hAnsi="Arial" w:cs="Arial"/>
          <w:b/>
          <w:bCs/>
        </w:rPr>
      </w:pPr>
      <w:r>
        <w:rPr>
          <w:rFonts w:ascii="Arial" w:hAnsi="Arial" w:cs="Arial"/>
          <w:b/>
          <w:bCs/>
        </w:rPr>
        <w:t>O</w:t>
      </w:r>
      <w:r w:rsidR="00B96C2E">
        <w:rPr>
          <w:rFonts w:ascii="Arial" w:hAnsi="Arial" w:cs="Arial"/>
          <w:b/>
          <w:bCs/>
        </w:rPr>
        <w:t>n</w:t>
      </w:r>
    </w:p>
    <w:p w:rsidR="00056C77" w:rsidRDefault="00056C77" w:rsidP="00056C77">
      <w:pPr>
        <w:spacing w:after="0" w:line="240" w:lineRule="auto"/>
        <w:jc w:val="center"/>
        <w:rPr>
          <w:rFonts w:ascii="Arial" w:hAnsi="Arial" w:cs="Arial"/>
          <w:b/>
          <w:bCs/>
        </w:rPr>
      </w:pPr>
    </w:p>
    <w:p w:rsidR="00D8721A" w:rsidRDefault="00A4540D" w:rsidP="00251793">
      <w:pPr>
        <w:spacing w:after="0" w:line="240" w:lineRule="auto"/>
        <w:jc w:val="center"/>
        <w:rPr>
          <w:rFonts w:ascii="Arial" w:hAnsi="Arial" w:cs="Arial"/>
          <w:b/>
          <w:bCs/>
        </w:rPr>
      </w:pPr>
      <w:r w:rsidRPr="00A4540D">
        <w:rPr>
          <w:rFonts w:ascii="Arial" w:hAnsi="Arial" w:cs="Arial"/>
          <w:b/>
          <w:bCs/>
        </w:rPr>
        <w:t xml:space="preserve">IS 9401 (Part </w:t>
      </w:r>
      <w:r w:rsidR="005A68A7">
        <w:rPr>
          <w:rFonts w:ascii="Arial" w:hAnsi="Arial" w:cs="Arial"/>
          <w:b/>
          <w:bCs/>
        </w:rPr>
        <w:t>15</w:t>
      </w:r>
      <w:proofErr w:type="gramStart"/>
      <w:r w:rsidR="005A68A7">
        <w:rPr>
          <w:rFonts w:ascii="Arial" w:hAnsi="Arial" w:cs="Arial"/>
          <w:b/>
          <w:bCs/>
        </w:rPr>
        <w:t>) :</w:t>
      </w:r>
      <w:proofErr w:type="gramEnd"/>
      <w:r w:rsidR="005A68A7">
        <w:rPr>
          <w:rFonts w:ascii="Arial" w:hAnsi="Arial" w:cs="Arial"/>
          <w:b/>
          <w:bCs/>
        </w:rPr>
        <w:t xml:space="preserve"> 2010</w:t>
      </w:r>
    </w:p>
    <w:p w:rsidR="008A3696" w:rsidRDefault="008A3696" w:rsidP="00251793">
      <w:pPr>
        <w:spacing w:after="0" w:line="240" w:lineRule="auto"/>
        <w:jc w:val="center"/>
        <w:rPr>
          <w:rFonts w:ascii="Arial" w:hAnsi="Arial" w:cs="Arial"/>
          <w:b/>
          <w:bCs/>
        </w:rPr>
      </w:pPr>
    </w:p>
    <w:p w:rsidR="005A68A7" w:rsidRPr="005A68A7" w:rsidRDefault="005A68A7" w:rsidP="008062B4">
      <w:pPr>
        <w:spacing w:after="0" w:line="240" w:lineRule="auto"/>
        <w:jc w:val="center"/>
        <w:rPr>
          <w:rFonts w:ascii="Arial" w:hAnsi="Arial" w:cs="Arial"/>
          <w:b/>
          <w:bCs/>
        </w:rPr>
      </w:pPr>
      <w:r w:rsidRPr="005A68A7">
        <w:rPr>
          <w:rFonts w:ascii="Arial" w:hAnsi="Arial" w:cs="Arial"/>
          <w:b/>
          <w:bCs/>
        </w:rPr>
        <w:t>METHOD OF MEASUREMENT OF WORKS</w:t>
      </w:r>
      <w:r w:rsidR="008062B4">
        <w:rPr>
          <w:rFonts w:ascii="Arial" w:hAnsi="Arial" w:cs="Arial"/>
          <w:b/>
          <w:bCs/>
        </w:rPr>
        <w:t xml:space="preserve"> </w:t>
      </w:r>
      <w:r w:rsidRPr="005A68A7">
        <w:rPr>
          <w:rFonts w:ascii="Arial" w:hAnsi="Arial" w:cs="Arial"/>
          <w:b/>
          <w:bCs/>
        </w:rPr>
        <w:t>IN RIVER VALLEY PROJECTS</w:t>
      </w:r>
    </w:p>
    <w:p w:rsidR="005A68A7" w:rsidRDefault="005A68A7" w:rsidP="005A68A7">
      <w:pPr>
        <w:spacing w:after="0" w:line="240" w:lineRule="auto"/>
        <w:jc w:val="center"/>
        <w:rPr>
          <w:rFonts w:ascii="Arial" w:hAnsi="Arial" w:cs="Arial"/>
          <w:b/>
          <w:bCs/>
        </w:rPr>
      </w:pPr>
      <w:r w:rsidRPr="005A68A7">
        <w:rPr>
          <w:rFonts w:ascii="Arial" w:hAnsi="Arial" w:cs="Arial"/>
          <w:b/>
          <w:bCs/>
        </w:rPr>
        <w:t>(DAMS AND APPURTENANT STRUCTURES)</w:t>
      </w:r>
    </w:p>
    <w:p w:rsidR="005A68A7" w:rsidRPr="005A68A7" w:rsidRDefault="005A68A7" w:rsidP="005A68A7">
      <w:pPr>
        <w:spacing w:after="0" w:line="240" w:lineRule="auto"/>
        <w:jc w:val="center"/>
        <w:rPr>
          <w:rFonts w:ascii="Arial" w:hAnsi="Arial" w:cs="Arial"/>
          <w:b/>
          <w:bCs/>
        </w:rPr>
      </w:pPr>
    </w:p>
    <w:p w:rsidR="005A68A7" w:rsidRPr="005A68A7" w:rsidRDefault="005A68A7" w:rsidP="005A68A7">
      <w:pPr>
        <w:spacing w:after="0" w:line="240" w:lineRule="auto"/>
        <w:jc w:val="center"/>
        <w:rPr>
          <w:rFonts w:ascii="Arial" w:hAnsi="Arial" w:cs="Arial"/>
          <w:b/>
          <w:bCs/>
        </w:rPr>
      </w:pPr>
      <w:r w:rsidRPr="005A68A7">
        <w:rPr>
          <w:rFonts w:ascii="Arial" w:hAnsi="Arial" w:cs="Arial"/>
          <w:b/>
          <w:bCs/>
        </w:rPr>
        <w:t>PART 15 INVESTIGATION WORKS — DRILLING OF BORE HOLES AND</w:t>
      </w:r>
    </w:p>
    <w:p w:rsidR="00A4540D" w:rsidRDefault="005A68A7" w:rsidP="005A68A7">
      <w:pPr>
        <w:spacing w:after="0" w:line="240" w:lineRule="auto"/>
        <w:jc w:val="center"/>
        <w:rPr>
          <w:rFonts w:ascii="Arial" w:hAnsi="Arial" w:cs="Arial"/>
          <w:b/>
          <w:bCs/>
        </w:rPr>
      </w:pPr>
      <w:r w:rsidRPr="005A68A7">
        <w:rPr>
          <w:rFonts w:ascii="Arial" w:hAnsi="Arial" w:cs="Arial"/>
          <w:b/>
          <w:bCs/>
        </w:rPr>
        <w:t>EXPLORATORY DRIFTING AND LOGGING</w:t>
      </w:r>
    </w:p>
    <w:p w:rsidR="005A68A7" w:rsidRDefault="005A68A7" w:rsidP="005A68A7">
      <w:pPr>
        <w:spacing w:after="0" w:line="240" w:lineRule="auto"/>
        <w:jc w:val="center"/>
        <w:rPr>
          <w:rFonts w:ascii="Arial" w:hAnsi="Arial" w:cs="Arial"/>
          <w:b/>
          <w:bCs/>
        </w:rPr>
      </w:pPr>
    </w:p>
    <w:p w:rsidR="00B96C2E" w:rsidRPr="00B96C2E" w:rsidRDefault="006F5227" w:rsidP="00AB075A">
      <w:pPr>
        <w:spacing w:after="0" w:line="240" w:lineRule="auto"/>
        <w:jc w:val="both"/>
        <w:rPr>
          <w:rFonts w:ascii="Arial" w:eastAsia="Times New Roman" w:hAnsi="Arial" w:cs="Arial"/>
          <w:b/>
          <w:bCs/>
          <w:color w:val="000000"/>
          <w:sz w:val="24"/>
          <w:szCs w:val="24"/>
          <w:lang w:bidi="ar-SA"/>
        </w:rPr>
      </w:pPr>
      <w:r>
        <w:rPr>
          <w:rFonts w:ascii="Arial" w:hAnsi="Arial" w:cs="Arial"/>
        </w:rPr>
        <w:t xml:space="preserve">Sectional Committee </w:t>
      </w:r>
      <w:r w:rsidR="00A4540D">
        <w:rPr>
          <w:rFonts w:ascii="Arial" w:hAnsi="Arial" w:cs="Arial"/>
        </w:rPr>
        <w:t>No.: WRD 23</w:t>
      </w:r>
    </w:p>
    <w:p w:rsidR="0020259F" w:rsidRDefault="00B96C2E" w:rsidP="00AB075A">
      <w:pPr>
        <w:spacing w:after="0" w:line="240" w:lineRule="auto"/>
        <w:jc w:val="both"/>
        <w:rPr>
          <w:rFonts w:ascii="Arial" w:hAnsi="Arial" w:cs="Arial"/>
        </w:rPr>
      </w:pPr>
      <w:r>
        <w:rPr>
          <w:rFonts w:ascii="Arial" w:hAnsi="Arial" w:cs="Arial"/>
        </w:rPr>
        <w:t xml:space="preserve">Title: </w:t>
      </w:r>
      <w:r w:rsidR="00A4540D" w:rsidRPr="00A4540D">
        <w:rPr>
          <w:rFonts w:ascii="Arial" w:hAnsi="Arial" w:cs="Arial"/>
        </w:rPr>
        <w:t>(Measurement and Cost Analysis of W</w:t>
      </w:r>
      <w:r w:rsidR="00A4540D">
        <w:rPr>
          <w:rFonts w:ascii="Arial" w:hAnsi="Arial" w:cs="Arial"/>
        </w:rPr>
        <w:t xml:space="preserve">orks for River Valley Projects </w:t>
      </w:r>
      <w:r w:rsidR="00A4540D" w:rsidRPr="00A4540D">
        <w:rPr>
          <w:rFonts w:ascii="Arial" w:hAnsi="Arial" w:cs="Arial"/>
        </w:rPr>
        <w:t>Sectional Committee)</w:t>
      </w:r>
    </w:p>
    <w:p w:rsidR="0020259F" w:rsidRDefault="0020259F" w:rsidP="0020259F">
      <w:pPr>
        <w:spacing w:after="0" w:line="240" w:lineRule="auto"/>
        <w:rPr>
          <w:rFonts w:ascii="Arial" w:hAnsi="Arial" w:cs="Arial"/>
        </w:rPr>
      </w:pPr>
    </w:p>
    <w:p w:rsidR="00B96C2E" w:rsidRDefault="00B96C2E" w:rsidP="0020259F">
      <w:pPr>
        <w:pStyle w:val="ListParagraph"/>
        <w:numPr>
          <w:ilvl w:val="0"/>
          <w:numId w:val="6"/>
        </w:numPr>
        <w:tabs>
          <w:tab w:val="left" w:pos="270"/>
        </w:tabs>
        <w:spacing w:after="0" w:line="240" w:lineRule="auto"/>
        <w:ind w:left="90" w:hanging="90"/>
        <w:rPr>
          <w:rFonts w:ascii="Arial" w:hAnsi="Arial" w:cs="Arial"/>
          <w:b/>
          <w:bCs/>
        </w:rPr>
      </w:pPr>
      <w:r w:rsidRPr="0020259F">
        <w:rPr>
          <w:rFonts w:ascii="Arial" w:hAnsi="Arial" w:cs="Arial"/>
          <w:b/>
          <w:bCs/>
        </w:rPr>
        <w:t>OBJECTIVE OF THE STANDARD</w:t>
      </w:r>
    </w:p>
    <w:p w:rsidR="00A4540D" w:rsidRDefault="00A4540D" w:rsidP="00A4540D">
      <w:pPr>
        <w:pStyle w:val="ListParagraph"/>
        <w:tabs>
          <w:tab w:val="left" w:pos="270"/>
        </w:tabs>
        <w:spacing w:after="0" w:line="240" w:lineRule="auto"/>
        <w:ind w:left="90"/>
        <w:rPr>
          <w:rFonts w:ascii="Arial" w:hAnsi="Arial" w:cs="Arial"/>
          <w:b/>
          <w:bCs/>
        </w:rPr>
      </w:pPr>
    </w:p>
    <w:p w:rsidR="00D8721A" w:rsidRDefault="007E1414" w:rsidP="00960082">
      <w:pPr>
        <w:pStyle w:val="ListParagraph"/>
        <w:tabs>
          <w:tab w:val="left" w:pos="270"/>
        </w:tabs>
        <w:spacing w:after="0" w:line="240" w:lineRule="auto"/>
        <w:ind w:left="0"/>
        <w:jc w:val="both"/>
        <w:rPr>
          <w:rFonts w:ascii="Arial" w:hAnsi="Arial" w:cs="Arial"/>
        </w:rPr>
      </w:pPr>
      <w:r w:rsidRPr="007E1414">
        <w:rPr>
          <w:rFonts w:ascii="Arial" w:hAnsi="Arial" w:cs="Arial"/>
        </w:rPr>
        <w:t>This Indian Standard (Part 15) was adopted by the Bureau of In</w:t>
      </w:r>
      <w:r w:rsidR="00960082">
        <w:rPr>
          <w:rFonts w:ascii="Arial" w:hAnsi="Arial" w:cs="Arial"/>
        </w:rPr>
        <w:t xml:space="preserve">dian Standards, after the draft </w:t>
      </w:r>
      <w:r w:rsidRPr="007E1414">
        <w:rPr>
          <w:rFonts w:ascii="Arial" w:hAnsi="Arial" w:cs="Arial"/>
        </w:rPr>
        <w:t>finalized by the</w:t>
      </w:r>
      <w:r>
        <w:rPr>
          <w:rFonts w:ascii="Arial" w:hAnsi="Arial" w:cs="Arial"/>
        </w:rPr>
        <w:t xml:space="preserve"> </w:t>
      </w:r>
      <w:r w:rsidRPr="007E1414">
        <w:rPr>
          <w:rFonts w:ascii="Arial" w:hAnsi="Arial" w:cs="Arial"/>
        </w:rPr>
        <w:t xml:space="preserve">Measurement and Cost Analysis of Works of </w:t>
      </w:r>
      <w:r w:rsidR="00960082">
        <w:rPr>
          <w:rFonts w:ascii="Arial" w:hAnsi="Arial" w:cs="Arial"/>
        </w:rPr>
        <w:t xml:space="preserve">River Valley Projects Sectional </w:t>
      </w:r>
      <w:r w:rsidRPr="007E1414">
        <w:rPr>
          <w:rFonts w:ascii="Arial" w:hAnsi="Arial" w:cs="Arial"/>
        </w:rPr>
        <w:t>Committee had been approved</w:t>
      </w:r>
      <w:r>
        <w:rPr>
          <w:rFonts w:ascii="Arial" w:hAnsi="Arial" w:cs="Arial"/>
        </w:rPr>
        <w:t xml:space="preserve"> </w:t>
      </w:r>
      <w:r w:rsidRPr="007E1414">
        <w:rPr>
          <w:rFonts w:ascii="Arial" w:hAnsi="Arial" w:cs="Arial"/>
        </w:rPr>
        <w:t>by the Water Resources Division Council</w:t>
      </w:r>
      <w:r>
        <w:rPr>
          <w:rFonts w:ascii="Arial" w:hAnsi="Arial" w:cs="Arial"/>
        </w:rPr>
        <w:t>.</w:t>
      </w:r>
    </w:p>
    <w:p w:rsidR="007E1414" w:rsidRPr="007E1414" w:rsidRDefault="007E1414" w:rsidP="007E1414">
      <w:pPr>
        <w:pStyle w:val="ListParagraph"/>
        <w:tabs>
          <w:tab w:val="left" w:pos="270"/>
        </w:tabs>
        <w:spacing w:after="0" w:line="240" w:lineRule="auto"/>
        <w:ind w:left="90"/>
        <w:jc w:val="both"/>
        <w:rPr>
          <w:rFonts w:ascii="Arial" w:hAnsi="Arial" w:cs="Arial"/>
        </w:rPr>
      </w:pPr>
    </w:p>
    <w:p w:rsidR="00A4540D" w:rsidRDefault="007E1414" w:rsidP="007E1414">
      <w:pPr>
        <w:spacing w:after="0" w:line="240" w:lineRule="auto"/>
        <w:jc w:val="both"/>
        <w:rPr>
          <w:rFonts w:ascii="Arial" w:hAnsi="Arial" w:cs="Arial"/>
        </w:rPr>
      </w:pPr>
      <w:r w:rsidRPr="007E1414">
        <w:rPr>
          <w:rFonts w:ascii="Arial" w:hAnsi="Arial" w:cs="Arial"/>
        </w:rPr>
        <w:t>In the measurement of works of river valley projects a diversity of methods exist at present according to local</w:t>
      </w:r>
      <w:r>
        <w:rPr>
          <w:rFonts w:ascii="Arial" w:hAnsi="Arial" w:cs="Arial"/>
        </w:rPr>
        <w:t xml:space="preserve"> </w:t>
      </w:r>
      <w:r w:rsidRPr="007E1414">
        <w:rPr>
          <w:rFonts w:ascii="Arial" w:hAnsi="Arial" w:cs="Arial"/>
        </w:rPr>
        <w:t xml:space="preserve">practices. This lack of uniformity </w:t>
      </w:r>
      <w:r>
        <w:rPr>
          <w:rFonts w:ascii="Arial" w:hAnsi="Arial" w:cs="Arial"/>
        </w:rPr>
        <w:t xml:space="preserve">creates complications regarding </w:t>
      </w:r>
      <w:r w:rsidRPr="007E1414">
        <w:rPr>
          <w:rFonts w:ascii="Arial" w:hAnsi="Arial" w:cs="Arial"/>
        </w:rPr>
        <w:t>measurements and payments. Keeping in</w:t>
      </w:r>
      <w:r>
        <w:rPr>
          <w:rFonts w:ascii="Arial" w:hAnsi="Arial" w:cs="Arial"/>
        </w:rPr>
        <w:t xml:space="preserve"> </w:t>
      </w:r>
      <w:r w:rsidRPr="007E1414">
        <w:rPr>
          <w:rFonts w:ascii="Arial" w:hAnsi="Arial" w:cs="Arial"/>
        </w:rPr>
        <w:t>view the large amount of financial outlay involved in river valley projects and also the fact that the authorities</w:t>
      </w:r>
      <w:r>
        <w:rPr>
          <w:rFonts w:ascii="Arial" w:hAnsi="Arial" w:cs="Arial"/>
        </w:rPr>
        <w:t xml:space="preserve"> </w:t>
      </w:r>
      <w:r w:rsidRPr="007E1414">
        <w:rPr>
          <w:rFonts w:ascii="Arial" w:hAnsi="Arial" w:cs="Arial"/>
        </w:rPr>
        <w:t>responsible for completing these projects, are of the state level or national level, it is felt that a suitable</w:t>
      </w:r>
      <w:r>
        <w:rPr>
          <w:rFonts w:ascii="Arial" w:hAnsi="Arial" w:cs="Arial"/>
        </w:rPr>
        <w:t xml:space="preserve"> </w:t>
      </w:r>
      <w:r w:rsidRPr="007E1414">
        <w:rPr>
          <w:rFonts w:ascii="Arial" w:hAnsi="Arial" w:cs="Arial"/>
        </w:rPr>
        <w:t>methodology is needed for adopting uniform practices towards the measurement of works so that the scope</w:t>
      </w:r>
      <w:r>
        <w:rPr>
          <w:rFonts w:ascii="Arial" w:hAnsi="Arial" w:cs="Arial"/>
        </w:rPr>
        <w:t xml:space="preserve"> </w:t>
      </w:r>
      <w:r w:rsidRPr="007E1414">
        <w:rPr>
          <w:rFonts w:ascii="Arial" w:hAnsi="Arial" w:cs="Arial"/>
        </w:rPr>
        <w:t>of complications and misinterpretation of items of work is re</w:t>
      </w:r>
      <w:r>
        <w:rPr>
          <w:rFonts w:ascii="Arial" w:hAnsi="Arial" w:cs="Arial"/>
        </w:rPr>
        <w:t xml:space="preserve">duced, as far as possible. This </w:t>
      </w:r>
      <w:r w:rsidRPr="007E1414">
        <w:rPr>
          <w:rFonts w:ascii="Arial" w:hAnsi="Arial" w:cs="Arial"/>
        </w:rPr>
        <w:t>standard is being</w:t>
      </w:r>
      <w:r>
        <w:rPr>
          <w:rFonts w:ascii="Arial" w:hAnsi="Arial" w:cs="Arial"/>
        </w:rPr>
        <w:t xml:space="preserve"> </w:t>
      </w:r>
      <w:r w:rsidRPr="007E1414">
        <w:rPr>
          <w:rFonts w:ascii="Arial" w:hAnsi="Arial" w:cs="Arial"/>
        </w:rPr>
        <w:t>formulated in various parts so as to cover each type of work separately.</w:t>
      </w:r>
    </w:p>
    <w:p w:rsidR="007E1414" w:rsidRPr="00A4540D" w:rsidRDefault="007E1414" w:rsidP="007E1414">
      <w:pPr>
        <w:spacing w:after="0" w:line="240" w:lineRule="auto"/>
        <w:jc w:val="both"/>
        <w:rPr>
          <w:rFonts w:ascii="Arial" w:hAnsi="Arial" w:cs="Arial"/>
        </w:rPr>
      </w:pPr>
    </w:p>
    <w:p w:rsidR="00B96C2E" w:rsidRDefault="00B96C2E" w:rsidP="0020259F">
      <w:pPr>
        <w:pStyle w:val="ListParagraph"/>
        <w:numPr>
          <w:ilvl w:val="0"/>
          <w:numId w:val="6"/>
        </w:numPr>
        <w:tabs>
          <w:tab w:val="left" w:pos="270"/>
        </w:tabs>
        <w:spacing w:after="0" w:line="240" w:lineRule="auto"/>
        <w:ind w:left="0" w:firstLine="0"/>
        <w:rPr>
          <w:rFonts w:ascii="Arial" w:hAnsi="Arial" w:cs="Arial"/>
          <w:b/>
          <w:bCs/>
        </w:rPr>
      </w:pPr>
      <w:r w:rsidRPr="006F5227">
        <w:rPr>
          <w:rFonts w:ascii="Arial" w:hAnsi="Arial" w:cs="Arial"/>
          <w:b/>
          <w:bCs/>
        </w:rPr>
        <w:t>SCOPE OF THE STANDARD</w:t>
      </w:r>
    </w:p>
    <w:p w:rsidR="00A4540D" w:rsidRPr="00CB2673" w:rsidRDefault="00A4540D" w:rsidP="00A4540D">
      <w:pPr>
        <w:pStyle w:val="ListParagraph"/>
        <w:tabs>
          <w:tab w:val="left" w:pos="270"/>
        </w:tabs>
        <w:spacing w:after="0" w:line="240" w:lineRule="auto"/>
        <w:ind w:left="0"/>
        <w:rPr>
          <w:rFonts w:ascii="Arial" w:hAnsi="Arial" w:cs="Arial"/>
        </w:rPr>
      </w:pPr>
    </w:p>
    <w:p w:rsidR="00A4540D" w:rsidRPr="00CB2673" w:rsidRDefault="00CB2673" w:rsidP="00CB2673">
      <w:pPr>
        <w:tabs>
          <w:tab w:val="left" w:pos="270"/>
        </w:tabs>
        <w:spacing w:after="0" w:line="240" w:lineRule="auto"/>
        <w:jc w:val="both"/>
        <w:rPr>
          <w:rFonts w:ascii="Arial" w:hAnsi="Arial" w:cs="Arial"/>
        </w:rPr>
      </w:pPr>
      <w:r w:rsidRPr="00CB2673">
        <w:rPr>
          <w:rFonts w:ascii="Arial" w:hAnsi="Arial" w:cs="Arial"/>
        </w:rPr>
        <w:t>This standard (Part 15) covers the methods of measurement</w:t>
      </w:r>
      <w:r>
        <w:rPr>
          <w:rFonts w:ascii="Arial" w:hAnsi="Arial" w:cs="Arial"/>
        </w:rPr>
        <w:t xml:space="preserve"> for drilling of bore holes and </w:t>
      </w:r>
      <w:r w:rsidRPr="00CB2673">
        <w:rPr>
          <w:rFonts w:ascii="Arial" w:hAnsi="Arial" w:cs="Arial"/>
        </w:rPr>
        <w:t>exploratory drifting and logging (investigation works) for river valley projects.</w:t>
      </w:r>
    </w:p>
    <w:p w:rsidR="00CB2673" w:rsidRDefault="00CB2673" w:rsidP="00CB2673">
      <w:pPr>
        <w:tabs>
          <w:tab w:val="left" w:pos="270"/>
        </w:tabs>
        <w:spacing w:after="0" w:line="240" w:lineRule="auto"/>
        <w:rPr>
          <w:rFonts w:ascii="Arial" w:hAnsi="Arial" w:cs="Arial"/>
          <w:b/>
          <w:bCs/>
        </w:rPr>
      </w:pPr>
    </w:p>
    <w:p w:rsidR="00B96C2E" w:rsidRPr="0020259F" w:rsidRDefault="00B96C2E" w:rsidP="0020259F">
      <w:pPr>
        <w:pStyle w:val="ListParagraph"/>
        <w:numPr>
          <w:ilvl w:val="0"/>
          <w:numId w:val="3"/>
        </w:numPr>
        <w:tabs>
          <w:tab w:val="left" w:pos="270"/>
        </w:tabs>
        <w:spacing w:after="0" w:line="240" w:lineRule="auto"/>
        <w:ind w:left="0" w:firstLine="0"/>
        <w:jc w:val="both"/>
        <w:rPr>
          <w:rFonts w:ascii="Arial" w:hAnsi="Arial" w:cs="Arial"/>
        </w:rPr>
      </w:pPr>
      <w:r w:rsidRPr="006F5227">
        <w:rPr>
          <w:rFonts w:ascii="Arial" w:hAnsi="Arial" w:cs="Arial"/>
          <w:b/>
          <w:bCs/>
        </w:rPr>
        <w:t>ACTION RESEARCH METHODOLOGY AND RESEARCH</w:t>
      </w:r>
    </w:p>
    <w:p w:rsidR="0020259F" w:rsidRPr="006F5227" w:rsidRDefault="0020259F" w:rsidP="0020259F">
      <w:pPr>
        <w:pStyle w:val="ListParagraph"/>
        <w:tabs>
          <w:tab w:val="left" w:pos="270"/>
        </w:tabs>
        <w:spacing w:after="0" w:line="240" w:lineRule="auto"/>
        <w:ind w:left="0"/>
        <w:jc w:val="both"/>
        <w:rPr>
          <w:rFonts w:ascii="Arial" w:hAnsi="Arial" w:cs="Arial"/>
        </w:rPr>
      </w:pPr>
    </w:p>
    <w:p w:rsidR="008062B4" w:rsidRDefault="008062B4" w:rsidP="008062B4">
      <w:pPr>
        <w:spacing w:after="0" w:line="240" w:lineRule="auto"/>
        <w:jc w:val="both"/>
        <w:rPr>
          <w:rFonts w:ascii="Arial" w:hAnsi="Arial" w:cs="Arial"/>
        </w:rPr>
      </w:pPr>
      <w:r>
        <w:rPr>
          <w:rFonts w:ascii="Arial" w:hAnsi="Arial" w:cs="Arial"/>
        </w:rPr>
        <w:t>The objective of this review is to study the standard and the latest developments, if any, so that an informed decision may be taken out of the 5 possible options that may chosen regarding the standard -</w:t>
      </w:r>
    </w:p>
    <w:p w:rsidR="008062B4" w:rsidRDefault="008062B4" w:rsidP="008062B4">
      <w:pPr>
        <w:spacing w:after="0" w:line="240" w:lineRule="auto"/>
        <w:jc w:val="both"/>
        <w:rPr>
          <w:rFonts w:ascii="Arial" w:hAnsi="Arial" w:cs="Arial"/>
        </w:rPr>
      </w:pPr>
    </w:p>
    <w:p w:rsidR="008062B4" w:rsidRPr="0064595B" w:rsidRDefault="008062B4" w:rsidP="008062B4">
      <w:pPr>
        <w:pStyle w:val="ListParagraph"/>
        <w:numPr>
          <w:ilvl w:val="0"/>
          <w:numId w:val="16"/>
        </w:numPr>
        <w:spacing w:after="0" w:line="240" w:lineRule="auto"/>
        <w:jc w:val="both"/>
        <w:rPr>
          <w:rFonts w:ascii="Arial" w:hAnsi="Arial" w:cs="Arial"/>
        </w:rPr>
      </w:pPr>
      <w:r w:rsidRPr="0064595B">
        <w:rPr>
          <w:rFonts w:ascii="Arial" w:hAnsi="Arial" w:cs="Arial"/>
        </w:rPr>
        <w:t>Reaffirm</w:t>
      </w:r>
    </w:p>
    <w:p w:rsidR="008062B4" w:rsidRDefault="008062B4" w:rsidP="008062B4">
      <w:pPr>
        <w:spacing w:after="0" w:line="240" w:lineRule="auto"/>
        <w:jc w:val="both"/>
        <w:rPr>
          <w:rFonts w:ascii="Arial" w:hAnsi="Arial" w:cs="Arial"/>
        </w:rPr>
      </w:pPr>
    </w:p>
    <w:p w:rsidR="008062B4" w:rsidRPr="004E2F9D" w:rsidRDefault="008062B4" w:rsidP="008062B4">
      <w:pPr>
        <w:pStyle w:val="ListParagraph"/>
        <w:numPr>
          <w:ilvl w:val="0"/>
          <w:numId w:val="16"/>
        </w:numPr>
        <w:spacing w:after="0" w:line="240" w:lineRule="auto"/>
        <w:jc w:val="both"/>
        <w:rPr>
          <w:rFonts w:ascii="Arial" w:hAnsi="Arial" w:cs="Arial"/>
        </w:rPr>
      </w:pPr>
      <w:r w:rsidRPr="0064595B">
        <w:rPr>
          <w:rFonts w:ascii="Arial" w:hAnsi="Arial" w:cs="Arial"/>
        </w:rPr>
        <w:t>Reaffirm</w:t>
      </w:r>
      <w:r>
        <w:rPr>
          <w:rFonts w:ascii="Arial" w:hAnsi="Arial" w:cs="Arial"/>
        </w:rPr>
        <w:t xml:space="preserve"> </w:t>
      </w:r>
      <w:r w:rsidRPr="004E2F9D">
        <w:rPr>
          <w:rFonts w:ascii="Arial" w:hAnsi="Arial" w:cs="Arial"/>
        </w:rPr>
        <w:t>with amendment</w:t>
      </w:r>
    </w:p>
    <w:p w:rsidR="008062B4" w:rsidRDefault="008062B4" w:rsidP="008062B4">
      <w:pPr>
        <w:spacing w:after="0" w:line="240" w:lineRule="auto"/>
        <w:jc w:val="both"/>
        <w:rPr>
          <w:rFonts w:ascii="Arial" w:hAnsi="Arial" w:cs="Arial"/>
        </w:rPr>
      </w:pPr>
    </w:p>
    <w:p w:rsidR="008062B4" w:rsidRPr="004E2F9D" w:rsidRDefault="008062B4" w:rsidP="008062B4">
      <w:pPr>
        <w:pStyle w:val="ListParagraph"/>
        <w:numPr>
          <w:ilvl w:val="0"/>
          <w:numId w:val="16"/>
        </w:numPr>
        <w:spacing w:after="0" w:line="240" w:lineRule="auto"/>
        <w:jc w:val="both"/>
        <w:rPr>
          <w:rFonts w:ascii="Arial" w:hAnsi="Arial" w:cs="Arial"/>
        </w:rPr>
      </w:pPr>
      <w:r w:rsidRPr="0064595B">
        <w:rPr>
          <w:rFonts w:ascii="Arial" w:hAnsi="Arial" w:cs="Arial"/>
        </w:rPr>
        <w:t>Reaffirm</w:t>
      </w:r>
      <w:r>
        <w:rPr>
          <w:rFonts w:ascii="Arial" w:hAnsi="Arial" w:cs="Arial"/>
        </w:rPr>
        <w:t xml:space="preserve"> </w:t>
      </w:r>
      <w:r w:rsidRPr="004E2F9D">
        <w:rPr>
          <w:rFonts w:ascii="Arial" w:hAnsi="Arial" w:cs="Arial"/>
        </w:rPr>
        <w:t xml:space="preserve"> and Revise</w:t>
      </w:r>
    </w:p>
    <w:p w:rsidR="008062B4" w:rsidRDefault="008062B4" w:rsidP="008062B4">
      <w:pPr>
        <w:spacing w:after="0" w:line="240" w:lineRule="auto"/>
        <w:jc w:val="both"/>
        <w:rPr>
          <w:rFonts w:ascii="Arial" w:hAnsi="Arial" w:cs="Arial"/>
        </w:rPr>
      </w:pPr>
    </w:p>
    <w:p w:rsidR="008062B4" w:rsidRPr="0064595B" w:rsidRDefault="008062B4" w:rsidP="008062B4">
      <w:pPr>
        <w:pStyle w:val="ListParagraph"/>
        <w:numPr>
          <w:ilvl w:val="0"/>
          <w:numId w:val="16"/>
        </w:numPr>
        <w:spacing w:after="0" w:line="240" w:lineRule="auto"/>
        <w:jc w:val="both"/>
        <w:rPr>
          <w:rFonts w:ascii="Arial" w:hAnsi="Arial" w:cs="Arial"/>
        </w:rPr>
      </w:pPr>
      <w:r w:rsidRPr="0064595B">
        <w:rPr>
          <w:rFonts w:ascii="Arial" w:hAnsi="Arial" w:cs="Arial"/>
        </w:rPr>
        <w:t>Reaffirm and Archive</w:t>
      </w:r>
    </w:p>
    <w:p w:rsidR="008062B4" w:rsidRDefault="008062B4" w:rsidP="008062B4">
      <w:pPr>
        <w:spacing w:after="0" w:line="240" w:lineRule="auto"/>
        <w:jc w:val="both"/>
        <w:rPr>
          <w:rFonts w:ascii="Arial" w:hAnsi="Arial" w:cs="Arial"/>
        </w:rPr>
      </w:pPr>
    </w:p>
    <w:p w:rsidR="008062B4" w:rsidRPr="0064595B" w:rsidRDefault="008062B4" w:rsidP="008062B4">
      <w:pPr>
        <w:pStyle w:val="ListParagraph"/>
        <w:numPr>
          <w:ilvl w:val="0"/>
          <w:numId w:val="16"/>
        </w:numPr>
        <w:spacing w:after="0" w:line="240" w:lineRule="auto"/>
        <w:jc w:val="both"/>
        <w:rPr>
          <w:rFonts w:ascii="Arial" w:hAnsi="Arial" w:cs="Arial"/>
        </w:rPr>
      </w:pPr>
      <w:r w:rsidRPr="0064595B">
        <w:rPr>
          <w:rFonts w:ascii="Arial" w:hAnsi="Arial" w:cs="Arial"/>
        </w:rPr>
        <w:t>Withdraw</w:t>
      </w:r>
    </w:p>
    <w:p w:rsidR="00843490" w:rsidRPr="009B03A6" w:rsidRDefault="00843490" w:rsidP="00BD03AA">
      <w:pPr>
        <w:spacing w:after="0" w:line="240" w:lineRule="auto"/>
        <w:jc w:val="both"/>
        <w:rPr>
          <w:rFonts w:ascii="Arial" w:hAnsi="Arial" w:cs="Arial"/>
        </w:rPr>
      </w:pPr>
    </w:p>
    <w:p w:rsidR="00B96C2E" w:rsidRPr="00D8721A" w:rsidRDefault="00B96C2E" w:rsidP="00843490">
      <w:pPr>
        <w:pStyle w:val="ListParagraph"/>
        <w:numPr>
          <w:ilvl w:val="0"/>
          <w:numId w:val="3"/>
        </w:numPr>
        <w:spacing w:after="0" w:line="240" w:lineRule="auto"/>
        <w:ind w:left="360"/>
        <w:rPr>
          <w:rFonts w:ascii="Arial" w:hAnsi="Arial" w:cs="Arial"/>
        </w:rPr>
      </w:pPr>
      <w:r>
        <w:rPr>
          <w:rFonts w:ascii="Arial" w:hAnsi="Arial" w:cs="Arial"/>
          <w:b/>
          <w:bCs/>
        </w:rPr>
        <w:lastRenderedPageBreak/>
        <w:t>NATIONAL AND INTERNATIONAL REFERENCES</w:t>
      </w:r>
    </w:p>
    <w:p w:rsidR="00CB2673" w:rsidRPr="0074545C" w:rsidRDefault="00CB2673" w:rsidP="0074545C">
      <w:pPr>
        <w:spacing w:after="0" w:line="240" w:lineRule="auto"/>
        <w:jc w:val="both"/>
        <w:rPr>
          <w:rFonts w:ascii="Arial" w:hAnsi="Arial" w:cs="Arial"/>
        </w:rPr>
      </w:pPr>
    </w:p>
    <w:p w:rsidR="00DE078B" w:rsidRPr="0074545C" w:rsidRDefault="00CB2673" w:rsidP="0074545C">
      <w:pPr>
        <w:pStyle w:val="ListParagraph"/>
        <w:numPr>
          <w:ilvl w:val="0"/>
          <w:numId w:val="15"/>
        </w:numPr>
        <w:spacing w:after="0" w:line="240" w:lineRule="auto"/>
        <w:jc w:val="both"/>
        <w:rPr>
          <w:rFonts w:ascii="Arial" w:hAnsi="Arial" w:cs="Arial"/>
        </w:rPr>
      </w:pPr>
      <w:r w:rsidRPr="0074545C">
        <w:rPr>
          <w:rFonts w:ascii="Arial" w:hAnsi="Arial" w:cs="Arial"/>
        </w:rPr>
        <w:t xml:space="preserve">IS </w:t>
      </w:r>
      <w:proofErr w:type="gramStart"/>
      <w:r w:rsidRPr="0074545C">
        <w:rPr>
          <w:rFonts w:ascii="Arial" w:hAnsi="Arial" w:cs="Arial"/>
        </w:rPr>
        <w:t>4078 :</w:t>
      </w:r>
      <w:proofErr w:type="gramEnd"/>
      <w:r w:rsidRPr="0074545C">
        <w:rPr>
          <w:rFonts w:ascii="Arial" w:hAnsi="Arial" w:cs="Arial"/>
        </w:rPr>
        <w:t xml:space="preserve"> 1980 - </w:t>
      </w:r>
      <w:r w:rsidR="00AA7343" w:rsidRPr="0074545C">
        <w:rPr>
          <w:rFonts w:ascii="Arial" w:hAnsi="Arial" w:cs="Arial"/>
        </w:rPr>
        <w:t xml:space="preserve"> Code of practice for indexing and storage of drill cores (first revision).</w:t>
      </w:r>
    </w:p>
    <w:p w:rsidR="00AA7343" w:rsidRPr="0074545C" w:rsidRDefault="00AA7343" w:rsidP="0074545C">
      <w:pPr>
        <w:spacing w:after="0" w:line="240" w:lineRule="auto"/>
        <w:jc w:val="both"/>
        <w:rPr>
          <w:rFonts w:ascii="Arial" w:hAnsi="Arial" w:cs="Arial"/>
        </w:rPr>
      </w:pPr>
    </w:p>
    <w:p w:rsidR="00AA7343" w:rsidRPr="0074545C" w:rsidRDefault="00AA7343" w:rsidP="0074545C">
      <w:pPr>
        <w:pStyle w:val="ListParagraph"/>
        <w:numPr>
          <w:ilvl w:val="0"/>
          <w:numId w:val="15"/>
        </w:numPr>
        <w:spacing w:after="0" w:line="240" w:lineRule="auto"/>
        <w:jc w:val="both"/>
        <w:rPr>
          <w:rFonts w:ascii="Arial" w:hAnsi="Arial" w:cs="Arial"/>
        </w:rPr>
      </w:pPr>
      <w:r w:rsidRPr="0074545C">
        <w:rPr>
          <w:rFonts w:ascii="Arial" w:hAnsi="Arial" w:cs="Arial"/>
        </w:rPr>
        <w:t xml:space="preserve">IS 4464 : 2020 - </w:t>
      </w:r>
      <w:r w:rsidR="008F12A1" w:rsidRPr="0074545C">
        <w:rPr>
          <w:rFonts w:ascii="Arial" w:hAnsi="Arial" w:cs="Arial"/>
        </w:rPr>
        <w:t>Code of practice for presentation of drilling information and core description in geotechnical investigation (second revision).</w:t>
      </w:r>
    </w:p>
    <w:p w:rsidR="008F12A1" w:rsidRPr="00AA7343" w:rsidRDefault="008F12A1" w:rsidP="00AA7343">
      <w:pPr>
        <w:pStyle w:val="ListParagraph"/>
        <w:spacing w:after="0" w:line="240" w:lineRule="auto"/>
        <w:ind w:left="360" w:hanging="360"/>
        <w:jc w:val="both"/>
        <w:rPr>
          <w:rFonts w:ascii="Arial" w:hAnsi="Arial" w:cs="Arial"/>
        </w:rPr>
      </w:pPr>
    </w:p>
    <w:p w:rsidR="00B96C2E" w:rsidRPr="0075024B" w:rsidRDefault="00B96C2E" w:rsidP="0075024B">
      <w:pPr>
        <w:pStyle w:val="ListParagraph"/>
        <w:numPr>
          <w:ilvl w:val="0"/>
          <w:numId w:val="3"/>
        </w:numPr>
        <w:tabs>
          <w:tab w:val="left" w:pos="270"/>
        </w:tabs>
        <w:spacing w:after="0" w:line="240" w:lineRule="auto"/>
        <w:ind w:left="0" w:firstLine="0"/>
        <w:rPr>
          <w:rFonts w:ascii="Arial" w:hAnsi="Arial" w:cs="Arial"/>
          <w:szCs w:val="22"/>
        </w:rPr>
      </w:pPr>
      <w:r w:rsidRPr="0075024B">
        <w:rPr>
          <w:rFonts w:ascii="Arial" w:hAnsi="Arial" w:cs="Arial"/>
          <w:b/>
          <w:bCs/>
          <w:szCs w:val="22"/>
        </w:rPr>
        <w:t>ACTION RESEARCH OUTPUT</w:t>
      </w:r>
    </w:p>
    <w:p w:rsidR="008062B4" w:rsidRDefault="008062B4" w:rsidP="008062B4">
      <w:pPr>
        <w:tabs>
          <w:tab w:val="left" w:pos="90"/>
          <w:tab w:val="left" w:pos="180"/>
          <w:tab w:val="left" w:pos="270"/>
        </w:tabs>
        <w:spacing w:after="0" w:line="240" w:lineRule="auto"/>
        <w:jc w:val="both"/>
        <w:rPr>
          <w:rFonts w:ascii="Arial" w:hAnsi="Arial" w:cs="Arial"/>
          <w:szCs w:val="22"/>
        </w:rPr>
      </w:pPr>
    </w:p>
    <w:p w:rsidR="008062B4" w:rsidRDefault="008062B4" w:rsidP="008062B4">
      <w:pPr>
        <w:tabs>
          <w:tab w:val="left" w:pos="90"/>
          <w:tab w:val="left" w:pos="180"/>
          <w:tab w:val="left" w:pos="270"/>
        </w:tabs>
        <w:spacing w:after="0" w:line="240" w:lineRule="auto"/>
        <w:jc w:val="both"/>
        <w:rPr>
          <w:rFonts w:ascii="Arial" w:hAnsi="Arial" w:cs="Arial"/>
          <w:szCs w:val="22"/>
        </w:rPr>
      </w:pPr>
      <w:r w:rsidRPr="008062B4">
        <w:rPr>
          <w:rFonts w:ascii="Arial" w:hAnsi="Arial" w:cs="Arial"/>
          <w:szCs w:val="22"/>
        </w:rPr>
        <w:t>Pursuant to the above, the Standard still seems to be relevant and the expert members may be   requested to give their inputs. It may be decided to reaffirm the standard without any change from the date of it being due, for a further period of five years. In case of any further developments, the committee may choose to take up the amendment / revision of the standard.</w:t>
      </w:r>
    </w:p>
    <w:p w:rsidR="008062B4" w:rsidRPr="008062B4" w:rsidRDefault="008062B4" w:rsidP="008062B4">
      <w:pPr>
        <w:tabs>
          <w:tab w:val="left" w:pos="90"/>
          <w:tab w:val="left" w:pos="180"/>
          <w:tab w:val="left" w:pos="270"/>
        </w:tabs>
        <w:spacing w:after="0" w:line="240" w:lineRule="auto"/>
        <w:jc w:val="both"/>
        <w:rPr>
          <w:rFonts w:ascii="Arial" w:hAnsi="Arial" w:cs="Arial"/>
          <w:szCs w:val="22"/>
        </w:rPr>
      </w:pPr>
    </w:p>
    <w:p w:rsidR="00573CE3" w:rsidRDefault="00056C77" w:rsidP="00AB075A">
      <w:pPr>
        <w:spacing w:after="0" w:line="240" w:lineRule="auto"/>
        <w:jc w:val="both"/>
        <w:rPr>
          <w:rFonts w:ascii="Arial" w:hAnsi="Arial" w:cs="Arial"/>
        </w:rPr>
      </w:pPr>
      <w:r>
        <w:rPr>
          <w:rFonts w:ascii="Arial" w:hAnsi="Arial" w:cs="Arial"/>
        </w:rPr>
        <w:t xml:space="preserve">  </w:t>
      </w:r>
    </w:p>
    <w:p w:rsidR="00455AAF" w:rsidRPr="00455AAF" w:rsidRDefault="00455AAF" w:rsidP="00455AAF">
      <w:pPr>
        <w:spacing w:after="0" w:line="360" w:lineRule="auto"/>
        <w:jc w:val="right"/>
        <w:rPr>
          <w:rFonts w:ascii="Arial" w:hAnsi="Arial" w:cs="Arial"/>
          <w:b/>
          <w:bCs/>
        </w:rPr>
      </w:pPr>
      <w:r w:rsidRPr="00455AAF">
        <w:rPr>
          <w:rFonts w:ascii="Arial" w:hAnsi="Arial" w:cs="Arial"/>
          <w:b/>
          <w:bCs/>
        </w:rPr>
        <w:t>Mr. Vaibhav Yadav</w:t>
      </w:r>
    </w:p>
    <w:p w:rsidR="00455AAF" w:rsidRDefault="009476C8" w:rsidP="00455AAF">
      <w:pPr>
        <w:spacing w:after="0" w:line="360" w:lineRule="auto"/>
        <w:jc w:val="right"/>
        <w:rPr>
          <w:rFonts w:ascii="Arial" w:hAnsi="Arial" w:cs="Arial"/>
        </w:rPr>
      </w:pPr>
      <w:r>
        <w:rPr>
          <w:rFonts w:ascii="Arial" w:hAnsi="Arial" w:cs="Arial"/>
        </w:rPr>
        <w:t>Scientist-B</w:t>
      </w:r>
    </w:p>
    <w:p w:rsidR="00455AAF" w:rsidRDefault="00455AAF" w:rsidP="00455AAF">
      <w:pPr>
        <w:spacing w:after="0" w:line="360" w:lineRule="auto"/>
        <w:jc w:val="right"/>
        <w:rPr>
          <w:rFonts w:ascii="Arial" w:hAnsi="Arial" w:cs="Arial"/>
        </w:rPr>
      </w:pPr>
      <w:r>
        <w:rPr>
          <w:rFonts w:ascii="Arial" w:hAnsi="Arial" w:cs="Arial"/>
        </w:rPr>
        <w:t xml:space="preserve">Water Resources Department </w:t>
      </w:r>
    </w:p>
    <w:p w:rsidR="00455AAF" w:rsidRDefault="00455AAF" w:rsidP="00455AAF"/>
    <w:p w:rsidR="00056C77" w:rsidRDefault="00056C77" w:rsidP="00455AAF">
      <w:pPr>
        <w:spacing w:after="0" w:line="240" w:lineRule="auto"/>
        <w:jc w:val="both"/>
        <w:rPr>
          <w:rFonts w:ascii="Arial" w:hAnsi="Arial" w:cs="Arial"/>
        </w:rPr>
      </w:pPr>
    </w:p>
    <w:sectPr w:rsidR="00056C77" w:rsidSect="00EA2D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C10" w:rsidRDefault="000B7C10" w:rsidP="00DE078B">
      <w:pPr>
        <w:spacing w:after="0" w:line="240" w:lineRule="auto"/>
      </w:pPr>
      <w:r>
        <w:separator/>
      </w:r>
    </w:p>
  </w:endnote>
  <w:endnote w:type="continuationSeparator" w:id="0">
    <w:p w:rsidR="000B7C10" w:rsidRDefault="000B7C10" w:rsidP="00DE0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C10" w:rsidRDefault="000B7C10" w:rsidP="00DE078B">
      <w:pPr>
        <w:spacing w:after="0" w:line="240" w:lineRule="auto"/>
      </w:pPr>
      <w:r>
        <w:separator/>
      </w:r>
    </w:p>
  </w:footnote>
  <w:footnote w:type="continuationSeparator" w:id="0">
    <w:p w:rsidR="000B7C10" w:rsidRDefault="000B7C10" w:rsidP="00DE0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E66"/>
    <w:multiLevelType w:val="hybridMultilevel"/>
    <w:tmpl w:val="7840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96CEC"/>
    <w:multiLevelType w:val="hybridMultilevel"/>
    <w:tmpl w:val="890ADDF6"/>
    <w:lvl w:ilvl="0" w:tplc="8E9EB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73386"/>
    <w:multiLevelType w:val="multilevel"/>
    <w:tmpl w:val="6DBA0CD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1FB0598"/>
    <w:multiLevelType w:val="hybridMultilevel"/>
    <w:tmpl w:val="B3EE40E8"/>
    <w:lvl w:ilvl="0" w:tplc="AFCE27B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44C12"/>
    <w:multiLevelType w:val="hybridMultilevel"/>
    <w:tmpl w:val="39E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8F42EF"/>
    <w:multiLevelType w:val="hybridMultilevel"/>
    <w:tmpl w:val="0E121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E5E29"/>
    <w:multiLevelType w:val="hybridMultilevel"/>
    <w:tmpl w:val="4810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4B1829"/>
    <w:multiLevelType w:val="hybridMultilevel"/>
    <w:tmpl w:val="0BEA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3527A9"/>
    <w:multiLevelType w:val="hybridMultilevel"/>
    <w:tmpl w:val="862E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70105A"/>
    <w:multiLevelType w:val="hybridMultilevel"/>
    <w:tmpl w:val="E9A63E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CA60EF4"/>
    <w:multiLevelType w:val="hybridMultilevel"/>
    <w:tmpl w:val="CFCA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E507D5"/>
    <w:multiLevelType w:val="hybridMultilevel"/>
    <w:tmpl w:val="E7A08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3055906"/>
    <w:multiLevelType w:val="hybridMultilevel"/>
    <w:tmpl w:val="09A6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9600CA"/>
    <w:multiLevelType w:val="hybridMultilevel"/>
    <w:tmpl w:val="D9F889E0"/>
    <w:lvl w:ilvl="0" w:tplc="BF02357E">
      <w:start w:val="1"/>
      <w:numFmt w:val="decimal"/>
      <w:lvlText w:val="%1."/>
      <w:lvlJc w:val="left"/>
      <w:pPr>
        <w:ind w:left="720" w:hanging="360"/>
      </w:pPr>
      <w:rPr>
        <w:rFonts w:ascii="Arial" w:hAnsi="Arial" w:cs="Arial" w:hint="default"/>
        <w:b/>
        <w:bCs/>
        <w:color w:val="212529"/>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7D44FA8"/>
    <w:multiLevelType w:val="hybridMultilevel"/>
    <w:tmpl w:val="2E5A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1"/>
  </w:num>
  <w:num w:numId="6">
    <w:abstractNumId w:val="1"/>
  </w:num>
  <w:num w:numId="7">
    <w:abstractNumId w:val="2"/>
  </w:num>
  <w:num w:numId="8">
    <w:abstractNumId w:val="6"/>
  </w:num>
  <w:num w:numId="9">
    <w:abstractNumId w:val="0"/>
  </w:num>
  <w:num w:numId="10">
    <w:abstractNumId w:val="12"/>
  </w:num>
  <w:num w:numId="11">
    <w:abstractNumId w:val="14"/>
  </w:num>
  <w:num w:numId="12">
    <w:abstractNumId w:val="4"/>
  </w:num>
  <w:num w:numId="13">
    <w:abstractNumId w:val="10"/>
  </w:num>
  <w:num w:numId="14">
    <w:abstractNumId w:val="8"/>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96C2E"/>
    <w:rsid w:val="00056C77"/>
    <w:rsid w:val="00085965"/>
    <w:rsid w:val="00087BE2"/>
    <w:rsid w:val="000A3F4C"/>
    <w:rsid w:val="000B7C10"/>
    <w:rsid w:val="000D449B"/>
    <w:rsid w:val="00144F5E"/>
    <w:rsid w:val="001B70AF"/>
    <w:rsid w:val="001C5FA8"/>
    <w:rsid w:val="001E2D3D"/>
    <w:rsid w:val="0020259F"/>
    <w:rsid w:val="00217530"/>
    <w:rsid w:val="00251793"/>
    <w:rsid w:val="00255A77"/>
    <w:rsid w:val="002771BE"/>
    <w:rsid w:val="00282921"/>
    <w:rsid w:val="0028354D"/>
    <w:rsid w:val="002B6A18"/>
    <w:rsid w:val="00305323"/>
    <w:rsid w:val="00360678"/>
    <w:rsid w:val="0036410E"/>
    <w:rsid w:val="00377844"/>
    <w:rsid w:val="00386F4D"/>
    <w:rsid w:val="003D0CB1"/>
    <w:rsid w:val="003F7567"/>
    <w:rsid w:val="00410AD0"/>
    <w:rsid w:val="00446A7D"/>
    <w:rsid w:val="00455AAF"/>
    <w:rsid w:val="00470FD7"/>
    <w:rsid w:val="004903CB"/>
    <w:rsid w:val="004F143F"/>
    <w:rsid w:val="00507D59"/>
    <w:rsid w:val="00541421"/>
    <w:rsid w:val="005560F0"/>
    <w:rsid w:val="00573CE3"/>
    <w:rsid w:val="00590B2F"/>
    <w:rsid w:val="005A68A7"/>
    <w:rsid w:val="005A7AE1"/>
    <w:rsid w:val="00632DD0"/>
    <w:rsid w:val="00634E6F"/>
    <w:rsid w:val="006419C4"/>
    <w:rsid w:val="00652CA1"/>
    <w:rsid w:val="006E1283"/>
    <w:rsid w:val="006F5227"/>
    <w:rsid w:val="00717ECC"/>
    <w:rsid w:val="00724944"/>
    <w:rsid w:val="0074545C"/>
    <w:rsid w:val="0075024B"/>
    <w:rsid w:val="00755ED2"/>
    <w:rsid w:val="00770E57"/>
    <w:rsid w:val="00772358"/>
    <w:rsid w:val="0079699C"/>
    <w:rsid w:val="007C0301"/>
    <w:rsid w:val="007E1414"/>
    <w:rsid w:val="007F21F9"/>
    <w:rsid w:val="007F51F1"/>
    <w:rsid w:val="008062B4"/>
    <w:rsid w:val="00833666"/>
    <w:rsid w:val="00843490"/>
    <w:rsid w:val="008A3129"/>
    <w:rsid w:val="008A3696"/>
    <w:rsid w:val="008E134C"/>
    <w:rsid w:val="008E1C93"/>
    <w:rsid w:val="008E5D6E"/>
    <w:rsid w:val="008F12A1"/>
    <w:rsid w:val="009057C9"/>
    <w:rsid w:val="009476C8"/>
    <w:rsid w:val="00960082"/>
    <w:rsid w:val="00971811"/>
    <w:rsid w:val="009F1F8B"/>
    <w:rsid w:val="00A4540D"/>
    <w:rsid w:val="00A90EA1"/>
    <w:rsid w:val="00AA7343"/>
    <w:rsid w:val="00AB075A"/>
    <w:rsid w:val="00AF5753"/>
    <w:rsid w:val="00B270B0"/>
    <w:rsid w:val="00B50FAC"/>
    <w:rsid w:val="00B53E9A"/>
    <w:rsid w:val="00B96C2E"/>
    <w:rsid w:val="00BD03AA"/>
    <w:rsid w:val="00BE519D"/>
    <w:rsid w:val="00C464E0"/>
    <w:rsid w:val="00C61CDE"/>
    <w:rsid w:val="00C93AA8"/>
    <w:rsid w:val="00CB2673"/>
    <w:rsid w:val="00CC1150"/>
    <w:rsid w:val="00CF6F4C"/>
    <w:rsid w:val="00D56742"/>
    <w:rsid w:val="00D8721A"/>
    <w:rsid w:val="00DA6222"/>
    <w:rsid w:val="00DE078B"/>
    <w:rsid w:val="00E125DF"/>
    <w:rsid w:val="00EA2D0E"/>
    <w:rsid w:val="00EE63B7"/>
    <w:rsid w:val="00F80EAE"/>
    <w:rsid w:val="00F83CA4"/>
    <w:rsid w:val="00FB2CE9"/>
    <w:rsid w:val="00FD168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2E"/>
    <w:pPr>
      <w:ind w:left="720"/>
      <w:contextualSpacing/>
    </w:pPr>
  </w:style>
  <w:style w:type="paragraph" w:styleId="Header">
    <w:name w:val="header"/>
    <w:basedOn w:val="Normal"/>
    <w:link w:val="HeaderChar"/>
    <w:uiPriority w:val="99"/>
    <w:semiHidden/>
    <w:unhideWhenUsed/>
    <w:rsid w:val="002025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259F"/>
  </w:style>
  <w:style w:type="paragraph" w:styleId="Footer">
    <w:name w:val="footer"/>
    <w:basedOn w:val="Normal"/>
    <w:link w:val="FooterChar"/>
    <w:uiPriority w:val="99"/>
    <w:semiHidden/>
    <w:unhideWhenUsed/>
    <w:rsid w:val="00DE07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078B"/>
  </w:style>
</w:styles>
</file>

<file path=word/webSettings.xml><?xml version="1.0" encoding="utf-8"?>
<w:webSettings xmlns:r="http://schemas.openxmlformats.org/officeDocument/2006/relationships" xmlns:w="http://schemas.openxmlformats.org/wordprocessingml/2006/main">
  <w:divs>
    <w:div w:id="1411538153">
      <w:bodyDiv w:val="1"/>
      <w:marLeft w:val="0"/>
      <w:marRight w:val="0"/>
      <w:marTop w:val="0"/>
      <w:marBottom w:val="0"/>
      <w:divBdr>
        <w:top w:val="none" w:sz="0" w:space="0" w:color="auto"/>
        <w:left w:val="none" w:sz="0" w:space="0" w:color="auto"/>
        <w:bottom w:val="none" w:sz="0" w:space="0" w:color="auto"/>
        <w:right w:val="none" w:sz="0" w:space="0" w:color="auto"/>
      </w:divBdr>
      <w:divsChild>
        <w:div w:id="1700203458">
          <w:marLeft w:val="-94"/>
          <w:marRight w:val="-9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0BF76-9228-4D8C-99E4-E09F2399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2024-07-01T06:22:00Z</dcterms:created>
  <dcterms:modified xsi:type="dcterms:W3CDTF">2024-12-18T09:30:00Z</dcterms:modified>
</cp:coreProperties>
</file>