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C78D" w14:textId="77777777" w:rsidR="00E32A33" w:rsidRPr="00CA1986" w:rsidRDefault="00E32A33" w:rsidP="00E32A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t>REVIEW ANALYSIS OF INDIAN STANDARD</w:t>
      </w:r>
    </w:p>
    <w:p w14:paraId="29586216" w14:textId="77777777" w:rsidR="00E32A33" w:rsidRPr="00CA1986" w:rsidRDefault="00E32A33" w:rsidP="00E32A3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3EB7B51E" w14:textId="77777777" w:rsidR="00E32A33" w:rsidRPr="00CA1986" w:rsidRDefault="00E32A33" w:rsidP="00E32A3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AC128C" w14:textId="05A4CF1F" w:rsidR="00E32A33" w:rsidRPr="00CD6006" w:rsidRDefault="00E32A33" w:rsidP="00E32A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Sectional Committee No. &amp;Title: </w:t>
      </w:r>
      <w:r w:rsidRPr="00CA1986">
        <w:rPr>
          <w:rFonts w:ascii="Times New Roman" w:hAnsi="Times New Roman" w:cs="Times New Roman"/>
          <w:bCs/>
          <w:sz w:val="24"/>
          <w:szCs w:val="24"/>
          <w:lang w:val="en-US"/>
        </w:rPr>
        <w:t>TXD 01</w:t>
      </w:r>
      <w:r w:rsidR="00925C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31B70" w:rsidRPr="00831B70">
        <w:rPr>
          <w:rFonts w:ascii="Times New Roman" w:hAnsi="Times New Roman" w:cs="Times New Roman"/>
          <w:bCs/>
          <w:sz w:val="24"/>
          <w:szCs w:val="24"/>
          <w:lang w:val="en-US"/>
        </w:rPr>
        <w:t>&amp;</w:t>
      </w:r>
      <w:r w:rsidRPr="00CA1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Physical Methods of Test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Sectional Committee</w:t>
      </w:r>
    </w:p>
    <w:p w14:paraId="6C5045BF" w14:textId="77777777" w:rsidR="00E32A33" w:rsidRPr="00CA1986" w:rsidRDefault="00E32A33" w:rsidP="00E32A3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9095C3" w14:textId="77777777" w:rsidR="00E32A33" w:rsidRDefault="00E32A33" w:rsidP="00E32A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7D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No: </w:t>
      </w:r>
      <w:r w:rsidRPr="00DB1711">
        <w:rPr>
          <w:rFonts w:ascii="Times New Roman" w:hAnsi="Times New Roman" w:cs="Times New Roman"/>
          <w:color w:val="000000"/>
          <w:sz w:val="24"/>
          <w:szCs w:val="24"/>
          <w:lang w:bidi="hi-IN"/>
        </w:rPr>
        <w:t>IS 2387 : 1969</w:t>
      </w:r>
    </w:p>
    <w:p w14:paraId="6BCE50E6" w14:textId="77777777" w:rsidR="00E32A33" w:rsidRPr="00A37DBA" w:rsidRDefault="00E32A33" w:rsidP="00E32A3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027972" w14:textId="5BAB5642" w:rsidR="00E32A33" w:rsidRPr="00A81051" w:rsidRDefault="00E32A33" w:rsidP="00E32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051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Pr="00A81051">
        <w:rPr>
          <w:rFonts w:ascii="Times New Roman" w:hAnsi="Times New Roman" w:cs="Times New Roman"/>
          <w:sz w:val="24"/>
          <w:szCs w:val="24"/>
        </w:rPr>
        <w:t xml:space="preserve"> </w:t>
      </w:r>
      <w:r w:rsidRPr="00DB1711">
        <w:rPr>
          <w:rFonts w:ascii="Times New Roman" w:hAnsi="Times New Roman" w:cs="Times New Roman"/>
          <w:color w:val="000000"/>
          <w:sz w:val="24"/>
          <w:szCs w:val="24"/>
          <w:lang w:bidi="hi-IN"/>
        </w:rPr>
        <w:t>Methods for determination of weight of jute fabrics (</w:t>
      </w:r>
      <w:r w:rsidR="005C2B90" w:rsidRPr="005C2B90">
        <w:rPr>
          <w:rFonts w:ascii="Times New Roman" w:hAnsi="Times New Roman" w:cs="Times New Roman"/>
          <w:i/>
          <w:iCs/>
          <w:color w:val="000000"/>
          <w:sz w:val="24"/>
          <w:szCs w:val="24"/>
          <w:lang w:bidi="hi-IN"/>
        </w:rPr>
        <w:t>First Revision</w:t>
      </w:r>
      <w:r w:rsidRPr="00DB1711">
        <w:rPr>
          <w:rFonts w:ascii="Times New Roman" w:hAnsi="Times New Roman" w:cs="Times New Roman"/>
          <w:color w:val="000000"/>
          <w:sz w:val="24"/>
          <w:szCs w:val="24"/>
          <w:lang w:bidi="hi-IN"/>
        </w:rPr>
        <w:t>)</w:t>
      </w:r>
    </w:p>
    <w:p w14:paraId="2AF9E7DA" w14:textId="77777777" w:rsidR="00E32A33" w:rsidRPr="00E55987" w:rsidRDefault="00E32A33" w:rsidP="00E32A33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sz w:val="24"/>
          <w:szCs w:val="24"/>
        </w:rPr>
      </w:pPr>
      <w:r>
        <w:rPr>
          <w:rFonts w:ascii="Courier-Bold" w:hAnsi="Courier-Bold" w:cs="Courier-Bold"/>
          <w:b/>
          <w:bCs/>
          <w:sz w:val="24"/>
          <w:szCs w:val="24"/>
        </w:rPr>
        <w:t>`</w:t>
      </w:r>
    </w:p>
    <w:p w14:paraId="50405D14" w14:textId="130DAD17" w:rsidR="00E32A33" w:rsidRPr="00E55987" w:rsidRDefault="00E32A33" w:rsidP="00E32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review: </w:t>
      </w:r>
      <w:r w:rsidR="006B69B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847875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6B6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September 2023</w:t>
      </w:r>
    </w:p>
    <w:p w14:paraId="503F9BA9" w14:textId="77777777" w:rsidR="00E32A33" w:rsidRPr="00E55987" w:rsidRDefault="00E32A33" w:rsidP="00E32A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43829B" w14:textId="77777777" w:rsidR="00E32A33" w:rsidRPr="002B67DB" w:rsidRDefault="00E32A33" w:rsidP="00E32A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3FF6307A" w14:textId="77777777" w:rsidR="00E32A33" w:rsidRPr="00CA1986" w:rsidRDefault="00E32A33" w:rsidP="00E32A3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AE8CB0" w14:textId="77777777" w:rsidR="00E32A33" w:rsidRPr="00CA1986" w:rsidRDefault="00E32A33" w:rsidP="00E3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 standard(s), if any from which assistance had been drawn in the formulation of this IS.</w:t>
      </w:r>
    </w:p>
    <w:p w14:paraId="5D582A01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5"/>
        <w:gridCol w:w="1984"/>
        <w:gridCol w:w="2485"/>
        <w:gridCol w:w="2391"/>
      </w:tblGrid>
      <w:tr w:rsidR="00E32A33" w:rsidRPr="00CA1986" w14:paraId="0F648263" w14:textId="77777777" w:rsidTr="00B3276E">
        <w:trPr>
          <w:trHeight w:val="1198"/>
        </w:trPr>
        <w:tc>
          <w:tcPr>
            <w:tcW w:w="2665" w:type="dxa"/>
          </w:tcPr>
          <w:p w14:paraId="1A50620D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18CE3F9A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984" w:type="dxa"/>
          </w:tcPr>
          <w:p w14:paraId="3B6AB73C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Whether the standard has since been revised</w:t>
            </w:r>
          </w:p>
        </w:tc>
        <w:tc>
          <w:tcPr>
            <w:tcW w:w="2485" w:type="dxa"/>
          </w:tcPr>
          <w:p w14:paraId="08044CCC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2391" w:type="dxa"/>
          </w:tcPr>
          <w:p w14:paraId="2802D2FA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6D13DB" w:rsidRPr="00C114EE" w14:paraId="658491D9" w14:textId="77777777" w:rsidTr="008540C6">
        <w:trPr>
          <w:trHeight w:val="980"/>
        </w:trPr>
        <w:tc>
          <w:tcPr>
            <w:tcW w:w="2665" w:type="dxa"/>
          </w:tcPr>
          <w:p w14:paraId="1DEAC0F8" w14:textId="546EAD5E" w:rsidR="006D13DB" w:rsidRPr="004861F3" w:rsidRDefault="006D13DB" w:rsidP="006D1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1984" w:type="dxa"/>
          </w:tcPr>
          <w:p w14:paraId="51F9BBFD" w14:textId="0B307441" w:rsidR="006D13DB" w:rsidRPr="00C114EE" w:rsidRDefault="006D13DB" w:rsidP="006D13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85" w:type="dxa"/>
          </w:tcPr>
          <w:p w14:paraId="74ADC734" w14:textId="77777777" w:rsidR="006D13DB" w:rsidRPr="00C114EE" w:rsidRDefault="006D13DB" w:rsidP="006D13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391" w:type="dxa"/>
          </w:tcPr>
          <w:p w14:paraId="49BFFE1E" w14:textId="77777777" w:rsidR="006D13DB" w:rsidRPr="00C114EE" w:rsidRDefault="006D13DB" w:rsidP="006D13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bookmarkEnd w:id="0"/>
    </w:tbl>
    <w:p w14:paraId="29DC2094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DA9312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91A6A" w14:textId="77777777" w:rsidR="00E32A33" w:rsidRPr="00CA1986" w:rsidRDefault="00E32A33" w:rsidP="00E3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 standards referred in the IS</w:t>
      </w:r>
    </w:p>
    <w:p w14:paraId="57873E88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76C211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49"/>
        <w:gridCol w:w="2264"/>
        <w:gridCol w:w="2883"/>
        <w:gridCol w:w="2445"/>
      </w:tblGrid>
      <w:tr w:rsidR="00E32A33" w:rsidRPr="00CA1986" w14:paraId="08AF3078" w14:textId="77777777" w:rsidTr="008540C6">
        <w:trPr>
          <w:trHeight w:val="1582"/>
        </w:trPr>
        <w:tc>
          <w:tcPr>
            <w:tcW w:w="2152" w:type="dxa"/>
          </w:tcPr>
          <w:p w14:paraId="38FFFE23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4FC55736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267" w:type="dxa"/>
          </w:tcPr>
          <w:p w14:paraId="60AF8BEE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these standards since revised</w:t>
            </w:r>
          </w:p>
        </w:tc>
        <w:tc>
          <w:tcPr>
            <w:tcW w:w="2892" w:type="dxa"/>
          </w:tcPr>
          <w:p w14:paraId="49981715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2450" w:type="dxa"/>
          </w:tcPr>
          <w:p w14:paraId="6ABA5080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32A33" w:rsidRPr="00CA1986" w14:paraId="49607EEE" w14:textId="77777777" w:rsidTr="008540C6">
        <w:trPr>
          <w:trHeight w:val="557"/>
        </w:trPr>
        <w:tc>
          <w:tcPr>
            <w:tcW w:w="2152" w:type="dxa"/>
          </w:tcPr>
          <w:p w14:paraId="0C5F63F3" w14:textId="22E3B862" w:rsidR="00E32A33" w:rsidRDefault="0081096E" w:rsidP="0081096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 1954</w:t>
            </w:r>
            <w:r w:rsidR="006B6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69B1" w:rsidRPr="00810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6B6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0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1961</w:t>
            </w:r>
          </w:p>
          <w:p w14:paraId="7CC114F9" w14:textId="40051EC7" w:rsidR="0081096E" w:rsidRPr="0081096E" w:rsidRDefault="0081096E" w:rsidP="0081096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for determination of dimensions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0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fabrics</w:t>
            </w:r>
          </w:p>
        </w:tc>
        <w:tc>
          <w:tcPr>
            <w:tcW w:w="2267" w:type="dxa"/>
          </w:tcPr>
          <w:p w14:paraId="3C61F819" w14:textId="77777777" w:rsidR="00E32A33" w:rsidRDefault="0081096E" w:rsidP="00F3361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09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1954 : 1990</w:t>
            </w:r>
          </w:p>
          <w:p w14:paraId="5EC113B1" w14:textId="371DA656" w:rsidR="0081096E" w:rsidRPr="0081096E" w:rsidRDefault="0081096E" w:rsidP="00F3361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09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Determination of length and width of woven fabrics – Methods (</w:t>
            </w:r>
            <w:r w:rsidRPr="008109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Second Revision</w:t>
            </w:r>
            <w:r w:rsidRPr="008109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892" w:type="dxa"/>
          </w:tcPr>
          <w:p w14:paraId="3951960D" w14:textId="0FB8D132" w:rsidR="00E32A33" w:rsidRPr="00F33617" w:rsidRDefault="00F33617" w:rsidP="00F3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36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50" w:type="dxa"/>
          </w:tcPr>
          <w:p w14:paraId="09F64FCF" w14:textId="565EEAFE" w:rsidR="00E32A33" w:rsidRPr="00CA1986" w:rsidRDefault="00E32A33" w:rsidP="00F3361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0E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Latest version of the standard i.e. </w:t>
            </w:r>
            <w:r w:rsidR="00F33617" w:rsidRPr="00F336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1954 : 1990</w:t>
            </w:r>
            <w:r w:rsidR="00F336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50E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hall be referred in the revision and accordingly other changes will be made wherever required.</w:t>
            </w:r>
          </w:p>
        </w:tc>
      </w:tr>
    </w:tbl>
    <w:p w14:paraId="15F25C49" w14:textId="77777777" w:rsidR="00E32A33" w:rsidRPr="00CA1986" w:rsidRDefault="00E32A33" w:rsidP="00E32A3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CB1E9C" w14:textId="77777777" w:rsidR="00E32A33" w:rsidRPr="00CA1986" w:rsidRDefault="00E32A33" w:rsidP="00E3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Any other standards available related to the subject&amp; scope of the standard being reviewed (International/regional/other national/association/consortia, etc or of new or revision of existing Indian Standard)</w:t>
      </w:r>
    </w:p>
    <w:p w14:paraId="44620217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622" w:type="dxa"/>
        <w:tblInd w:w="-5" w:type="dxa"/>
        <w:tblLook w:val="04A0" w:firstRow="1" w:lastRow="0" w:firstColumn="1" w:lastColumn="0" w:noHBand="0" w:noVBand="1"/>
      </w:tblPr>
      <w:tblGrid>
        <w:gridCol w:w="2108"/>
        <w:gridCol w:w="3929"/>
        <w:gridCol w:w="3585"/>
      </w:tblGrid>
      <w:tr w:rsidR="00E32A33" w:rsidRPr="00CA1986" w14:paraId="34369029" w14:textId="77777777" w:rsidTr="008540C6">
        <w:trPr>
          <w:trHeight w:val="1392"/>
        </w:trPr>
        <w:tc>
          <w:tcPr>
            <w:tcW w:w="2108" w:type="dxa"/>
          </w:tcPr>
          <w:p w14:paraId="7EF707C4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Standard</w:t>
            </w:r>
          </w:p>
          <w:p w14:paraId="65F1DB1E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929" w:type="dxa"/>
          </w:tcPr>
          <w:p w14:paraId="0A7003EA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3585" w:type="dxa"/>
          </w:tcPr>
          <w:p w14:paraId="0652DEB6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32A33" w:rsidRPr="00CA1986" w14:paraId="202D3DBD" w14:textId="77777777" w:rsidTr="008540C6">
        <w:trPr>
          <w:trHeight w:val="911"/>
        </w:trPr>
        <w:tc>
          <w:tcPr>
            <w:tcW w:w="2108" w:type="dxa"/>
          </w:tcPr>
          <w:p w14:paraId="2C453689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  <w:p w14:paraId="7649DDBD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</w:tcPr>
          <w:p w14:paraId="0ACC8FCD" w14:textId="77777777" w:rsidR="00E32A33" w:rsidRPr="00CA1986" w:rsidRDefault="00E32A33" w:rsidP="008540C6">
            <w:pPr>
              <w:pStyle w:val="ListParagraph"/>
              <w:tabs>
                <w:tab w:val="center" w:pos="18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585" w:type="dxa"/>
          </w:tcPr>
          <w:p w14:paraId="64B573ED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370294C7" w14:textId="77777777" w:rsidR="00E32A33" w:rsidRPr="006B69B1" w:rsidRDefault="00E32A33" w:rsidP="006B69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126185" w14:textId="77777777" w:rsidR="00E32A33" w:rsidRPr="00CA1986" w:rsidRDefault="00E32A33" w:rsidP="00E3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5134133E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2406"/>
        <w:gridCol w:w="2852"/>
        <w:gridCol w:w="2417"/>
      </w:tblGrid>
      <w:tr w:rsidR="00E32A33" w:rsidRPr="00CA1986" w14:paraId="193814D2" w14:textId="77777777" w:rsidTr="008540C6">
        <w:trPr>
          <w:trHeight w:val="540"/>
        </w:trPr>
        <w:tc>
          <w:tcPr>
            <w:tcW w:w="1951" w:type="dxa"/>
          </w:tcPr>
          <w:p w14:paraId="55D308F7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06" w:type="dxa"/>
          </w:tcPr>
          <w:p w14:paraId="1C0BC499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852" w:type="dxa"/>
          </w:tcPr>
          <w:p w14:paraId="0A81E565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417" w:type="dxa"/>
          </w:tcPr>
          <w:p w14:paraId="344A15EE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32A33" w:rsidRPr="00CA1986" w14:paraId="212F89E0" w14:textId="77777777" w:rsidTr="008540C6">
        <w:trPr>
          <w:trHeight w:val="717"/>
        </w:trPr>
        <w:tc>
          <w:tcPr>
            <w:tcW w:w="1951" w:type="dxa"/>
          </w:tcPr>
          <w:p w14:paraId="17836919" w14:textId="77777777" w:rsidR="00E32A33" w:rsidRPr="00B0701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</w:p>
        </w:tc>
        <w:tc>
          <w:tcPr>
            <w:tcW w:w="2406" w:type="dxa"/>
          </w:tcPr>
          <w:p w14:paraId="2763AF63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2" w:type="dxa"/>
          </w:tcPr>
          <w:p w14:paraId="364C317F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7" w:type="dxa"/>
          </w:tcPr>
          <w:p w14:paraId="2413A862" w14:textId="77777777" w:rsidR="00E32A33" w:rsidRPr="00CA1986" w:rsidRDefault="00E32A3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bookmarkEnd w:id="1"/>
    <w:p w14:paraId="37C91AC9" w14:textId="77777777" w:rsidR="00E32A33" w:rsidRPr="00CA1986" w:rsidRDefault="00E32A33" w:rsidP="00E32A3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391564A4" w14:textId="77777777" w:rsidR="00E32A33" w:rsidRPr="00CA1986" w:rsidRDefault="00E32A33" w:rsidP="00E3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product/processes/practices/use or application/testing/input materials, etc)</w:t>
      </w:r>
    </w:p>
    <w:p w14:paraId="04C2B655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E32A33" w:rsidRPr="00CA1986" w14:paraId="7A500105" w14:textId="77777777" w:rsidTr="008540C6">
        <w:trPr>
          <w:trHeight w:val="1687"/>
        </w:trPr>
        <w:tc>
          <w:tcPr>
            <w:tcW w:w="1955" w:type="dxa"/>
          </w:tcPr>
          <w:p w14:paraId="3CD98AAF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11" w:type="dxa"/>
          </w:tcPr>
          <w:p w14:paraId="00AA3112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857" w:type="dxa"/>
          </w:tcPr>
          <w:p w14:paraId="1C293CAF" w14:textId="77777777" w:rsidR="00E32A33" w:rsidRPr="00CA1986" w:rsidRDefault="00E32A33" w:rsidP="00854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Relevant clause of the IS under review that is likely to be impacted</w:t>
            </w:r>
          </w:p>
          <w:p w14:paraId="7509C171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2421" w:type="dxa"/>
          </w:tcPr>
          <w:p w14:paraId="124EF66A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32A33" w:rsidRPr="00CA1986" w14:paraId="57575F05" w14:textId="77777777" w:rsidTr="008540C6">
        <w:trPr>
          <w:trHeight w:val="660"/>
        </w:trPr>
        <w:tc>
          <w:tcPr>
            <w:tcW w:w="1955" w:type="dxa"/>
          </w:tcPr>
          <w:p w14:paraId="6A4405B7" w14:textId="4B142F9D" w:rsidR="00E32A33" w:rsidRPr="00CA1986" w:rsidRDefault="006B69B1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BIS Officer </w:t>
            </w:r>
          </w:p>
        </w:tc>
        <w:tc>
          <w:tcPr>
            <w:tcW w:w="2411" w:type="dxa"/>
          </w:tcPr>
          <w:p w14:paraId="4E9C22B5" w14:textId="389A12A0" w:rsidR="00E32A33" w:rsidRPr="00CA1986" w:rsidRDefault="006B69B1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advancement </w:t>
            </w:r>
          </w:p>
        </w:tc>
        <w:tc>
          <w:tcPr>
            <w:tcW w:w="2857" w:type="dxa"/>
          </w:tcPr>
          <w:p w14:paraId="56EC62CD" w14:textId="68901B8F" w:rsidR="00E32A33" w:rsidRPr="00CA1986" w:rsidRDefault="006B69B1" w:rsidP="006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 0.2,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1.1, 2.1, 4.1, 5.1 and 5.2</w:t>
            </w:r>
          </w:p>
        </w:tc>
        <w:tc>
          <w:tcPr>
            <w:tcW w:w="2421" w:type="dxa"/>
          </w:tcPr>
          <w:p w14:paraId="459745A3" w14:textId="0D95703F" w:rsidR="00E32A33" w:rsidRPr="00CA1986" w:rsidRDefault="006B69B1" w:rsidP="0085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amendment shall be incorporated in the revised version.</w:t>
            </w:r>
          </w:p>
        </w:tc>
      </w:tr>
    </w:tbl>
    <w:p w14:paraId="4DE536BB" w14:textId="77777777" w:rsidR="00E32A33" w:rsidRPr="00CA08AC" w:rsidRDefault="00E32A33" w:rsidP="00E32A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D717DB2" w14:textId="77777777" w:rsidR="00E32A33" w:rsidRPr="00CA1986" w:rsidRDefault="00E32A33" w:rsidP="00E3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 or due to formulation of new Indian Standard</w:t>
      </w:r>
    </w:p>
    <w:p w14:paraId="35F006BB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E32A33" w:rsidRPr="00CA1986" w14:paraId="70662EA1" w14:textId="77777777" w:rsidTr="008540C6">
        <w:trPr>
          <w:trHeight w:val="2345"/>
        </w:trPr>
        <w:tc>
          <w:tcPr>
            <w:tcW w:w="1955" w:type="dxa"/>
          </w:tcPr>
          <w:p w14:paraId="543F1185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and its Title</w:t>
            </w:r>
          </w:p>
          <w:p w14:paraId="128FF023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2411" w:type="dxa"/>
          </w:tcPr>
          <w:p w14:paraId="36FC39DE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857" w:type="dxa"/>
          </w:tcPr>
          <w:p w14:paraId="0544DA9C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2421" w:type="dxa"/>
          </w:tcPr>
          <w:p w14:paraId="3D8347CC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32A33" w:rsidRPr="00CA1986" w14:paraId="277C554D" w14:textId="77777777" w:rsidTr="008540C6">
        <w:trPr>
          <w:trHeight w:val="677"/>
        </w:trPr>
        <w:tc>
          <w:tcPr>
            <w:tcW w:w="1955" w:type="dxa"/>
          </w:tcPr>
          <w:p w14:paraId="1B17C84F" w14:textId="77777777" w:rsidR="00E32A33" w:rsidRPr="00CA1986" w:rsidRDefault="00E32A3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1" w:type="dxa"/>
          </w:tcPr>
          <w:p w14:paraId="7A6C2EE0" w14:textId="77777777" w:rsidR="00E32A33" w:rsidRPr="00CA1986" w:rsidRDefault="00E32A3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7" w:type="dxa"/>
          </w:tcPr>
          <w:p w14:paraId="234F3FB6" w14:textId="77777777" w:rsidR="00E32A33" w:rsidRPr="00CA1986" w:rsidRDefault="00E32A3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21" w:type="dxa"/>
          </w:tcPr>
          <w:p w14:paraId="324BF82B" w14:textId="77777777" w:rsidR="00E32A33" w:rsidRPr="00CA1986" w:rsidRDefault="00E32A3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67E12FFB" w14:textId="77777777" w:rsidR="00E32A33" w:rsidRPr="00CA1986" w:rsidRDefault="00E32A33" w:rsidP="00E32A3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FA9530" w14:textId="77777777" w:rsidR="00E32A33" w:rsidRPr="00CA1986" w:rsidRDefault="00E32A33" w:rsidP="00E3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5C3A2695" w14:textId="77777777" w:rsidR="00E32A33" w:rsidRPr="00CA1986" w:rsidRDefault="00E32A33" w:rsidP="00E32A3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77"/>
        <w:gridCol w:w="7750"/>
      </w:tblGrid>
      <w:tr w:rsidR="00E32A33" w:rsidRPr="00CA1986" w14:paraId="6DC4C193" w14:textId="77777777" w:rsidTr="008540C6">
        <w:trPr>
          <w:trHeight w:val="878"/>
        </w:trPr>
        <w:tc>
          <w:tcPr>
            <w:tcW w:w="1977" w:type="dxa"/>
          </w:tcPr>
          <w:p w14:paraId="3DE6FB4B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Related IS to get impacted</w:t>
            </w:r>
          </w:p>
        </w:tc>
        <w:tc>
          <w:tcPr>
            <w:tcW w:w="7750" w:type="dxa"/>
          </w:tcPr>
          <w:p w14:paraId="61434BEE" w14:textId="77777777" w:rsidR="00E32A33" w:rsidRPr="00CA1986" w:rsidRDefault="00E32A3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E32A33" w:rsidRPr="00CA1986" w14:paraId="7C37DF4F" w14:textId="77777777" w:rsidTr="008540C6">
        <w:trPr>
          <w:trHeight w:val="902"/>
        </w:trPr>
        <w:tc>
          <w:tcPr>
            <w:tcW w:w="1977" w:type="dxa"/>
          </w:tcPr>
          <w:p w14:paraId="3043159F" w14:textId="77777777" w:rsidR="00E32A33" w:rsidRPr="00CA1986" w:rsidRDefault="00E32A3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7750" w:type="dxa"/>
          </w:tcPr>
          <w:p w14:paraId="18A139EC" w14:textId="77777777" w:rsidR="00E32A33" w:rsidRPr="00CA1986" w:rsidRDefault="00E32A3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067ECBF8" w14:textId="77777777" w:rsidR="00E32A33" w:rsidRPr="00CA1986" w:rsidRDefault="00E32A33" w:rsidP="00E32A3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639CB8" w14:textId="77777777" w:rsidR="00E32A33" w:rsidRPr="00CA1986" w:rsidRDefault="00E32A33" w:rsidP="00E32A3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801E75" w14:textId="77777777" w:rsidR="00E32A33" w:rsidRPr="00BB7E7E" w:rsidRDefault="00E32A33" w:rsidP="00E32A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E7E">
        <w:rPr>
          <w:rFonts w:ascii="Times New Roman" w:hAnsi="Times New Roman" w:cs="Times New Roman"/>
          <w:b/>
          <w:sz w:val="24"/>
          <w:szCs w:val="24"/>
          <w:lang w:val="en-US"/>
        </w:rPr>
        <w:t>1. Any other observation:</w:t>
      </w:r>
    </w:p>
    <w:p w14:paraId="071D194B" w14:textId="77777777" w:rsidR="00E32A33" w:rsidRDefault="00E32A33" w:rsidP="00E32A3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5FFADC" w14:textId="77777777" w:rsidR="00E32A33" w:rsidRDefault="00E32A33" w:rsidP="00E32A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ICS no. shall be specified on the first cover page instead of UDC, along wi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 other editorial </w:t>
      </w: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changes as per current practices in standard formulation.</w:t>
      </w:r>
    </w:p>
    <w:p w14:paraId="37278EA2" w14:textId="77777777" w:rsidR="00E32A33" w:rsidRPr="00893B1F" w:rsidRDefault="00E32A33" w:rsidP="00E32A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47A0C">
        <w:rPr>
          <w:rFonts w:ascii="Times New Roman" w:hAnsi="Times New Roman" w:cs="Times New Roman"/>
          <w:sz w:val="24"/>
          <w:szCs w:val="24"/>
          <w:lang w:val="en-US"/>
        </w:rPr>
        <w:t xml:space="preserve">Clause no. 2 will be specified for REFERENCES and other clauses will be renumbered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7A0C">
        <w:rPr>
          <w:rFonts w:ascii="Times New Roman" w:hAnsi="Times New Roman" w:cs="Times New Roman"/>
          <w:sz w:val="24"/>
          <w:szCs w:val="24"/>
          <w:lang w:val="en-US"/>
        </w:rPr>
        <w:t>ubsequently.</w:t>
      </w:r>
    </w:p>
    <w:p w14:paraId="0397A5FD" w14:textId="77777777" w:rsidR="00E32A33" w:rsidRPr="00D62D8A" w:rsidRDefault="00E32A33" w:rsidP="00E32A3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C789D0" w14:textId="77777777" w:rsidR="00E32A33" w:rsidRPr="00CA1986" w:rsidRDefault="00E32A33" w:rsidP="00E32A33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</w:p>
    <w:p w14:paraId="1FC11E19" w14:textId="77777777" w:rsidR="006B69B1" w:rsidRPr="00CA1986" w:rsidRDefault="006B69B1" w:rsidP="006B69B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68349339"/>
      <w:bookmarkStart w:id="4" w:name="_Hlk145328094"/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Based on the above </w:t>
      </w:r>
      <w:bookmarkEnd w:id="3"/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observations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Sl </w:t>
      </w:r>
      <w:r w:rsidRPr="00B675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B6758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committee may take decision to reaffirm and revise this standard. </w:t>
      </w:r>
    </w:p>
    <w:bookmarkEnd w:id="4"/>
    <w:p w14:paraId="2DB8345A" w14:textId="77777777" w:rsidR="00E32A33" w:rsidRPr="00302CD3" w:rsidRDefault="00E32A33" w:rsidP="00E3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D1F0A" w14:textId="77777777" w:rsidR="00FB4431" w:rsidRDefault="00FB4431"/>
    <w:sectPr w:rsidR="00FB4431" w:rsidSect="009A198F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050"/>
    <w:multiLevelType w:val="hybridMultilevel"/>
    <w:tmpl w:val="0DBEA4F6"/>
    <w:lvl w:ilvl="0" w:tplc="04090017">
      <w:start w:val="1"/>
      <w:numFmt w:val="lowerLetter"/>
      <w:lvlText w:val="%1)"/>
      <w:lvlJc w:val="left"/>
      <w:pPr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78301527"/>
    <w:multiLevelType w:val="hybridMultilevel"/>
    <w:tmpl w:val="B6EABFB6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18463">
    <w:abstractNumId w:val="1"/>
  </w:num>
  <w:num w:numId="2" w16cid:durableId="1702586937">
    <w:abstractNumId w:val="0"/>
  </w:num>
  <w:num w:numId="3" w16cid:durableId="541019169">
    <w:abstractNumId w:val="3"/>
  </w:num>
  <w:num w:numId="4" w16cid:durableId="10153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52"/>
    <w:rsid w:val="005C2B90"/>
    <w:rsid w:val="00615E52"/>
    <w:rsid w:val="006935C2"/>
    <w:rsid w:val="006B69B1"/>
    <w:rsid w:val="006D13DB"/>
    <w:rsid w:val="0074364F"/>
    <w:rsid w:val="0081096E"/>
    <w:rsid w:val="00831B70"/>
    <w:rsid w:val="00847875"/>
    <w:rsid w:val="00925CA6"/>
    <w:rsid w:val="00B3276E"/>
    <w:rsid w:val="00E32A33"/>
    <w:rsid w:val="00F33617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D991"/>
  <w15:chartTrackingRefBased/>
  <w15:docId w15:val="{26750C8C-BD94-4C2F-A0DA-42ACB681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2A33"/>
    <w:pPr>
      <w:ind w:left="720"/>
      <w:contextualSpacing/>
    </w:pPr>
  </w:style>
  <w:style w:type="table" w:styleId="TableGrid">
    <w:name w:val="Table Grid"/>
    <w:basedOn w:val="TableNormal"/>
    <w:uiPriority w:val="39"/>
    <w:rsid w:val="00E3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E3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Mayur Katiyar</cp:lastModifiedBy>
  <cp:revision>10</cp:revision>
  <dcterms:created xsi:type="dcterms:W3CDTF">2023-03-09T06:02:00Z</dcterms:created>
  <dcterms:modified xsi:type="dcterms:W3CDTF">2023-09-14T06:21:00Z</dcterms:modified>
</cp:coreProperties>
</file>