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A60" w:rsidRDefault="00526A60" w:rsidP="00526A60">
      <w:pPr>
        <w:jc w:val="center"/>
        <w:rPr>
          <w:rFonts w:ascii="Times New Roman" w:hAnsi="Times New Roman" w:cs="Times New Roman"/>
          <w:b/>
          <w:bCs/>
          <w:sz w:val="28"/>
          <w:szCs w:val="28"/>
          <w:u w:val="single"/>
        </w:rPr>
      </w:pPr>
      <w:bookmarkStart w:id="0" w:name="_Hlk72160753"/>
      <w:r>
        <w:rPr>
          <w:rFonts w:ascii="Times New Roman" w:hAnsi="Times New Roman" w:cs="Times New Roman"/>
          <w:b/>
          <w:bCs/>
          <w:sz w:val="28"/>
          <w:szCs w:val="28"/>
          <w:u w:val="single"/>
        </w:rPr>
        <w:t>ACTION RESEARCH REPORT</w:t>
      </w:r>
    </w:p>
    <w:p w:rsidR="00526A60" w:rsidRDefault="00526A60" w:rsidP="00526A60">
      <w:pPr>
        <w:spacing w:after="0"/>
        <w:jc w:val="center"/>
        <w:rPr>
          <w:rFonts w:ascii="Times New Roman" w:hAnsi="Times New Roman" w:cs="Times New Roman"/>
          <w:b/>
          <w:bCs/>
          <w:sz w:val="24"/>
          <w:szCs w:val="24"/>
        </w:rPr>
      </w:pPr>
      <w:r>
        <w:rPr>
          <w:rFonts w:ascii="Times New Roman" w:hAnsi="Times New Roman" w:cs="Times New Roman"/>
          <w:b/>
          <w:bCs/>
          <w:sz w:val="24"/>
          <w:szCs w:val="24"/>
        </w:rPr>
        <w:t>MED 22 - (Compressor, Blowers and Exhausters)</w:t>
      </w:r>
    </w:p>
    <w:p w:rsidR="00526A60" w:rsidRDefault="00526A60" w:rsidP="00526A60">
      <w:pPr>
        <w:spacing w:after="0"/>
        <w:jc w:val="center"/>
        <w:rPr>
          <w:rFonts w:ascii="Times New Roman" w:hAnsi="Times New Roman" w:cs="Times New Roman"/>
          <w:b/>
          <w:sz w:val="4"/>
          <w:szCs w:val="4"/>
        </w:rPr>
      </w:pPr>
      <w:r>
        <w:rPr>
          <w:rFonts w:ascii="Times New Roman" w:hAnsi="Times New Roman" w:cs="Times New Roman"/>
          <w:b/>
          <w:bCs/>
          <w:sz w:val="24"/>
          <w:szCs w:val="24"/>
        </w:rPr>
        <w:t xml:space="preserve">IS </w:t>
      </w:r>
      <w:bookmarkEnd w:id="0"/>
      <w:r>
        <w:rPr>
          <w:rFonts w:ascii="Times New Roman" w:hAnsi="Times New Roman" w:cs="Times New Roman"/>
          <w:b/>
          <w:bCs/>
          <w:sz w:val="24"/>
          <w:szCs w:val="24"/>
        </w:rPr>
        <w:t xml:space="preserve">13124: </w:t>
      </w:r>
      <w:r w:rsidRPr="00526A60">
        <w:rPr>
          <w:rFonts w:ascii="Times New Roman" w:hAnsi="Times New Roman" w:cs="Times New Roman"/>
          <w:b/>
          <w:bCs/>
          <w:sz w:val="24"/>
          <w:szCs w:val="24"/>
        </w:rPr>
        <w:t>Breathing air compressor package - Specification</w:t>
      </w:r>
    </w:p>
    <w:p w:rsidR="00526A60" w:rsidRDefault="00526A60" w:rsidP="00526A60">
      <w:pPr>
        <w:rPr>
          <w:rFonts w:ascii="Times New Roman" w:hAnsi="Times New Roman" w:cs="Times New Roman"/>
          <w:b/>
          <w:bCs/>
          <w:sz w:val="24"/>
          <w:szCs w:val="24"/>
        </w:rPr>
      </w:pPr>
      <w:r>
        <w:rPr>
          <w:rFonts w:ascii="Times New Roman" w:hAnsi="Times New Roman" w:cs="Times New Roman"/>
          <w:b/>
          <w:sz w:val="24"/>
          <w:szCs w:val="24"/>
        </w:rPr>
        <w:t>1. History</w:t>
      </w:r>
    </w:p>
    <w:p w:rsidR="00526A60" w:rsidRDefault="00526A60" w:rsidP="00526A60">
      <w:pPr>
        <w:ind w:left="0" w:firstLine="0"/>
        <w:rPr>
          <w:rFonts w:ascii="Times New Roman" w:hAnsi="Times New Roman" w:cs="Times New Roman"/>
          <w:sz w:val="24"/>
          <w:szCs w:val="24"/>
        </w:rPr>
      </w:pPr>
      <w:r>
        <w:rPr>
          <w:rFonts w:ascii="Times New Roman" w:hAnsi="Times New Roman" w:cs="Times New Roman"/>
          <w:sz w:val="24"/>
          <w:szCs w:val="24"/>
        </w:rPr>
        <w:t>This Indian Standard was adopted by the Bureau of Indian Standards, after the draft finalized by the Compressors, Blowers and Exhausters Sectional Committee had been approved by the Mechanical Engineering Division Council.</w:t>
      </w:r>
    </w:p>
    <w:p w:rsidR="00526A60" w:rsidRDefault="00526A60" w:rsidP="00526A60">
      <w:p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Assistance has been derived from following International standard while preparing the draft of the IS. </w:t>
      </w:r>
    </w:p>
    <w:tbl>
      <w:tblPr>
        <w:tblStyle w:val="TableGrid"/>
        <w:tblW w:w="0" w:type="auto"/>
        <w:tblInd w:w="108" w:type="dxa"/>
        <w:tblLook w:val="04A0" w:firstRow="1" w:lastRow="0" w:firstColumn="1" w:lastColumn="0" w:noHBand="0" w:noVBand="1"/>
      </w:tblPr>
      <w:tblGrid>
        <w:gridCol w:w="3600"/>
        <w:gridCol w:w="2160"/>
        <w:gridCol w:w="1890"/>
        <w:gridCol w:w="1258"/>
      </w:tblGrid>
      <w:tr w:rsidR="00526A60" w:rsidRPr="00526A60" w:rsidTr="00526A60">
        <w:tc>
          <w:tcPr>
            <w:tcW w:w="3600" w:type="dxa"/>
          </w:tcPr>
          <w:p w:rsidR="00526A60" w:rsidRPr="00526A60" w:rsidRDefault="00526A60" w:rsidP="00526A60">
            <w:pPr>
              <w:ind w:left="0" w:firstLine="0"/>
              <w:rPr>
                <w:rFonts w:ascii="Times New Roman" w:hAnsi="Times New Roman" w:cs="Times New Roman"/>
                <w:b/>
                <w:sz w:val="24"/>
                <w:szCs w:val="24"/>
                <w:lang w:val="en-US"/>
              </w:rPr>
            </w:pPr>
            <w:bookmarkStart w:id="1" w:name="_Hlk37918499"/>
            <w:r w:rsidRPr="00526A60">
              <w:rPr>
                <w:rFonts w:ascii="Times New Roman" w:hAnsi="Times New Roman" w:cs="Times New Roman"/>
                <w:b/>
                <w:sz w:val="24"/>
                <w:szCs w:val="24"/>
                <w:lang w:val="en-US"/>
              </w:rPr>
              <w:t>Standard</w:t>
            </w:r>
          </w:p>
          <w:p w:rsidR="00526A60" w:rsidRPr="00526A60" w:rsidRDefault="00526A60" w:rsidP="00526A60">
            <w:pPr>
              <w:ind w:left="0" w:firstLine="0"/>
              <w:rPr>
                <w:rFonts w:ascii="Times New Roman" w:hAnsi="Times New Roman" w:cs="Times New Roman"/>
                <w:b/>
                <w:sz w:val="24"/>
                <w:szCs w:val="24"/>
                <w:lang w:val="en-US"/>
              </w:rPr>
            </w:pPr>
            <w:r w:rsidRPr="00526A60">
              <w:rPr>
                <w:rFonts w:ascii="Times New Roman" w:hAnsi="Times New Roman" w:cs="Times New Roman"/>
                <w:b/>
                <w:sz w:val="24"/>
                <w:szCs w:val="24"/>
                <w:lang w:val="en-US"/>
              </w:rPr>
              <w:t>(No. &amp; Title)</w:t>
            </w:r>
          </w:p>
        </w:tc>
        <w:tc>
          <w:tcPr>
            <w:tcW w:w="2160" w:type="dxa"/>
          </w:tcPr>
          <w:p w:rsidR="00526A60" w:rsidRPr="00526A60" w:rsidRDefault="00526A60" w:rsidP="00526A60">
            <w:pPr>
              <w:ind w:left="0" w:firstLine="0"/>
              <w:rPr>
                <w:rFonts w:ascii="Times New Roman" w:hAnsi="Times New Roman" w:cs="Times New Roman"/>
                <w:b/>
                <w:sz w:val="24"/>
                <w:szCs w:val="24"/>
                <w:lang w:val="en-US"/>
              </w:rPr>
            </w:pPr>
            <w:r w:rsidRPr="00526A60">
              <w:rPr>
                <w:rFonts w:ascii="Times New Roman" w:hAnsi="Times New Roman" w:cs="Times New Roman"/>
                <w:b/>
                <w:sz w:val="24"/>
                <w:szCs w:val="24"/>
                <w:lang w:val="en-US"/>
              </w:rPr>
              <w:t xml:space="preserve">Whether the standard has since been revised </w:t>
            </w:r>
          </w:p>
        </w:tc>
        <w:tc>
          <w:tcPr>
            <w:tcW w:w="1890" w:type="dxa"/>
          </w:tcPr>
          <w:p w:rsidR="00526A60" w:rsidRPr="00526A60" w:rsidRDefault="00526A60" w:rsidP="00526A60">
            <w:pPr>
              <w:ind w:left="0" w:firstLine="0"/>
              <w:rPr>
                <w:rFonts w:ascii="Times New Roman" w:hAnsi="Times New Roman" w:cs="Times New Roman"/>
                <w:b/>
                <w:sz w:val="24"/>
                <w:szCs w:val="24"/>
                <w:lang w:val="en-US"/>
              </w:rPr>
            </w:pPr>
            <w:r w:rsidRPr="00526A60">
              <w:rPr>
                <w:rFonts w:ascii="Times New Roman" w:hAnsi="Times New Roman" w:cs="Times New Roman"/>
                <w:b/>
                <w:sz w:val="24"/>
                <w:szCs w:val="24"/>
                <w:lang w:val="en-US"/>
              </w:rPr>
              <w:t>Major changes</w:t>
            </w:r>
          </w:p>
        </w:tc>
        <w:tc>
          <w:tcPr>
            <w:tcW w:w="1258" w:type="dxa"/>
          </w:tcPr>
          <w:p w:rsidR="00526A60" w:rsidRPr="00526A60" w:rsidRDefault="00526A60" w:rsidP="00526A60">
            <w:pPr>
              <w:ind w:left="0" w:firstLine="0"/>
              <w:rPr>
                <w:rFonts w:ascii="Times New Roman" w:hAnsi="Times New Roman" w:cs="Times New Roman"/>
                <w:b/>
                <w:sz w:val="24"/>
                <w:szCs w:val="24"/>
                <w:lang w:val="en-US"/>
              </w:rPr>
            </w:pPr>
            <w:r w:rsidRPr="00526A60">
              <w:rPr>
                <w:rFonts w:ascii="Times New Roman" w:hAnsi="Times New Roman" w:cs="Times New Roman"/>
                <w:b/>
                <w:sz w:val="24"/>
                <w:szCs w:val="24"/>
                <w:lang w:val="en-US"/>
              </w:rPr>
              <w:t>Action proposed</w:t>
            </w:r>
          </w:p>
        </w:tc>
      </w:tr>
      <w:tr w:rsidR="00526A60" w:rsidRPr="00526A60" w:rsidTr="00526A60">
        <w:tc>
          <w:tcPr>
            <w:tcW w:w="3600" w:type="dxa"/>
          </w:tcPr>
          <w:p w:rsidR="00526A60" w:rsidRPr="00526A60" w:rsidRDefault="00526A60" w:rsidP="00526A60">
            <w:pPr>
              <w:ind w:left="0" w:firstLine="0"/>
              <w:rPr>
                <w:rFonts w:ascii="Times New Roman" w:hAnsi="Times New Roman" w:cs="Times New Roman"/>
                <w:bCs/>
                <w:sz w:val="24"/>
                <w:szCs w:val="24"/>
                <w:lang w:val="en-US"/>
              </w:rPr>
            </w:pPr>
            <w:r w:rsidRPr="00526A60">
              <w:rPr>
                <w:rFonts w:ascii="Times New Roman" w:hAnsi="Times New Roman" w:cs="Times New Roman"/>
                <w:bCs/>
                <w:sz w:val="24"/>
                <w:szCs w:val="24"/>
                <w:u w:val="single"/>
              </w:rPr>
              <w:t>BS EN 12021</w:t>
            </w:r>
            <w:r w:rsidRPr="00526A60">
              <w:rPr>
                <w:rFonts w:ascii="Times New Roman" w:hAnsi="Times New Roman" w:cs="Times New Roman"/>
                <w:bCs/>
                <w:sz w:val="24"/>
                <w:szCs w:val="24"/>
              </w:rPr>
              <w:t xml:space="preserve"> Respiratory protective devices - Compressed air for breathing apparatus.</w:t>
            </w:r>
          </w:p>
        </w:tc>
        <w:tc>
          <w:tcPr>
            <w:tcW w:w="2160" w:type="dxa"/>
          </w:tcPr>
          <w:p w:rsidR="00526A60" w:rsidRPr="00526A60" w:rsidRDefault="00526A60" w:rsidP="00526A60">
            <w:pPr>
              <w:ind w:left="0" w:firstLine="0"/>
              <w:rPr>
                <w:rFonts w:ascii="Times New Roman" w:hAnsi="Times New Roman" w:cs="Times New Roman"/>
                <w:bCs/>
                <w:sz w:val="24"/>
                <w:szCs w:val="24"/>
                <w:lang w:val="en-US"/>
              </w:rPr>
            </w:pPr>
            <w:r w:rsidRPr="00526A60">
              <w:rPr>
                <w:rFonts w:ascii="Times New Roman" w:hAnsi="Times New Roman" w:cs="Times New Roman"/>
                <w:bCs/>
                <w:sz w:val="24"/>
                <w:szCs w:val="24"/>
                <w:lang w:val="en-US"/>
              </w:rPr>
              <w:t>Revised in 2001</w:t>
            </w:r>
          </w:p>
        </w:tc>
        <w:tc>
          <w:tcPr>
            <w:tcW w:w="1890" w:type="dxa"/>
          </w:tcPr>
          <w:p w:rsidR="00526A60" w:rsidRPr="00526A60" w:rsidRDefault="00526A60" w:rsidP="00526A60">
            <w:pPr>
              <w:ind w:left="0" w:firstLine="0"/>
              <w:rPr>
                <w:rFonts w:ascii="Times New Roman" w:hAnsi="Times New Roman" w:cs="Times New Roman"/>
                <w:bCs/>
                <w:sz w:val="24"/>
                <w:szCs w:val="24"/>
                <w:lang w:val="en-US"/>
              </w:rPr>
            </w:pPr>
            <w:r w:rsidRPr="00526A60">
              <w:rPr>
                <w:rFonts w:ascii="Times New Roman" w:hAnsi="Times New Roman" w:cs="Times New Roman"/>
                <w:bCs/>
                <w:sz w:val="24"/>
                <w:szCs w:val="24"/>
                <w:lang w:val="en-US"/>
              </w:rPr>
              <w:t>No change</w:t>
            </w:r>
          </w:p>
        </w:tc>
        <w:tc>
          <w:tcPr>
            <w:tcW w:w="1258" w:type="dxa"/>
          </w:tcPr>
          <w:p w:rsidR="00526A60" w:rsidRPr="00526A60" w:rsidRDefault="00526A60" w:rsidP="00526A60">
            <w:pPr>
              <w:ind w:left="0" w:firstLine="0"/>
              <w:rPr>
                <w:rFonts w:ascii="Times New Roman" w:hAnsi="Times New Roman" w:cs="Times New Roman"/>
                <w:bCs/>
                <w:sz w:val="24"/>
                <w:szCs w:val="24"/>
                <w:lang w:val="en-US"/>
              </w:rPr>
            </w:pPr>
            <w:r w:rsidRPr="00526A60">
              <w:rPr>
                <w:rFonts w:ascii="Times New Roman" w:hAnsi="Times New Roman" w:cs="Times New Roman"/>
                <w:bCs/>
                <w:sz w:val="24"/>
                <w:szCs w:val="24"/>
                <w:lang w:val="en-US"/>
              </w:rPr>
              <w:t>No change required.</w:t>
            </w:r>
          </w:p>
        </w:tc>
      </w:tr>
      <w:bookmarkEnd w:id="1"/>
    </w:tbl>
    <w:p w:rsidR="00526A60" w:rsidRDefault="00526A60" w:rsidP="00526A60">
      <w:pPr>
        <w:spacing w:after="0" w:line="240" w:lineRule="auto"/>
        <w:ind w:left="0" w:firstLine="0"/>
        <w:rPr>
          <w:rFonts w:ascii="Times New Roman" w:hAnsi="Times New Roman" w:cs="Times New Roman"/>
          <w:sz w:val="24"/>
          <w:szCs w:val="24"/>
        </w:rPr>
      </w:pPr>
    </w:p>
    <w:p w:rsidR="00526A60" w:rsidRPr="00526A60" w:rsidRDefault="00526A60" w:rsidP="00526A60">
      <w:pPr>
        <w:spacing w:after="0" w:line="240" w:lineRule="auto"/>
        <w:ind w:left="0" w:firstLine="0"/>
        <w:rPr>
          <w:rFonts w:ascii="Times New Roman" w:eastAsia="Calibri" w:hAnsi="Times New Roman" w:cs="Times New Roman"/>
          <w:bCs/>
          <w:sz w:val="24"/>
          <w:szCs w:val="24"/>
          <w:u w:val="single"/>
          <w:lang w:val="en-US"/>
        </w:rPr>
      </w:pPr>
      <w:r>
        <w:rPr>
          <w:rFonts w:ascii="Times New Roman" w:hAnsi="Times New Roman" w:cs="Times New Roman"/>
          <w:sz w:val="24"/>
          <w:szCs w:val="24"/>
        </w:rPr>
        <w:t xml:space="preserve">However the provisions of </w:t>
      </w:r>
      <w:r w:rsidRPr="00526A60">
        <w:rPr>
          <w:rFonts w:ascii="Times New Roman" w:eastAsia="Calibri" w:hAnsi="Times New Roman" w:cs="Times New Roman"/>
          <w:bCs/>
          <w:sz w:val="24"/>
          <w:szCs w:val="24"/>
          <w:u w:val="single"/>
          <w:lang w:val="en-US"/>
        </w:rPr>
        <w:t>MIL-PRF-32195:2005</w:t>
      </w:r>
      <w:r>
        <w:rPr>
          <w:rFonts w:ascii="Times New Roman" w:eastAsia="Calibri" w:hAnsi="Times New Roman" w:cs="Times New Roman"/>
          <w:bCs/>
          <w:sz w:val="24"/>
          <w:szCs w:val="24"/>
          <w:u w:val="single"/>
          <w:lang w:val="en-US"/>
        </w:rPr>
        <w:t xml:space="preserve"> </w:t>
      </w:r>
      <w:r>
        <w:rPr>
          <w:rFonts w:ascii="Times New Roman" w:eastAsia="Calibri" w:hAnsi="Times New Roman" w:cs="Times New Roman"/>
          <w:bCs/>
          <w:sz w:val="24"/>
          <w:szCs w:val="24"/>
          <w:lang w:val="en-US"/>
        </w:rPr>
        <w:t xml:space="preserve">and </w:t>
      </w:r>
      <w:r w:rsidRPr="00526A60">
        <w:rPr>
          <w:rFonts w:ascii="Times New Roman" w:eastAsia="Calibri" w:hAnsi="Times New Roman" w:cs="Times New Roman"/>
          <w:bCs/>
          <w:sz w:val="24"/>
          <w:szCs w:val="24"/>
          <w:u w:val="single"/>
          <w:lang w:val="en-US"/>
        </w:rPr>
        <w:t>BWB TL 4310-0039: 2ED 1991</w:t>
      </w:r>
    </w:p>
    <w:p w:rsidR="00526A60" w:rsidRDefault="00526A60" w:rsidP="00526A60">
      <w:pPr>
        <w:spacing w:after="0" w:line="240" w:lineRule="auto"/>
        <w:ind w:left="0" w:firstLine="0"/>
        <w:rPr>
          <w:rFonts w:ascii="Times New Roman" w:hAnsi="Times New Roman" w:cs="Times New Roman"/>
          <w:sz w:val="24"/>
          <w:szCs w:val="24"/>
        </w:rPr>
      </w:pPr>
      <w:r>
        <w:rPr>
          <w:rFonts w:ascii="Times New Roman" w:eastAsia="Calibri" w:hAnsi="Times New Roman" w:cs="Times New Roman"/>
          <w:bCs/>
          <w:sz w:val="24"/>
          <w:szCs w:val="24"/>
          <w:lang w:val="en-US"/>
        </w:rPr>
        <w:t>can</w:t>
      </w:r>
      <w:r>
        <w:rPr>
          <w:rFonts w:ascii="Times New Roman" w:hAnsi="Times New Roman" w:cs="Times New Roman"/>
          <w:sz w:val="24"/>
          <w:szCs w:val="24"/>
        </w:rPr>
        <w:t xml:space="preserve"> be considered while reviewing the IS.</w:t>
      </w:r>
    </w:p>
    <w:tbl>
      <w:tblPr>
        <w:tblStyle w:val="TableGrid"/>
        <w:tblW w:w="9049" w:type="dxa"/>
        <w:tblInd w:w="18" w:type="dxa"/>
        <w:tblLook w:val="04A0" w:firstRow="1" w:lastRow="0" w:firstColumn="1" w:lastColumn="0" w:noHBand="0" w:noVBand="1"/>
      </w:tblPr>
      <w:tblGrid>
        <w:gridCol w:w="4012"/>
        <w:gridCol w:w="3476"/>
        <w:gridCol w:w="1561"/>
      </w:tblGrid>
      <w:tr w:rsidR="00526A60" w:rsidRPr="00526A60" w:rsidTr="00526A60">
        <w:tc>
          <w:tcPr>
            <w:tcW w:w="4012" w:type="dxa"/>
          </w:tcPr>
          <w:p w:rsidR="00526A60" w:rsidRPr="00526A60" w:rsidRDefault="00526A60" w:rsidP="00526A60">
            <w:pPr>
              <w:ind w:left="0" w:firstLine="0"/>
              <w:rPr>
                <w:rFonts w:ascii="Times New Roman" w:eastAsia="Calibri" w:hAnsi="Times New Roman" w:cs="Times New Roman"/>
                <w:b/>
                <w:bCs/>
                <w:sz w:val="24"/>
                <w:szCs w:val="24"/>
                <w:lang w:val="en-US"/>
              </w:rPr>
            </w:pPr>
            <w:r w:rsidRPr="00526A60">
              <w:rPr>
                <w:rFonts w:ascii="Times New Roman" w:eastAsia="Calibri" w:hAnsi="Times New Roman" w:cs="Times New Roman"/>
                <w:b/>
                <w:bCs/>
                <w:sz w:val="24"/>
                <w:szCs w:val="24"/>
                <w:lang w:val="en-US"/>
              </w:rPr>
              <w:t>Standard</w:t>
            </w:r>
          </w:p>
          <w:p w:rsidR="00526A60" w:rsidRPr="00526A60" w:rsidRDefault="00526A60" w:rsidP="00526A60">
            <w:pPr>
              <w:ind w:left="0" w:firstLine="0"/>
              <w:rPr>
                <w:rFonts w:ascii="Times New Roman" w:eastAsia="Calibri" w:hAnsi="Times New Roman" w:cs="Times New Roman"/>
                <w:b/>
                <w:bCs/>
                <w:sz w:val="24"/>
                <w:szCs w:val="24"/>
                <w:lang w:val="en-US"/>
              </w:rPr>
            </w:pPr>
            <w:r w:rsidRPr="00526A60">
              <w:rPr>
                <w:rFonts w:ascii="Times New Roman" w:eastAsia="Calibri" w:hAnsi="Times New Roman" w:cs="Times New Roman"/>
                <w:b/>
                <w:bCs/>
                <w:sz w:val="24"/>
                <w:szCs w:val="24"/>
                <w:lang w:val="en-US"/>
              </w:rPr>
              <w:t>(No. &amp; Title)</w:t>
            </w:r>
          </w:p>
        </w:tc>
        <w:tc>
          <w:tcPr>
            <w:tcW w:w="3476" w:type="dxa"/>
          </w:tcPr>
          <w:p w:rsidR="00526A60" w:rsidRPr="00526A60" w:rsidRDefault="00526A60" w:rsidP="00526A60">
            <w:pPr>
              <w:ind w:left="0" w:firstLine="0"/>
              <w:rPr>
                <w:rFonts w:ascii="Times New Roman" w:eastAsia="Calibri" w:hAnsi="Times New Roman" w:cs="Times New Roman"/>
                <w:b/>
                <w:bCs/>
                <w:sz w:val="24"/>
                <w:szCs w:val="24"/>
                <w:lang w:val="en-US"/>
              </w:rPr>
            </w:pPr>
            <w:r w:rsidRPr="00526A60">
              <w:rPr>
                <w:rFonts w:ascii="Times New Roman" w:eastAsia="Calibri" w:hAnsi="Times New Roman" w:cs="Times New Roman"/>
                <w:b/>
                <w:bCs/>
                <w:sz w:val="24"/>
                <w:szCs w:val="24"/>
                <w:lang w:val="en-US"/>
              </w:rPr>
              <w:t>Provisions that could be relevant while reviewing the IS</w:t>
            </w:r>
          </w:p>
          <w:p w:rsidR="00526A60" w:rsidRPr="00526A60" w:rsidRDefault="00526A60" w:rsidP="00526A60">
            <w:pPr>
              <w:ind w:left="0" w:firstLine="0"/>
              <w:rPr>
                <w:rFonts w:ascii="Times New Roman" w:eastAsia="Calibri" w:hAnsi="Times New Roman" w:cs="Times New Roman"/>
                <w:b/>
                <w:bCs/>
                <w:sz w:val="24"/>
                <w:szCs w:val="24"/>
                <w:lang w:val="en-US"/>
              </w:rPr>
            </w:pPr>
          </w:p>
        </w:tc>
        <w:tc>
          <w:tcPr>
            <w:tcW w:w="1561" w:type="dxa"/>
          </w:tcPr>
          <w:p w:rsidR="00526A60" w:rsidRPr="00526A60" w:rsidRDefault="00526A60" w:rsidP="00526A60">
            <w:pPr>
              <w:ind w:left="0" w:firstLine="0"/>
              <w:rPr>
                <w:rFonts w:ascii="Times New Roman" w:eastAsia="Calibri" w:hAnsi="Times New Roman" w:cs="Times New Roman"/>
                <w:b/>
                <w:bCs/>
                <w:sz w:val="24"/>
                <w:szCs w:val="24"/>
                <w:lang w:val="en-US"/>
              </w:rPr>
            </w:pPr>
            <w:r w:rsidRPr="00526A60">
              <w:rPr>
                <w:rFonts w:ascii="Times New Roman" w:eastAsia="Calibri" w:hAnsi="Times New Roman" w:cs="Times New Roman"/>
                <w:b/>
                <w:bCs/>
                <w:sz w:val="24"/>
                <w:szCs w:val="24"/>
                <w:lang w:val="en-US"/>
              </w:rPr>
              <w:t>Action proposed</w:t>
            </w:r>
          </w:p>
        </w:tc>
      </w:tr>
      <w:tr w:rsidR="00526A60" w:rsidRPr="00526A60" w:rsidTr="00526A60">
        <w:tc>
          <w:tcPr>
            <w:tcW w:w="4012" w:type="dxa"/>
          </w:tcPr>
          <w:p w:rsidR="00526A60" w:rsidRPr="00526A60" w:rsidRDefault="00526A60" w:rsidP="00526A60">
            <w:pPr>
              <w:ind w:left="0" w:firstLine="0"/>
              <w:rPr>
                <w:rFonts w:ascii="Times New Roman" w:eastAsia="Calibri" w:hAnsi="Times New Roman" w:cs="Times New Roman"/>
                <w:bCs/>
                <w:sz w:val="24"/>
                <w:szCs w:val="24"/>
                <w:u w:val="single"/>
                <w:lang w:val="en-US"/>
              </w:rPr>
            </w:pPr>
            <w:r w:rsidRPr="00526A60">
              <w:rPr>
                <w:rFonts w:ascii="Times New Roman" w:eastAsia="Calibri" w:hAnsi="Times New Roman" w:cs="Times New Roman"/>
                <w:bCs/>
                <w:sz w:val="24"/>
                <w:szCs w:val="24"/>
                <w:u w:val="single"/>
                <w:lang w:val="en-US"/>
              </w:rPr>
              <w:t>MIL-PRF-32195:2005</w:t>
            </w:r>
          </w:p>
          <w:p w:rsidR="00526A60" w:rsidRPr="00526A60" w:rsidRDefault="00526A60" w:rsidP="00526A60">
            <w:pPr>
              <w:ind w:left="0" w:firstLine="0"/>
              <w:rPr>
                <w:rFonts w:ascii="Times New Roman" w:eastAsia="Calibri" w:hAnsi="Times New Roman" w:cs="Times New Roman"/>
                <w:bCs/>
                <w:sz w:val="24"/>
                <w:szCs w:val="24"/>
              </w:rPr>
            </w:pPr>
            <w:r w:rsidRPr="00526A60">
              <w:rPr>
                <w:rFonts w:ascii="Times New Roman" w:eastAsia="Calibri" w:hAnsi="Times New Roman" w:cs="Times New Roman"/>
                <w:bCs/>
                <w:sz w:val="24"/>
                <w:szCs w:val="24"/>
              </w:rPr>
              <w:t xml:space="preserve">Large Capacity High Pressure Breathing Air Compressor (HPBAC). Published by </w:t>
            </w:r>
            <w:r w:rsidRPr="00526A60">
              <w:rPr>
                <w:rFonts w:ascii="Times New Roman" w:eastAsia="Calibri" w:hAnsi="Times New Roman" w:cs="Times New Roman"/>
                <w:b/>
                <w:bCs/>
                <w:sz w:val="24"/>
                <w:szCs w:val="24"/>
              </w:rPr>
              <w:t> </w:t>
            </w:r>
            <w:r w:rsidRPr="00526A60">
              <w:rPr>
                <w:rFonts w:ascii="Times New Roman" w:eastAsia="Calibri" w:hAnsi="Times New Roman" w:cs="Times New Roman"/>
                <w:bCs/>
                <w:sz w:val="24"/>
                <w:szCs w:val="24"/>
              </w:rPr>
              <w:t>US Military Specs/Standards/Handbooks</w:t>
            </w:r>
          </w:p>
          <w:p w:rsidR="00526A60" w:rsidRPr="00526A60" w:rsidRDefault="00526A60" w:rsidP="00526A60">
            <w:pPr>
              <w:ind w:left="0" w:firstLine="0"/>
              <w:rPr>
                <w:rFonts w:ascii="Times New Roman" w:eastAsia="Calibri" w:hAnsi="Times New Roman" w:cs="Times New Roman"/>
                <w:bCs/>
                <w:sz w:val="24"/>
                <w:szCs w:val="24"/>
                <w:lang w:val="en-US"/>
              </w:rPr>
            </w:pPr>
          </w:p>
          <w:p w:rsidR="00526A60" w:rsidRPr="00526A60" w:rsidRDefault="00526A60" w:rsidP="00526A60">
            <w:pPr>
              <w:ind w:left="0" w:firstLine="0"/>
              <w:rPr>
                <w:rFonts w:ascii="Times New Roman" w:eastAsia="Calibri" w:hAnsi="Times New Roman" w:cs="Times New Roman"/>
                <w:b/>
                <w:bCs/>
                <w:sz w:val="24"/>
                <w:szCs w:val="24"/>
                <w:lang w:val="en-US"/>
              </w:rPr>
            </w:pPr>
          </w:p>
        </w:tc>
        <w:tc>
          <w:tcPr>
            <w:tcW w:w="3476" w:type="dxa"/>
          </w:tcPr>
          <w:p w:rsidR="00526A60" w:rsidRPr="00526A60" w:rsidRDefault="00526A60" w:rsidP="00526A60">
            <w:pPr>
              <w:ind w:left="0" w:firstLine="0"/>
              <w:rPr>
                <w:rFonts w:ascii="Times New Roman" w:eastAsia="Calibri" w:hAnsi="Times New Roman" w:cs="Times New Roman"/>
                <w:b/>
                <w:bCs/>
                <w:sz w:val="24"/>
                <w:szCs w:val="24"/>
                <w:lang w:val="en-US"/>
              </w:rPr>
            </w:pPr>
            <w:r w:rsidRPr="00526A60">
              <w:rPr>
                <w:rFonts w:ascii="Times New Roman" w:eastAsia="Calibri" w:hAnsi="Times New Roman" w:cs="Times New Roman"/>
                <w:bCs/>
                <w:sz w:val="24"/>
                <w:szCs w:val="24"/>
              </w:rPr>
              <w:t>This specification covers the High Pressure Breathing Air Compressor (HPBAC) used by Navy personnel as part of the shipboard breathing air system to refill breathing air cylinders used with the open-circuit self-contained breathing apparatus (SCBA).</w:t>
            </w:r>
          </w:p>
        </w:tc>
        <w:tc>
          <w:tcPr>
            <w:tcW w:w="1561" w:type="dxa"/>
          </w:tcPr>
          <w:p w:rsidR="00526A60" w:rsidRPr="00526A60" w:rsidRDefault="00526A60" w:rsidP="00526A60">
            <w:pPr>
              <w:ind w:left="0" w:firstLine="0"/>
              <w:rPr>
                <w:rFonts w:ascii="Times New Roman" w:eastAsia="Calibri" w:hAnsi="Times New Roman" w:cs="Times New Roman"/>
                <w:bCs/>
                <w:sz w:val="24"/>
                <w:szCs w:val="24"/>
                <w:lang w:val="en-US"/>
              </w:rPr>
            </w:pPr>
            <w:r w:rsidRPr="00526A60">
              <w:rPr>
                <w:rFonts w:ascii="Times New Roman" w:eastAsia="Calibri" w:hAnsi="Times New Roman" w:cs="Times New Roman"/>
                <w:bCs/>
                <w:sz w:val="24"/>
                <w:szCs w:val="24"/>
                <w:lang w:val="en-US"/>
              </w:rPr>
              <w:t>The provisions of US military standards can be considered while preparing the review of the IS.</w:t>
            </w:r>
          </w:p>
        </w:tc>
      </w:tr>
      <w:tr w:rsidR="00526A60" w:rsidRPr="00526A60" w:rsidTr="00526A60">
        <w:tc>
          <w:tcPr>
            <w:tcW w:w="4012" w:type="dxa"/>
          </w:tcPr>
          <w:p w:rsidR="00526A60" w:rsidRPr="00526A60" w:rsidRDefault="00526A60" w:rsidP="00526A60">
            <w:pPr>
              <w:ind w:left="0" w:firstLine="0"/>
              <w:rPr>
                <w:rFonts w:ascii="Times New Roman" w:eastAsia="Calibri" w:hAnsi="Times New Roman" w:cs="Times New Roman"/>
                <w:bCs/>
                <w:sz w:val="24"/>
                <w:szCs w:val="24"/>
                <w:u w:val="single"/>
                <w:lang w:val="en-US"/>
              </w:rPr>
            </w:pPr>
            <w:r w:rsidRPr="00526A60">
              <w:rPr>
                <w:rFonts w:ascii="Times New Roman" w:eastAsia="Calibri" w:hAnsi="Times New Roman" w:cs="Times New Roman"/>
                <w:bCs/>
                <w:sz w:val="24"/>
                <w:szCs w:val="24"/>
                <w:u w:val="single"/>
                <w:lang w:val="en-US"/>
              </w:rPr>
              <w:t>BWB TL 4310-0039 : 2ED 1991</w:t>
            </w:r>
          </w:p>
          <w:p w:rsidR="00526A60" w:rsidRPr="00526A60" w:rsidRDefault="00526A60" w:rsidP="00526A60">
            <w:pPr>
              <w:ind w:left="0" w:firstLine="0"/>
              <w:rPr>
                <w:rFonts w:ascii="Times New Roman" w:eastAsia="Calibri" w:hAnsi="Times New Roman" w:cs="Times New Roman"/>
                <w:bCs/>
                <w:sz w:val="24"/>
                <w:szCs w:val="24"/>
                <w:lang w:val="en-US"/>
              </w:rPr>
            </w:pPr>
            <w:r w:rsidRPr="00526A60">
              <w:rPr>
                <w:rFonts w:ascii="Times New Roman" w:eastAsia="Calibri" w:hAnsi="Times New Roman" w:cs="Times New Roman"/>
                <w:bCs/>
                <w:sz w:val="24"/>
                <w:szCs w:val="24"/>
              </w:rPr>
              <w:t xml:space="preserve">Breathing Air Compressor, 0.25 CBM/Min, 200/300 Bar, Electric Motor 440 V/60 Hz, Shockproof. Published by </w:t>
            </w:r>
            <w:r w:rsidRPr="00526A60">
              <w:rPr>
                <w:rFonts w:ascii="Times New Roman" w:eastAsia="Calibri" w:hAnsi="Times New Roman" w:cs="Times New Roman"/>
                <w:bCs/>
                <w:sz w:val="24"/>
                <w:szCs w:val="24"/>
                <w:lang w:val="en-US"/>
              </w:rPr>
              <w:t>Federal Office for Defense Technology and Procurement, Germany</w:t>
            </w:r>
          </w:p>
        </w:tc>
        <w:tc>
          <w:tcPr>
            <w:tcW w:w="3476" w:type="dxa"/>
          </w:tcPr>
          <w:p w:rsidR="00526A60" w:rsidRPr="00526A60" w:rsidRDefault="00526A60" w:rsidP="00526A60">
            <w:pPr>
              <w:ind w:left="0" w:firstLine="0"/>
              <w:rPr>
                <w:rFonts w:ascii="Times New Roman" w:eastAsia="Calibri" w:hAnsi="Times New Roman" w:cs="Times New Roman"/>
                <w:bCs/>
                <w:sz w:val="24"/>
                <w:szCs w:val="24"/>
                <w:lang w:val="en-US"/>
              </w:rPr>
            </w:pPr>
            <w:r w:rsidRPr="00526A60">
              <w:rPr>
                <w:rFonts w:ascii="Times New Roman" w:eastAsia="Calibri" w:hAnsi="Times New Roman" w:cs="Times New Roman"/>
                <w:bCs/>
                <w:sz w:val="24"/>
                <w:szCs w:val="24"/>
                <w:lang w:val="en-US"/>
              </w:rPr>
              <w:t>The standard needs to be studied thoroughly to find out the relevant provisions.</w:t>
            </w:r>
          </w:p>
        </w:tc>
        <w:tc>
          <w:tcPr>
            <w:tcW w:w="1561" w:type="dxa"/>
          </w:tcPr>
          <w:p w:rsidR="00526A60" w:rsidRPr="00526A60" w:rsidRDefault="00526A60" w:rsidP="00526A60">
            <w:pPr>
              <w:ind w:left="0" w:firstLine="0"/>
              <w:rPr>
                <w:rFonts w:ascii="Times New Roman" w:eastAsia="Calibri" w:hAnsi="Times New Roman" w:cs="Times New Roman"/>
                <w:bCs/>
                <w:sz w:val="24"/>
                <w:szCs w:val="24"/>
                <w:lang w:val="en-US"/>
              </w:rPr>
            </w:pPr>
            <w:r w:rsidRPr="00526A60">
              <w:rPr>
                <w:rFonts w:ascii="Times New Roman" w:eastAsia="Calibri" w:hAnsi="Times New Roman" w:cs="Times New Roman"/>
                <w:bCs/>
                <w:sz w:val="24"/>
                <w:szCs w:val="24"/>
                <w:lang w:val="en-US"/>
              </w:rPr>
              <w:t>No change required.</w:t>
            </w:r>
          </w:p>
        </w:tc>
      </w:tr>
    </w:tbl>
    <w:p w:rsidR="00526A60" w:rsidRDefault="00526A60" w:rsidP="00526A60">
      <w:pPr>
        <w:spacing w:after="0" w:line="240" w:lineRule="auto"/>
        <w:ind w:left="0" w:firstLine="0"/>
        <w:rPr>
          <w:rFonts w:ascii="Times New Roman" w:eastAsia="Calibri" w:hAnsi="Times New Roman" w:cs="Times New Roman"/>
          <w:bCs/>
          <w:sz w:val="24"/>
          <w:szCs w:val="24"/>
          <w:u w:val="single"/>
          <w:lang w:val="en-US"/>
        </w:rPr>
      </w:pPr>
    </w:p>
    <w:p w:rsidR="00526A60" w:rsidRDefault="00526A60" w:rsidP="00526A60">
      <w:pPr>
        <w:spacing w:after="0" w:line="240" w:lineRule="auto"/>
        <w:ind w:left="0" w:firstLine="0"/>
        <w:rPr>
          <w:rFonts w:ascii="Times New Roman" w:hAnsi="Times New Roman" w:cs="Times New Roman"/>
          <w:sz w:val="24"/>
          <w:szCs w:val="24"/>
        </w:rPr>
      </w:pPr>
    </w:p>
    <w:p w:rsidR="00526A60" w:rsidRDefault="00526A60" w:rsidP="00526A60">
      <w:pPr>
        <w:ind w:left="0" w:firstLine="0"/>
        <w:rPr>
          <w:rFonts w:ascii="Times New Roman" w:hAnsi="Times New Roman" w:cs="Times New Roman"/>
          <w:b/>
          <w:sz w:val="2"/>
          <w:szCs w:val="2"/>
        </w:rPr>
      </w:pPr>
    </w:p>
    <w:p w:rsidR="00526A60" w:rsidRDefault="00526A60" w:rsidP="00526A60">
      <w:pPr>
        <w:ind w:left="0" w:firstLine="0"/>
        <w:rPr>
          <w:rFonts w:ascii="Times New Roman" w:hAnsi="Times New Roman" w:cs="Times New Roman"/>
          <w:b/>
          <w:sz w:val="24"/>
          <w:szCs w:val="24"/>
        </w:rPr>
      </w:pPr>
      <w:r>
        <w:rPr>
          <w:rFonts w:ascii="Times New Roman" w:hAnsi="Times New Roman" w:cs="Times New Roman"/>
          <w:b/>
          <w:sz w:val="24"/>
          <w:szCs w:val="24"/>
        </w:rPr>
        <w:t>2. Literature Survey</w:t>
      </w:r>
    </w:p>
    <w:p w:rsidR="00526A60" w:rsidRDefault="00526A60" w:rsidP="00526A60">
      <w:pPr>
        <w:ind w:left="0" w:firstLine="0"/>
        <w:rPr>
          <w:rFonts w:ascii="Times New Roman" w:hAnsi="Times New Roman" w:cs="Times New Roman"/>
          <w:b/>
          <w:sz w:val="24"/>
          <w:szCs w:val="24"/>
        </w:rPr>
      </w:pPr>
      <w:r>
        <w:rPr>
          <w:rFonts w:ascii="Times New Roman" w:hAnsi="Times New Roman" w:cs="Times New Roman"/>
          <w:b/>
          <w:sz w:val="24"/>
          <w:szCs w:val="24"/>
        </w:rPr>
        <w:t xml:space="preserve">    2.1 About</w:t>
      </w:r>
      <w:r>
        <w:rPr>
          <w:rFonts w:ascii="Times New Roman" w:hAnsi="Times New Roman" w:cs="Times New Roman"/>
          <w:b/>
          <w:bCs/>
          <w:sz w:val="24"/>
          <w:szCs w:val="24"/>
        </w:rPr>
        <w:t xml:space="preserve"> </w:t>
      </w:r>
      <w:r w:rsidRPr="00526A60">
        <w:rPr>
          <w:rFonts w:ascii="Times New Roman" w:hAnsi="Times New Roman" w:cs="Times New Roman"/>
          <w:b/>
          <w:bCs/>
          <w:sz w:val="24"/>
          <w:szCs w:val="24"/>
        </w:rPr>
        <w:t>Breathing air compressor</w:t>
      </w:r>
      <w:r>
        <w:rPr>
          <w:rFonts w:ascii="Times New Roman" w:hAnsi="Times New Roman" w:cs="Times New Roman"/>
          <w:b/>
          <w:sz w:val="24"/>
          <w:szCs w:val="24"/>
        </w:rPr>
        <w:t>:</w:t>
      </w:r>
    </w:p>
    <w:p w:rsidR="00526A60" w:rsidRPr="00526A60" w:rsidRDefault="00526A60" w:rsidP="00526A60">
      <w:pPr>
        <w:ind w:left="0" w:firstLine="0"/>
        <w:rPr>
          <w:rFonts w:ascii="Times New Roman" w:hAnsi="Times New Roman" w:cs="Times New Roman"/>
          <w:bCs/>
          <w:sz w:val="24"/>
          <w:szCs w:val="24"/>
          <w:lang w:val="en-US"/>
        </w:rPr>
      </w:pPr>
      <w:r w:rsidRPr="00526A60">
        <w:rPr>
          <w:rFonts w:ascii="Times New Roman" w:hAnsi="Times New Roman" w:cs="Times New Roman"/>
          <w:bCs/>
          <w:sz w:val="24"/>
          <w:szCs w:val="24"/>
          <w:lang w:val="en-US"/>
        </w:rPr>
        <w:lastRenderedPageBreak/>
        <w:t>A breathing air compressor is used to fill up the oxygen bottles used for fire</w:t>
      </w:r>
      <w:r>
        <w:rPr>
          <w:rFonts w:ascii="Times New Roman" w:hAnsi="Times New Roman" w:cs="Times New Roman"/>
          <w:bCs/>
          <w:sz w:val="24"/>
          <w:szCs w:val="24"/>
          <w:lang w:val="en-US"/>
        </w:rPr>
        <w:t>-</w:t>
      </w:r>
      <w:r w:rsidRPr="00526A60">
        <w:rPr>
          <w:rFonts w:ascii="Times New Roman" w:hAnsi="Times New Roman" w:cs="Times New Roman"/>
          <w:bCs/>
          <w:sz w:val="24"/>
          <w:szCs w:val="24"/>
          <w:lang w:val="en-US"/>
        </w:rPr>
        <w:t>fighting or entering enclosed spaces. The breathing air compressors, as they are known, needs to be operated in a special way. They are smaller than the conventional compressors found on ship.</w:t>
      </w:r>
    </w:p>
    <w:p w:rsidR="00526A60" w:rsidRDefault="00526A60" w:rsidP="00526A60">
      <w:pPr>
        <w:ind w:left="0" w:firstLine="0"/>
        <w:rPr>
          <w:rFonts w:ascii="Times New Roman" w:hAnsi="Times New Roman" w:cs="Times New Roman"/>
          <w:bCs/>
          <w:sz w:val="24"/>
          <w:szCs w:val="24"/>
          <w:lang w:val="en-US"/>
        </w:rPr>
      </w:pPr>
      <w:r w:rsidRPr="00526A60">
        <w:rPr>
          <w:rFonts w:ascii="Times New Roman" w:hAnsi="Times New Roman" w:cs="Times New Roman"/>
          <w:bCs/>
          <w:sz w:val="24"/>
          <w:szCs w:val="24"/>
          <w:lang w:val="en-US"/>
        </w:rPr>
        <w:t>While operating the breathing air compressor, there are certain points that should be followed in order to ensure smooth starting and operation of the compressor. The article describes the procedure for starting a breathing air compressor on a ship</w:t>
      </w:r>
      <w:r>
        <w:rPr>
          <w:rFonts w:ascii="Times New Roman" w:hAnsi="Times New Roman" w:cs="Times New Roman"/>
          <w:bCs/>
          <w:sz w:val="24"/>
          <w:szCs w:val="24"/>
          <w:lang w:val="en-US"/>
        </w:rPr>
        <w:t>.</w:t>
      </w:r>
    </w:p>
    <w:p w:rsidR="00526A60" w:rsidRPr="00526A60" w:rsidRDefault="00526A60" w:rsidP="00526A60">
      <w:pPr>
        <w:ind w:left="0" w:firstLine="0"/>
        <w:rPr>
          <w:rFonts w:ascii="Times New Roman" w:hAnsi="Times New Roman" w:cs="Times New Roman"/>
          <w:b/>
          <w:sz w:val="24"/>
          <w:szCs w:val="24"/>
          <w:lang w:val="en-US"/>
        </w:rPr>
      </w:pPr>
      <w:r>
        <w:rPr>
          <w:noProof/>
          <w:lang w:val="en-US" w:bidi="hi-IN"/>
        </w:rPr>
        <w:drawing>
          <wp:inline distT="0" distB="0" distL="0" distR="0">
            <wp:extent cx="5943600" cy="3371850"/>
            <wp:effectExtent l="0" t="0" r="0" b="0"/>
            <wp:docPr id="1" name="Picture 1" descr="Air Compres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r Compress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371850"/>
                    </a:xfrm>
                    <a:prstGeom prst="rect">
                      <a:avLst/>
                    </a:prstGeom>
                    <a:noFill/>
                    <a:ln>
                      <a:noFill/>
                    </a:ln>
                  </pic:spPr>
                </pic:pic>
              </a:graphicData>
            </a:graphic>
          </wp:inline>
        </w:drawing>
      </w:r>
    </w:p>
    <w:p w:rsidR="00526A60" w:rsidRDefault="00526A60" w:rsidP="001441FD">
      <w:pPr>
        <w:ind w:left="0" w:firstLine="0"/>
        <w:jc w:val="center"/>
        <w:rPr>
          <w:rFonts w:ascii="Times New Roman" w:hAnsi="Times New Roman" w:cs="Times New Roman"/>
          <w:b/>
          <w:sz w:val="24"/>
          <w:szCs w:val="24"/>
        </w:rPr>
      </w:pPr>
      <w:r w:rsidRPr="001441FD">
        <w:rPr>
          <w:rFonts w:ascii="Times New Roman" w:hAnsi="Times New Roman" w:cs="Times New Roman"/>
          <w:b/>
          <w:i/>
          <w:iCs/>
          <w:sz w:val="24"/>
          <w:szCs w:val="24"/>
        </w:rPr>
        <w:t>Fig</w:t>
      </w:r>
      <w:r>
        <w:rPr>
          <w:rFonts w:ascii="Times New Roman" w:hAnsi="Times New Roman" w:cs="Times New Roman"/>
          <w:b/>
          <w:sz w:val="24"/>
          <w:szCs w:val="24"/>
        </w:rPr>
        <w:t>. Breathing Air compressor</w:t>
      </w:r>
    </w:p>
    <w:p w:rsidR="00526A60" w:rsidRDefault="00526A60" w:rsidP="00526A60">
      <w:pP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 xml:space="preserve">3. Manufacturers and respective stakeholders: </w:t>
      </w:r>
    </w:p>
    <w:p w:rsidR="00526A60" w:rsidRDefault="00526A60" w:rsidP="00526A60">
      <w:pPr>
        <w:pStyle w:val="ListParagraph"/>
        <w:numPr>
          <w:ilvl w:val="0"/>
          <w:numId w:val="1"/>
        </w:num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Burckhardt Compression India Private Limited, Noida (Committee Member)</w:t>
      </w:r>
    </w:p>
    <w:p w:rsidR="00526A60" w:rsidRDefault="00526A60" w:rsidP="00526A60">
      <w:pPr>
        <w:pStyle w:val="ListParagraph"/>
        <w:numPr>
          <w:ilvl w:val="0"/>
          <w:numId w:val="1"/>
        </w:num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Dresser-Rand India Pvt. Ltd. Pune (Committee Member)</w:t>
      </w:r>
    </w:p>
    <w:p w:rsidR="00526A60" w:rsidRDefault="00526A60" w:rsidP="00526A60">
      <w:pPr>
        <w:pStyle w:val="ListParagraph"/>
        <w:numPr>
          <w:ilvl w:val="0"/>
          <w:numId w:val="1"/>
        </w:num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Kirloskar Pneumatic Company Limited, Pune (Committee Member)</w:t>
      </w:r>
    </w:p>
    <w:p w:rsidR="00526A60" w:rsidRDefault="00526A60" w:rsidP="00526A60">
      <w:pPr>
        <w:pStyle w:val="ListParagraph"/>
        <w:numPr>
          <w:ilvl w:val="0"/>
          <w:numId w:val="1"/>
        </w:num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Neuman and Esser Compressor Application Centre Private Limited, Pune (Committee Member)</w:t>
      </w:r>
    </w:p>
    <w:p w:rsidR="00526A60" w:rsidRDefault="00526A60" w:rsidP="00526A60">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4. Views of Industry Experts:</w:t>
      </w:r>
    </w:p>
    <w:p w:rsidR="00526A60" w:rsidRDefault="00526A60" w:rsidP="00526A60">
      <w:pPr>
        <w:pStyle w:val="ListParagraph"/>
        <w:numPr>
          <w:ilvl w:val="0"/>
          <w:numId w:val="2"/>
        </w:numPr>
        <w:rPr>
          <w:rFonts w:ascii="Times New Roman" w:hAnsi="Times New Roman" w:cs="Times New Roman"/>
          <w:bCs/>
          <w:sz w:val="24"/>
          <w:szCs w:val="24"/>
          <w:lang w:val="en-US"/>
        </w:rPr>
      </w:pPr>
      <w:r>
        <w:rPr>
          <w:rFonts w:ascii="Times New Roman" w:hAnsi="Times New Roman" w:cs="Times New Roman"/>
          <w:bCs/>
          <w:sz w:val="24"/>
          <w:szCs w:val="24"/>
          <w:lang w:val="en-US"/>
        </w:rPr>
        <w:t>References can be updated with revision</w:t>
      </w:r>
    </w:p>
    <w:p w:rsidR="00526A60" w:rsidRDefault="00526A60" w:rsidP="00526A60">
      <w:pPr>
        <w:spacing w:before="240"/>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hd w:val="clear" w:color="auto" w:fill="FFFFFF"/>
        </w:rPr>
        <w:t xml:space="preserve"> 5. </w:t>
      </w:r>
      <w:r>
        <w:rPr>
          <w:rFonts w:ascii="Times New Roman" w:hAnsi="Times New Roman" w:cs="Times New Roman"/>
          <w:b/>
          <w:color w:val="000000" w:themeColor="text1"/>
          <w:sz w:val="24"/>
          <w:szCs w:val="24"/>
          <w:shd w:val="clear" w:color="auto" w:fill="FFFFFF"/>
        </w:rPr>
        <w:t>Conclusion</w:t>
      </w:r>
    </w:p>
    <w:p w:rsidR="00526A60" w:rsidRDefault="00526A60" w:rsidP="002272F4">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 xml:space="preserve">      As </w:t>
      </w:r>
      <w:r w:rsidRPr="00526A60">
        <w:rPr>
          <w:rFonts w:ascii="Times New Roman" w:hAnsi="Times New Roman" w:cs="Times New Roman"/>
          <w:sz w:val="24"/>
          <w:szCs w:val="24"/>
        </w:rPr>
        <w:t>breathing air compressor</w:t>
      </w:r>
      <w:r w:rsidRPr="00526A60">
        <w:rPr>
          <w:rFonts w:ascii="Times New Roman" w:hAnsi="Times New Roman" w:cs="Times New Roman"/>
          <w:b/>
          <w:bCs/>
          <w:sz w:val="24"/>
          <w:szCs w:val="24"/>
        </w:rPr>
        <w:t xml:space="preserve"> </w:t>
      </w:r>
      <w:r>
        <w:rPr>
          <w:rFonts w:ascii="Times New Roman" w:hAnsi="Times New Roman" w:cs="Times New Roman"/>
          <w:color w:val="000000" w:themeColor="text1"/>
          <w:sz w:val="24"/>
          <w:szCs w:val="24"/>
          <w:shd w:val="clear" w:color="auto" w:fill="FFFFFF"/>
        </w:rPr>
        <w:t>are of vital importance, and for optimizing the performance and safety of the</w:t>
      </w:r>
      <w:r>
        <w:rPr>
          <w:rFonts w:ascii="Times New Roman" w:hAnsi="Times New Roman" w:cs="Times New Roman"/>
          <w:sz w:val="24"/>
          <w:szCs w:val="24"/>
        </w:rPr>
        <w:t xml:space="preserve"> same</w:t>
      </w:r>
      <w:r>
        <w:rPr>
          <w:rFonts w:ascii="Times New Roman" w:hAnsi="Times New Roman" w:cs="Times New Roman"/>
          <w:color w:val="000000" w:themeColor="text1"/>
          <w:sz w:val="24"/>
          <w:szCs w:val="24"/>
          <w:shd w:val="clear" w:color="auto" w:fill="FFFFFF"/>
        </w:rPr>
        <w:t>, so aligning</w:t>
      </w:r>
      <w:r w:rsidR="002272F4">
        <w:rPr>
          <w:rFonts w:ascii="Times New Roman" w:hAnsi="Times New Roman" w:cs="Times New Roman"/>
          <w:color w:val="000000" w:themeColor="text1"/>
          <w:sz w:val="24"/>
          <w:szCs w:val="24"/>
          <w:shd w:val="clear" w:color="auto" w:fill="FFFFFF"/>
        </w:rPr>
        <w:t xml:space="preserve"> the current version of IS 15879</w:t>
      </w:r>
      <w:bookmarkStart w:id="2" w:name="_GoBack"/>
      <w:bookmarkEnd w:id="2"/>
      <w:r>
        <w:rPr>
          <w:rFonts w:ascii="Times New Roman" w:hAnsi="Times New Roman" w:cs="Times New Roman"/>
          <w:color w:val="000000" w:themeColor="text1"/>
          <w:sz w:val="24"/>
          <w:szCs w:val="24"/>
          <w:shd w:val="clear" w:color="auto" w:fill="FFFFFF"/>
        </w:rPr>
        <w:t xml:space="preserve"> with latest technological developments and industrial practices is the need of hour.  </w:t>
      </w:r>
    </w:p>
    <w:p w:rsidR="00526A60" w:rsidRDefault="00526A60" w:rsidP="00526A60">
      <w:pPr>
        <w:ind w:left="0" w:firstLine="0"/>
        <w:jc w:val="both"/>
        <w:rPr>
          <w:rFonts w:ascii="Times New Roman" w:hAnsi="Times New Roman" w:cs="Times New Roman"/>
          <w:b/>
          <w:color w:val="000000" w:themeColor="text1"/>
          <w:sz w:val="24"/>
          <w:szCs w:val="24"/>
        </w:rPr>
      </w:pPr>
    </w:p>
    <w:p w:rsidR="00526A60" w:rsidRDefault="00526A60" w:rsidP="00526A60">
      <w:pPr>
        <w:ind w:left="0" w:firstLine="0"/>
      </w:pPr>
    </w:p>
    <w:p w:rsidR="00526A60" w:rsidRDefault="00526A60" w:rsidP="00526A60">
      <w:pPr>
        <w:ind w:left="0" w:firstLine="0"/>
      </w:pPr>
    </w:p>
    <w:p w:rsidR="00526A60" w:rsidRDefault="00526A60" w:rsidP="00526A60"/>
    <w:p w:rsidR="00245E07" w:rsidRDefault="002272F4"/>
    <w:sectPr w:rsidR="00245E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CF3351"/>
    <w:multiLevelType w:val="hybridMultilevel"/>
    <w:tmpl w:val="EED2A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5A11161"/>
    <w:multiLevelType w:val="hybridMultilevel"/>
    <w:tmpl w:val="EE32A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LM0NQchQyMjS0tDJR2l4NTi4sz8PJACo1oAdadr2CwAAAA="/>
  </w:docVars>
  <w:rsids>
    <w:rsidRoot w:val="00724ADF"/>
    <w:rsid w:val="001441FD"/>
    <w:rsid w:val="001A686D"/>
    <w:rsid w:val="002272F4"/>
    <w:rsid w:val="00526A60"/>
    <w:rsid w:val="00724ADF"/>
    <w:rsid w:val="00C6559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9C3329-EA8F-4723-A400-FD6FCFF6A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A60"/>
    <w:pPr>
      <w:ind w:left="357" w:hanging="357"/>
    </w:pPr>
    <w:rPr>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26A60"/>
    <w:rPr>
      <w:color w:val="0000FF" w:themeColor="hyperlink"/>
      <w:u w:val="single"/>
    </w:rPr>
  </w:style>
  <w:style w:type="paragraph" w:styleId="ListParagraph">
    <w:name w:val="List Paragraph"/>
    <w:basedOn w:val="Normal"/>
    <w:uiPriority w:val="34"/>
    <w:qFormat/>
    <w:rsid w:val="00526A60"/>
    <w:pPr>
      <w:ind w:left="720"/>
      <w:contextualSpacing/>
    </w:pPr>
  </w:style>
  <w:style w:type="table" w:styleId="TableGrid">
    <w:name w:val="Table Grid"/>
    <w:basedOn w:val="TableNormal"/>
    <w:uiPriority w:val="59"/>
    <w:rsid w:val="00526A6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526A60"/>
    <w:pPr>
      <w:spacing w:after="0" w:line="240" w:lineRule="auto"/>
    </w:pPr>
    <w:rPr>
      <w:szCs w:val="22"/>
      <w:lang w:val="en-IN"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666454">
      <w:bodyDiv w:val="1"/>
      <w:marLeft w:val="0"/>
      <w:marRight w:val="0"/>
      <w:marTop w:val="0"/>
      <w:marBottom w:val="0"/>
      <w:divBdr>
        <w:top w:val="none" w:sz="0" w:space="0" w:color="auto"/>
        <w:left w:val="none" w:sz="0" w:space="0" w:color="auto"/>
        <w:bottom w:val="none" w:sz="0" w:space="0" w:color="auto"/>
        <w:right w:val="none" w:sz="0" w:space="0" w:color="auto"/>
      </w:divBdr>
    </w:div>
    <w:div w:id="1432238123">
      <w:bodyDiv w:val="1"/>
      <w:marLeft w:val="0"/>
      <w:marRight w:val="0"/>
      <w:marTop w:val="0"/>
      <w:marBottom w:val="0"/>
      <w:divBdr>
        <w:top w:val="none" w:sz="0" w:space="0" w:color="auto"/>
        <w:left w:val="none" w:sz="0" w:space="0" w:color="auto"/>
        <w:bottom w:val="none" w:sz="0" w:space="0" w:color="auto"/>
        <w:right w:val="none" w:sz="0" w:space="0" w:color="auto"/>
      </w:divBdr>
    </w:div>
    <w:div w:id="213944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dc:creator>
  <cp:keywords/>
  <dc:description/>
  <cp:lastModifiedBy>MED</cp:lastModifiedBy>
  <cp:revision>3</cp:revision>
  <dcterms:created xsi:type="dcterms:W3CDTF">2022-01-18T05:39:00Z</dcterms:created>
  <dcterms:modified xsi:type="dcterms:W3CDTF">2022-01-18T05:55:00Z</dcterms:modified>
</cp:coreProperties>
</file>