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26F37" w14:textId="77777777" w:rsidR="00101281" w:rsidRPr="0090228B" w:rsidRDefault="00101281" w:rsidP="00101281">
      <w:pPr>
        <w:pStyle w:val="Heading1"/>
        <w:numPr>
          <w:ilvl w:val="0"/>
          <w:numId w:val="0"/>
        </w:numPr>
        <w:rPr>
          <w:color w:val="auto"/>
          <w:szCs w:val="24"/>
        </w:rPr>
      </w:pPr>
      <w:r w:rsidRPr="0090228B">
        <w:rPr>
          <w:color w:val="auto"/>
          <w:szCs w:val="24"/>
        </w:rPr>
        <w:t>FOR BIS USE ONLY</w:t>
      </w:r>
    </w:p>
    <w:p w14:paraId="15D17CF4" w14:textId="77777777" w:rsidR="00101281" w:rsidRPr="0090228B" w:rsidRDefault="00101281" w:rsidP="00101281">
      <w:pPr>
        <w:spacing w:after="0"/>
        <w:rPr>
          <w:rFonts w:ascii="Times New Roman" w:hAnsi="Times New Roman" w:cs="Times New Roman"/>
          <w:color w:val="auto"/>
          <w:sz w:val="24"/>
          <w:szCs w:val="24"/>
        </w:rPr>
      </w:pPr>
      <w:r w:rsidRPr="0090228B">
        <w:rPr>
          <w:rFonts w:ascii="Times New Roman" w:eastAsia="Times New Roman" w:hAnsi="Times New Roman" w:cs="Times New Roman"/>
          <w:color w:val="auto"/>
          <w:sz w:val="24"/>
          <w:szCs w:val="24"/>
        </w:rPr>
        <w:tab/>
      </w:r>
      <w:r w:rsidRPr="0090228B">
        <w:rPr>
          <w:rFonts w:ascii="Times New Roman" w:eastAsia="Times New Roman" w:hAnsi="Times New Roman" w:cs="Times New Roman"/>
          <w:color w:val="auto"/>
          <w:sz w:val="24"/>
          <w:szCs w:val="24"/>
        </w:rPr>
        <w:tab/>
      </w:r>
      <w:r w:rsidRPr="0090228B">
        <w:rPr>
          <w:rFonts w:ascii="Times New Roman" w:eastAsia="Times New Roman" w:hAnsi="Times New Roman" w:cs="Times New Roman"/>
          <w:color w:val="auto"/>
          <w:sz w:val="24"/>
          <w:szCs w:val="24"/>
        </w:rPr>
        <w:tab/>
      </w:r>
      <w:r w:rsidRPr="0090228B">
        <w:rPr>
          <w:rFonts w:ascii="Times New Roman" w:eastAsia="Times New Roman" w:hAnsi="Times New Roman" w:cs="Times New Roman"/>
          <w:color w:val="auto"/>
          <w:sz w:val="24"/>
          <w:szCs w:val="24"/>
        </w:rPr>
        <w:tab/>
      </w:r>
      <w:r w:rsidRPr="0090228B">
        <w:rPr>
          <w:rFonts w:ascii="Times New Roman" w:eastAsia="Times New Roman" w:hAnsi="Times New Roman" w:cs="Times New Roman"/>
          <w:color w:val="auto"/>
          <w:sz w:val="24"/>
          <w:szCs w:val="24"/>
        </w:rPr>
        <w:tab/>
      </w:r>
      <w:r w:rsidRPr="0090228B">
        <w:rPr>
          <w:rFonts w:ascii="Times New Roman" w:eastAsia="Times New Roman" w:hAnsi="Times New Roman" w:cs="Times New Roman"/>
          <w:color w:val="auto"/>
          <w:sz w:val="24"/>
          <w:szCs w:val="24"/>
        </w:rPr>
        <w:tab/>
      </w:r>
    </w:p>
    <w:p w14:paraId="20B36CBE" w14:textId="77777777" w:rsidR="00101281" w:rsidRPr="0090228B" w:rsidRDefault="00101281" w:rsidP="00101281">
      <w:pPr>
        <w:spacing w:after="0"/>
        <w:ind w:left="3046"/>
        <w:rPr>
          <w:rFonts w:ascii="Times New Roman" w:hAnsi="Times New Roman" w:cs="Times New Roman"/>
          <w:b/>
          <w:color w:val="auto"/>
          <w:sz w:val="24"/>
          <w:szCs w:val="24"/>
        </w:rPr>
      </w:pPr>
      <w:r w:rsidRPr="0090228B">
        <w:rPr>
          <w:rFonts w:ascii="Times New Roman" w:hAnsi="Times New Roman" w:cs="Times New Roman"/>
          <w:b/>
          <w:color w:val="auto"/>
          <w:sz w:val="24"/>
          <w:szCs w:val="24"/>
        </w:rPr>
        <w:t>BUREAU OF INDIAN STANDARDS</w:t>
      </w:r>
    </w:p>
    <w:p w14:paraId="1E5F6F2C" w14:textId="77777777" w:rsidR="00101281" w:rsidRPr="0090228B" w:rsidRDefault="00101281" w:rsidP="00101281">
      <w:pPr>
        <w:spacing w:after="0"/>
        <w:ind w:left="3046"/>
        <w:rPr>
          <w:rFonts w:ascii="Times New Roman" w:hAnsi="Times New Roman" w:cs="Times New Roman"/>
          <w:b/>
          <w:color w:val="auto"/>
          <w:sz w:val="24"/>
          <w:szCs w:val="24"/>
        </w:rPr>
      </w:pPr>
    </w:p>
    <w:p w14:paraId="4E389CA9" w14:textId="77777777" w:rsidR="00101281" w:rsidRPr="0090228B" w:rsidRDefault="00101281" w:rsidP="00101281">
      <w:pPr>
        <w:spacing w:after="0"/>
        <w:ind w:left="3046"/>
        <w:rPr>
          <w:rFonts w:ascii="Baskerville Old Face" w:hAnsi="Baskerville Old Face" w:cs="Times New Roman"/>
          <w:b/>
          <w:color w:val="auto"/>
          <w:sz w:val="24"/>
          <w:szCs w:val="24"/>
        </w:rPr>
      </w:pPr>
      <w:r w:rsidRPr="0090228B">
        <w:rPr>
          <w:rFonts w:ascii="Times New Roman" w:hAnsi="Times New Roman" w:cs="Times New Roman"/>
          <w:b/>
          <w:color w:val="auto"/>
          <w:sz w:val="24"/>
          <w:szCs w:val="24"/>
        </w:rPr>
        <w:t xml:space="preserve">                     </w:t>
      </w:r>
      <w:r w:rsidRPr="0090228B">
        <w:rPr>
          <w:rFonts w:ascii="Baskerville Old Face" w:hAnsi="Baskerville Old Face" w:cs="Times New Roman"/>
          <w:b/>
          <w:color w:val="auto"/>
          <w:sz w:val="24"/>
          <w:szCs w:val="24"/>
        </w:rPr>
        <w:t>AGENDA</w:t>
      </w:r>
    </w:p>
    <w:p w14:paraId="6CDEE9A4" w14:textId="77777777" w:rsidR="00101281" w:rsidRPr="0090228B" w:rsidRDefault="00101281" w:rsidP="00101281">
      <w:pPr>
        <w:spacing w:after="0"/>
        <w:ind w:left="3046"/>
        <w:rPr>
          <w:rFonts w:ascii="Times New Roman" w:hAnsi="Times New Roman" w:cs="Times New Roman"/>
          <w:color w:val="auto"/>
          <w:sz w:val="24"/>
          <w:szCs w:val="24"/>
        </w:rPr>
      </w:pPr>
    </w:p>
    <w:p w14:paraId="3EB62826" w14:textId="55C47484" w:rsidR="00101281" w:rsidRPr="0090228B" w:rsidRDefault="00101281" w:rsidP="00101281">
      <w:pPr>
        <w:spacing w:after="13" w:line="249" w:lineRule="auto"/>
        <w:ind w:left="-5" w:right="60" w:hanging="10"/>
        <w:rPr>
          <w:rFonts w:ascii="Times New Roman" w:eastAsia="Times New Roman" w:hAnsi="Times New Roman" w:cs="Times New Roman"/>
          <w:b/>
          <w:bCs/>
          <w:color w:val="auto"/>
          <w:sz w:val="24"/>
          <w:szCs w:val="24"/>
        </w:rPr>
      </w:pPr>
      <w:r w:rsidRPr="0090228B">
        <w:rPr>
          <w:rFonts w:ascii="Times New Roman" w:eastAsia="Times New Roman" w:hAnsi="Times New Roman" w:cs="Times New Roman"/>
          <w:b/>
          <w:bCs/>
          <w:color w:val="auto"/>
          <w:sz w:val="24"/>
          <w:szCs w:val="24"/>
        </w:rPr>
        <w:t>Expert Working Group ‘</w:t>
      </w:r>
      <w:r w:rsidR="00963746" w:rsidRPr="0090228B">
        <w:rPr>
          <w:rFonts w:ascii="Times New Roman" w:eastAsia="Times New Roman" w:hAnsi="Times New Roman" w:cs="Times New Roman"/>
          <w:b/>
          <w:bCs/>
          <w:color w:val="auto"/>
          <w:sz w:val="24"/>
          <w:szCs w:val="24"/>
        </w:rPr>
        <w:t>Liquid Laundry Detergent Capsules’, CHD 25</w:t>
      </w:r>
      <w:r w:rsidRPr="0090228B">
        <w:rPr>
          <w:rFonts w:ascii="Times New Roman" w:eastAsia="Times New Roman" w:hAnsi="Times New Roman" w:cs="Times New Roman"/>
          <w:b/>
          <w:bCs/>
          <w:color w:val="auto"/>
          <w:sz w:val="24"/>
          <w:szCs w:val="24"/>
        </w:rPr>
        <w:t xml:space="preserve">: WG </w:t>
      </w:r>
      <w:r w:rsidR="00963746" w:rsidRPr="0090228B">
        <w:rPr>
          <w:rFonts w:ascii="Times New Roman" w:eastAsia="Times New Roman" w:hAnsi="Times New Roman" w:cs="Times New Roman"/>
          <w:b/>
          <w:bCs/>
          <w:color w:val="auto"/>
          <w:sz w:val="24"/>
          <w:szCs w:val="24"/>
        </w:rPr>
        <w:t>01</w:t>
      </w:r>
    </w:p>
    <w:p w14:paraId="3EFDD60D" w14:textId="77777777" w:rsidR="00101281" w:rsidRPr="0090228B" w:rsidRDefault="00101281" w:rsidP="00101281">
      <w:pPr>
        <w:spacing w:after="13" w:line="249" w:lineRule="auto"/>
        <w:ind w:left="-5" w:right="60" w:hanging="10"/>
        <w:jc w:val="right"/>
        <w:rPr>
          <w:rFonts w:ascii="Times New Roman" w:eastAsia="Times New Roman" w:hAnsi="Times New Roman" w:cs="Times New Roman"/>
          <w:b/>
          <w:bCs/>
          <w:color w:val="auto"/>
          <w:sz w:val="24"/>
          <w:szCs w:val="24"/>
        </w:rPr>
      </w:pPr>
      <w:r w:rsidRPr="0090228B">
        <w:rPr>
          <w:rFonts w:ascii="Times New Roman" w:eastAsia="Times New Roman" w:hAnsi="Times New Roman" w:cs="Times New Roman"/>
          <w:b/>
          <w:bCs/>
          <w:color w:val="auto"/>
          <w:sz w:val="24"/>
          <w:szCs w:val="24"/>
        </w:rPr>
        <w:tab/>
        <w:t xml:space="preserve">                                                          1</w:t>
      </w:r>
      <w:r w:rsidRPr="0090228B">
        <w:rPr>
          <w:rFonts w:ascii="Times New Roman" w:eastAsia="Times New Roman" w:hAnsi="Times New Roman" w:cs="Times New Roman"/>
          <w:b/>
          <w:bCs/>
          <w:color w:val="auto"/>
          <w:sz w:val="24"/>
          <w:szCs w:val="24"/>
          <w:vertAlign w:val="superscript"/>
        </w:rPr>
        <w:t>st</w:t>
      </w:r>
      <w:r w:rsidRPr="0090228B">
        <w:rPr>
          <w:rFonts w:ascii="Times New Roman" w:eastAsia="Times New Roman" w:hAnsi="Times New Roman" w:cs="Times New Roman"/>
          <w:b/>
          <w:bCs/>
          <w:color w:val="auto"/>
          <w:sz w:val="24"/>
          <w:szCs w:val="24"/>
        </w:rPr>
        <w:t xml:space="preserve"> meeting  </w:t>
      </w:r>
    </w:p>
    <w:p w14:paraId="2B097462" w14:textId="77777777" w:rsidR="00101281" w:rsidRPr="0090228B" w:rsidRDefault="00101281" w:rsidP="00101281">
      <w:pPr>
        <w:pStyle w:val="Heading1"/>
        <w:numPr>
          <w:ilvl w:val="0"/>
          <w:numId w:val="0"/>
        </w:numPr>
        <w:rPr>
          <w:color w:val="FF0000"/>
          <w:szCs w:val="24"/>
        </w:rPr>
      </w:pPr>
    </w:p>
    <w:p w14:paraId="24C2AE44" w14:textId="0D8A2FBF" w:rsidR="00101281" w:rsidRPr="0090228B" w:rsidRDefault="00101281" w:rsidP="00101281">
      <w:pPr>
        <w:contextualSpacing/>
        <w:jc w:val="both"/>
        <w:rPr>
          <w:rFonts w:ascii="Times New Roman" w:hAnsi="Times New Roman" w:cs="Times New Roman"/>
          <w:color w:val="000000" w:themeColor="text1"/>
          <w:sz w:val="24"/>
          <w:szCs w:val="24"/>
        </w:rPr>
      </w:pPr>
      <w:r w:rsidRPr="0090228B">
        <w:rPr>
          <w:rFonts w:ascii="Times New Roman" w:hAnsi="Times New Roman" w:cs="Times New Roman"/>
          <w:bCs/>
          <w:color w:val="000000" w:themeColor="text1"/>
          <w:sz w:val="24"/>
          <w:szCs w:val="24"/>
        </w:rPr>
        <w:t>Day and Date</w:t>
      </w:r>
      <w:r w:rsidRPr="0090228B">
        <w:rPr>
          <w:rFonts w:ascii="Times New Roman" w:hAnsi="Times New Roman" w:cs="Times New Roman"/>
          <w:bCs/>
          <w:color w:val="000000" w:themeColor="text1"/>
          <w:sz w:val="24"/>
          <w:szCs w:val="24"/>
        </w:rPr>
        <w:tab/>
      </w:r>
      <w:r w:rsidRPr="0090228B">
        <w:rPr>
          <w:rFonts w:ascii="Times New Roman" w:hAnsi="Times New Roman" w:cs="Times New Roman"/>
          <w:b/>
          <w:color w:val="000000" w:themeColor="text1"/>
          <w:sz w:val="24"/>
          <w:szCs w:val="24"/>
        </w:rPr>
        <w:tab/>
        <w:t>:</w:t>
      </w:r>
      <w:r w:rsidRPr="0090228B">
        <w:rPr>
          <w:rFonts w:ascii="Times New Roman" w:hAnsi="Times New Roman" w:cs="Times New Roman"/>
          <w:b/>
          <w:color w:val="000000" w:themeColor="text1"/>
          <w:sz w:val="24"/>
          <w:szCs w:val="24"/>
        </w:rPr>
        <w:tab/>
      </w:r>
      <w:r w:rsidR="00963746" w:rsidRPr="0090228B">
        <w:rPr>
          <w:rFonts w:ascii="Times New Roman" w:hAnsi="Times New Roman" w:cs="Times New Roman"/>
          <w:b/>
          <w:color w:val="000000" w:themeColor="text1"/>
          <w:sz w:val="24"/>
          <w:szCs w:val="24"/>
        </w:rPr>
        <w:t>Friday</w:t>
      </w:r>
      <w:r w:rsidRPr="0090228B">
        <w:rPr>
          <w:rFonts w:ascii="Times New Roman" w:hAnsi="Times New Roman" w:cs="Times New Roman"/>
          <w:b/>
          <w:color w:val="000000" w:themeColor="text1"/>
          <w:sz w:val="24"/>
          <w:szCs w:val="24"/>
        </w:rPr>
        <w:t xml:space="preserve">, </w:t>
      </w:r>
      <w:r w:rsidR="00963746" w:rsidRPr="0090228B">
        <w:rPr>
          <w:rFonts w:ascii="Times New Roman" w:hAnsi="Times New Roman" w:cs="Times New Roman"/>
          <w:b/>
          <w:color w:val="000000" w:themeColor="text1"/>
          <w:sz w:val="24"/>
          <w:szCs w:val="24"/>
        </w:rPr>
        <w:t>20</w:t>
      </w:r>
      <w:r w:rsidR="00963746" w:rsidRPr="0090228B">
        <w:rPr>
          <w:rFonts w:ascii="Times New Roman" w:hAnsi="Times New Roman" w:cs="Times New Roman"/>
          <w:b/>
          <w:color w:val="000000" w:themeColor="text1"/>
          <w:sz w:val="24"/>
          <w:szCs w:val="24"/>
          <w:vertAlign w:val="superscript"/>
        </w:rPr>
        <w:t>th</w:t>
      </w:r>
      <w:r w:rsidR="00963746" w:rsidRPr="0090228B">
        <w:rPr>
          <w:rFonts w:ascii="Times New Roman" w:hAnsi="Times New Roman" w:cs="Times New Roman"/>
          <w:b/>
          <w:color w:val="000000" w:themeColor="text1"/>
          <w:sz w:val="24"/>
          <w:szCs w:val="24"/>
        </w:rPr>
        <w:t xml:space="preserve"> </w:t>
      </w:r>
      <w:r w:rsidRPr="0090228B">
        <w:rPr>
          <w:rFonts w:ascii="Times New Roman" w:hAnsi="Times New Roman" w:cs="Times New Roman"/>
          <w:b/>
          <w:color w:val="000000" w:themeColor="text1"/>
          <w:sz w:val="24"/>
          <w:szCs w:val="24"/>
        </w:rPr>
        <w:t>December 2024</w:t>
      </w:r>
      <w:r w:rsidRPr="0090228B">
        <w:rPr>
          <w:rFonts w:ascii="Times New Roman" w:hAnsi="Times New Roman" w:cs="Times New Roman"/>
          <w:color w:val="000000" w:themeColor="text1"/>
          <w:sz w:val="24"/>
          <w:szCs w:val="24"/>
        </w:rPr>
        <w:t xml:space="preserve"> </w:t>
      </w:r>
    </w:p>
    <w:p w14:paraId="5BA4384C" w14:textId="767F0EDB" w:rsidR="00101281" w:rsidRPr="0090228B" w:rsidRDefault="00101281" w:rsidP="00101281">
      <w:pPr>
        <w:contextualSpacing/>
        <w:jc w:val="both"/>
        <w:rPr>
          <w:rFonts w:ascii="Times New Roman" w:hAnsi="Times New Roman" w:cs="Times New Roman"/>
          <w:color w:val="000000" w:themeColor="text1"/>
          <w:sz w:val="24"/>
          <w:szCs w:val="24"/>
        </w:rPr>
      </w:pPr>
      <w:r w:rsidRPr="0090228B">
        <w:rPr>
          <w:rFonts w:ascii="Times New Roman" w:hAnsi="Times New Roman" w:cs="Times New Roman"/>
          <w:bCs/>
          <w:color w:val="000000" w:themeColor="text1"/>
          <w:sz w:val="24"/>
          <w:szCs w:val="24"/>
        </w:rPr>
        <w:t>Time</w:t>
      </w:r>
      <w:r w:rsidRPr="0090228B">
        <w:rPr>
          <w:rFonts w:ascii="Times New Roman" w:hAnsi="Times New Roman" w:cs="Times New Roman"/>
          <w:b/>
          <w:color w:val="000000" w:themeColor="text1"/>
          <w:sz w:val="24"/>
          <w:szCs w:val="24"/>
        </w:rPr>
        <w:tab/>
      </w:r>
      <w:r w:rsidRPr="0090228B">
        <w:rPr>
          <w:rFonts w:ascii="Times New Roman" w:hAnsi="Times New Roman" w:cs="Times New Roman"/>
          <w:b/>
          <w:color w:val="000000" w:themeColor="text1"/>
          <w:sz w:val="24"/>
          <w:szCs w:val="24"/>
        </w:rPr>
        <w:tab/>
      </w:r>
      <w:r w:rsidRPr="0090228B">
        <w:rPr>
          <w:rFonts w:ascii="Times New Roman" w:hAnsi="Times New Roman" w:cs="Times New Roman"/>
          <w:b/>
          <w:color w:val="000000" w:themeColor="text1"/>
          <w:sz w:val="24"/>
          <w:szCs w:val="24"/>
        </w:rPr>
        <w:tab/>
        <w:t xml:space="preserve">: </w:t>
      </w:r>
      <w:r w:rsidRPr="0090228B">
        <w:rPr>
          <w:rFonts w:ascii="Times New Roman" w:hAnsi="Times New Roman" w:cs="Times New Roman"/>
          <w:b/>
          <w:color w:val="000000" w:themeColor="text1"/>
          <w:sz w:val="24"/>
          <w:szCs w:val="24"/>
        </w:rPr>
        <w:tab/>
      </w:r>
      <w:r w:rsidR="00963746" w:rsidRPr="0090228B">
        <w:rPr>
          <w:rFonts w:ascii="Times New Roman" w:hAnsi="Times New Roman" w:cs="Times New Roman"/>
          <w:b/>
          <w:bCs/>
          <w:color w:val="000000" w:themeColor="text1"/>
          <w:sz w:val="24"/>
          <w:szCs w:val="24"/>
        </w:rPr>
        <w:t>1030</w:t>
      </w:r>
      <w:r w:rsidRPr="0090228B">
        <w:rPr>
          <w:rFonts w:ascii="Times New Roman" w:hAnsi="Times New Roman" w:cs="Times New Roman"/>
          <w:b/>
          <w:bCs/>
          <w:color w:val="000000" w:themeColor="text1"/>
          <w:sz w:val="24"/>
          <w:szCs w:val="24"/>
        </w:rPr>
        <w:t xml:space="preserve"> h</w:t>
      </w:r>
    </w:p>
    <w:p w14:paraId="4610B465" w14:textId="10F87513" w:rsidR="00101281" w:rsidRPr="0090228B" w:rsidRDefault="00101281" w:rsidP="00101281">
      <w:pPr>
        <w:contextualSpacing/>
        <w:jc w:val="both"/>
        <w:rPr>
          <w:rFonts w:ascii="Times New Roman" w:hAnsi="Times New Roman" w:cs="Times New Roman"/>
          <w:b/>
          <w:color w:val="000000" w:themeColor="text1"/>
          <w:sz w:val="24"/>
          <w:szCs w:val="24"/>
        </w:rPr>
      </w:pPr>
      <w:r w:rsidRPr="0090228B">
        <w:rPr>
          <w:rFonts w:ascii="Times New Roman" w:hAnsi="Times New Roman" w:cs="Times New Roman"/>
          <w:bCs/>
          <w:color w:val="000000" w:themeColor="text1"/>
          <w:sz w:val="24"/>
          <w:szCs w:val="24"/>
        </w:rPr>
        <w:t>Mode of meeting</w:t>
      </w:r>
      <w:r w:rsidRPr="0090228B">
        <w:rPr>
          <w:rFonts w:ascii="Times New Roman" w:hAnsi="Times New Roman" w:cs="Times New Roman"/>
          <w:b/>
          <w:color w:val="000000" w:themeColor="text1"/>
          <w:sz w:val="24"/>
          <w:szCs w:val="24"/>
        </w:rPr>
        <w:tab/>
        <w:t>:</w:t>
      </w:r>
      <w:r w:rsidRPr="0090228B">
        <w:rPr>
          <w:rFonts w:ascii="Times New Roman" w:hAnsi="Times New Roman" w:cs="Times New Roman"/>
          <w:b/>
          <w:color w:val="000000" w:themeColor="text1"/>
          <w:sz w:val="24"/>
          <w:szCs w:val="24"/>
        </w:rPr>
        <w:tab/>
      </w:r>
      <w:r w:rsidR="00A42E0F" w:rsidRPr="0090228B">
        <w:rPr>
          <w:rFonts w:ascii="Times New Roman" w:hAnsi="Times New Roman" w:cs="Times New Roman"/>
          <w:b/>
          <w:color w:val="000000" w:themeColor="text1"/>
          <w:sz w:val="24"/>
          <w:szCs w:val="24"/>
        </w:rPr>
        <w:t xml:space="preserve">Virtual </w:t>
      </w:r>
      <w:r w:rsidRPr="0090228B">
        <w:rPr>
          <w:rFonts w:ascii="Times New Roman" w:hAnsi="Times New Roman" w:cs="Times New Roman"/>
          <w:b/>
          <w:color w:val="000000" w:themeColor="text1"/>
          <w:sz w:val="24"/>
          <w:szCs w:val="24"/>
        </w:rPr>
        <w:t>Mode</w:t>
      </w:r>
    </w:p>
    <w:p w14:paraId="09E5590B" w14:textId="77777777" w:rsidR="00101281" w:rsidRPr="0090228B" w:rsidRDefault="00101281" w:rsidP="00101281">
      <w:pPr>
        <w:contextualSpacing/>
        <w:jc w:val="both"/>
        <w:rPr>
          <w:rFonts w:ascii="Times New Roman" w:hAnsi="Times New Roman" w:cs="Times New Roman"/>
          <w:color w:val="000000" w:themeColor="text1"/>
          <w:sz w:val="24"/>
          <w:szCs w:val="24"/>
        </w:rPr>
      </w:pPr>
      <w:r w:rsidRPr="0090228B">
        <w:rPr>
          <w:rFonts w:ascii="Times New Roman" w:hAnsi="Times New Roman" w:cs="Times New Roman"/>
          <w:bCs/>
          <w:color w:val="000000" w:themeColor="text1"/>
          <w:sz w:val="24"/>
          <w:szCs w:val="24"/>
        </w:rPr>
        <w:t>Venue of meeting</w:t>
      </w:r>
      <w:r w:rsidRPr="0090228B">
        <w:rPr>
          <w:rFonts w:ascii="Times New Roman" w:hAnsi="Times New Roman" w:cs="Times New Roman"/>
          <w:b/>
          <w:color w:val="000000" w:themeColor="text1"/>
          <w:sz w:val="24"/>
          <w:szCs w:val="24"/>
        </w:rPr>
        <w:tab/>
        <w:t>:</w:t>
      </w:r>
      <w:r w:rsidRPr="0090228B">
        <w:rPr>
          <w:rFonts w:ascii="Times New Roman" w:hAnsi="Times New Roman" w:cs="Times New Roman"/>
          <w:b/>
          <w:color w:val="000000" w:themeColor="text1"/>
          <w:sz w:val="24"/>
          <w:szCs w:val="24"/>
        </w:rPr>
        <w:tab/>
        <w:t xml:space="preserve">BIS, </w:t>
      </w:r>
      <w:proofErr w:type="spellStart"/>
      <w:r w:rsidRPr="0090228B">
        <w:rPr>
          <w:rFonts w:ascii="Times New Roman" w:hAnsi="Times New Roman" w:cs="Times New Roman"/>
          <w:b/>
          <w:color w:val="000000" w:themeColor="text1"/>
          <w:sz w:val="24"/>
          <w:szCs w:val="24"/>
        </w:rPr>
        <w:t>Manak</w:t>
      </w:r>
      <w:proofErr w:type="spellEnd"/>
      <w:r w:rsidRPr="0090228B">
        <w:rPr>
          <w:rFonts w:ascii="Times New Roman" w:hAnsi="Times New Roman" w:cs="Times New Roman"/>
          <w:b/>
          <w:color w:val="000000" w:themeColor="text1"/>
          <w:sz w:val="24"/>
          <w:szCs w:val="24"/>
        </w:rPr>
        <w:t xml:space="preserve"> </w:t>
      </w:r>
      <w:proofErr w:type="spellStart"/>
      <w:r w:rsidRPr="0090228B">
        <w:rPr>
          <w:rFonts w:ascii="Times New Roman" w:hAnsi="Times New Roman" w:cs="Times New Roman"/>
          <w:b/>
          <w:color w:val="000000" w:themeColor="text1"/>
          <w:sz w:val="24"/>
          <w:szCs w:val="24"/>
        </w:rPr>
        <w:t>Bhawan</w:t>
      </w:r>
      <w:proofErr w:type="spellEnd"/>
      <w:r w:rsidRPr="0090228B">
        <w:rPr>
          <w:rFonts w:ascii="Times New Roman" w:hAnsi="Times New Roman" w:cs="Times New Roman"/>
          <w:b/>
          <w:color w:val="000000" w:themeColor="text1"/>
          <w:sz w:val="24"/>
          <w:szCs w:val="24"/>
        </w:rPr>
        <w:t xml:space="preserve">, 9 BSZ Marg, New Delhi </w:t>
      </w:r>
    </w:p>
    <w:p w14:paraId="3E95A003" w14:textId="77777777" w:rsidR="00101281" w:rsidRPr="0090228B" w:rsidRDefault="00101281" w:rsidP="00101281">
      <w:pPr>
        <w:contextualSpacing/>
        <w:jc w:val="both"/>
        <w:rPr>
          <w:rFonts w:ascii="Times New Roman" w:hAnsi="Times New Roman" w:cs="Times New Roman"/>
          <w:b/>
          <w:color w:val="000000" w:themeColor="text1"/>
          <w:sz w:val="24"/>
          <w:szCs w:val="24"/>
        </w:rPr>
      </w:pPr>
      <w:r w:rsidRPr="0090228B">
        <w:rPr>
          <w:rFonts w:ascii="Times New Roman" w:hAnsi="Times New Roman" w:cs="Times New Roman"/>
          <w:bCs/>
          <w:color w:val="000000" w:themeColor="text1"/>
          <w:sz w:val="24"/>
          <w:szCs w:val="24"/>
        </w:rPr>
        <w:t>Meeting link</w:t>
      </w:r>
      <w:r w:rsidRPr="0090228B">
        <w:rPr>
          <w:rFonts w:ascii="Times New Roman" w:hAnsi="Times New Roman" w:cs="Times New Roman"/>
          <w:bCs/>
          <w:color w:val="000000" w:themeColor="text1"/>
          <w:sz w:val="24"/>
          <w:szCs w:val="24"/>
        </w:rPr>
        <w:tab/>
      </w:r>
      <w:r w:rsidRPr="0090228B">
        <w:rPr>
          <w:rFonts w:ascii="Times New Roman" w:hAnsi="Times New Roman" w:cs="Times New Roman"/>
          <w:b/>
          <w:color w:val="000000" w:themeColor="text1"/>
          <w:sz w:val="24"/>
          <w:szCs w:val="24"/>
        </w:rPr>
        <w:tab/>
        <w:t>:</w:t>
      </w:r>
    </w:p>
    <w:p w14:paraId="0D286298" w14:textId="77777777" w:rsidR="00101281" w:rsidRPr="0090228B" w:rsidRDefault="00101281" w:rsidP="00101281">
      <w:pPr>
        <w:contextualSpacing/>
        <w:jc w:val="both"/>
        <w:rPr>
          <w:rFonts w:ascii="Times New Roman" w:hAnsi="Times New Roman" w:cs="Times New Roman"/>
          <w:b/>
          <w:color w:val="FF0000"/>
          <w:sz w:val="24"/>
          <w:szCs w:val="24"/>
        </w:rPr>
      </w:pPr>
    </w:p>
    <w:p w14:paraId="615B09FA" w14:textId="2B0314DA" w:rsidR="00101281" w:rsidRPr="0090228B" w:rsidRDefault="003E7AC1" w:rsidP="00101281">
      <w:pPr>
        <w:contextualSpacing/>
        <w:jc w:val="center"/>
        <w:rPr>
          <w:rFonts w:ascii="Times New Roman" w:hAnsi="Times New Roman" w:cs="Times New Roman"/>
          <w:b/>
          <w:color w:val="FF0000"/>
          <w:sz w:val="24"/>
          <w:szCs w:val="24"/>
        </w:rPr>
      </w:pPr>
      <w:hyperlink r:id="rId8" w:history="1">
        <w:r w:rsidR="00963746" w:rsidRPr="0090228B">
          <w:rPr>
            <w:rStyle w:val="Hyperlink"/>
            <w:sz w:val="24"/>
            <w:szCs w:val="24"/>
          </w:rPr>
          <w:t>https://bismanak.webex.com/bismanak/j.php?MTID=mf20a3a62f92659c04bbfb1da4285476d</w:t>
        </w:r>
      </w:hyperlink>
      <w:r w:rsidR="00963746" w:rsidRPr="0090228B">
        <w:rPr>
          <w:sz w:val="24"/>
          <w:szCs w:val="24"/>
        </w:rPr>
        <w:t xml:space="preserve"> </w:t>
      </w:r>
    </w:p>
    <w:p w14:paraId="7C9AB4D3" w14:textId="77777777" w:rsidR="00101281" w:rsidRPr="0090228B" w:rsidRDefault="00101281" w:rsidP="00101281">
      <w:pPr>
        <w:contextualSpacing/>
        <w:jc w:val="both"/>
        <w:rPr>
          <w:rFonts w:ascii="Times New Roman" w:hAnsi="Times New Roman" w:cs="Times New Roman"/>
          <w:b/>
          <w:color w:val="FF0000"/>
          <w:sz w:val="24"/>
          <w:szCs w:val="24"/>
        </w:rPr>
      </w:pPr>
    </w:p>
    <w:p w14:paraId="56181044" w14:textId="1A28B6E8" w:rsidR="00101281" w:rsidRPr="0090228B" w:rsidRDefault="00101281" w:rsidP="00101281">
      <w:pPr>
        <w:contextualSpacing/>
        <w:jc w:val="both"/>
        <w:rPr>
          <w:rFonts w:ascii="Times New Roman" w:hAnsi="Times New Roman" w:cs="Times New Roman"/>
          <w:b/>
          <w:color w:val="auto"/>
          <w:sz w:val="24"/>
          <w:szCs w:val="24"/>
        </w:rPr>
      </w:pPr>
      <w:r w:rsidRPr="0090228B">
        <w:rPr>
          <w:rFonts w:ascii="Times New Roman" w:hAnsi="Times New Roman" w:cs="Times New Roman"/>
          <w:bCs/>
          <w:color w:val="auto"/>
          <w:sz w:val="24"/>
          <w:szCs w:val="24"/>
        </w:rPr>
        <w:t>Meeting Id</w:t>
      </w:r>
      <w:r w:rsidRPr="0090228B">
        <w:rPr>
          <w:rFonts w:ascii="Times New Roman" w:hAnsi="Times New Roman" w:cs="Times New Roman"/>
          <w:b/>
          <w:color w:val="auto"/>
          <w:sz w:val="24"/>
          <w:szCs w:val="24"/>
        </w:rPr>
        <w:tab/>
      </w:r>
      <w:r w:rsidRPr="0090228B">
        <w:rPr>
          <w:rFonts w:ascii="Times New Roman" w:hAnsi="Times New Roman" w:cs="Times New Roman"/>
          <w:b/>
          <w:color w:val="auto"/>
          <w:sz w:val="24"/>
          <w:szCs w:val="24"/>
        </w:rPr>
        <w:tab/>
        <w:t>:</w:t>
      </w:r>
      <w:r w:rsidRPr="0090228B">
        <w:rPr>
          <w:rFonts w:ascii="Times New Roman" w:hAnsi="Times New Roman" w:cs="Times New Roman"/>
          <w:b/>
          <w:color w:val="auto"/>
          <w:sz w:val="24"/>
          <w:szCs w:val="24"/>
        </w:rPr>
        <w:tab/>
      </w:r>
      <w:r w:rsidR="00963746" w:rsidRPr="0090228B">
        <w:rPr>
          <w:rFonts w:ascii="Times New Roman" w:hAnsi="Times New Roman" w:cs="Times New Roman"/>
          <w:b/>
          <w:color w:val="auto"/>
          <w:sz w:val="24"/>
          <w:szCs w:val="24"/>
        </w:rPr>
        <w:t>2511 876 0581</w:t>
      </w:r>
    </w:p>
    <w:p w14:paraId="7434E63A" w14:textId="3DECA775" w:rsidR="00101281" w:rsidRPr="0090228B" w:rsidRDefault="00101281" w:rsidP="00101281">
      <w:pPr>
        <w:contextualSpacing/>
        <w:jc w:val="both"/>
        <w:rPr>
          <w:rFonts w:ascii="Times New Roman" w:hAnsi="Times New Roman" w:cs="Times New Roman"/>
          <w:b/>
          <w:color w:val="auto"/>
          <w:sz w:val="24"/>
          <w:szCs w:val="24"/>
        </w:rPr>
      </w:pPr>
      <w:r w:rsidRPr="0090228B">
        <w:rPr>
          <w:rFonts w:ascii="Times New Roman" w:hAnsi="Times New Roman" w:cs="Times New Roman"/>
          <w:bCs/>
          <w:color w:val="auto"/>
          <w:sz w:val="24"/>
          <w:szCs w:val="24"/>
        </w:rPr>
        <w:t>Password</w:t>
      </w:r>
      <w:r w:rsidRPr="0090228B">
        <w:rPr>
          <w:rFonts w:ascii="Times New Roman" w:hAnsi="Times New Roman" w:cs="Times New Roman"/>
          <w:b/>
          <w:color w:val="auto"/>
          <w:sz w:val="24"/>
          <w:szCs w:val="24"/>
        </w:rPr>
        <w:tab/>
      </w:r>
      <w:r w:rsidRPr="0090228B">
        <w:rPr>
          <w:rFonts w:ascii="Times New Roman" w:hAnsi="Times New Roman" w:cs="Times New Roman"/>
          <w:b/>
          <w:color w:val="auto"/>
          <w:sz w:val="24"/>
          <w:szCs w:val="24"/>
        </w:rPr>
        <w:tab/>
        <w:t xml:space="preserve">: </w:t>
      </w:r>
      <w:r w:rsidRPr="0090228B">
        <w:rPr>
          <w:rFonts w:ascii="Times New Roman" w:hAnsi="Times New Roman" w:cs="Times New Roman"/>
          <w:b/>
          <w:color w:val="auto"/>
          <w:sz w:val="24"/>
          <w:szCs w:val="24"/>
        </w:rPr>
        <w:tab/>
        <w:t>meeting@</w:t>
      </w:r>
      <w:r w:rsidR="00963746" w:rsidRPr="0090228B">
        <w:rPr>
          <w:rFonts w:ascii="Times New Roman" w:hAnsi="Times New Roman" w:cs="Times New Roman"/>
          <w:b/>
          <w:color w:val="auto"/>
          <w:sz w:val="24"/>
          <w:szCs w:val="24"/>
        </w:rPr>
        <w:t>7774</w:t>
      </w:r>
    </w:p>
    <w:p w14:paraId="2C7143FF" w14:textId="77777777" w:rsidR="00101281" w:rsidRPr="0090228B" w:rsidRDefault="00101281" w:rsidP="00101281">
      <w:pPr>
        <w:contextualSpacing/>
        <w:jc w:val="both"/>
        <w:rPr>
          <w:rFonts w:ascii="Times New Roman" w:hAnsi="Times New Roman" w:cs="Times New Roman"/>
          <w:b/>
          <w:color w:val="FF0000"/>
          <w:sz w:val="24"/>
          <w:szCs w:val="24"/>
          <w:lang w:val="it-IT"/>
        </w:rPr>
      </w:pPr>
      <w:r w:rsidRPr="0090228B">
        <w:rPr>
          <w:rFonts w:ascii="Times New Roman" w:hAnsi="Times New Roman" w:cs="Times New Roman"/>
          <w:color w:val="auto"/>
          <w:sz w:val="24"/>
          <w:szCs w:val="24"/>
        </w:rPr>
        <w:t>Email</w:t>
      </w:r>
      <w:r w:rsidRPr="0090228B">
        <w:rPr>
          <w:rFonts w:ascii="Times New Roman" w:hAnsi="Times New Roman" w:cs="Times New Roman"/>
          <w:color w:val="auto"/>
          <w:sz w:val="24"/>
          <w:szCs w:val="24"/>
        </w:rPr>
        <w:tab/>
      </w:r>
      <w:r w:rsidRPr="0090228B">
        <w:rPr>
          <w:rFonts w:ascii="Times New Roman" w:hAnsi="Times New Roman" w:cs="Times New Roman"/>
          <w:color w:val="auto"/>
          <w:sz w:val="24"/>
          <w:szCs w:val="24"/>
        </w:rPr>
        <w:tab/>
      </w:r>
      <w:r w:rsidRPr="0090228B">
        <w:rPr>
          <w:rFonts w:ascii="Times New Roman" w:hAnsi="Times New Roman" w:cs="Times New Roman"/>
          <w:color w:val="auto"/>
          <w:sz w:val="24"/>
          <w:szCs w:val="24"/>
        </w:rPr>
        <w:tab/>
      </w:r>
      <w:r w:rsidRPr="0090228B">
        <w:rPr>
          <w:rFonts w:ascii="Times New Roman" w:hAnsi="Times New Roman" w:cs="Times New Roman"/>
          <w:b/>
          <w:bCs/>
          <w:color w:val="auto"/>
          <w:sz w:val="24"/>
          <w:szCs w:val="24"/>
        </w:rPr>
        <w:t>:</w:t>
      </w:r>
      <w:r w:rsidRPr="0090228B">
        <w:rPr>
          <w:rFonts w:ascii="Times New Roman" w:hAnsi="Times New Roman" w:cs="Times New Roman"/>
          <w:color w:val="auto"/>
          <w:sz w:val="24"/>
          <w:szCs w:val="24"/>
        </w:rPr>
        <w:tab/>
      </w:r>
      <w:hyperlink r:id="rId9" w:history="1">
        <w:r w:rsidRPr="0090228B">
          <w:rPr>
            <w:rStyle w:val="Hyperlink"/>
            <w:rFonts w:ascii="Times New Roman" w:hAnsi="Times New Roman" w:cs="Times New Roman"/>
            <w:bCs/>
            <w:sz w:val="24"/>
            <w:szCs w:val="24"/>
          </w:rPr>
          <w:t>chd15@bis.org.in</w:t>
        </w:r>
      </w:hyperlink>
      <w:r w:rsidRPr="0090228B">
        <w:rPr>
          <w:rFonts w:ascii="Times New Roman" w:hAnsi="Times New Roman" w:cs="Times New Roman"/>
          <w:bCs/>
          <w:color w:val="FF0000"/>
          <w:sz w:val="24"/>
          <w:szCs w:val="24"/>
        </w:rPr>
        <w:t xml:space="preserve">  </w:t>
      </w:r>
    </w:p>
    <w:p w14:paraId="104A4A1B" w14:textId="77777777" w:rsidR="00101281" w:rsidRPr="0090228B" w:rsidRDefault="00101281" w:rsidP="00101281">
      <w:pPr>
        <w:pBdr>
          <w:bottom w:val="single" w:sz="6" w:space="1" w:color="auto"/>
        </w:pBdr>
        <w:contextualSpacing/>
        <w:jc w:val="both"/>
        <w:rPr>
          <w:rFonts w:ascii="Times New Roman" w:hAnsi="Times New Roman" w:cs="Times New Roman"/>
          <w:b/>
          <w:color w:val="FF0000"/>
          <w:sz w:val="24"/>
          <w:szCs w:val="24"/>
          <w:u w:val="single"/>
          <w:lang w:val="it-IT"/>
        </w:rPr>
      </w:pPr>
    </w:p>
    <w:p w14:paraId="0D09B7B1" w14:textId="006FCF4A" w:rsidR="00101281" w:rsidRPr="0090228B" w:rsidRDefault="00101281" w:rsidP="00101281">
      <w:pPr>
        <w:pStyle w:val="BodyText"/>
        <w:contextualSpacing/>
        <w:jc w:val="both"/>
        <w:rPr>
          <w:b/>
          <w:color w:val="000000" w:themeColor="text1"/>
          <w:sz w:val="24"/>
          <w:u w:val="none"/>
        </w:rPr>
      </w:pPr>
      <w:r w:rsidRPr="0090228B">
        <w:rPr>
          <w:b/>
          <w:color w:val="000000" w:themeColor="text1"/>
          <w:sz w:val="24"/>
          <w:u w:val="none"/>
        </w:rPr>
        <w:t xml:space="preserve">CONVENOR          </w:t>
      </w:r>
      <w:proofErr w:type="gramStart"/>
      <w:r w:rsidRPr="0090228B">
        <w:rPr>
          <w:b/>
          <w:color w:val="000000" w:themeColor="text1"/>
          <w:sz w:val="24"/>
          <w:u w:val="none"/>
        </w:rPr>
        <w:t xml:space="preserve">  :</w:t>
      </w:r>
      <w:proofErr w:type="gramEnd"/>
      <w:r w:rsidRPr="0090228B">
        <w:rPr>
          <w:b/>
          <w:color w:val="000000" w:themeColor="text1"/>
          <w:sz w:val="24"/>
          <w:u w:val="none"/>
        </w:rPr>
        <w:t xml:space="preserve">          </w:t>
      </w:r>
      <w:r w:rsidR="00963746" w:rsidRPr="0090228B">
        <w:rPr>
          <w:b/>
          <w:color w:val="000000" w:themeColor="text1"/>
          <w:sz w:val="24"/>
          <w:u w:val="none"/>
        </w:rPr>
        <w:t xml:space="preserve">Mr. </w:t>
      </w:r>
      <w:proofErr w:type="spellStart"/>
      <w:r w:rsidR="00963746" w:rsidRPr="0090228B">
        <w:rPr>
          <w:b/>
          <w:color w:val="000000" w:themeColor="text1"/>
          <w:sz w:val="24"/>
          <w:u w:val="none"/>
        </w:rPr>
        <w:t>Sivakumar</w:t>
      </w:r>
      <w:proofErr w:type="spellEnd"/>
      <w:r w:rsidR="00963746" w:rsidRPr="0090228B">
        <w:rPr>
          <w:b/>
          <w:color w:val="000000" w:themeColor="text1"/>
          <w:sz w:val="24"/>
          <w:u w:val="none"/>
        </w:rPr>
        <w:t xml:space="preserve"> </w:t>
      </w:r>
      <w:proofErr w:type="spellStart"/>
      <w:r w:rsidR="00963746" w:rsidRPr="0090228B">
        <w:rPr>
          <w:b/>
          <w:color w:val="000000" w:themeColor="text1"/>
          <w:sz w:val="24"/>
          <w:u w:val="none"/>
        </w:rPr>
        <w:t>Thanigachalam</w:t>
      </w:r>
      <w:proofErr w:type="spellEnd"/>
      <w:r w:rsidRPr="0090228B">
        <w:rPr>
          <w:b/>
          <w:color w:val="000000" w:themeColor="text1"/>
          <w:sz w:val="24"/>
          <w:u w:val="none"/>
        </w:rPr>
        <w:t xml:space="preserve">, </w:t>
      </w:r>
      <w:r w:rsidR="00963746" w:rsidRPr="0090228B">
        <w:rPr>
          <w:b/>
          <w:color w:val="000000" w:themeColor="text1"/>
          <w:sz w:val="24"/>
          <w:u w:val="none"/>
        </w:rPr>
        <w:t>Procter and Gamble India, Mumbai</w:t>
      </w:r>
    </w:p>
    <w:p w14:paraId="3D2BC180" w14:textId="77777777" w:rsidR="00101281" w:rsidRPr="0090228B" w:rsidRDefault="00101281" w:rsidP="00101281">
      <w:pPr>
        <w:pStyle w:val="BodyText"/>
        <w:pBdr>
          <w:bottom w:val="single" w:sz="6" w:space="1" w:color="auto"/>
        </w:pBdr>
        <w:contextualSpacing/>
        <w:jc w:val="both"/>
        <w:rPr>
          <w:b/>
          <w:color w:val="000000" w:themeColor="text1"/>
          <w:sz w:val="24"/>
          <w:u w:val="none"/>
        </w:rPr>
      </w:pPr>
    </w:p>
    <w:p w14:paraId="52AB16A7" w14:textId="77777777" w:rsidR="00101281" w:rsidRPr="0090228B" w:rsidRDefault="00101281" w:rsidP="00101281">
      <w:pPr>
        <w:contextualSpacing/>
        <w:jc w:val="both"/>
        <w:rPr>
          <w:rFonts w:ascii="Times New Roman" w:hAnsi="Times New Roman" w:cs="Times New Roman"/>
          <w:b/>
          <w:color w:val="auto"/>
          <w:sz w:val="24"/>
          <w:szCs w:val="24"/>
        </w:rPr>
      </w:pPr>
    </w:p>
    <w:p w14:paraId="39C6069D" w14:textId="57A7A6DB" w:rsidR="00101281" w:rsidRPr="0090228B" w:rsidRDefault="00101281" w:rsidP="004F067B">
      <w:pPr>
        <w:pStyle w:val="Heading1"/>
        <w:numPr>
          <w:ilvl w:val="0"/>
          <w:numId w:val="8"/>
        </w:numPr>
        <w:ind w:left="567" w:hanging="567"/>
        <w:rPr>
          <w:color w:val="auto"/>
          <w:szCs w:val="24"/>
        </w:rPr>
      </w:pPr>
      <w:r w:rsidRPr="0090228B">
        <w:rPr>
          <w:color w:val="auto"/>
          <w:szCs w:val="24"/>
        </w:rPr>
        <w:t>WELCOME AND OPENING REMARKS</w:t>
      </w:r>
    </w:p>
    <w:p w14:paraId="341F3169" w14:textId="77777777" w:rsidR="004F067B" w:rsidRPr="0090228B" w:rsidRDefault="004F067B" w:rsidP="004F067B">
      <w:pPr>
        <w:pStyle w:val="Heading2"/>
        <w:ind w:left="567" w:firstLine="0"/>
        <w:rPr>
          <w:b w:val="0"/>
          <w:bCs/>
          <w:color w:val="auto"/>
          <w:szCs w:val="24"/>
        </w:rPr>
      </w:pPr>
    </w:p>
    <w:p w14:paraId="7CF8868E" w14:textId="55B8F86C" w:rsidR="00101281" w:rsidRPr="0090228B" w:rsidRDefault="00101281" w:rsidP="00101281">
      <w:pPr>
        <w:pStyle w:val="Heading2"/>
        <w:numPr>
          <w:ilvl w:val="1"/>
          <w:numId w:val="2"/>
        </w:numPr>
        <w:ind w:left="567" w:hanging="567"/>
        <w:rPr>
          <w:b w:val="0"/>
          <w:bCs/>
          <w:color w:val="auto"/>
          <w:szCs w:val="24"/>
        </w:rPr>
      </w:pPr>
      <w:r w:rsidRPr="0090228B">
        <w:rPr>
          <w:bCs/>
          <w:color w:val="auto"/>
          <w:szCs w:val="24"/>
        </w:rPr>
        <w:t>Welcome by BIS</w:t>
      </w:r>
    </w:p>
    <w:p w14:paraId="654EE766" w14:textId="77777777" w:rsidR="00101281" w:rsidRPr="0090228B" w:rsidRDefault="00101281" w:rsidP="00101281">
      <w:pPr>
        <w:pStyle w:val="Heading2"/>
        <w:ind w:left="720"/>
        <w:rPr>
          <w:b w:val="0"/>
          <w:bCs/>
          <w:color w:val="auto"/>
          <w:szCs w:val="24"/>
        </w:rPr>
      </w:pPr>
    </w:p>
    <w:p w14:paraId="1F1030F6" w14:textId="77777777" w:rsidR="00101281" w:rsidRPr="0090228B" w:rsidRDefault="00101281" w:rsidP="00101281">
      <w:pPr>
        <w:pStyle w:val="Heading2"/>
        <w:numPr>
          <w:ilvl w:val="1"/>
          <w:numId w:val="2"/>
        </w:numPr>
        <w:ind w:left="567" w:hanging="567"/>
        <w:rPr>
          <w:b w:val="0"/>
          <w:bCs/>
          <w:color w:val="auto"/>
          <w:szCs w:val="24"/>
        </w:rPr>
      </w:pPr>
      <w:r w:rsidRPr="0090228B">
        <w:rPr>
          <w:bCs/>
          <w:color w:val="auto"/>
          <w:szCs w:val="24"/>
        </w:rPr>
        <w:t xml:space="preserve">Opening remarks by the </w:t>
      </w:r>
      <w:proofErr w:type="spellStart"/>
      <w:r w:rsidRPr="0090228B">
        <w:rPr>
          <w:bCs/>
          <w:color w:val="auto"/>
          <w:szCs w:val="24"/>
        </w:rPr>
        <w:t>Convenor</w:t>
      </w:r>
      <w:proofErr w:type="spellEnd"/>
    </w:p>
    <w:p w14:paraId="4B331F57" w14:textId="77777777" w:rsidR="00101281" w:rsidRPr="0090228B" w:rsidRDefault="00101281" w:rsidP="00101281">
      <w:pPr>
        <w:pStyle w:val="Heading1"/>
        <w:numPr>
          <w:ilvl w:val="0"/>
          <w:numId w:val="0"/>
        </w:numPr>
        <w:ind w:left="720"/>
        <w:rPr>
          <w:color w:val="FF0000"/>
          <w:szCs w:val="24"/>
        </w:rPr>
      </w:pPr>
    </w:p>
    <w:p w14:paraId="03461B82" w14:textId="77777777" w:rsidR="00101281" w:rsidRPr="0090228B" w:rsidRDefault="00101281" w:rsidP="00101281">
      <w:pPr>
        <w:pStyle w:val="Heading1"/>
        <w:numPr>
          <w:ilvl w:val="0"/>
          <w:numId w:val="8"/>
        </w:numPr>
        <w:ind w:left="567" w:hanging="567"/>
        <w:rPr>
          <w:color w:val="auto"/>
          <w:szCs w:val="24"/>
        </w:rPr>
      </w:pPr>
      <w:r w:rsidRPr="0090228B">
        <w:rPr>
          <w:color w:val="auto"/>
          <w:szCs w:val="24"/>
        </w:rPr>
        <w:t>SCOPE AND COMPOSITION OF THE WORKING GROUP</w:t>
      </w:r>
    </w:p>
    <w:p w14:paraId="339A07F8" w14:textId="77777777" w:rsidR="00101281" w:rsidRPr="0090228B" w:rsidRDefault="00101281" w:rsidP="00101281">
      <w:pPr>
        <w:pStyle w:val="Heading2"/>
        <w:ind w:left="720" w:firstLine="0"/>
        <w:rPr>
          <w:color w:val="auto"/>
          <w:szCs w:val="24"/>
        </w:rPr>
      </w:pPr>
    </w:p>
    <w:p w14:paraId="37308259" w14:textId="22E77598" w:rsidR="00101281" w:rsidRPr="0090228B" w:rsidRDefault="00101281" w:rsidP="00101281">
      <w:pPr>
        <w:pStyle w:val="Heading2"/>
        <w:numPr>
          <w:ilvl w:val="1"/>
          <w:numId w:val="9"/>
        </w:numPr>
        <w:ind w:left="567" w:hanging="567"/>
        <w:rPr>
          <w:color w:val="auto"/>
          <w:szCs w:val="24"/>
        </w:rPr>
      </w:pPr>
      <w:r w:rsidRPr="0090228B">
        <w:rPr>
          <w:color w:val="auto"/>
          <w:szCs w:val="24"/>
        </w:rPr>
        <w:t xml:space="preserve">Scope of the Working </w:t>
      </w:r>
      <w:r w:rsidR="00100246" w:rsidRPr="0090228B">
        <w:rPr>
          <w:color w:val="auto"/>
          <w:szCs w:val="24"/>
        </w:rPr>
        <w:t>G</w:t>
      </w:r>
      <w:r w:rsidR="00963746" w:rsidRPr="0090228B">
        <w:rPr>
          <w:color w:val="auto"/>
          <w:szCs w:val="24"/>
        </w:rPr>
        <w:t>roup, CHD 25: WG 01</w:t>
      </w:r>
    </w:p>
    <w:p w14:paraId="5B056539" w14:textId="77777777" w:rsidR="00101281" w:rsidRPr="0090228B" w:rsidRDefault="00101281" w:rsidP="004F067B">
      <w:pPr>
        <w:pStyle w:val="NoSpacing"/>
        <w:ind w:left="567"/>
      </w:pPr>
      <w:r w:rsidRPr="0090228B">
        <w:t xml:space="preserve">               </w:t>
      </w:r>
    </w:p>
    <w:p w14:paraId="712418A2" w14:textId="4163668B" w:rsidR="00101281" w:rsidRPr="0090228B" w:rsidRDefault="00101281" w:rsidP="00963746">
      <w:pPr>
        <w:pStyle w:val="NoSpacing"/>
        <w:ind w:left="567"/>
        <w:rPr>
          <w:rFonts w:cs="Times New Roman"/>
          <w:color w:val="FF0000"/>
        </w:rPr>
      </w:pPr>
      <w:r w:rsidRPr="0090228B">
        <w:rPr>
          <w:rFonts w:cs="Times New Roman"/>
        </w:rPr>
        <w:t xml:space="preserve">The </w:t>
      </w:r>
      <w:r w:rsidR="00963746" w:rsidRPr="0090228B">
        <w:rPr>
          <w:rFonts w:cs="Times New Roman"/>
        </w:rPr>
        <w:t>proposed scope of CHD 25: WG 01</w:t>
      </w:r>
      <w:r w:rsidRPr="0090228B">
        <w:rPr>
          <w:rFonts w:cs="Times New Roman"/>
        </w:rPr>
        <w:t xml:space="preserve"> may be as placed below: </w:t>
      </w:r>
    </w:p>
    <w:p w14:paraId="74693FC1" w14:textId="1D61BCDD" w:rsidR="00963746" w:rsidRPr="0090228B" w:rsidRDefault="00963746" w:rsidP="00F80553">
      <w:pPr>
        <w:pStyle w:val="NormalWeb"/>
        <w:numPr>
          <w:ilvl w:val="0"/>
          <w:numId w:val="25"/>
        </w:numPr>
        <w:jc w:val="both"/>
        <w:rPr>
          <w:b/>
          <w:bCs/>
          <w:i/>
          <w:iCs/>
          <w:color w:val="000000" w:themeColor="text1"/>
        </w:rPr>
      </w:pPr>
      <w:bookmarkStart w:id="0" w:name="_GoBack"/>
      <w:bookmarkEnd w:id="0"/>
      <w:r w:rsidRPr="0090228B">
        <w:rPr>
          <w:rStyle w:val="Strong"/>
          <w:b w:val="0"/>
          <w:bCs w:val="0"/>
          <w:i/>
          <w:iCs/>
        </w:rPr>
        <w:t>To Review and Provide Relevant Working Drafts for Establishing Comprehensive Standards for Liquid Laundry Detergent Capsules</w:t>
      </w:r>
    </w:p>
    <w:p w14:paraId="352B99AD" w14:textId="77777777" w:rsidR="00101281" w:rsidRPr="0090228B" w:rsidRDefault="00101281" w:rsidP="004F067B">
      <w:pPr>
        <w:pStyle w:val="NoSpacing"/>
        <w:ind w:left="567"/>
        <w:rPr>
          <w:rFonts w:cs="Times New Roman"/>
          <w:color w:val="000000" w:themeColor="text1"/>
        </w:rPr>
      </w:pPr>
      <w:r w:rsidRPr="0090228B">
        <w:rPr>
          <w:rFonts w:cs="Times New Roman"/>
          <w:color w:val="000000" w:themeColor="text1"/>
        </w:rPr>
        <w:t xml:space="preserve">The tenure of the WG may be </w:t>
      </w:r>
      <w:r w:rsidRPr="0090228B">
        <w:rPr>
          <w:rFonts w:cs="Times New Roman"/>
          <w:b/>
          <w:color w:val="000000" w:themeColor="text1"/>
        </w:rPr>
        <w:t>6 months</w:t>
      </w:r>
      <w:r w:rsidRPr="0090228B">
        <w:rPr>
          <w:rFonts w:cs="Times New Roman"/>
          <w:color w:val="000000" w:themeColor="text1"/>
        </w:rPr>
        <w:t xml:space="preserve">. </w:t>
      </w:r>
    </w:p>
    <w:p w14:paraId="64B35671" w14:textId="77777777" w:rsidR="00101281" w:rsidRPr="0090228B" w:rsidRDefault="00101281" w:rsidP="004F067B">
      <w:pPr>
        <w:pStyle w:val="NoSpacing"/>
        <w:ind w:left="567"/>
        <w:rPr>
          <w:rFonts w:cs="Times New Roman"/>
          <w:color w:val="000000" w:themeColor="text1"/>
        </w:rPr>
      </w:pPr>
    </w:p>
    <w:p w14:paraId="4F0809A9" w14:textId="5F1EF8B7" w:rsidR="00101281" w:rsidRPr="0090228B" w:rsidRDefault="00101281" w:rsidP="004F067B">
      <w:pPr>
        <w:pStyle w:val="NoSpacing"/>
        <w:ind w:left="567"/>
        <w:rPr>
          <w:rFonts w:cs="Times New Roman"/>
          <w:color w:val="000000" w:themeColor="text1"/>
        </w:rPr>
      </w:pPr>
      <w:r w:rsidRPr="0090228B">
        <w:rPr>
          <w:rFonts w:cs="Times New Roman"/>
          <w:b/>
        </w:rPr>
        <w:t xml:space="preserve">The </w:t>
      </w:r>
      <w:r w:rsidR="00100246" w:rsidRPr="0090228B">
        <w:rPr>
          <w:rFonts w:cs="Times New Roman"/>
          <w:b/>
        </w:rPr>
        <w:t>WG</w:t>
      </w:r>
      <w:r w:rsidRPr="0090228B">
        <w:rPr>
          <w:rFonts w:cs="Times New Roman"/>
          <w:b/>
        </w:rPr>
        <w:t xml:space="preserve"> may CONSIDER.</w:t>
      </w:r>
    </w:p>
    <w:p w14:paraId="026785B8" w14:textId="77777777" w:rsidR="00101281" w:rsidRPr="0090228B" w:rsidRDefault="00101281" w:rsidP="00101281">
      <w:pPr>
        <w:pStyle w:val="Heading2"/>
        <w:rPr>
          <w:color w:val="auto"/>
          <w:szCs w:val="24"/>
        </w:rPr>
      </w:pPr>
    </w:p>
    <w:p w14:paraId="588197D8" w14:textId="04664FFE" w:rsidR="00101281" w:rsidRPr="0090228B" w:rsidRDefault="00101281" w:rsidP="00101281">
      <w:pPr>
        <w:pStyle w:val="Heading2"/>
        <w:numPr>
          <w:ilvl w:val="1"/>
          <w:numId w:val="9"/>
        </w:numPr>
        <w:ind w:left="567" w:hanging="567"/>
        <w:rPr>
          <w:color w:val="auto"/>
          <w:szCs w:val="24"/>
        </w:rPr>
      </w:pPr>
      <w:r w:rsidRPr="0090228B">
        <w:rPr>
          <w:color w:val="auto"/>
          <w:szCs w:val="24"/>
        </w:rPr>
        <w:t>Composition of CH</w:t>
      </w:r>
      <w:r w:rsidR="003F68FF" w:rsidRPr="0090228B">
        <w:rPr>
          <w:color w:val="auto"/>
          <w:szCs w:val="24"/>
        </w:rPr>
        <w:t>D 25</w:t>
      </w:r>
      <w:r w:rsidRPr="0090228B">
        <w:rPr>
          <w:color w:val="auto"/>
          <w:szCs w:val="24"/>
        </w:rPr>
        <w:t>:</w:t>
      </w:r>
      <w:r w:rsidR="003F68FF" w:rsidRPr="0090228B">
        <w:rPr>
          <w:color w:val="auto"/>
          <w:szCs w:val="24"/>
        </w:rPr>
        <w:t xml:space="preserve"> WG 01</w:t>
      </w:r>
    </w:p>
    <w:p w14:paraId="7EAB158E" w14:textId="77777777" w:rsidR="00101281" w:rsidRPr="0090228B" w:rsidRDefault="00101281" w:rsidP="00101281">
      <w:pPr>
        <w:pStyle w:val="Heading2"/>
        <w:ind w:left="0" w:firstLine="0"/>
        <w:rPr>
          <w:color w:val="auto"/>
          <w:szCs w:val="24"/>
        </w:rPr>
      </w:pPr>
    </w:p>
    <w:p w14:paraId="0466E280" w14:textId="51E5B9F2" w:rsidR="00101281" w:rsidRPr="0090228B" w:rsidRDefault="00101281" w:rsidP="004F067B">
      <w:pPr>
        <w:pStyle w:val="NoSpacing"/>
        <w:ind w:left="567"/>
      </w:pPr>
      <w:r w:rsidRPr="0090228B">
        <w:t xml:space="preserve">The </w:t>
      </w:r>
      <w:r w:rsidR="00100246" w:rsidRPr="0090228B">
        <w:t>current composition o</w:t>
      </w:r>
      <w:r w:rsidRPr="0090228B">
        <w:t xml:space="preserve">f the Working group is as given below: </w:t>
      </w:r>
    </w:p>
    <w:p w14:paraId="7A0BE9FD" w14:textId="77777777" w:rsidR="00101281" w:rsidRPr="0090228B" w:rsidRDefault="00101281" w:rsidP="004F067B">
      <w:pPr>
        <w:pStyle w:val="NoSpacing"/>
        <w:ind w:left="567"/>
      </w:pPr>
    </w:p>
    <w:p w14:paraId="361C9688" w14:textId="77777777" w:rsidR="00101281" w:rsidRPr="0090228B" w:rsidRDefault="00101281" w:rsidP="004F067B">
      <w:pPr>
        <w:pStyle w:val="NoSpacing"/>
        <w:ind w:left="567"/>
        <w:rPr>
          <w:b/>
          <w:bCs/>
          <w:i/>
          <w:iCs/>
        </w:rPr>
      </w:pPr>
      <w:r w:rsidRPr="0090228B">
        <w:rPr>
          <w:b/>
          <w:bCs/>
          <w:i/>
          <w:iCs/>
        </w:rPr>
        <w:t xml:space="preserve">Composition: </w:t>
      </w:r>
    </w:p>
    <w:p w14:paraId="01C7B08F" w14:textId="77777777" w:rsidR="00101281" w:rsidRPr="0090228B" w:rsidRDefault="00101281" w:rsidP="004F067B">
      <w:pPr>
        <w:pStyle w:val="NoSpacing"/>
        <w:ind w:left="567"/>
      </w:pPr>
    </w:p>
    <w:p w14:paraId="64CD068F" w14:textId="77C73BE4" w:rsidR="00101281" w:rsidRPr="0090228B" w:rsidRDefault="003F68FF" w:rsidP="003F68FF">
      <w:pPr>
        <w:pStyle w:val="NoSpacing"/>
        <w:numPr>
          <w:ilvl w:val="0"/>
          <w:numId w:val="15"/>
        </w:numPr>
        <w:rPr>
          <w:rFonts w:cs="Times New Roman"/>
          <w:color w:val="000000" w:themeColor="text1"/>
          <w:lang w:val="en-IN"/>
        </w:rPr>
      </w:pPr>
      <w:r w:rsidRPr="0090228B">
        <w:rPr>
          <w:rFonts w:cs="Times New Roman"/>
          <w:color w:val="000000" w:themeColor="text1"/>
          <w:lang w:val="en-IN"/>
        </w:rPr>
        <w:t xml:space="preserve">Mr. </w:t>
      </w:r>
      <w:proofErr w:type="spellStart"/>
      <w:r w:rsidRPr="0090228B">
        <w:rPr>
          <w:rFonts w:cs="Times New Roman"/>
          <w:color w:val="000000" w:themeColor="text1"/>
          <w:lang w:val="en-IN"/>
        </w:rPr>
        <w:t>Sivakumar</w:t>
      </w:r>
      <w:proofErr w:type="spellEnd"/>
      <w:r w:rsidRPr="0090228B">
        <w:rPr>
          <w:rFonts w:cs="Times New Roman"/>
          <w:color w:val="000000" w:themeColor="text1"/>
          <w:lang w:val="en-IN"/>
        </w:rPr>
        <w:t xml:space="preserve"> </w:t>
      </w:r>
      <w:proofErr w:type="spellStart"/>
      <w:r w:rsidRPr="0090228B">
        <w:rPr>
          <w:rFonts w:cs="Times New Roman"/>
          <w:color w:val="000000" w:themeColor="text1"/>
          <w:lang w:val="en-IN"/>
        </w:rPr>
        <w:t>Thanigachalam</w:t>
      </w:r>
      <w:proofErr w:type="spellEnd"/>
      <w:r w:rsidR="00101281" w:rsidRPr="0090228B">
        <w:rPr>
          <w:rFonts w:cs="Times New Roman"/>
          <w:color w:val="000000" w:themeColor="text1"/>
          <w:lang w:val="en-IN"/>
        </w:rPr>
        <w:t xml:space="preserve">, </w:t>
      </w:r>
      <w:r w:rsidRPr="0090228B">
        <w:rPr>
          <w:rFonts w:cs="Times New Roman"/>
          <w:color w:val="000000" w:themeColor="text1"/>
          <w:lang w:val="en-IN"/>
        </w:rPr>
        <w:t>Procter and Gamble India, Mumbai</w:t>
      </w:r>
      <w:r w:rsidR="002B2F22" w:rsidRPr="0090228B">
        <w:rPr>
          <w:rFonts w:cs="Times New Roman"/>
          <w:color w:val="000000" w:themeColor="text1"/>
          <w:lang w:val="en-IN"/>
        </w:rPr>
        <w:t xml:space="preserve"> </w:t>
      </w:r>
      <w:r w:rsidR="00101281" w:rsidRPr="0090228B">
        <w:rPr>
          <w:rFonts w:cs="Times New Roman"/>
          <w:color w:val="000000" w:themeColor="text1"/>
          <w:lang w:val="en-IN"/>
        </w:rPr>
        <w:t xml:space="preserve">— </w:t>
      </w:r>
      <w:r w:rsidR="00101281" w:rsidRPr="0090228B">
        <w:rPr>
          <w:rFonts w:cs="Times New Roman"/>
          <w:b/>
          <w:bCs/>
          <w:color w:val="000000" w:themeColor="text1"/>
          <w:lang w:val="en-IN"/>
        </w:rPr>
        <w:t>(Convenor)</w:t>
      </w:r>
    </w:p>
    <w:p w14:paraId="28818707" w14:textId="2A354680" w:rsidR="00101281" w:rsidRPr="0090228B" w:rsidRDefault="003F68FF" w:rsidP="003F68FF">
      <w:pPr>
        <w:pStyle w:val="NoSpacing"/>
        <w:numPr>
          <w:ilvl w:val="0"/>
          <w:numId w:val="15"/>
        </w:numPr>
        <w:rPr>
          <w:rFonts w:cs="Times New Roman"/>
          <w:color w:val="000000" w:themeColor="text1"/>
          <w:lang w:val="en-IN"/>
        </w:rPr>
      </w:pPr>
      <w:r w:rsidRPr="0090228B">
        <w:rPr>
          <w:rFonts w:cs="Times New Roman"/>
          <w:color w:val="000000" w:themeColor="text1"/>
          <w:lang w:val="en-IN"/>
        </w:rPr>
        <w:t xml:space="preserve">Mr. </w:t>
      </w:r>
      <w:proofErr w:type="spellStart"/>
      <w:r w:rsidRPr="0090228B">
        <w:rPr>
          <w:rFonts w:cs="Times New Roman"/>
          <w:color w:val="000000" w:themeColor="text1"/>
          <w:lang w:val="en-IN"/>
        </w:rPr>
        <w:t>Vikas</w:t>
      </w:r>
      <w:proofErr w:type="spellEnd"/>
      <w:r w:rsidRPr="0090228B">
        <w:rPr>
          <w:rFonts w:cs="Times New Roman"/>
          <w:color w:val="000000" w:themeColor="text1"/>
          <w:lang w:val="en-IN"/>
        </w:rPr>
        <w:t xml:space="preserve"> Tiwari</w:t>
      </w:r>
      <w:r w:rsidR="00101281" w:rsidRPr="0090228B">
        <w:rPr>
          <w:rFonts w:cs="Times New Roman"/>
          <w:color w:val="000000" w:themeColor="text1"/>
          <w:lang w:val="en-IN"/>
        </w:rPr>
        <w:t xml:space="preserve">, </w:t>
      </w:r>
      <w:r w:rsidRPr="0090228B">
        <w:rPr>
          <w:rFonts w:cs="Times New Roman"/>
          <w:color w:val="000000" w:themeColor="text1"/>
          <w:lang w:val="en-IN"/>
        </w:rPr>
        <w:t>Associated Chambers of Commerce and Industry of India, New Delhi;</w:t>
      </w:r>
    </w:p>
    <w:p w14:paraId="0C25D151" w14:textId="4C746C9D" w:rsidR="00101281" w:rsidRPr="0090228B" w:rsidRDefault="003F68FF" w:rsidP="003F68FF">
      <w:pPr>
        <w:pStyle w:val="NoSpacing"/>
        <w:numPr>
          <w:ilvl w:val="0"/>
          <w:numId w:val="15"/>
        </w:numPr>
        <w:rPr>
          <w:rFonts w:cs="Times New Roman"/>
          <w:color w:val="000000" w:themeColor="text1"/>
          <w:lang w:val="en-IN"/>
        </w:rPr>
      </w:pPr>
      <w:r w:rsidRPr="0090228B">
        <w:rPr>
          <w:rFonts w:cs="Times New Roman"/>
          <w:color w:val="000000" w:themeColor="text1"/>
          <w:lang w:val="en-IN"/>
        </w:rPr>
        <w:t>Mr. Manoj Gaur</w:t>
      </w:r>
      <w:r w:rsidR="00101281" w:rsidRPr="0090228B">
        <w:rPr>
          <w:rFonts w:cs="Times New Roman"/>
          <w:color w:val="000000" w:themeColor="text1"/>
          <w:lang w:val="en-IN"/>
        </w:rPr>
        <w:t xml:space="preserve">, </w:t>
      </w:r>
      <w:r w:rsidRPr="0090228B">
        <w:rPr>
          <w:rFonts w:cs="Times New Roman"/>
          <w:color w:val="000000" w:themeColor="text1"/>
          <w:lang w:val="en-IN"/>
        </w:rPr>
        <w:t>Godrej Consumer Products Limited, Mumbai;</w:t>
      </w:r>
    </w:p>
    <w:p w14:paraId="29779B74" w14:textId="1F2DAB3C" w:rsidR="003F68FF" w:rsidRPr="0090228B" w:rsidRDefault="003F68FF" w:rsidP="003F68FF">
      <w:pPr>
        <w:pStyle w:val="NoSpacing"/>
        <w:numPr>
          <w:ilvl w:val="0"/>
          <w:numId w:val="15"/>
        </w:numPr>
        <w:rPr>
          <w:rFonts w:cs="Times New Roman"/>
          <w:color w:val="000000" w:themeColor="text1"/>
          <w:lang w:val="en-IN"/>
        </w:rPr>
      </w:pPr>
      <w:r w:rsidRPr="0090228B">
        <w:rPr>
          <w:rFonts w:cs="Times New Roman"/>
          <w:color w:val="000000" w:themeColor="text1"/>
          <w:lang w:val="en-IN"/>
        </w:rPr>
        <w:t xml:space="preserve">Ms. </w:t>
      </w:r>
      <w:proofErr w:type="spellStart"/>
      <w:r w:rsidRPr="0090228B">
        <w:rPr>
          <w:rFonts w:cs="Times New Roman"/>
          <w:color w:val="000000" w:themeColor="text1"/>
          <w:lang w:val="en-IN"/>
        </w:rPr>
        <w:t>Seema</w:t>
      </w:r>
      <w:proofErr w:type="spellEnd"/>
      <w:r w:rsidRPr="0090228B">
        <w:rPr>
          <w:rFonts w:cs="Times New Roman"/>
          <w:color w:val="000000" w:themeColor="text1"/>
          <w:lang w:val="en-IN"/>
        </w:rPr>
        <w:t xml:space="preserve"> Yadav, HUL</w:t>
      </w:r>
    </w:p>
    <w:p w14:paraId="360EE999" w14:textId="701642EA" w:rsidR="003F68FF" w:rsidRPr="0090228B" w:rsidRDefault="003F68FF" w:rsidP="003F68FF">
      <w:pPr>
        <w:pStyle w:val="NoSpacing"/>
        <w:numPr>
          <w:ilvl w:val="0"/>
          <w:numId w:val="15"/>
        </w:numPr>
        <w:rPr>
          <w:rFonts w:cs="Times New Roman"/>
          <w:color w:val="000000" w:themeColor="text1"/>
          <w:lang w:val="en-IN"/>
        </w:rPr>
      </w:pPr>
      <w:r w:rsidRPr="0090228B">
        <w:rPr>
          <w:rFonts w:cs="Times New Roman"/>
          <w:color w:val="000000" w:themeColor="text1"/>
          <w:lang w:val="en-IN"/>
        </w:rPr>
        <w:t xml:space="preserve">Ms. Jasmin </w:t>
      </w:r>
      <w:proofErr w:type="spellStart"/>
      <w:r w:rsidRPr="0090228B">
        <w:rPr>
          <w:rFonts w:cs="Times New Roman"/>
          <w:color w:val="000000" w:themeColor="text1"/>
          <w:lang w:val="en-IN"/>
        </w:rPr>
        <w:t>Kalra</w:t>
      </w:r>
      <w:proofErr w:type="spellEnd"/>
      <w:r w:rsidRPr="0090228B">
        <w:rPr>
          <w:rFonts w:cs="Times New Roman"/>
          <w:color w:val="000000" w:themeColor="text1"/>
          <w:lang w:val="en-IN"/>
        </w:rPr>
        <w:t>, Reckitt Benckiser India Private Limited, Mumbai</w:t>
      </w:r>
    </w:p>
    <w:p w14:paraId="21DBC5A1" w14:textId="5CC63782" w:rsidR="00101281" w:rsidRPr="0090228B" w:rsidRDefault="00101281" w:rsidP="004F067B">
      <w:pPr>
        <w:pStyle w:val="NoSpacing"/>
        <w:numPr>
          <w:ilvl w:val="0"/>
          <w:numId w:val="15"/>
        </w:numPr>
        <w:rPr>
          <w:rFonts w:cs="Times New Roman"/>
          <w:color w:val="000000" w:themeColor="text1"/>
          <w:lang w:val="en-IN"/>
        </w:rPr>
      </w:pPr>
      <w:r w:rsidRPr="0090228B">
        <w:rPr>
          <w:rFonts w:cs="Times New Roman"/>
          <w:color w:val="000000" w:themeColor="text1"/>
          <w:lang w:val="en-IN"/>
        </w:rPr>
        <w:t xml:space="preserve">Shri </w:t>
      </w:r>
      <w:proofErr w:type="spellStart"/>
      <w:r w:rsidRPr="0090228B">
        <w:rPr>
          <w:rFonts w:cs="Times New Roman"/>
          <w:color w:val="000000" w:themeColor="text1"/>
          <w:lang w:val="en-IN"/>
        </w:rPr>
        <w:t>Virendra</w:t>
      </w:r>
      <w:proofErr w:type="spellEnd"/>
      <w:r w:rsidRPr="0090228B">
        <w:rPr>
          <w:rFonts w:cs="Times New Roman"/>
          <w:color w:val="000000" w:themeColor="text1"/>
          <w:lang w:val="en-IN"/>
        </w:rPr>
        <w:t xml:space="preserve"> Singh, Member Secretary — </w:t>
      </w:r>
      <w:r w:rsidR="003F68FF" w:rsidRPr="0090228B">
        <w:rPr>
          <w:rFonts w:cs="Times New Roman"/>
          <w:b/>
          <w:bCs/>
          <w:color w:val="000000" w:themeColor="text1"/>
          <w:lang w:val="en-IN"/>
        </w:rPr>
        <w:t>CHD 25</w:t>
      </w:r>
      <w:r w:rsidRPr="0090228B">
        <w:rPr>
          <w:rFonts w:cs="Times New Roman"/>
          <w:b/>
          <w:bCs/>
          <w:color w:val="000000" w:themeColor="text1"/>
          <w:lang w:val="en-IN"/>
        </w:rPr>
        <w:t xml:space="preserve"> (BIS)</w:t>
      </w:r>
    </w:p>
    <w:p w14:paraId="1F972E32" w14:textId="77777777" w:rsidR="004F067B" w:rsidRPr="0090228B" w:rsidRDefault="004F067B" w:rsidP="004F067B">
      <w:pPr>
        <w:pStyle w:val="NoSpacing"/>
        <w:ind w:left="567"/>
        <w:rPr>
          <w:bCs/>
        </w:rPr>
      </w:pPr>
    </w:p>
    <w:p w14:paraId="47C4BBC6" w14:textId="23661DEF" w:rsidR="00101281" w:rsidRPr="0090228B" w:rsidRDefault="00101281" w:rsidP="004F067B">
      <w:pPr>
        <w:pStyle w:val="NoSpacing"/>
        <w:ind w:left="567"/>
        <w:rPr>
          <w:b/>
        </w:rPr>
      </w:pPr>
      <w:r w:rsidRPr="0090228B">
        <w:rPr>
          <w:bCs/>
        </w:rPr>
        <w:t>The Committee may</w:t>
      </w:r>
      <w:r w:rsidRPr="0090228B">
        <w:rPr>
          <w:b/>
        </w:rPr>
        <w:t xml:space="preserve"> </w:t>
      </w:r>
      <w:r w:rsidR="00803505" w:rsidRPr="0090228B">
        <w:rPr>
          <w:b/>
        </w:rPr>
        <w:t>CONSIDER.</w:t>
      </w:r>
    </w:p>
    <w:p w14:paraId="1FB03787" w14:textId="77777777" w:rsidR="00100246" w:rsidRPr="0090228B" w:rsidRDefault="00100246" w:rsidP="00100246">
      <w:pPr>
        <w:pStyle w:val="NoSpacing"/>
        <w:ind w:left="567"/>
        <w:jc w:val="both"/>
        <w:rPr>
          <w:b/>
          <w:bCs/>
        </w:rPr>
      </w:pPr>
    </w:p>
    <w:p w14:paraId="53DA07AA" w14:textId="4959647E" w:rsidR="002B2F22" w:rsidRPr="0090228B" w:rsidRDefault="00101281" w:rsidP="000534D9">
      <w:pPr>
        <w:pStyle w:val="Heading1"/>
        <w:numPr>
          <w:ilvl w:val="0"/>
          <w:numId w:val="9"/>
        </w:numPr>
        <w:ind w:left="567" w:hanging="567"/>
        <w:rPr>
          <w:color w:val="auto"/>
          <w:szCs w:val="24"/>
        </w:rPr>
      </w:pPr>
      <w:r w:rsidRPr="0090228B">
        <w:rPr>
          <w:color w:val="auto"/>
          <w:szCs w:val="24"/>
        </w:rPr>
        <w:t>ISSUES FOR DISCUSSION</w:t>
      </w:r>
    </w:p>
    <w:p w14:paraId="05710BB8" w14:textId="77777777" w:rsidR="002B2F22" w:rsidRPr="0090228B" w:rsidRDefault="002B2F22" w:rsidP="002B2F22">
      <w:pPr>
        <w:spacing w:after="0"/>
      </w:pPr>
    </w:p>
    <w:p w14:paraId="3D0860AD" w14:textId="7E3E2ACB" w:rsidR="002B2F22" w:rsidRPr="0090228B" w:rsidRDefault="008A07EB" w:rsidP="008A07EB">
      <w:pPr>
        <w:pStyle w:val="Heading1"/>
        <w:numPr>
          <w:ilvl w:val="1"/>
          <w:numId w:val="9"/>
        </w:numPr>
        <w:ind w:left="567" w:hanging="567"/>
        <w:jc w:val="both"/>
      </w:pPr>
      <w:r w:rsidRPr="008B6B9B">
        <w:rPr>
          <w:color w:val="auto"/>
          <w:szCs w:val="24"/>
        </w:rPr>
        <w:t xml:space="preserve">Discussion on the </w:t>
      </w:r>
      <w:r w:rsidRPr="0078342A">
        <w:rPr>
          <w:color w:val="auto"/>
          <w:szCs w:val="24"/>
        </w:rPr>
        <w:t xml:space="preserve">New Work Item Proposal (NP ballot) </w:t>
      </w:r>
      <w:r>
        <w:rPr>
          <w:color w:val="auto"/>
          <w:szCs w:val="24"/>
        </w:rPr>
        <w:t xml:space="preserve">— </w:t>
      </w:r>
      <w:r w:rsidR="002B2F22" w:rsidRPr="0090228B">
        <w:rPr>
          <w:bCs/>
          <w:color w:val="000000" w:themeColor="text1"/>
          <w:szCs w:val="24"/>
        </w:rPr>
        <w:t xml:space="preserve">Liquid Laundry Detergent </w:t>
      </w:r>
      <w:r>
        <w:rPr>
          <w:bCs/>
          <w:color w:val="000000" w:themeColor="text1"/>
          <w:szCs w:val="24"/>
        </w:rPr>
        <w:t xml:space="preserve">Capsules — Title: </w:t>
      </w:r>
      <w:r w:rsidRPr="008A07EB">
        <w:rPr>
          <w:bCs/>
          <w:color w:val="000000" w:themeColor="text1"/>
          <w:szCs w:val="24"/>
        </w:rPr>
        <w:t>Liquid Laundry Detergent Capsules (packets) — Safety guidelines, test methods, labelling, packaging</w:t>
      </w:r>
    </w:p>
    <w:p w14:paraId="457E07D6" w14:textId="77777777" w:rsidR="00FE24B8" w:rsidRDefault="006C1602" w:rsidP="005C5224">
      <w:pPr>
        <w:spacing w:before="280" w:after="280"/>
        <w:ind w:left="567"/>
        <w:jc w:val="both"/>
        <w:rPr>
          <w:rFonts w:ascii="Times New Roman" w:hAnsi="Times New Roman" w:cs="Times New Roman"/>
          <w:sz w:val="24"/>
          <w:szCs w:val="24"/>
        </w:rPr>
      </w:pPr>
      <w:r>
        <w:rPr>
          <w:rFonts w:ascii="Times New Roman" w:hAnsi="Times New Roman" w:cs="Times New Roman"/>
          <w:sz w:val="24"/>
          <w:szCs w:val="24"/>
        </w:rPr>
        <w:t xml:space="preserve">Under ISO/TC 91, </w:t>
      </w:r>
      <w:r w:rsidR="00146ED3" w:rsidRPr="00146ED3">
        <w:rPr>
          <w:rFonts w:ascii="Times New Roman" w:hAnsi="Times New Roman" w:cs="Times New Roman"/>
          <w:sz w:val="24"/>
          <w:szCs w:val="24"/>
        </w:rPr>
        <w:t xml:space="preserve">there is a Working Group on </w:t>
      </w:r>
      <w:r w:rsidR="00146ED3" w:rsidRPr="00146ED3">
        <w:rPr>
          <w:rFonts w:ascii="Times New Roman" w:hAnsi="Times New Roman" w:cs="Times New Roman"/>
          <w:b/>
          <w:bCs/>
          <w:sz w:val="24"/>
          <w:szCs w:val="24"/>
        </w:rPr>
        <w:t>“Liquid Laundry Detergent Capsules”</w:t>
      </w:r>
      <w:r w:rsidR="00146ED3" w:rsidRPr="00146ED3">
        <w:rPr>
          <w:rFonts w:ascii="Times New Roman" w:hAnsi="Times New Roman" w:cs="Times New Roman"/>
          <w:sz w:val="24"/>
          <w:szCs w:val="24"/>
        </w:rPr>
        <w:t xml:space="preserve"> (ISO/TC 91/WG 04), </w:t>
      </w:r>
      <w:r w:rsidR="00FE24B8" w:rsidRPr="00FE24B8">
        <w:rPr>
          <w:rFonts w:ascii="Times New Roman" w:hAnsi="Times New Roman" w:cs="Times New Roman"/>
          <w:sz w:val="24"/>
          <w:szCs w:val="24"/>
        </w:rPr>
        <w:t>and BIS has nominated the following two experts on this working group:</w:t>
      </w:r>
    </w:p>
    <w:p w14:paraId="1995DC37" w14:textId="77777777" w:rsidR="00917EE8" w:rsidRPr="00917EE8" w:rsidRDefault="00917EE8" w:rsidP="00917EE8">
      <w:pPr>
        <w:pStyle w:val="ListParagraph"/>
        <w:numPr>
          <w:ilvl w:val="0"/>
          <w:numId w:val="23"/>
        </w:numPr>
        <w:spacing w:before="280" w:after="280"/>
        <w:jc w:val="both"/>
        <w:rPr>
          <w:rFonts w:ascii="Times New Roman" w:hAnsi="Times New Roman" w:cs="Times New Roman"/>
          <w:sz w:val="24"/>
          <w:szCs w:val="24"/>
        </w:rPr>
      </w:pPr>
      <w:r w:rsidRPr="00917EE8">
        <w:rPr>
          <w:rFonts w:ascii="Times New Roman" w:hAnsi="Times New Roman" w:cs="Times New Roman"/>
          <w:sz w:val="24"/>
          <w:szCs w:val="24"/>
        </w:rPr>
        <w:t xml:space="preserve">Ms. </w:t>
      </w:r>
      <w:proofErr w:type="spellStart"/>
      <w:r w:rsidRPr="00917EE8">
        <w:rPr>
          <w:rFonts w:ascii="Times New Roman" w:hAnsi="Times New Roman" w:cs="Times New Roman"/>
          <w:sz w:val="24"/>
          <w:szCs w:val="24"/>
        </w:rPr>
        <w:t>Seema</w:t>
      </w:r>
      <w:proofErr w:type="spellEnd"/>
      <w:r w:rsidRPr="00917EE8">
        <w:rPr>
          <w:rFonts w:ascii="Times New Roman" w:hAnsi="Times New Roman" w:cs="Times New Roman"/>
          <w:sz w:val="24"/>
          <w:szCs w:val="24"/>
        </w:rPr>
        <w:t xml:space="preserve"> Yadav, HUL</w:t>
      </w:r>
    </w:p>
    <w:p w14:paraId="3B61F4C8" w14:textId="252DE6AD" w:rsidR="00917EE8" w:rsidRPr="00917EE8" w:rsidRDefault="00917EE8" w:rsidP="00917EE8">
      <w:pPr>
        <w:pStyle w:val="ListParagraph"/>
        <w:numPr>
          <w:ilvl w:val="0"/>
          <w:numId w:val="23"/>
        </w:numPr>
        <w:spacing w:before="280" w:after="280"/>
        <w:jc w:val="both"/>
        <w:rPr>
          <w:rFonts w:ascii="Times New Roman" w:hAnsi="Times New Roman" w:cs="Times New Roman"/>
          <w:sz w:val="24"/>
          <w:szCs w:val="24"/>
        </w:rPr>
      </w:pPr>
      <w:r w:rsidRPr="00917EE8">
        <w:rPr>
          <w:rFonts w:ascii="Times New Roman" w:hAnsi="Times New Roman" w:cs="Times New Roman"/>
          <w:sz w:val="24"/>
          <w:szCs w:val="24"/>
        </w:rPr>
        <w:t xml:space="preserve">Dr. </w:t>
      </w:r>
      <w:proofErr w:type="spellStart"/>
      <w:r w:rsidRPr="00917EE8">
        <w:rPr>
          <w:rFonts w:ascii="Times New Roman" w:hAnsi="Times New Roman" w:cs="Times New Roman"/>
          <w:sz w:val="24"/>
          <w:szCs w:val="24"/>
        </w:rPr>
        <w:t>Manoj</w:t>
      </w:r>
      <w:proofErr w:type="spellEnd"/>
      <w:r w:rsidRPr="00917EE8">
        <w:rPr>
          <w:rFonts w:ascii="Times New Roman" w:hAnsi="Times New Roman" w:cs="Times New Roman"/>
          <w:sz w:val="24"/>
          <w:szCs w:val="24"/>
        </w:rPr>
        <w:t xml:space="preserve"> Gaur, Godrej Consumer Products Ltd.</w:t>
      </w:r>
    </w:p>
    <w:p w14:paraId="3C2123C9" w14:textId="16A56B35" w:rsidR="00FE24B8" w:rsidRPr="00FE24B8" w:rsidRDefault="00FE24B8" w:rsidP="00FE24B8">
      <w:pPr>
        <w:spacing w:before="280" w:after="280"/>
        <w:ind w:left="567"/>
        <w:jc w:val="both"/>
        <w:rPr>
          <w:rFonts w:ascii="Times New Roman" w:hAnsi="Times New Roman" w:cs="Times New Roman"/>
          <w:sz w:val="24"/>
          <w:szCs w:val="24"/>
        </w:rPr>
      </w:pPr>
      <w:r w:rsidRPr="00FE24B8">
        <w:rPr>
          <w:rFonts w:ascii="Times New Roman" w:hAnsi="Times New Roman" w:cs="Times New Roman"/>
          <w:sz w:val="24"/>
          <w:szCs w:val="24"/>
        </w:rPr>
        <w:t xml:space="preserve">ISO has now launched a ballot sharing a committee draft document on the subject of </w:t>
      </w:r>
      <w:r w:rsidRPr="00FE24B8">
        <w:rPr>
          <w:rFonts w:ascii="Times New Roman" w:hAnsi="Times New Roman" w:cs="Times New Roman"/>
          <w:b/>
          <w:bCs/>
          <w:sz w:val="24"/>
          <w:szCs w:val="24"/>
        </w:rPr>
        <w:t>“Liquid Laundry Detergent Capsules”</w:t>
      </w:r>
      <w:r w:rsidRPr="00FE24B8">
        <w:rPr>
          <w:rFonts w:ascii="Times New Roman" w:hAnsi="Times New Roman" w:cs="Times New Roman"/>
          <w:sz w:val="24"/>
          <w:szCs w:val="24"/>
        </w:rPr>
        <w:t xml:space="preserve"> as </w:t>
      </w:r>
      <w:r w:rsidRPr="00FE24B8">
        <w:rPr>
          <w:rFonts w:ascii="Times New Roman" w:hAnsi="Times New Roman" w:cs="Times New Roman"/>
          <w:b/>
          <w:bCs/>
          <w:sz w:val="24"/>
          <w:szCs w:val="24"/>
        </w:rPr>
        <w:t>ISO/PWI 24287</w:t>
      </w:r>
      <w:r w:rsidRPr="00FE24B8">
        <w:rPr>
          <w:rFonts w:ascii="Times New Roman" w:hAnsi="Times New Roman" w:cs="Times New Roman"/>
          <w:sz w:val="24"/>
          <w:szCs w:val="24"/>
        </w:rPr>
        <w:t xml:space="preserve"> titled </w:t>
      </w:r>
      <w:r w:rsidRPr="00FE24B8">
        <w:rPr>
          <w:rFonts w:ascii="Times New Roman" w:hAnsi="Times New Roman" w:cs="Times New Roman"/>
          <w:i/>
          <w:iCs/>
          <w:sz w:val="24"/>
          <w:szCs w:val="24"/>
        </w:rPr>
        <w:t>‘Liquid Laundry Detergent Capsules (packets) — Safety guidelines, test methods, labelling, packaging’</w:t>
      </w:r>
      <w:r>
        <w:rPr>
          <w:rFonts w:ascii="Times New Roman" w:hAnsi="Times New Roman" w:cs="Times New Roman"/>
          <w:sz w:val="24"/>
          <w:szCs w:val="24"/>
        </w:rPr>
        <w:t xml:space="preserve"> on 30</w:t>
      </w:r>
      <w:r w:rsidRPr="00FE24B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FE24B8">
        <w:rPr>
          <w:rFonts w:ascii="Times New Roman" w:hAnsi="Times New Roman" w:cs="Times New Roman"/>
          <w:sz w:val="24"/>
          <w:szCs w:val="24"/>
        </w:rPr>
        <w:t>September, 2024.The last date to comment on th</w:t>
      </w:r>
      <w:r>
        <w:rPr>
          <w:rFonts w:ascii="Times New Roman" w:hAnsi="Times New Roman" w:cs="Times New Roman"/>
          <w:sz w:val="24"/>
          <w:szCs w:val="24"/>
        </w:rPr>
        <w:t>is ballot is 23</w:t>
      </w:r>
      <w:r w:rsidRPr="00FE24B8">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FE24B8">
        <w:rPr>
          <w:rFonts w:ascii="Times New Roman" w:hAnsi="Times New Roman" w:cs="Times New Roman"/>
          <w:sz w:val="24"/>
          <w:szCs w:val="24"/>
        </w:rPr>
        <w:t xml:space="preserve">December, 2024. </w:t>
      </w:r>
    </w:p>
    <w:p w14:paraId="5E66A7C4" w14:textId="77777777" w:rsidR="00FE24B8" w:rsidRPr="00FE24B8" w:rsidRDefault="00FE24B8" w:rsidP="00FE24B8">
      <w:pPr>
        <w:spacing w:before="280" w:after="280"/>
        <w:ind w:left="567"/>
        <w:jc w:val="both"/>
        <w:rPr>
          <w:rFonts w:ascii="Times New Roman" w:hAnsi="Times New Roman" w:cs="Times New Roman"/>
          <w:sz w:val="24"/>
          <w:szCs w:val="24"/>
        </w:rPr>
      </w:pPr>
      <w:r w:rsidRPr="00FE24B8">
        <w:rPr>
          <w:rFonts w:ascii="Times New Roman" w:hAnsi="Times New Roman" w:cs="Times New Roman"/>
          <w:sz w:val="24"/>
          <w:szCs w:val="24"/>
        </w:rPr>
        <w:t xml:space="preserve">Considering the importance of the subject, BIS Secretariat circulated this ballot to the members of the committee for reviewing and inputs/comments. </w:t>
      </w:r>
    </w:p>
    <w:p w14:paraId="37759B24" w14:textId="5C601DF8" w:rsidR="007F19D0" w:rsidRPr="008A0FD0" w:rsidRDefault="00917EE8" w:rsidP="005C5224">
      <w:pPr>
        <w:spacing w:before="280" w:after="280"/>
        <w:ind w:left="567"/>
        <w:jc w:val="both"/>
        <w:rPr>
          <w:rFonts w:ascii="Times New Roman" w:hAnsi="Times New Roman" w:cs="Times New Roman"/>
          <w:b/>
          <w:bCs/>
          <w:sz w:val="24"/>
          <w:szCs w:val="24"/>
        </w:rPr>
      </w:pPr>
      <w:r w:rsidRPr="00917EE8">
        <w:rPr>
          <w:rFonts w:ascii="Times New Roman" w:hAnsi="Times New Roman" w:cs="Times New Roman"/>
          <w:sz w:val="24"/>
          <w:szCs w:val="24"/>
        </w:rPr>
        <w:t xml:space="preserve">The following comments have been received on </w:t>
      </w:r>
      <w:r w:rsidRPr="008A0FD0">
        <w:rPr>
          <w:rFonts w:ascii="Times New Roman" w:hAnsi="Times New Roman" w:cs="Times New Roman"/>
          <w:b/>
          <w:bCs/>
          <w:sz w:val="24"/>
          <w:szCs w:val="24"/>
        </w:rPr>
        <w:t>Liquid Laundry Detergent Capsules:</w:t>
      </w:r>
    </w:p>
    <w:p w14:paraId="35CD8287" w14:textId="77777777" w:rsidR="007F19D0" w:rsidRPr="0090228B" w:rsidRDefault="007F19D0" w:rsidP="007F19D0">
      <w:pPr>
        <w:numPr>
          <w:ilvl w:val="3"/>
          <w:numId w:val="19"/>
        </w:numPr>
        <w:pBdr>
          <w:top w:val="nil"/>
          <w:left w:val="nil"/>
          <w:bottom w:val="nil"/>
          <w:right w:val="nil"/>
          <w:between w:val="nil"/>
        </w:pBdr>
        <w:spacing w:before="280" w:after="280" w:line="240" w:lineRule="auto"/>
        <w:ind w:left="851" w:hanging="284"/>
        <w:rPr>
          <w:rFonts w:ascii="Times New Roman" w:hAnsi="Times New Roman" w:cs="Times New Roman"/>
          <w:sz w:val="24"/>
          <w:szCs w:val="24"/>
        </w:rPr>
      </w:pPr>
      <w:r w:rsidRPr="0090228B">
        <w:rPr>
          <w:rFonts w:ascii="Times New Roman" w:hAnsi="Times New Roman" w:cs="Times New Roman"/>
          <w:b/>
          <w:sz w:val="24"/>
          <w:szCs w:val="24"/>
        </w:rPr>
        <w:t xml:space="preserve">Mr. </w:t>
      </w:r>
      <w:proofErr w:type="spellStart"/>
      <w:r w:rsidRPr="0090228B">
        <w:rPr>
          <w:rFonts w:ascii="Times New Roman" w:hAnsi="Times New Roman" w:cs="Times New Roman"/>
          <w:b/>
          <w:sz w:val="24"/>
          <w:szCs w:val="24"/>
        </w:rPr>
        <w:t>Vikas</w:t>
      </w:r>
      <w:proofErr w:type="spellEnd"/>
      <w:r w:rsidRPr="0090228B">
        <w:rPr>
          <w:rFonts w:ascii="Times New Roman" w:hAnsi="Times New Roman" w:cs="Times New Roman"/>
          <w:b/>
          <w:sz w:val="24"/>
          <w:szCs w:val="24"/>
        </w:rPr>
        <w:t xml:space="preserve"> Dixit</w:t>
      </w:r>
      <w:r w:rsidRPr="0090228B">
        <w:rPr>
          <w:rFonts w:ascii="Times New Roman" w:hAnsi="Times New Roman" w:cs="Times New Roman"/>
          <w:sz w:val="24"/>
          <w:szCs w:val="24"/>
        </w:rPr>
        <w:t xml:space="preserve"> via email dated </w:t>
      </w:r>
      <w:r w:rsidRPr="0090228B">
        <w:rPr>
          <w:rFonts w:ascii="Times New Roman" w:hAnsi="Times New Roman" w:cs="Times New Roman"/>
          <w:b/>
          <w:sz w:val="24"/>
          <w:szCs w:val="24"/>
        </w:rPr>
        <w:t>28th November 2024</w:t>
      </w:r>
      <w:r w:rsidRPr="0090228B">
        <w:rPr>
          <w:rFonts w:ascii="Times New Roman" w:hAnsi="Times New Roman" w:cs="Times New Roman"/>
          <w:sz w:val="24"/>
          <w:szCs w:val="24"/>
        </w:rPr>
        <w:t>.</w:t>
      </w:r>
    </w:p>
    <w:p w14:paraId="281555B4" w14:textId="55DBEE8D" w:rsidR="007F19D0" w:rsidRPr="0090228B" w:rsidRDefault="007E19A6" w:rsidP="007F19D0">
      <w:pPr>
        <w:pBdr>
          <w:top w:val="nil"/>
          <w:left w:val="nil"/>
          <w:bottom w:val="nil"/>
          <w:right w:val="nil"/>
          <w:between w:val="nil"/>
        </w:pBdr>
        <w:spacing w:before="280" w:after="280"/>
        <w:ind w:left="851"/>
        <w:rPr>
          <w:rFonts w:ascii="Times New Roman" w:hAnsi="Times New Roman" w:cs="Times New Roman"/>
          <w:sz w:val="24"/>
          <w:szCs w:val="24"/>
        </w:rPr>
      </w:pPr>
      <w:r>
        <w:rPr>
          <w:rFonts w:ascii="Times New Roman" w:hAnsi="Times New Roman" w:cs="Times New Roman"/>
          <w:sz w:val="24"/>
          <w:szCs w:val="24"/>
        </w:rPr>
        <w:t xml:space="preserve">Please see below the comments on </w:t>
      </w:r>
      <w:r w:rsidRPr="007E19A6">
        <w:rPr>
          <w:rFonts w:ascii="Times New Roman" w:hAnsi="Times New Roman" w:cs="Times New Roman"/>
          <w:sz w:val="24"/>
          <w:szCs w:val="24"/>
        </w:rPr>
        <w:t>the warning and first aid statements for detergent pods:</w:t>
      </w:r>
    </w:p>
    <w:p w14:paraId="0171FA60" w14:textId="12BCF5CA" w:rsidR="007F19D0" w:rsidRPr="0090228B" w:rsidRDefault="007F19D0" w:rsidP="00924A55">
      <w:pPr>
        <w:pStyle w:val="ListParagraph"/>
        <w:numPr>
          <w:ilvl w:val="0"/>
          <w:numId w:val="22"/>
        </w:numPr>
        <w:pBdr>
          <w:top w:val="nil"/>
          <w:left w:val="nil"/>
          <w:bottom w:val="nil"/>
          <w:right w:val="nil"/>
          <w:between w:val="nil"/>
        </w:pBdr>
        <w:spacing w:before="280" w:after="280"/>
        <w:rPr>
          <w:rFonts w:ascii="Times New Roman" w:hAnsi="Times New Roman" w:cs="Times New Roman"/>
          <w:b/>
          <w:bCs/>
          <w:sz w:val="24"/>
          <w:szCs w:val="24"/>
        </w:rPr>
      </w:pPr>
      <w:r w:rsidRPr="0090228B">
        <w:rPr>
          <w:rFonts w:ascii="Times New Roman" w:hAnsi="Times New Roman" w:cs="Times New Roman"/>
          <w:b/>
          <w:bCs/>
          <w:sz w:val="24"/>
          <w:szCs w:val="24"/>
        </w:rPr>
        <w:t>WARNING:</w:t>
      </w:r>
    </w:p>
    <w:p w14:paraId="0C9ED878" w14:textId="77777777" w:rsidR="007F19D0" w:rsidRPr="0090228B" w:rsidRDefault="007F19D0" w:rsidP="007F19D0">
      <w:pPr>
        <w:numPr>
          <w:ilvl w:val="0"/>
          <w:numId w:val="21"/>
        </w:numPr>
        <w:pBdr>
          <w:top w:val="nil"/>
          <w:left w:val="nil"/>
          <w:bottom w:val="nil"/>
          <w:right w:val="nil"/>
          <w:between w:val="nil"/>
        </w:pBdr>
        <w:tabs>
          <w:tab w:val="num" w:pos="720"/>
        </w:tabs>
        <w:spacing w:before="280" w:after="280" w:line="240" w:lineRule="auto"/>
        <w:jc w:val="both"/>
        <w:rPr>
          <w:rFonts w:ascii="Times New Roman" w:hAnsi="Times New Roman" w:cs="Times New Roman"/>
          <w:sz w:val="24"/>
          <w:szCs w:val="24"/>
        </w:rPr>
      </w:pPr>
      <w:r w:rsidRPr="0090228B">
        <w:rPr>
          <w:rFonts w:ascii="Times New Roman" w:hAnsi="Times New Roman" w:cs="Times New Roman"/>
          <w:sz w:val="24"/>
          <w:szCs w:val="24"/>
        </w:rPr>
        <w:t>Keep packs out of reach of children and pet. Pack can burst, if children/pet put them in mouth and play with them. Do not let children handle packs, even if supervised.</w:t>
      </w:r>
    </w:p>
    <w:p w14:paraId="44E331C9" w14:textId="77777777" w:rsidR="007F19D0" w:rsidRPr="0090228B" w:rsidRDefault="007F19D0" w:rsidP="007F19D0">
      <w:pPr>
        <w:numPr>
          <w:ilvl w:val="0"/>
          <w:numId w:val="21"/>
        </w:numPr>
        <w:pBdr>
          <w:top w:val="nil"/>
          <w:left w:val="nil"/>
          <w:bottom w:val="nil"/>
          <w:right w:val="nil"/>
          <w:between w:val="nil"/>
        </w:pBdr>
        <w:tabs>
          <w:tab w:val="num" w:pos="720"/>
        </w:tabs>
        <w:spacing w:before="280" w:after="280" w:line="240" w:lineRule="auto"/>
        <w:jc w:val="both"/>
        <w:rPr>
          <w:rFonts w:ascii="Times New Roman" w:hAnsi="Times New Roman" w:cs="Times New Roman"/>
          <w:sz w:val="24"/>
          <w:szCs w:val="24"/>
        </w:rPr>
      </w:pPr>
      <w:r w:rsidRPr="0090228B">
        <w:rPr>
          <w:rFonts w:ascii="Times New Roman" w:hAnsi="Times New Roman" w:cs="Times New Roman"/>
          <w:sz w:val="24"/>
          <w:szCs w:val="24"/>
        </w:rPr>
        <w:lastRenderedPageBreak/>
        <w:t>Risk of serious damage to eyes, Irritating skin. Avoid contact with eyes and skin.</w:t>
      </w:r>
    </w:p>
    <w:p w14:paraId="5AF9C838" w14:textId="77777777" w:rsidR="007F19D0" w:rsidRPr="0090228B" w:rsidRDefault="007F19D0" w:rsidP="007F19D0">
      <w:pPr>
        <w:numPr>
          <w:ilvl w:val="0"/>
          <w:numId w:val="21"/>
        </w:numPr>
        <w:pBdr>
          <w:top w:val="nil"/>
          <w:left w:val="nil"/>
          <w:bottom w:val="nil"/>
          <w:right w:val="nil"/>
          <w:between w:val="nil"/>
        </w:pBdr>
        <w:tabs>
          <w:tab w:val="num" w:pos="720"/>
        </w:tabs>
        <w:spacing w:before="280" w:after="280" w:line="240" w:lineRule="auto"/>
        <w:jc w:val="both"/>
        <w:rPr>
          <w:rFonts w:ascii="Times New Roman" w:hAnsi="Times New Roman" w:cs="Times New Roman"/>
          <w:sz w:val="24"/>
          <w:szCs w:val="24"/>
        </w:rPr>
      </w:pPr>
      <w:r w:rsidRPr="0090228B">
        <w:rPr>
          <w:rFonts w:ascii="Times New Roman" w:hAnsi="Times New Roman" w:cs="Times New Roman"/>
          <w:sz w:val="24"/>
          <w:szCs w:val="24"/>
        </w:rPr>
        <w:t>Store container fully closed, do not leave any pack out of container.</w:t>
      </w:r>
    </w:p>
    <w:p w14:paraId="3B82E68F" w14:textId="77777777" w:rsidR="007F19D0" w:rsidRPr="0090228B" w:rsidRDefault="007F19D0" w:rsidP="007F19D0">
      <w:pPr>
        <w:numPr>
          <w:ilvl w:val="0"/>
          <w:numId w:val="21"/>
        </w:numPr>
        <w:pBdr>
          <w:top w:val="nil"/>
          <w:left w:val="nil"/>
          <w:bottom w:val="nil"/>
          <w:right w:val="nil"/>
          <w:between w:val="nil"/>
        </w:pBdr>
        <w:tabs>
          <w:tab w:val="num" w:pos="720"/>
        </w:tabs>
        <w:spacing w:before="280" w:after="280" w:line="240" w:lineRule="auto"/>
        <w:jc w:val="both"/>
        <w:rPr>
          <w:rFonts w:ascii="Times New Roman" w:hAnsi="Times New Roman" w:cs="Times New Roman"/>
          <w:sz w:val="24"/>
          <w:szCs w:val="24"/>
        </w:rPr>
      </w:pPr>
      <w:r w:rsidRPr="0090228B">
        <w:rPr>
          <w:rFonts w:ascii="Times New Roman" w:hAnsi="Times New Roman" w:cs="Times New Roman"/>
          <w:sz w:val="24"/>
          <w:szCs w:val="24"/>
        </w:rPr>
        <w:t>Do not handle in wet hands.</w:t>
      </w:r>
    </w:p>
    <w:p w14:paraId="27D3CA1A" w14:textId="1C7C9656" w:rsidR="007F19D0" w:rsidRPr="007E19A6" w:rsidRDefault="007F19D0" w:rsidP="00924A55">
      <w:pPr>
        <w:pStyle w:val="ListParagraph"/>
        <w:numPr>
          <w:ilvl w:val="0"/>
          <w:numId w:val="22"/>
        </w:numPr>
        <w:pBdr>
          <w:top w:val="nil"/>
          <w:left w:val="nil"/>
          <w:bottom w:val="nil"/>
          <w:right w:val="nil"/>
          <w:between w:val="nil"/>
        </w:pBdr>
        <w:spacing w:before="280" w:after="280"/>
        <w:jc w:val="both"/>
        <w:rPr>
          <w:rFonts w:ascii="Times New Roman" w:hAnsi="Times New Roman" w:cs="Times New Roman"/>
          <w:sz w:val="24"/>
          <w:szCs w:val="24"/>
        </w:rPr>
      </w:pPr>
      <w:r w:rsidRPr="0090228B">
        <w:rPr>
          <w:rFonts w:ascii="Times New Roman" w:hAnsi="Times New Roman" w:cs="Times New Roman"/>
          <w:b/>
          <w:bCs/>
          <w:sz w:val="24"/>
          <w:szCs w:val="24"/>
        </w:rPr>
        <w:t>First Aid &amp; Treatment:</w:t>
      </w:r>
    </w:p>
    <w:p w14:paraId="72A0141E" w14:textId="77777777" w:rsidR="007E19A6" w:rsidRPr="0090228B" w:rsidRDefault="007E19A6" w:rsidP="007E19A6">
      <w:pPr>
        <w:pStyle w:val="ListParagraph"/>
        <w:pBdr>
          <w:top w:val="nil"/>
          <w:left w:val="nil"/>
          <w:bottom w:val="nil"/>
          <w:right w:val="nil"/>
          <w:between w:val="nil"/>
        </w:pBdr>
        <w:spacing w:before="280" w:after="280"/>
        <w:ind w:left="1211"/>
        <w:jc w:val="both"/>
        <w:rPr>
          <w:rFonts w:ascii="Times New Roman" w:hAnsi="Times New Roman" w:cs="Times New Roman"/>
          <w:sz w:val="24"/>
          <w:szCs w:val="24"/>
        </w:rPr>
      </w:pPr>
    </w:p>
    <w:p w14:paraId="02FD0C3C" w14:textId="77777777" w:rsidR="007F19D0" w:rsidRPr="007E19A6" w:rsidRDefault="007F19D0" w:rsidP="007E19A6">
      <w:pPr>
        <w:pStyle w:val="ListParagraph"/>
        <w:numPr>
          <w:ilvl w:val="0"/>
          <w:numId w:val="24"/>
        </w:numPr>
        <w:pBdr>
          <w:top w:val="nil"/>
          <w:left w:val="nil"/>
          <w:bottom w:val="nil"/>
          <w:right w:val="nil"/>
          <w:between w:val="nil"/>
        </w:pBdr>
        <w:spacing w:before="280" w:after="280"/>
        <w:jc w:val="both"/>
        <w:rPr>
          <w:rFonts w:ascii="Times New Roman" w:hAnsi="Times New Roman" w:cs="Times New Roman"/>
          <w:sz w:val="24"/>
          <w:szCs w:val="24"/>
        </w:rPr>
      </w:pPr>
      <w:r w:rsidRPr="007E19A6">
        <w:rPr>
          <w:rFonts w:ascii="Times New Roman" w:hAnsi="Times New Roman" w:cs="Times New Roman"/>
          <w:b/>
          <w:bCs/>
          <w:sz w:val="24"/>
          <w:szCs w:val="24"/>
        </w:rPr>
        <w:t>Skin contact: </w:t>
      </w:r>
      <w:r w:rsidRPr="007E19A6">
        <w:rPr>
          <w:rFonts w:ascii="Times New Roman" w:hAnsi="Times New Roman" w:cs="Times New Roman"/>
          <w:sz w:val="24"/>
          <w:szCs w:val="24"/>
        </w:rPr>
        <w:t>Wash thoroughly with clean plenty of water. Remove contaminated clothing.</w:t>
      </w:r>
    </w:p>
    <w:p w14:paraId="40CB0388" w14:textId="77777777" w:rsidR="007F19D0" w:rsidRPr="007E19A6" w:rsidRDefault="007F19D0" w:rsidP="007E19A6">
      <w:pPr>
        <w:pStyle w:val="ListParagraph"/>
        <w:numPr>
          <w:ilvl w:val="0"/>
          <w:numId w:val="24"/>
        </w:numPr>
        <w:pBdr>
          <w:top w:val="nil"/>
          <w:left w:val="nil"/>
          <w:bottom w:val="nil"/>
          <w:right w:val="nil"/>
          <w:between w:val="nil"/>
        </w:pBdr>
        <w:spacing w:before="280" w:after="280"/>
        <w:jc w:val="both"/>
        <w:rPr>
          <w:rFonts w:ascii="Times New Roman" w:hAnsi="Times New Roman" w:cs="Times New Roman"/>
          <w:sz w:val="24"/>
          <w:szCs w:val="24"/>
        </w:rPr>
      </w:pPr>
      <w:r w:rsidRPr="007E19A6">
        <w:rPr>
          <w:rFonts w:ascii="Times New Roman" w:hAnsi="Times New Roman" w:cs="Times New Roman"/>
          <w:b/>
          <w:bCs/>
          <w:sz w:val="24"/>
          <w:szCs w:val="24"/>
        </w:rPr>
        <w:t>Eye contact: </w:t>
      </w:r>
      <w:r w:rsidRPr="007E19A6">
        <w:rPr>
          <w:rFonts w:ascii="Times New Roman" w:hAnsi="Times New Roman" w:cs="Times New Roman"/>
          <w:sz w:val="24"/>
          <w:szCs w:val="24"/>
        </w:rPr>
        <w:t>Irritates eyes, Wash thoroughly with clean water for 5-6 times. If irritation persists, get medical attention immediately.</w:t>
      </w:r>
    </w:p>
    <w:p w14:paraId="475358EB" w14:textId="77777777" w:rsidR="007F19D0" w:rsidRPr="007E19A6" w:rsidRDefault="007F19D0" w:rsidP="007E19A6">
      <w:pPr>
        <w:pStyle w:val="ListParagraph"/>
        <w:numPr>
          <w:ilvl w:val="0"/>
          <w:numId w:val="24"/>
        </w:numPr>
        <w:pBdr>
          <w:top w:val="nil"/>
          <w:left w:val="nil"/>
          <w:bottom w:val="nil"/>
          <w:right w:val="nil"/>
          <w:between w:val="nil"/>
        </w:pBdr>
        <w:spacing w:before="280" w:after="280"/>
        <w:jc w:val="both"/>
        <w:rPr>
          <w:rFonts w:ascii="Times New Roman" w:hAnsi="Times New Roman" w:cs="Times New Roman"/>
          <w:sz w:val="24"/>
          <w:szCs w:val="24"/>
        </w:rPr>
      </w:pPr>
      <w:r w:rsidRPr="007E19A6">
        <w:rPr>
          <w:rFonts w:ascii="Times New Roman" w:hAnsi="Times New Roman" w:cs="Times New Roman"/>
          <w:b/>
          <w:bCs/>
          <w:sz w:val="24"/>
          <w:szCs w:val="24"/>
        </w:rPr>
        <w:t>If swallowed:</w:t>
      </w:r>
      <w:r w:rsidRPr="007E19A6">
        <w:rPr>
          <w:rFonts w:ascii="Times New Roman" w:hAnsi="Times New Roman" w:cs="Times New Roman"/>
          <w:sz w:val="24"/>
          <w:szCs w:val="24"/>
        </w:rPr>
        <w:t> Rinse mouth thoroughly with 4-5 times. Drink 1 or 2 glasses of water. Do NOT induce vomiting. Get medical attention immediately.</w:t>
      </w:r>
    </w:p>
    <w:p w14:paraId="6386F80D" w14:textId="77777777" w:rsidR="007F19D0" w:rsidRPr="0090228B" w:rsidRDefault="007F19D0" w:rsidP="007F19D0">
      <w:pPr>
        <w:spacing w:before="280" w:after="280"/>
        <w:jc w:val="center"/>
        <w:rPr>
          <w:rFonts w:ascii="Times New Roman" w:hAnsi="Times New Roman" w:cs="Times New Roman"/>
          <w:sz w:val="24"/>
          <w:szCs w:val="24"/>
        </w:rPr>
      </w:pPr>
      <w:r w:rsidRPr="0090228B">
        <w:rPr>
          <w:rFonts w:ascii="Times New Roman" w:hAnsi="Times New Roman" w:cs="Times New Roman"/>
          <w:sz w:val="24"/>
          <w:szCs w:val="24"/>
        </w:rPr>
        <w:object w:dxaOrig="1579" w:dyaOrig="990" w14:anchorId="6F980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49.5pt" o:ole="">
            <v:imagedata r:id="rId10" o:title=""/>
          </v:shape>
          <o:OLEObject Type="Embed" ProgID="AcroExch.Document.11" ShapeID="_x0000_i1025" DrawAspect="Icon" ObjectID="_1796114478" r:id="rId11"/>
        </w:object>
      </w:r>
    </w:p>
    <w:p w14:paraId="37F6AF63" w14:textId="01B5D27D" w:rsidR="00935713" w:rsidRPr="00935713" w:rsidRDefault="007F19D0" w:rsidP="00564DDD">
      <w:pPr>
        <w:numPr>
          <w:ilvl w:val="3"/>
          <w:numId w:val="19"/>
        </w:numPr>
        <w:pBdr>
          <w:top w:val="nil"/>
          <w:left w:val="nil"/>
          <w:bottom w:val="nil"/>
          <w:right w:val="nil"/>
          <w:between w:val="nil"/>
        </w:pBdr>
        <w:spacing w:before="280" w:after="0" w:line="240" w:lineRule="auto"/>
        <w:ind w:left="851" w:hanging="284"/>
        <w:jc w:val="both"/>
        <w:rPr>
          <w:rFonts w:ascii="Times New Roman" w:hAnsi="Times New Roman" w:cs="Times New Roman"/>
          <w:sz w:val="24"/>
          <w:szCs w:val="24"/>
        </w:rPr>
      </w:pPr>
      <w:r w:rsidRPr="00935713">
        <w:rPr>
          <w:rFonts w:ascii="Times New Roman" w:hAnsi="Times New Roman" w:cs="Times New Roman"/>
          <w:b/>
          <w:sz w:val="24"/>
          <w:szCs w:val="24"/>
        </w:rPr>
        <w:t xml:space="preserve">Ms. </w:t>
      </w:r>
      <w:proofErr w:type="spellStart"/>
      <w:r w:rsidRPr="00935713">
        <w:rPr>
          <w:rFonts w:ascii="Times New Roman" w:hAnsi="Times New Roman" w:cs="Times New Roman"/>
          <w:b/>
          <w:sz w:val="24"/>
          <w:szCs w:val="24"/>
        </w:rPr>
        <w:t>Seema</w:t>
      </w:r>
      <w:proofErr w:type="spellEnd"/>
      <w:r w:rsidRPr="00935713">
        <w:rPr>
          <w:rFonts w:ascii="Times New Roman" w:hAnsi="Times New Roman" w:cs="Times New Roman"/>
          <w:b/>
          <w:sz w:val="24"/>
          <w:szCs w:val="24"/>
        </w:rPr>
        <w:t xml:space="preserve"> Yadav (HUL)</w:t>
      </w:r>
      <w:r w:rsidR="00195EFE" w:rsidRPr="00935713">
        <w:rPr>
          <w:rFonts w:ascii="Times New Roman" w:hAnsi="Times New Roman" w:cs="Times New Roman"/>
          <w:sz w:val="24"/>
          <w:szCs w:val="24"/>
        </w:rPr>
        <w:t xml:space="preserve"> via email</w:t>
      </w:r>
      <w:r w:rsidR="00BC7E40" w:rsidRPr="00935713">
        <w:rPr>
          <w:rFonts w:ascii="Times New Roman" w:hAnsi="Times New Roman" w:cs="Times New Roman"/>
          <w:sz w:val="24"/>
          <w:szCs w:val="24"/>
        </w:rPr>
        <w:t xml:space="preserve"> dated </w:t>
      </w:r>
      <w:r w:rsidR="00BC7E40" w:rsidRPr="00935713">
        <w:rPr>
          <w:rFonts w:ascii="Times New Roman" w:hAnsi="Times New Roman" w:cs="Times New Roman"/>
          <w:b/>
          <w:bCs/>
          <w:sz w:val="24"/>
          <w:szCs w:val="24"/>
        </w:rPr>
        <w:t>16</w:t>
      </w:r>
      <w:r w:rsidR="00BC7E40" w:rsidRPr="00935713">
        <w:rPr>
          <w:rFonts w:ascii="Times New Roman" w:hAnsi="Times New Roman" w:cs="Times New Roman"/>
          <w:b/>
          <w:bCs/>
          <w:sz w:val="24"/>
          <w:szCs w:val="24"/>
          <w:vertAlign w:val="superscript"/>
        </w:rPr>
        <w:t>th</w:t>
      </w:r>
      <w:r w:rsidR="00BC7E40" w:rsidRPr="00935713">
        <w:rPr>
          <w:rFonts w:ascii="Times New Roman" w:hAnsi="Times New Roman" w:cs="Times New Roman"/>
          <w:b/>
          <w:bCs/>
          <w:sz w:val="24"/>
          <w:szCs w:val="24"/>
        </w:rPr>
        <w:t xml:space="preserve"> December, 2024</w:t>
      </w:r>
      <w:r w:rsidR="00935713" w:rsidRPr="00935713">
        <w:rPr>
          <w:rFonts w:ascii="Times New Roman" w:hAnsi="Times New Roman" w:cs="Times New Roman"/>
          <w:sz w:val="24"/>
          <w:szCs w:val="24"/>
        </w:rPr>
        <w:t xml:space="preserve">, </w:t>
      </w:r>
      <w:r w:rsidR="007E19A6">
        <w:rPr>
          <w:rFonts w:ascii="Times New Roman" w:hAnsi="Times New Roman" w:cs="Times New Roman"/>
          <w:sz w:val="24"/>
          <w:szCs w:val="24"/>
        </w:rPr>
        <w:t xml:space="preserve">The comments are </w:t>
      </w:r>
      <w:r w:rsidR="00915F59" w:rsidRPr="00935713">
        <w:rPr>
          <w:rFonts w:ascii="Times New Roman" w:hAnsi="Times New Roman" w:cs="Times New Roman"/>
          <w:sz w:val="24"/>
          <w:szCs w:val="24"/>
        </w:rPr>
        <w:t>provided below for the committee's reference:</w:t>
      </w:r>
    </w:p>
    <w:p w14:paraId="22CF8080" w14:textId="03FCAFBF" w:rsidR="00935713" w:rsidRDefault="00935713" w:rsidP="00935713">
      <w:pPr>
        <w:pBdr>
          <w:top w:val="nil"/>
          <w:left w:val="nil"/>
          <w:bottom w:val="nil"/>
          <w:right w:val="nil"/>
          <w:between w:val="nil"/>
        </w:pBdr>
        <w:spacing w:before="280" w:after="0" w:line="240" w:lineRule="auto"/>
        <w:ind w:left="851"/>
        <w:jc w:val="center"/>
        <w:rPr>
          <w:rFonts w:ascii="Times New Roman" w:hAnsi="Times New Roman" w:cs="Times New Roman"/>
          <w:sz w:val="24"/>
          <w:szCs w:val="24"/>
        </w:rPr>
      </w:pPr>
      <w:r w:rsidRPr="0090228B">
        <w:rPr>
          <w:rFonts w:ascii="Times New Roman" w:hAnsi="Times New Roman" w:cs="Times New Roman"/>
          <w:sz w:val="24"/>
          <w:szCs w:val="24"/>
        </w:rPr>
        <w:object w:dxaOrig="1541" w:dyaOrig="999" w14:anchorId="036BD868">
          <v:shape id="_x0000_i1026" type="#_x0000_t75" style="width:77.25pt;height:50.25pt" o:ole="">
            <v:imagedata r:id="rId12" o:title=""/>
          </v:shape>
          <o:OLEObject Type="Embed" ProgID="Word.Document.8" ShapeID="_x0000_i1026" DrawAspect="Icon" ObjectID="_1796114479" r:id="rId13">
            <o:FieldCodes>\s</o:FieldCodes>
          </o:OLEObject>
        </w:object>
      </w:r>
      <w:r>
        <w:rPr>
          <w:rFonts w:ascii="Times New Roman" w:hAnsi="Times New Roman" w:cs="Times New Roman"/>
          <w:sz w:val="24"/>
          <w:szCs w:val="24"/>
        </w:rPr>
        <w:t xml:space="preserve">   </w:t>
      </w:r>
      <w:r w:rsidRPr="0090228B">
        <w:rPr>
          <w:rFonts w:ascii="Times New Roman" w:hAnsi="Times New Roman" w:cs="Times New Roman"/>
          <w:sz w:val="24"/>
          <w:szCs w:val="24"/>
        </w:rPr>
        <w:object w:dxaOrig="1541" w:dyaOrig="999" w14:anchorId="74C53B8B">
          <v:shape id="_x0000_i1027" type="#_x0000_t75" style="width:77.25pt;height:50.25pt" o:ole="">
            <v:imagedata r:id="rId14" o:title=""/>
          </v:shape>
          <o:OLEObject Type="Embed" ProgID="AcroExch.Document.11" ShapeID="_x0000_i1027" DrawAspect="Icon" ObjectID="_1796114480" r:id="rId15"/>
        </w:object>
      </w:r>
    </w:p>
    <w:p w14:paraId="3DF92846" w14:textId="4D111499" w:rsidR="00935713" w:rsidRDefault="00935713" w:rsidP="00935713">
      <w:pPr>
        <w:numPr>
          <w:ilvl w:val="3"/>
          <w:numId w:val="19"/>
        </w:numPr>
        <w:pBdr>
          <w:top w:val="nil"/>
          <w:left w:val="nil"/>
          <w:bottom w:val="nil"/>
          <w:right w:val="nil"/>
          <w:between w:val="nil"/>
        </w:pBdr>
        <w:spacing w:before="280" w:line="240" w:lineRule="auto"/>
        <w:ind w:left="851" w:hanging="284"/>
        <w:jc w:val="both"/>
        <w:rPr>
          <w:rFonts w:ascii="Times New Roman" w:hAnsi="Times New Roman" w:cs="Times New Roman"/>
          <w:b/>
          <w:bCs/>
          <w:sz w:val="24"/>
          <w:szCs w:val="24"/>
        </w:rPr>
      </w:pPr>
      <w:r w:rsidRPr="00935713">
        <w:rPr>
          <w:rFonts w:ascii="Times New Roman" w:hAnsi="Times New Roman" w:cs="Times New Roman"/>
          <w:b/>
          <w:bCs/>
          <w:sz w:val="24"/>
          <w:szCs w:val="24"/>
        </w:rPr>
        <w:t xml:space="preserve">Reliance </w:t>
      </w:r>
      <w:r w:rsidR="00631932">
        <w:rPr>
          <w:rFonts w:ascii="Times New Roman" w:hAnsi="Times New Roman" w:cs="Times New Roman"/>
          <w:b/>
          <w:bCs/>
          <w:sz w:val="24"/>
          <w:szCs w:val="24"/>
        </w:rPr>
        <w:t xml:space="preserve">Industries Ltd, Mumbai </w:t>
      </w:r>
      <w:r w:rsidR="007E19A6">
        <w:rPr>
          <w:rFonts w:ascii="Times New Roman" w:hAnsi="Times New Roman" w:cs="Times New Roman"/>
          <w:b/>
          <w:bCs/>
          <w:sz w:val="24"/>
          <w:szCs w:val="24"/>
        </w:rPr>
        <w:t>C</w:t>
      </w:r>
      <w:r w:rsidRPr="00935713">
        <w:rPr>
          <w:rFonts w:ascii="Times New Roman" w:hAnsi="Times New Roman" w:cs="Times New Roman"/>
          <w:b/>
          <w:bCs/>
          <w:sz w:val="24"/>
          <w:szCs w:val="24"/>
        </w:rPr>
        <w:t>omments:</w:t>
      </w:r>
    </w:p>
    <w:p w14:paraId="4FC76612" w14:textId="77777777" w:rsidR="00935713" w:rsidRPr="0090228B" w:rsidRDefault="00935713" w:rsidP="00935713">
      <w:pPr>
        <w:numPr>
          <w:ilvl w:val="0"/>
          <w:numId w:val="20"/>
        </w:numPr>
        <w:pBdr>
          <w:top w:val="nil"/>
          <w:left w:val="nil"/>
          <w:bottom w:val="nil"/>
          <w:right w:val="nil"/>
          <w:between w:val="nil"/>
        </w:pBdr>
        <w:spacing w:after="0" w:line="240" w:lineRule="auto"/>
        <w:jc w:val="both"/>
        <w:rPr>
          <w:rFonts w:ascii="Times New Roman" w:hAnsi="Times New Roman" w:cs="Times New Roman"/>
          <w:sz w:val="24"/>
          <w:szCs w:val="24"/>
        </w:rPr>
      </w:pPr>
      <w:r w:rsidRPr="0090228B">
        <w:rPr>
          <w:rFonts w:ascii="Times New Roman" w:hAnsi="Times New Roman" w:cs="Times New Roman"/>
          <w:sz w:val="24"/>
          <w:szCs w:val="24"/>
        </w:rPr>
        <w:t>We have IS standard for water soluble films (IS 16154 under PCD 12), wherein testing methods are given for various assessments like dissolution/disintegration and tensile strength of water-soluble films. Similarly, if ISO has such standards for water soluble films, the appropriate reference should have been mentioned.</w:t>
      </w:r>
    </w:p>
    <w:p w14:paraId="2FA3A47F" w14:textId="77777777" w:rsidR="00935713" w:rsidRPr="0090228B" w:rsidRDefault="00935713" w:rsidP="00935713">
      <w:pPr>
        <w:numPr>
          <w:ilvl w:val="0"/>
          <w:numId w:val="20"/>
        </w:numPr>
        <w:pBdr>
          <w:top w:val="nil"/>
          <w:left w:val="nil"/>
          <w:bottom w:val="nil"/>
          <w:right w:val="nil"/>
          <w:between w:val="nil"/>
        </w:pBdr>
        <w:spacing w:after="0" w:line="240" w:lineRule="auto"/>
        <w:jc w:val="both"/>
        <w:rPr>
          <w:rFonts w:ascii="Times New Roman" w:hAnsi="Times New Roman" w:cs="Times New Roman"/>
          <w:sz w:val="24"/>
          <w:szCs w:val="24"/>
        </w:rPr>
      </w:pPr>
      <w:r w:rsidRPr="0090228B">
        <w:rPr>
          <w:rFonts w:ascii="Times New Roman" w:hAnsi="Times New Roman" w:cs="Times New Roman"/>
          <w:sz w:val="24"/>
          <w:szCs w:val="24"/>
        </w:rPr>
        <w:t>The size of capsule has to be prescribed so that it is not swallowed by the children even accidently. There has to be minimum diameter specified for size of capsules to avoid possible swallowing.</w:t>
      </w:r>
    </w:p>
    <w:p w14:paraId="33EA5B74" w14:textId="77777777" w:rsidR="00935713" w:rsidRPr="0090228B" w:rsidRDefault="00935713" w:rsidP="00935713">
      <w:pPr>
        <w:numPr>
          <w:ilvl w:val="0"/>
          <w:numId w:val="20"/>
        </w:numPr>
        <w:pBdr>
          <w:top w:val="nil"/>
          <w:left w:val="nil"/>
          <w:bottom w:val="nil"/>
          <w:right w:val="nil"/>
          <w:between w:val="nil"/>
        </w:pBdr>
        <w:spacing w:after="0" w:line="240" w:lineRule="auto"/>
        <w:jc w:val="both"/>
        <w:rPr>
          <w:rFonts w:ascii="Times New Roman" w:hAnsi="Times New Roman" w:cs="Times New Roman"/>
          <w:sz w:val="24"/>
          <w:szCs w:val="24"/>
        </w:rPr>
      </w:pPr>
      <w:r w:rsidRPr="0090228B">
        <w:rPr>
          <w:rFonts w:ascii="Times New Roman" w:hAnsi="Times New Roman" w:cs="Times New Roman"/>
          <w:sz w:val="24"/>
          <w:szCs w:val="24"/>
        </w:rPr>
        <w:t>Since this guideline focusing on safety aspects, better to prescribe the storage and handling criteria specified under labelling parameters for easy reference of countries.</w:t>
      </w:r>
    </w:p>
    <w:p w14:paraId="40C33746" w14:textId="77777777" w:rsidR="00935713" w:rsidRPr="0090228B" w:rsidRDefault="00935713" w:rsidP="00935713">
      <w:pPr>
        <w:numPr>
          <w:ilvl w:val="0"/>
          <w:numId w:val="20"/>
        </w:numPr>
        <w:pBdr>
          <w:top w:val="nil"/>
          <w:left w:val="nil"/>
          <w:bottom w:val="nil"/>
          <w:right w:val="nil"/>
          <w:between w:val="nil"/>
        </w:pBdr>
        <w:spacing w:after="280" w:line="240" w:lineRule="auto"/>
        <w:jc w:val="both"/>
        <w:rPr>
          <w:rFonts w:ascii="Times New Roman" w:hAnsi="Times New Roman" w:cs="Times New Roman"/>
          <w:sz w:val="24"/>
          <w:szCs w:val="24"/>
        </w:rPr>
      </w:pPr>
      <w:r w:rsidRPr="0090228B">
        <w:rPr>
          <w:rFonts w:ascii="Times New Roman" w:hAnsi="Times New Roman" w:cs="Times New Roman"/>
          <w:sz w:val="24"/>
          <w:szCs w:val="24"/>
        </w:rPr>
        <w:t xml:space="preserve">There has to be specified list of all Aversive agent being used for film with their exact concentration.  Common aversive agent, for example a bittering agent, includes but are not limited to, </w:t>
      </w:r>
      <w:proofErr w:type="spellStart"/>
      <w:r w:rsidRPr="0090228B">
        <w:rPr>
          <w:rFonts w:ascii="Times New Roman" w:hAnsi="Times New Roman" w:cs="Times New Roman"/>
          <w:sz w:val="24"/>
          <w:szCs w:val="24"/>
        </w:rPr>
        <w:t>naringin</w:t>
      </w:r>
      <w:proofErr w:type="spellEnd"/>
      <w:r w:rsidRPr="0090228B">
        <w:rPr>
          <w:rFonts w:ascii="Times New Roman" w:hAnsi="Times New Roman" w:cs="Times New Roman"/>
          <w:sz w:val="24"/>
          <w:szCs w:val="24"/>
        </w:rPr>
        <w:t xml:space="preserve">, sucrose </w:t>
      </w:r>
      <w:proofErr w:type="spellStart"/>
      <w:r w:rsidRPr="0090228B">
        <w:rPr>
          <w:rFonts w:ascii="Times New Roman" w:hAnsi="Times New Roman" w:cs="Times New Roman"/>
          <w:sz w:val="24"/>
          <w:szCs w:val="24"/>
        </w:rPr>
        <w:t>octaacetate</w:t>
      </w:r>
      <w:proofErr w:type="spellEnd"/>
      <w:r w:rsidRPr="0090228B">
        <w:rPr>
          <w:rFonts w:ascii="Times New Roman" w:hAnsi="Times New Roman" w:cs="Times New Roman"/>
          <w:sz w:val="24"/>
          <w:szCs w:val="24"/>
        </w:rPr>
        <w:t xml:space="preserve">, quinine hydrochloride, </w:t>
      </w:r>
      <w:proofErr w:type="spellStart"/>
      <w:r w:rsidRPr="0090228B">
        <w:rPr>
          <w:rFonts w:ascii="Times New Roman" w:hAnsi="Times New Roman" w:cs="Times New Roman"/>
          <w:sz w:val="24"/>
          <w:szCs w:val="24"/>
        </w:rPr>
        <w:t>denatonium</w:t>
      </w:r>
      <w:proofErr w:type="spellEnd"/>
      <w:r w:rsidRPr="0090228B">
        <w:rPr>
          <w:rFonts w:ascii="Times New Roman" w:hAnsi="Times New Roman" w:cs="Times New Roman"/>
          <w:sz w:val="24"/>
          <w:szCs w:val="24"/>
        </w:rPr>
        <w:t xml:space="preserve"> benzoate, or mixtures thereof. Any suitable level of aversive agent may be used in the film. Suitable levels include not less than 220 PPM.</w:t>
      </w:r>
    </w:p>
    <w:p w14:paraId="7F743822" w14:textId="23337A03" w:rsidR="00195EFE" w:rsidRPr="0090228B" w:rsidRDefault="00195EFE" w:rsidP="00195EFE">
      <w:pPr>
        <w:spacing w:before="280" w:after="280"/>
        <w:ind w:left="720"/>
        <w:jc w:val="both"/>
        <w:rPr>
          <w:rFonts w:ascii="Times New Roman" w:hAnsi="Times New Roman" w:cs="Times New Roman"/>
          <w:sz w:val="24"/>
          <w:szCs w:val="24"/>
        </w:rPr>
      </w:pPr>
      <w:r w:rsidRPr="0090228B">
        <w:rPr>
          <w:rFonts w:ascii="Times New Roman" w:hAnsi="Times New Roman" w:cs="Times New Roman"/>
          <w:sz w:val="24"/>
          <w:szCs w:val="24"/>
        </w:rPr>
        <w:t xml:space="preserve">All the received comments and requested clarifications have been compiled in </w:t>
      </w:r>
      <w:r w:rsidR="00D163A0" w:rsidRPr="0090228B">
        <w:rPr>
          <w:rFonts w:ascii="Times New Roman" w:hAnsi="Times New Roman" w:cs="Times New Roman"/>
          <w:sz w:val="24"/>
          <w:szCs w:val="24"/>
        </w:rPr>
        <w:t xml:space="preserve">the </w:t>
      </w:r>
      <w:r w:rsidRPr="0090228B">
        <w:rPr>
          <w:rFonts w:ascii="Times New Roman" w:hAnsi="Times New Roman" w:cs="Times New Roman"/>
          <w:sz w:val="24"/>
          <w:szCs w:val="24"/>
        </w:rPr>
        <w:t xml:space="preserve">ISO template </w:t>
      </w:r>
      <w:r w:rsidR="00D163A0" w:rsidRPr="0090228B">
        <w:rPr>
          <w:rFonts w:ascii="Times New Roman" w:hAnsi="Times New Roman" w:cs="Times New Roman"/>
          <w:sz w:val="24"/>
          <w:szCs w:val="24"/>
        </w:rPr>
        <w:t>and are provided below for the committee's reference.</w:t>
      </w:r>
    </w:p>
    <w:bookmarkStart w:id="1" w:name="_MON_1796110526"/>
    <w:bookmarkEnd w:id="1"/>
    <w:p w14:paraId="410906A6" w14:textId="77777777" w:rsidR="00146ED3" w:rsidRDefault="00195EFE" w:rsidP="00146ED3">
      <w:pPr>
        <w:spacing w:before="280" w:after="280"/>
        <w:ind w:left="720"/>
        <w:jc w:val="center"/>
        <w:rPr>
          <w:rFonts w:ascii="Times New Roman" w:hAnsi="Times New Roman" w:cs="Times New Roman"/>
          <w:sz w:val="24"/>
          <w:szCs w:val="24"/>
        </w:rPr>
      </w:pPr>
      <w:r w:rsidRPr="0090228B">
        <w:rPr>
          <w:rFonts w:ascii="Times New Roman" w:hAnsi="Times New Roman" w:cs="Times New Roman"/>
          <w:sz w:val="24"/>
          <w:szCs w:val="24"/>
        </w:rPr>
        <w:object w:dxaOrig="1541" w:dyaOrig="999" w14:anchorId="52723601">
          <v:shape id="_x0000_i1028" type="#_x0000_t75" style="width:77.25pt;height:50.25pt" o:ole="">
            <v:imagedata r:id="rId16" o:title=""/>
          </v:shape>
          <o:OLEObject Type="Embed" ProgID="Word.Document.8" ShapeID="_x0000_i1028" DrawAspect="Icon" ObjectID="_1796114481" r:id="rId17">
            <o:FieldCodes>\s</o:FieldCodes>
          </o:OLEObject>
        </w:object>
      </w:r>
    </w:p>
    <w:p w14:paraId="79BD551A" w14:textId="5337FA94" w:rsidR="00101281" w:rsidRPr="0090228B" w:rsidRDefault="00146ED3" w:rsidP="002737C2">
      <w:pPr>
        <w:spacing w:before="280" w:after="280"/>
        <w:jc w:val="center"/>
        <w:rPr>
          <w:color w:val="FF0000"/>
        </w:rPr>
      </w:pPr>
      <w:r w:rsidRPr="00146ED3">
        <w:rPr>
          <w:rFonts w:ascii="Times New Roman" w:hAnsi="Times New Roman" w:cs="Times New Roman"/>
          <w:b/>
          <w:bCs/>
          <w:sz w:val="24"/>
          <w:szCs w:val="24"/>
        </w:rPr>
        <w:t xml:space="preserve">The Working group may </w:t>
      </w:r>
      <w:r w:rsidR="007646E5" w:rsidRPr="00146ED3">
        <w:rPr>
          <w:rFonts w:ascii="Times New Roman" w:hAnsi="Times New Roman" w:cs="Times New Roman"/>
          <w:b/>
          <w:bCs/>
          <w:sz w:val="24"/>
          <w:szCs w:val="24"/>
        </w:rPr>
        <w:t>DISCUSS</w:t>
      </w:r>
      <w:r w:rsidRPr="00146ED3">
        <w:rPr>
          <w:rFonts w:ascii="Times New Roman" w:hAnsi="Times New Roman" w:cs="Times New Roman"/>
          <w:b/>
          <w:bCs/>
          <w:sz w:val="24"/>
          <w:szCs w:val="24"/>
        </w:rPr>
        <w:t xml:space="preserve"> and </w:t>
      </w:r>
      <w:r w:rsidR="007646E5" w:rsidRPr="00146ED3">
        <w:rPr>
          <w:rFonts w:ascii="Times New Roman" w:hAnsi="Times New Roman" w:cs="Times New Roman"/>
          <w:b/>
          <w:bCs/>
          <w:sz w:val="24"/>
          <w:szCs w:val="24"/>
        </w:rPr>
        <w:t>DECIDED</w:t>
      </w:r>
      <w:r w:rsidR="007646E5">
        <w:rPr>
          <w:rFonts w:ascii="Times New Roman" w:hAnsi="Times New Roman" w:cs="Times New Roman"/>
          <w:b/>
          <w:bCs/>
          <w:sz w:val="24"/>
          <w:szCs w:val="24"/>
        </w:rPr>
        <w:t>.</w:t>
      </w:r>
      <w:r w:rsidR="00101281" w:rsidRPr="00146ED3">
        <w:rPr>
          <w:b/>
          <w:bCs/>
        </w:rPr>
        <w:t xml:space="preserve">  </w:t>
      </w:r>
    </w:p>
    <w:p w14:paraId="6F76B890" w14:textId="77777777" w:rsidR="00101281" w:rsidRPr="0090228B" w:rsidRDefault="00101281" w:rsidP="004F067B">
      <w:pPr>
        <w:pStyle w:val="Heading1"/>
        <w:numPr>
          <w:ilvl w:val="0"/>
          <w:numId w:val="9"/>
        </w:numPr>
        <w:ind w:left="720" w:hanging="720"/>
        <w:rPr>
          <w:color w:val="auto"/>
          <w:szCs w:val="24"/>
        </w:rPr>
      </w:pPr>
      <w:r w:rsidRPr="0090228B">
        <w:rPr>
          <w:color w:val="auto"/>
          <w:szCs w:val="24"/>
        </w:rPr>
        <w:t>DATE AND PLACE OF NEXT MEETING</w:t>
      </w:r>
    </w:p>
    <w:p w14:paraId="38934F4B" w14:textId="77777777" w:rsidR="00101281" w:rsidRPr="0090228B" w:rsidRDefault="00101281" w:rsidP="00101281">
      <w:pPr>
        <w:pStyle w:val="NoSpacing"/>
        <w:ind w:left="720"/>
      </w:pPr>
    </w:p>
    <w:p w14:paraId="0655C824" w14:textId="3CE5B9CD" w:rsidR="00101281" w:rsidRPr="0090228B" w:rsidRDefault="00101281" w:rsidP="004F067B">
      <w:pPr>
        <w:pStyle w:val="NoSpacing"/>
        <w:ind w:left="720"/>
      </w:pPr>
      <w:r w:rsidRPr="0090228B">
        <w:t xml:space="preserve">The </w:t>
      </w:r>
      <w:r w:rsidR="00D42189">
        <w:t>Working group</w:t>
      </w:r>
      <w:r w:rsidRPr="0090228B">
        <w:t xml:space="preserve"> may decide the date and place for the next meeting.</w:t>
      </w:r>
    </w:p>
    <w:p w14:paraId="23EBC307" w14:textId="77777777" w:rsidR="00101281" w:rsidRPr="0090228B" w:rsidRDefault="00101281" w:rsidP="00101281">
      <w:pPr>
        <w:pStyle w:val="NoSpacing"/>
        <w:ind w:left="720"/>
      </w:pPr>
    </w:p>
    <w:p w14:paraId="4A3B6607" w14:textId="0F2B737D" w:rsidR="00D92DB0" w:rsidRPr="0090228B" w:rsidRDefault="00101281" w:rsidP="00D92DB0">
      <w:pPr>
        <w:pStyle w:val="Heading1"/>
        <w:numPr>
          <w:ilvl w:val="0"/>
          <w:numId w:val="9"/>
        </w:numPr>
        <w:ind w:left="720" w:hanging="720"/>
        <w:rPr>
          <w:color w:val="auto"/>
          <w:szCs w:val="24"/>
        </w:rPr>
      </w:pPr>
      <w:r w:rsidRPr="0090228B">
        <w:rPr>
          <w:color w:val="auto"/>
          <w:szCs w:val="24"/>
        </w:rPr>
        <w:t>ANY OTHER BUSINESS</w:t>
      </w:r>
    </w:p>
    <w:p w14:paraId="6BF1CB9E" w14:textId="77777777" w:rsidR="00D92DB0" w:rsidRPr="0090228B" w:rsidRDefault="00D92DB0" w:rsidP="00D92DB0">
      <w:pPr>
        <w:pStyle w:val="Heading1"/>
        <w:numPr>
          <w:ilvl w:val="0"/>
          <w:numId w:val="0"/>
        </w:numPr>
        <w:ind w:left="720"/>
        <w:rPr>
          <w:color w:val="auto"/>
          <w:szCs w:val="24"/>
        </w:rPr>
      </w:pPr>
    </w:p>
    <w:p w14:paraId="03B82062" w14:textId="10FA433A" w:rsidR="008765DF" w:rsidRPr="0090228B" w:rsidRDefault="00101281" w:rsidP="00D92DB0">
      <w:pPr>
        <w:pStyle w:val="Heading1"/>
        <w:numPr>
          <w:ilvl w:val="0"/>
          <w:numId w:val="9"/>
        </w:numPr>
        <w:ind w:left="720" w:hanging="720"/>
        <w:rPr>
          <w:color w:val="auto"/>
          <w:szCs w:val="24"/>
        </w:rPr>
      </w:pPr>
      <w:r w:rsidRPr="0090228B">
        <w:rPr>
          <w:color w:val="auto"/>
          <w:szCs w:val="24"/>
        </w:rPr>
        <w:t xml:space="preserve">VOTES OF THANKS </w:t>
      </w:r>
    </w:p>
    <w:sectPr w:rsidR="008765DF" w:rsidRPr="0090228B" w:rsidSect="005B5CBF">
      <w:footerReference w:type="even"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D1A96" w14:textId="77777777" w:rsidR="003E7AC1" w:rsidRDefault="003E7AC1">
      <w:pPr>
        <w:spacing w:after="0" w:line="240" w:lineRule="auto"/>
      </w:pPr>
      <w:r>
        <w:separator/>
      </w:r>
    </w:p>
  </w:endnote>
  <w:endnote w:type="continuationSeparator" w:id="0">
    <w:p w14:paraId="3B507A7B" w14:textId="77777777" w:rsidR="003E7AC1" w:rsidRDefault="003E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8796E" w14:textId="77777777" w:rsidR="000A74E7" w:rsidRDefault="0090228B">
    <w:pPr>
      <w:pBdr>
        <w:top w:val="nil"/>
        <w:left w:val="nil"/>
        <w:bottom w:val="nil"/>
        <w:right w:val="nil"/>
        <w:between w:val="nil"/>
      </w:pBdr>
      <w:tabs>
        <w:tab w:val="center" w:pos="4320"/>
        <w:tab w:val="right" w:pos="8640"/>
      </w:tabs>
      <w:jc w:val="center"/>
    </w:pPr>
    <w:r>
      <w:fldChar w:fldCharType="begin"/>
    </w:r>
    <w:r>
      <w:instrText>PAGE</w:instrText>
    </w:r>
    <w:r>
      <w:fldChar w:fldCharType="end"/>
    </w:r>
  </w:p>
  <w:p w14:paraId="01E71AED" w14:textId="77777777" w:rsidR="000A74E7" w:rsidRDefault="003E7AC1">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50B4" w14:textId="15946F64" w:rsidR="000A74E7" w:rsidRDefault="0090228B">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F80553">
      <w:rPr>
        <w:noProof/>
      </w:rPr>
      <w:t>4</w:t>
    </w:r>
    <w:r>
      <w:fldChar w:fldCharType="end"/>
    </w:r>
  </w:p>
  <w:p w14:paraId="199CBF0B" w14:textId="77777777" w:rsidR="000A74E7" w:rsidRDefault="003E7AC1">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0A6D3" w14:textId="77777777" w:rsidR="003E7AC1" w:rsidRDefault="003E7AC1">
      <w:pPr>
        <w:spacing w:after="0" w:line="240" w:lineRule="auto"/>
      </w:pPr>
      <w:r>
        <w:separator/>
      </w:r>
    </w:p>
  </w:footnote>
  <w:footnote w:type="continuationSeparator" w:id="0">
    <w:p w14:paraId="259A4101" w14:textId="77777777" w:rsidR="003E7AC1" w:rsidRDefault="003E7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135"/>
    <w:multiLevelType w:val="hybridMultilevel"/>
    <w:tmpl w:val="1C80ACE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BAE4783"/>
    <w:multiLevelType w:val="hybridMultilevel"/>
    <w:tmpl w:val="4CCC7C4A"/>
    <w:lvl w:ilvl="0" w:tplc="57F6CF6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B4B98"/>
    <w:multiLevelType w:val="hybridMultilevel"/>
    <w:tmpl w:val="645A5D6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0973"/>
    <w:multiLevelType w:val="hybridMultilevel"/>
    <w:tmpl w:val="364EAC4C"/>
    <w:lvl w:ilvl="0" w:tplc="EBFA8E6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9D940C0"/>
    <w:multiLevelType w:val="multilevel"/>
    <w:tmpl w:val="948655A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D853043"/>
    <w:multiLevelType w:val="hybridMultilevel"/>
    <w:tmpl w:val="4B6867D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D6532B3"/>
    <w:multiLevelType w:val="hybridMultilevel"/>
    <w:tmpl w:val="9ABA68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3075FE2"/>
    <w:multiLevelType w:val="multilevel"/>
    <w:tmpl w:val="8C528E68"/>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BB9772C"/>
    <w:multiLevelType w:val="hybridMultilevel"/>
    <w:tmpl w:val="329E2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F03835"/>
    <w:multiLevelType w:val="hybridMultilevel"/>
    <w:tmpl w:val="2AB83BE2"/>
    <w:lvl w:ilvl="0" w:tplc="CD0E36C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B468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4228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D407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FEB8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AED9F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A0F1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4437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D87E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66694C"/>
    <w:multiLevelType w:val="hybridMultilevel"/>
    <w:tmpl w:val="876A5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EE267B"/>
    <w:multiLevelType w:val="hybridMultilevel"/>
    <w:tmpl w:val="073CFB92"/>
    <w:lvl w:ilvl="0" w:tplc="AD725AEE">
      <w:start w:val="1"/>
      <w:numFmt w:val="lowerRoman"/>
      <w:lvlText w:val="%1)"/>
      <w:lvlJc w:val="left"/>
      <w:pPr>
        <w:ind w:left="1156" w:hanging="360"/>
      </w:pPr>
      <w:rPr>
        <w:rFonts w:cs="Mangal" w:hint="default"/>
        <w:b w:val="0"/>
        <w:bCs w:val="0"/>
        <w:color w:val="auto"/>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12" w15:restartNumberingAfterBreak="0">
    <w:nsid w:val="516964AA"/>
    <w:multiLevelType w:val="hybridMultilevel"/>
    <w:tmpl w:val="4D5C4D6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24B3F85"/>
    <w:multiLevelType w:val="hybridMultilevel"/>
    <w:tmpl w:val="E09071D6"/>
    <w:lvl w:ilvl="0" w:tplc="5E6E079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8073E5F"/>
    <w:multiLevelType w:val="hybridMultilevel"/>
    <w:tmpl w:val="4DDE9AC2"/>
    <w:lvl w:ilvl="0" w:tplc="7B642CA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85E4532"/>
    <w:multiLevelType w:val="multilevel"/>
    <w:tmpl w:val="7F44F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A07A03"/>
    <w:multiLevelType w:val="hybridMultilevel"/>
    <w:tmpl w:val="D3FE3D94"/>
    <w:lvl w:ilvl="0" w:tplc="A3C0A83A">
      <w:start w:val="1"/>
      <w:numFmt w:val="lowerLetter"/>
      <w:lvlText w:val="%1)"/>
      <w:lvlJc w:val="left"/>
      <w:pPr>
        <w:ind w:left="1080" w:hanging="360"/>
      </w:pPr>
      <w:rPr>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F03098"/>
    <w:multiLevelType w:val="multilevel"/>
    <w:tmpl w:val="9224D2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C97D94"/>
    <w:multiLevelType w:val="hybridMultilevel"/>
    <w:tmpl w:val="DCB479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7C2245"/>
    <w:multiLevelType w:val="hybridMultilevel"/>
    <w:tmpl w:val="F0D4A0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9E0768E"/>
    <w:multiLevelType w:val="hybridMultilevel"/>
    <w:tmpl w:val="018809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B14340"/>
    <w:multiLevelType w:val="multilevel"/>
    <w:tmpl w:val="74707376"/>
    <w:lvl w:ilvl="0">
      <w:start w:val="1"/>
      <w:numFmt w:val="decimal"/>
      <w:lvlText w:val="%1."/>
      <w:lvlJc w:val="left"/>
      <w:pPr>
        <w:tabs>
          <w:tab w:val="num" w:pos="1571"/>
        </w:tabs>
        <w:ind w:left="1571" w:hanging="360"/>
      </w:pPr>
    </w:lvl>
    <w:lvl w:ilvl="1" w:tentative="1">
      <w:start w:val="1"/>
      <w:numFmt w:val="decimal"/>
      <w:lvlText w:val="%2."/>
      <w:lvlJc w:val="left"/>
      <w:pPr>
        <w:tabs>
          <w:tab w:val="num" w:pos="2291"/>
        </w:tabs>
        <w:ind w:left="2291" w:hanging="360"/>
      </w:pPr>
    </w:lvl>
    <w:lvl w:ilvl="2" w:tentative="1">
      <w:start w:val="1"/>
      <w:numFmt w:val="decimal"/>
      <w:lvlText w:val="%3."/>
      <w:lvlJc w:val="left"/>
      <w:pPr>
        <w:tabs>
          <w:tab w:val="num" w:pos="3011"/>
        </w:tabs>
        <w:ind w:left="3011" w:hanging="360"/>
      </w:pPr>
    </w:lvl>
    <w:lvl w:ilvl="3" w:tentative="1">
      <w:start w:val="1"/>
      <w:numFmt w:val="decimal"/>
      <w:lvlText w:val="%4."/>
      <w:lvlJc w:val="left"/>
      <w:pPr>
        <w:tabs>
          <w:tab w:val="num" w:pos="3731"/>
        </w:tabs>
        <w:ind w:left="3731" w:hanging="360"/>
      </w:pPr>
    </w:lvl>
    <w:lvl w:ilvl="4" w:tentative="1">
      <w:start w:val="1"/>
      <w:numFmt w:val="decimal"/>
      <w:lvlText w:val="%5."/>
      <w:lvlJc w:val="left"/>
      <w:pPr>
        <w:tabs>
          <w:tab w:val="num" w:pos="4451"/>
        </w:tabs>
        <w:ind w:left="4451" w:hanging="360"/>
      </w:pPr>
    </w:lvl>
    <w:lvl w:ilvl="5" w:tentative="1">
      <w:start w:val="1"/>
      <w:numFmt w:val="decimal"/>
      <w:lvlText w:val="%6."/>
      <w:lvlJc w:val="left"/>
      <w:pPr>
        <w:tabs>
          <w:tab w:val="num" w:pos="5171"/>
        </w:tabs>
        <w:ind w:left="5171" w:hanging="360"/>
      </w:pPr>
    </w:lvl>
    <w:lvl w:ilvl="6" w:tentative="1">
      <w:start w:val="1"/>
      <w:numFmt w:val="decimal"/>
      <w:lvlText w:val="%7."/>
      <w:lvlJc w:val="left"/>
      <w:pPr>
        <w:tabs>
          <w:tab w:val="num" w:pos="5891"/>
        </w:tabs>
        <w:ind w:left="5891" w:hanging="360"/>
      </w:pPr>
    </w:lvl>
    <w:lvl w:ilvl="7" w:tentative="1">
      <w:start w:val="1"/>
      <w:numFmt w:val="decimal"/>
      <w:lvlText w:val="%8."/>
      <w:lvlJc w:val="left"/>
      <w:pPr>
        <w:tabs>
          <w:tab w:val="num" w:pos="6611"/>
        </w:tabs>
        <w:ind w:left="6611" w:hanging="360"/>
      </w:pPr>
    </w:lvl>
    <w:lvl w:ilvl="8" w:tentative="1">
      <w:start w:val="1"/>
      <w:numFmt w:val="decimal"/>
      <w:lvlText w:val="%9."/>
      <w:lvlJc w:val="left"/>
      <w:pPr>
        <w:tabs>
          <w:tab w:val="num" w:pos="7331"/>
        </w:tabs>
        <w:ind w:left="7331" w:hanging="360"/>
      </w:pPr>
    </w:lvl>
  </w:abstractNum>
  <w:abstractNum w:abstractNumId="22" w15:restartNumberingAfterBreak="0">
    <w:nsid w:val="782C7AF0"/>
    <w:multiLevelType w:val="hybridMultilevel"/>
    <w:tmpl w:val="2A1AB6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9E80075"/>
    <w:multiLevelType w:val="hybridMultilevel"/>
    <w:tmpl w:val="4782D374"/>
    <w:lvl w:ilvl="0" w:tplc="84ECD29A">
      <w:start w:val="1"/>
      <w:numFmt w:val="lowerRoman"/>
      <w:lvlText w:val="%1)"/>
      <w:lvlJc w:val="left"/>
      <w:pPr>
        <w:ind w:left="-54" w:hanging="360"/>
      </w:pPr>
      <w:rPr>
        <w:rFonts w:cs="Times New Roman" w:hint="default"/>
        <w:b w:val="0"/>
        <w:bCs w:val="0"/>
      </w:rPr>
    </w:lvl>
    <w:lvl w:ilvl="1" w:tplc="08090019">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24" w15:restartNumberingAfterBreak="0">
    <w:nsid w:val="79FB637C"/>
    <w:multiLevelType w:val="hybridMultilevel"/>
    <w:tmpl w:val="EC60D140"/>
    <w:lvl w:ilvl="0" w:tplc="0409000B">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9"/>
  </w:num>
  <w:num w:numId="2">
    <w:abstractNumId w:val="7"/>
  </w:num>
  <w:num w:numId="3">
    <w:abstractNumId w:val="0"/>
  </w:num>
  <w:num w:numId="4">
    <w:abstractNumId w:val="11"/>
  </w:num>
  <w:num w:numId="5">
    <w:abstractNumId w:val="3"/>
  </w:num>
  <w:num w:numId="6">
    <w:abstractNumId w:val="14"/>
  </w:num>
  <w:num w:numId="7">
    <w:abstractNumId w:val="10"/>
  </w:num>
  <w:num w:numId="8">
    <w:abstractNumId w:val="1"/>
  </w:num>
  <w:num w:numId="9">
    <w:abstractNumId w:val="17"/>
  </w:num>
  <w:num w:numId="10">
    <w:abstractNumId w:val="2"/>
  </w:num>
  <w:num w:numId="11">
    <w:abstractNumId w:val="23"/>
  </w:num>
  <w:num w:numId="12">
    <w:abstractNumId w:val="16"/>
  </w:num>
  <w:num w:numId="13">
    <w:abstractNumId w:val="13"/>
  </w:num>
  <w:num w:numId="14">
    <w:abstractNumId w:val="22"/>
  </w:num>
  <w:num w:numId="15">
    <w:abstractNumId w:val="19"/>
  </w:num>
  <w:num w:numId="16">
    <w:abstractNumId w:val="18"/>
  </w:num>
  <w:num w:numId="17">
    <w:abstractNumId w:val="12"/>
  </w:num>
  <w:num w:numId="18">
    <w:abstractNumId w:val="20"/>
  </w:num>
  <w:num w:numId="19">
    <w:abstractNumId w:val="15"/>
  </w:num>
  <w:num w:numId="20">
    <w:abstractNumId w:val="4"/>
  </w:num>
  <w:num w:numId="21">
    <w:abstractNumId w:val="21"/>
  </w:num>
  <w:num w:numId="22">
    <w:abstractNumId w:val="24"/>
  </w:num>
  <w:num w:numId="23">
    <w:abstractNumId w:val="6"/>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81"/>
    <w:rsid w:val="00080702"/>
    <w:rsid w:val="000A6EEC"/>
    <w:rsid w:val="000B5732"/>
    <w:rsid w:val="000F5DB0"/>
    <w:rsid w:val="00100246"/>
    <w:rsid w:val="00101281"/>
    <w:rsid w:val="00111024"/>
    <w:rsid w:val="00123CA5"/>
    <w:rsid w:val="00146ED3"/>
    <w:rsid w:val="001523CD"/>
    <w:rsid w:val="00192CBD"/>
    <w:rsid w:val="00195EFE"/>
    <w:rsid w:val="002457CE"/>
    <w:rsid w:val="002737C2"/>
    <w:rsid w:val="002B2F22"/>
    <w:rsid w:val="002F042A"/>
    <w:rsid w:val="00331EF5"/>
    <w:rsid w:val="003E7AC1"/>
    <w:rsid w:val="003F68FF"/>
    <w:rsid w:val="00404357"/>
    <w:rsid w:val="004B4B06"/>
    <w:rsid w:val="004F067B"/>
    <w:rsid w:val="00562EC7"/>
    <w:rsid w:val="005816F3"/>
    <w:rsid w:val="005A2BD7"/>
    <w:rsid w:val="005C07F0"/>
    <w:rsid w:val="005C5224"/>
    <w:rsid w:val="005C6ADE"/>
    <w:rsid w:val="005F10E0"/>
    <w:rsid w:val="00611389"/>
    <w:rsid w:val="00614F45"/>
    <w:rsid w:val="00631932"/>
    <w:rsid w:val="006837D9"/>
    <w:rsid w:val="006C1602"/>
    <w:rsid w:val="00742FC3"/>
    <w:rsid w:val="00747152"/>
    <w:rsid w:val="007646E5"/>
    <w:rsid w:val="0078162A"/>
    <w:rsid w:val="007B7540"/>
    <w:rsid w:val="007E19A6"/>
    <w:rsid w:val="007F19D0"/>
    <w:rsid w:val="00803505"/>
    <w:rsid w:val="008765DF"/>
    <w:rsid w:val="008A07EB"/>
    <w:rsid w:val="008A0FD0"/>
    <w:rsid w:val="008B695E"/>
    <w:rsid w:val="008F273E"/>
    <w:rsid w:val="0090228B"/>
    <w:rsid w:val="00915F59"/>
    <w:rsid w:val="00917EE8"/>
    <w:rsid w:val="00924A55"/>
    <w:rsid w:val="00935713"/>
    <w:rsid w:val="00963746"/>
    <w:rsid w:val="009B086F"/>
    <w:rsid w:val="009C0B4D"/>
    <w:rsid w:val="00A13E14"/>
    <w:rsid w:val="00A42E0F"/>
    <w:rsid w:val="00B777C9"/>
    <w:rsid w:val="00BC1F56"/>
    <w:rsid w:val="00BC77F6"/>
    <w:rsid w:val="00BC7E40"/>
    <w:rsid w:val="00BE375D"/>
    <w:rsid w:val="00C634A3"/>
    <w:rsid w:val="00C86E1B"/>
    <w:rsid w:val="00CC43B7"/>
    <w:rsid w:val="00CE57C5"/>
    <w:rsid w:val="00CF2906"/>
    <w:rsid w:val="00D163A0"/>
    <w:rsid w:val="00D325CB"/>
    <w:rsid w:val="00D42189"/>
    <w:rsid w:val="00D4399B"/>
    <w:rsid w:val="00D60C05"/>
    <w:rsid w:val="00D71A2B"/>
    <w:rsid w:val="00D90861"/>
    <w:rsid w:val="00D92DB0"/>
    <w:rsid w:val="00E31F0F"/>
    <w:rsid w:val="00F6228C"/>
    <w:rsid w:val="00F62882"/>
    <w:rsid w:val="00F80553"/>
    <w:rsid w:val="00FD597E"/>
    <w:rsid w:val="00FE24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082F"/>
  <w15:chartTrackingRefBased/>
  <w15:docId w15:val="{2F43C0F4-822F-4102-87C1-980F3D28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281"/>
    <w:rPr>
      <w:rFonts w:ascii="Calibri" w:eastAsia="Calibri" w:hAnsi="Calibri" w:cs="Calibri"/>
      <w:color w:val="000000"/>
      <w:szCs w:val="22"/>
      <w:lang w:bidi="ar-SA"/>
    </w:rPr>
  </w:style>
  <w:style w:type="paragraph" w:styleId="Heading1">
    <w:name w:val="heading 1"/>
    <w:next w:val="Normal"/>
    <w:link w:val="Heading1Char"/>
    <w:uiPriority w:val="9"/>
    <w:unhideWhenUsed/>
    <w:qFormat/>
    <w:rsid w:val="00101281"/>
    <w:pPr>
      <w:keepNext/>
      <w:keepLines/>
      <w:numPr>
        <w:numId w:val="1"/>
      </w:numPr>
      <w:spacing w:after="13" w:line="249" w:lineRule="auto"/>
      <w:ind w:left="10" w:hanging="10"/>
      <w:outlineLvl w:val="0"/>
    </w:pPr>
    <w:rPr>
      <w:rFonts w:ascii="Times New Roman" w:eastAsia="Times New Roman" w:hAnsi="Times New Roman" w:cs="Times New Roman"/>
      <w:b/>
      <w:color w:val="000000"/>
      <w:sz w:val="24"/>
      <w:szCs w:val="22"/>
      <w:lang w:bidi="ar-SA"/>
    </w:rPr>
  </w:style>
  <w:style w:type="paragraph" w:styleId="Heading2">
    <w:name w:val="heading 2"/>
    <w:next w:val="Normal"/>
    <w:link w:val="Heading2Char"/>
    <w:uiPriority w:val="9"/>
    <w:unhideWhenUsed/>
    <w:qFormat/>
    <w:rsid w:val="00101281"/>
    <w:pPr>
      <w:keepNext/>
      <w:keepLines/>
      <w:spacing w:after="13" w:line="249" w:lineRule="auto"/>
      <w:ind w:left="10" w:hanging="10"/>
      <w:outlineLvl w:val="1"/>
    </w:pPr>
    <w:rPr>
      <w:rFonts w:ascii="Times New Roman" w:eastAsia="Times New Roman" w:hAnsi="Times New Roman" w:cs="Times New Roman"/>
      <w:b/>
      <w:color w:val="000000"/>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281"/>
    <w:rPr>
      <w:rFonts w:ascii="Times New Roman" w:eastAsia="Times New Roman" w:hAnsi="Times New Roman" w:cs="Times New Roman"/>
      <w:b/>
      <w:color w:val="000000"/>
      <w:sz w:val="24"/>
      <w:szCs w:val="22"/>
      <w:lang w:bidi="ar-SA"/>
    </w:rPr>
  </w:style>
  <w:style w:type="character" w:customStyle="1" w:styleId="Heading2Char">
    <w:name w:val="Heading 2 Char"/>
    <w:basedOn w:val="DefaultParagraphFont"/>
    <w:link w:val="Heading2"/>
    <w:uiPriority w:val="9"/>
    <w:rsid w:val="00101281"/>
    <w:rPr>
      <w:rFonts w:ascii="Times New Roman" w:eastAsia="Times New Roman" w:hAnsi="Times New Roman" w:cs="Times New Roman"/>
      <w:b/>
      <w:color w:val="000000"/>
      <w:sz w:val="24"/>
      <w:szCs w:val="22"/>
      <w:lang w:bidi="ar-SA"/>
    </w:rPr>
  </w:style>
  <w:style w:type="character" w:styleId="Hyperlink">
    <w:name w:val="Hyperlink"/>
    <w:basedOn w:val="DefaultParagraphFont"/>
    <w:uiPriority w:val="99"/>
    <w:unhideWhenUsed/>
    <w:rsid w:val="00101281"/>
    <w:rPr>
      <w:color w:val="0000FF"/>
      <w:u w:val="single"/>
    </w:rPr>
  </w:style>
  <w:style w:type="paragraph" w:styleId="ListParagraph">
    <w:name w:val="List Paragraph"/>
    <w:basedOn w:val="Normal"/>
    <w:link w:val="ListParagraphChar"/>
    <w:uiPriority w:val="34"/>
    <w:qFormat/>
    <w:rsid w:val="00101281"/>
    <w:pPr>
      <w:ind w:left="720"/>
      <w:contextualSpacing/>
    </w:pPr>
  </w:style>
  <w:style w:type="paragraph" w:styleId="BodyText">
    <w:name w:val="Body Text"/>
    <w:basedOn w:val="Normal"/>
    <w:link w:val="BodyTextChar"/>
    <w:rsid w:val="00101281"/>
    <w:pPr>
      <w:spacing w:after="0" w:line="240" w:lineRule="auto"/>
    </w:pPr>
    <w:rPr>
      <w:rFonts w:ascii="Times New Roman" w:eastAsia="Times New Roman" w:hAnsi="Times New Roman" w:cs="Times New Roman"/>
      <w:color w:val="auto"/>
      <w:sz w:val="28"/>
      <w:szCs w:val="24"/>
      <w:u w:val="single"/>
    </w:rPr>
  </w:style>
  <w:style w:type="character" w:customStyle="1" w:styleId="BodyTextChar">
    <w:name w:val="Body Text Char"/>
    <w:basedOn w:val="DefaultParagraphFont"/>
    <w:link w:val="BodyText"/>
    <w:rsid w:val="00101281"/>
    <w:rPr>
      <w:rFonts w:ascii="Times New Roman" w:eastAsia="Times New Roman" w:hAnsi="Times New Roman" w:cs="Times New Roman"/>
      <w:sz w:val="28"/>
      <w:szCs w:val="24"/>
      <w:u w:val="single"/>
      <w:lang w:bidi="ar-SA"/>
    </w:rPr>
  </w:style>
  <w:style w:type="paragraph" w:styleId="NoSpacing">
    <w:name w:val="No Spacing"/>
    <w:uiPriority w:val="1"/>
    <w:qFormat/>
    <w:rsid w:val="00101281"/>
    <w:pPr>
      <w:spacing w:after="0" w:line="240" w:lineRule="auto"/>
    </w:pPr>
    <w:rPr>
      <w:rFonts w:ascii="Times New Roman" w:eastAsia="Times New Roman" w:hAnsi="Times New Roman" w:cs="Mangal"/>
      <w:sz w:val="24"/>
      <w:szCs w:val="24"/>
      <w:lang w:bidi="ar-SA"/>
    </w:rPr>
  </w:style>
  <w:style w:type="character" w:customStyle="1" w:styleId="ListParagraphChar">
    <w:name w:val="List Paragraph Char"/>
    <w:link w:val="ListParagraph"/>
    <w:uiPriority w:val="34"/>
    <w:locked/>
    <w:rsid w:val="00101281"/>
    <w:rPr>
      <w:rFonts w:ascii="Calibri" w:eastAsia="Calibri" w:hAnsi="Calibri" w:cs="Calibri"/>
      <w:color w:val="000000"/>
      <w:szCs w:val="22"/>
      <w:lang w:bidi="ar-SA"/>
    </w:rPr>
  </w:style>
  <w:style w:type="character" w:styleId="Strong">
    <w:name w:val="Strong"/>
    <w:basedOn w:val="DefaultParagraphFont"/>
    <w:uiPriority w:val="22"/>
    <w:qFormat/>
    <w:rsid w:val="00963746"/>
    <w:rPr>
      <w:b/>
      <w:bCs/>
    </w:rPr>
  </w:style>
  <w:style w:type="paragraph" w:styleId="NormalWeb">
    <w:name w:val="Normal (Web)"/>
    <w:basedOn w:val="Normal"/>
    <w:uiPriority w:val="99"/>
    <w:unhideWhenUsed/>
    <w:rsid w:val="00963746"/>
    <w:pPr>
      <w:spacing w:before="100" w:beforeAutospacing="1" w:after="100" w:afterAutospacing="1" w:line="240" w:lineRule="auto"/>
    </w:pPr>
    <w:rPr>
      <w:rFonts w:ascii="Times New Roman" w:eastAsia="Times New Roman" w:hAnsi="Times New Roman" w:cs="Times New Roman"/>
      <w:color w:val="auto"/>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9512">
      <w:bodyDiv w:val="1"/>
      <w:marLeft w:val="0"/>
      <w:marRight w:val="0"/>
      <w:marTop w:val="0"/>
      <w:marBottom w:val="0"/>
      <w:divBdr>
        <w:top w:val="none" w:sz="0" w:space="0" w:color="auto"/>
        <w:left w:val="none" w:sz="0" w:space="0" w:color="auto"/>
        <w:bottom w:val="none" w:sz="0" w:space="0" w:color="auto"/>
        <w:right w:val="none" w:sz="0" w:space="0" w:color="auto"/>
      </w:divBdr>
    </w:div>
    <w:div w:id="768041765">
      <w:bodyDiv w:val="1"/>
      <w:marLeft w:val="0"/>
      <w:marRight w:val="0"/>
      <w:marTop w:val="0"/>
      <w:marBottom w:val="0"/>
      <w:divBdr>
        <w:top w:val="none" w:sz="0" w:space="0" w:color="auto"/>
        <w:left w:val="none" w:sz="0" w:space="0" w:color="auto"/>
        <w:bottom w:val="none" w:sz="0" w:space="0" w:color="auto"/>
        <w:right w:val="none" w:sz="0" w:space="0" w:color="auto"/>
      </w:divBdr>
    </w:div>
    <w:div w:id="1286885853">
      <w:bodyDiv w:val="1"/>
      <w:marLeft w:val="0"/>
      <w:marRight w:val="0"/>
      <w:marTop w:val="0"/>
      <w:marBottom w:val="0"/>
      <w:divBdr>
        <w:top w:val="none" w:sz="0" w:space="0" w:color="auto"/>
        <w:left w:val="none" w:sz="0" w:space="0" w:color="auto"/>
        <w:bottom w:val="none" w:sz="0" w:space="0" w:color="auto"/>
        <w:right w:val="none" w:sz="0" w:space="0" w:color="auto"/>
      </w:divBdr>
    </w:div>
    <w:div w:id="190948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manak.webex.com/bismanak/j.php?MTID=mf20a3a62f92659c04bbfb1da4285476d" TargetMode="External"/><Relationship Id="rId13" Type="http://schemas.openxmlformats.org/officeDocument/2006/relationships/oleObject" Target="embeddings/Microsoft_Word_97_-_2003_Document.doc"/><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1.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d15@bis.org.in"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C7F6-D6B9-491D-B7AC-2F674E36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CHD</cp:lastModifiedBy>
  <cp:revision>72</cp:revision>
  <dcterms:created xsi:type="dcterms:W3CDTF">2024-12-16T06:56:00Z</dcterms:created>
  <dcterms:modified xsi:type="dcterms:W3CDTF">2024-12-19T06:25:00Z</dcterms:modified>
</cp:coreProperties>
</file>