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0B6D" w14:textId="6CB6D19F" w:rsidR="00804F64" w:rsidRPr="00344799" w:rsidRDefault="002C1ACF">
      <w:pPr>
        <w:rPr>
          <w:rFonts w:ascii="Times New Roman" w:eastAsia="Times New Roman" w:hAnsi="Times New Roman" w:cs="Times New Roman"/>
          <w:sz w:val="24"/>
          <w:szCs w:val="24"/>
        </w:rPr>
      </w:pPr>
      <w:bookmarkStart w:id="0" w:name="_GoBack"/>
      <w:r w:rsidRPr="00344799">
        <w:rPr>
          <w:rFonts w:ascii="Times New Roman" w:eastAsia="Times New Roman" w:hAnsi="Times New Roman" w:cs="Times New Roman"/>
          <w:noProof/>
          <w:lang w:val="en-IN" w:bidi="hi-IN"/>
        </w:rPr>
        <w:drawing>
          <wp:inline distT="0" distB="0" distL="0" distR="0" wp14:anchorId="66518FE2" wp14:editId="6209BA73">
            <wp:extent cx="963930" cy="69596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963930" cy="695960"/>
                    </a:xfrm>
                    <a:prstGeom prst="rect">
                      <a:avLst/>
                    </a:prstGeom>
                    <a:ln/>
                  </pic:spPr>
                </pic:pic>
              </a:graphicData>
            </a:graphic>
          </wp:inline>
        </w:drawing>
      </w:r>
      <w:r w:rsidRPr="00344799">
        <w:rPr>
          <w:rFonts w:ascii="Times New Roman" w:eastAsia="Times New Roman" w:hAnsi="Times New Roman" w:cs="Times New Roman"/>
          <w:noProof/>
          <w:sz w:val="24"/>
          <w:szCs w:val="24"/>
          <w:lang w:val="en-IN" w:bidi="hi-IN"/>
        </w:rPr>
        <w:drawing>
          <wp:inline distT="0" distB="0" distL="0" distR="0" wp14:anchorId="2A42B674" wp14:editId="5C5E5076">
            <wp:extent cx="4712335" cy="756285"/>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4712335" cy="756285"/>
                    </a:xfrm>
                    <a:prstGeom prst="rect">
                      <a:avLst/>
                    </a:prstGeom>
                    <a:ln/>
                  </pic:spPr>
                </pic:pic>
              </a:graphicData>
            </a:graphic>
          </wp:inline>
        </w:drawing>
      </w:r>
    </w:p>
    <w:p w14:paraId="64C734D7" w14:textId="77777777" w:rsidR="00804F64" w:rsidRPr="00344799" w:rsidRDefault="002C1ACF">
      <w:pPr>
        <w:spacing w:after="0" w:line="240" w:lineRule="auto"/>
        <w:rPr>
          <w:rFonts w:ascii="Times New Roman" w:eastAsia="Times New Roman" w:hAnsi="Times New Roman" w:cs="Times New Roman"/>
        </w:rPr>
      </w:pPr>
      <w:r w:rsidRPr="00344799">
        <w:rPr>
          <w:noProof/>
          <w:lang w:val="en-IN" w:bidi="hi-IN"/>
        </w:rPr>
        <mc:AlternateContent>
          <mc:Choice Requires="wps">
            <w:drawing>
              <wp:anchor distT="0" distB="0" distL="114300" distR="114300" simplePos="0" relativeHeight="251658240" behindDoc="0" locked="0" layoutInCell="1" hidden="0" allowOverlap="1" wp14:anchorId="2941B448" wp14:editId="008551EE">
                <wp:simplePos x="0" y="0"/>
                <wp:positionH relativeFrom="column">
                  <wp:posOffset>13648</wp:posOffset>
                </wp:positionH>
                <wp:positionV relativeFrom="paragraph">
                  <wp:posOffset>156001</wp:posOffset>
                </wp:positionV>
                <wp:extent cx="989462" cy="335280"/>
                <wp:effectExtent l="0" t="0" r="20320" b="26670"/>
                <wp:wrapNone/>
                <wp:docPr id="6" name="Rectangle 6"/>
                <wp:cNvGraphicFramePr/>
                <a:graphic xmlns:a="http://schemas.openxmlformats.org/drawingml/2006/main">
                  <a:graphicData uri="http://schemas.microsoft.com/office/word/2010/wordprocessingShape">
                    <wps:wsp>
                      <wps:cNvSpPr/>
                      <wps:spPr>
                        <a:xfrm>
                          <a:off x="0" y="0"/>
                          <a:ext cx="989462" cy="335280"/>
                        </a:xfrm>
                        <a:prstGeom prst="rect">
                          <a:avLst/>
                        </a:prstGeom>
                        <a:noFill/>
                        <a:ln w="28425" cap="sq" cmpd="sng">
                          <a:solidFill>
                            <a:srgbClr val="000000"/>
                          </a:solidFill>
                          <a:prstDash val="solid"/>
                          <a:miter lim="800000"/>
                          <a:headEnd type="none" w="sm" len="sm"/>
                          <a:tailEnd type="none" w="sm" len="sm"/>
                        </a:ln>
                      </wps:spPr>
                      <wps:txbx>
                        <w:txbxContent>
                          <w:p w14:paraId="16370683" w14:textId="25FD6AE4" w:rsidR="00B732F9" w:rsidRDefault="00B732F9">
                            <w:pPr>
                              <w:spacing w:after="0" w:line="240" w:lineRule="auto"/>
                              <w:textDirection w:val="btLr"/>
                            </w:pPr>
                          </w:p>
                          <w:p w14:paraId="75A46587" w14:textId="77777777" w:rsidR="00B732F9" w:rsidRDefault="00B732F9"/>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941B448" id="Rectangle 6" o:spid="_x0000_s1026" style="position:absolute;margin-left:1.05pt;margin-top:12.3pt;width:77.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" filled="f" strokeweight=".78958mm">
                <v:stroke startarrowwidth="narrow" startarrowlength="short" endarrowwidth="narrow" endarrowlength="short" endcap="square"/>
                <v:textbox inset="2.53958mm,2.53958mm,2.53958mm,2.53958mm">
                  <w:txbxContent>
                    <w:p w14:paraId="16370683" w14:textId="25FD6AE4" w:rsidR="00B732F9" w:rsidRDefault="00B732F9">
                      <w:pPr>
                        <w:spacing w:after="0" w:line="240" w:lineRule="auto"/>
                        <w:textDirection w:val="btLr"/>
                      </w:pPr>
                    </w:p>
                    <w:p w14:paraId="75A46587" w14:textId="77777777" w:rsidR="00B732F9" w:rsidRDefault="00B732F9"/>
                  </w:txbxContent>
                </v:textbox>
              </v:rect>
            </w:pict>
          </mc:Fallback>
        </mc:AlternateContent>
      </w:r>
    </w:p>
    <w:p w14:paraId="49431557" w14:textId="40A132B6" w:rsidR="00804F64" w:rsidRPr="00344799" w:rsidRDefault="002C1ACF">
      <w:pPr>
        <w:keepNext/>
        <w:spacing w:after="0" w:line="240" w:lineRule="auto"/>
        <w:rPr>
          <w:rFonts w:ascii="Times New Roman" w:eastAsia="Times New Roman" w:hAnsi="Times New Roman" w:cs="Times New Roman"/>
          <w:b/>
          <w:sz w:val="36"/>
          <w:szCs w:val="36"/>
        </w:rPr>
      </w:pPr>
      <w:r w:rsidRPr="00344799">
        <w:rPr>
          <w:rFonts w:ascii="Times New Roman" w:eastAsia="Times New Roman" w:hAnsi="Times New Roman" w:cs="Times New Roman"/>
          <w:b/>
        </w:rPr>
        <w:t xml:space="preserve"> </w:t>
      </w:r>
      <w:r w:rsidR="00D161EC" w:rsidRPr="00344799">
        <w:rPr>
          <w:rFonts w:ascii="Times New Roman" w:eastAsia="Times New Roman" w:hAnsi="Times New Roman" w:cs="Times New Roman"/>
          <w:b/>
          <w:sz w:val="36"/>
          <w:szCs w:val="36"/>
        </w:rPr>
        <w:t xml:space="preserve"> Agenda</w:t>
      </w:r>
    </w:p>
    <w:p w14:paraId="2D968066" w14:textId="095A0D49" w:rsidR="00804F64" w:rsidRPr="00344799" w:rsidRDefault="00804F64">
      <w:pPr>
        <w:rPr>
          <w:rFonts w:ascii="Times New Roman" w:eastAsia="Times New Roman" w:hAnsi="Times New Roman" w:cs="Times New Roman"/>
        </w:rPr>
      </w:pPr>
    </w:p>
    <w:tbl>
      <w:tblPr>
        <w:tblStyle w:val="a"/>
        <w:tblpPr w:leftFromText="180" w:rightFromText="180" w:vertAnchor="text" w:tblpX="-294" w:tblpY="17"/>
        <w:tblW w:w="9771" w:type="dxa"/>
        <w:tblLayout w:type="fixed"/>
        <w:tblLook w:val="0400" w:firstRow="0" w:lastRow="0" w:firstColumn="0" w:lastColumn="0" w:noHBand="0" w:noVBand="1"/>
      </w:tblPr>
      <w:tblGrid>
        <w:gridCol w:w="3392"/>
        <w:gridCol w:w="2127"/>
        <w:gridCol w:w="1559"/>
        <w:gridCol w:w="2693"/>
      </w:tblGrid>
      <w:tr w:rsidR="00804F64" w:rsidRPr="00344799" w14:paraId="505449EB" w14:textId="77777777" w:rsidTr="00412CA6">
        <w:tc>
          <w:tcPr>
            <w:tcW w:w="3392" w:type="dxa"/>
            <w:tcBorders>
              <w:top w:val="single" w:sz="8" w:space="0" w:color="000000"/>
              <w:left w:val="single" w:sz="8" w:space="0" w:color="000000"/>
              <w:bottom w:val="single" w:sz="8" w:space="0" w:color="000000"/>
              <w:right w:val="single" w:sz="8" w:space="0" w:color="000000"/>
            </w:tcBorders>
            <w:shd w:val="clear" w:color="auto" w:fill="9CC3E5"/>
            <w:tcMar>
              <w:top w:w="0" w:type="dxa"/>
              <w:left w:w="108" w:type="dxa"/>
              <w:bottom w:w="0" w:type="dxa"/>
              <w:right w:w="108" w:type="dxa"/>
            </w:tcMar>
          </w:tcPr>
          <w:p w14:paraId="01C8A213" w14:textId="77777777" w:rsidR="00804F64" w:rsidRPr="00344799" w:rsidRDefault="002C1ACF" w:rsidP="00412CA6">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MEETING</w:t>
            </w:r>
          </w:p>
        </w:tc>
        <w:tc>
          <w:tcPr>
            <w:tcW w:w="2127" w:type="dxa"/>
            <w:tcBorders>
              <w:top w:val="single" w:sz="8" w:space="0" w:color="000000"/>
              <w:left w:val="nil"/>
              <w:bottom w:val="single" w:sz="8" w:space="0" w:color="000000"/>
              <w:right w:val="single" w:sz="8" w:space="0" w:color="000000"/>
            </w:tcBorders>
            <w:shd w:val="clear" w:color="auto" w:fill="9CC3E5"/>
            <w:tcMar>
              <w:top w:w="0" w:type="dxa"/>
              <w:left w:w="108" w:type="dxa"/>
              <w:bottom w:w="0" w:type="dxa"/>
              <w:right w:w="108" w:type="dxa"/>
            </w:tcMar>
          </w:tcPr>
          <w:p w14:paraId="08FE5E4A" w14:textId="77777777" w:rsidR="00804F64" w:rsidRPr="00344799" w:rsidRDefault="002C1ACF" w:rsidP="00412CA6">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DAY &amp; DATE</w:t>
            </w:r>
          </w:p>
        </w:tc>
        <w:tc>
          <w:tcPr>
            <w:tcW w:w="1559" w:type="dxa"/>
            <w:tcBorders>
              <w:top w:val="single" w:sz="8" w:space="0" w:color="000000"/>
              <w:left w:val="nil"/>
              <w:bottom w:val="single" w:sz="8" w:space="0" w:color="000000"/>
              <w:right w:val="single" w:sz="8" w:space="0" w:color="000000"/>
            </w:tcBorders>
            <w:shd w:val="clear" w:color="auto" w:fill="9CC3E5"/>
            <w:tcMar>
              <w:top w:w="0" w:type="dxa"/>
              <w:left w:w="108" w:type="dxa"/>
              <w:bottom w:w="0" w:type="dxa"/>
              <w:right w:w="108" w:type="dxa"/>
            </w:tcMar>
          </w:tcPr>
          <w:p w14:paraId="2173F6E2" w14:textId="77777777" w:rsidR="00804F64" w:rsidRPr="00344799" w:rsidRDefault="002C1ACF" w:rsidP="00412CA6">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TIME</w:t>
            </w:r>
          </w:p>
        </w:tc>
        <w:tc>
          <w:tcPr>
            <w:tcW w:w="2693" w:type="dxa"/>
            <w:tcBorders>
              <w:top w:val="single" w:sz="8" w:space="0" w:color="000000"/>
              <w:left w:val="nil"/>
              <w:bottom w:val="single" w:sz="8" w:space="0" w:color="000000"/>
              <w:right w:val="single" w:sz="8" w:space="0" w:color="000000"/>
            </w:tcBorders>
            <w:shd w:val="clear" w:color="auto" w:fill="9CC3E5"/>
            <w:tcMar>
              <w:top w:w="0" w:type="dxa"/>
              <w:left w:w="108" w:type="dxa"/>
              <w:bottom w:w="0" w:type="dxa"/>
              <w:right w:w="108" w:type="dxa"/>
            </w:tcMar>
          </w:tcPr>
          <w:p w14:paraId="78D2F6D5" w14:textId="77777777" w:rsidR="00804F64" w:rsidRPr="00344799" w:rsidRDefault="002C1ACF" w:rsidP="00412CA6">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VENUE</w:t>
            </w:r>
          </w:p>
        </w:tc>
      </w:tr>
      <w:tr w:rsidR="007B734D" w:rsidRPr="00344799" w14:paraId="42D018B6" w14:textId="77777777" w:rsidTr="00412CA6">
        <w:trPr>
          <w:trHeight w:val="950"/>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A49A41" w14:textId="1BF0F7D6" w:rsidR="007B734D" w:rsidRPr="00344799" w:rsidRDefault="00D161EC" w:rsidP="00412CA6">
            <w:pPr>
              <w:spacing w:after="0" w:line="240" w:lineRule="auto"/>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Twenty Fifth</w:t>
            </w:r>
            <w:r w:rsidR="007B734D" w:rsidRPr="00344799">
              <w:rPr>
                <w:rFonts w:ascii="Times New Roman" w:eastAsia="Times New Roman" w:hAnsi="Times New Roman" w:cs="Times New Roman"/>
                <w:b/>
                <w:sz w:val="24"/>
                <w:szCs w:val="24"/>
              </w:rPr>
              <w:t xml:space="preserve"> Meeting of Gasket and Packing Sectional Committee, MED 30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61BEA04E" w14:textId="1EE88B07" w:rsidR="007B734D" w:rsidRPr="00344799" w:rsidRDefault="00693686" w:rsidP="00693686">
            <w:pPr>
              <w:rPr>
                <w:rFonts w:ascii="Times New Roman" w:hAnsi="Times New Roman" w:cs="Times New Roman"/>
                <w:b/>
                <w:sz w:val="24"/>
                <w:szCs w:val="24"/>
              </w:rPr>
            </w:pPr>
            <w:r w:rsidRPr="00344799">
              <w:rPr>
                <w:rFonts w:ascii="Times New Roman" w:hAnsi="Times New Roman" w:cs="Times New Roman"/>
                <w:b/>
                <w:sz w:val="24"/>
                <w:szCs w:val="24"/>
              </w:rPr>
              <w:t>Mon</w:t>
            </w:r>
            <w:r w:rsidR="00607F55" w:rsidRPr="00344799">
              <w:rPr>
                <w:rFonts w:ascii="Times New Roman" w:hAnsi="Times New Roman" w:cs="Times New Roman"/>
                <w:b/>
                <w:sz w:val="24"/>
                <w:szCs w:val="24"/>
              </w:rPr>
              <w:t>day, 16</w:t>
            </w:r>
            <w:r w:rsidR="007B734D" w:rsidRPr="00344799">
              <w:rPr>
                <w:rFonts w:ascii="Times New Roman" w:hAnsi="Times New Roman" w:cs="Times New Roman"/>
                <w:b/>
                <w:sz w:val="24"/>
                <w:szCs w:val="24"/>
              </w:rPr>
              <w:t xml:space="preserve">th </w:t>
            </w:r>
            <w:r w:rsidRPr="00344799">
              <w:rPr>
                <w:rFonts w:ascii="Times New Roman" w:hAnsi="Times New Roman" w:cs="Times New Roman"/>
                <w:b/>
                <w:sz w:val="24"/>
                <w:szCs w:val="24"/>
              </w:rPr>
              <w:t>December</w:t>
            </w:r>
            <w:r w:rsidR="007B734D" w:rsidRPr="00344799">
              <w:rPr>
                <w:rFonts w:ascii="Times New Roman" w:hAnsi="Times New Roman" w:cs="Times New Roman"/>
                <w:b/>
                <w:sz w:val="24"/>
                <w:szCs w:val="24"/>
              </w:rPr>
              <w:t xml:space="preserve"> 2024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6918B15E" w14:textId="77777777" w:rsidR="007B734D" w:rsidRPr="00344799" w:rsidRDefault="007B734D" w:rsidP="00412CA6">
            <w:pPr>
              <w:rPr>
                <w:rFonts w:ascii="Times New Roman" w:hAnsi="Times New Roman" w:cs="Times New Roman"/>
                <w:b/>
                <w:sz w:val="24"/>
                <w:szCs w:val="24"/>
              </w:rPr>
            </w:pPr>
            <w:r w:rsidRPr="00344799">
              <w:rPr>
                <w:rFonts w:ascii="Times New Roman" w:hAnsi="Times New Roman" w:cs="Times New Roman"/>
                <w:b/>
                <w:sz w:val="24"/>
                <w:szCs w:val="24"/>
              </w:rPr>
              <w:t>10:30 hrs onwards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tcPr>
          <w:p w14:paraId="7359459A" w14:textId="77777777" w:rsidR="007B734D" w:rsidRPr="00344799" w:rsidRDefault="007B734D" w:rsidP="00412CA6">
            <w:pPr>
              <w:rPr>
                <w:rFonts w:ascii="Times New Roman" w:hAnsi="Times New Roman" w:cs="Times New Roman"/>
                <w:b/>
                <w:sz w:val="24"/>
                <w:szCs w:val="24"/>
              </w:rPr>
            </w:pPr>
            <w:r w:rsidRPr="00344799">
              <w:rPr>
                <w:rFonts w:ascii="Times New Roman" w:hAnsi="Times New Roman" w:cs="Times New Roman"/>
                <w:b/>
                <w:sz w:val="24"/>
                <w:szCs w:val="24"/>
              </w:rPr>
              <w:t>Virtual Mode (Through Webex)</w:t>
            </w:r>
          </w:p>
        </w:tc>
      </w:tr>
    </w:tbl>
    <w:p w14:paraId="4450CA05" w14:textId="77777777" w:rsidR="00287F59" w:rsidRPr="00344799" w:rsidRDefault="00287F59">
      <w:pPr>
        <w:spacing w:after="0" w:line="240" w:lineRule="auto"/>
        <w:jc w:val="both"/>
        <w:rPr>
          <w:rFonts w:ascii="Times New Roman" w:eastAsia="Times New Roman" w:hAnsi="Times New Roman" w:cs="Times New Roman"/>
          <w:b/>
          <w:sz w:val="24"/>
          <w:szCs w:val="24"/>
        </w:rPr>
      </w:pPr>
    </w:p>
    <w:p w14:paraId="6A62FBBA" w14:textId="77777777" w:rsidR="00804F64" w:rsidRPr="00344799" w:rsidRDefault="002C1ACF" w:rsidP="000C215C">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 xml:space="preserve">CHAIRPERSON: </w:t>
      </w:r>
      <w:r w:rsidRPr="00344799">
        <w:rPr>
          <w:rFonts w:ascii="Times New Roman" w:eastAsia="Times New Roman" w:hAnsi="Times New Roman" w:cs="Times New Roman"/>
          <w:sz w:val="24"/>
          <w:szCs w:val="24"/>
        </w:rPr>
        <w:t>Shri Udayan Chakravarty, General Manager, Engineers India Ltd.</w:t>
      </w:r>
    </w:p>
    <w:p w14:paraId="72600D92" w14:textId="77777777" w:rsidR="00804F64" w:rsidRPr="00344799" w:rsidRDefault="00804F64" w:rsidP="000C215C">
      <w:pPr>
        <w:spacing w:after="0" w:line="240" w:lineRule="auto"/>
        <w:jc w:val="both"/>
        <w:rPr>
          <w:rFonts w:ascii="Times New Roman" w:eastAsia="Times New Roman" w:hAnsi="Times New Roman" w:cs="Times New Roman"/>
          <w:b/>
          <w:sz w:val="24"/>
          <w:szCs w:val="24"/>
        </w:rPr>
      </w:pPr>
    </w:p>
    <w:p w14:paraId="69F595AB" w14:textId="6B85E9EB" w:rsidR="00C32B5B" w:rsidRPr="00344799" w:rsidRDefault="002C1ACF" w:rsidP="000C215C">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MEMBER SECRETARY</w:t>
      </w:r>
      <w:r w:rsidRPr="00344799">
        <w:rPr>
          <w:rFonts w:ascii="Times New Roman" w:eastAsia="Times New Roman" w:hAnsi="Times New Roman" w:cs="Times New Roman"/>
          <w:sz w:val="24"/>
          <w:szCs w:val="24"/>
        </w:rPr>
        <w:t>:</w:t>
      </w:r>
      <w:r w:rsidR="00546B5E" w:rsidRPr="00344799">
        <w:rPr>
          <w:rFonts w:ascii="Times New Roman" w:eastAsia="Times New Roman" w:hAnsi="Times New Roman" w:cs="Times New Roman"/>
          <w:sz w:val="24"/>
          <w:szCs w:val="24"/>
        </w:rPr>
        <w:t xml:space="preserve"> Ms Khushbu Jyotsna Kindo</w:t>
      </w:r>
      <w:r w:rsidR="0092615B" w:rsidRPr="00344799">
        <w:rPr>
          <w:rFonts w:ascii="Times New Roman" w:eastAsia="Times New Roman" w:hAnsi="Times New Roman" w:cs="Times New Roman"/>
          <w:sz w:val="24"/>
          <w:szCs w:val="24"/>
        </w:rPr>
        <w:t xml:space="preserve">, Scientist ‘D’/ Joint </w:t>
      </w:r>
      <w:r w:rsidR="00C32B5B" w:rsidRPr="00344799">
        <w:rPr>
          <w:rFonts w:ascii="Times New Roman" w:eastAsia="Times New Roman" w:hAnsi="Times New Roman" w:cs="Times New Roman"/>
          <w:sz w:val="24"/>
          <w:szCs w:val="24"/>
        </w:rPr>
        <w:t>Director (MED), BIS, New Delhi</w:t>
      </w:r>
    </w:p>
    <w:p w14:paraId="0D7BB63D" w14:textId="77777777" w:rsidR="00804F64" w:rsidRPr="00344799" w:rsidRDefault="00804F64" w:rsidP="000C215C">
      <w:pPr>
        <w:spacing w:after="0" w:line="240" w:lineRule="auto"/>
        <w:jc w:val="both"/>
        <w:rPr>
          <w:rFonts w:ascii="Times New Roman" w:eastAsia="Times New Roman" w:hAnsi="Times New Roman" w:cs="Times New Roman"/>
          <w:sz w:val="24"/>
          <w:szCs w:val="24"/>
        </w:rPr>
      </w:pPr>
    </w:p>
    <w:p w14:paraId="5E0AF1F7" w14:textId="3BDAA6C0" w:rsidR="00BE76ED" w:rsidRPr="00344799" w:rsidRDefault="00826197" w:rsidP="000C215C">
      <w:pPr>
        <w:keepNext/>
        <w:spacing w:after="0" w:line="240" w:lineRule="auto"/>
        <w:ind w:left="-284" w:firstLine="284"/>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 0.</w:t>
      </w:r>
      <w:r w:rsidRPr="00344799">
        <w:rPr>
          <w:rFonts w:ascii="Times New Roman" w:eastAsia="Times New Roman" w:hAnsi="Times New Roman" w:cs="Times New Roman"/>
          <w:b/>
          <w:sz w:val="24"/>
          <w:szCs w:val="24"/>
        </w:rPr>
        <w:tab/>
        <w:t xml:space="preserve"> WELCOME AND OPENING REMARKS</w:t>
      </w:r>
    </w:p>
    <w:p w14:paraId="4E3BF049" w14:textId="77777777" w:rsidR="00980DE8" w:rsidRPr="00344799" w:rsidRDefault="00980DE8" w:rsidP="000C215C">
      <w:pPr>
        <w:keepNext/>
        <w:spacing w:after="0" w:line="240" w:lineRule="auto"/>
        <w:ind w:left="-284" w:firstLine="284"/>
        <w:jc w:val="both"/>
        <w:rPr>
          <w:rFonts w:ascii="Times New Roman" w:eastAsia="Times New Roman" w:hAnsi="Times New Roman" w:cs="Times New Roman"/>
          <w:sz w:val="24"/>
          <w:szCs w:val="24"/>
        </w:rPr>
      </w:pPr>
    </w:p>
    <w:p w14:paraId="3BDD2070" w14:textId="77777777" w:rsidR="00980DE8" w:rsidRPr="00344799" w:rsidRDefault="00980DE8" w:rsidP="000C215C">
      <w:pPr>
        <w:keepNext/>
        <w:spacing w:after="0" w:line="240" w:lineRule="auto"/>
        <w:jc w:val="both"/>
        <w:rPr>
          <w:rFonts w:ascii="Times New Roman" w:eastAsia="Times New Roman" w:hAnsi="Times New Roman" w:cs="Times New Roman"/>
          <w:sz w:val="24"/>
          <w:szCs w:val="24"/>
          <w:highlight w:val="white"/>
        </w:rPr>
      </w:pPr>
      <w:r w:rsidRPr="00344799">
        <w:rPr>
          <w:rFonts w:ascii="Times New Roman" w:eastAsia="Times New Roman" w:hAnsi="Times New Roman" w:cs="Times New Roman"/>
          <w:b/>
          <w:sz w:val="24"/>
          <w:szCs w:val="24"/>
          <w:highlight w:val="white"/>
        </w:rPr>
        <w:t xml:space="preserve">0.1 </w:t>
      </w:r>
      <w:r w:rsidRPr="00344799">
        <w:rPr>
          <w:rFonts w:ascii="Times New Roman" w:eastAsia="Times New Roman" w:hAnsi="Times New Roman" w:cs="Times New Roman"/>
          <w:sz w:val="24"/>
          <w:szCs w:val="24"/>
          <w:highlight w:val="white"/>
        </w:rPr>
        <w:t>Welcome &amp; Opening remarks by Head, Mechanical Engineering Department.</w:t>
      </w:r>
    </w:p>
    <w:p w14:paraId="2D323F62" w14:textId="77777777" w:rsidR="00980DE8" w:rsidRPr="00344799" w:rsidRDefault="00980DE8" w:rsidP="000C215C">
      <w:pPr>
        <w:spacing w:after="0" w:line="240" w:lineRule="auto"/>
        <w:jc w:val="both"/>
        <w:rPr>
          <w:rFonts w:ascii="Times New Roman" w:eastAsia="Times New Roman" w:hAnsi="Times New Roman" w:cs="Times New Roman"/>
          <w:sz w:val="24"/>
          <w:szCs w:val="24"/>
        </w:rPr>
      </w:pPr>
    </w:p>
    <w:p w14:paraId="7BB64C25" w14:textId="77777777" w:rsidR="00980DE8" w:rsidRPr="00344799" w:rsidRDefault="00980DE8" w:rsidP="000C215C">
      <w:pPr>
        <w:spacing w:after="0" w:line="240" w:lineRule="auto"/>
        <w:jc w:val="both"/>
        <w:rPr>
          <w:rFonts w:ascii="Times New Roman" w:eastAsia="Times New Roman" w:hAnsi="Times New Roman" w:cs="Times New Roman"/>
          <w:sz w:val="24"/>
          <w:szCs w:val="24"/>
          <w:highlight w:val="yellow"/>
        </w:rPr>
      </w:pPr>
      <w:r w:rsidRPr="00344799">
        <w:rPr>
          <w:rFonts w:ascii="Times New Roman" w:eastAsia="Times New Roman" w:hAnsi="Times New Roman" w:cs="Times New Roman"/>
          <w:b/>
          <w:sz w:val="24"/>
          <w:szCs w:val="24"/>
          <w:highlight w:val="white"/>
        </w:rPr>
        <w:t>0.2</w:t>
      </w:r>
      <w:r w:rsidRPr="00344799">
        <w:rPr>
          <w:rFonts w:ascii="Times New Roman" w:eastAsia="Times New Roman" w:hAnsi="Times New Roman" w:cs="Times New Roman"/>
          <w:sz w:val="24"/>
          <w:szCs w:val="24"/>
          <w:highlight w:val="white"/>
        </w:rPr>
        <w:t xml:space="preserve"> Welcome &amp; Opening remarks by Chairman.</w:t>
      </w:r>
    </w:p>
    <w:p w14:paraId="26AD826A" w14:textId="247A1C8E" w:rsidR="00A132A3" w:rsidRPr="00344799" w:rsidRDefault="00A132A3" w:rsidP="000C215C">
      <w:pPr>
        <w:spacing w:after="0"/>
        <w:jc w:val="both"/>
        <w:rPr>
          <w:rFonts w:ascii="Times New Roman" w:eastAsia="Times New Roman" w:hAnsi="Times New Roman" w:cs="Times New Roman"/>
          <w:sz w:val="24"/>
          <w:szCs w:val="24"/>
        </w:rPr>
      </w:pPr>
    </w:p>
    <w:p w14:paraId="4B13CBD8" w14:textId="77777777" w:rsidR="00804F64" w:rsidRPr="00344799" w:rsidRDefault="002C1ACF" w:rsidP="000C215C">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 1</w:t>
      </w:r>
      <w:r w:rsidRPr="00344799">
        <w:rPr>
          <w:rFonts w:ascii="Times New Roman" w:eastAsia="Times New Roman" w:hAnsi="Times New Roman" w:cs="Times New Roman"/>
          <w:b/>
          <w:sz w:val="24"/>
          <w:szCs w:val="24"/>
        </w:rPr>
        <w:tab/>
        <w:t>CONFIRMATION OF THE MINUTES OF THE LAST MEETING</w:t>
      </w:r>
    </w:p>
    <w:p w14:paraId="30963894" w14:textId="4192F2E5" w:rsidR="00804F64" w:rsidRPr="00344799" w:rsidRDefault="00804F64" w:rsidP="000C215C">
      <w:pPr>
        <w:spacing w:after="0" w:line="240" w:lineRule="auto"/>
        <w:jc w:val="both"/>
        <w:rPr>
          <w:rFonts w:ascii="Times New Roman" w:eastAsia="Times New Roman" w:hAnsi="Times New Roman" w:cs="Times New Roman"/>
          <w:sz w:val="24"/>
          <w:szCs w:val="24"/>
        </w:rPr>
      </w:pPr>
    </w:p>
    <w:p w14:paraId="3D7D25D1" w14:textId="6800BF3B" w:rsidR="001113AF" w:rsidRPr="00344799" w:rsidRDefault="001113AF" w:rsidP="000C215C">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minutes of the 24</w:t>
      </w:r>
      <w:r w:rsidRPr="00344799">
        <w:rPr>
          <w:rFonts w:ascii="Times New Roman" w:eastAsia="Times New Roman" w:hAnsi="Times New Roman" w:cs="Times New Roman"/>
          <w:sz w:val="24"/>
          <w:szCs w:val="24"/>
          <w:vertAlign w:val="superscript"/>
        </w:rPr>
        <w:t>th</w:t>
      </w:r>
      <w:r w:rsidRPr="00344799">
        <w:rPr>
          <w:rFonts w:ascii="Times New Roman" w:eastAsia="Times New Roman" w:hAnsi="Times New Roman" w:cs="Times New Roman"/>
          <w:sz w:val="24"/>
          <w:szCs w:val="24"/>
        </w:rPr>
        <w:t xml:space="preserve"> Meeting of the Gasket and Packing Sectional Committee, MED 30, held on 17 September 2024 through Webex were circulated to the members v</w:t>
      </w:r>
      <w:r w:rsidR="00B732F9" w:rsidRPr="00344799">
        <w:rPr>
          <w:rFonts w:ascii="Times New Roman" w:eastAsia="Times New Roman" w:hAnsi="Times New Roman" w:cs="Times New Roman"/>
          <w:sz w:val="24"/>
          <w:szCs w:val="24"/>
        </w:rPr>
        <w:t>ide email dated 6</w:t>
      </w:r>
      <w:r w:rsidR="00B732F9" w:rsidRPr="00344799">
        <w:rPr>
          <w:rFonts w:ascii="Times New Roman" w:eastAsia="Times New Roman" w:hAnsi="Times New Roman" w:cs="Times New Roman"/>
          <w:sz w:val="24"/>
          <w:szCs w:val="24"/>
          <w:vertAlign w:val="superscript"/>
        </w:rPr>
        <w:t>th</w:t>
      </w:r>
      <w:r w:rsidR="00B732F9" w:rsidRPr="00344799">
        <w:rPr>
          <w:rFonts w:ascii="Times New Roman" w:eastAsia="Times New Roman" w:hAnsi="Times New Roman" w:cs="Times New Roman"/>
          <w:sz w:val="24"/>
          <w:szCs w:val="24"/>
        </w:rPr>
        <w:t xml:space="preserve"> Dec 2024 and last date of comment is 13</w:t>
      </w:r>
      <w:r w:rsidR="00B732F9" w:rsidRPr="00344799">
        <w:rPr>
          <w:rFonts w:ascii="Times New Roman" w:eastAsia="Times New Roman" w:hAnsi="Times New Roman" w:cs="Times New Roman"/>
          <w:sz w:val="24"/>
          <w:szCs w:val="24"/>
          <w:vertAlign w:val="superscript"/>
        </w:rPr>
        <w:t>th</w:t>
      </w:r>
      <w:r w:rsidR="00B732F9" w:rsidRPr="00344799">
        <w:rPr>
          <w:rFonts w:ascii="Times New Roman" w:eastAsia="Times New Roman" w:hAnsi="Times New Roman" w:cs="Times New Roman"/>
          <w:sz w:val="24"/>
          <w:szCs w:val="24"/>
        </w:rPr>
        <w:t xml:space="preserve"> Dec 2024.</w:t>
      </w:r>
    </w:p>
    <w:p w14:paraId="57B1F821" w14:textId="0F517DD8" w:rsidR="00B732F9" w:rsidRPr="00344799" w:rsidRDefault="00B732F9" w:rsidP="000C215C">
      <w:pPr>
        <w:spacing w:after="0" w:line="240" w:lineRule="auto"/>
        <w:jc w:val="both"/>
        <w:rPr>
          <w:rFonts w:ascii="Times New Roman" w:eastAsia="Times New Roman" w:hAnsi="Times New Roman" w:cs="Times New Roman"/>
          <w:sz w:val="24"/>
          <w:szCs w:val="24"/>
        </w:rPr>
      </w:pPr>
    </w:p>
    <w:p w14:paraId="445589EE" w14:textId="5669A1A7" w:rsidR="00B732F9" w:rsidRPr="00344799" w:rsidRDefault="00B732F9" w:rsidP="000C215C">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Committee may confirm the minutes of the meeting.</w:t>
      </w:r>
    </w:p>
    <w:p w14:paraId="366C9016" w14:textId="77777777" w:rsidR="001113AF" w:rsidRPr="00344799" w:rsidRDefault="001113AF" w:rsidP="000C215C">
      <w:pPr>
        <w:spacing w:after="0" w:line="240" w:lineRule="auto"/>
        <w:jc w:val="both"/>
        <w:rPr>
          <w:rFonts w:ascii="Times New Roman" w:eastAsia="Times New Roman" w:hAnsi="Times New Roman" w:cs="Times New Roman"/>
          <w:sz w:val="24"/>
          <w:szCs w:val="24"/>
        </w:rPr>
      </w:pPr>
    </w:p>
    <w:p w14:paraId="0E054D53" w14:textId="77777777" w:rsidR="00804F64" w:rsidRPr="00344799" w:rsidRDefault="002C1ACF" w:rsidP="000C215C">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 2 SCOPE AND COMPOSITION OF COMMITTEE</w:t>
      </w:r>
    </w:p>
    <w:p w14:paraId="7C742E88" w14:textId="77777777" w:rsidR="00804F64" w:rsidRPr="00344799" w:rsidRDefault="00804F64" w:rsidP="000C215C">
      <w:pPr>
        <w:spacing w:after="0" w:line="240" w:lineRule="auto"/>
        <w:jc w:val="both"/>
        <w:rPr>
          <w:rFonts w:ascii="Times New Roman" w:eastAsia="Times New Roman" w:hAnsi="Times New Roman" w:cs="Times New Roman"/>
          <w:b/>
          <w:sz w:val="24"/>
          <w:szCs w:val="24"/>
        </w:rPr>
      </w:pPr>
    </w:p>
    <w:p w14:paraId="102A1F41" w14:textId="7E551215" w:rsidR="00804F64" w:rsidRPr="00344799" w:rsidRDefault="002C1ACF" w:rsidP="000C215C">
      <w:pPr>
        <w:spacing w:after="0" w:line="240" w:lineRule="auto"/>
        <w:jc w:val="both"/>
        <w:rPr>
          <w:rFonts w:ascii="Times New Roman" w:eastAsia="Times New Roman" w:hAnsi="Times New Roman" w:cs="Times New Roman"/>
          <w:b/>
          <w:sz w:val="24"/>
          <w:szCs w:val="24"/>
        </w:rPr>
      </w:pPr>
      <w:bookmarkStart w:id="1" w:name="_heading=h.gjdgxs" w:colFirst="0" w:colLast="0"/>
      <w:bookmarkEnd w:id="1"/>
      <w:r w:rsidRPr="00344799">
        <w:rPr>
          <w:rFonts w:ascii="Times New Roman" w:eastAsia="Times New Roman" w:hAnsi="Times New Roman" w:cs="Times New Roman"/>
          <w:b/>
          <w:sz w:val="24"/>
          <w:szCs w:val="24"/>
        </w:rPr>
        <w:t>2.1 Scope</w:t>
      </w:r>
    </w:p>
    <w:p w14:paraId="20A3A724" w14:textId="77777777" w:rsidR="00DE2B01" w:rsidRPr="00344799" w:rsidRDefault="00DE2B01" w:rsidP="000C215C">
      <w:pPr>
        <w:spacing w:after="0" w:line="240" w:lineRule="auto"/>
        <w:jc w:val="both"/>
        <w:rPr>
          <w:rFonts w:ascii="Times New Roman" w:eastAsia="Times New Roman" w:hAnsi="Times New Roman" w:cs="Times New Roman"/>
          <w:b/>
          <w:sz w:val="24"/>
          <w:szCs w:val="24"/>
        </w:rPr>
      </w:pPr>
    </w:p>
    <w:p w14:paraId="114CBF14" w14:textId="77777777" w:rsidR="00DE2B01" w:rsidRPr="00344799" w:rsidRDefault="00DE2B01" w:rsidP="000C215C">
      <w:pPr>
        <w:pBdr>
          <w:top w:val="nil"/>
          <w:left w:val="nil"/>
          <w:bottom w:val="nil"/>
          <w:right w:val="nil"/>
          <w:between w:val="nil"/>
        </w:pBd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highlight w:val="white"/>
        </w:rPr>
        <w:t xml:space="preserve">The present scope of the </w:t>
      </w:r>
      <w:r w:rsidRPr="00344799">
        <w:rPr>
          <w:rFonts w:ascii="Times New Roman" w:eastAsia="Times New Roman" w:hAnsi="Times New Roman" w:cs="Times New Roman"/>
          <w:b/>
          <w:sz w:val="24"/>
          <w:szCs w:val="24"/>
        </w:rPr>
        <w:t xml:space="preserve">Gasket and Packing Sectional Committee, MED 30 </w:t>
      </w:r>
      <w:r w:rsidRPr="00344799">
        <w:rPr>
          <w:rFonts w:ascii="Times New Roman" w:eastAsia="Times New Roman" w:hAnsi="Times New Roman" w:cs="Times New Roman"/>
          <w:sz w:val="24"/>
          <w:szCs w:val="24"/>
        </w:rPr>
        <w:t>is as follows:</w:t>
      </w:r>
    </w:p>
    <w:p w14:paraId="484B0E9F" w14:textId="77777777" w:rsidR="00DE2B01" w:rsidRPr="00344799" w:rsidRDefault="00DE2B01" w:rsidP="000C215C">
      <w:pPr>
        <w:pBdr>
          <w:top w:val="nil"/>
          <w:left w:val="nil"/>
          <w:bottom w:val="nil"/>
          <w:right w:val="nil"/>
          <w:between w:val="nil"/>
        </w:pBdr>
        <w:jc w:val="both"/>
        <w:rPr>
          <w:rFonts w:ascii="Times New Roman" w:eastAsia="Times New Roman" w:hAnsi="Times New Roman" w:cs="Times New Roman"/>
          <w:sz w:val="24"/>
          <w:szCs w:val="24"/>
          <w:highlight w:val="white"/>
        </w:rPr>
      </w:pPr>
      <w:r w:rsidRPr="00344799">
        <w:rPr>
          <w:rFonts w:ascii="Times New Roman" w:eastAsia="Times New Roman" w:hAnsi="Times New Roman" w:cs="Times New Roman"/>
          <w:sz w:val="24"/>
          <w:szCs w:val="24"/>
          <w:highlight w:val="white"/>
        </w:rPr>
        <w:t>“Formulation of standards and specifications for radial shaft seals, gaskets and packings made from asbestos, cork, rubber, paper, rope, metal, elastomers and combinations thereof.”</w:t>
      </w:r>
    </w:p>
    <w:p w14:paraId="6A0F2CCE" w14:textId="4C80741A" w:rsidR="00CA4065" w:rsidRPr="00344799" w:rsidRDefault="00CA4065" w:rsidP="000C215C">
      <w:pPr>
        <w:pBdr>
          <w:top w:val="nil"/>
          <w:left w:val="nil"/>
          <w:bottom w:val="nil"/>
          <w:right w:val="nil"/>
          <w:between w:val="nil"/>
        </w:pBdr>
        <w:spacing w:after="0"/>
        <w:jc w:val="both"/>
        <w:rPr>
          <w:rFonts w:ascii="Times New Roman" w:eastAsia="Times New Roman" w:hAnsi="Times New Roman" w:cs="Times New Roman"/>
          <w:sz w:val="24"/>
          <w:szCs w:val="24"/>
          <w:highlight w:val="white"/>
        </w:rPr>
      </w:pPr>
      <w:r w:rsidRPr="00344799">
        <w:rPr>
          <w:rFonts w:ascii="Times New Roman" w:eastAsia="Times New Roman" w:hAnsi="Times New Roman" w:cs="Times New Roman"/>
          <w:sz w:val="24"/>
          <w:szCs w:val="24"/>
          <w:highlight w:val="white"/>
        </w:rPr>
        <w:t>During the last meeting all committee members were requested to review the current scope of the MED</w:t>
      </w:r>
      <w:r w:rsidR="004C1B7E" w:rsidRPr="00344799">
        <w:rPr>
          <w:rFonts w:ascii="Times New Roman" w:eastAsia="Times New Roman" w:hAnsi="Times New Roman" w:cs="Times New Roman"/>
          <w:sz w:val="24"/>
          <w:szCs w:val="24"/>
          <w:highlight w:val="white"/>
        </w:rPr>
        <w:t xml:space="preserve"> </w:t>
      </w:r>
      <w:r w:rsidRPr="00344799">
        <w:rPr>
          <w:rFonts w:ascii="Times New Roman" w:eastAsia="Times New Roman" w:hAnsi="Times New Roman" w:cs="Times New Roman"/>
          <w:sz w:val="24"/>
          <w:szCs w:val="24"/>
          <w:highlight w:val="white"/>
        </w:rPr>
        <w:t>30 Sectional Committee and provide their valuable suggestions/comments on the scope. No comments received on the scope.</w:t>
      </w:r>
    </w:p>
    <w:p w14:paraId="20335D9C" w14:textId="77777777" w:rsidR="007F30E9" w:rsidRPr="00344799" w:rsidRDefault="007F30E9" w:rsidP="004B50FC">
      <w:pPr>
        <w:pBdr>
          <w:top w:val="nil"/>
          <w:left w:val="nil"/>
          <w:bottom w:val="nil"/>
          <w:right w:val="nil"/>
          <w:between w:val="nil"/>
        </w:pBdr>
        <w:spacing w:after="0"/>
        <w:jc w:val="both"/>
        <w:rPr>
          <w:rFonts w:ascii="Times New Roman" w:eastAsia="Times New Roman" w:hAnsi="Times New Roman" w:cs="Times New Roman"/>
          <w:i/>
          <w:sz w:val="24"/>
          <w:szCs w:val="24"/>
          <w:highlight w:val="white"/>
        </w:rPr>
      </w:pPr>
    </w:p>
    <w:p w14:paraId="0992D831" w14:textId="356FE1BA" w:rsidR="00CA4065" w:rsidRPr="00344799" w:rsidRDefault="00CA4065" w:rsidP="0088114F">
      <w:pPr>
        <w:pBdr>
          <w:top w:val="nil"/>
          <w:left w:val="nil"/>
          <w:bottom w:val="nil"/>
          <w:right w:val="nil"/>
          <w:between w:val="nil"/>
        </w:pBdr>
        <w:spacing w:after="0"/>
        <w:rPr>
          <w:rFonts w:ascii="Times New Roman" w:eastAsia="Times New Roman" w:hAnsi="Times New Roman" w:cs="Times New Roman"/>
          <w:i/>
          <w:sz w:val="24"/>
          <w:szCs w:val="24"/>
          <w:highlight w:val="white"/>
        </w:rPr>
      </w:pPr>
      <w:r w:rsidRPr="00344799">
        <w:rPr>
          <w:rFonts w:ascii="Times New Roman" w:eastAsia="Times New Roman" w:hAnsi="Times New Roman" w:cs="Times New Roman"/>
          <w:i/>
          <w:sz w:val="24"/>
          <w:szCs w:val="24"/>
          <w:highlight w:val="white"/>
        </w:rPr>
        <w:t>The Committee may kindly note.</w:t>
      </w:r>
    </w:p>
    <w:p w14:paraId="18CC3F1A" w14:textId="77777777" w:rsidR="00CA4065" w:rsidRPr="00344799" w:rsidRDefault="00CA4065" w:rsidP="0088114F">
      <w:pPr>
        <w:pBdr>
          <w:top w:val="nil"/>
          <w:left w:val="nil"/>
          <w:bottom w:val="nil"/>
          <w:right w:val="nil"/>
          <w:between w:val="nil"/>
        </w:pBdr>
        <w:spacing w:after="0"/>
        <w:rPr>
          <w:rFonts w:ascii="Times New Roman" w:eastAsia="Times New Roman" w:hAnsi="Times New Roman" w:cs="Times New Roman"/>
          <w:i/>
          <w:sz w:val="24"/>
          <w:szCs w:val="24"/>
          <w:highlight w:val="white"/>
        </w:rPr>
      </w:pPr>
    </w:p>
    <w:p w14:paraId="4B1378E6" w14:textId="77777777" w:rsidR="00804F64" w:rsidRPr="00344799" w:rsidRDefault="002C1ACF">
      <w:pPr>
        <w:spacing w:after="0" w:line="240" w:lineRule="auto"/>
        <w:jc w:val="both"/>
        <w:rPr>
          <w:rFonts w:ascii="Times New Roman" w:eastAsia="Times New Roman" w:hAnsi="Times New Roman" w:cs="Times New Roman"/>
          <w:b/>
          <w:sz w:val="24"/>
          <w:szCs w:val="24"/>
          <w:highlight w:val="white"/>
        </w:rPr>
      </w:pPr>
      <w:r w:rsidRPr="00344799">
        <w:rPr>
          <w:rFonts w:ascii="Times New Roman" w:eastAsia="Times New Roman" w:hAnsi="Times New Roman" w:cs="Times New Roman"/>
          <w:b/>
          <w:sz w:val="24"/>
          <w:szCs w:val="24"/>
          <w:highlight w:val="white"/>
        </w:rPr>
        <w:lastRenderedPageBreak/>
        <w:t>2.2 COMPOSITION OF THE SECTIONAL COMMITTEE AND ITS SUB-COMMITEES</w:t>
      </w:r>
    </w:p>
    <w:p w14:paraId="4511E041" w14:textId="77777777" w:rsidR="00804F64" w:rsidRPr="00344799" w:rsidRDefault="00804F64">
      <w:pPr>
        <w:spacing w:after="0" w:line="240" w:lineRule="auto"/>
        <w:jc w:val="both"/>
        <w:rPr>
          <w:rFonts w:ascii="Times New Roman" w:eastAsia="Times New Roman" w:hAnsi="Times New Roman" w:cs="Times New Roman"/>
          <w:b/>
          <w:sz w:val="24"/>
          <w:szCs w:val="24"/>
          <w:highlight w:val="white"/>
        </w:rPr>
      </w:pPr>
    </w:p>
    <w:p w14:paraId="1B9AEC17"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r w:rsidRPr="00344799">
        <w:rPr>
          <w:rFonts w:ascii="Times New Roman" w:eastAsia="Times New Roman" w:hAnsi="Times New Roman" w:cs="Times New Roman"/>
          <w:b/>
          <w:sz w:val="24"/>
          <w:szCs w:val="24"/>
          <w:shd w:val="clear" w:color="auto" w:fill="FFFFFF"/>
          <w:lang w:val="en-IN" w:eastAsia="zh-CN"/>
        </w:rPr>
        <w:t xml:space="preserve">2.2.1 </w:t>
      </w:r>
      <w:r w:rsidRPr="00344799">
        <w:rPr>
          <w:rFonts w:ascii="Times New Roman" w:eastAsia="Times New Roman" w:hAnsi="Times New Roman" w:cs="Times New Roman"/>
          <w:sz w:val="24"/>
          <w:szCs w:val="24"/>
          <w:shd w:val="clear" w:color="auto" w:fill="FFFFFF"/>
          <w:lang w:val="en-IN" w:eastAsia="zh-CN"/>
        </w:rPr>
        <w:t xml:space="preserve">The composition of the Sectional Committee as last reviewed is given in </w:t>
      </w:r>
      <w:r w:rsidRPr="00344799">
        <w:rPr>
          <w:rFonts w:ascii="Times New Roman" w:eastAsia="Times New Roman" w:hAnsi="Times New Roman" w:cs="Times New Roman"/>
          <w:b/>
          <w:sz w:val="24"/>
          <w:szCs w:val="24"/>
          <w:shd w:val="clear" w:color="auto" w:fill="FFFFFF"/>
          <w:lang w:val="en-IN" w:eastAsia="zh-CN"/>
        </w:rPr>
        <w:t>Annex 1</w:t>
      </w:r>
      <w:r w:rsidRPr="00344799">
        <w:rPr>
          <w:rFonts w:ascii="Times New Roman" w:eastAsia="Times New Roman" w:hAnsi="Times New Roman" w:cs="Times New Roman"/>
          <w:sz w:val="24"/>
          <w:szCs w:val="24"/>
          <w:shd w:val="clear" w:color="auto" w:fill="FFFFFF"/>
          <w:lang w:val="en-IN" w:eastAsia="zh-CN"/>
        </w:rPr>
        <w:t>.</w:t>
      </w:r>
    </w:p>
    <w:p w14:paraId="215FE86D"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p>
    <w:p w14:paraId="77646EAB" w14:textId="2693430E"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r w:rsidRPr="00344799">
        <w:rPr>
          <w:rFonts w:ascii="Times New Roman" w:eastAsia="Times New Roman" w:hAnsi="Times New Roman" w:cs="Times New Roman"/>
          <w:b/>
          <w:sz w:val="24"/>
          <w:szCs w:val="24"/>
          <w:shd w:val="clear" w:color="auto" w:fill="FFFFFF"/>
          <w:lang w:val="en-IN" w:eastAsia="zh-CN"/>
        </w:rPr>
        <w:t>2.2.2</w:t>
      </w:r>
      <w:r w:rsidRPr="00344799">
        <w:rPr>
          <w:rFonts w:ascii="Times New Roman" w:eastAsia="Times New Roman" w:hAnsi="Times New Roman" w:cs="Times New Roman"/>
          <w:sz w:val="24"/>
          <w:szCs w:val="24"/>
          <w:shd w:val="clear" w:color="auto" w:fill="FFFFFF"/>
          <w:lang w:val="en-IN" w:eastAsia="zh-CN"/>
        </w:rPr>
        <w:t xml:space="preserve"> Extracts from the Standards Formulation Manual of BIS regarding the guidelines for participation in the technical committee work of BIS are given in </w:t>
      </w:r>
      <w:r w:rsidRPr="00344799">
        <w:rPr>
          <w:rFonts w:ascii="Times New Roman" w:eastAsia="Times New Roman" w:hAnsi="Times New Roman" w:cs="Times New Roman"/>
          <w:b/>
          <w:bCs/>
          <w:sz w:val="24"/>
          <w:szCs w:val="24"/>
          <w:shd w:val="clear" w:color="auto" w:fill="FFFFFF"/>
          <w:lang w:val="en-IN" w:eastAsia="zh-CN"/>
        </w:rPr>
        <w:t>Annex 2</w:t>
      </w:r>
      <w:r w:rsidRPr="00344799">
        <w:rPr>
          <w:rFonts w:ascii="Times New Roman" w:eastAsia="Times New Roman" w:hAnsi="Times New Roman" w:cs="Times New Roman"/>
          <w:sz w:val="24"/>
          <w:szCs w:val="24"/>
          <w:shd w:val="clear" w:color="auto" w:fill="FFFFFF"/>
          <w:lang w:val="en-IN" w:eastAsia="zh-CN"/>
        </w:rPr>
        <w:t>.</w:t>
      </w:r>
    </w:p>
    <w:p w14:paraId="7A803278" w14:textId="77F0C4B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p>
    <w:p w14:paraId="256E8059"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Letters were sent to the following organization for active participation:</w:t>
      </w:r>
    </w:p>
    <w:p w14:paraId="09ADCD54" w14:textId="77777777" w:rsidR="00B732F9" w:rsidRPr="00344799" w:rsidRDefault="00B732F9" w:rsidP="00B732F9">
      <w:pPr>
        <w:spacing w:after="0" w:line="240" w:lineRule="auto"/>
        <w:jc w:val="both"/>
        <w:rPr>
          <w:rFonts w:ascii="Times New Roman" w:hAnsi="Times New Roman" w:cs="Times New Roman"/>
          <w:sz w:val="24"/>
          <w:szCs w:val="24"/>
        </w:rPr>
      </w:pPr>
    </w:p>
    <w:p w14:paraId="6BAAD3EC"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a) Bharat Corrub Industries, Vadodara</w:t>
      </w:r>
      <w:r w:rsidRPr="00344799">
        <w:rPr>
          <w:rFonts w:ascii="Times New Roman" w:hAnsi="Times New Roman" w:cs="Times New Roman"/>
          <w:sz w:val="24"/>
          <w:szCs w:val="24"/>
        </w:rPr>
        <w:tab/>
      </w:r>
    </w:p>
    <w:p w14:paraId="1390FEB8"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b) Bharat Petroleum Corporation Ltd, Noida</w:t>
      </w:r>
    </w:p>
    <w:p w14:paraId="3C88A798"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c) Crompton Greaves Ltd, Mumbai</w:t>
      </w:r>
    </w:p>
    <w:p w14:paraId="61924862"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 xml:space="preserve">d) </w:t>
      </w:r>
      <w:hyperlink r:id="rId10">
        <w:r w:rsidRPr="00344799">
          <w:rPr>
            <w:rFonts w:ascii="Times New Roman" w:hAnsi="Times New Roman" w:cs="Times New Roman"/>
            <w:sz w:val="24"/>
            <w:szCs w:val="24"/>
          </w:rPr>
          <w:t>Defence Research and Development Organization, Research Centre Imarat, Hyderabad</w:t>
        </w:r>
      </w:hyperlink>
    </w:p>
    <w:p w14:paraId="43EFD375"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e) Gail (India) Ltd, New Delhi</w:t>
      </w:r>
    </w:p>
    <w:p w14:paraId="62901302"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f) MECON Limited, Ranchi</w:t>
      </w:r>
    </w:p>
    <w:p w14:paraId="4C3615F5"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 xml:space="preserve">g) </w:t>
      </w:r>
      <w:hyperlink r:id="rId11">
        <w:r w:rsidRPr="00344799">
          <w:rPr>
            <w:rFonts w:ascii="Times New Roman" w:hAnsi="Times New Roman" w:cs="Times New Roman"/>
            <w:sz w:val="24"/>
            <w:szCs w:val="24"/>
          </w:rPr>
          <w:t>Ministry of Commerce and Industry, Department for Promotion of Industry and Internal Trade, New Delhi</w:t>
        </w:r>
      </w:hyperlink>
    </w:p>
    <w:p w14:paraId="51F536DD"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h) NTPC  Ltd, Noida</w:t>
      </w:r>
    </w:p>
    <w:p w14:paraId="4746947A"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i) Ordnance Factory Board Jabalpur</w:t>
      </w:r>
    </w:p>
    <w:p w14:paraId="79BADE24"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 xml:space="preserve">j)  Spareage Sealing Solution </w:t>
      </w:r>
    </w:p>
    <w:p w14:paraId="10E8F268" w14:textId="77777777" w:rsidR="00B732F9" w:rsidRPr="00344799" w:rsidRDefault="00B732F9" w:rsidP="00B732F9">
      <w:pPr>
        <w:spacing w:after="0" w:line="240" w:lineRule="auto"/>
        <w:jc w:val="both"/>
        <w:rPr>
          <w:rFonts w:ascii="Times New Roman" w:hAnsi="Times New Roman" w:cs="Times New Roman"/>
          <w:sz w:val="24"/>
          <w:szCs w:val="24"/>
        </w:rPr>
      </w:pPr>
      <w:r w:rsidRPr="00344799">
        <w:rPr>
          <w:rFonts w:ascii="Times New Roman" w:hAnsi="Times New Roman" w:cs="Times New Roman"/>
          <w:sz w:val="24"/>
          <w:szCs w:val="24"/>
        </w:rPr>
        <w:t>k) Super Waudite Jointings Pvt Ltd, Ahmedabad</w:t>
      </w:r>
    </w:p>
    <w:p w14:paraId="53A845D7" w14:textId="77777777" w:rsidR="00B732F9" w:rsidRPr="00344799" w:rsidRDefault="00B732F9" w:rsidP="00B732F9">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l)</w:t>
      </w:r>
      <w:r w:rsidRPr="00344799">
        <w:rPr>
          <w:rFonts w:ascii="Times New Roman" w:hAnsi="Times New Roman" w:cs="Times New Roman"/>
          <w:sz w:val="24"/>
          <w:szCs w:val="24"/>
        </w:rPr>
        <w:t xml:space="preserve"> </w:t>
      </w:r>
      <w:r w:rsidRPr="00344799">
        <w:rPr>
          <w:rFonts w:ascii="Times New Roman" w:eastAsia="Times New Roman" w:hAnsi="Times New Roman" w:cs="Times New Roman"/>
          <w:sz w:val="24"/>
          <w:szCs w:val="24"/>
        </w:rPr>
        <w:t>Tata Power Company Ltd Mumbai</w:t>
      </w:r>
    </w:p>
    <w:p w14:paraId="6AB797B0"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p>
    <w:p w14:paraId="62F6847D" w14:textId="70902FB7" w:rsidR="00B732F9" w:rsidRPr="00344799" w:rsidRDefault="00B732F9" w:rsidP="00B732F9">
      <w:pPr>
        <w:suppressAutoHyphens/>
        <w:spacing w:after="0" w:line="240" w:lineRule="auto"/>
        <w:jc w:val="both"/>
        <w:rPr>
          <w:rFonts w:ascii="Times New Roman" w:eastAsia="Times New Roman" w:hAnsi="Times New Roman" w:cs="Times New Roman"/>
          <w:bCs/>
          <w:i/>
          <w:iCs/>
          <w:sz w:val="24"/>
          <w:szCs w:val="24"/>
          <w:shd w:val="clear" w:color="auto" w:fill="FFFFFF"/>
          <w:lang w:val="en-IN" w:eastAsia="zh-CN"/>
        </w:rPr>
      </w:pPr>
      <w:r w:rsidRPr="00344799">
        <w:rPr>
          <w:rFonts w:ascii="Times New Roman" w:eastAsia="Times New Roman" w:hAnsi="Times New Roman" w:cs="Times New Roman"/>
          <w:bCs/>
          <w:i/>
          <w:iCs/>
          <w:sz w:val="24"/>
          <w:szCs w:val="24"/>
          <w:shd w:val="clear" w:color="auto" w:fill="FFFFFF"/>
          <w:lang w:val="en-IN" w:eastAsia="zh-CN"/>
        </w:rPr>
        <w:t>The response is awaited. The Committee may consider and decide.</w:t>
      </w:r>
    </w:p>
    <w:p w14:paraId="66837232" w14:textId="77777777" w:rsidR="00B732F9" w:rsidRPr="00344799" w:rsidRDefault="00B732F9" w:rsidP="00B732F9">
      <w:pPr>
        <w:suppressAutoHyphens/>
        <w:spacing w:after="0" w:line="240" w:lineRule="auto"/>
        <w:jc w:val="both"/>
        <w:rPr>
          <w:rFonts w:ascii="Times New Roman" w:eastAsia="Times New Roman" w:hAnsi="Times New Roman" w:cs="Times New Roman"/>
          <w:b/>
          <w:sz w:val="24"/>
          <w:szCs w:val="24"/>
          <w:shd w:val="clear" w:color="auto" w:fill="FFFFFF"/>
          <w:lang w:val="en-IN" w:eastAsia="zh-CN"/>
        </w:rPr>
      </w:pPr>
    </w:p>
    <w:p w14:paraId="26459EAE" w14:textId="77777777" w:rsidR="00B732F9" w:rsidRPr="00344799" w:rsidRDefault="00B732F9" w:rsidP="00B732F9">
      <w:pPr>
        <w:suppressAutoHyphens/>
        <w:spacing w:after="0" w:line="240" w:lineRule="auto"/>
        <w:jc w:val="both"/>
        <w:rPr>
          <w:rFonts w:ascii="Times New Roman" w:eastAsia="Times New Roman" w:hAnsi="Times New Roman" w:cs="Times New Roman"/>
          <w:bCs/>
          <w:sz w:val="24"/>
          <w:szCs w:val="24"/>
          <w:shd w:val="clear" w:color="auto" w:fill="FFFFFF"/>
          <w:lang w:val="en-IN" w:eastAsia="zh-CN"/>
        </w:rPr>
      </w:pPr>
      <w:r w:rsidRPr="00344799">
        <w:rPr>
          <w:rFonts w:ascii="Times New Roman" w:eastAsia="Times New Roman" w:hAnsi="Times New Roman" w:cs="Times New Roman"/>
          <w:b/>
          <w:bCs/>
          <w:sz w:val="24"/>
          <w:szCs w:val="24"/>
          <w:shd w:val="clear" w:color="auto" w:fill="FFFFFF"/>
          <w:lang w:val="en-IN" w:eastAsia="zh-CN"/>
        </w:rPr>
        <w:t xml:space="preserve">2.2.3 </w:t>
      </w:r>
      <w:r w:rsidRPr="00344799">
        <w:rPr>
          <w:rFonts w:ascii="Times New Roman" w:eastAsia="Times New Roman" w:hAnsi="Times New Roman" w:cs="Times New Roman"/>
          <w:bCs/>
          <w:sz w:val="24"/>
          <w:szCs w:val="24"/>
          <w:shd w:val="clear" w:color="auto" w:fill="FFFFFF"/>
          <w:lang w:val="en-IN" w:eastAsia="zh-CN"/>
        </w:rPr>
        <w:t>As per the BIS guidelines, committees should represent all interest groups such as organized consumers/users, industry, technologists and regulatory bodies/NGOs, etc. However, consumer interests shall as far as possible predominate. Where non-industry interests are less than 2/3, it may be reviewed.  Stakeholders such as manufacturers/service providers as well as consumer activists should as far as possible represent industries association and organizations and not individual companies.  Also, it may be desirable to induct and involve new people in the work of Sectional Committees with an aim to infuse fresh ideas and it is suggested that member organizations may like to keep this aspect in view while nominating their representations in the technical committees.</w:t>
      </w:r>
    </w:p>
    <w:p w14:paraId="57E548EF" w14:textId="77777777" w:rsidR="00B732F9" w:rsidRPr="00344799" w:rsidRDefault="00B732F9" w:rsidP="00B732F9">
      <w:pPr>
        <w:suppressAutoHyphens/>
        <w:spacing w:after="0" w:line="240" w:lineRule="auto"/>
        <w:jc w:val="both"/>
        <w:rPr>
          <w:rFonts w:ascii="Times New Roman" w:eastAsia="Times New Roman" w:hAnsi="Times New Roman" w:cs="Times New Roman"/>
          <w:bCs/>
          <w:sz w:val="24"/>
          <w:szCs w:val="24"/>
          <w:shd w:val="clear" w:color="auto" w:fill="FFFFFF"/>
          <w:lang w:val="en-IN" w:eastAsia="zh-CN"/>
        </w:rPr>
      </w:pPr>
    </w:p>
    <w:p w14:paraId="122BDCDB" w14:textId="77777777" w:rsidR="00B732F9" w:rsidRPr="00344799" w:rsidRDefault="00B732F9" w:rsidP="00B732F9">
      <w:pPr>
        <w:suppressAutoHyphens/>
        <w:spacing w:after="0" w:line="240" w:lineRule="auto"/>
        <w:jc w:val="both"/>
        <w:rPr>
          <w:rFonts w:ascii="Times New Roman" w:eastAsia="Times New Roman" w:hAnsi="Times New Roman" w:cs="Times New Roman"/>
          <w:b/>
          <w:sz w:val="24"/>
          <w:szCs w:val="24"/>
          <w:shd w:val="clear" w:color="auto" w:fill="FFFFFF"/>
          <w:lang w:val="en-IN" w:eastAsia="zh-CN"/>
        </w:rPr>
      </w:pPr>
      <w:r w:rsidRPr="00344799">
        <w:rPr>
          <w:rFonts w:ascii="Times New Roman" w:eastAsia="Times New Roman" w:hAnsi="Times New Roman" w:cs="Times New Roman"/>
          <w:bCs/>
          <w:sz w:val="24"/>
          <w:szCs w:val="24"/>
          <w:shd w:val="clear" w:color="auto" w:fill="FFFFFF"/>
          <w:lang w:val="en-IN" w:eastAsia="zh-CN"/>
        </w:rPr>
        <w:t>Also,</w:t>
      </w:r>
      <w:r w:rsidRPr="00344799">
        <w:rPr>
          <w:rFonts w:ascii="Times New Roman" w:eastAsia="Times New Roman" w:hAnsi="Times New Roman" w:cs="Times New Roman"/>
          <w:sz w:val="24"/>
          <w:szCs w:val="24"/>
          <w:shd w:val="clear" w:color="auto" w:fill="FFFFFF"/>
          <w:lang w:val="en-IN" w:eastAsia="zh-CN"/>
        </w:rPr>
        <w:t xml:space="preserve"> the Committee may </w:t>
      </w:r>
      <w:r w:rsidRPr="00344799">
        <w:rPr>
          <w:rFonts w:ascii="Times New Roman" w:eastAsia="Times New Roman" w:hAnsi="Times New Roman" w:cs="Times New Roman"/>
          <w:b/>
          <w:sz w:val="24"/>
          <w:szCs w:val="24"/>
          <w:shd w:val="clear" w:color="auto" w:fill="FFFFFF"/>
          <w:lang w:val="en-IN" w:eastAsia="zh-CN"/>
        </w:rPr>
        <w:t>IDENTIFY</w:t>
      </w:r>
      <w:r w:rsidRPr="00344799">
        <w:rPr>
          <w:rFonts w:ascii="Times New Roman" w:eastAsia="Times New Roman" w:hAnsi="Times New Roman" w:cs="Times New Roman"/>
          <w:sz w:val="24"/>
          <w:szCs w:val="24"/>
          <w:shd w:val="clear" w:color="auto" w:fill="FFFFFF"/>
          <w:lang w:val="en-IN" w:eastAsia="zh-CN"/>
        </w:rPr>
        <w:t xml:space="preserve"> and </w:t>
      </w:r>
      <w:r w:rsidRPr="00344799">
        <w:rPr>
          <w:rFonts w:ascii="Times New Roman" w:eastAsia="Times New Roman" w:hAnsi="Times New Roman" w:cs="Times New Roman"/>
          <w:b/>
          <w:sz w:val="24"/>
          <w:szCs w:val="24"/>
          <w:shd w:val="clear" w:color="auto" w:fill="FFFFFF"/>
          <w:lang w:val="en-IN" w:eastAsia="zh-CN"/>
        </w:rPr>
        <w:t>INVOLVE</w:t>
      </w:r>
      <w:r w:rsidRPr="00344799">
        <w:rPr>
          <w:rFonts w:ascii="Times New Roman" w:eastAsia="Times New Roman" w:hAnsi="Times New Roman" w:cs="Times New Roman"/>
          <w:sz w:val="24"/>
          <w:szCs w:val="24"/>
          <w:shd w:val="clear" w:color="auto" w:fill="FFFFFF"/>
          <w:lang w:val="en-IN" w:eastAsia="zh-CN"/>
        </w:rPr>
        <w:t xml:space="preserve"> talent available in the country related to the subject of the Committee and also </w:t>
      </w:r>
      <w:r w:rsidRPr="00344799">
        <w:rPr>
          <w:rFonts w:ascii="Times New Roman" w:eastAsia="Times New Roman" w:hAnsi="Times New Roman" w:cs="Times New Roman"/>
          <w:b/>
          <w:sz w:val="24"/>
          <w:szCs w:val="24"/>
          <w:shd w:val="clear" w:color="auto" w:fill="FFFFFF"/>
          <w:lang w:val="en-IN" w:eastAsia="zh-CN"/>
        </w:rPr>
        <w:t>suggest a methodology</w:t>
      </w:r>
      <w:r w:rsidRPr="00344799">
        <w:rPr>
          <w:rFonts w:ascii="Times New Roman" w:eastAsia="Times New Roman" w:hAnsi="Times New Roman" w:cs="Times New Roman"/>
          <w:sz w:val="24"/>
          <w:szCs w:val="24"/>
          <w:shd w:val="clear" w:color="auto" w:fill="FFFFFF"/>
          <w:lang w:val="en-IN" w:eastAsia="zh-CN"/>
        </w:rPr>
        <w:t xml:space="preserve"> to involve them in the proceedings of the Committee.</w:t>
      </w:r>
    </w:p>
    <w:p w14:paraId="37C483D8"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p>
    <w:p w14:paraId="0902B77C" w14:textId="6D39A604"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r w:rsidRPr="00344799">
        <w:rPr>
          <w:rFonts w:ascii="Times New Roman" w:eastAsia="Times New Roman" w:hAnsi="Times New Roman" w:cs="Times New Roman"/>
          <w:sz w:val="24"/>
          <w:szCs w:val="24"/>
          <w:shd w:val="clear" w:color="auto" w:fill="FFFFFF"/>
          <w:lang w:val="en-IN" w:eastAsia="zh-CN"/>
        </w:rPr>
        <w:t>Recently towards encouraging the participation of young professionals representing the member organizations on the Committee, it was decided by BIS that an additional member up to the age of 37 years may also be nominated by each organization.</w:t>
      </w:r>
    </w:p>
    <w:p w14:paraId="57A2EA5A" w14:textId="75E151B8"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p>
    <w:p w14:paraId="3D2A0A64" w14:textId="77777777" w:rsidR="00B732F9" w:rsidRPr="00344799" w:rsidRDefault="00B732F9" w:rsidP="00B732F9">
      <w:pPr>
        <w:suppressAutoHyphens/>
        <w:spacing w:after="0" w:line="240" w:lineRule="auto"/>
        <w:jc w:val="both"/>
        <w:rPr>
          <w:rFonts w:ascii="Times New Roman" w:eastAsia="Times New Roman" w:hAnsi="Times New Roman" w:cs="Times New Roman"/>
          <w:b/>
          <w:sz w:val="24"/>
          <w:szCs w:val="24"/>
          <w:shd w:val="clear" w:color="auto" w:fill="FFFFFF"/>
          <w:lang w:eastAsia="zh-CN"/>
        </w:rPr>
      </w:pPr>
      <w:r w:rsidRPr="00344799">
        <w:rPr>
          <w:rFonts w:ascii="Times New Roman" w:eastAsia="Times New Roman" w:hAnsi="Times New Roman" w:cs="Times New Roman"/>
          <w:i/>
          <w:sz w:val="24"/>
          <w:szCs w:val="24"/>
          <w:shd w:val="clear" w:color="auto" w:fill="FFFFFF"/>
          <w:lang w:eastAsia="zh-CN"/>
        </w:rPr>
        <w:t>The Committee may note and suggest any addition/deletion/modification in the composition.</w:t>
      </w:r>
    </w:p>
    <w:p w14:paraId="6008EA0E" w14:textId="283DD8ED"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p>
    <w:p w14:paraId="4845C47F" w14:textId="31F23150"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p>
    <w:p w14:paraId="37901BAC" w14:textId="77777777" w:rsidR="00B732F9" w:rsidRPr="00344799" w:rsidRDefault="00B732F9" w:rsidP="00B732F9">
      <w:pPr>
        <w:suppressAutoHyphens/>
        <w:spacing w:after="0" w:line="240" w:lineRule="auto"/>
        <w:jc w:val="both"/>
        <w:rPr>
          <w:rFonts w:ascii="Times New Roman" w:eastAsia="Times New Roman" w:hAnsi="Times New Roman" w:cs="Times New Roman"/>
          <w:b/>
          <w:bCs/>
          <w:sz w:val="24"/>
          <w:szCs w:val="24"/>
          <w:shd w:val="clear" w:color="auto" w:fill="FFFFFF"/>
          <w:lang w:eastAsia="zh-CN"/>
        </w:rPr>
      </w:pPr>
      <w:r w:rsidRPr="00344799">
        <w:rPr>
          <w:rFonts w:ascii="Times New Roman" w:eastAsia="Times New Roman" w:hAnsi="Times New Roman" w:cs="Times New Roman"/>
          <w:b/>
          <w:sz w:val="24"/>
          <w:szCs w:val="24"/>
          <w:shd w:val="clear" w:color="auto" w:fill="FFFFFF"/>
          <w:lang w:eastAsia="zh-CN"/>
        </w:rPr>
        <w:t>2.2.4 Gender Responsive Standards Initiative</w:t>
      </w:r>
    </w:p>
    <w:p w14:paraId="2E825FAA" w14:textId="77777777" w:rsidR="00B732F9" w:rsidRPr="00344799" w:rsidRDefault="00B732F9" w:rsidP="00B732F9">
      <w:pPr>
        <w:suppressAutoHyphens/>
        <w:spacing w:after="0" w:line="240" w:lineRule="auto"/>
        <w:jc w:val="both"/>
        <w:rPr>
          <w:rFonts w:ascii="Times New Roman" w:eastAsia="Times New Roman" w:hAnsi="Times New Roman" w:cs="Times New Roman"/>
          <w:b/>
          <w:bCs/>
          <w:sz w:val="24"/>
          <w:szCs w:val="24"/>
          <w:shd w:val="clear" w:color="auto" w:fill="FFFFFF"/>
          <w:lang w:eastAsia="zh-CN"/>
        </w:rPr>
      </w:pPr>
    </w:p>
    <w:p w14:paraId="5A9CCFDA"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lastRenderedPageBreak/>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gender-responsive. Established in 2016, the Initiative has the objectives of: </w:t>
      </w:r>
    </w:p>
    <w:p w14:paraId="4CDEC8E5"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14:paraId="19CDC5D9"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t xml:space="preserve">(i) strengthening the use of standards and technical regulations as powerful tools to attain SDG 5 (Achieve Gender Equality and Empower all Women and Girls); </w:t>
      </w:r>
    </w:p>
    <w:p w14:paraId="062BC258"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t xml:space="preserve">(ii) integrating a gender lens in the development of both standards and technical regulations; and </w:t>
      </w:r>
    </w:p>
    <w:p w14:paraId="57CB5966"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t>(iii) elaborating gender indicators and criteria that could be used in standards development.</w:t>
      </w:r>
    </w:p>
    <w:p w14:paraId="2F317712"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14:paraId="17B1BF4A"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t>In line with these objectives, BIS aims to work towards:</w:t>
      </w:r>
    </w:p>
    <w:p w14:paraId="190433E1"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14:paraId="514708D7" w14:textId="77777777" w:rsidR="00B732F9" w:rsidRPr="00344799" w:rsidRDefault="00B732F9" w:rsidP="001356B6">
      <w:pPr>
        <w:numPr>
          <w:ilvl w:val="0"/>
          <w:numId w:val="13"/>
        </w:num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t>Gender-responsive standards;</w:t>
      </w:r>
    </w:p>
    <w:p w14:paraId="2D2B1299" w14:textId="77777777" w:rsidR="00B732F9" w:rsidRPr="00344799" w:rsidRDefault="00B732F9" w:rsidP="001356B6">
      <w:pPr>
        <w:numPr>
          <w:ilvl w:val="0"/>
          <w:numId w:val="13"/>
        </w:num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t>Gender balance at all levels in all Committees including leadership positions;</w:t>
      </w:r>
    </w:p>
    <w:p w14:paraId="68754009" w14:textId="77777777" w:rsidR="00B732F9" w:rsidRPr="00344799" w:rsidRDefault="00B732F9" w:rsidP="001356B6">
      <w:pPr>
        <w:numPr>
          <w:ilvl w:val="0"/>
          <w:numId w:val="13"/>
        </w:num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t>Enhanced expertise to create and deliver gender inclusivity;</w:t>
      </w:r>
    </w:p>
    <w:p w14:paraId="75268BE8"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p>
    <w:p w14:paraId="62D24009"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344799">
        <w:rPr>
          <w:rFonts w:ascii="Times New Roman" w:eastAsia="Times New Roman" w:hAnsi="Times New Roman" w:cs="Times New Roman"/>
          <w:sz w:val="24"/>
          <w:szCs w:val="24"/>
          <w:shd w:val="clear" w:color="auto" w:fill="FFFFFF"/>
          <w:lang w:eastAsia="zh-CN"/>
        </w:rPr>
        <w:t xml:space="preserve">The Committees </w:t>
      </w:r>
      <w:r w:rsidRPr="00344799">
        <w:rPr>
          <w:rFonts w:ascii="Times New Roman" w:eastAsia="Times New Roman" w:hAnsi="Times New Roman" w:cs="Times New Roman"/>
          <w:b/>
          <w:sz w:val="24"/>
          <w:szCs w:val="24"/>
          <w:shd w:val="clear" w:color="auto" w:fill="FFFFFF"/>
          <w:lang w:eastAsia="zh-CN"/>
        </w:rPr>
        <w:t>ARE REQUESTED</w:t>
      </w:r>
      <w:r w:rsidRPr="00344799">
        <w:rPr>
          <w:rFonts w:ascii="Times New Roman" w:eastAsia="Times New Roman" w:hAnsi="Times New Roman" w:cs="Times New Roman"/>
          <w:sz w:val="24"/>
          <w:szCs w:val="24"/>
          <w:shd w:val="clear" w:color="auto" w:fill="FFFFFF"/>
          <w:lang w:eastAsia="zh-CN"/>
        </w:rPr>
        <w:t xml:space="preserve"> to work in tandem with these aims to create a gender balanced environment in all walks of life through standards.</w:t>
      </w:r>
    </w:p>
    <w:p w14:paraId="36EF83BE" w14:textId="77777777" w:rsidR="00B732F9"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p>
    <w:p w14:paraId="3E8B4B8B" w14:textId="77777777" w:rsidR="00B732F9" w:rsidRPr="00344799" w:rsidRDefault="00B732F9" w:rsidP="00B732F9">
      <w:pPr>
        <w:pBdr>
          <w:top w:val="nil"/>
          <w:left w:val="nil"/>
          <w:bottom w:val="nil"/>
          <w:right w:val="nil"/>
          <w:between w:val="nil"/>
        </w:pBdr>
        <w:spacing w:after="0"/>
        <w:rPr>
          <w:rFonts w:ascii="Times New Roman" w:eastAsia="Times New Roman" w:hAnsi="Times New Roman" w:cs="Times New Roman"/>
          <w:i/>
          <w:sz w:val="24"/>
          <w:szCs w:val="24"/>
          <w:highlight w:val="white"/>
        </w:rPr>
      </w:pPr>
      <w:r w:rsidRPr="00344799">
        <w:rPr>
          <w:rFonts w:ascii="Times New Roman" w:eastAsia="Times New Roman" w:hAnsi="Times New Roman" w:cs="Times New Roman"/>
          <w:i/>
          <w:sz w:val="24"/>
          <w:szCs w:val="24"/>
          <w:highlight w:val="white"/>
        </w:rPr>
        <w:t>The Committee may kindly note.</w:t>
      </w:r>
      <w:r w:rsidRPr="00344799">
        <w:rPr>
          <w:rFonts w:ascii="Times New Roman" w:eastAsia="Times New Roman" w:hAnsi="Times New Roman" w:cs="Times New Roman"/>
          <w:sz w:val="24"/>
          <w:szCs w:val="24"/>
          <w:highlight w:val="white"/>
        </w:rPr>
        <w:t xml:space="preserve">       </w:t>
      </w:r>
    </w:p>
    <w:p w14:paraId="3E13419C" w14:textId="285159A3" w:rsidR="00804F64" w:rsidRPr="00344799" w:rsidRDefault="00B732F9" w:rsidP="00B732F9">
      <w:pPr>
        <w:suppressAutoHyphens/>
        <w:spacing w:after="0" w:line="240" w:lineRule="auto"/>
        <w:jc w:val="both"/>
        <w:rPr>
          <w:rFonts w:ascii="Times New Roman" w:eastAsia="Times New Roman" w:hAnsi="Times New Roman" w:cs="Times New Roman"/>
          <w:sz w:val="24"/>
          <w:szCs w:val="24"/>
          <w:shd w:val="clear" w:color="auto" w:fill="FFFFFF"/>
          <w:lang w:val="en-IN" w:eastAsia="zh-CN"/>
        </w:rPr>
      </w:pPr>
      <w:r w:rsidRPr="00344799">
        <w:rPr>
          <w:rFonts w:ascii="Times New Roman" w:eastAsia="Times New Roman" w:hAnsi="Times New Roman" w:cs="Times New Roman"/>
          <w:sz w:val="24"/>
          <w:szCs w:val="24"/>
          <w:shd w:val="clear" w:color="auto" w:fill="FFFFFF"/>
          <w:lang w:val="en-IN" w:eastAsia="zh-CN"/>
        </w:rPr>
        <w:t xml:space="preserve">                 </w:t>
      </w:r>
    </w:p>
    <w:p w14:paraId="03C8D0FF" w14:textId="77777777" w:rsidR="00804F64" w:rsidRPr="00344799" w:rsidRDefault="002C1ACF">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 3</w:t>
      </w:r>
      <w:r w:rsidRPr="00344799">
        <w:rPr>
          <w:rFonts w:ascii="Times New Roman" w:eastAsia="Times New Roman" w:hAnsi="Times New Roman" w:cs="Times New Roman"/>
          <w:sz w:val="24"/>
          <w:szCs w:val="24"/>
        </w:rPr>
        <w:t xml:space="preserve"> </w:t>
      </w:r>
      <w:r w:rsidRPr="00344799">
        <w:rPr>
          <w:rFonts w:ascii="Times New Roman" w:eastAsia="Times New Roman" w:hAnsi="Times New Roman" w:cs="Times New Roman"/>
          <w:b/>
          <w:sz w:val="24"/>
          <w:szCs w:val="24"/>
        </w:rPr>
        <w:t>REFORMS IN THE PROCESS OF STANDARDISATION</w:t>
      </w:r>
    </w:p>
    <w:p w14:paraId="4A067983" w14:textId="77777777" w:rsidR="00F5335D" w:rsidRPr="00344799" w:rsidRDefault="00F5335D" w:rsidP="00B75144">
      <w:pPr>
        <w:spacing w:after="0" w:line="240" w:lineRule="auto"/>
        <w:jc w:val="both"/>
        <w:rPr>
          <w:rFonts w:ascii="Times New Roman" w:eastAsia="Times New Roman" w:hAnsi="Times New Roman" w:cs="Times New Roman"/>
          <w:sz w:val="24"/>
          <w:szCs w:val="24"/>
        </w:rPr>
      </w:pPr>
    </w:p>
    <w:p w14:paraId="6B0E3DF3" w14:textId="162CADC9" w:rsidR="00200069" w:rsidRPr="00344799" w:rsidRDefault="00200069" w:rsidP="001356B6">
      <w:pPr>
        <w:pStyle w:val="ListParagraph"/>
        <w:numPr>
          <w:ilvl w:val="0"/>
          <w:numId w:val="6"/>
        </w:numPr>
        <w:spacing w:after="0" w:line="240" w:lineRule="auto"/>
        <w:textAlignment w:val="baseline"/>
        <w:rPr>
          <w:rFonts w:ascii="Times New Roman" w:eastAsia="Times New Roman" w:hAnsi="Times New Roman" w:cs="Times New Roman"/>
          <w:b/>
          <w:bCs/>
          <w:sz w:val="24"/>
          <w:szCs w:val="24"/>
          <w:lang w:eastAsia="en-US" w:bidi="hi-IN"/>
        </w:rPr>
      </w:pPr>
      <w:r w:rsidRPr="00344799">
        <w:rPr>
          <w:rFonts w:ascii="Times New Roman" w:eastAsia="Times New Roman" w:hAnsi="Times New Roman" w:cs="Times New Roman"/>
          <w:b/>
          <w:bCs/>
          <w:sz w:val="24"/>
          <w:szCs w:val="24"/>
          <w:lang w:eastAsia="en-US" w:bidi="hi-IN"/>
        </w:rPr>
        <w:t>Research project</w:t>
      </w:r>
      <w:r w:rsidRPr="00344799">
        <w:rPr>
          <w:rFonts w:ascii="Times New Roman" w:eastAsia="Times New Roman" w:hAnsi="Times New Roman" w:cs="Times New Roman"/>
          <w:sz w:val="24"/>
          <w:szCs w:val="24"/>
          <w:lang w:eastAsia="en-US" w:bidi="hi-IN"/>
        </w:rPr>
        <w:t xml:space="preserve"> to be taken up for inclusion of empirical data and insights.</w:t>
      </w:r>
    </w:p>
    <w:p w14:paraId="1C6B7DAE" w14:textId="77777777" w:rsidR="00200069" w:rsidRPr="00344799" w:rsidRDefault="00200069" w:rsidP="00200069">
      <w:pPr>
        <w:spacing w:after="0" w:line="240" w:lineRule="auto"/>
        <w:rPr>
          <w:rFonts w:ascii="Times New Roman" w:eastAsia="Times New Roman" w:hAnsi="Times New Roman" w:cs="Times New Roman"/>
          <w:sz w:val="24"/>
          <w:szCs w:val="24"/>
          <w:lang w:eastAsia="en-US" w:bidi="hi-IN"/>
        </w:rPr>
      </w:pPr>
    </w:p>
    <w:p w14:paraId="62C12CFD" w14:textId="45FD044C" w:rsidR="00200069" w:rsidRPr="00344799" w:rsidRDefault="00200069" w:rsidP="00200069">
      <w:pPr>
        <w:spacing w:line="240" w:lineRule="auto"/>
        <w:jc w:val="both"/>
        <w:rPr>
          <w:rFonts w:ascii="Times New Roman" w:eastAsia="Times New Roman" w:hAnsi="Times New Roman" w:cs="Times New Roman"/>
          <w:sz w:val="24"/>
          <w:szCs w:val="24"/>
          <w:lang w:eastAsia="en-US" w:bidi="hi-IN"/>
        </w:rPr>
      </w:pPr>
      <w:r w:rsidRPr="00344799">
        <w:rPr>
          <w:rFonts w:ascii="Times New Roman" w:eastAsia="Times New Roman" w:hAnsi="Times New Roman" w:cs="Times New Roman"/>
          <w:sz w:val="24"/>
          <w:szCs w:val="24"/>
          <w:lang w:eastAsia="en-US" w:bidi="hi-IN"/>
        </w:rPr>
        <w:t xml:space="preserve">BIS has recognized the importance of including research to generate empirical data in its standardization process for the development of Indian standards. Decision-making without evidence can be challenging, and it may result in dropping some crucial projects related to standard-making. In this regard, empirical data can help the committee to make informed decisions on such issues. By incorporating research-based empirical data, the standardization process can become more evidence-based, accurate, and effective, ultimately leading to the development of better and more relevant Indian standards. This type of project may be granted to experts in the relevant field. </w:t>
      </w:r>
    </w:p>
    <w:p w14:paraId="5C90D619" w14:textId="77777777" w:rsidR="00D617B8" w:rsidRPr="00344799" w:rsidRDefault="00D617B8" w:rsidP="00D617B8">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The committee may deliberate on this topic and identify standards that require empirical data for their development or revision.</w:t>
      </w:r>
    </w:p>
    <w:p w14:paraId="2D1716BA" w14:textId="0820DE26" w:rsidR="00200069" w:rsidRPr="00344799" w:rsidRDefault="00200069" w:rsidP="00200069">
      <w:pPr>
        <w:spacing w:after="0"/>
        <w:jc w:val="both"/>
        <w:rPr>
          <w:rFonts w:ascii="Times New Roman" w:eastAsia="Times New Roman" w:hAnsi="Times New Roman" w:cs="Times New Roman"/>
          <w:b/>
          <w:i/>
          <w:sz w:val="24"/>
          <w:szCs w:val="24"/>
          <w:highlight w:val="cyan"/>
        </w:rPr>
      </w:pPr>
    </w:p>
    <w:p w14:paraId="4B09039D" w14:textId="6D9E224D" w:rsidR="00200069" w:rsidRPr="00344799" w:rsidRDefault="00200069" w:rsidP="001356B6">
      <w:pPr>
        <w:pStyle w:val="ListParagraph"/>
        <w:numPr>
          <w:ilvl w:val="0"/>
          <w:numId w:val="6"/>
        </w:numPr>
        <w:spacing w:after="0" w:line="240" w:lineRule="auto"/>
        <w:jc w:val="both"/>
        <w:textAlignment w:val="baseline"/>
        <w:rPr>
          <w:rFonts w:ascii="Times New Roman" w:eastAsia="Times New Roman" w:hAnsi="Times New Roman" w:cs="Times New Roman"/>
          <w:b/>
          <w:bCs/>
          <w:i/>
          <w:iCs/>
          <w:sz w:val="24"/>
          <w:szCs w:val="24"/>
          <w:lang w:eastAsia="en-US" w:bidi="hi-IN"/>
        </w:rPr>
      </w:pPr>
      <w:r w:rsidRPr="00344799">
        <w:rPr>
          <w:rFonts w:ascii="Times New Roman" w:eastAsia="Times New Roman" w:hAnsi="Times New Roman" w:cs="Times New Roman"/>
          <w:sz w:val="24"/>
          <w:szCs w:val="24"/>
          <w:shd w:val="clear" w:color="auto" w:fill="FFFFFF"/>
          <w:lang w:eastAsia="en-US" w:bidi="hi-IN"/>
        </w:rPr>
        <w:t xml:space="preserve">Closer examination of </w:t>
      </w:r>
      <w:r w:rsidRPr="00344799">
        <w:rPr>
          <w:rFonts w:ascii="Times New Roman" w:eastAsia="Times New Roman" w:hAnsi="Times New Roman" w:cs="Times New Roman"/>
          <w:b/>
          <w:bCs/>
          <w:sz w:val="24"/>
          <w:szCs w:val="24"/>
          <w:shd w:val="clear" w:color="auto" w:fill="FFFFFF"/>
          <w:lang w:eastAsia="en-US" w:bidi="hi-IN"/>
        </w:rPr>
        <w:t>new work item proposals</w:t>
      </w:r>
      <w:r w:rsidRPr="00344799">
        <w:rPr>
          <w:rFonts w:ascii="Times New Roman" w:eastAsia="Times New Roman" w:hAnsi="Times New Roman" w:cs="Times New Roman"/>
          <w:sz w:val="24"/>
          <w:szCs w:val="24"/>
          <w:shd w:val="clear" w:color="auto" w:fill="FFFFFF"/>
          <w:lang w:eastAsia="en-US" w:bidi="hi-IN"/>
        </w:rPr>
        <w:t xml:space="preserve"> received from ISO.</w:t>
      </w:r>
    </w:p>
    <w:p w14:paraId="33DC87C3" w14:textId="77777777" w:rsidR="00200069" w:rsidRPr="00344799" w:rsidRDefault="00200069" w:rsidP="00200069">
      <w:pPr>
        <w:spacing w:after="0" w:line="240" w:lineRule="auto"/>
        <w:rPr>
          <w:rFonts w:ascii="Times New Roman" w:eastAsia="Times New Roman" w:hAnsi="Times New Roman" w:cs="Times New Roman"/>
          <w:sz w:val="24"/>
          <w:szCs w:val="24"/>
          <w:lang w:eastAsia="en-US" w:bidi="hi-IN"/>
        </w:rPr>
      </w:pPr>
    </w:p>
    <w:p w14:paraId="2E5102A2" w14:textId="4A7B62A6" w:rsidR="00200069" w:rsidRPr="00344799" w:rsidRDefault="00200069" w:rsidP="00200069">
      <w:pPr>
        <w:spacing w:after="0" w:line="240" w:lineRule="auto"/>
        <w:jc w:val="both"/>
        <w:rPr>
          <w:rFonts w:ascii="Times New Roman" w:eastAsia="Times New Roman" w:hAnsi="Times New Roman" w:cs="Times New Roman"/>
          <w:sz w:val="24"/>
          <w:szCs w:val="24"/>
          <w:lang w:eastAsia="en-US" w:bidi="hi-IN"/>
        </w:rPr>
      </w:pPr>
      <w:r w:rsidRPr="00344799">
        <w:rPr>
          <w:rFonts w:ascii="Times New Roman" w:eastAsia="Times New Roman" w:hAnsi="Times New Roman" w:cs="Times New Roman"/>
          <w:sz w:val="24"/>
          <w:szCs w:val="24"/>
          <w:shd w:val="clear" w:color="auto" w:fill="FFFFFF"/>
          <w:lang w:eastAsia="en-US" w:bidi="hi-IN"/>
        </w:rPr>
        <w:t xml:space="preserve">India has established itself as a significant manufacturing hub and has a considerable stake in international trade. To ensure our active involvement in trade-related norms set by different countries, we need to participate in the standardization process of ISO and provide input for the betterment of our industries. Standardization is the key to influencing these norms, and a </w:t>
      </w:r>
      <w:r w:rsidRPr="00344799">
        <w:rPr>
          <w:rFonts w:ascii="Times New Roman" w:eastAsia="Times New Roman" w:hAnsi="Times New Roman" w:cs="Times New Roman"/>
          <w:b/>
          <w:bCs/>
          <w:sz w:val="24"/>
          <w:szCs w:val="24"/>
          <w:shd w:val="clear" w:color="auto" w:fill="FFFFFF"/>
          <w:lang w:eastAsia="en-US" w:bidi="hi-IN"/>
        </w:rPr>
        <w:t>closer examination of new work item proposals</w:t>
      </w:r>
      <w:r w:rsidRPr="00344799">
        <w:rPr>
          <w:rFonts w:ascii="Times New Roman" w:eastAsia="Times New Roman" w:hAnsi="Times New Roman" w:cs="Times New Roman"/>
          <w:sz w:val="24"/>
          <w:szCs w:val="24"/>
          <w:shd w:val="clear" w:color="auto" w:fill="FFFFFF"/>
          <w:lang w:eastAsia="en-US" w:bidi="hi-IN"/>
        </w:rPr>
        <w:t xml:space="preserve"> received from ISO is necessary for us to standardize products at the international level. This activity will benefit Indian manufacturers at all levels to keep up with or enter into international-level trade, ultimately improving their competitiveness in the global market. </w:t>
      </w:r>
    </w:p>
    <w:p w14:paraId="74DEBC91" w14:textId="77777777" w:rsidR="00200069" w:rsidRPr="00344799" w:rsidRDefault="00200069" w:rsidP="00200069">
      <w:pPr>
        <w:spacing w:after="0" w:line="240" w:lineRule="auto"/>
        <w:rPr>
          <w:rFonts w:ascii="Times New Roman" w:eastAsia="Times New Roman" w:hAnsi="Times New Roman" w:cs="Times New Roman"/>
          <w:sz w:val="24"/>
          <w:szCs w:val="24"/>
          <w:lang w:eastAsia="en-US" w:bidi="hi-IN"/>
        </w:rPr>
      </w:pPr>
    </w:p>
    <w:p w14:paraId="1FF4FDF7" w14:textId="77777777" w:rsidR="00200069" w:rsidRPr="00344799" w:rsidRDefault="00200069" w:rsidP="00200069">
      <w:pPr>
        <w:spacing w:after="0" w:line="240" w:lineRule="auto"/>
        <w:jc w:val="both"/>
        <w:rPr>
          <w:rFonts w:ascii="Times New Roman" w:eastAsia="Times New Roman" w:hAnsi="Times New Roman" w:cs="Times New Roman"/>
          <w:sz w:val="24"/>
          <w:szCs w:val="24"/>
          <w:lang w:eastAsia="en-US" w:bidi="hi-IN"/>
        </w:rPr>
      </w:pPr>
      <w:r w:rsidRPr="00344799">
        <w:rPr>
          <w:rFonts w:ascii="Times New Roman" w:eastAsia="Times New Roman" w:hAnsi="Times New Roman" w:cs="Times New Roman"/>
          <w:sz w:val="24"/>
          <w:szCs w:val="24"/>
          <w:lang w:eastAsia="en-US" w:bidi="hi-IN"/>
        </w:rPr>
        <w:t>ISO/TC 87, “Cork” has the scope as “Standardization in the field of cork, both the raw material and products manufactured and prepared from cork.”</w:t>
      </w:r>
    </w:p>
    <w:p w14:paraId="77818784" w14:textId="77777777" w:rsidR="00512EF2" w:rsidRPr="00344799" w:rsidRDefault="00512EF2" w:rsidP="00512EF2">
      <w:pPr>
        <w:spacing w:after="0"/>
        <w:jc w:val="both"/>
        <w:rPr>
          <w:rFonts w:ascii="Arial" w:eastAsia="Arial" w:hAnsi="Arial" w:cs="Arial"/>
          <w:b/>
          <w:szCs w:val="27"/>
          <w:highlight w:val="cyan"/>
          <w:shd w:val="clear" w:color="auto" w:fill="EFEDED"/>
        </w:rPr>
      </w:pPr>
    </w:p>
    <w:p w14:paraId="29D3E8F9" w14:textId="7347B6EE" w:rsidR="00200069" w:rsidRPr="00344799" w:rsidRDefault="00200069" w:rsidP="00200069">
      <w:pPr>
        <w:spacing w:after="0" w:line="240" w:lineRule="auto"/>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 xml:space="preserve">The Committee </w:t>
      </w:r>
      <w:r w:rsidR="00CC32FA" w:rsidRPr="00344799">
        <w:rPr>
          <w:rFonts w:ascii="Times New Roman" w:eastAsia="Times New Roman" w:hAnsi="Times New Roman" w:cs="Times New Roman"/>
          <w:iCs/>
          <w:sz w:val="24"/>
          <w:szCs w:val="24"/>
        </w:rPr>
        <w:t xml:space="preserve">had </w:t>
      </w:r>
      <w:r w:rsidRPr="00344799">
        <w:rPr>
          <w:rFonts w:ascii="Times New Roman" w:eastAsia="Times New Roman" w:hAnsi="Times New Roman" w:cs="Times New Roman"/>
          <w:iCs/>
          <w:sz w:val="24"/>
          <w:szCs w:val="24"/>
        </w:rPr>
        <w:t>decided to pursue P-membership (Participating membership) in ISO/TC 87, "Cork," for the MED 30 committee. The addition of this membership will strengthen India's participation in the standardization of cork and related products.</w:t>
      </w:r>
    </w:p>
    <w:p w14:paraId="419D6436" w14:textId="77777777" w:rsidR="00200069" w:rsidRPr="00344799" w:rsidRDefault="00200069" w:rsidP="00200069">
      <w:pPr>
        <w:spacing w:after="0" w:line="240" w:lineRule="auto"/>
        <w:jc w:val="both"/>
        <w:rPr>
          <w:rFonts w:ascii="Times New Roman" w:eastAsia="Times New Roman" w:hAnsi="Times New Roman" w:cs="Times New Roman"/>
          <w:iCs/>
          <w:sz w:val="24"/>
          <w:szCs w:val="24"/>
        </w:rPr>
      </w:pPr>
    </w:p>
    <w:p w14:paraId="4FAA3DEF" w14:textId="43130A7A" w:rsidR="00D10148" w:rsidRPr="00344799" w:rsidRDefault="00200069" w:rsidP="00200069">
      <w:pPr>
        <w:spacing w:after="0" w:line="240" w:lineRule="auto"/>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 xml:space="preserve">The </w:t>
      </w:r>
      <w:r w:rsidR="00CC32FA" w:rsidRPr="00344799">
        <w:rPr>
          <w:rFonts w:ascii="Times New Roman" w:eastAsia="Times New Roman" w:hAnsi="Times New Roman" w:cs="Times New Roman"/>
          <w:iCs/>
          <w:sz w:val="24"/>
          <w:szCs w:val="24"/>
        </w:rPr>
        <w:t>approval for P-membership will be put up to the Mechanical Engineering Division Council in its next meeting scheduled on 18</w:t>
      </w:r>
      <w:r w:rsidR="00CC32FA" w:rsidRPr="00344799">
        <w:rPr>
          <w:rFonts w:ascii="Times New Roman" w:eastAsia="Times New Roman" w:hAnsi="Times New Roman" w:cs="Times New Roman"/>
          <w:iCs/>
          <w:sz w:val="24"/>
          <w:szCs w:val="24"/>
          <w:vertAlign w:val="superscript"/>
        </w:rPr>
        <w:t>th</w:t>
      </w:r>
      <w:r w:rsidR="00CC32FA" w:rsidRPr="00344799">
        <w:rPr>
          <w:rFonts w:ascii="Times New Roman" w:eastAsia="Times New Roman" w:hAnsi="Times New Roman" w:cs="Times New Roman"/>
          <w:iCs/>
          <w:sz w:val="24"/>
          <w:szCs w:val="24"/>
        </w:rPr>
        <w:t xml:space="preserve"> Dec 2024.</w:t>
      </w:r>
    </w:p>
    <w:p w14:paraId="4C85C4E8" w14:textId="64F9BB74" w:rsidR="00CC32FA" w:rsidRPr="00344799" w:rsidRDefault="00CC32FA" w:rsidP="00200069">
      <w:pPr>
        <w:spacing w:after="0" w:line="240" w:lineRule="auto"/>
        <w:jc w:val="both"/>
        <w:rPr>
          <w:rFonts w:ascii="Times New Roman" w:eastAsia="Times New Roman" w:hAnsi="Times New Roman" w:cs="Times New Roman"/>
          <w:i/>
          <w:sz w:val="24"/>
          <w:szCs w:val="24"/>
        </w:rPr>
      </w:pPr>
    </w:p>
    <w:p w14:paraId="5B993A90" w14:textId="03796423" w:rsidR="00CC32FA" w:rsidRPr="00344799" w:rsidRDefault="00CC32FA" w:rsidP="00200069">
      <w:pPr>
        <w:spacing w:after="0" w:line="240" w:lineRule="auto"/>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The Committee may kindly note.</w:t>
      </w:r>
    </w:p>
    <w:p w14:paraId="1AC921C1" w14:textId="77777777" w:rsidR="00200069" w:rsidRPr="00344799" w:rsidRDefault="00200069" w:rsidP="00200069">
      <w:pPr>
        <w:spacing w:after="0" w:line="240" w:lineRule="auto"/>
        <w:jc w:val="both"/>
        <w:rPr>
          <w:rFonts w:ascii="Times New Roman" w:eastAsia="Times New Roman" w:hAnsi="Times New Roman" w:cs="Times New Roman"/>
          <w:i/>
          <w:sz w:val="24"/>
          <w:szCs w:val="24"/>
        </w:rPr>
      </w:pPr>
    </w:p>
    <w:p w14:paraId="0874AC62" w14:textId="7510B326" w:rsidR="00200069" w:rsidRPr="00344799" w:rsidRDefault="00200069" w:rsidP="001356B6">
      <w:pPr>
        <w:pStyle w:val="ListParagraph"/>
        <w:numPr>
          <w:ilvl w:val="0"/>
          <w:numId w:val="6"/>
        </w:numPr>
        <w:spacing w:after="0" w:line="240" w:lineRule="auto"/>
        <w:jc w:val="both"/>
        <w:rPr>
          <w:rFonts w:ascii="Times New Roman" w:eastAsia="Times New Roman" w:hAnsi="Times New Roman" w:cs="Times New Roman"/>
          <w:b/>
          <w:bCs/>
          <w:iCs/>
          <w:sz w:val="24"/>
          <w:szCs w:val="24"/>
        </w:rPr>
      </w:pPr>
      <w:r w:rsidRPr="00344799">
        <w:rPr>
          <w:rFonts w:ascii="Times New Roman" w:eastAsia="Times New Roman" w:hAnsi="Times New Roman" w:cs="Times New Roman"/>
          <w:iCs/>
          <w:sz w:val="24"/>
          <w:szCs w:val="24"/>
        </w:rPr>
        <w:t xml:space="preserve">The measures to ensure </w:t>
      </w:r>
      <w:r w:rsidRPr="00344799">
        <w:rPr>
          <w:rFonts w:ascii="Times New Roman" w:eastAsia="Times New Roman" w:hAnsi="Times New Roman" w:cs="Times New Roman"/>
          <w:b/>
          <w:bCs/>
          <w:iCs/>
          <w:sz w:val="24"/>
          <w:szCs w:val="24"/>
        </w:rPr>
        <w:t>effective participation</w:t>
      </w:r>
      <w:r w:rsidRPr="00344799">
        <w:rPr>
          <w:rFonts w:ascii="Times New Roman" w:eastAsia="Times New Roman" w:hAnsi="Times New Roman" w:cs="Times New Roman"/>
          <w:iCs/>
          <w:sz w:val="24"/>
          <w:szCs w:val="24"/>
        </w:rPr>
        <w:t xml:space="preserve"> by the Indian experts at ISO/IEC level.</w:t>
      </w:r>
    </w:p>
    <w:p w14:paraId="7F05DCAD" w14:textId="77777777" w:rsidR="00200069" w:rsidRPr="00344799" w:rsidRDefault="00200069" w:rsidP="00200069">
      <w:pPr>
        <w:spacing w:after="0" w:line="240" w:lineRule="auto"/>
        <w:jc w:val="both"/>
        <w:rPr>
          <w:rFonts w:ascii="Times New Roman" w:eastAsia="Times New Roman" w:hAnsi="Times New Roman" w:cs="Times New Roman"/>
          <w:iCs/>
          <w:sz w:val="24"/>
          <w:szCs w:val="24"/>
        </w:rPr>
      </w:pPr>
    </w:p>
    <w:p w14:paraId="1EEFD814" w14:textId="77777777" w:rsidR="00200069" w:rsidRPr="00344799" w:rsidRDefault="00200069" w:rsidP="00200069">
      <w:pPr>
        <w:spacing w:after="0" w:line="240" w:lineRule="auto"/>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Effective participation in ISO activities is crucial for our nation as we have a significant stake in international trade and ISO standards. Therefore, it is essential that the committee participates effectively and thoroughly examines ISO ballots concerning their relevance. If the ballot is relevant to us, the committee should nominate experts to represent our nation in ISO meetings. This will help to ensure that our national interests are well-represented and safeguarded in the international arena. </w:t>
      </w:r>
    </w:p>
    <w:p w14:paraId="23CA7586" w14:textId="09B8C5A3" w:rsidR="00200069" w:rsidRPr="00344799" w:rsidRDefault="00200069" w:rsidP="00200069">
      <w:pPr>
        <w:spacing w:after="0" w:line="240" w:lineRule="auto"/>
        <w:jc w:val="both"/>
        <w:rPr>
          <w:rFonts w:ascii="Times New Roman" w:eastAsia="Times New Roman" w:hAnsi="Times New Roman" w:cs="Times New Roman"/>
          <w:iCs/>
          <w:sz w:val="24"/>
          <w:szCs w:val="24"/>
        </w:rPr>
      </w:pPr>
    </w:p>
    <w:p w14:paraId="72413B39" w14:textId="20C7A771" w:rsidR="00200069" w:rsidRPr="00344799" w:rsidRDefault="00200069" w:rsidP="001356B6">
      <w:pPr>
        <w:pStyle w:val="ListParagraph"/>
        <w:numPr>
          <w:ilvl w:val="0"/>
          <w:numId w:val="6"/>
        </w:numPr>
        <w:spacing w:after="0" w:line="240" w:lineRule="auto"/>
        <w:jc w:val="both"/>
        <w:rPr>
          <w:rFonts w:ascii="Times New Roman" w:eastAsia="Times New Roman" w:hAnsi="Times New Roman" w:cs="Times New Roman"/>
          <w:b/>
          <w:bCs/>
          <w:iCs/>
          <w:sz w:val="24"/>
          <w:szCs w:val="24"/>
        </w:rPr>
      </w:pPr>
      <w:r w:rsidRPr="00344799">
        <w:rPr>
          <w:rFonts w:ascii="Times New Roman" w:eastAsia="Times New Roman" w:hAnsi="Times New Roman" w:cs="Times New Roman"/>
          <w:b/>
          <w:bCs/>
          <w:iCs/>
          <w:sz w:val="24"/>
          <w:szCs w:val="24"/>
        </w:rPr>
        <w:t>National and International Events</w:t>
      </w:r>
      <w:r w:rsidRPr="00344799">
        <w:rPr>
          <w:rFonts w:ascii="Times New Roman" w:eastAsia="Times New Roman" w:hAnsi="Times New Roman" w:cs="Times New Roman"/>
          <w:iCs/>
          <w:sz w:val="24"/>
          <w:szCs w:val="24"/>
        </w:rPr>
        <w:t xml:space="preserve"> to be Participated</w:t>
      </w:r>
    </w:p>
    <w:p w14:paraId="4B89F03E" w14:textId="77777777" w:rsidR="00200069" w:rsidRPr="00344799" w:rsidRDefault="00200069" w:rsidP="00200069">
      <w:pPr>
        <w:spacing w:after="0" w:line="240" w:lineRule="auto"/>
        <w:jc w:val="both"/>
        <w:rPr>
          <w:rFonts w:ascii="Times New Roman" w:eastAsia="Times New Roman" w:hAnsi="Times New Roman" w:cs="Times New Roman"/>
          <w:iCs/>
          <w:sz w:val="24"/>
          <w:szCs w:val="24"/>
        </w:rPr>
      </w:pPr>
    </w:p>
    <w:p w14:paraId="27D29C7D" w14:textId="02C05BEF" w:rsidR="00200069" w:rsidRPr="00344799" w:rsidRDefault="00200069" w:rsidP="00200069">
      <w:pPr>
        <w:spacing w:after="0" w:line="240" w:lineRule="auto"/>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BIS has envisaged participation in events organized at national and international levels as these events showcase the latest trends in the field of standardization and technological advancements. Considering the importance of these events committee may please suggest such an event where participation of BIS can benefit the dev</w:t>
      </w:r>
      <w:r w:rsidR="00AB533C" w:rsidRPr="00344799">
        <w:rPr>
          <w:rFonts w:ascii="Times New Roman" w:eastAsia="Times New Roman" w:hAnsi="Times New Roman" w:cs="Times New Roman"/>
          <w:iCs/>
          <w:sz w:val="24"/>
          <w:szCs w:val="24"/>
        </w:rPr>
        <w:t>elopment of national standards.</w:t>
      </w:r>
    </w:p>
    <w:p w14:paraId="73FA3863" w14:textId="77777777" w:rsidR="00200069" w:rsidRPr="00344799" w:rsidRDefault="00200069" w:rsidP="00200069">
      <w:pPr>
        <w:spacing w:after="0" w:line="240" w:lineRule="auto"/>
        <w:jc w:val="both"/>
        <w:rPr>
          <w:rFonts w:ascii="Times New Roman" w:eastAsia="Times New Roman" w:hAnsi="Times New Roman" w:cs="Times New Roman"/>
          <w:i/>
          <w:sz w:val="24"/>
          <w:szCs w:val="24"/>
        </w:rPr>
      </w:pPr>
    </w:p>
    <w:p w14:paraId="730C2DA9" w14:textId="78237A99" w:rsidR="00200069" w:rsidRPr="00344799" w:rsidRDefault="00200069" w:rsidP="001356B6">
      <w:pPr>
        <w:pStyle w:val="ListParagraph"/>
        <w:numPr>
          <w:ilvl w:val="0"/>
          <w:numId w:val="6"/>
        </w:numPr>
        <w:spacing w:after="0" w:line="240" w:lineRule="auto"/>
        <w:jc w:val="both"/>
        <w:rPr>
          <w:rFonts w:ascii="Times New Roman" w:eastAsia="Times New Roman" w:hAnsi="Times New Roman" w:cs="Times New Roman"/>
          <w:b/>
          <w:bCs/>
          <w:iCs/>
          <w:sz w:val="24"/>
          <w:szCs w:val="24"/>
        </w:rPr>
      </w:pPr>
      <w:r w:rsidRPr="00344799">
        <w:rPr>
          <w:rFonts w:ascii="Times New Roman" w:eastAsia="Times New Roman" w:hAnsi="Times New Roman" w:cs="Times New Roman"/>
          <w:b/>
          <w:bCs/>
          <w:iCs/>
          <w:sz w:val="24"/>
          <w:szCs w:val="24"/>
        </w:rPr>
        <w:t>Scientific journals and periodicals</w:t>
      </w:r>
      <w:r w:rsidRPr="00344799">
        <w:rPr>
          <w:rFonts w:ascii="Times New Roman" w:eastAsia="Times New Roman" w:hAnsi="Times New Roman" w:cs="Times New Roman"/>
          <w:iCs/>
          <w:sz w:val="24"/>
          <w:szCs w:val="24"/>
        </w:rPr>
        <w:t xml:space="preserve"> to be subscribed</w:t>
      </w:r>
    </w:p>
    <w:p w14:paraId="35408EC7" w14:textId="77777777" w:rsidR="00200069" w:rsidRPr="00344799" w:rsidRDefault="00200069" w:rsidP="00200069">
      <w:pPr>
        <w:spacing w:after="0" w:line="240" w:lineRule="auto"/>
        <w:jc w:val="both"/>
        <w:rPr>
          <w:rFonts w:ascii="Times New Roman" w:eastAsia="Times New Roman" w:hAnsi="Times New Roman" w:cs="Times New Roman"/>
          <w:iCs/>
          <w:sz w:val="24"/>
          <w:szCs w:val="24"/>
        </w:rPr>
      </w:pPr>
    </w:p>
    <w:p w14:paraId="08B22ECE" w14:textId="77777777" w:rsidR="00200069" w:rsidRPr="00344799" w:rsidRDefault="00200069" w:rsidP="00200069">
      <w:pPr>
        <w:spacing w:after="0" w:line="240" w:lineRule="auto"/>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BIS has taken a new initiative to subscribe to scientific journals and periodicals relevant to committee work. It is also envisaged that relevant articles from these journals and periodicals are shared with members of the sectional committee.</w:t>
      </w:r>
    </w:p>
    <w:p w14:paraId="36BA4564" w14:textId="77777777" w:rsidR="00200069" w:rsidRPr="00344799" w:rsidRDefault="00200069" w:rsidP="00200069">
      <w:pPr>
        <w:spacing w:after="0" w:line="240" w:lineRule="auto"/>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Committee members may please suggest important journals and magazines that may benefit this committee.</w:t>
      </w:r>
    </w:p>
    <w:p w14:paraId="6AE506B9" w14:textId="77777777" w:rsidR="00200069" w:rsidRPr="00344799" w:rsidRDefault="00200069" w:rsidP="00200069">
      <w:pPr>
        <w:spacing w:after="0" w:line="240" w:lineRule="auto"/>
        <w:jc w:val="both"/>
        <w:rPr>
          <w:rFonts w:ascii="Times New Roman" w:eastAsia="Times New Roman" w:hAnsi="Times New Roman" w:cs="Times New Roman"/>
          <w:iCs/>
          <w:sz w:val="24"/>
          <w:szCs w:val="24"/>
        </w:rPr>
      </w:pPr>
    </w:p>
    <w:p w14:paraId="24A42B0A" w14:textId="77777777" w:rsidR="000C215C" w:rsidRPr="00344799" w:rsidRDefault="000C215C" w:rsidP="000C215C">
      <w:pPr>
        <w:spacing w:after="0" w:line="240" w:lineRule="auto"/>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The Committee may kindly note.</w:t>
      </w:r>
    </w:p>
    <w:p w14:paraId="7824F0F6" w14:textId="77777777" w:rsidR="00200069" w:rsidRPr="00344799" w:rsidRDefault="00200069" w:rsidP="00200069">
      <w:pPr>
        <w:spacing w:after="0" w:line="240" w:lineRule="auto"/>
        <w:jc w:val="both"/>
        <w:rPr>
          <w:rFonts w:ascii="Times New Roman" w:eastAsia="Times New Roman" w:hAnsi="Times New Roman" w:cs="Times New Roman"/>
          <w:b/>
          <w:sz w:val="24"/>
          <w:szCs w:val="24"/>
        </w:rPr>
      </w:pPr>
    </w:p>
    <w:p w14:paraId="5116E4F9" w14:textId="77777777" w:rsidR="00804F64" w:rsidRPr="00344799" w:rsidRDefault="002C1ACF">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 4 ACTION ARISING OUT OF THE LAST MEETING.</w:t>
      </w:r>
    </w:p>
    <w:p w14:paraId="765AF48D" w14:textId="77777777" w:rsidR="00804F64" w:rsidRPr="00344799" w:rsidRDefault="00804F64">
      <w:pPr>
        <w:spacing w:after="0" w:line="240" w:lineRule="auto"/>
        <w:jc w:val="both"/>
        <w:rPr>
          <w:rFonts w:ascii="Times New Roman" w:eastAsia="Times New Roman" w:hAnsi="Times New Roman" w:cs="Times New Roman"/>
          <w:b/>
          <w:sz w:val="24"/>
          <w:szCs w:val="24"/>
        </w:rPr>
      </w:pPr>
    </w:p>
    <w:p w14:paraId="1A64CC19" w14:textId="77777777" w:rsidR="00804F64" w:rsidRPr="00344799" w:rsidRDefault="002C1ACF">
      <w:pPr>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 xml:space="preserve">4.1 </w:t>
      </w:r>
      <w:r w:rsidRPr="00344799">
        <w:rPr>
          <w:rFonts w:ascii="Times New Roman" w:eastAsia="Times New Roman" w:hAnsi="Times New Roman" w:cs="Times New Roman"/>
          <w:sz w:val="24"/>
          <w:szCs w:val="24"/>
        </w:rPr>
        <w:t>The decisions on summary of actions taken on the minutes of the last meeting are given below:</w:t>
      </w:r>
    </w:p>
    <w:tbl>
      <w:tblPr>
        <w:tblStyle w:val="TableGrid"/>
        <w:tblW w:w="11057" w:type="dxa"/>
        <w:tblInd w:w="-856" w:type="dxa"/>
        <w:tblLayout w:type="fixed"/>
        <w:tblLook w:val="04A0" w:firstRow="1" w:lastRow="0" w:firstColumn="1" w:lastColumn="0" w:noHBand="0" w:noVBand="1"/>
      </w:tblPr>
      <w:tblGrid>
        <w:gridCol w:w="590"/>
        <w:gridCol w:w="970"/>
        <w:gridCol w:w="2981"/>
        <w:gridCol w:w="3240"/>
        <w:gridCol w:w="3276"/>
      </w:tblGrid>
      <w:tr w:rsidR="00C044FE" w:rsidRPr="00344799" w14:paraId="57EAADA3" w14:textId="77777777" w:rsidTr="000D5A07">
        <w:tc>
          <w:tcPr>
            <w:tcW w:w="590" w:type="dxa"/>
          </w:tcPr>
          <w:p w14:paraId="27F68CC3" w14:textId="77777777" w:rsidR="00C044FE" w:rsidRPr="00344799" w:rsidRDefault="00C044FE" w:rsidP="007728CB">
            <w:pPr>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Sl No.</w:t>
            </w:r>
          </w:p>
        </w:tc>
        <w:tc>
          <w:tcPr>
            <w:tcW w:w="970" w:type="dxa"/>
          </w:tcPr>
          <w:p w14:paraId="3882D8BA" w14:textId="77777777" w:rsidR="00C044FE" w:rsidRPr="00344799" w:rsidRDefault="00C044FE" w:rsidP="007728CB">
            <w:pPr>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w:t>
            </w:r>
          </w:p>
        </w:tc>
        <w:tc>
          <w:tcPr>
            <w:tcW w:w="2981" w:type="dxa"/>
          </w:tcPr>
          <w:p w14:paraId="0EC120C7" w14:textId="1CFDBB6D" w:rsidR="00C044FE" w:rsidRPr="00344799" w:rsidRDefault="00B732F9" w:rsidP="00B732F9">
            <w:pPr>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Decision taken in the 23</w:t>
            </w:r>
            <w:r w:rsidRPr="00344799">
              <w:rPr>
                <w:rFonts w:ascii="Times New Roman" w:eastAsia="Times New Roman" w:hAnsi="Times New Roman" w:cs="Times New Roman"/>
                <w:b/>
                <w:sz w:val="24"/>
                <w:szCs w:val="24"/>
                <w:vertAlign w:val="superscript"/>
              </w:rPr>
              <w:t>rd</w:t>
            </w:r>
            <w:r w:rsidRPr="00344799">
              <w:rPr>
                <w:rFonts w:ascii="Times New Roman" w:eastAsia="Times New Roman" w:hAnsi="Times New Roman" w:cs="Times New Roman"/>
                <w:b/>
                <w:sz w:val="24"/>
                <w:szCs w:val="24"/>
              </w:rPr>
              <w:t xml:space="preserve"> meeting</w:t>
            </w:r>
          </w:p>
        </w:tc>
        <w:tc>
          <w:tcPr>
            <w:tcW w:w="3240" w:type="dxa"/>
          </w:tcPr>
          <w:p w14:paraId="22133787" w14:textId="18A6E601" w:rsidR="00C044FE" w:rsidRPr="00344799" w:rsidRDefault="00BE4B10" w:rsidP="007728CB">
            <w:pPr>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Decision taken in the 24</w:t>
            </w:r>
            <w:r w:rsidRPr="00344799">
              <w:rPr>
                <w:rFonts w:ascii="Times New Roman" w:eastAsia="Times New Roman" w:hAnsi="Times New Roman" w:cs="Times New Roman"/>
                <w:b/>
                <w:sz w:val="24"/>
                <w:szCs w:val="24"/>
                <w:vertAlign w:val="superscript"/>
              </w:rPr>
              <w:t>th</w:t>
            </w:r>
            <w:r w:rsidRPr="00344799">
              <w:rPr>
                <w:rFonts w:ascii="Times New Roman" w:eastAsia="Times New Roman" w:hAnsi="Times New Roman" w:cs="Times New Roman"/>
                <w:b/>
                <w:sz w:val="24"/>
                <w:szCs w:val="24"/>
              </w:rPr>
              <w:t xml:space="preserve"> meeting</w:t>
            </w:r>
          </w:p>
        </w:tc>
        <w:tc>
          <w:tcPr>
            <w:tcW w:w="3276" w:type="dxa"/>
          </w:tcPr>
          <w:p w14:paraId="56460996" w14:textId="54D00FC0" w:rsidR="00C044FE" w:rsidRPr="00344799" w:rsidRDefault="003167C5" w:rsidP="007728CB">
            <w:pPr>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Present Status</w:t>
            </w:r>
            <w:r w:rsidR="00BE4B10" w:rsidRPr="00344799">
              <w:rPr>
                <w:rFonts w:ascii="Times New Roman" w:eastAsia="Times New Roman" w:hAnsi="Times New Roman" w:cs="Times New Roman"/>
                <w:b/>
                <w:sz w:val="24"/>
                <w:szCs w:val="24"/>
              </w:rPr>
              <w:t xml:space="preserve"> </w:t>
            </w:r>
          </w:p>
        </w:tc>
      </w:tr>
      <w:tr w:rsidR="00C044FE" w:rsidRPr="00344799" w14:paraId="4FBF998E" w14:textId="77777777" w:rsidTr="000D5A07">
        <w:tc>
          <w:tcPr>
            <w:tcW w:w="590" w:type="dxa"/>
          </w:tcPr>
          <w:p w14:paraId="61142080" w14:textId="77777777" w:rsidR="00C044FE" w:rsidRPr="00344799" w:rsidRDefault="00C044FE" w:rsidP="001356B6">
            <w:pPr>
              <w:numPr>
                <w:ilvl w:val="0"/>
                <w:numId w:val="1"/>
              </w:numPr>
              <w:rPr>
                <w:rFonts w:ascii="Times New Roman" w:eastAsia="Times New Roman" w:hAnsi="Times New Roman" w:cs="Times New Roman"/>
                <w:b/>
              </w:rPr>
            </w:pPr>
          </w:p>
        </w:tc>
        <w:tc>
          <w:tcPr>
            <w:tcW w:w="970" w:type="dxa"/>
          </w:tcPr>
          <w:p w14:paraId="5C2FC9FB" w14:textId="77777777"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3.1 Sl. No. 4</w:t>
            </w:r>
          </w:p>
          <w:p w14:paraId="30648936" w14:textId="77777777"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1)</w:t>
            </w:r>
          </w:p>
        </w:tc>
        <w:tc>
          <w:tcPr>
            <w:tcW w:w="2981" w:type="dxa"/>
          </w:tcPr>
          <w:p w14:paraId="4047CD23" w14:textId="4BD69FFE" w:rsidR="00BE4B10" w:rsidRPr="00344799" w:rsidRDefault="00BE4B10" w:rsidP="00BE4B10">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 xml:space="preserve">The document has been wide circulated after making editorial and other necessary </w:t>
            </w:r>
            <w:r w:rsidRPr="00344799">
              <w:rPr>
                <w:rFonts w:ascii="Times New Roman" w:eastAsia="Times New Roman" w:hAnsi="Times New Roman" w:cs="Times New Roman"/>
                <w:iCs/>
                <w:sz w:val="24"/>
                <w:szCs w:val="24"/>
              </w:rPr>
              <w:lastRenderedPageBreak/>
              <w:t>changes and corrections. The forward is also added to the draft standard.</w:t>
            </w:r>
          </w:p>
          <w:p w14:paraId="1D95832C" w14:textId="77777777" w:rsidR="00BE4B10" w:rsidRPr="00344799" w:rsidRDefault="00BE4B10" w:rsidP="00BE4B10">
            <w:pPr>
              <w:jc w:val="both"/>
              <w:rPr>
                <w:rFonts w:ascii="Times New Roman" w:eastAsia="Times New Roman" w:hAnsi="Times New Roman" w:cs="Times New Roman"/>
                <w:iCs/>
                <w:sz w:val="24"/>
                <w:szCs w:val="24"/>
              </w:rPr>
            </w:pPr>
          </w:p>
          <w:p w14:paraId="0BD5DF18" w14:textId="77777777" w:rsidR="00BE4B10" w:rsidRPr="00344799" w:rsidRDefault="00BE4B10" w:rsidP="00BE4B10">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Committee members are requested to review the draft.</w:t>
            </w:r>
          </w:p>
          <w:p w14:paraId="26DC405C" w14:textId="77777777" w:rsidR="00BE4B10" w:rsidRPr="00344799" w:rsidRDefault="00BE4B10" w:rsidP="00BE4B10">
            <w:pPr>
              <w:jc w:val="both"/>
              <w:rPr>
                <w:rFonts w:ascii="Times New Roman" w:eastAsia="Times New Roman" w:hAnsi="Times New Roman" w:cs="Times New Roman"/>
                <w:iCs/>
                <w:sz w:val="24"/>
                <w:szCs w:val="24"/>
              </w:rPr>
            </w:pPr>
          </w:p>
          <w:p w14:paraId="6A9DDC71" w14:textId="77777777" w:rsidR="00BE4B10" w:rsidRPr="00344799" w:rsidRDefault="00BE4B10" w:rsidP="00BE4B10">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WC Draft:</w:t>
            </w:r>
          </w:p>
          <w:p w14:paraId="451EBEC8" w14:textId="77777777" w:rsidR="00BE4B10" w:rsidRPr="00344799" w:rsidRDefault="00BE4B10" w:rsidP="00BE4B10">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 xml:space="preserve">  </w:t>
            </w:r>
            <w:hyperlink r:id="rId12">
              <w:r w:rsidRPr="00344799">
                <w:rPr>
                  <w:rFonts w:ascii="Times New Roman" w:hAnsi="Times New Roman" w:cs="Times New Roman"/>
                  <w:iCs/>
                  <w:sz w:val="24"/>
                  <w:szCs w:val="24"/>
                  <w:u w:val="single"/>
                </w:rPr>
                <w:t>04.09.24_WC WIRE REINFORCED ASBESTOS JOINTING MATERIAL SPECIFICATION.docx</w:t>
              </w:r>
            </w:hyperlink>
          </w:p>
          <w:p w14:paraId="4789CF6E" w14:textId="77777777" w:rsidR="00BE4B10" w:rsidRPr="00344799" w:rsidRDefault="00BE4B10" w:rsidP="00BE4B10">
            <w:pPr>
              <w:jc w:val="both"/>
              <w:rPr>
                <w:rFonts w:ascii="Times New Roman" w:eastAsia="Times New Roman" w:hAnsi="Times New Roman" w:cs="Times New Roman"/>
                <w:iCs/>
                <w:sz w:val="24"/>
                <w:szCs w:val="24"/>
              </w:rPr>
            </w:pPr>
          </w:p>
          <w:p w14:paraId="0CE78176" w14:textId="77777777" w:rsidR="00BE4B10" w:rsidRPr="00344799" w:rsidRDefault="00BE4B10" w:rsidP="00BE4B10">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If no comments are received, the draft will be sent for printing.</w:t>
            </w:r>
          </w:p>
          <w:p w14:paraId="65D99458" w14:textId="2BD5A947" w:rsidR="00BE4B10" w:rsidRPr="00344799" w:rsidRDefault="00BE4B10" w:rsidP="007728CB">
            <w:pPr>
              <w:jc w:val="both"/>
              <w:rPr>
                <w:rFonts w:ascii="Times New Roman" w:eastAsia="Times New Roman" w:hAnsi="Times New Roman" w:cs="Times New Roman"/>
                <w:sz w:val="24"/>
                <w:szCs w:val="24"/>
              </w:rPr>
            </w:pPr>
          </w:p>
          <w:p w14:paraId="2805961D" w14:textId="22CFA3EB" w:rsidR="00BE4B10" w:rsidRPr="00344799" w:rsidRDefault="00BE4B10" w:rsidP="007728CB">
            <w:pPr>
              <w:jc w:val="both"/>
              <w:rPr>
                <w:rFonts w:ascii="Times New Roman" w:eastAsia="Times New Roman" w:hAnsi="Times New Roman" w:cs="Times New Roman"/>
                <w:b/>
                <w:sz w:val="24"/>
                <w:szCs w:val="24"/>
                <w:u w:val="single"/>
              </w:rPr>
            </w:pPr>
            <w:r w:rsidRPr="00344799">
              <w:rPr>
                <w:rFonts w:ascii="Times New Roman" w:eastAsia="Times New Roman" w:hAnsi="Times New Roman" w:cs="Times New Roman"/>
                <w:b/>
                <w:sz w:val="24"/>
                <w:szCs w:val="24"/>
                <w:u w:val="single"/>
              </w:rPr>
              <w:t>B</w:t>
            </w:r>
            <w:r w:rsidR="00396F4E" w:rsidRPr="00344799">
              <w:rPr>
                <w:rFonts w:ascii="Times New Roman" w:eastAsia="Times New Roman" w:hAnsi="Times New Roman" w:cs="Times New Roman"/>
                <w:b/>
                <w:sz w:val="24"/>
                <w:szCs w:val="24"/>
                <w:u w:val="single"/>
              </w:rPr>
              <w:t>ackground</w:t>
            </w:r>
          </w:p>
          <w:p w14:paraId="12D0345B" w14:textId="77777777" w:rsidR="009E227A" w:rsidRPr="00344799" w:rsidRDefault="009E227A" w:rsidP="007728CB">
            <w:pPr>
              <w:jc w:val="both"/>
              <w:rPr>
                <w:rFonts w:ascii="Times New Roman" w:eastAsia="Times New Roman" w:hAnsi="Times New Roman" w:cs="Times New Roman"/>
                <w:b/>
                <w:sz w:val="24"/>
                <w:szCs w:val="24"/>
                <w:u w:val="single"/>
              </w:rPr>
            </w:pPr>
          </w:p>
          <w:p w14:paraId="1BF0AD18" w14:textId="55FB62AE"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committee has noted the information and requested MS to send the document for Wide circulation urgently for 30 days.</w:t>
            </w:r>
          </w:p>
          <w:p w14:paraId="7B2D2857" w14:textId="77777777" w:rsidR="00C044FE" w:rsidRPr="00344799" w:rsidRDefault="00C044FE" w:rsidP="007728CB">
            <w:pPr>
              <w:rPr>
                <w:rFonts w:ascii="Times New Roman" w:eastAsia="Times New Roman" w:hAnsi="Times New Roman" w:cs="Times New Roman"/>
                <w:sz w:val="24"/>
                <w:szCs w:val="24"/>
              </w:rPr>
            </w:pPr>
          </w:p>
          <w:p w14:paraId="0E717B68" w14:textId="77777777"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If no comments are received on the document then the document should be sent for printing without any delay.</w:t>
            </w:r>
          </w:p>
        </w:tc>
        <w:tc>
          <w:tcPr>
            <w:tcW w:w="3240" w:type="dxa"/>
          </w:tcPr>
          <w:p w14:paraId="450F333C" w14:textId="2EB2CE21" w:rsidR="003167C5" w:rsidRPr="00344799" w:rsidRDefault="003167C5" w:rsidP="00BE4B10">
            <w:pPr>
              <w:jc w:val="both"/>
              <w:rPr>
                <w:rFonts w:ascii="Times New Roman" w:hAnsi="Times New Roman" w:cs="Times New Roman"/>
                <w:b/>
                <w:sz w:val="24"/>
                <w:szCs w:val="24"/>
              </w:rPr>
            </w:pPr>
            <w:r w:rsidRPr="00344799">
              <w:rPr>
                <w:rFonts w:ascii="Times New Roman" w:hAnsi="Times New Roman" w:cs="Times New Roman"/>
                <w:b/>
                <w:sz w:val="24"/>
                <w:szCs w:val="24"/>
              </w:rPr>
              <w:lastRenderedPageBreak/>
              <w:t>Wire Reinforced Asbestos Fibre Jointing Material – Specification</w:t>
            </w:r>
          </w:p>
          <w:p w14:paraId="34F5EAD6" w14:textId="5C3E2DC9" w:rsidR="00BE4B10" w:rsidRPr="00344799" w:rsidRDefault="00BE4B10" w:rsidP="00BE4B10">
            <w:pPr>
              <w:jc w:val="both"/>
              <w:rPr>
                <w:rFonts w:ascii="Times New Roman" w:hAnsi="Times New Roman" w:cs="Times New Roman"/>
                <w:sz w:val="24"/>
                <w:szCs w:val="24"/>
              </w:rPr>
            </w:pPr>
            <w:r w:rsidRPr="00344799">
              <w:rPr>
                <w:rFonts w:ascii="Times New Roman" w:hAnsi="Times New Roman" w:cs="Times New Roman"/>
                <w:sz w:val="24"/>
                <w:szCs w:val="24"/>
              </w:rPr>
              <w:lastRenderedPageBreak/>
              <w:t>After discussion, the Committee approved the document attached to the agenda for wide circulation. The Committee also suggested the Member Secretary to make editorial and necessary revisions as required.</w:t>
            </w:r>
          </w:p>
          <w:p w14:paraId="593EEA6F" w14:textId="77777777" w:rsidR="00BE4B10" w:rsidRPr="00344799" w:rsidRDefault="00BE4B10" w:rsidP="00BE4B10">
            <w:pPr>
              <w:jc w:val="both"/>
              <w:rPr>
                <w:rFonts w:ascii="Times New Roman" w:hAnsi="Times New Roman" w:cs="Times New Roman"/>
                <w:sz w:val="24"/>
                <w:szCs w:val="24"/>
              </w:rPr>
            </w:pPr>
          </w:p>
          <w:p w14:paraId="4CC6074A" w14:textId="73AD603F" w:rsidR="00C044FE" w:rsidRPr="00344799" w:rsidRDefault="00BE4B10" w:rsidP="00BE4B10">
            <w:pPr>
              <w:jc w:val="both"/>
              <w:rPr>
                <w:rFonts w:ascii="Times New Roman" w:hAnsi="Times New Roman" w:cs="Times New Roman"/>
                <w:sz w:val="24"/>
                <w:szCs w:val="24"/>
              </w:rPr>
            </w:pPr>
            <w:r w:rsidRPr="00344799">
              <w:rPr>
                <w:rFonts w:ascii="Times New Roman" w:hAnsi="Times New Roman" w:cs="Times New Roman"/>
                <w:sz w:val="24"/>
                <w:szCs w:val="24"/>
              </w:rPr>
              <w:t>The document will be circulated for a period of two months. If no comments are received within this time frame, it will proceed directly to the printing stage.</w:t>
            </w:r>
          </w:p>
          <w:p w14:paraId="5D523DFB" w14:textId="3C3C18C4" w:rsidR="003167C5" w:rsidRPr="00344799" w:rsidRDefault="003167C5" w:rsidP="00BE4B10">
            <w:pPr>
              <w:jc w:val="both"/>
              <w:rPr>
                <w:rFonts w:ascii="Times New Roman" w:hAnsi="Times New Roman" w:cs="Times New Roman"/>
                <w:sz w:val="24"/>
                <w:szCs w:val="24"/>
              </w:rPr>
            </w:pPr>
          </w:p>
          <w:p w14:paraId="459F8350" w14:textId="77777777" w:rsidR="003167C5" w:rsidRPr="00344799" w:rsidRDefault="003167C5" w:rsidP="003167C5">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WC Draft:</w:t>
            </w:r>
          </w:p>
          <w:p w14:paraId="137D7027" w14:textId="77777777" w:rsidR="003167C5" w:rsidRPr="00344799" w:rsidRDefault="003167C5" w:rsidP="003167C5">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 xml:space="preserve">  </w:t>
            </w:r>
            <w:hyperlink r:id="rId13">
              <w:r w:rsidRPr="00344799">
                <w:rPr>
                  <w:rFonts w:ascii="Times New Roman" w:hAnsi="Times New Roman" w:cs="Times New Roman"/>
                  <w:iCs/>
                  <w:sz w:val="24"/>
                  <w:szCs w:val="24"/>
                  <w:u w:val="single"/>
                </w:rPr>
                <w:t>04.09.24_WC WIRE REINFORCED ASBESTOS JOINTING MATERIAL SPECIFICATION.docx</w:t>
              </w:r>
            </w:hyperlink>
          </w:p>
          <w:p w14:paraId="688EE953" w14:textId="77777777" w:rsidR="003167C5" w:rsidRPr="00344799" w:rsidRDefault="003167C5" w:rsidP="00BE4B10">
            <w:pPr>
              <w:jc w:val="both"/>
              <w:rPr>
                <w:rFonts w:ascii="Times New Roman" w:hAnsi="Times New Roman" w:cs="Times New Roman"/>
                <w:sz w:val="24"/>
                <w:szCs w:val="24"/>
              </w:rPr>
            </w:pPr>
          </w:p>
          <w:p w14:paraId="118CE251" w14:textId="333AC1DF" w:rsidR="00BB4901" w:rsidRPr="00344799" w:rsidRDefault="00BB4901" w:rsidP="00BB4901">
            <w:pPr>
              <w:jc w:val="both"/>
              <w:rPr>
                <w:rFonts w:ascii="Times New Roman" w:eastAsia="Times New Roman" w:hAnsi="Times New Roman" w:cs="Times New Roman"/>
                <w:i/>
                <w:sz w:val="24"/>
                <w:szCs w:val="24"/>
              </w:rPr>
            </w:pPr>
          </w:p>
          <w:p w14:paraId="64D2FE03" w14:textId="77777777" w:rsidR="00BB4901" w:rsidRPr="00344799" w:rsidRDefault="00BB4901" w:rsidP="00BB4901">
            <w:pPr>
              <w:jc w:val="both"/>
              <w:rPr>
                <w:rFonts w:ascii="Times New Roman" w:eastAsia="Times New Roman" w:hAnsi="Times New Roman" w:cs="Times New Roman"/>
                <w:i/>
                <w:sz w:val="24"/>
                <w:szCs w:val="24"/>
              </w:rPr>
            </w:pPr>
          </w:p>
          <w:p w14:paraId="7E929C99" w14:textId="0D7BB138" w:rsidR="00BB4901" w:rsidRPr="00344799" w:rsidRDefault="00BB4901" w:rsidP="00BB4901">
            <w:pPr>
              <w:jc w:val="both"/>
              <w:rPr>
                <w:rFonts w:ascii="Times New Roman" w:eastAsia="Times New Roman" w:hAnsi="Times New Roman" w:cs="Times New Roman"/>
                <w:i/>
                <w:sz w:val="24"/>
                <w:szCs w:val="24"/>
              </w:rPr>
            </w:pPr>
          </w:p>
        </w:tc>
        <w:tc>
          <w:tcPr>
            <w:tcW w:w="3276" w:type="dxa"/>
          </w:tcPr>
          <w:p w14:paraId="5B4772ED" w14:textId="11D59EB8" w:rsidR="003167C5" w:rsidRPr="00344799" w:rsidRDefault="003167C5" w:rsidP="003167C5">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lastRenderedPageBreak/>
              <w:t xml:space="preserve">DIN 52913:2002 ‘Testing of static gaskets for flange connections - Compression </w:t>
            </w:r>
            <w:r w:rsidRPr="00344799">
              <w:rPr>
                <w:rFonts w:ascii="Times New Roman" w:eastAsia="Times New Roman" w:hAnsi="Times New Roman" w:cs="Times New Roman"/>
                <w:iCs/>
                <w:sz w:val="24"/>
                <w:szCs w:val="24"/>
              </w:rPr>
              <w:lastRenderedPageBreak/>
              <w:t xml:space="preserve">creep testing of gaskets made from sheets’ has been referred to for testing in clause </w:t>
            </w:r>
            <w:r w:rsidRPr="00344799">
              <w:rPr>
                <w:rFonts w:ascii="Times New Roman" w:eastAsia="Times New Roman" w:hAnsi="Times New Roman" w:cs="Times New Roman"/>
                <w:b/>
                <w:bCs/>
                <w:iCs/>
                <w:sz w:val="24"/>
                <w:szCs w:val="24"/>
              </w:rPr>
              <w:t>6.7</w:t>
            </w:r>
            <w:r w:rsidRPr="00344799">
              <w:rPr>
                <w:rFonts w:ascii="Times New Roman" w:eastAsia="Times New Roman" w:hAnsi="Times New Roman" w:cs="Times New Roman"/>
                <w:iCs/>
                <w:sz w:val="24"/>
                <w:szCs w:val="24"/>
              </w:rPr>
              <w:t xml:space="preserve"> </w:t>
            </w:r>
            <w:r w:rsidRPr="00344799">
              <w:rPr>
                <w:rFonts w:ascii="Times New Roman" w:eastAsia="Times New Roman" w:hAnsi="Times New Roman" w:cs="Times New Roman"/>
                <w:b/>
                <w:bCs/>
                <w:iCs/>
                <w:sz w:val="24"/>
                <w:szCs w:val="24"/>
              </w:rPr>
              <w:t>Stress Relaxation</w:t>
            </w:r>
            <w:r w:rsidRPr="00344799">
              <w:rPr>
                <w:rFonts w:ascii="Times New Roman" w:eastAsia="Times New Roman" w:hAnsi="Times New Roman" w:cs="Times New Roman"/>
                <w:iCs/>
                <w:sz w:val="24"/>
                <w:szCs w:val="24"/>
              </w:rPr>
              <w:t>.</w:t>
            </w:r>
          </w:p>
          <w:p w14:paraId="3D6D2480" w14:textId="25B6735F" w:rsidR="003167C5" w:rsidRPr="00344799" w:rsidRDefault="003167C5" w:rsidP="003167C5">
            <w:pPr>
              <w:jc w:val="both"/>
              <w:rPr>
                <w:rFonts w:ascii="Times New Roman" w:eastAsia="Times New Roman" w:hAnsi="Times New Roman" w:cs="Times New Roman"/>
                <w:iCs/>
                <w:sz w:val="24"/>
                <w:szCs w:val="24"/>
              </w:rPr>
            </w:pPr>
          </w:p>
          <w:p w14:paraId="6374BF4D" w14:textId="7FFF46F5" w:rsidR="003167C5" w:rsidRPr="00344799" w:rsidRDefault="003167C5" w:rsidP="003167C5">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The Committee may kindly review and decide.</w:t>
            </w:r>
          </w:p>
          <w:p w14:paraId="5FD7AEC7" w14:textId="77777777" w:rsidR="003167C5" w:rsidRPr="00344799" w:rsidRDefault="003167C5" w:rsidP="003167C5">
            <w:pPr>
              <w:jc w:val="both"/>
              <w:rPr>
                <w:rFonts w:ascii="Times New Roman" w:eastAsia="Times New Roman" w:hAnsi="Times New Roman" w:cs="Times New Roman"/>
                <w:i/>
                <w:sz w:val="24"/>
                <w:szCs w:val="24"/>
              </w:rPr>
            </w:pPr>
          </w:p>
          <w:p w14:paraId="41B8F5CC" w14:textId="5F10CDB4" w:rsidR="00BB4901" w:rsidRPr="00344799" w:rsidRDefault="003167C5" w:rsidP="003167C5">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 xml:space="preserve"> </w:t>
            </w:r>
          </w:p>
          <w:p w14:paraId="598EA0E7" w14:textId="33F729CD" w:rsidR="00BB4901" w:rsidRPr="00344799" w:rsidRDefault="00BB4901" w:rsidP="00BB4901">
            <w:pPr>
              <w:jc w:val="both"/>
              <w:rPr>
                <w:rFonts w:ascii="Times New Roman" w:eastAsia="Times New Roman" w:hAnsi="Times New Roman" w:cs="Times New Roman"/>
                <w:i/>
                <w:sz w:val="24"/>
                <w:szCs w:val="24"/>
              </w:rPr>
            </w:pPr>
          </w:p>
        </w:tc>
      </w:tr>
      <w:tr w:rsidR="00C044FE" w:rsidRPr="00344799" w14:paraId="29C59BDB" w14:textId="77777777" w:rsidTr="000D5A07">
        <w:tc>
          <w:tcPr>
            <w:tcW w:w="590" w:type="dxa"/>
          </w:tcPr>
          <w:p w14:paraId="0472BC0C" w14:textId="77777777" w:rsidR="00C044FE" w:rsidRPr="00344799" w:rsidRDefault="00C044FE" w:rsidP="007728CB">
            <w:pPr>
              <w:rPr>
                <w:rFonts w:ascii="Times New Roman" w:eastAsia="Times New Roman" w:hAnsi="Times New Roman" w:cs="Times New Roman"/>
                <w:b/>
              </w:rPr>
            </w:pPr>
            <w:r w:rsidRPr="00344799">
              <w:rPr>
                <w:rFonts w:ascii="Times New Roman" w:eastAsia="Times New Roman" w:hAnsi="Times New Roman" w:cs="Times New Roman"/>
                <w:b/>
              </w:rPr>
              <w:lastRenderedPageBreak/>
              <w:t>2.</w:t>
            </w:r>
          </w:p>
        </w:tc>
        <w:tc>
          <w:tcPr>
            <w:tcW w:w="970" w:type="dxa"/>
          </w:tcPr>
          <w:p w14:paraId="40A4DB92" w14:textId="77777777"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3.1 Sl. No. 4</w:t>
            </w:r>
          </w:p>
          <w:p w14:paraId="0F884742" w14:textId="77777777"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2)</w:t>
            </w:r>
          </w:p>
        </w:tc>
        <w:tc>
          <w:tcPr>
            <w:tcW w:w="2981" w:type="dxa"/>
          </w:tcPr>
          <w:p w14:paraId="1752ED18" w14:textId="77777777" w:rsidR="00396F4E" w:rsidRPr="00344799" w:rsidRDefault="00396F4E" w:rsidP="00396F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The member secretary reviewed the draft from the members for the Gasket and Packings – Flexible Graphite Material – Specification and determined that major revisions are necessary. The revised draft, prepared by the member secretary, is attached below;</w:t>
            </w:r>
          </w:p>
          <w:p w14:paraId="635E66EA" w14:textId="77777777" w:rsidR="00396F4E" w:rsidRPr="00344799" w:rsidRDefault="00396F4E" w:rsidP="00396F4E">
            <w:pPr>
              <w:jc w:val="both"/>
              <w:rPr>
                <w:rFonts w:ascii="Times New Roman" w:eastAsia="Times New Roman" w:hAnsi="Times New Roman" w:cs="Times New Roman"/>
                <w:iCs/>
                <w:sz w:val="24"/>
                <w:szCs w:val="24"/>
              </w:rPr>
            </w:pPr>
          </w:p>
          <w:p w14:paraId="379F1DDD" w14:textId="77777777" w:rsidR="00396F4E" w:rsidRPr="00344799" w:rsidRDefault="00396F4E" w:rsidP="00396F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 xml:space="preserve">Working Draft: </w:t>
            </w:r>
          </w:p>
          <w:p w14:paraId="6E496E9D" w14:textId="77777777" w:rsidR="00396F4E" w:rsidRPr="00344799" w:rsidRDefault="00396F4E" w:rsidP="00396F4E">
            <w:pPr>
              <w:jc w:val="both"/>
              <w:rPr>
                <w:rFonts w:ascii="Times New Roman" w:eastAsia="Times New Roman" w:hAnsi="Times New Roman" w:cs="Times New Roman"/>
                <w:iCs/>
                <w:sz w:val="24"/>
                <w:szCs w:val="24"/>
              </w:rPr>
            </w:pPr>
          </w:p>
          <w:p w14:paraId="12257A3E" w14:textId="77777777" w:rsidR="00396F4E" w:rsidRPr="00344799" w:rsidRDefault="00B732F9" w:rsidP="00396F4E">
            <w:pPr>
              <w:jc w:val="both"/>
              <w:rPr>
                <w:rFonts w:ascii="Times New Roman" w:eastAsia="Times New Roman" w:hAnsi="Times New Roman" w:cs="Times New Roman"/>
                <w:iCs/>
                <w:sz w:val="24"/>
                <w:szCs w:val="24"/>
              </w:rPr>
            </w:pPr>
            <w:hyperlink r:id="rId14">
              <w:r w:rsidR="00396F4E" w:rsidRPr="00344799">
                <w:rPr>
                  <w:rFonts w:ascii="Times New Roman" w:hAnsi="Times New Roman" w:cs="Times New Roman"/>
                  <w:iCs/>
                  <w:sz w:val="24"/>
                  <w:szCs w:val="24"/>
                  <w:u w:val="single"/>
                </w:rPr>
                <w:t>Gasket and Packing’s Flexible Graphite Material – Specification.docx</w:t>
              </w:r>
            </w:hyperlink>
          </w:p>
          <w:p w14:paraId="42CF6415" w14:textId="77777777" w:rsidR="00396F4E" w:rsidRPr="00344799" w:rsidRDefault="00396F4E" w:rsidP="00396F4E">
            <w:pPr>
              <w:jc w:val="both"/>
              <w:rPr>
                <w:rFonts w:ascii="Times New Roman" w:eastAsia="Times New Roman" w:hAnsi="Times New Roman" w:cs="Times New Roman"/>
                <w:iCs/>
                <w:sz w:val="24"/>
                <w:szCs w:val="24"/>
              </w:rPr>
            </w:pPr>
          </w:p>
          <w:p w14:paraId="293F3F04" w14:textId="77777777" w:rsidR="00396F4E" w:rsidRPr="00344799" w:rsidRDefault="00396F4E" w:rsidP="00396F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The committee is requested to form a panel to finalize the draft for wide circulation.</w:t>
            </w:r>
          </w:p>
          <w:p w14:paraId="49396498" w14:textId="0530E12A" w:rsidR="00396F4E" w:rsidRPr="00344799" w:rsidRDefault="00396F4E" w:rsidP="007728CB">
            <w:pPr>
              <w:jc w:val="both"/>
              <w:rPr>
                <w:rFonts w:ascii="Times New Roman" w:eastAsia="Times New Roman" w:hAnsi="Times New Roman" w:cs="Times New Roman"/>
                <w:b/>
                <w:sz w:val="24"/>
                <w:szCs w:val="24"/>
              </w:rPr>
            </w:pPr>
          </w:p>
          <w:p w14:paraId="64BD7C97" w14:textId="281B5C8E" w:rsidR="00396F4E" w:rsidRPr="00344799" w:rsidRDefault="00396F4E" w:rsidP="007728CB">
            <w:pPr>
              <w:jc w:val="both"/>
              <w:rPr>
                <w:rFonts w:ascii="Times New Roman" w:eastAsia="Times New Roman" w:hAnsi="Times New Roman" w:cs="Times New Roman"/>
                <w:b/>
                <w:sz w:val="24"/>
                <w:szCs w:val="24"/>
                <w:u w:val="single"/>
              </w:rPr>
            </w:pPr>
            <w:r w:rsidRPr="00344799">
              <w:rPr>
                <w:rFonts w:ascii="Times New Roman" w:eastAsia="Times New Roman" w:hAnsi="Times New Roman" w:cs="Times New Roman"/>
                <w:b/>
                <w:sz w:val="24"/>
                <w:szCs w:val="24"/>
                <w:u w:val="single"/>
              </w:rPr>
              <w:lastRenderedPageBreak/>
              <w:t>Background</w:t>
            </w:r>
          </w:p>
          <w:p w14:paraId="3CBA6B8F" w14:textId="77777777" w:rsidR="0016212D" w:rsidRPr="00344799" w:rsidRDefault="0016212D" w:rsidP="007728CB">
            <w:pPr>
              <w:jc w:val="both"/>
              <w:rPr>
                <w:rFonts w:ascii="Times New Roman" w:eastAsia="Times New Roman" w:hAnsi="Times New Roman" w:cs="Times New Roman"/>
                <w:b/>
                <w:sz w:val="24"/>
                <w:szCs w:val="24"/>
                <w:u w:val="single"/>
              </w:rPr>
            </w:pPr>
          </w:p>
          <w:p w14:paraId="7A2272EF" w14:textId="0C545416"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committee has noted the information and requested MS to send the document for Wide circulation urgently for 30 days.</w:t>
            </w:r>
          </w:p>
          <w:p w14:paraId="16A0315D" w14:textId="77777777" w:rsidR="00C044FE" w:rsidRPr="00344799" w:rsidRDefault="00C044FE" w:rsidP="007728CB">
            <w:pPr>
              <w:rPr>
                <w:rFonts w:ascii="Times New Roman" w:eastAsia="Times New Roman" w:hAnsi="Times New Roman" w:cs="Times New Roman"/>
                <w:sz w:val="24"/>
                <w:szCs w:val="24"/>
              </w:rPr>
            </w:pPr>
          </w:p>
          <w:p w14:paraId="1A927E0D" w14:textId="77777777"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If no comments are received on the document then the document should be sent for printing without any delay.</w:t>
            </w:r>
          </w:p>
        </w:tc>
        <w:tc>
          <w:tcPr>
            <w:tcW w:w="3240" w:type="dxa"/>
          </w:tcPr>
          <w:p w14:paraId="0F4EF3CB" w14:textId="04B85E15" w:rsidR="003167C5" w:rsidRPr="00344799" w:rsidRDefault="003167C5" w:rsidP="00396F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b/>
                <w:iCs/>
                <w:sz w:val="24"/>
                <w:szCs w:val="24"/>
              </w:rPr>
              <w:lastRenderedPageBreak/>
              <w:t>Draft Indian Standard on Gasket and packings – Flexible graphite material – Specification</w:t>
            </w:r>
          </w:p>
          <w:p w14:paraId="3552F045" w14:textId="77777777" w:rsidR="003167C5" w:rsidRPr="00344799" w:rsidRDefault="003167C5" w:rsidP="00396F4E">
            <w:pPr>
              <w:jc w:val="both"/>
              <w:rPr>
                <w:rFonts w:ascii="Times New Roman" w:eastAsia="Times New Roman" w:hAnsi="Times New Roman" w:cs="Times New Roman"/>
                <w:i/>
                <w:sz w:val="24"/>
                <w:szCs w:val="24"/>
              </w:rPr>
            </w:pPr>
          </w:p>
          <w:p w14:paraId="0D660A09" w14:textId="19498A7F" w:rsidR="00396F4E" w:rsidRPr="00344799" w:rsidRDefault="00396F4E" w:rsidP="00396F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The Committee has decided to form a panel for finalizing the document. The composition of the panel is as follows:</w:t>
            </w:r>
          </w:p>
          <w:p w14:paraId="1E9BA11C" w14:textId="77777777" w:rsidR="00396F4E" w:rsidRPr="00344799" w:rsidRDefault="00396F4E" w:rsidP="00396F4E">
            <w:pPr>
              <w:jc w:val="both"/>
              <w:rPr>
                <w:rFonts w:ascii="Times New Roman" w:eastAsia="Times New Roman" w:hAnsi="Times New Roman" w:cs="Times New Roman"/>
                <w:iCs/>
                <w:sz w:val="24"/>
                <w:szCs w:val="24"/>
              </w:rPr>
            </w:pPr>
          </w:p>
          <w:p w14:paraId="53807E98" w14:textId="77777777" w:rsidR="00396F4E" w:rsidRPr="00344799" w:rsidRDefault="00396F4E" w:rsidP="001356B6">
            <w:pPr>
              <w:pStyle w:val="ListParagraph"/>
              <w:numPr>
                <w:ilvl w:val="0"/>
                <w:numId w:val="7"/>
              </w:num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Shri Arpan Jha, M/s Superlite Jointings Private Limited, Ghaziabad</w:t>
            </w:r>
          </w:p>
          <w:p w14:paraId="03857BBE" w14:textId="77777777" w:rsidR="00396F4E" w:rsidRPr="00344799" w:rsidRDefault="00396F4E" w:rsidP="001356B6">
            <w:pPr>
              <w:pStyle w:val="ListParagraph"/>
              <w:numPr>
                <w:ilvl w:val="0"/>
                <w:numId w:val="7"/>
              </w:num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Shri Mahesh Avachat, M/s Uni Klinger Limited, Mumbai</w:t>
            </w:r>
          </w:p>
          <w:p w14:paraId="32E8D86E" w14:textId="77777777" w:rsidR="00396F4E" w:rsidRPr="00344799" w:rsidRDefault="00396F4E" w:rsidP="001356B6">
            <w:pPr>
              <w:pStyle w:val="ListParagraph"/>
              <w:numPr>
                <w:ilvl w:val="0"/>
                <w:numId w:val="7"/>
              </w:num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 xml:space="preserve">Shri Darshan A. Parekh, M/s Indian Sealing </w:t>
            </w:r>
            <w:r w:rsidRPr="00344799">
              <w:rPr>
                <w:rFonts w:ascii="Times New Roman" w:eastAsia="Times New Roman" w:hAnsi="Times New Roman" w:cs="Times New Roman"/>
                <w:iCs/>
                <w:sz w:val="24"/>
                <w:szCs w:val="24"/>
              </w:rPr>
              <w:lastRenderedPageBreak/>
              <w:t>Association, New Delhi</w:t>
            </w:r>
          </w:p>
          <w:p w14:paraId="29C3B47A" w14:textId="77777777" w:rsidR="00396F4E" w:rsidRPr="00344799" w:rsidRDefault="00396F4E" w:rsidP="001356B6">
            <w:pPr>
              <w:pStyle w:val="ListParagraph"/>
              <w:numPr>
                <w:ilvl w:val="0"/>
                <w:numId w:val="7"/>
              </w:num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Shri Shubham Yadav (Member Secretary), BIS</w:t>
            </w:r>
          </w:p>
          <w:p w14:paraId="53EF6EDB" w14:textId="77777777" w:rsidR="00396F4E" w:rsidRPr="00344799" w:rsidRDefault="00396F4E" w:rsidP="00396F4E">
            <w:pPr>
              <w:pStyle w:val="ListParagraph"/>
              <w:ind w:left="1080"/>
              <w:jc w:val="both"/>
              <w:rPr>
                <w:rFonts w:ascii="Times New Roman" w:eastAsia="Times New Roman" w:hAnsi="Times New Roman" w:cs="Times New Roman"/>
                <w:iCs/>
                <w:sz w:val="24"/>
                <w:szCs w:val="24"/>
              </w:rPr>
            </w:pPr>
          </w:p>
          <w:p w14:paraId="237CACCA" w14:textId="54154CC7" w:rsidR="00396F4E" w:rsidRPr="00344799" w:rsidRDefault="00B732F9" w:rsidP="00396F4E">
            <w:pPr>
              <w:jc w:val="both"/>
              <w:rPr>
                <w:rFonts w:ascii="Times New Roman" w:hAnsi="Times New Roman" w:cs="Times New Roman"/>
                <w:iCs/>
                <w:sz w:val="24"/>
                <w:szCs w:val="24"/>
                <w:u w:val="single"/>
              </w:rPr>
            </w:pPr>
            <w:hyperlink r:id="rId15">
              <w:r w:rsidR="00396F4E" w:rsidRPr="00344799">
                <w:rPr>
                  <w:rFonts w:ascii="Times New Roman" w:hAnsi="Times New Roman" w:cs="Times New Roman"/>
                  <w:iCs/>
                  <w:sz w:val="24"/>
                  <w:szCs w:val="24"/>
                  <w:u w:val="single"/>
                </w:rPr>
                <w:t>Gasket and Packing’s Flexible Graphite Material – Specification.docx</w:t>
              </w:r>
            </w:hyperlink>
          </w:p>
          <w:p w14:paraId="502F631B" w14:textId="3C53CBC1" w:rsidR="00CB600E" w:rsidRPr="00344799" w:rsidRDefault="00CB600E" w:rsidP="00396F4E">
            <w:pPr>
              <w:jc w:val="both"/>
              <w:rPr>
                <w:rFonts w:ascii="Times New Roman" w:hAnsi="Times New Roman" w:cs="Times New Roman"/>
                <w:iCs/>
                <w:sz w:val="24"/>
                <w:szCs w:val="24"/>
                <w:u w:val="single"/>
              </w:rPr>
            </w:pPr>
          </w:p>
          <w:bookmarkStart w:id="2" w:name="_MON_1794138534"/>
          <w:bookmarkEnd w:id="2"/>
          <w:p w14:paraId="75BC779D" w14:textId="1B2DA0BC" w:rsidR="00CB600E" w:rsidRPr="00344799" w:rsidRDefault="00CB600E" w:rsidP="00396F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object w:dxaOrig="1522" w:dyaOrig="993" w14:anchorId="1086B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16" o:title=""/>
                </v:shape>
                <o:OLEObject Type="Embed" ProgID="Word.Document.12" ShapeID="_x0000_i1025" DrawAspect="Icon" ObjectID="_1795002075" r:id="rId17">
                  <o:FieldCodes>\s</o:FieldCodes>
                </o:OLEObject>
              </w:object>
            </w:r>
          </w:p>
          <w:p w14:paraId="00FD8413" w14:textId="77777777" w:rsidR="00396F4E" w:rsidRPr="00344799" w:rsidRDefault="00396F4E" w:rsidP="00396F4E">
            <w:pPr>
              <w:pStyle w:val="ListParagraph"/>
              <w:jc w:val="both"/>
              <w:rPr>
                <w:rFonts w:ascii="Times New Roman" w:eastAsia="Times New Roman" w:hAnsi="Times New Roman" w:cs="Times New Roman"/>
                <w:iCs/>
                <w:sz w:val="24"/>
                <w:szCs w:val="24"/>
              </w:rPr>
            </w:pPr>
          </w:p>
          <w:p w14:paraId="18C07358" w14:textId="77777777" w:rsidR="00396F4E" w:rsidRPr="00344799" w:rsidRDefault="00396F4E" w:rsidP="00396F4E">
            <w:pPr>
              <w:jc w:val="both"/>
              <w:rPr>
                <w:rFonts w:ascii="Times New Roman" w:hAnsi="Times New Roman" w:cs="Times New Roman"/>
                <w:i/>
                <w:iCs/>
                <w:sz w:val="24"/>
                <w:szCs w:val="24"/>
              </w:rPr>
            </w:pPr>
            <w:r w:rsidRPr="00344799">
              <w:rPr>
                <w:rFonts w:ascii="Times New Roman" w:hAnsi="Times New Roman" w:cs="Times New Roman"/>
                <w:iCs/>
                <w:sz w:val="24"/>
                <w:szCs w:val="24"/>
              </w:rPr>
              <w:t>The draft document, Gasket and Packing’s Flexible Graphite Material – Specification will be circulated for 30 days for wide circulation after it has been finalized by the above-mentioned panel</w:t>
            </w:r>
            <w:r w:rsidRPr="00344799">
              <w:rPr>
                <w:rFonts w:ascii="Times New Roman" w:hAnsi="Times New Roman" w:cs="Times New Roman"/>
                <w:i/>
                <w:iCs/>
                <w:sz w:val="24"/>
                <w:szCs w:val="24"/>
              </w:rPr>
              <w:t>.</w:t>
            </w:r>
          </w:p>
          <w:p w14:paraId="71903062" w14:textId="77777777" w:rsidR="00C044FE" w:rsidRPr="00344799" w:rsidRDefault="00C044FE" w:rsidP="00396F4E">
            <w:pPr>
              <w:jc w:val="both"/>
              <w:rPr>
                <w:rFonts w:ascii="Times New Roman" w:eastAsia="Times New Roman" w:hAnsi="Times New Roman" w:cs="Times New Roman"/>
                <w:iCs/>
                <w:sz w:val="24"/>
                <w:szCs w:val="24"/>
              </w:rPr>
            </w:pPr>
          </w:p>
        </w:tc>
        <w:tc>
          <w:tcPr>
            <w:tcW w:w="3276" w:type="dxa"/>
          </w:tcPr>
          <w:p w14:paraId="0AA3237E" w14:textId="77777777" w:rsidR="000D5A07" w:rsidRPr="00344799" w:rsidRDefault="00B16132" w:rsidP="00CB600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lastRenderedPageBreak/>
              <w:t>Input from Panel is awaited.</w:t>
            </w:r>
          </w:p>
          <w:p w14:paraId="3D0B4C4C" w14:textId="77777777" w:rsidR="00B16132" w:rsidRPr="00344799" w:rsidRDefault="00B16132" w:rsidP="00CB600E">
            <w:pPr>
              <w:jc w:val="both"/>
              <w:rPr>
                <w:rFonts w:ascii="Times New Roman" w:eastAsia="Times New Roman" w:hAnsi="Times New Roman" w:cs="Times New Roman"/>
                <w:iCs/>
                <w:sz w:val="24"/>
                <w:szCs w:val="24"/>
              </w:rPr>
            </w:pPr>
          </w:p>
          <w:p w14:paraId="4BFC513E" w14:textId="08284444" w:rsidR="00B16132" w:rsidRPr="00344799" w:rsidRDefault="00B16132" w:rsidP="00CB600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The Committee may consider and decide.</w:t>
            </w:r>
          </w:p>
        </w:tc>
      </w:tr>
      <w:tr w:rsidR="00C044FE" w:rsidRPr="00344799" w14:paraId="6C8B2498" w14:textId="77777777" w:rsidTr="000D5A07">
        <w:tc>
          <w:tcPr>
            <w:tcW w:w="590" w:type="dxa"/>
          </w:tcPr>
          <w:p w14:paraId="1CF8DC5B" w14:textId="77777777" w:rsidR="00C044FE" w:rsidRPr="00344799" w:rsidRDefault="00C044FE" w:rsidP="007728CB">
            <w:pPr>
              <w:rPr>
                <w:rFonts w:ascii="Times New Roman" w:eastAsia="Times New Roman" w:hAnsi="Times New Roman" w:cs="Times New Roman"/>
                <w:b/>
              </w:rPr>
            </w:pPr>
            <w:r w:rsidRPr="00344799">
              <w:rPr>
                <w:rFonts w:ascii="Times New Roman" w:eastAsia="Times New Roman" w:hAnsi="Times New Roman" w:cs="Times New Roman"/>
                <w:b/>
              </w:rPr>
              <w:lastRenderedPageBreak/>
              <w:t>3.</w:t>
            </w:r>
          </w:p>
        </w:tc>
        <w:tc>
          <w:tcPr>
            <w:tcW w:w="970" w:type="dxa"/>
          </w:tcPr>
          <w:p w14:paraId="122A4097" w14:textId="77777777" w:rsidR="00C044FE" w:rsidRPr="00344799" w:rsidRDefault="00C044FE" w:rsidP="007728CB">
            <w:pPr>
              <w:rPr>
                <w:rFonts w:ascii="Times New Roman" w:eastAsia="Times New Roman" w:hAnsi="Times New Roman" w:cs="Times New Roman"/>
                <w:b/>
              </w:rPr>
            </w:pPr>
            <w:r w:rsidRPr="00344799">
              <w:rPr>
                <w:rFonts w:ascii="Times New Roman" w:eastAsia="Times New Roman" w:hAnsi="Times New Roman" w:cs="Times New Roman"/>
                <w:b/>
              </w:rPr>
              <w:t xml:space="preserve">3.1 Sl. No. 4.4)  </w:t>
            </w:r>
          </w:p>
        </w:tc>
        <w:tc>
          <w:tcPr>
            <w:tcW w:w="2981" w:type="dxa"/>
          </w:tcPr>
          <w:p w14:paraId="7AB5F3AC" w14:textId="77777777" w:rsidR="0060684E" w:rsidRPr="00344799" w:rsidRDefault="0060684E" w:rsidP="0060684E">
            <w:pPr>
              <w:jc w:val="both"/>
              <w:rPr>
                <w:rFonts w:ascii="Times New Roman" w:eastAsia="Times New Roman" w:hAnsi="Times New Roman" w:cs="Times New Roman"/>
                <w:iCs/>
                <w:sz w:val="24"/>
                <w:szCs w:val="24"/>
                <w:highlight w:val="white"/>
              </w:rPr>
            </w:pPr>
            <w:r w:rsidRPr="00344799">
              <w:rPr>
                <w:rFonts w:ascii="Times New Roman" w:eastAsia="Times New Roman" w:hAnsi="Times New Roman" w:cs="Times New Roman"/>
                <w:iCs/>
                <w:sz w:val="24"/>
                <w:szCs w:val="24"/>
                <w:highlight w:val="white"/>
              </w:rPr>
              <w:t xml:space="preserve">The revised draft of IS 16916:2018 has been wide circulated for 30 days, starting from 03.04.2024, through document number MED 30 (25135). </w:t>
            </w:r>
          </w:p>
          <w:p w14:paraId="3152031F" w14:textId="77777777" w:rsidR="0060684E" w:rsidRPr="00344799" w:rsidRDefault="0060684E" w:rsidP="0060684E">
            <w:pPr>
              <w:jc w:val="both"/>
              <w:rPr>
                <w:rFonts w:ascii="Times New Roman" w:eastAsia="Times New Roman" w:hAnsi="Times New Roman" w:cs="Times New Roman"/>
                <w:iCs/>
                <w:sz w:val="24"/>
                <w:szCs w:val="24"/>
                <w:highlight w:val="white"/>
              </w:rPr>
            </w:pPr>
          </w:p>
          <w:p w14:paraId="324E9CFF" w14:textId="77777777" w:rsidR="0060684E" w:rsidRPr="00344799" w:rsidRDefault="0060684E" w:rsidP="0060684E">
            <w:pPr>
              <w:jc w:val="both"/>
              <w:rPr>
                <w:rFonts w:ascii="Times New Roman" w:eastAsia="Times New Roman" w:hAnsi="Times New Roman" w:cs="Times New Roman"/>
                <w:iCs/>
                <w:sz w:val="24"/>
                <w:szCs w:val="24"/>
                <w:highlight w:val="white"/>
              </w:rPr>
            </w:pPr>
            <w:r w:rsidRPr="00344799">
              <w:rPr>
                <w:rFonts w:ascii="Times New Roman" w:eastAsia="Times New Roman" w:hAnsi="Times New Roman" w:cs="Times New Roman"/>
                <w:iCs/>
                <w:sz w:val="24"/>
                <w:szCs w:val="24"/>
                <w:highlight w:val="white"/>
              </w:rPr>
              <w:t>The following comments have been received on the WC draft and attached below;</w:t>
            </w:r>
          </w:p>
          <w:p w14:paraId="0CE9A939" w14:textId="77777777" w:rsidR="0060684E" w:rsidRPr="00344799" w:rsidRDefault="0060684E" w:rsidP="0060684E">
            <w:pPr>
              <w:jc w:val="both"/>
              <w:rPr>
                <w:rFonts w:ascii="Times New Roman" w:eastAsia="Times New Roman" w:hAnsi="Times New Roman" w:cs="Times New Roman"/>
                <w:iCs/>
                <w:sz w:val="24"/>
                <w:szCs w:val="24"/>
              </w:rPr>
            </w:pPr>
          </w:p>
          <w:p w14:paraId="7B0DA73A" w14:textId="77777777" w:rsidR="0060684E" w:rsidRPr="00344799" w:rsidRDefault="0060684E" w:rsidP="006068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WC Draft comment by DDG Std-II:</w:t>
            </w:r>
          </w:p>
          <w:p w14:paraId="55D54CC3" w14:textId="77777777" w:rsidR="0060684E" w:rsidRPr="00344799" w:rsidRDefault="0060684E" w:rsidP="0060684E">
            <w:pPr>
              <w:jc w:val="both"/>
              <w:rPr>
                <w:rFonts w:ascii="Times New Roman" w:eastAsia="Times New Roman" w:hAnsi="Times New Roman" w:cs="Times New Roman"/>
                <w:iCs/>
                <w:sz w:val="24"/>
                <w:szCs w:val="24"/>
              </w:rPr>
            </w:pPr>
          </w:p>
          <w:p w14:paraId="72EEB5DF" w14:textId="77777777" w:rsidR="0060684E" w:rsidRPr="00344799" w:rsidRDefault="00B732F9" w:rsidP="0060684E">
            <w:pPr>
              <w:jc w:val="both"/>
              <w:rPr>
                <w:rFonts w:ascii="Times New Roman" w:eastAsia="Times New Roman" w:hAnsi="Times New Roman" w:cs="Times New Roman"/>
                <w:iCs/>
                <w:sz w:val="24"/>
                <w:szCs w:val="24"/>
              </w:rPr>
            </w:pPr>
            <w:hyperlink r:id="rId18">
              <w:r w:rsidR="0060684E" w:rsidRPr="00344799">
                <w:rPr>
                  <w:rFonts w:ascii="Times New Roman" w:eastAsia="Times New Roman" w:hAnsi="Times New Roman" w:cs="Times New Roman"/>
                  <w:iCs/>
                  <w:sz w:val="24"/>
                  <w:szCs w:val="24"/>
                  <w:u w:val="single"/>
                </w:rPr>
                <w:t>https://drive.google.com/drive/u/0/folders/1BEzY--ftXCCvYN6Q0rfmpW5qxoPms9OR</w:t>
              </w:r>
            </w:hyperlink>
          </w:p>
          <w:p w14:paraId="4AC40E78" w14:textId="77777777" w:rsidR="0060684E" w:rsidRPr="00344799" w:rsidRDefault="0060684E" w:rsidP="0060684E">
            <w:pPr>
              <w:jc w:val="both"/>
              <w:rPr>
                <w:rFonts w:ascii="Times New Roman" w:eastAsia="Times New Roman" w:hAnsi="Times New Roman" w:cs="Times New Roman"/>
                <w:iCs/>
                <w:sz w:val="24"/>
                <w:szCs w:val="24"/>
                <w:highlight w:val="yellow"/>
              </w:rPr>
            </w:pPr>
          </w:p>
          <w:p w14:paraId="5E6BDF25" w14:textId="77777777" w:rsidR="0060684E" w:rsidRPr="00344799" w:rsidRDefault="0060684E" w:rsidP="006068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Revised Draft:</w:t>
            </w:r>
          </w:p>
          <w:p w14:paraId="6B5C6834" w14:textId="77777777" w:rsidR="0060684E" w:rsidRPr="00344799" w:rsidRDefault="0060684E" w:rsidP="0060684E">
            <w:pPr>
              <w:jc w:val="both"/>
              <w:rPr>
                <w:rFonts w:ascii="Times New Roman" w:eastAsia="Times New Roman" w:hAnsi="Times New Roman" w:cs="Times New Roman"/>
                <w:iCs/>
                <w:sz w:val="24"/>
                <w:szCs w:val="24"/>
              </w:rPr>
            </w:pPr>
          </w:p>
          <w:p w14:paraId="531683F5" w14:textId="063A2C55" w:rsidR="0060684E" w:rsidRPr="00344799" w:rsidRDefault="00B732F9" w:rsidP="0060684E">
            <w:pPr>
              <w:jc w:val="both"/>
              <w:rPr>
                <w:rFonts w:ascii="Times New Roman" w:hAnsi="Times New Roman" w:cs="Times New Roman"/>
                <w:sz w:val="24"/>
                <w:szCs w:val="24"/>
                <w:u w:val="single"/>
              </w:rPr>
            </w:pPr>
            <w:hyperlink r:id="rId19">
              <w:r w:rsidR="0060684E" w:rsidRPr="00344799">
                <w:rPr>
                  <w:rFonts w:ascii="Times New Roman" w:hAnsi="Times New Roman" w:cs="Times New Roman"/>
                  <w:sz w:val="24"/>
                  <w:szCs w:val="24"/>
                  <w:u w:val="single"/>
                </w:rPr>
                <w:t>IS 16916 PTFE Revised draft for Wide circulation.docx</w:t>
              </w:r>
            </w:hyperlink>
          </w:p>
          <w:p w14:paraId="00C37BB8" w14:textId="0A09A031" w:rsidR="0037557A" w:rsidRPr="00344799" w:rsidRDefault="0037557A" w:rsidP="0060684E">
            <w:pPr>
              <w:jc w:val="both"/>
              <w:rPr>
                <w:rFonts w:ascii="Times New Roman" w:hAnsi="Times New Roman" w:cs="Times New Roman"/>
                <w:sz w:val="24"/>
                <w:szCs w:val="24"/>
                <w:u w:val="single"/>
              </w:rPr>
            </w:pPr>
          </w:p>
          <w:p w14:paraId="2E1C8634" w14:textId="77777777" w:rsidR="0037557A" w:rsidRPr="00344799" w:rsidRDefault="0037557A" w:rsidP="0037557A">
            <w:pPr>
              <w:jc w:val="both"/>
              <w:rPr>
                <w:rFonts w:ascii="Times New Roman" w:hAnsi="Times New Roman" w:cs="Times New Roman"/>
                <w:i/>
                <w:iCs/>
                <w:sz w:val="24"/>
                <w:szCs w:val="24"/>
              </w:rPr>
            </w:pPr>
          </w:p>
          <w:bookmarkStart w:id="3" w:name="_MON_1794138738"/>
          <w:bookmarkEnd w:id="3"/>
          <w:p w14:paraId="2E53335F" w14:textId="175552F5" w:rsidR="0037557A" w:rsidRPr="00344799" w:rsidRDefault="0037557A" w:rsidP="0037557A">
            <w:pPr>
              <w:jc w:val="both"/>
              <w:rPr>
                <w:rFonts w:ascii="Times New Roman" w:eastAsia="Times New Roman" w:hAnsi="Times New Roman" w:cs="Times New Roman"/>
                <w:i/>
                <w:sz w:val="24"/>
                <w:szCs w:val="24"/>
              </w:rPr>
            </w:pPr>
            <w:r w:rsidRPr="00344799">
              <w:rPr>
                <w:rFonts w:ascii="Times New Roman" w:eastAsia="Times New Roman" w:hAnsi="Times New Roman" w:cs="Times New Roman"/>
                <w:sz w:val="24"/>
                <w:szCs w:val="24"/>
              </w:rPr>
              <w:object w:dxaOrig="1522" w:dyaOrig="993" w14:anchorId="4CE2A68E">
                <v:shape id="_x0000_i1026" type="#_x0000_t75" style="width:76.3pt;height:49.45pt" o:ole="">
                  <v:imagedata r:id="rId20" o:title=""/>
                </v:shape>
                <o:OLEObject Type="Embed" ProgID="Word.Document.12" ShapeID="_x0000_i1026" DrawAspect="Icon" ObjectID="_1795002076" r:id="rId21">
                  <o:FieldCodes>\s</o:FieldCodes>
                </o:OLEObject>
              </w:object>
            </w:r>
          </w:p>
          <w:p w14:paraId="294C8547" w14:textId="6D3AECBA" w:rsidR="0060684E" w:rsidRPr="00344799" w:rsidRDefault="0060684E" w:rsidP="007728CB">
            <w:pPr>
              <w:jc w:val="both"/>
              <w:rPr>
                <w:rFonts w:ascii="Times New Roman" w:eastAsia="Times New Roman" w:hAnsi="Times New Roman" w:cs="Times New Roman"/>
                <w:b/>
                <w:sz w:val="24"/>
                <w:szCs w:val="24"/>
                <w:u w:val="single"/>
              </w:rPr>
            </w:pPr>
          </w:p>
          <w:p w14:paraId="0014FC13" w14:textId="098AB4F3" w:rsidR="0060684E" w:rsidRPr="00344799" w:rsidRDefault="0060684E" w:rsidP="007728CB">
            <w:pPr>
              <w:jc w:val="both"/>
              <w:rPr>
                <w:rFonts w:ascii="Times New Roman" w:eastAsia="Times New Roman" w:hAnsi="Times New Roman" w:cs="Times New Roman"/>
                <w:b/>
                <w:sz w:val="24"/>
                <w:szCs w:val="24"/>
                <w:u w:val="single"/>
              </w:rPr>
            </w:pPr>
            <w:r w:rsidRPr="00344799">
              <w:rPr>
                <w:rFonts w:ascii="Times New Roman" w:eastAsia="Times New Roman" w:hAnsi="Times New Roman" w:cs="Times New Roman"/>
                <w:b/>
                <w:sz w:val="24"/>
                <w:szCs w:val="24"/>
                <w:u w:val="single"/>
              </w:rPr>
              <w:t xml:space="preserve">Background </w:t>
            </w:r>
          </w:p>
          <w:p w14:paraId="21ACEAEC" w14:textId="77777777" w:rsidR="0060684E" w:rsidRPr="00344799" w:rsidRDefault="0060684E" w:rsidP="007728CB">
            <w:pPr>
              <w:jc w:val="both"/>
              <w:rPr>
                <w:rFonts w:ascii="Times New Roman" w:eastAsia="Times New Roman" w:hAnsi="Times New Roman" w:cs="Times New Roman"/>
                <w:sz w:val="24"/>
                <w:szCs w:val="24"/>
              </w:rPr>
            </w:pPr>
          </w:p>
          <w:p w14:paraId="79FC96CD" w14:textId="204211AD"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The Committee decided to incorporate the comments received from Shri Mahesh Avachat in the draft standard and circulate the draft for wide circulation for </w:t>
            </w:r>
            <w:r w:rsidR="0097241B" w:rsidRPr="00344799">
              <w:rPr>
                <w:rFonts w:ascii="Times New Roman" w:eastAsia="Times New Roman" w:hAnsi="Times New Roman" w:cs="Times New Roman"/>
                <w:sz w:val="24"/>
                <w:szCs w:val="24"/>
              </w:rPr>
              <w:t>1-month</w:t>
            </w:r>
            <w:r w:rsidRPr="00344799">
              <w:rPr>
                <w:rFonts w:ascii="Times New Roman" w:eastAsia="Times New Roman" w:hAnsi="Times New Roman" w:cs="Times New Roman"/>
                <w:sz w:val="24"/>
                <w:szCs w:val="24"/>
              </w:rPr>
              <w:t xml:space="preserve"> time.</w:t>
            </w:r>
          </w:p>
          <w:p w14:paraId="6A322E48" w14:textId="77777777" w:rsidR="00C044FE" w:rsidRPr="00344799" w:rsidRDefault="00C044FE" w:rsidP="007728CB">
            <w:pPr>
              <w:jc w:val="both"/>
              <w:rPr>
                <w:rFonts w:ascii="Times New Roman" w:eastAsia="Times New Roman" w:hAnsi="Times New Roman" w:cs="Times New Roman"/>
                <w:sz w:val="24"/>
                <w:szCs w:val="24"/>
                <w:highlight w:val="yellow"/>
              </w:rPr>
            </w:pPr>
          </w:p>
          <w:p w14:paraId="22266B15" w14:textId="1F1A6966"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If no comments are received on the </w:t>
            </w:r>
            <w:r w:rsidR="005115E9" w:rsidRPr="00344799">
              <w:rPr>
                <w:rFonts w:ascii="Times New Roman" w:eastAsia="Times New Roman" w:hAnsi="Times New Roman" w:cs="Times New Roman"/>
                <w:sz w:val="24"/>
                <w:szCs w:val="24"/>
              </w:rPr>
              <w:t>document,</w:t>
            </w:r>
            <w:r w:rsidRPr="00344799">
              <w:rPr>
                <w:rFonts w:ascii="Times New Roman" w:eastAsia="Times New Roman" w:hAnsi="Times New Roman" w:cs="Times New Roman"/>
                <w:sz w:val="24"/>
                <w:szCs w:val="24"/>
              </w:rPr>
              <w:t xml:space="preserve"> then the document should be sent for printing.</w:t>
            </w:r>
          </w:p>
        </w:tc>
        <w:tc>
          <w:tcPr>
            <w:tcW w:w="3240" w:type="dxa"/>
          </w:tcPr>
          <w:p w14:paraId="76851892" w14:textId="690FFA22" w:rsidR="00B16132" w:rsidRPr="00344799" w:rsidRDefault="00B16132" w:rsidP="0060684E">
            <w:pPr>
              <w:jc w:val="both"/>
              <w:rPr>
                <w:rFonts w:ascii="Times New Roman" w:eastAsia="Times New Roman" w:hAnsi="Times New Roman" w:cs="Times New Roman"/>
                <w:b/>
                <w:bCs/>
                <w:iCs/>
                <w:sz w:val="24"/>
                <w:szCs w:val="24"/>
              </w:rPr>
            </w:pPr>
            <w:r w:rsidRPr="00344799">
              <w:rPr>
                <w:rFonts w:ascii="Times New Roman" w:eastAsia="Times New Roman" w:hAnsi="Times New Roman" w:cs="Times New Roman"/>
                <w:b/>
                <w:bCs/>
                <w:iCs/>
                <w:sz w:val="24"/>
                <w:szCs w:val="24"/>
              </w:rPr>
              <w:lastRenderedPageBreak/>
              <w:t>IS 16916 on PTFE Gaskets</w:t>
            </w:r>
          </w:p>
          <w:p w14:paraId="24FBCC23" w14:textId="77777777" w:rsidR="00B16132" w:rsidRPr="00344799" w:rsidRDefault="00B16132" w:rsidP="0060684E">
            <w:pPr>
              <w:jc w:val="both"/>
              <w:rPr>
                <w:rFonts w:ascii="Times New Roman" w:eastAsia="Times New Roman" w:hAnsi="Times New Roman" w:cs="Times New Roman"/>
                <w:iCs/>
                <w:sz w:val="24"/>
                <w:szCs w:val="24"/>
              </w:rPr>
            </w:pPr>
          </w:p>
          <w:p w14:paraId="5EB965F2" w14:textId="53441922" w:rsidR="0060684E" w:rsidRPr="00344799" w:rsidRDefault="0060684E" w:rsidP="0060684E">
            <w:p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The Committee has decided to form a panel for finalizing the document. The composition of the panel is as follows:</w:t>
            </w:r>
          </w:p>
          <w:p w14:paraId="0988D20E" w14:textId="77777777" w:rsidR="0060684E" w:rsidRPr="00344799" w:rsidRDefault="0060684E" w:rsidP="0060684E">
            <w:pPr>
              <w:jc w:val="both"/>
              <w:rPr>
                <w:rFonts w:ascii="Times New Roman" w:eastAsia="Times New Roman" w:hAnsi="Times New Roman" w:cs="Times New Roman"/>
                <w:iCs/>
                <w:sz w:val="24"/>
                <w:szCs w:val="24"/>
                <w:highlight w:val="white"/>
              </w:rPr>
            </w:pPr>
          </w:p>
          <w:p w14:paraId="60EF0E18" w14:textId="77777777" w:rsidR="0060684E" w:rsidRPr="00344799" w:rsidRDefault="0060684E" w:rsidP="001356B6">
            <w:pPr>
              <w:pStyle w:val="ListParagraph"/>
              <w:numPr>
                <w:ilvl w:val="0"/>
                <w:numId w:val="4"/>
              </w:num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Shri Mahesh Avachat M/s Uni Klinger Limited, Mumbai</w:t>
            </w:r>
          </w:p>
          <w:p w14:paraId="4DFC9299" w14:textId="77777777" w:rsidR="0060684E" w:rsidRPr="00344799" w:rsidRDefault="0060684E" w:rsidP="0060684E">
            <w:pPr>
              <w:pStyle w:val="ListParagraph"/>
              <w:jc w:val="both"/>
              <w:rPr>
                <w:rFonts w:ascii="Times New Roman" w:eastAsia="Times New Roman" w:hAnsi="Times New Roman" w:cs="Times New Roman"/>
                <w:iCs/>
                <w:sz w:val="24"/>
                <w:szCs w:val="24"/>
              </w:rPr>
            </w:pPr>
          </w:p>
          <w:p w14:paraId="6D90D64A" w14:textId="77777777" w:rsidR="0060684E" w:rsidRPr="00344799" w:rsidRDefault="0060684E" w:rsidP="001356B6">
            <w:pPr>
              <w:pStyle w:val="ListParagraph"/>
              <w:numPr>
                <w:ilvl w:val="0"/>
                <w:numId w:val="4"/>
              </w:numPr>
              <w:jc w:val="both"/>
              <w:rPr>
                <w:rFonts w:ascii="Times New Roman" w:eastAsia="Times New Roman" w:hAnsi="Times New Roman" w:cs="Times New Roman"/>
                <w:iCs/>
                <w:sz w:val="24"/>
                <w:szCs w:val="24"/>
                <w:highlight w:val="white"/>
              </w:rPr>
            </w:pPr>
            <w:r w:rsidRPr="00344799">
              <w:rPr>
                <w:rFonts w:ascii="Times New Roman" w:eastAsia="Times New Roman" w:hAnsi="Times New Roman" w:cs="Times New Roman"/>
                <w:iCs/>
                <w:sz w:val="24"/>
                <w:szCs w:val="24"/>
                <w:highlight w:val="white"/>
              </w:rPr>
              <w:t xml:space="preserve">Shri Mangesh </w:t>
            </w:r>
          </w:p>
          <w:p w14:paraId="6879C57F" w14:textId="77777777" w:rsidR="0060684E" w:rsidRPr="00344799" w:rsidRDefault="0060684E" w:rsidP="0060684E">
            <w:pPr>
              <w:pStyle w:val="ListParagraph"/>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highlight w:val="white"/>
              </w:rPr>
              <w:t xml:space="preserve">M/s </w:t>
            </w:r>
            <w:r w:rsidRPr="00344799">
              <w:rPr>
                <w:rFonts w:ascii="Times New Roman" w:eastAsia="Times New Roman" w:hAnsi="Times New Roman" w:cs="Times New Roman"/>
                <w:iCs/>
                <w:sz w:val="24"/>
                <w:szCs w:val="24"/>
              </w:rPr>
              <w:tab/>
              <w:t>L&amp;T-Sargent &amp; Lundy Limited, Vadodara</w:t>
            </w:r>
          </w:p>
          <w:p w14:paraId="229A99A4" w14:textId="77777777" w:rsidR="0060684E" w:rsidRPr="00344799" w:rsidRDefault="0060684E" w:rsidP="0060684E">
            <w:pPr>
              <w:jc w:val="both"/>
              <w:rPr>
                <w:rFonts w:ascii="Times New Roman" w:eastAsia="Times New Roman" w:hAnsi="Times New Roman" w:cs="Times New Roman"/>
                <w:iCs/>
                <w:sz w:val="24"/>
                <w:szCs w:val="24"/>
                <w:highlight w:val="white"/>
              </w:rPr>
            </w:pPr>
          </w:p>
          <w:p w14:paraId="2004EFC3" w14:textId="77777777" w:rsidR="0060684E" w:rsidRPr="00344799" w:rsidRDefault="0060684E" w:rsidP="001356B6">
            <w:pPr>
              <w:pStyle w:val="ListParagraph"/>
              <w:numPr>
                <w:ilvl w:val="0"/>
                <w:numId w:val="4"/>
              </w:num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 xml:space="preserve">Shri Darshan A. Parekh M/s Indian Sealing Association, New Delhi </w:t>
            </w:r>
          </w:p>
          <w:p w14:paraId="786ED4BE" w14:textId="77777777" w:rsidR="0060684E" w:rsidRPr="00344799" w:rsidRDefault="0060684E" w:rsidP="0060684E">
            <w:pPr>
              <w:pStyle w:val="ListParagraph"/>
              <w:jc w:val="both"/>
              <w:rPr>
                <w:rFonts w:ascii="Times New Roman" w:eastAsia="Times New Roman" w:hAnsi="Times New Roman" w:cs="Times New Roman"/>
                <w:iCs/>
                <w:sz w:val="24"/>
                <w:szCs w:val="24"/>
              </w:rPr>
            </w:pPr>
          </w:p>
          <w:p w14:paraId="4EE4731C" w14:textId="77777777" w:rsidR="0060684E" w:rsidRPr="00344799" w:rsidRDefault="0060684E" w:rsidP="001356B6">
            <w:pPr>
              <w:pStyle w:val="ListParagraph"/>
              <w:numPr>
                <w:ilvl w:val="0"/>
                <w:numId w:val="4"/>
              </w:numPr>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Shri Shubham Yadav (Member secretary) BIS</w:t>
            </w:r>
          </w:p>
          <w:p w14:paraId="2D20DD34" w14:textId="77777777" w:rsidR="0060684E" w:rsidRPr="00344799" w:rsidRDefault="0060684E" w:rsidP="0060684E">
            <w:pPr>
              <w:pStyle w:val="ListParagraph"/>
              <w:jc w:val="both"/>
              <w:rPr>
                <w:rFonts w:ascii="Times New Roman" w:eastAsia="Times New Roman" w:hAnsi="Times New Roman" w:cs="Times New Roman"/>
                <w:iCs/>
                <w:sz w:val="24"/>
                <w:szCs w:val="24"/>
              </w:rPr>
            </w:pPr>
          </w:p>
          <w:p w14:paraId="3B10B864" w14:textId="2206ADC9" w:rsidR="00B16132" w:rsidRPr="00344799" w:rsidRDefault="0060684E" w:rsidP="00B16132">
            <w:pPr>
              <w:jc w:val="both"/>
              <w:rPr>
                <w:rFonts w:ascii="Times New Roman" w:hAnsi="Times New Roman" w:cs="Times New Roman"/>
                <w:iCs/>
                <w:sz w:val="24"/>
                <w:szCs w:val="24"/>
              </w:rPr>
            </w:pPr>
            <w:r w:rsidRPr="00344799">
              <w:rPr>
                <w:rFonts w:ascii="Times New Roman" w:hAnsi="Times New Roman" w:cs="Times New Roman"/>
                <w:iCs/>
                <w:sz w:val="24"/>
                <w:szCs w:val="24"/>
              </w:rPr>
              <w:t xml:space="preserve">The draft document, </w:t>
            </w:r>
            <w:r w:rsidRPr="00344799">
              <w:rPr>
                <w:rFonts w:ascii="Times New Roman" w:hAnsi="Times New Roman" w:cs="Times New Roman"/>
                <w:b/>
                <w:bCs/>
                <w:iCs/>
                <w:sz w:val="24"/>
                <w:szCs w:val="24"/>
              </w:rPr>
              <w:t xml:space="preserve">Polytetrafluoroethylene (PTFE) Gasket Materials </w:t>
            </w:r>
            <w:r w:rsidRPr="00344799">
              <w:rPr>
                <w:rFonts w:ascii="Times New Roman" w:hAnsi="Times New Roman" w:cs="Times New Roman"/>
                <w:iCs/>
                <w:sz w:val="24"/>
                <w:szCs w:val="24"/>
              </w:rPr>
              <w:t xml:space="preserve">will be circulated for 30 days for </w:t>
            </w:r>
            <w:r w:rsidRPr="00344799">
              <w:rPr>
                <w:rFonts w:ascii="Times New Roman" w:hAnsi="Times New Roman" w:cs="Times New Roman"/>
                <w:iCs/>
                <w:sz w:val="24"/>
                <w:szCs w:val="24"/>
              </w:rPr>
              <w:lastRenderedPageBreak/>
              <w:t>wide circulation after it has been finalized by the above-mentioned panel.</w:t>
            </w:r>
          </w:p>
        </w:tc>
        <w:tc>
          <w:tcPr>
            <w:tcW w:w="3276" w:type="dxa"/>
          </w:tcPr>
          <w:p w14:paraId="4F800BFE" w14:textId="0C9A694C" w:rsidR="00B16132" w:rsidRPr="00344799" w:rsidRDefault="00B16132" w:rsidP="00B16132">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lastRenderedPageBreak/>
              <w:t xml:space="preserve">The </w:t>
            </w:r>
            <w:r w:rsidR="00B732F9" w:rsidRPr="00344799">
              <w:rPr>
                <w:rFonts w:ascii="Times New Roman" w:eastAsia="Times New Roman" w:hAnsi="Times New Roman" w:cs="Times New Roman"/>
                <w:sz w:val="24"/>
                <w:szCs w:val="24"/>
              </w:rPr>
              <w:t>Panel meeting was held on 6</w:t>
            </w:r>
            <w:r w:rsidR="00B732F9" w:rsidRPr="00344799">
              <w:rPr>
                <w:rFonts w:ascii="Times New Roman" w:eastAsia="Times New Roman" w:hAnsi="Times New Roman" w:cs="Times New Roman"/>
                <w:sz w:val="24"/>
                <w:szCs w:val="24"/>
                <w:vertAlign w:val="superscript"/>
              </w:rPr>
              <w:t>th</w:t>
            </w:r>
            <w:r w:rsidR="00B732F9" w:rsidRPr="00344799">
              <w:rPr>
                <w:rFonts w:ascii="Times New Roman" w:eastAsia="Times New Roman" w:hAnsi="Times New Roman" w:cs="Times New Roman"/>
                <w:sz w:val="24"/>
                <w:szCs w:val="24"/>
              </w:rPr>
              <w:t xml:space="preserve"> Dec 2024 which was attended by Shri Mangesh Newgi and Shri Darshan Parekh. </w:t>
            </w:r>
          </w:p>
          <w:p w14:paraId="1AC632A6" w14:textId="327A5F8A" w:rsidR="00B732F9" w:rsidRPr="00344799" w:rsidRDefault="00B732F9" w:rsidP="00B16132">
            <w:pPr>
              <w:jc w:val="both"/>
              <w:rPr>
                <w:rFonts w:ascii="Times New Roman" w:eastAsia="Times New Roman" w:hAnsi="Times New Roman" w:cs="Times New Roman"/>
                <w:sz w:val="24"/>
                <w:szCs w:val="24"/>
              </w:rPr>
            </w:pPr>
          </w:p>
          <w:p w14:paraId="1BB008E0" w14:textId="04444F2D" w:rsidR="00B732F9" w:rsidRPr="00344799" w:rsidRDefault="00B732F9" w:rsidP="00B16132">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The </w:t>
            </w:r>
            <w:r w:rsidR="00CE30B5" w:rsidRPr="00344799">
              <w:rPr>
                <w:rFonts w:ascii="Times New Roman" w:eastAsia="Times New Roman" w:hAnsi="Times New Roman" w:cs="Times New Roman"/>
                <w:sz w:val="24"/>
                <w:szCs w:val="24"/>
              </w:rPr>
              <w:t>Sub-committee</w:t>
            </w:r>
            <w:r w:rsidRPr="00344799">
              <w:rPr>
                <w:rFonts w:ascii="Times New Roman" w:eastAsia="Times New Roman" w:hAnsi="Times New Roman" w:cs="Times New Roman"/>
                <w:sz w:val="24"/>
                <w:szCs w:val="24"/>
              </w:rPr>
              <w:t xml:space="preserve"> members discussed the draft standard and suggested input to be sought from raw material manufacturers for the properties mentioned in the draft. The </w:t>
            </w:r>
            <w:r w:rsidR="00CE30B5" w:rsidRPr="00344799">
              <w:rPr>
                <w:rFonts w:ascii="Times New Roman" w:eastAsia="Times New Roman" w:hAnsi="Times New Roman" w:cs="Times New Roman"/>
                <w:sz w:val="24"/>
                <w:szCs w:val="24"/>
              </w:rPr>
              <w:t>Sub-committee</w:t>
            </w:r>
            <w:r w:rsidRPr="00344799">
              <w:rPr>
                <w:rFonts w:ascii="Times New Roman" w:eastAsia="Times New Roman" w:hAnsi="Times New Roman" w:cs="Times New Roman"/>
                <w:sz w:val="24"/>
                <w:szCs w:val="24"/>
              </w:rPr>
              <w:t xml:space="preserve"> reques</w:t>
            </w:r>
            <w:r w:rsidR="00CE30B5" w:rsidRPr="00344799">
              <w:rPr>
                <w:rFonts w:ascii="Times New Roman" w:eastAsia="Times New Roman" w:hAnsi="Times New Roman" w:cs="Times New Roman"/>
                <w:sz w:val="24"/>
                <w:szCs w:val="24"/>
              </w:rPr>
              <w:t>ted more time for review.</w:t>
            </w:r>
          </w:p>
          <w:p w14:paraId="2272E63D" w14:textId="5198DAB1" w:rsidR="00B16132" w:rsidRPr="00344799" w:rsidRDefault="00B16132" w:rsidP="00B16132">
            <w:pPr>
              <w:jc w:val="both"/>
              <w:rPr>
                <w:rFonts w:ascii="Times New Roman" w:eastAsia="Times New Roman" w:hAnsi="Times New Roman" w:cs="Times New Roman"/>
                <w:sz w:val="24"/>
                <w:szCs w:val="24"/>
              </w:rPr>
            </w:pPr>
          </w:p>
          <w:p w14:paraId="700AAB50" w14:textId="6D37A22A" w:rsidR="00B16132" w:rsidRPr="00344799" w:rsidRDefault="00B16132" w:rsidP="00B16132">
            <w:pPr>
              <w:jc w:val="both"/>
              <w:rPr>
                <w:rFonts w:ascii="Times New Roman" w:eastAsia="Times New Roman" w:hAnsi="Times New Roman" w:cs="Times New Roman"/>
                <w:sz w:val="24"/>
                <w:szCs w:val="24"/>
              </w:rPr>
            </w:pPr>
            <w:r w:rsidRPr="00344799">
              <w:rPr>
                <w:rFonts w:ascii="Times New Roman" w:eastAsia="Times New Roman" w:hAnsi="Times New Roman" w:cs="Times New Roman"/>
                <w:iCs/>
                <w:sz w:val="24"/>
                <w:szCs w:val="24"/>
              </w:rPr>
              <w:t>The Committee may consider and decide.</w:t>
            </w:r>
          </w:p>
          <w:p w14:paraId="070BD8DC" w14:textId="639E8691" w:rsidR="002A4665" w:rsidRPr="00344799" w:rsidRDefault="002A4665" w:rsidP="0060684E">
            <w:pPr>
              <w:jc w:val="both"/>
              <w:rPr>
                <w:rFonts w:ascii="Times New Roman" w:eastAsia="Times New Roman" w:hAnsi="Times New Roman" w:cs="Times New Roman"/>
                <w:i/>
                <w:sz w:val="24"/>
                <w:szCs w:val="24"/>
                <w:highlight w:val="white"/>
              </w:rPr>
            </w:pPr>
          </w:p>
        </w:tc>
      </w:tr>
      <w:tr w:rsidR="00C044FE" w:rsidRPr="00344799" w14:paraId="45334396" w14:textId="77777777" w:rsidTr="000D5A07">
        <w:tc>
          <w:tcPr>
            <w:tcW w:w="590" w:type="dxa"/>
          </w:tcPr>
          <w:p w14:paraId="3107CFA9" w14:textId="77777777" w:rsidR="00C044FE" w:rsidRPr="00344799" w:rsidRDefault="00C044FE" w:rsidP="007728CB">
            <w:pPr>
              <w:rPr>
                <w:rFonts w:ascii="Times New Roman" w:eastAsia="Times New Roman" w:hAnsi="Times New Roman" w:cs="Times New Roman"/>
                <w:b/>
              </w:rPr>
            </w:pPr>
            <w:r w:rsidRPr="00344799">
              <w:rPr>
                <w:rFonts w:ascii="Times New Roman" w:eastAsia="Times New Roman" w:hAnsi="Times New Roman" w:cs="Times New Roman"/>
                <w:b/>
              </w:rPr>
              <w:lastRenderedPageBreak/>
              <w:t>4.</w:t>
            </w:r>
          </w:p>
        </w:tc>
        <w:tc>
          <w:tcPr>
            <w:tcW w:w="970" w:type="dxa"/>
          </w:tcPr>
          <w:p w14:paraId="13B6445D" w14:textId="77777777" w:rsidR="00C044FE" w:rsidRPr="00344799" w:rsidRDefault="00C044FE" w:rsidP="007728CB">
            <w:pPr>
              <w:rPr>
                <w:rFonts w:ascii="Times New Roman" w:eastAsia="Times New Roman" w:hAnsi="Times New Roman" w:cs="Times New Roman"/>
                <w:b/>
              </w:rPr>
            </w:pPr>
            <w:r w:rsidRPr="00344799">
              <w:rPr>
                <w:rFonts w:ascii="Times New Roman" w:eastAsia="Times New Roman" w:hAnsi="Times New Roman" w:cs="Times New Roman"/>
                <w:b/>
              </w:rPr>
              <w:t>3.1 Sl. No. 4.5)</w:t>
            </w:r>
          </w:p>
        </w:tc>
        <w:tc>
          <w:tcPr>
            <w:tcW w:w="2981" w:type="dxa"/>
          </w:tcPr>
          <w:p w14:paraId="081A0241" w14:textId="77777777" w:rsidR="0060684E" w:rsidRPr="00344799" w:rsidRDefault="0060684E" w:rsidP="0060684E">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 xml:space="preserve">Shri Pinkesh Patel has informed that there is no change required in the </w:t>
            </w:r>
            <w:r w:rsidRPr="00344799">
              <w:rPr>
                <w:rFonts w:ascii="Times New Roman" w:eastAsia="Times New Roman" w:hAnsi="Times New Roman" w:cs="Times New Roman"/>
                <w:b/>
                <w:i/>
                <w:sz w:val="24"/>
                <w:szCs w:val="24"/>
              </w:rPr>
              <w:t>IS 13257:1992</w:t>
            </w:r>
            <w:r w:rsidRPr="00344799">
              <w:rPr>
                <w:rFonts w:ascii="Times New Roman" w:eastAsia="Times New Roman" w:hAnsi="Times New Roman" w:cs="Times New Roman"/>
                <w:i/>
                <w:sz w:val="24"/>
                <w:szCs w:val="24"/>
              </w:rPr>
              <w:t xml:space="preserve"> because there are no changes in the parent standard ASME B16.5.</w:t>
            </w:r>
          </w:p>
          <w:p w14:paraId="68D52757" w14:textId="77777777" w:rsidR="0060684E" w:rsidRPr="00344799" w:rsidRDefault="0060684E" w:rsidP="0060684E">
            <w:pPr>
              <w:jc w:val="both"/>
              <w:rPr>
                <w:rFonts w:ascii="Times New Roman" w:eastAsia="Times New Roman" w:hAnsi="Times New Roman" w:cs="Times New Roman"/>
                <w:i/>
                <w:sz w:val="24"/>
                <w:szCs w:val="24"/>
              </w:rPr>
            </w:pPr>
          </w:p>
          <w:p w14:paraId="5453297E" w14:textId="77777777" w:rsidR="0060684E" w:rsidRPr="00344799" w:rsidRDefault="0060684E" w:rsidP="0060684E">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However, as per last year's discussion, we are unable to use a reference to the ASME standard in the BIS standard. Therefore, please remove any such references from IS 13257.</w:t>
            </w:r>
          </w:p>
          <w:p w14:paraId="156BAE67" w14:textId="77777777" w:rsidR="0060684E" w:rsidRPr="00344799" w:rsidRDefault="0060684E" w:rsidP="0060684E">
            <w:pPr>
              <w:jc w:val="both"/>
              <w:rPr>
                <w:rFonts w:ascii="Times New Roman" w:eastAsia="Times New Roman" w:hAnsi="Times New Roman" w:cs="Times New Roman"/>
                <w:i/>
                <w:sz w:val="24"/>
                <w:szCs w:val="24"/>
              </w:rPr>
            </w:pPr>
          </w:p>
          <w:p w14:paraId="5F0E60E9" w14:textId="77777777" w:rsidR="0060684E" w:rsidRPr="00344799" w:rsidRDefault="0060684E" w:rsidP="0060684E">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Copy of email from Pinkesh Patel: Sun, 11 Aug 2024 7:52:22 AM</w:t>
            </w:r>
          </w:p>
          <w:p w14:paraId="45A8AD06" w14:textId="77777777" w:rsidR="0060684E" w:rsidRPr="00344799" w:rsidRDefault="0060684E" w:rsidP="0060684E">
            <w:pPr>
              <w:jc w:val="both"/>
              <w:rPr>
                <w:rFonts w:ascii="Times New Roman" w:eastAsia="Times New Roman" w:hAnsi="Times New Roman" w:cs="Times New Roman"/>
                <w:i/>
                <w:sz w:val="24"/>
                <w:szCs w:val="24"/>
              </w:rPr>
            </w:pPr>
          </w:p>
          <w:p w14:paraId="7302ABF9" w14:textId="77777777" w:rsidR="0060684E" w:rsidRPr="00344799" w:rsidRDefault="00B732F9" w:rsidP="0060684E">
            <w:pPr>
              <w:jc w:val="both"/>
              <w:rPr>
                <w:rFonts w:ascii="Times New Roman" w:eastAsia="Times New Roman" w:hAnsi="Times New Roman" w:cs="Times New Roman"/>
                <w:i/>
                <w:sz w:val="24"/>
                <w:szCs w:val="24"/>
              </w:rPr>
            </w:pPr>
            <w:hyperlink r:id="rId22">
              <w:r w:rsidR="0060684E" w:rsidRPr="00344799">
                <w:rPr>
                  <w:rFonts w:ascii="Times New Roman" w:hAnsi="Times New Roman" w:cs="Times New Roman"/>
                  <w:sz w:val="24"/>
                  <w:szCs w:val="24"/>
                  <w:u w:val="single"/>
                </w:rPr>
                <w:t>Copy of Email_Pinkesh_Patel.pdf</w:t>
              </w:r>
            </w:hyperlink>
          </w:p>
          <w:p w14:paraId="488C65C5" w14:textId="77777777" w:rsidR="0060684E" w:rsidRPr="00344799" w:rsidRDefault="0060684E" w:rsidP="0060684E">
            <w:pPr>
              <w:jc w:val="both"/>
              <w:rPr>
                <w:rFonts w:ascii="Times New Roman" w:eastAsia="Times New Roman" w:hAnsi="Times New Roman" w:cs="Times New Roman"/>
                <w:i/>
                <w:sz w:val="24"/>
                <w:szCs w:val="24"/>
                <w:highlight w:val="yellow"/>
              </w:rPr>
            </w:pPr>
          </w:p>
          <w:p w14:paraId="4D290936" w14:textId="77777777" w:rsidR="0060684E" w:rsidRPr="00344799" w:rsidRDefault="0060684E" w:rsidP="0060684E">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 xml:space="preserve">Given the above, a draft has been prepared by the MS after making editorial changes and incorporating recent practices followed in the standardization process. </w:t>
            </w:r>
          </w:p>
          <w:p w14:paraId="3A5343DE" w14:textId="77777777" w:rsidR="0060684E" w:rsidRPr="00344799" w:rsidRDefault="0060684E" w:rsidP="0060684E">
            <w:pPr>
              <w:jc w:val="both"/>
              <w:rPr>
                <w:rFonts w:ascii="Times New Roman" w:eastAsia="Times New Roman" w:hAnsi="Times New Roman" w:cs="Times New Roman"/>
                <w:i/>
                <w:sz w:val="24"/>
                <w:szCs w:val="24"/>
              </w:rPr>
            </w:pPr>
          </w:p>
          <w:p w14:paraId="275F8107" w14:textId="77777777" w:rsidR="0060684E" w:rsidRPr="00344799" w:rsidRDefault="0060684E" w:rsidP="0060684E">
            <w:pPr>
              <w:jc w:val="both"/>
              <w:rPr>
                <w:rFonts w:ascii="Times New Roman" w:eastAsia="Times New Roman" w:hAnsi="Times New Roman" w:cs="Times New Roman"/>
                <w:i/>
                <w:sz w:val="24"/>
                <w:szCs w:val="24"/>
                <w:highlight w:val="white"/>
              </w:rPr>
            </w:pPr>
            <w:r w:rsidRPr="00344799">
              <w:rPr>
                <w:rFonts w:ascii="Times New Roman" w:eastAsia="Times New Roman" w:hAnsi="Times New Roman" w:cs="Times New Roman"/>
                <w:i/>
                <w:sz w:val="24"/>
                <w:szCs w:val="24"/>
                <w:highlight w:val="white"/>
              </w:rPr>
              <w:t xml:space="preserve">Draft:   </w:t>
            </w:r>
            <w:hyperlink r:id="rId23">
              <w:r w:rsidRPr="00344799">
                <w:rPr>
                  <w:rFonts w:ascii="Times New Roman" w:hAnsi="Times New Roman" w:cs="Times New Roman"/>
                  <w:sz w:val="24"/>
                  <w:szCs w:val="24"/>
                  <w:u w:val="single"/>
                </w:rPr>
                <w:t>IS 13257 2024.docx</w:t>
              </w:r>
            </w:hyperlink>
          </w:p>
          <w:p w14:paraId="15E5BA2B" w14:textId="77777777" w:rsidR="0060684E" w:rsidRPr="00344799" w:rsidRDefault="0060684E" w:rsidP="0060684E">
            <w:pPr>
              <w:jc w:val="both"/>
              <w:rPr>
                <w:rFonts w:ascii="Times New Roman" w:eastAsia="Times New Roman" w:hAnsi="Times New Roman" w:cs="Times New Roman"/>
                <w:i/>
                <w:sz w:val="24"/>
                <w:szCs w:val="24"/>
              </w:rPr>
            </w:pPr>
          </w:p>
          <w:p w14:paraId="58927C48" w14:textId="01D8C388" w:rsidR="0060684E" w:rsidRPr="00344799" w:rsidRDefault="0060684E" w:rsidP="007728CB">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lastRenderedPageBreak/>
              <w:t>The committee is requested to review the document and send for wide circulation.</w:t>
            </w:r>
          </w:p>
          <w:p w14:paraId="13CCEB09" w14:textId="77777777" w:rsidR="0060684E" w:rsidRPr="00344799" w:rsidRDefault="0060684E" w:rsidP="007728CB">
            <w:pPr>
              <w:jc w:val="both"/>
              <w:rPr>
                <w:rFonts w:ascii="Times New Roman" w:eastAsia="Times New Roman" w:hAnsi="Times New Roman" w:cs="Times New Roman"/>
                <w:b/>
                <w:sz w:val="24"/>
                <w:szCs w:val="24"/>
                <w:u w:val="single"/>
              </w:rPr>
            </w:pPr>
          </w:p>
          <w:p w14:paraId="1E584EF2" w14:textId="0D44646A" w:rsidR="0060684E" w:rsidRPr="00344799" w:rsidRDefault="0060684E" w:rsidP="007728CB">
            <w:pPr>
              <w:jc w:val="both"/>
              <w:rPr>
                <w:rFonts w:ascii="Times New Roman" w:eastAsia="Times New Roman" w:hAnsi="Times New Roman" w:cs="Times New Roman"/>
                <w:b/>
                <w:sz w:val="24"/>
                <w:szCs w:val="24"/>
                <w:u w:val="single"/>
              </w:rPr>
            </w:pPr>
            <w:r w:rsidRPr="00344799">
              <w:rPr>
                <w:rFonts w:ascii="Times New Roman" w:eastAsia="Times New Roman" w:hAnsi="Times New Roman" w:cs="Times New Roman"/>
                <w:b/>
                <w:sz w:val="24"/>
                <w:szCs w:val="24"/>
                <w:u w:val="single"/>
              </w:rPr>
              <w:t>Background</w:t>
            </w:r>
          </w:p>
          <w:p w14:paraId="2C7E5E80" w14:textId="77777777" w:rsidR="0060684E" w:rsidRPr="00344799" w:rsidRDefault="0060684E" w:rsidP="007728CB">
            <w:pPr>
              <w:jc w:val="both"/>
              <w:rPr>
                <w:rFonts w:ascii="Times New Roman" w:eastAsia="Times New Roman" w:hAnsi="Times New Roman" w:cs="Times New Roman"/>
                <w:sz w:val="24"/>
                <w:szCs w:val="24"/>
              </w:rPr>
            </w:pPr>
          </w:p>
          <w:p w14:paraId="52695F94" w14:textId="3BEDCA80"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committee has decided to follow up with Shri Pinkesh Patel of M/s LnT regarding the draft of IS 13257:1992.</w:t>
            </w:r>
          </w:p>
          <w:p w14:paraId="2F8488A8" w14:textId="77777777" w:rsidR="00C044FE" w:rsidRPr="00344799" w:rsidRDefault="00C044FE" w:rsidP="007728CB">
            <w:pPr>
              <w:jc w:val="both"/>
              <w:rPr>
                <w:rFonts w:ascii="Times New Roman" w:eastAsia="Times New Roman" w:hAnsi="Times New Roman" w:cs="Times New Roman"/>
                <w:sz w:val="24"/>
                <w:szCs w:val="24"/>
              </w:rPr>
            </w:pPr>
          </w:p>
          <w:p w14:paraId="0A7B7159" w14:textId="77777777"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Committee decided to wide circulate the draft revision provided by Shri Patel for 1 month</w:t>
            </w:r>
            <w:r w:rsidRPr="00344799">
              <w:rPr>
                <w:rFonts w:ascii="Times New Roman" w:eastAsia="Times New Roman" w:hAnsi="Times New Roman" w:cs="Times New Roman"/>
                <w:b/>
                <w:i/>
                <w:sz w:val="24"/>
                <w:szCs w:val="24"/>
              </w:rPr>
              <w:t>.</w:t>
            </w:r>
          </w:p>
          <w:p w14:paraId="3CB80E6B" w14:textId="77777777" w:rsidR="00C044FE" w:rsidRPr="00344799" w:rsidRDefault="00C044FE" w:rsidP="007728CB">
            <w:pPr>
              <w:rPr>
                <w:rFonts w:ascii="Times New Roman" w:eastAsia="Times New Roman" w:hAnsi="Times New Roman" w:cs="Times New Roman"/>
                <w:sz w:val="24"/>
                <w:szCs w:val="24"/>
              </w:rPr>
            </w:pPr>
          </w:p>
        </w:tc>
        <w:tc>
          <w:tcPr>
            <w:tcW w:w="3240" w:type="dxa"/>
          </w:tcPr>
          <w:p w14:paraId="6736A58D" w14:textId="1B4FAF78" w:rsidR="001E0F49" w:rsidRPr="00344799" w:rsidRDefault="001E0F49" w:rsidP="0060684E">
            <w:pPr>
              <w:jc w:val="both"/>
              <w:rPr>
                <w:rFonts w:ascii="Times New Roman" w:hAnsi="Times New Roman" w:cs="Times New Roman"/>
                <w:i/>
                <w:iCs/>
                <w:sz w:val="24"/>
                <w:szCs w:val="24"/>
              </w:rPr>
            </w:pPr>
            <w:r w:rsidRPr="00344799">
              <w:rPr>
                <w:rFonts w:ascii="Times New Roman" w:hAnsi="Times New Roman" w:cs="Times New Roman"/>
                <w:b/>
                <w:bCs/>
                <w:sz w:val="24"/>
                <w:szCs w:val="24"/>
              </w:rPr>
              <w:lastRenderedPageBreak/>
              <w:t>IS 13257:1992 Ring</w:t>
            </w:r>
            <w:r w:rsidRPr="00344799">
              <w:rPr>
                <w:rFonts w:ascii="Times New Roman" w:hAnsi="Times New Roman" w:cs="Times New Roman"/>
                <w:b/>
                <w:bCs/>
                <w:sz w:val="24"/>
                <w:szCs w:val="24"/>
                <w:shd w:val="clear" w:color="auto" w:fill="FFFFFF"/>
              </w:rPr>
              <w:t xml:space="preserve"> type joint gaskets and grooves for pipe flanges – Specification</w:t>
            </w:r>
          </w:p>
          <w:p w14:paraId="60B96DB2" w14:textId="77777777" w:rsidR="001E0F49" w:rsidRPr="00344799" w:rsidRDefault="001E0F49" w:rsidP="0060684E">
            <w:pPr>
              <w:jc w:val="both"/>
              <w:rPr>
                <w:rFonts w:ascii="Times New Roman" w:hAnsi="Times New Roman" w:cs="Times New Roman"/>
                <w:i/>
                <w:iCs/>
                <w:sz w:val="24"/>
                <w:szCs w:val="24"/>
              </w:rPr>
            </w:pPr>
          </w:p>
          <w:p w14:paraId="64AD61A8" w14:textId="77777777" w:rsidR="00FC09DF" w:rsidRPr="00344799" w:rsidRDefault="0060684E" w:rsidP="0060684E">
            <w:pPr>
              <w:jc w:val="both"/>
              <w:rPr>
                <w:rFonts w:ascii="Times New Roman" w:hAnsi="Times New Roman" w:cs="Times New Roman"/>
                <w:sz w:val="24"/>
                <w:szCs w:val="24"/>
              </w:rPr>
            </w:pPr>
            <w:r w:rsidRPr="00344799">
              <w:rPr>
                <w:rFonts w:ascii="Times New Roman" w:hAnsi="Times New Roman" w:cs="Times New Roman"/>
                <w:sz w:val="24"/>
                <w:szCs w:val="24"/>
              </w:rPr>
              <w:t>The Committee has finalized the document for a 30-day wide circulation. If no comments are received during this period, the document will proceed directly to the printing stage.</w:t>
            </w:r>
          </w:p>
          <w:p w14:paraId="7478AB7C" w14:textId="77777777" w:rsidR="001E0F49" w:rsidRPr="00344799" w:rsidRDefault="001E0F49" w:rsidP="0060684E">
            <w:pPr>
              <w:jc w:val="both"/>
              <w:rPr>
                <w:rFonts w:ascii="Times New Roman" w:hAnsi="Times New Roman" w:cs="Times New Roman"/>
                <w:sz w:val="24"/>
                <w:szCs w:val="24"/>
              </w:rPr>
            </w:pPr>
          </w:p>
          <w:p w14:paraId="3CBD339C" w14:textId="64769869" w:rsidR="001E0F49" w:rsidRPr="00344799" w:rsidRDefault="00B732F9" w:rsidP="0060684E">
            <w:pPr>
              <w:jc w:val="both"/>
              <w:rPr>
                <w:rFonts w:ascii="Times New Roman" w:eastAsia="Times New Roman" w:hAnsi="Times New Roman" w:cs="Times New Roman"/>
                <w:sz w:val="24"/>
                <w:szCs w:val="24"/>
              </w:rPr>
            </w:pPr>
            <w:hyperlink r:id="rId24">
              <w:r w:rsidR="001E0F49" w:rsidRPr="00344799">
                <w:rPr>
                  <w:rStyle w:val="Hyperlink"/>
                  <w:rFonts w:ascii="Times New Roman" w:hAnsi="Times New Roman" w:cs="Times New Roman"/>
                  <w:color w:val="auto"/>
                  <w:sz w:val="24"/>
                  <w:szCs w:val="24"/>
                </w:rPr>
                <w:t>IS 13257 2024.docx</w:t>
              </w:r>
            </w:hyperlink>
          </w:p>
        </w:tc>
        <w:tc>
          <w:tcPr>
            <w:tcW w:w="3276" w:type="dxa"/>
          </w:tcPr>
          <w:p w14:paraId="2F7AF10A" w14:textId="77777777" w:rsidR="00473659" w:rsidRPr="00344799" w:rsidRDefault="001E0F49"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draft is under preparation for wide circulation.</w:t>
            </w:r>
          </w:p>
          <w:p w14:paraId="45368DD3" w14:textId="77777777" w:rsidR="001E0F49" w:rsidRPr="00344799" w:rsidRDefault="001E0F49" w:rsidP="007728CB">
            <w:pPr>
              <w:jc w:val="both"/>
              <w:rPr>
                <w:rFonts w:ascii="Times New Roman" w:eastAsia="Times New Roman" w:hAnsi="Times New Roman" w:cs="Times New Roman"/>
                <w:sz w:val="24"/>
                <w:szCs w:val="24"/>
              </w:rPr>
            </w:pPr>
          </w:p>
          <w:p w14:paraId="4171C8DB" w14:textId="4A6D5AC9" w:rsidR="001E0F49" w:rsidRPr="00344799" w:rsidRDefault="001E0F49" w:rsidP="007728CB">
            <w:pPr>
              <w:jc w:val="both"/>
              <w:rPr>
                <w:rFonts w:ascii="Times New Roman" w:eastAsia="Times New Roman" w:hAnsi="Times New Roman" w:cs="Times New Roman"/>
                <w:i/>
                <w:iCs/>
                <w:sz w:val="24"/>
                <w:szCs w:val="24"/>
              </w:rPr>
            </w:pPr>
            <w:r w:rsidRPr="00344799">
              <w:rPr>
                <w:rFonts w:ascii="Times New Roman" w:eastAsia="Times New Roman" w:hAnsi="Times New Roman" w:cs="Times New Roman"/>
                <w:sz w:val="24"/>
                <w:szCs w:val="24"/>
              </w:rPr>
              <w:t>The Committee may kindly note.</w:t>
            </w:r>
          </w:p>
        </w:tc>
      </w:tr>
      <w:tr w:rsidR="00C044FE" w:rsidRPr="00344799" w14:paraId="3F21116B" w14:textId="77777777" w:rsidTr="000D5A07">
        <w:tc>
          <w:tcPr>
            <w:tcW w:w="590" w:type="dxa"/>
          </w:tcPr>
          <w:p w14:paraId="5AB4BD03" w14:textId="77777777" w:rsidR="00C044FE" w:rsidRPr="00344799" w:rsidRDefault="00C044FE" w:rsidP="007728CB">
            <w:pPr>
              <w:rPr>
                <w:rFonts w:ascii="Times New Roman" w:eastAsia="Times New Roman" w:hAnsi="Times New Roman" w:cs="Times New Roman"/>
                <w:b/>
              </w:rPr>
            </w:pPr>
            <w:r w:rsidRPr="00344799">
              <w:rPr>
                <w:rFonts w:ascii="Times New Roman" w:eastAsia="Times New Roman" w:hAnsi="Times New Roman" w:cs="Times New Roman"/>
                <w:b/>
              </w:rPr>
              <w:lastRenderedPageBreak/>
              <w:t>5.</w:t>
            </w:r>
          </w:p>
        </w:tc>
        <w:tc>
          <w:tcPr>
            <w:tcW w:w="970" w:type="dxa"/>
          </w:tcPr>
          <w:p w14:paraId="62C40F07" w14:textId="77777777" w:rsidR="00C044FE" w:rsidRPr="00344799" w:rsidRDefault="00C044FE" w:rsidP="007728CB">
            <w:pPr>
              <w:rPr>
                <w:rFonts w:ascii="Times New Roman" w:eastAsia="Times New Roman" w:hAnsi="Times New Roman" w:cs="Times New Roman"/>
                <w:b/>
              </w:rPr>
            </w:pPr>
            <w:r w:rsidRPr="00344799">
              <w:rPr>
                <w:rFonts w:ascii="Times New Roman" w:eastAsia="Times New Roman" w:hAnsi="Times New Roman" w:cs="Times New Roman"/>
                <w:b/>
              </w:rPr>
              <w:t>3.1 Sl No 7</w:t>
            </w:r>
          </w:p>
        </w:tc>
        <w:tc>
          <w:tcPr>
            <w:tcW w:w="2981" w:type="dxa"/>
          </w:tcPr>
          <w:p w14:paraId="142E57AA" w14:textId="77777777" w:rsidR="00F53C00" w:rsidRPr="00344799" w:rsidRDefault="00F53C00" w:rsidP="00F53C00">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 xml:space="preserve">The member secretary reviewed the draft for the </w:t>
            </w:r>
            <w:r w:rsidRPr="00344799">
              <w:rPr>
                <w:rFonts w:ascii="Times New Roman" w:eastAsia="Times New Roman" w:hAnsi="Times New Roman" w:cs="Times New Roman"/>
                <w:b/>
                <w:i/>
                <w:sz w:val="24"/>
                <w:szCs w:val="24"/>
              </w:rPr>
              <w:t>Oxidation test for flexible graphite material</w:t>
            </w:r>
            <w:r w:rsidRPr="00344799">
              <w:rPr>
                <w:rFonts w:ascii="Times New Roman" w:eastAsia="Times New Roman" w:hAnsi="Times New Roman" w:cs="Times New Roman"/>
                <w:i/>
                <w:sz w:val="24"/>
                <w:szCs w:val="24"/>
              </w:rPr>
              <w:t xml:space="preserve"> and determined that major revisions are necessary. The revised draft, prepared by the member secretary, is attached below;</w:t>
            </w:r>
          </w:p>
          <w:p w14:paraId="50E5E322" w14:textId="77777777" w:rsidR="00F53C00" w:rsidRPr="00344799" w:rsidRDefault="00F53C00" w:rsidP="00F53C00">
            <w:pPr>
              <w:jc w:val="both"/>
              <w:rPr>
                <w:rFonts w:ascii="Times New Roman" w:eastAsia="Times New Roman" w:hAnsi="Times New Roman" w:cs="Times New Roman"/>
                <w:i/>
                <w:sz w:val="24"/>
                <w:szCs w:val="24"/>
              </w:rPr>
            </w:pPr>
          </w:p>
          <w:p w14:paraId="1E47690B" w14:textId="77777777" w:rsidR="00F53C00" w:rsidRPr="00344799" w:rsidRDefault="00F53C00" w:rsidP="00F53C00">
            <w:pPr>
              <w:jc w:val="both"/>
              <w:rPr>
                <w:rFonts w:ascii="Times New Roman" w:eastAsia="Times New Roman" w:hAnsi="Times New Roman" w:cs="Times New Roman"/>
                <w:b/>
                <w:i/>
                <w:sz w:val="24"/>
                <w:szCs w:val="24"/>
              </w:rPr>
            </w:pPr>
            <w:r w:rsidRPr="00344799">
              <w:rPr>
                <w:rFonts w:ascii="Times New Roman" w:eastAsia="Times New Roman" w:hAnsi="Times New Roman" w:cs="Times New Roman"/>
                <w:b/>
                <w:i/>
                <w:sz w:val="24"/>
                <w:szCs w:val="24"/>
              </w:rPr>
              <w:t>Working Draft:</w:t>
            </w:r>
          </w:p>
          <w:p w14:paraId="34958EBB" w14:textId="7D99A8CD" w:rsidR="00F53C00" w:rsidRPr="00344799" w:rsidRDefault="00F53C00" w:rsidP="00F53C00">
            <w:pPr>
              <w:jc w:val="both"/>
              <w:rPr>
                <w:rFonts w:ascii="Times New Roman" w:hAnsi="Times New Roman" w:cs="Times New Roman"/>
                <w:sz w:val="24"/>
                <w:szCs w:val="24"/>
                <w:u w:val="single"/>
              </w:rPr>
            </w:pPr>
            <w:r w:rsidRPr="00344799">
              <w:rPr>
                <w:rFonts w:ascii="Times New Roman" w:eastAsia="Times New Roman" w:hAnsi="Times New Roman" w:cs="Times New Roman"/>
                <w:i/>
                <w:sz w:val="24"/>
                <w:szCs w:val="24"/>
              </w:rPr>
              <w:t xml:space="preserve"> </w:t>
            </w:r>
            <w:hyperlink r:id="rId25">
              <w:r w:rsidRPr="00344799">
                <w:rPr>
                  <w:rFonts w:ascii="Times New Roman" w:hAnsi="Times New Roman" w:cs="Times New Roman"/>
                  <w:sz w:val="24"/>
                  <w:szCs w:val="24"/>
                  <w:u w:val="single"/>
                </w:rPr>
                <w:t>Draft Oxidation of Graphite-UKL.docx</w:t>
              </w:r>
            </w:hyperlink>
          </w:p>
          <w:p w14:paraId="0AEDC34D" w14:textId="77777777" w:rsidR="00686B28" w:rsidRPr="00344799" w:rsidRDefault="00686B28" w:rsidP="00F53C00">
            <w:pPr>
              <w:jc w:val="both"/>
              <w:rPr>
                <w:rFonts w:ascii="Times New Roman" w:eastAsia="Times New Roman" w:hAnsi="Times New Roman" w:cs="Times New Roman"/>
                <w:i/>
                <w:sz w:val="24"/>
                <w:szCs w:val="24"/>
              </w:rPr>
            </w:pPr>
          </w:p>
          <w:bookmarkStart w:id="4" w:name="_MON_1794140545"/>
          <w:bookmarkEnd w:id="4"/>
          <w:p w14:paraId="68917D90" w14:textId="78C5956F" w:rsidR="00F53C00" w:rsidRPr="00344799" w:rsidRDefault="00686B28" w:rsidP="00F53C00">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object w:dxaOrig="1522" w:dyaOrig="993" w14:anchorId="58B1C40C">
                <v:shape id="_x0000_i1027" type="#_x0000_t75" style="width:76.3pt;height:49.45pt" o:ole="">
                  <v:imagedata r:id="rId26" o:title=""/>
                </v:shape>
                <o:OLEObject Type="Embed" ProgID="Word.Document.12" ShapeID="_x0000_i1027" DrawAspect="Icon" ObjectID="_1795002077" r:id="rId27">
                  <o:FieldCodes>\s</o:FieldCodes>
                </o:OLEObject>
              </w:object>
            </w:r>
          </w:p>
          <w:p w14:paraId="4F02CB52" w14:textId="77777777" w:rsidR="00686B28" w:rsidRPr="00344799" w:rsidRDefault="00686B28" w:rsidP="00F53C00">
            <w:pPr>
              <w:jc w:val="both"/>
              <w:rPr>
                <w:rFonts w:ascii="Times New Roman" w:eastAsia="Times New Roman" w:hAnsi="Times New Roman" w:cs="Times New Roman"/>
                <w:sz w:val="24"/>
                <w:szCs w:val="24"/>
              </w:rPr>
            </w:pPr>
          </w:p>
          <w:p w14:paraId="308AF127" w14:textId="77777777" w:rsidR="00F53C00" w:rsidRPr="00344799" w:rsidRDefault="00F53C00" w:rsidP="00F53C00">
            <w:pPr>
              <w:jc w:val="both"/>
              <w:rPr>
                <w:rFonts w:ascii="Times New Roman" w:eastAsia="Times New Roman" w:hAnsi="Times New Roman" w:cs="Times New Roman"/>
                <w:i/>
                <w:sz w:val="24"/>
                <w:szCs w:val="24"/>
                <w:highlight w:val="white"/>
              </w:rPr>
            </w:pPr>
            <w:r w:rsidRPr="00344799">
              <w:rPr>
                <w:rFonts w:ascii="Times New Roman" w:eastAsia="Times New Roman" w:hAnsi="Times New Roman" w:cs="Times New Roman"/>
                <w:i/>
                <w:sz w:val="24"/>
                <w:szCs w:val="24"/>
              </w:rPr>
              <w:t xml:space="preserve">The comments from Shri Mahesh Avachat is also mentioned in the Draft. Comments from </w:t>
            </w:r>
            <w:r w:rsidRPr="00344799">
              <w:rPr>
                <w:rFonts w:ascii="Times New Roman" w:eastAsia="Times New Roman" w:hAnsi="Times New Roman" w:cs="Times New Roman"/>
                <w:i/>
                <w:sz w:val="24"/>
                <w:szCs w:val="24"/>
                <w:highlight w:val="white"/>
              </w:rPr>
              <w:t>Shri Darsan Parekh and Shri Varun Agarwal is still awaited.</w:t>
            </w:r>
          </w:p>
          <w:p w14:paraId="5D5237F6" w14:textId="77777777" w:rsidR="00F53C00" w:rsidRPr="00344799" w:rsidRDefault="00F53C00" w:rsidP="00F53C00">
            <w:pPr>
              <w:jc w:val="both"/>
              <w:rPr>
                <w:rFonts w:ascii="Times New Roman" w:eastAsia="Times New Roman" w:hAnsi="Times New Roman" w:cs="Times New Roman"/>
                <w:sz w:val="24"/>
                <w:szCs w:val="24"/>
                <w:highlight w:val="white"/>
              </w:rPr>
            </w:pPr>
          </w:p>
          <w:p w14:paraId="27D0EC97" w14:textId="3639CD8E" w:rsidR="00F53C00" w:rsidRPr="00344799" w:rsidRDefault="00F53C00" w:rsidP="00F53C00">
            <w:pPr>
              <w:jc w:val="both"/>
              <w:rPr>
                <w:rFonts w:ascii="Times New Roman" w:eastAsia="Times New Roman" w:hAnsi="Times New Roman" w:cs="Times New Roman"/>
                <w:b/>
                <w:sz w:val="24"/>
                <w:szCs w:val="24"/>
                <w:highlight w:val="white"/>
                <w:u w:val="single"/>
              </w:rPr>
            </w:pPr>
            <w:r w:rsidRPr="00344799">
              <w:rPr>
                <w:rFonts w:ascii="Times New Roman" w:eastAsia="Times New Roman" w:hAnsi="Times New Roman" w:cs="Times New Roman"/>
                <w:i/>
                <w:sz w:val="24"/>
                <w:szCs w:val="24"/>
              </w:rPr>
              <w:t>The committee is requested to form a panel to finalize the draft for wide circulation.</w:t>
            </w:r>
          </w:p>
          <w:p w14:paraId="6D8E3985" w14:textId="77777777" w:rsidR="00F53C00" w:rsidRPr="00344799" w:rsidRDefault="00F53C00" w:rsidP="007728CB">
            <w:pPr>
              <w:jc w:val="both"/>
              <w:rPr>
                <w:rFonts w:ascii="Times New Roman" w:eastAsia="Times New Roman" w:hAnsi="Times New Roman" w:cs="Times New Roman"/>
                <w:b/>
                <w:sz w:val="24"/>
                <w:szCs w:val="24"/>
                <w:highlight w:val="white"/>
                <w:u w:val="single"/>
              </w:rPr>
            </w:pPr>
          </w:p>
          <w:p w14:paraId="6595EFAD" w14:textId="17FB4C17" w:rsidR="00F53C00" w:rsidRPr="00344799" w:rsidRDefault="00F53C00" w:rsidP="007728CB">
            <w:pPr>
              <w:jc w:val="both"/>
              <w:rPr>
                <w:rFonts w:ascii="Times New Roman" w:eastAsia="Times New Roman" w:hAnsi="Times New Roman" w:cs="Times New Roman"/>
                <w:b/>
                <w:sz w:val="24"/>
                <w:szCs w:val="24"/>
                <w:highlight w:val="white"/>
                <w:u w:val="single"/>
              </w:rPr>
            </w:pPr>
            <w:r w:rsidRPr="00344799">
              <w:rPr>
                <w:rFonts w:ascii="Times New Roman" w:eastAsia="Times New Roman" w:hAnsi="Times New Roman" w:cs="Times New Roman"/>
                <w:b/>
                <w:sz w:val="24"/>
                <w:szCs w:val="24"/>
                <w:highlight w:val="white"/>
                <w:u w:val="single"/>
              </w:rPr>
              <w:t xml:space="preserve">Background </w:t>
            </w:r>
          </w:p>
          <w:p w14:paraId="1EA2CA9A" w14:textId="77777777" w:rsidR="00F53C00" w:rsidRPr="00344799" w:rsidRDefault="00F53C00" w:rsidP="007728CB">
            <w:pPr>
              <w:jc w:val="both"/>
              <w:rPr>
                <w:rFonts w:ascii="Times New Roman" w:eastAsia="Times New Roman" w:hAnsi="Times New Roman" w:cs="Times New Roman"/>
                <w:b/>
                <w:sz w:val="24"/>
                <w:szCs w:val="24"/>
                <w:highlight w:val="white"/>
                <w:u w:val="single"/>
              </w:rPr>
            </w:pPr>
          </w:p>
          <w:p w14:paraId="168171D0" w14:textId="50C30B50" w:rsidR="00C044FE" w:rsidRPr="00344799" w:rsidRDefault="00C044FE" w:rsidP="007728CB">
            <w:pPr>
              <w:jc w:val="both"/>
              <w:rPr>
                <w:rFonts w:ascii="Times New Roman" w:eastAsia="Times New Roman" w:hAnsi="Times New Roman" w:cs="Times New Roman"/>
                <w:sz w:val="24"/>
                <w:szCs w:val="24"/>
                <w:highlight w:val="white"/>
              </w:rPr>
            </w:pPr>
            <w:r w:rsidRPr="00344799">
              <w:rPr>
                <w:rFonts w:ascii="Times New Roman" w:eastAsia="Times New Roman" w:hAnsi="Times New Roman" w:cs="Times New Roman"/>
                <w:sz w:val="24"/>
                <w:szCs w:val="24"/>
                <w:highlight w:val="white"/>
              </w:rPr>
              <w:lastRenderedPageBreak/>
              <w:t>The committee has taken note of the comments received from Shri Mahesh Avachat.</w:t>
            </w:r>
          </w:p>
          <w:p w14:paraId="7EF7EC1C" w14:textId="77777777" w:rsidR="00C044FE" w:rsidRPr="00344799" w:rsidRDefault="00C044FE" w:rsidP="007728CB">
            <w:pPr>
              <w:jc w:val="both"/>
              <w:rPr>
                <w:rFonts w:ascii="Times New Roman" w:eastAsia="Times New Roman" w:hAnsi="Times New Roman" w:cs="Times New Roman"/>
                <w:sz w:val="24"/>
                <w:szCs w:val="24"/>
                <w:highlight w:val="white"/>
              </w:rPr>
            </w:pPr>
          </w:p>
          <w:p w14:paraId="0829ED2E" w14:textId="77777777" w:rsidR="00C044FE" w:rsidRPr="00344799" w:rsidRDefault="00C044FE" w:rsidP="007728CB">
            <w:pPr>
              <w:jc w:val="both"/>
              <w:rPr>
                <w:rFonts w:ascii="Times New Roman" w:eastAsia="Times New Roman" w:hAnsi="Times New Roman" w:cs="Times New Roman"/>
                <w:sz w:val="24"/>
                <w:szCs w:val="24"/>
                <w:highlight w:val="white"/>
              </w:rPr>
            </w:pPr>
            <w:r w:rsidRPr="00344799">
              <w:rPr>
                <w:rFonts w:ascii="Times New Roman" w:eastAsia="Times New Roman" w:hAnsi="Times New Roman" w:cs="Times New Roman"/>
                <w:sz w:val="24"/>
                <w:szCs w:val="24"/>
                <w:highlight w:val="white"/>
              </w:rPr>
              <w:t xml:space="preserve">The committee has requested Shri Darsan Parekh and Shri Varun Agarwal to provide their comments on the draft so that it can be edited and circulated as a P draft for 1 month. </w:t>
            </w:r>
          </w:p>
          <w:p w14:paraId="4B7CACB1" w14:textId="77777777" w:rsidR="00C044FE" w:rsidRPr="00344799" w:rsidRDefault="00C044FE" w:rsidP="007728CB">
            <w:pPr>
              <w:jc w:val="both"/>
              <w:rPr>
                <w:rFonts w:ascii="Times New Roman" w:eastAsia="Times New Roman" w:hAnsi="Times New Roman" w:cs="Times New Roman"/>
                <w:sz w:val="24"/>
                <w:szCs w:val="24"/>
                <w:highlight w:val="white"/>
              </w:rPr>
            </w:pPr>
          </w:p>
          <w:p w14:paraId="08F9D7DF" w14:textId="77777777" w:rsidR="00C044FE" w:rsidRPr="00344799" w:rsidRDefault="00C044FE" w:rsidP="007728CB">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If no comments are received the draft will be wide circulated for 1 month.</w:t>
            </w:r>
          </w:p>
        </w:tc>
        <w:tc>
          <w:tcPr>
            <w:tcW w:w="3240" w:type="dxa"/>
          </w:tcPr>
          <w:p w14:paraId="161942D6" w14:textId="77777777" w:rsidR="00F53C00" w:rsidRPr="00344799" w:rsidRDefault="00F53C00" w:rsidP="00F53C00">
            <w:p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lastRenderedPageBreak/>
              <w:t>The Committee has decided to form a panel for finalizing the document. The composition of the panel is as follows:</w:t>
            </w:r>
          </w:p>
          <w:p w14:paraId="6225D4CC" w14:textId="77777777" w:rsidR="00F53C00" w:rsidRPr="00344799" w:rsidRDefault="00F53C00" w:rsidP="00F53C00">
            <w:pPr>
              <w:jc w:val="both"/>
              <w:rPr>
                <w:rFonts w:ascii="Times New Roman" w:eastAsia="Times New Roman" w:hAnsi="Times New Roman" w:cs="Times New Roman"/>
                <w:i/>
                <w:sz w:val="24"/>
                <w:szCs w:val="24"/>
              </w:rPr>
            </w:pPr>
          </w:p>
          <w:p w14:paraId="606173C5" w14:textId="77777777" w:rsidR="00F53C00" w:rsidRPr="00344799" w:rsidRDefault="00F53C00" w:rsidP="001356B6">
            <w:pPr>
              <w:pStyle w:val="ListParagraph"/>
              <w:numPr>
                <w:ilvl w:val="0"/>
                <w:numId w:val="5"/>
              </w:num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Shri Mahesh Avachat M/s Uni Klinger Limited, Mumbai</w:t>
            </w:r>
          </w:p>
          <w:p w14:paraId="15A3285B" w14:textId="77777777" w:rsidR="00F53C00" w:rsidRPr="00344799" w:rsidRDefault="00F53C00" w:rsidP="001356B6">
            <w:pPr>
              <w:pStyle w:val="ListParagraph"/>
              <w:numPr>
                <w:ilvl w:val="0"/>
                <w:numId w:val="5"/>
              </w:num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Shri Darshan A. Parekh M/s Indian Sealing Association, New Delhi</w:t>
            </w:r>
          </w:p>
          <w:p w14:paraId="2F4FF218" w14:textId="77777777" w:rsidR="00F53C00" w:rsidRPr="00344799" w:rsidRDefault="00F53C00" w:rsidP="001356B6">
            <w:pPr>
              <w:pStyle w:val="ListParagraph"/>
              <w:numPr>
                <w:ilvl w:val="0"/>
                <w:numId w:val="5"/>
              </w:num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Shri Arpan Jha M/s Superlite Jointings Private Limited, Ghaziabad</w:t>
            </w:r>
          </w:p>
          <w:p w14:paraId="29073DB0" w14:textId="77777777" w:rsidR="00F53C00" w:rsidRPr="00344799" w:rsidRDefault="00F53C00" w:rsidP="001356B6">
            <w:pPr>
              <w:pStyle w:val="ListParagraph"/>
              <w:numPr>
                <w:ilvl w:val="0"/>
                <w:numId w:val="5"/>
              </w:numPr>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 xml:space="preserve">Shri Shubham Yadav (Member secretary) </w:t>
            </w:r>
            <w:r w:rsidRPr="00344799">
              <w:rPr>
                <w:rFonts w:ascii="Times New Roman" w:eastAsia="Times New Roman" w:hAnsi="Times New Roman" w:cs="Times New Roman"/>
                <w:sz w:val="24"/>
                <w:szCs w:val="24"/>
              </w:rPr>
              <w:t>BIS</w:t>
            </w:r>
          </w:p>
          <w:p w14:paraId="15D660E8" w14:textId="77777777" w:rsidR="00F53C00" w:rsidRPr="00344799" w:rsidRDefault="00F53C00" w:rsidP="00F53C00">
            <w:pPr>
              <w:pStyle w:val="ListParagraph"/>
              <w:jc w:val="both"/>
              <w:rPr>
                <w:rFonts w:ascii="Times New Roman" w:eastAsia="Times New Roman" w:hAnsi="Times New Roman" w:cs="Times New Roman"/>
                <w:i/>
                <w:sz w:val="24"/>
                <w:szCs w:val="24"/>
              </w:rPr>
            </w:pPr>
          </w:p>
          <w:p w14:paraId="4B07D67B" w14:textId="5C506132" w:rsidR="00C044FE" w:rsidRPr="00344799" w:rsidRDefault="00F53C00" w:rsidP="00F53C00">
            <w:pPr>
              <w:jc w:val="both"/>
              <w:rPr>
                <w:rFonts w:ascii="Times New Roman" w:eastAsia="Times New Roman" w:hAnsi="Times New Roman" w:cs="Times New Roman"/>
                <w:sz w:val="24"/>
                <w:szCs w:val="24"/>
              </w:rPr>
            </w:pPr>
            <w:r w:rsidRPr="00344799">
              <w:rPr>
                <w:rFonts w:ascii="Times New Roman" w:hAnsi="Times New Roman" w:cs="Times New Roman"/>
                <w:i/>
                <w:iCs/>
                <w:sz w:val="24"/>
                <w:szCs w:val="24"/>
              </w:rPr>
              <w:t xml:space="preserve">The draft document, </w:t>
            </w:r>
            <w:r w:rsidRPr="00344799">
              <w:rPr>
                <w:rFonts w:ascii="Times New Roman" w:hAnsi="Times New Roman" w:cs="Times New Roman"/>
                <w:b/>
                <w:bCs/>
                <w:i/>
                <w:iCs/>
                <w:sz w:val="24"/>
                <w:szCs w:val="24"/>
              </w:rPr>
              <w:t xml:space="preserve">Oxidation test for flexible graphite material </w:t>
            </w:r>
            <w:r w:rsidRPr="00344799">
              <w:rPr>
                <w:rFonts w:ascii="Times New Roman" w:hAnsi="Times New Roman" w:cs="Times New Roman"/>
                <w:i/>
                <w:iCs/>
                <w:sz w:val="24"/>
                <w:szCs w:val="24"/>
              </w:rPr>
              <w:t>will be circulated for 30 days for wide circulation after it has been finalized by the above-mentioned panel.</w:t>
            </w:r>
          </w:p>
        </w:tc>
        <w:tc>
          <w:tcPr>
            <w:tcW w:w="3276" w:type="dxa"/>
          </w:tcPr>
          <w:p w14:paraId="2124F38E" w14:textId="60A784B8" w:rsidR="00C6477A" w:rsidRPr="00344799" w:rsidRDefault="00C6477A" w:rsidP="00C6477A">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draft from Panel is awaited.</w:t>
            </w:r>
          </w:p>
          <w:p w14:paraId="21A057A5" w14:textId="77777777" w:rsidR="00C6477A" w:rsidRPr="00344799" w:rsidRDefault="00C6477A" w:rsidP="00C6477A">
            <w:pPr>
              <w:jc w:val="both"/>
              <w:rPr>
                <w:rFonts w:ascii="Times New Roman" w:eastAsia="Times New Roman" w:hAnsi="Times New Roman" w:cs="Times New Roman"/>
                <w:sz w:val="24"/>
                <w:szCs w:val="24"/>
              </w:rPr>
            </w:pPr>
          </w:p>
          <w:p w14:paraId="1F4F0C3E" w14:textId="77777777" w:rsidR="00C6477A" w:rsidRPr="00344799" w:rsidRDefault="00C6477A" w:rsidP="00C6477A">
            <w:pPr>
              <w:jc w:val="both"/>
              <w:rPr>
                <w:rFonts w:ascii="Times New Roman" w:eastAsia="Times New Roman" w:hAnsi="Times New Roman" w:cs="Times New Roman"/>
                <w:sz w:val="24"/>
                <w:szCs w:val="24"/>
              </w:rPr>
            </w:pPr>
            <w:r w:rsidRPr="00344799">
              <w:rPr>
                <w:rFonts w:ascii="Times New Roman" w:eastAsia="Times New Roman" w:hAnsi="Times New Roman" w:cs="Times New Roman"/>
                <w:iCs/>
                <w:sz w:val="24"/>
                <w:szCs w:val="24"/>
              </w:rPr>
              <w:t>The Committee may consider and decide.</w:t>
            </w:r>
          </w:p>
          <w:p w14:paraId="20502ED3" w14:textId="672107A6" w:rsidR="00570F59" w:rsidRPr="00344799" w:rsidRDefault="00570F59" w:rsidP="00C6477A">
            <w:pPr>
              <w:jc w:val="both"/>
              <w:rPr>
                <w:rFonts w:ascii="Times New Roman" w:eastAsia="Times New Roman" w:hAnsi="Times New Roman" w:cs="Times New Roman"/>
                <w:i/>
                <w:sz w:val="24"/>
                <w:szCs w:val="24"/>
              </w:rPr>
            </w:pPr>
          </w:p>
        </w:tc>
      </w:tr>
    </w:tbl>
    <w:p w14:paraId="739B4CAA" w14:textId="77777777" w:rsidR="00CC1757" w:rsidRPr="00344799" w:rsidRDefault="00CC1757" w:rsidP="00CC1757">
      <w:pPr>
        <w:jc w:val="both"/>
        <w:rPr>
          <w:rFonts w:ascii="Times New Roman" w:eastAsia="Times New Roman" w:hAnsi="Times New Roman" w:cs="Times New Roman"/>
          <w:b/>
          <w:sz w:val="24"/>
          <w:szCs w:val="24"/>
        </w:rPr>
      </w:pPr>
    </w:p>
    <w:p w14:paraId="3DFCD460" w14:textId="4594AC1A" w:rsidR="00CC1757" w:rsidRPr="00344799" w:rsidRDefault="00CC1757" w:rsidP="00CC1757">
      <w:pPr>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 xml:space="preserve">4.1 </w:t>
      </w:r>
      <w:r w:rsidRPr="00344799">
        <w:rPr>
          <w:rFonts w:ascii="Times New Roman" w:eastAsia="Times New Roman" w:hAnsi="Times New Roman" w:cs="Times New Roman"/>
          <w:sz w:val="24"/>
          <w:szCs w:val="24"/>
        </w:rPr>
        <w:t>The summary of actions taken on the minutes of the 23</w:t>
      </w:r>
      <w:r w:rsidRPr="00344799">
        <w:rPr>
          <w:rFonts w:ascii="Times New Roman" w:eastAsia="Times New Roman" w:hAnsi="Times New Roman" w:cs="Times New Roman"/>
          <w:sz w:val="24"/>
          <w:szCs w:val="24"/>
          <w:vertAlign w:val="superscript"/>
        </w:rPr>
        <w:t>rd</w:t>
      </w:r>
      <w:r w:rsidRPr="00344799">
        <w:rPr>
          <w:rFonts w:ascii="Times New Roman" w:eastAsia="Times New Roman" w:hAnsi="Times New Roman" w:cs="Times New Roman"/>
          <w:sz w:val="24"/>
          <w:szCs w:val="24"/>
        </w:rPr>
        <w:t xml:space="preserve"> meeting is given below:</w:t>
      </w:r>
    </w:p>
    <w:p w14:paraId="571C6A44" w14:textId="70863195" w:rsidR="00804F64" w:rsidRPr="00344799" w:rsidRDefault="00CC1757" w:rsidP="00CC1757">
      <w:pPr>
        <w:spacing w:after="2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w:t>
      </w:r>
      <w:r w:rsidRPr="00344799">
        <w:rPr>
          <w:rFonts w:ascii="Times New Roman" w:eastAsia="Times New Roman" w:hAnsi="Times New Roman" w:cs="Times New Roman"/>
          <w:sz w:val="24"/>
          <w:szCs w:val="24"/>
        </w:rPr>
        <w:t xml:space="preserve"> The Item number refers to the proceedings of the last meeting of MED 30.</w:t>
      </w:r>
    </w:p>
    <w:p w14:paraId="67290A07" w14:textId="06E599C7" w:rsidR="005D793D" w:rsidRPr="00344799" w:rsidRDefault="00EA7147" w:rsidP="00CC1757">
      <w:pPr>
        <w:spacing w:after="2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w:t>
      </w:r>
    </w:p>
    <w:p w14:paraId="782589D7" w14:textId="77777777" w:rsidR="00804F64" w:rsidRPr="00344799" w:rsidRDefault="002C1ACF">
      <w:pPr>
        <w:spacing w:after="0" w:line="240" w:lineRule="auto"/>
        <w:jc w:val="both"/>
        <w:rPr>
          <w:rFonts w:ascii="Times New Roman" w:eastAsia="Times New Roman" w:hAnsi="Times New Roman" w:cs="Times New Roman"/>
          <w:b/>
          <w:sz w:val="24"/>
          <w:szCs w:val="24"/>
          <w:highlight w:val="white"/>
        </w:rPr>
      </w:pPr>
      <w:r w:rsidRPr="00344799">
        <w:rPr>
          <w:rFonts w:ascii="Times New Roman" w:eastAsia="Times New Roman" w:hAnsi="Times New Roman" w:cs="Times New Roman"/>
          <w:b/>
          <w:sz w:val="24"/>
          <w:szCs w:val="24"/>
          <w:highlight w:val="white"/>
        </w:rPr>
        <w:t>Item 5 DRAFT STANDARDS COMPLETED WIDE CIRCULATION</w:t>
      </w:r>
    </w:p>
    <w:p w14:paraId="532606D3" w14:textId="77777777" w:rsidR="00804F64" w:rsidRPr="00344799" w:rsidRDefault="00804F64" w:rsidP="00283827">
      <w:pPr>
        <w:spacing w:after="0"/>
        <w:rPr>
          <w:rFonts w:ascii="Times New Roman" w:eastAsia="Times New Roman" w:hAnsi="Times New Roman" w:cs="Times New Roman"/>
          <w:b/>
          <w:sz w:val="24"/>
          <w:szCs w:val="24"/>
        </w:rPr>
      </w:pPr>
    </w:p>
    <w:p w14:paraId="74E0A118" w14:textId="77777777" w:rsidR="004C292A" w:rsidRPr="00344799" w:rsidRDefault="004C292A" w:rsidP="00041BDE">
      <w:pPr>
        <w:spacing w:after="0"/>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 5.1 The following standards have completed their wide circulation timeline;</w:t>
      </w:r>
    </w:p>
    <w:p w14:paraId="338843E5" w14:textId="6CDF1904" w:rsidR="00C529EE" w:rsidRPr="00344799" w:rsidRDefault="00C529EE" w:rsidP="00041BDE">
      <w:pPr>
        <w:spacing w:after="0"/>
        <w:rPr>
          <w:rFonts w:ascii="Times New Roman" w:eastAsia="Times New Roman" w:hAnsi="Times New Roman" w:cs="Times New Roman"/>
          <w:b/>
          <w:sz w:val="24"/>
          <w:szCs w:val="24"/>
          <w:highlight w:val="yellow"/>
        </w:rPr>
      </w:pPr>
    </w:p>
    <w:p w14:paraId="60030885" w14:textId="5E7C24CC" w:rsidR="005F0AA4" w:rsidRPr="00344799" w:rsidRDefault="000C215C" w:rsidP="005F0AA4">
      <w:pPr>
        <w:spacing w:after="0" w:line="20" w:lineRule="atLeast"/>
        <w:jc w:val="both"/>
        <w:rPr>
          <w:rFonts w:ascii="Times New Roman" w:eastAsia="Times New Roman" w:hAnsi="Times New Roman" w:cs="Times New Roman"/>
          <w:b/>
          <w:iCs/>
          <w:sz w:val="24"/>
          <w:szCs w:val="24"/>
          <w:lang w:eastAsia="en-US"/>
        </w:rPr>
      </w:pPr>
      <w:r w:rsidRPr="00344799">
        <w:rPr>
          <w:rFonts w:ascii="Times New Roman" w:eastAsia="Times New Roman" w:hAnsi="Times New Roman" w:cs="Times New Roman"/>
          <w:b/>
          <w:iCs/>
          <w:sz w:val="24"/>
          <w:szCs w:val="24"/>
          <w:lang w:eastAsia="en-US"/>
        </w:rPr>
        <w:t>5.1</w:t>
      </w:r>
      <w:r w:rsidR="005F0AA4" w:rsidRPr="00344799">
        <w:rPr>
          <w:rFonts w:ascii="Times New Roman" w:eastAsia="Times New Roman" w:hAnsi="Times New Roman" w:cs="Times New Roman"/>
          <w:b/>
          <w:iCs/>
          <w:sz w:val="24"/>
          <w:szCs w:val="24"/>
          <w:lang w:eastAsia="en-US"/>
        </w:rPr>
        <w:t xml:space="preserve"> MED 30 (21047) Insulation Mill Board Specification (Revision of IS 14539:1998)</w:t>
      </w:r>
    </w:p>
    <w:p w14:paraId="5E001692" w14:textId="3B8AB856" w:rsidR="005F0AA4" w:rsidRPr="00344799" w:rsidRDefault="005F0AA4" w:rsidP="005F0AA4">
      <w:pPr>
        <w:spacing w:after="0" w:line="20" w:lineRule="atLeast"/>
        <w:jc w:val="both"/>
        <w:rPr>
          <w:rFonts w:ascii="Times New Roman" w:eastAsia="Times New Roman" w:hAnsi="Times New Roman" w:cs="Times New Roman"/>
          <w:b/>
          <w:iCs/>
          <w:sz w:val="24"/>
          <w:szCs w:val="24"/>
          <w:lang w:eastAsia="en-US"/>
        </w:rPr>
      </w:pPr>
    </w:p>
    <w:p w14:paraId="53CE844C" w14:textId="38F23DB3" w:rsidR="005F0AA4" w:rsidRPr="00344799" w:rsidRDefault="005F0AA4" w:rsidP="005F0AA4">
      <w:pP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The Committee has finalized the draft for the printing in the last meeting.</w:t>
      </w:r>
    </w:p>
    <w:p w14:paraId="15BCEA78" w14:textId="3076DC6E" w:rsidR="005F0AA4" w:rsidRPr="00344799" w:rsidRDefault="005F0AA4" w:rsidP="005F0AA4">
      <w:pPr>
        <w:spacing w:after="0" w:line="20" w:lineRule="atLeast"/>
        <w:jc w:val="both"/>
        <w:rPr>
          <w:rFonts w:ascii="Times New Roman" w:eastAsia="Times New Roman" w:hAnsi="Times New Roman" w:cs="Times New Roman"/>
          <w:sz w:val="24"/>
          <w:szCs w:val="24"/>
          <w:lang w:eastAsia="en-US"/>
        </w:rPr>
      </w:pPr>
    </w:p>
    <w:p w14:paraId="5AF3428C" w14:textId="33E4ACF2" w:rsidR="005F0AA4" w:rsidRPr="00344799" w:rsidRDefault="005F0AA4" w:rsidP="005F0AA4">
      <w:pP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The Committee may note that the decision of transfer of IS 14539 from MED to CHD is awaited.</w:t>
      </w:r>
    </w:p>
    <w:p w14:paraId="66CB927C" w14:textId="39AA0FA6" w:rsidR="005F0AA4" w:rsidRPr="00344799" w:rsidRDefault="005F0AA4" w:rsidP="005F0AA4">
      <w:pPr>
        <w:spacing w:after="0" w:line="20" w:lineRule="atLeast"/>
        <w:jc w:val="both"/>
        <w:rPr>
          <w:rFonts w:ascii="Times New Roman" w:eastAsia="Times New Roman" w:hAnsi="Times New Roman" w:cs="Times New Roman"/>
          <w:sz w:val="24"/>
          <w:szCs w:val="24"/>
          <w:lang w:eastAsia="en-US"/>
        </w:rPr>
      </w:pPr>
    </w:p>
    <w:p w14:paraId="4C272EF1" w14:textId="135B1401" w:rsidR="005F0AA4" w:rsidRPr="00344799" w:rsidRDefault="000C215C" w:rsidP="005F0AA4">
      <w:pP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b/>
          <w:bCs/>
          <w:sz w:val="24"/>
          <w:szCs w:val="24"/>
          <w:lang w:eastAsia="en-US"/>
        </w:rPr>
        <w:t>5.2</w:t>
      </w:r>
      <w:r w:rsidR="005F0AA4" w:rsidRPr="00344799">
        <w:rPr>
          <w:rFonts w:ascii="Times New Roman" w:eastAsia="Times New Roman" w:hAnsi="Times New Roman" w:cs="Times New Roman"/>
          <w:b/>
          <w:bCs/>
          <w:sz w:val="24"/>
          <w:szCs w:val="24"/>
          <w:lang w:eastAsia="en-US"/>
        </w:rPr>
        <w:t xml:space="preserve"> MED 30 (25135)</w:t>
      </w:r>
      <w:r w:rsidR="005F0AA4" w:rsidRPr="00344799">
        <w:rPr>
          <w:rFonts w:ascii="Times New Roman" w:eastAsia="Times New Roman" w:hAnsi="Times New Roman" w:cs="Times New Roman"/>
          <w:b/>
          <w:bCs/>
          <w:iCs/>
          <w:sz w:val="24"/>
          <w:szCs w:val="24"/>
          <w:lang w:eastAsia="en-US"/>
        </w:rPr>
        <w:t xml:space="preserve"> Polytetrafluoroethylene (PTFE) Gasket Materials (Revision of IS 16916:2018)</w:t>
      </w:r>
    </w:p>
    <w:p w14:paraId="6FFF7021" w14:textId="23FA5FE5" w:rsidR="005F0AA4" w:rsidRPr="00344799" w:rsidRDefault="005F0AA4" w:rsidP="000E0B19">
      <w:pPr>
        <w:jc w:val="both"/>
        <w:rPr>
          <w:rFonts w:ascii="Times New Roman" w:eastAsia="Times New Roman" w:hAnsi="Times New Roman" w:cs="Times New Roman"/>
          <w:b/>
          <w:i/>
          <w:iCs/>
          <w:sz w:val="24"/>
          <w:szCs w:val="24"/>
        </w:rPr>
      </w:pPr>
    </w:p>
    <w:p w14:paraId="573D9561" w14:textId="63589878" w:rsidR="005F0AA4" w:rsidRPr="00344799" w:rsidRDefault="005F0AA4" w:rsidP="000E0B19">
      <w:p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The draft document was wide circulated vide letter bearing reference MED30/T-37 dated 1</w:t>
      </w:r>
      <w:r w:rsidRPr="00344799">
        <w:rPr>
          <w:rFonts w:ascii="Times New Roman" w:eastAsia="Times New Roman" w:hAnsi="Times New Roman" w:cs="Times New Roman"/>
          <w:bCs/>
          <w:sz w:val="24"/>
          <w:szCs w:val="24"/>
          <w:vertAlign w:val="superscript"/>
        </w:rPr>
        <w:t>st</w:t>
      </w:r>
      <w:r w:rsidRPr="00344799">
        <w:rPr>
          <w:rFonts w:ascii="Times New Roman" w:eastAsia="Times New Roman" w:hAnsi="Times New Roman" w:cs="Times New Roman"/>
          <w:bCs/>
          <w:sz w:val="24"/>
          <w:szCs w:val="24"/>
        </w:rPr>
        <w:t xml:space="preserve"> April 2024 and the last date of comment was 1 May 2024.</w:t>
      </w:r>
    </w:p>
    <w:p w14:paraId="58DE2269" w14:textId="4E6917A1" w:rsidR="005F0AA4" w:rsidRPr="00344799" w:rsidRDefault="005F0AA4" w:rsidP="000E0B19">
      <w:p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Comments received from DDG Standardization-II was put up to the Committee and following Panel was formed to revise the draft:</w:t>
      </w:r>
    </w:p>
    <w:p w14:paraId="14ABB02A" w14:textId="77DFB9BB" w:rsidR="005F0AA4" w:rsidRPr="00344799" w:rsidRDefault="005F0AA4" w:rsidP="001356B6">
      <w:pPr>
        <w:pStyle w:val="ListParagraph"/>
        <w:numPr>
          <w:ilvl w:val="0"/>
          <w:numId w:val="12"/>
        </w:num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Shri Mahesh Avachat M/s Uni Klinger Limited, Mumbai</w:t>
      </w:r>
    </w:p>
    <w:p w14:paraId="44095B1D" w14:textId="1F3EA5A4" w:rsidR="005F0AA4" w:rsidRPr="00344799" w:rsidRDefault="005F0AA4" w:rsidP="001356B6">
      <w:pPr>
        <w:pStyle w:val="ListParagraph"/>
        <w:numPr>
          <w:ilvl w:val="0"/>
          <w:numId w:val="12"/>
        </w:num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Shri Mangesh  M/s L&amp;T-Sargent &amp; Lundy Limited, Vadodara</w:t>
      </w:r>
    </w:p>
    <w:p w14:paraId="3908521F" w14:textId="10E0DC74" w:rsidR="005F0AA4" w:rsidRPr="00344799" w:rsidRDefault="005F0AA4" w:rsidP="001356B6">
      <w:pPr>
        <w:pStyle w:val="ListParagraph"/>
        <w:numPr>
          <w:ilvl w:val="0"/>
          <w:numId w:val="12"/>
        </w:num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 xml:space="preserve">Shri Darshan A. Parekh M/s Indian Sealing Association, New Delhi </w:t>
      </w:r>
    </w:p>
    <w:p w14:paraId="30BC54BB" w14:textId="362DD619" w:rsidR="005F0AA4" w:rsidRPr="00344799" w:rsidRDefault="005F0AA4" w:rsidP="001356B6">
      <w:pPr>
        <w:pStyle w:val="ListParagraph"/>
        <w:numPr>
          <w:ilvl w:val="0"/>
          <w:numId w:val="12"/>
        </w:num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Shri Shubham Yadav (Member secretary) BIS.</w:t>
      </w:r>
    </w:p>
    <w:p w14:paraId="54BC02BA" w14:textId="79E7B86D" w:rsidR="005F0AA4" w:rsidRPr="00344799" w:rsidRDefault="00C37768" w:rsidP="005F0AA4">
      <w:p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Draft revision is awaited from the panel.</w:t>
      </w:r>
    </w:p>
    <w:p w14:paraId="6D9383AA" w14:textId="3A7ED55B" w:rsidR="00B67DBD" w:rsidRPr="00344799" w:rsidRDefault="00B67DBD" w:rsidP="005F0AA4">
      <w:p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Also refer Item 4.1, Sl 3.</w:t>
      </w:r>
    </w:p>
    <w:p w14:paraId="2ECBE3AB" w14:textId="77777777" w:rsidR="000C215C" w:rsidRPr="00344799" w:rsidRDefault="000C215C" w:rsidP="005F0AA4">
      <w:pPr>
        <w:jc w:val="both"/>
        <w:rPr>
          <w:rFonts w:ascii="Times New Roman" w:eastAsia="Times New Roman" w:hAnsi="Times New Roman" w:cs="Times New Roman"/>
          <w:bCs/>
          <w:sz w:val="24"/>
          <w:szCs w:val="24"/>
        </w:rPr>
      </w:pPr>
    </w:p>
    <w:p w14:paraId="07DA30D1" w14:textId="7169F4A6" w:rsidR="00313A3C" w:rsidRPr="00344799" w:rsidRDefault="00313A3C" w:rsidP="00313A3C">
      <w:pPr>
        <w:spacing w:after="0" w:line="240" w:lineRule="auto"/>
        <w:jc w:val="both"/>
        <w:rPr>
          <w:rFonts w:ascii="Times New Roman" w:eastAsia="Times New Roman" w:hAnsi="Times New Roman" w:cs="Times New Roman"/>
          <w:b/>
          <w:sz w:val="24"/>
          <w:szCs w:val="24"/>
          <w:highlight w:val="white"/>
        </w:rPr>
      </w:pPr>
      <w:r w:rsidRPr="00344799">
        <w:rPr>
          <w:rFonts w:ascii="Times New Roman" w:eastAsia="Times New Roman" w:hAnsi="Times New Roman" w:cs="Times New Roman"/>
          <w:b/>
          <w:sz w:val="24"/>
          <w:szCs w:val="24"/>
          <w:highlight w:val="white"/>
        </w:rPr>
        <w:t xml:space="preserve">Item 6 </w:t>
      </w:r>
      <w:r w:rsidRPr="00344799">
        <w:rPr>
          <w:rFonts w:ascii="Times New Roman" w:eastAsia="Times New Roman" w:hAnsi="Times New Roman" w:cs="Times New Roman"/>
          <w:b/>
          <w:sz w:val="24"/>
          <w:szCs w:val="24"/>
          <w:highlight w:val="white"/>
        </w:rPr>
        <w:tab/>
        <w:t xml:space="preserve">P- DRAFT STANDARD </w:t>
      </w:r>
    </w:p>
    <w:p w14:paraId="588F6B0F" w14:textId="77777777" w:rsidR="00313A3C" w:rsidRPr="00344799" w:rsidRDefault="00313A3C" w:rsidP="00313A3C">
      <w:pPr>
        <w:spacing w:after="0" w:line="240" w:lineRule="auto"/>
        <w:jc w:val="both"/>
        <w:rPr>
          <w:rFonts w:ascii="Times New Roman" w:eastAsia="Times New Roman" w:hAnsi="Times New Roman" w:cs="Times New Roman"/>
          <w:b/>
          <w:sz w:val="24"/>
          <w:szCs w:val="24"/>
          <w:highlight w:val="white"/>
        </w:rPr>
      </w:pPr>
    </w:p>
    <w:p w14:paraId="110B13F1" w14:textId="25782258" w:rsidR="00313A3C" w:rsidRPr="00344799" w:rsidRDefault="00313A3C" w:rsidP="00C37768">
      <w:pPr>
        <w:shd w:val="clear" w:color="auto" w:fill="FFFFFF" w:themeFill="background1"/>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 xml:space="preserve">6.1 MED 30 (17837) P ‘Non-asbestos Beater addition </w:t>
      </w:r>
      <w:r w:rsidR="00230C76" w:rsidRPr="00344799">
        <w:rPr>
          <w:rFonts w:ascii="Times New Roman" w:eastAsia="Times New Roman" w:hAnsi="Times New Roman" w:cs="Times New Roman"/>
          <w:b/>
          <w:sz w:val="24"/>
          <w:szCs w:val="24"/>
        </w:rPr>
        <w:t>J</w:t>
      </w:r>
      <w:r w:rsidRPr="00344799">
        <w:rPr>
          <w:rFonts w:ascii="Times New Roman" w:eastAsia="Times New Roman" w:hAnsi="Times New Roman" w:cs="Times New Roman"/>
          <w:b/>
          <w:sz w:val="24"/>
          <w:szCs w:val="24"/>
        </w:rPr>
        <w:t>ointings – Specification’</w:t>
      </w:r>
      <w:r w:rsidRPr="00344799">
        <w:rPr>
          <w:rFonts w:ascii="Times New Roman" w:eastAsia="Times New Roman" w:hAnsi="Times New Roman" w:cs="Times New Roman"/>
          <w:sz w:val="24"/>
          <w:szCs w:val="24"/>
        </w:rPr>
        <w:t xml:space="preserve"> </w:t>
      </w:r>
    </w:p>
    <w:p w14:paraId="7108B0D5" w14:textId="77777777" w:rsidR="00804F64" w:rsidRPr="00344799" w:rsidRDefault="00804F64" w:rsidP="00C37768">
      <w:pPr>
        <w:shd w:val="clear" w:color="auto" w:fill="FFFFFF" w:themeFill="background1"/>
        <w:spacing w:after="0" w:line="240" w:lineRule="auto"/>
        <w:jc w:val="both"/>
        <w:rPr>
          <w:rFonts w:ascii="Times New Roman" w:eastAsia="Times New Roman" w:hAnsi="Times New Roman" w:cs="Times New Roman"/>
          <w:b/>
          <w:sz w:val="24"/>
          <w:szCs w:val="24"/>
        </w:rPr>
      </w:pPr>
    </w:p>
    <w:p w14:paraId="0D3BF737" w14:textId="529ECE30" w:rsidR="00F00C02" w:rsidRPr="00344799" w:rsidRDefault="00957A1C" w:rsidP="00F00C02">
      <w:pPr>
        <w:shd w:val="clear" w:color="auto" w:fill="FFFFFF" w:themeFill="background1"/>
        <w:spacing w:after="0" w:line="240" w:lineRule="auto"/>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u w:val="single"/>
        </w:rPr>
        <w:t>Decision of 23</w:t>
      </w:r>
      <w:r w:rsidRPr="00344799">
        <w:rPr>
          <w:rFonts w:ascii="Times New Roman" w:eastAsia="Times New Roman" w:hAnsi="Times New Roman" w:cs="Times New Roman"/>
          <w:bCs/>
          <w:sz w:val="24"/>
          <w:szCs w:val="24"/>
          <w:u w:val="single"/>
          <w:vertAlign w:val="superscript"/>
        </w:rPr>
        <w:t>rd</w:t>
      </w:r>
      <w:r w:rsidRPr="00344799">
        <w:rPr>
          <w:rFonts w:ascii="Times New Roman" w:eastAsia="Times New Roman" w:hAnsi="Times New Roman" w:cs="Times New Roman"/>
          <w:bCs/>
          <w:sz w:val="24"/>
          <w:szCs w:val="24"/>
          <w:u w:val="single"/>
        </w:rPr>
        <w:t xml:space="preserve"> meeting:</w:t>
      </w:r>
      <w:r w:rsidRPr="00344799">
        <w:rPr>
          <w:rFonts w:ascii="Times New Roman" w:eastAsia="Times New Roman" w:hAnsi="Times New Roman" w:cs="Times New Roman"/>
          <w:bCs/>
          <w:sz w:val="24"/>
          <w:szCs w:val="24"/>
        </w:rPr>
        <w:t xml:space="preserve"> </w:t>
      </w:r>
      <w:r w:rsidRPr="00344799">
        <w:rPr>
          <w:rFonts w:ascii="Times New Roman" w:eastAsia="Times New Roman" w:hAnsi="Times New Roman" w:cs="Times New Roman"/>
          <w:bCs/>
          <w:i/>
          <w:iCs/>
          <w:sz w:val="24"/>
          <w:szCs w:val="24"/>
        </w:rPr>
        <w:t>The committee decided to delete the reference(as it is not referred to anywhere in the clause) from the P-draft and send the document for Wide Circulation for the 30-day timeline for public comments.</w:t>
      </w:r>
    </w:p>
    <w:p w14:paraId="3158F0B7" w14:textId="106124CF" w:rsidR="00957A1C" w:rsidRPr="00344799" w:rsidRDefault="00957A1C" w:rsidP="00F00C02">
      <w:pPr>
        <w:shd w:val="clear" w:color="auto" w:fill="FFFFFF" w:themeFill="background1"/>
        <w:spacing w:after="0" w:line="240" w:lineRule="auto"/>
        <w:jc w:val="both"/>
        <w:rPr>
          <w:rFonts w:ascii="Times New Roman" w:eastAsia="Times New Roman" w:hAnsi="Times New Roman" w:cs="Times New Roman"/>
          <w:bCs/>
          <w:sz w:val="24"/>
          <w:szCs w:val="24"/>
        </w:rPr>
      </w:pPr>
    </w:p>
    <w:p w14:paraId="18257923" w14:textId="77777777" w:rsidR="00957A1C" w:rsidRPr="00344799" w:rsidRDefault="00957A1C" w:rsidP="00957A1C">
      <w:pPr>
        <w:shd w:val="clear" w:color="auto" w:fill="FFFFFF" w:themeFill="background1"/>
        <w:spacing w:after="0" w:line="240" w:lineRule="auto"/>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u w:val="single"/>
        </w:rPr>
        <w:t>Decision of 24</w:t>
      </w:r>
      <w:r w:rsidRPr="00344799">
        <w:rPr>
          <w:rFonts w:ascii="Times New Roman" w:eastAsia="Times New Roman" w:hAnsi="Times New Roman" w:cs="Times New Roman"/>
          <w:bCs/>
          <w:sz w:val="24"/>
          <w:szCs w:val="24"/>
          <w:u w:val="single"/>
          <w:vertAlign w:val="superscript"/>
        </w:rPr>
        <w:t>th</w:t>
      </w:r>
      <w:r w:rsidRPr="00344799">
        <w:rPr>
          <w:rFonts w:ascii="Times New Roman" w:eastAsia="Times New Roman" w:hAnsi="Times New Roman" w:cs="Times New Roman"/>
          <w:bCs/>
          <w:sz w:val="24"/>
          <w:szCs w:val="24"/>
          <w:u w:val="single"/>
        </w:rPr>
        <w:t xml:space="preserve"> meeting:</w:t>
      </w:r>
      <w:r w:rsidRPr="00344799">
        <w:rPr>
          <w:rFonts w:ascii="Times New Roman" w:eastAsia="Times New Roman" w:hAnsi="Times New Roman" w:cs="Times New Roman"/>
          <w:bCs/>
          <w:sz w:val="24"/>
          <w:szCs w:val="24"/>
        </w:rPr>
        <w:t xml:space="preserve"> </w:t>
      </w:r>
      <w:r w:rsidRPr="00344799">
        <w:rPr>
          <w:rFonts w:ascii="Times New Roman" w:eastAsia="Times New Roman" w:hAnsi="Times New Roman" w:cs="Times New Roman"/>
          <w:bCs/>
          <w:i/>
          <w:iCs/>
          <w:sz w:val="24"/>
          <w:szCs w:val="24"/>
        </w:rPr>
        <w:t>The committee has decided to establish a new panel to finalize the P draft of Non-asbestos Beater addition Jointings – Specification for wide circulation. The member secretary will circulate an email to all members, requesting nominations for the panel. The panel will further finalize the draft for wide circulation after discussing the comments on the draft provided by the Member Secretary.</w:t>
      </w:r>
    </w:p>
    <w:p w14:paraId="79CDD956" w14:textId="1C5AE3B6" w:rsidR="00957A1C" w:rsidRPr="00344799" w:rsidRDefault="00957A1C" w:rsidP="00F00C02">
      <w:pPr>
        <w:shd w:val="clear" w:color="auto" w:fill="FFFFFF" w:themeFill="background1"/>
        <w:spacing w:after="0" w:line="240" w:lineRule="auto"/>
        <w:jc w:val="both"/>
        <w:rPr>
          <w:rFonts w:ascii="Times New Roman" w:eastAsia="Times New Roman" w:hAnsi="Times New Roman" w:cs="Times New Roman"/>
          <w:bCs/>
          <w:sz w:val="24"/>
          <w:szCs w:val="24"/>
        </w:rPr>
      </w:pPr>
    </w:p>
    <w:p w14:paraId="65DE85A5" w14:textId="69B34375" w:rsidR="00957A1C" w:rsidRPr="00344799" w:rsidRDefault="00957A1C" w:rsidP="00F00C02">
      <w:pPr>
        <w:shd w:val="clear" w:color="auto" w:fill="FFFFFF" w:themeFill="background1"/>
        <w:spacing w:after="0" w:line="240" w:lineRule="auto"/>
        <w:jc w:val="both"/>
        <w:rPr>
          <w:rFonts w:ascii="Times New Roman" w:eastAsia="Times New Roman" w:hAnsi="Times New Roman" w:cs="Times New Roman"/>
          <w:bCs/>
          <w:sz w:val="24"/>
          <w:szCs w:val="24"/>
          <w:u w:val="single"/>
        </w:rPr>
      </w:pPr>
      <w:r w:rsidRPr="00344799">
        <w:rPr>
          <w:rFonts w:ascii="Times New Roman" w:eastAsia="Times New Roman" w:hAnsi="Times New Roman" w:cs="Times New Roman"/>
          <w:bCs/>
          <w:sz w:val="24"/>
          <w:szCs w:val="24"/>
          <w:u w:val="single"/>
        </w:rPr>
        <w:t>Present status:</w:t>
      </w:r>
    </w:p>
    <w:p w14:paraId="63C3D429" w14:textId="080180E2" w:rsidR="00957A1C" w:rsidRPr="00344799" w:rsidRDefault="00957A1C" w:rsidP="00F00C02">
      <w:pPr>
        <w:shd w:val="clear" w:color="auto" w:fill="FFFFFF" w:themeFill="background1"/>
        <w:spacing w:after="0" w:line="240" w:lineRule="auto"/>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Email for call for nomination as Panel member for revising draft was sent on 3</w:t>
      </w:r>
      <w:r w:rsidRPr="00344799">
        <w:rPr>
          <w:rFonts w:ascii="Times New Roman" w:eastAsia="Times New Roman" w:hAnsi="Times New Roman" w:cs="Times New Roman"/>
          <w:bCs/>
          <w:sz w:val="24"/>
          <w:szCs w:val="24"/>
          <w:vertAlign w:val="superscript"/>
        </w:rPr>
        <w:t>rd</w:t>
      </w:r>
      <w:r w:rsidRPr="00344799">
        <w:rPr>
          <w:rFonts w:ascii="Times New Roman" w:eastAsia="Times New Roman" w:hAnsi="Times New Roman" w:cs="Times New Roman"/>
          <w:bCs/>
          <w:sz w:val="24"/>
          <w:szCs w:val="24"/>
        </w:rPr>
        <w:t xml:space="preserve"> Dec 2024. Nomination is awaited. </w:t>
      </w:r>
    </w:p>
    <w:p w14:paraId="5ECA9709" w14:textId="77777777" w:rsidR="00957A1C" w:rsidRPr="00344799" w:rsidRDefault="00957A1C" w:rsidP="00F00C02">
      <w:pPr>
        <w:shd w:val="clear" w:color="auto" w:fill="FFFFFF" w:themeFill="background1"/>
        <w:spacing w:after="0" w:line="240" w:lineRule="auto"/>
        <w:jc w:val="both"/>
        <w:rPr>
          <w:rFonts w:ascii="Times New Roman" w:eastAsia="Times New Roman" w:hAnsi="Times New Roman" w:cs="Times New Roman"/>
          <w:bCs/>
          <w:sz w:val="24"/>
          <w:szCs w:val="24"/>
        </w:rPr>
      </w:pPr>
    </w:p>
    <w:p w14:paraId="1D2FDA64" w14:textId="3304EB7B" w:rsidR="00957A1C" w:rsidRPr="00344799" w:rsidRDefault="00957A1C" w:rsidP="00F00C02">
      <w:pPr>
        <w:shd w:val="clear" w:color="auto" w:fill="FFFFFF" w:themeFill="background1"/>
        <w:spacing w:after="0" w:line="240" w:lineRule="auto"/>
        <w:jc w:val="both"/>
        <w:rPr>
          <w:rFonts w:ascii="Times New Roman" w:eastAsia="Times New Roman" w:hAnsi="Times New Roman" w:cs="Times New Roman"/>
          <w:bCs/>
          <w:i/>
          <w:iCs/>
          <w:sz w:val="24"/>
          <w:szCs w:val="24"/>
        </w:rPr>
      </w:pPr>
      <w:r w:rsidRPr="00344799">
        <w:rPr>
          <w:rFonts w:ascii="Times New Roman" w:eastAsia="Times New Roman" w:hAnsi="Times New Roman" w:cs="Times New Roman"/>
          <w:bCs/>
          <w:i/>
          <w:iCs/>
          <w:sz w:val="24"/>
          <w:szCs w:val="24"/>
        </w:rPr>
        <w:t>The Committee may consider and decide.</w:t>
      </w:r>
    </w:p>
    <w:p w14:paraId="347A4B22" w14:textId="2A1696BE" w:rsidR="00E52232" w:rsidRPr="00344799" w:rsidRDefault="00E52232" w:rsidP="00C37768">
      <w:pPr>
        <w:shd w:val="clear" w:color="auto" w:fill="FFFFFF" w:themeFill="background1"/>
        <w:spacing w:after="0" w:line="240" w:lineRule="auto"/>
        <w:jc w:val="both"/>
        <w:rPr>
          <w:rFonts w:ascii="Times New Roman" w:eastAsia="Times New Roman" w:hAnsi="Times New Roman" w:cs="Times New Roman"/>
          <w:sz w:val="24"/>
          <w:szCs w:val="24"/>
        </w:rPr>
      </w:pPr>
    </w:p>
    <w:p w14:paraId="5CEE771A" w14:textId="77777777" w:rsidR="000E0B19" w:rsidRPr="00344799" w:rsidRDefault="000E0B19" w:rsidP="000E0B19">
      <w:pPr>
        <w:spacing w:after="0" w:line="240" w:lineRule="auto"/>
        <w:jc w:val="both"/>
        <w:rPr>
          <w:rFonts w:ascii="Times New Roman" w:eastAsia="Times New Roman" w:hAnsi="Times New Roman" w:cs="Times New Roman"/>
          <w:b/>
          <w:sz w:val="24"/>
          <w:szCs w:val="24"/>
          <w:highlight w:val="white"/>
        </w:rPr>
      </w:pPr>
    </w:p>
    <w:p w14:paraId="771C4DA3" w14:textId="6740D864" w:rsidR="003A4D93" w:rsidRPr="00344799" w:rsidRDefault="003A4D93" w:rsidP="003A4D93">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6.2 MED/30/22866 ‘Gasket and packing</w:t>
      </w:r>
      <w:r w:rsidR="00261719" w:rsidRPr="00344799">
        <w:rPr>
          <w:rFonts w:ascii="Times New Roman" w:eastAsia="Times New Roman" w:hAnsi="Times New Roman" w:cs="Times New Roman"/>
          <w:b/>
          <w:sz w:val="24"/>
          <w:szCs w:val="24"/>
        </w:rPr>
        <w:t>-</w:t>
      </w:r>
      <w:r w:rsidRPr="00344799">
        <w:rPr>
          <w:rFonts w:ascii="Times New Roman" w:eastAsia="Times New Roman" w:hAnsi="Times New Roman" w:cs="Times New Roman"/>
          <w:b/>
          <w:sz w:val="24"/>
          <w:szCs w:val="24"/>
        </w:rPr>
        <w:t xml:space="preserve"> Glossary of terms’</w:t>
      </w:r>
    </w:p>
    <w:p w14:paraId="40327B5B" w14:textId="77777777" w:rsidR="00230C76" w:rsidRPr="00344799" w:rsidRDefault="00230C76" w:rsidP="003A4D93">
      <w:pPr>
        <w:spacing w:after="0" w:line="240" w:lineRule="auto"/>
        <w:jc w:val="both"/>
        <w:rPr>
          <w:rFonts w:ascii="Times New Roman" w:eastAsia="Times New Roman" w:hAnsi="Times New Roman" w:cs="Times New Roman"/>
          <w:b/>
          <w:sz w:val="24"/>
          <w:szCs w:val="24"/>
          <w:highlight w:val="cyan"/>
        </w:rPr>
      </w:pPr>
    </w:p>
    <w:p w14:paraId="4945940C" w14:textId="5988483F" w:rsidR="00E52232" w:rsidRPr="00344799" w:rsidRDefault="00E52232" w:rsidP="00E52232">
      <w:p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 xml:space="preserve">The draft document was circulated </w:t>
      </w:r>
      <w:r w:rsidR="00261719" w:rsidRPr="00344799">
        <w:rPr>
          <w:rFonts w:ascii="Times New Roman" w:eastAsia="Times New Roman" w:hAnsi="Times New Roman" w:cs="Times New Roman"/>
          <w:bCs/>
          <w:sz w:val="24"/>
          <w:szCs w:val="24"/>
        </w:rPr>
        <w:t xml:space="preserve">as P-draft </w:t>
      </w:r>
      <w:r w:rsidRPr="00344799">
        <w:rPr>
          <w:rFonts w:ascii="Times New Roman" w:eastAsia="Times New Roman" w:hAnsi="Times New Roman" w:cs="Times New Roman"/>
          <w:bCs/>
          <w:sz w:val="24"/>
          <w:szCs w:val="24"/>
        </w:rPr>
        <w:t xml:space="preserve">vide letter bearing reference </w:t>
      </w:r>
      <w:r w:rsidR="00261719" w:rsidRPr="00344799">
        <w:rPr>
          <w:rFonts w:ascii="Times New Roman" w:eastAsia="Times New Roman" w:hAnsi="Times New Roman" w:cs="Times New Roman"/>
          <w:bCs/>
          <w:sz w:val="24"/>
          <w:szCs w:val="24"/>
        </w:rPr>
        <w:t xml:space="preserve">MED30/T-55 </w:t>
      </w:r>
      <w:r w:rsidRPr="00344799">
        <w:rPr>
          <w:rFonts w:ascii="Times New Roman" w:eastAsia="Times New Roman" w:hAnsi="Times New Roman" w:cs="Times New Roman"/>
          <w:bCs/>
          <w:sz w:val="24"/>
          <w:szCs w:val="24"/>
        </w:rPr>
        <w:t xml:space="preserve">dated </w:t>
      </w:r>
      <w:r w:rsidR="00261719" w:rsidRPr="00344799">
        <w:rPr>
          <w:rFonts w:ascii="Times New Roman" w:eastAsia="Times New Roman" w:hAnsi="Times New Roman" w:cs="Times New Roman"/>
          <w:bCs/>
          <w:sz w:val="24"/>
          <w:szCs w:val="24"/>
        </w:rPr>
        <w:t>7 July 2023</w:t>
      </w:r>
      <w:r w:rsidRPr="00344799">
        <w:rPr>
          <w:rFonts w:ascii="Times New Roman" w:eastAsia="Times New Roman" w:hAnsi="Times New Roman" w:cs="Times New Roman"/>
          <w:bCs/>
          <w:sz w:val="24"/>
          <w:szCs w:val="24"/>
        </w:rPr>
        <w:t xml:space="preserve"> and the last date of comment was </w:t>
      </w:r>
      <w:r w:rsidR="00261719" w:rsidRPr="00344799">
        <w:rPr>
          <w:rFonts w:ascii="Times New Roman" w:eastAsia="Times New Roman" w:hAnsi="Times New Roman" w:cs="Times New Roman"/>
          <w:bCs/>
          <w:sz w:val="24"/>
          <w:szCs w:val="24"/>
        </w:rPr>
        <w:t>6 Aug 2023</w:t>
      </w:r>
      <w:r w:rsidRPr="00344799">
        <w:rPr>
          <w:rFonts w:ascii="Times New Roman" w:eastAsia="Times New Roman" w:hAnsi="Times New Roman" w:cs="Times New Roman"/>
          <w:bCs/>
          <w:sz w:val="24"/>
          <w:szCs w:val="24"/>
        </w:rPr>
        <w:t>.</w:t>
      </w:r>
    </w:p>
    <w:p w14:paraId="29AAE9FE" w14:textId="77777777" w:rsidR="00261719" w:rsidRPr="00344799" w:rsidRDefault="00261719" w:rsidP="00261719">
      <w:pPr>
        <w:spacing w:after="0" w:line="240" w:lineRule="auto"/>
        <w:jc w:val="both"/>
        <w:rPr>
          <w:rFonts w:ascii="Times New Roman" w:eastAsia="Times New Roman" w:hAnsi="Times New Roman" w:cs="Times New Roman"/>
          <w:sz w:val="24"/>
          <w:szCs w:val="24"/>
          <w:highlight w:val="white"/>
        </w:rPr>
      </w:pPr>
      <w:r w:rsidRPr="00344799">
        <w:rPr>
          <w:rFonts w:ascii="Times New Roman" w:eastAsia="Times New Roman" w:hAnsi="Times New Roman" w:cs="Times New Roman"/>
          <w:sz w:val="24"/>
          <w:szCs w:val="24"/>
          <w:highlight w:val="white"/>
        </w:rPr>
        <w:t>The committee has decided to send the document for wide circulation for 30 days.</w:t>
      </w:r>
    </w:p>
    <w:p w14:paraId="106CB113" w14:textId="47AB7D8F" w:rsidR="00261719" w:rsidRPr="00344799" w:rsidRDefault="00261719" w:rsidP="00E52232">
      <w:pPr>
        <w:jc w:val="both"/>
        <w:rPr>
          <w:rFonts w:ascii="Times New Roman" w:eastAsia="Times New Roman" w:hAnsi="Times New Roman" w:cs="Times New Roman"/>
          <w:bCs/>
          <w:sz w:val="24"/>
          <w:szCs w:val="24"/>
        </w:rPr>
      </w:pPr>
    </w:p>
    <w:p w14:paraId="18FCB4D6" w14:textId="157C9A7A" w:rsidR="00261719" w:rsidRPr="00344799" w:rsidRDefault="00261719" w:rsidP="00E52232">
      <w:p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Comments of Member Secretary was sent to Shri Darshan Parekh on 3</w:t>
      </w:r>
      <w:r w:rsidRPr="00344799">
        <w:rPr>
          <w:rFonts w:ascii="Times New Roman" w:eastAsia="Times New Roman" w:hAnsi="Times New Roman" w:cs="Times New Roman"/>
          <w:bCs/>
          <w:sz w:val="24"/>
          <w:szCs w:val="24"/>
          <w:vertAlign w:val="superscript"/>
        </w:rPr>
        <w:t>rd</w:t>
      </w:r>
      <w:r w:rsidRPr="00344799">
        <w:rPr>
          <w:rFonts w:ascii="Times New Roman" w:eastAsia="Times New Roman" w:hAnsi="Times New Roman" w:cs="Times New Roman"/>
          <w:bCs/>
          <w:sz w:val="24"/>
          <w:szCs w:val="24"/>
        </w:rPr>
        <w:t xml:space="preserve"> Dec 2024 as the draft had several reference to International standards apart from ISO and IEC.</w:t>
      </w:r>
    </w:p>
    <w:p w14:paraId="5BE61416" w14:textId="0CDCB5FB" w:rsidR="00261719" w:rsidRPr="00344799" w:rsidRDefault="00261719" w:rsidP="00E52232">
      <w:pPr>
        <w:jc w:val="both"/>
        <w:rPr>
          <w:rFonts w:ascii="Times New Roman" w:eastAsia="Times New Roman" w:hAnsi="Times New Roman" w:cs="Times New Roman"/>
          <w:bCs/>
          <w:sz w:val="24"/>
          <w:szCs w:val="24"/>
        </w:rPr>
      </w:pPr>
      <w:r w:rsidRPr="00344799">
        <w:rPr>
          <w:rFonts w:ascii="Times New Roman" w:eastAsia="Times New Roman" w:hAnsi="Times New Roman" w:cs="Times New Roman"/>
          <w:bCs/>
          <w:sz w:val="24"/>
          <w:szCs w:val="24"/>
        </w:rPr>
        <w:t xml:space="preserve">The response is awaited from Shri Parekh. </w:t>
      </w:r>
    </w:p>
    <w:p w14:paraId="2BD68E76" w14:textId="77777777" w:rsidR="00261719" w:rsidRPr="00344799" w:rsidRDefault="00261719" w:rsidP="00261719">
      <w:pPr>
        <w:shd w:val="clear" w:color="auto" w:fill="FFFFFF" w:themeFill="background1"/>
        <w:spacing w:after="0" w:line="240" w:lineRule="auto"/>
        <w:jc w:val="both"/>
        <w:rPr>
          <w:rFonts w:ascii="Times New Roman" w:eastAsia="Times New Roman" w:hAnsi="Times New Roman" w:cs="Times New Roman"/>
          <w:bCs/>
          <w:i/>
          <w:iCs/>
          <w:sz w:val="24"/>
          <w:szCs w:val="24"/>
        </w:rPr>
      </w:pPr>
      <w:r w:rsidRPr="00344799">
        <w:rPr>
          <w:rFonts w:ascii="Times New Roman" w:eastAsia="Times New Roman" w:hAnsi="Times New Roman" w:cs="Times New Roman"/>
          <w:bCs/>
          <w:i/>
          <w:iCs/>
          <w:sz w:val="24"/>
          <w:szCs w:val="24"/>
        </w:rPr>
        <w:t>The Committee may consider and decide.</w:t>
      </w:r>
    </w:p>
    <w:p w14:paraId="6480D36A" w14:textId="77777777" w:rsidR="005F1552" w:rsidRPr="00344799" w:rsidRDefault="005F1552">
      <w:pPr>
        <w:spacing w:after="0" w:line="240" w:lineRule="auto"/>
        <w:jc w:val="both"/>
        <w:rPr>
          <w:rFonts w:ascii="Times New Roman" w:eastAsia="Times New Roman" w:hAnsi="Times New Roman" w:cs="Times New Roman"/>
          <w:sz w:val="24"/>
          <w:szCs w:val="24"/>
          <w:highlight w:val="white"/>
        </w:rPr>
      </w:pPr>
    </w:p>
    <w:p w14:paraId="3D3B6957" w14:textId="36F77B38" w:rsidR="003A4D93" w:rsidRPr="00344799" w:rsidRDefault="003A4D93" w:rsidP="003A4D93">
      <w:pPr>
        <w:spacing w:after="0" w:line="240" w:lineRule="auto"/>
        <w:jc w:val="both"/>
        <w:rPr>
          <w:rFonts w:ascii="Times New Roman" w:eastAsia="Times New Roman" w:hAnsi="Times New Roman" w:cs="Times New Roman"/>
          <w:b/>
          <w:sz w:val="24"/>
          <w:szCs w:val="24"/>
          <w:highlight w:val="white"/>
        </w:rPr>
      </w:pPr>
      <w:r w:rsidRPr="00344799">
        <w:rPr>
          <w:rFonts w:ascii="Times New Roman" w:eastAsia="Times New Roman" w:hAnsi="Times New Roman" w:cs="Times New Roman"/>
          <w:b/>
          <w:sz w:val="24"/>
          <w:szCs w:val="24"/>
          <w:highlight w:val="white"/>
        </w:rPr>
        <w:t xml:space="preserve">Item 7 </w:t>
      </w:r>
      <w:r w:rsidR="00533161" w:rsidRPr="00344799">
        <w:rPr>
          <w:rFonts w:ascii="Times New Roman" w:eastAsia="Times New Roman" w:hAnsi="Times New Roman" w:cs="Times New Roman"/>
          <w:b/>
          <w:sz w:val="24"/>
          <w:szCs w:val="24"/>
          <w:highlight w:val="white"/>
          <w:lang w:val="en-IN"/>
        </w:rPr>
        <w:t>DRAFT STANDARDS/AMENDMENTS FOR FINALIZATION/ FINALIZED</w:t>
      </w:r>
    </w:p>
    <w:p w14:paraId="2B4514A9" w14:textId="77777777" w:rsidR="00BE2399" w:rsidRPr="00344799" w:rsidRDefault="00BE2399" w:rsidP="003A4D93">
      <w:pPr>
        <w:spacing w:after="0" w:line="240" w:lineRule="auto"/>
        <w:jc w:val="both"/>
        <w:rPr>
          <w:rFonts w:ascii="Times New Roman" w:eastAsia="Times New Roman" w:hAnsi="Times New Roman" w:cs="Times New Roman"/>
          <w:b/>
          <w:sz w:val="24"/>
          <w:szCs w:val="24"/>
          <w:highlight w:val="white"/>
        </w:rPr>
      </w:pPr>
    </w:p>
    <w:p w14:paraId="2B1F2415" w14:textId="4FDC97B9" w:rsidR="000C215C" w:rsidRPr="00344799" w:rsidRDefault="000C215C" w:rsidP="000C215C">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7</w:t>
      </w:r>
      <w:r w:rsidRPr="00344799">
        <w:rPr>
          <w:rFonts w:ascii="Times New Roman" w:eastAsia="Times New Roman" w:hAnsi="Times New Roman" w:cs="Times New Roman"/>
          <w:b/>
          <w:sz w:val="24"/>
          <w:szCs w:val="24"/>
        </w:rPr>
        <w:t>.1 MED 30 (19159) Gaskets and packings - Gland packings asbestos - Specification (Second Revision of IS 4687)</w:t>
      </w:r>
    </w:p>
    <w:p w14:paraId="64B8103E" w14:textId="77777777" w:rsidR="000C215C" w:rsidRPr="00344799" w:rsidRDefault="000C215C" w:rsidP="000C215C">
      <w:pPr>
        <w:spacing w:after="0"/>
        <w:rPr>
          <w:rFonts w:ascii="Times New Roman" w:eastAsia="Times New Roman" w:hAnsi="Times New Roman" w:cs="Times New Roman"/>
          <w:b/>
          <w:sz w:val="24"/>
          <w:szCs w:val="24"/>
        </w:rPr>
      </w:pPr>
    </w:p>
    <w:p w14:paraId="045419D5" w14:textId="77777777" w:rsidR="000C215C" w:rsidRPr="00344799" w:rsidRDefault="000C215C" w:rsidP="000C215C">
      <w:pPr>
        <w:shd w:val="clear" w:color="auto" w:fill="FFFFFF" w:themeFill="background1"/>
        <w:jc w:val="both"/>
        <w:rPr>
          <w:rFonts w:ascii="Times New Roman" w:eastAsia="Times New Roman" w:hAnsi="Times New Roman" w:cs="Times New Roman"/>
          <w:b/>
          <w:i/>
          <w:iCs/>
          <w:sz w:val="24"/>
          <w:szCs w:val="24"/>
        </w:rPr>
      </w:pPr>
      <w:r w:rsidRPr="00344799">
        <w:rPr>
          <w:rFonts w:ascii="Times New Roman" w:eastAsia="Times New Roman" w:hAnsi="Times New Roman" w:cs="Times New Roman"/>
          <w:i/>
          <w:iCs/>
          <w:sz w:val="24"/>
          <w:szCs w:val="24"/>
        </w:rPr>
        <w:t>In the last meeting the Committee has decided to send a reminder to the panel for finalizing the draft following the panel discussion on the subject. If a response is not received regarding the draft, the panel would be reconstituted to ensure its finalization.</w:t>
      </w:r>
      <w:r w:rsidRPr="00344799">
        <w:rPr>
          <w:rFonts w:ascii="Times New Roman" w:eastAsia="Times New Roman" w:hAnsi="Times New Roman" w:cs="Times New Roman"/>
          <w:b/>
          <w:i/>
          <w:iCs/>
          <w:sz w:val="24"/>
          <w:szCs w:val="24"/>
        </w:rPr>
        <w:t xml:space="preserve"> </w:t>
      </w:r>
    </w:p>
    <w:p w14:paraId="296FA4CC" w14:textId="77777777" w:rsidR="000C215C" w:rsidRPr="00344799" w:rsidRDefault="000C215C" w:rsidP="000C215C">
      <w:pPr>
        <w:jc w:val="both"/>
        <w:rPr>
          <w:rFonts w:ascii="Times New Roman" w:eastAsia="Times New Roman" w:hAnsi="Times New Roman" w:cs="Times New Roman"/>
          <w:b/>
          <w:i/>
          <w:iCs/>
          <w:sz w:val="24"/>
          <w:szCs w:val="24"/>
        </w:rPr>
      </w:pPr>
      <w:r w:rsidRPr="00344799">
        <w:rPr>
          <w:rFonts w:ascii="Times New Roman" w:eastAsia="Times New Roman" w:hAnsi="Times New Roman" w:cs="Times New Roman"/>
          <w:b/>
          <w:i/>
          <w:iCs/>
          <w:sz w:val="24"/>
          <w:szCs w:val="24"/>
        </w:rPr>
        <w:t>Background:</w:t>
      </w:r>
    </w:p>
    <w:p w14:paraId="3B11E43A" w14:textId="77777777" w:rsidR="000C215C" w:rsidRPr="00344799" w:rsidRDefault="000C215C" w:rsidP="000C215C">
      <w:pP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The Committee had deliberated on the comments of MS and Shri Darshan Parekh and decided as follows:</w:t>
      </w:r>
    </w:p>
    <w:p w14:paraId="386D4ECD" w14:textId="77777777" w:rsidR="000C215C" w:rsidRPr="00344799" w:rsidRDefault="000C215C" w:rsidP="000C215C">
      <w:pPr>
        <w:spacing w:after="0" w:line="20" w:lineRule="atLeast"/>
        <w:jc w:val="both"/>
        <w:rPr>
          <w:rFonts w:ascii="Times New Roman" w:eastAsia="Times New Roman" w:hAnsi="Times New Roman" w:cs="Times New Roman"/>
          <w:sz w:val="24"/>
          <w:szCs w:val="24"/>
          <w:lang w:eastAsia="en-US"/>
        </w:rPr>
      </w:pP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990"/>
        <w:gridCol w:w="945"/>
        <w:gridCol w:w="1020"/>
        <w:gridCol w:w="2025"/>
        <w:gridCol w:w="1770"/>
        <w:gridCol w:w="1575"/>
      </w:tblGrid>
      <w:tr w:rsidR="000C215C" w:rsidRPr="00344799" w14:paraId="2E2936F5" w14:textId="77777777" w:rsidTr="004C34C2">
        <w:trPr>
          <w:cantSplit/>
          <w:trHeight w:val="284"/>
          <w:jc w:val="center"/>
        </w:trPr>
        <w:tc>
          <w:tcPr>
            <w:tcW w:w="1080" w:type="dxa"/>
          </w:tcPr>
          <w:p w14:paraId="5474DE1F"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lastRenderedPageBreak/>
              <w:t>Abbreviation of the Commentator/</w:t>
            </w:r>
          </w:p>
          <w:p w14:paraId="227A2853"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Organization</w:t>
            </w:r>
          </w:p>
        </w:tc>
        <w:tc>
          <w:tcPr>
            <w:tcW w:w="990" w:type="dxa"/>
          </w:tcPr>
          <w:p w14:paraId="4369C28E"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Clause/ Subclause No.</w:t>
            </w:r>
          </w:p>
          <w:p w14:paraId="4B59A996"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lang w:eastAsia="en-US"/>
              </w:rPr>
              <w:t>(e.g. 3.1)</w:t>
            </w:r>
          </w:p>
        </w:tc>
        <w:tc>
          <w:tcPr>
            <w:tcW w:w="945" w:type="dxa"/>
          </w:tcPr>
          <w:p w14:paraId="49CBBDD4"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Paragraph No. /</w:t>
            </w:r>
          </w:p>
          <w:p w14:paraId="283E3BCB"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 xml:space="preserve">Figure No. / </w:t>
            </w:r>
          </w:p>
          <w:p w14:paraId="7688A30D"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Table No.</w:t>
            </w:r>
          </w:p>
          <w:p w14:paraId="72E40E6C"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lang w:eastAsia="en-US"/>
              </w:rPr>
              <w:t>(e.g. Table 1)</w:t>
            </w:r>
          </w:p>
        </w:tc>
        <w:tc>
          <w:tcPr>
            <w:tcW w:w="1020" w:type="dxa"/>
          </w:tcPr>
          <w:p w14:paraId="320A4A3C"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Type of Comment</w:t>
            </w:r>
            <w:r w:rsidRPr="00344799">
              <w:rPr>
                <w:rFonts w:ascii="Times New Roman" w:hAnsi="Times New Roman" w:cs="Times New Roman"/>
                <w:b/>
                <w:vertAlign w:val="superscript"/>
                <w:lang w:eastAsia="en-US"/>
              </w:rPr>
              <w:t>1)</w:t>
            </w:r>
          </w:p>
        </w:tc>
        <w:tc>
          <w:tcPr>
            <w:tcW w:w="2025" w:type="dxa"/>
          </w:tcPr>
          <w:p w14:paraId="4FCEA328"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Comments/Suggestions along with Justification for the Proposed Change</w:t>
            </w:r>
          </w:p>
        </w:tc>
        <w:tc>
          <w:tcPr>
            <w:tcW w:w="1770" w:type="dxa"/>
          </w:tcPr>
          <w:p w14:paraId="45561AAF"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Proposed Change/Modified Wordings</w:t>
            </w:r>
          </w:p>
        </w:tc>
        <w:tc>
          <w:tcPr>
            <w:tcW w:w="1575" w:type="dxa"/>
          </w:tcPr>
          <w:p w14:paraId="134A8DA9"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Committee decision</w:t>
            </w:r>
          </w:p>
        </w:tc>
      </w:tr>
      <w:tr w:rsidR="000C215C" w:rsidRPr="00344799" w14:paraId="3704CB8B" w14:textId="77777777" w:rsidTr="004C34C2">
        <w:trPr>
          <w:cantSplit/>
          <w:trHeight w:val="284"/>
          <w:jc w:val="center"/>
        </w:trPr>
        <w:tc>
          <w:tcPr>
            <w:tcW w:w="1080" w:type="dxa"/>
          </w:tcPr>
          <w:p w14:paraId="7E2E0F12"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(1)</w:t>
            </w:r>
          </w:p>
        </w:tc>
        <w:tc>
          <w:tcPr>
            <w:tcW w:w="990" w:type="dxa"/>
          </w:tcPr>
          <w:p w14:paraId="48051CF9"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(2)</w:t>
            </w:r>
          </w:p>
        </w:tc>
        <w:tc>
          <w:tcPr>
            <w:tcW w:w="945" w:type="dxa"/>
          </w:tcPr>
          <w:p w14:paraId="07356AFB"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(3)</w:t>
            </w:r>
          </w:p>
        </w:tc>
        <w:tc>
          <w:tcPr>
            <w:tcW w:w="1020" w:type="dxa"/>
          </w:tcPr>
          <w:p w14:paraId="2755CF97"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(4)</w:t>
            </w:r>
          </w:p>
        </w:tc>
        <w:tc>
          <w:tcPr>
            <w:tcW w:w="2025" w:type="dxa"/>
          </w:tcPr>
          <w:p w14:paraId="2209945F"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(5)</w:t>
            </w:r>
          </w:p>
        </w:tc>
        <w:tc>
          <w:tcPr>
            <w:tcW w:w="1770" w:type="dxa"/>
          </w:tcPr>
          <w:p w14:paraId="648DC30C"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(6)</w:t>
            </w:r>
          </w:p>
        </w:tc>
        <w:tc>
          <w:tcPr>
            <w:tcW w:w="1575" w:type="dxa"/>
          </w:tcPr>
          <w:p w14:paraId="2D808897" w14:textId="77777777" w:rsidR="000C215C" w:rsidRPr="00344799" w:rsidRDefault="000C215C" w:rsidP="004C34C2">
            <w:pPr>
              <w:keepLines/>
              <w:spacing w:line="20" w:lineRule="atLeast"/>
              <w:jc w:val="center"/>
              <w:rPr>
                <w:rFonts w:ascii="Times New Roman" w:hAnsi="Times New Roman" w:cs="Times New Roman"/>
                <w:b/>
                <w:lang w:eastAsia="en-US"/>
              </w:rPr>
            </w:pPr>
            <w:r w:rsidRPr="00344799">
              <w:rPr>
                <w:rFonts w:ascii="Times New Roman" w:hAnsi="Times New Roman" w:cs="Times New Roman"/>
                <w:b/>
                <w:lang w:eastAsia="en-US"/>
              </w:rPr>
              <w:t>(7)</w:t>
            </w:r>
          </w:p>
        </w:tc>
      </w:tr>
      <w:tr w:rsidR="000C215C" w:rsidRPr="00344799" w14:paraId="74D21E92" w14:textId="77777777" w:rsidTr="004C34C2">
        <w:trPr>
          <w:cantSplit/>
          <w:trHeight w:val="284"/>
          <w:jc w:val="center"/>
        </w:trPr>
        <w:tc>
          <w:tcPr>
            <w:tcW w:w="1080" w:type="dxa"/>
          </w:tcPr>
          <w:p w14:paraId="4E01604C" w14:textId="77777777" w:rsidR="000C215C" w:rsidRPr="00344799" w:rsidRDefault="000C215C" w:rsidP="004C34C2">
            <w:pPr>
              <w:keepLines/>
              <w:pBdr>
                <w:top w:val="nil"/>
                <w:left w:val="nil"/>
                <w:bottom w:val="nil"/>
                <w:right w:val="nil"/>
                <w:between w:val="nil"/>
              </w:pBdr>
              <w:spacing w:line="20" w:lineRule="atLeast"/>
              <w:ind w:left="255"/>
              <w:rPr>
                <w:rFonts w:ascii="Times New Roman" w:hAnsi="Times New Roman" w:cs="Times New Roman"/>
                <w:lang w:eastAsia="en-US"/>
              </w:rPr>
            </w:pPr>
            <w:r w:rsidRPr="00344799">
              <w:rPr>
                <w:rFonts w:ascii="Times New Roman" w:hAnsi="Times New Roman" w:cs="Times New Roman"/>
                <w:lang w:eastAsia="en-US"/>
              </w:rPr>
              <w:t>BIS</w:t>
            </w:r>
          </w:p>
        </w:tc>
        <w:tc>
          <w:tcPr>
            <w:tcW w:w="990" w:type="dxa"/>
          </w:tcPr>
          <w:p w14:paraId="25D8246B"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Foreward</w:t>
            </w:r>
          </w:p>
        </w:tc>
        <w:tc>
          <w:tcPr>
            <w:tcW w:w="945" w:type="dxa"/>
          </w:tcPr>
          <w:p w14:paraId="6FF9EA6B" w14:textId="77777777" w:rsidR="000C215C" w:rsidRPr="00344799" w:rsidRDefault="000C215C" w:rsidP="004C34C2">
            <w:pPr>
              <w:keepLines/>
              <w:spacing w:line="20" w:lineRule="atLeast"/>
              <w:jc w:val="center"/>
              <w:rPr>
                <w:rFonts w:ascii="Times New Roman" w:hAnsi="Times New Roman" w:cs="Times New Roman"/>
                <w:lang w:eastAsia="en-US"/>
              </w:rPr>
            </w:pPr>
          </w:p>
        </w:tc>
        <w:tc>
          <w:tcPr>
            <w:tcW w:w="1020" w:type="dxa"/>
          </w:tcPr>
          <w:p w14:paraId="61A30AFF"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General</w:t>
            </w:r>
          </w:p>
        </w:tc>
        <w:tc>
          <w:tcPr>
            <w:tcW w:w="2025" w:type="dxa"/>
          </w:tcPr>
          <w:p w14:paraId="46E9C9DA"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 xml:space="preserve">Asbestos has been classified as a known human carcinogen. </w:t>
            </w:r>
          </w:p>
          <w:p w14:paraId="11F19BA5"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Refer to the following Rule of the Directorate General Factory Advice and Labour Institutes (DGFASLI)</w:t>
            </w:r>
          </w:p>
          <w:p w14:paraId="7CECCE8C"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Schedule – XIV</w:t>
            </w:r>
          </w:p>
          <w:p w14:paraId="23BCC740"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Handling and processing of Asbestos, manufacture of any article of Asbestos and any other process of manufacture or otherwise in which Asbestos is used in any form.</w:t>
            </w:r>
          </w:p>
          <w:p w14:paraId="1C34956E"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(Model Factories Rules 120 (MFR 120) under Section 87)</w:t>
            </w:r>
          </w:p>
          <w:p w14:paraId="285552C3" w14:textId="77777777" w:rsidR="000C215C" w:rsidRPr="00344799" w:rsidRDefault="000C215C" w:rsidP="004C34C2">
            <w:pPr>
              <w:keepLines/>
              <w:spacing w:line="20" w:lineRule="atLeast"/>
              <w:jc w:val="center"/>
              <w:rPr>
                <w:rFonts w:ascii="Times New Roman" w:hAnsi="Times New Roman" w:cs="Times New Roman"/>
                <w:lang w:eastAsia="en-US"/>
              </w:rPr>
            </w:pPr>
            <w:hyperlink r:id="rId28">
              <w:r w:rsidRPr="00344799">
                <w:rPr>
                  <w:rFonts w:ascii="Times New Roman" w:hAnsi="Times New Roman" w:cs="Times New Roman"/>
                  <w:u w:val="single"/>
                  <w:lang w:eastAsia="en-US"/>
                </w:rPr>
                <w:t>https://dgfasli.gov.in/en/model-rules-part-ii/handling-and-processing-asbestos-manufacture-any-article-asbestos-and-any-other</w:t>
              </w:r>
            </w:hyperlink>
          </w:p>
          <w:p w14:paraId="6C54C659" w14:textId="77777777" w:rsidR="000C215C" w:rsidRPr="00344799" w:rsidRDefault="000C215C" w:rsidP="004C34C2">
            <w:pPr>
              <w:keepLines/>
              <w:spacing w:line="20" w:lineRule="atLeast"/>
              <w:jc w:val="center"/>
              <w:rPr>
                <w:rFonts w:ascii="Times New Roman" w:hAnsi="Times New Roman" w:cs="Times New Roman"/>
                <w:lang w:eastAsia="en-US"/>
              </w:rPr>
            </w:pPr>
          </w:p>
        </w:tc>
        <w:tc>
          <w:tcPr>
            <w:tcW w:w="1770" w:type="dxa"/>
          </w:tcPr>
          <w:p w14:paraId="0B4A376D"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It is proposed to provide a cautionary note in the forward regarding its use and the Rules of DGFASLI. The same may also be suitably added to other asbestos-related Indian standards.</w:t>
            </w:r>
          </w:p>
        </w:tc>
        <w:tc>
          <w:tcPr>
            <w:tcW w:w="1575" w:type="dxa"/>
          </w:tcPr>
          <w:p w14:paraId="393D0413"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The Committee requested MS to check for any such notes in the standard for asbestos roofing, etc. and if such note/information is provided then circulate the same to committee members for adding in the forward.</w:t>
            </w:r>
          </w:p>
        </w:tc>
      </w:tr>
      <w:tr w:rsidR="000C215C" w:rsidRPr="00344799" w14:paraId="4C7A5A1B" w14:textId="77777777" w:rsidTr="004C34C2">
        <w:trPr>
          <w:cantSplit/>
          <w:trHeight w:val="1624"/>
          <w:jc w:val="center"/>
        </w:trPr>
        <w:tc>
          <w:tcPr>
            <w:tcW w:w="1080" w:type="dxa"/>
          </w:tcPr>
          <w:p w14:paraId="3BEBC6CB" w14:textId="77777777" w:rsidR="000C215C" w:rsidRPr="00344799" w:rsidRDefault="000C215C" w:rsidP="004C34C2">
            <w:pPr>
              <w:keepLines/>
              <w:pBdr>
                <w:top w:val="nil"/>
                <w:left w:val="nil"/>
                <w:bottom w:val="nil"/>
                <w:right w:val="nil"/>
                <w:between w:val="nil"/>
              </w:pBdr>
              <w:spacing w:line="20" w:lineRule="atLeast"/>
              <w:ind w:left="255"/>
              <w:rPr>
                <w:rFonts w:ascii="Times New Roman" w:hAnsi="Times New Roman" w:cs="Times New Roman"/>
                <w:lang w:eastAsia="en-US"/>
              </w:rPr>
            </w:pPr>
            <w:r w:rsidRPr="00344799">
              <w:rPr>
                <w:rFonts w:ascii="Times New Roman" w:hAnsi="Times New Roman" w:cs="Times New Roman"/>
                <w:lang w:eastAsia="en-US"/>
              </w:rPr>
              <w:lastRenderedPageBreak/>
              <w:t>-do-</w:t>
            </w:r>
          </w:p>
        </w:tc>
        <w:tc>
          <w:tcPr>
            <w:tcW w:w="990" w:type="dxa"/>
          </w:tcPr>
          <w:p w14:paraId="5F36280B" w14:textId="77777777" w:rsidR="000C215C" w:rsidRPr="00344799" w:rsidRDefault="000C215C" w:rsidP="004C34C2">
            <w:pPr>
              <w:keepLines/>
              <w:spacing w:line="20" w:lineRule="atLeast"/>
              <w:jc w:val="center"/>
              <w:rPr>
                <w:rFonts w:ascii="Times New Roman" w:hAnsi="Times New Roman" w:cs="Times New Roman"/>
                <w:lang w:eastAsia="en-US"/>
              </w:rPr>
            </w:pPr>
          </w:p>
        </w:tc>
        <w:tc>
          <w:tcPr>
            <w:tcW w:w="945" w:type="dxa"/>
          </w:tcPr>
          <w:p w14:paraId="3BAB2715" w14:textId="77777777" w:rsidR="000C215C" w:rsidRPr="00344799" w:rsidRDefault="000C215C" w:rsidP="004C34C2">
            <w:pPr>
              <w:keepLines/>
              <w:spacing w:line="20" w:lineRule="atLeast"/>
              <w:jc w:val="center"/>
              <w:rPr>
                <w:rFonts w:ascii="Times New Roman" w:hAnsi="Times New Roman" w:cs="Times New Roman"/>
                <w:lang w:eastAsia="en-US"/>
              </w:rPr>
            </w:pPr>
          </w:p>
        </w:tc>
        <w:tc>
          <w:tcPr>
            <w:tcW w:w="1020" w:type="dxa"/>
          </w:tcPr>
          <w:p w14:paraId="3007187D"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Technical</w:t>
            </w:r>
          </w:p>
        </w:tc>
        <w:tc>
          <w:tcPr>
            <w:tcW w:w="2025" w:type="dxa"/>
          </w:tcPr>
          <w:p w14:paraId="1B432E4E" w14:textId="77777777" w:rsidR="000C215C" w:rsidRPr="00344799" w:rsidRDefault="000C215C" w:rsidP="004C34C2">
            <w:pPr>
              <w:keepLines/>
              <w:spacing w:line="20" w:lineRule="atLeast"/>
              <w:jc w:val="center"/>
              <w:rPr>
                <w:rFonts w:ascii="Times New Roman" w:hAnsi="Times New Roman" w:cs="Times New Roman"/>
                <w:lang w:eastAsia="en-US"/>
              </w:rPr>
            </w:pPr>
          </w:p>
        </w:tc>
        <w:tc>
          <w:tcPr>
            <w:tcW w:w="1770" w:type="dxa"/>
          </w:tcPr>
          <w:p w14:paraId="7B543755"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Add basic terminologies like a gasket, asbestos, etc.</w:t>
            </w:r>
          </w:p>
        </w:tc>
        <w:tc>
          <w:tcPr>
            <w:tcW w:w="1575" w:type="dxa"/>
          </w:tcPr>
          <w:p w14:paraId="68DB9F47"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 xml:space="preserve">The Committee accepted the comment and requested </w:t>
            </w:r>
            <w:r w:rsidRPr="00344799">
              <w:rPr>
                <w:rFonts w:ascii="Times New Roman" w:hAnsi="Times New Roman" w:cs="Times New Roman"/>
                <w:shd w:val="clear" w:color="auto" w:fill="FFFFFF" w:themeFill="background1"/>
                <w:lang w:eastAsia="en-US"/>
              </w:rPr>
              <w:t>Shri Farzad Palia</w:t>
            </w:r>
            <w:r w:rsidRPr="00344799">
              <w:rPr>
                <w:rFonts w:ascii="Times New Roman" w:hAnsi="Times New Roman" w:cs="Times New Roman"/>
                <w:lang w:eastAsia="en-US"/>
              </w:rPr>
              <w:t xml:space="preserve"> to provide terminologies.</w:t>
            </w:r>
          </w:p>
        </w:tc>
      </w:tr>
      <w:tr w:rsidR="000C215C" w:rsidRPr="00344799" w14:paraId="1F294D92" w14:textId="77777777" w:rsidTr="004C34C2">
        <w:trPr>
          <w:cantSplit/>
          <w:trHeight w:val="284"/>
          <w:jc w:val="center"/>
        </w:trPr>
        <w:tc>
          <w:tcPr>
            <w:tcW w:w="1080" w:type="dxa"/>
          </w:tcPr>
          <w:p w14:paraId="0CDFAC8E" w14:textId="77777777" w:rsidR="000C215C" w:rsidRPr="00344799" w:rsidRDefault="000C215C" w:rsidP="004C34C2">
            <w:pPr>
              <w:keepLines/>
              <w:pBdr>
                <w:top w:val="nil"/>
                <w:left w:val="nil"/>
                <w:bottom w:val="nil"/>
                <w:right w:val="nil"/>
                <w:between w:val="nil"/>
              </w:pBdr>
              <w:spacing w:line="20" w:lineRule="atLeast"/>
              <w:ind w:left="255"/>
              <w:rPr>
                <w:rFonts w:ascii="Times New Roman" w:hAnsi="Times New Roman" w:cs="Times New Roman"/>
                <w:lang w:eastAsia="en-US"/>
              </w:rPr>
            </w:pPr>
            <w:r w:rsidRPr="00344799">
              <w:rPr>
                <w:rFonts w:ascii="Times New Roman" w:hAnsi="Times New Roman" w:cs="Times New Roman"/>
                <w:lang w:eastAsia="en-US"/>
              </w:rPr>
              <w:t>DP</w:t>
            </w:r>
          </w:p>
        </w:tc>
        <w:tc>
          <w:tcPr>
            <w:tcW w:w="990" w:type="dxa"/>
          </w:tcPr>
          <w:p w14:paraId="7BEB88E4"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2</w:t>
            </w:r>
            <w:r w:rsidRPr="00344799">
              <w:rPr>
                <w:rFonts w:ascii="Times New Roman" w:hAnsi="Times New Roman" w:cs="Times New Roman"/>
                <w:lang w:eastAsia="en-US"/>
              </w:rPr>
              <w:tab/>
            </w:r>
            <w:r w:rsidRPr="00344799">
              <w:rPr>
                <w:rFonts w:ascii="Times New Roman" w:hAnsi="Times New Roman" w:cs="Times New Roman"/>
                <w:lang w:eastAsia="en-US"/>
              </w:rPr>
              <w:tab/>
            </w:r>
          </w:p>
        </w:tc>
        <w:tc>
          <w:tcPr>
            <w:tcW w:w="945" w:type="dxa"/>
          </w:tcPr>
          <w:p w14:paraId="15EF93B5"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10330</w:t>
            </w:r>
          </w:p>
        </w:tc>
        <w:tc>
          <w:tcPr>
            <w:tcW w:w="1020" w:type="dxa"/>
          </w:tcPr>
          <w:p w14:paraId="23024A6B"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Editorial</w:t>
            </w:r>
          </w:p>
        </w:tc>
        <w:tc>
          <w:tcPr>
            <w:tcW w:w="2025" w:type="dxa"/>
          </w:tcPr>
          <w:p w14:paraId="29ED9F2C"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Addition of inclusion of Leakage Testing with Methane or Helium as per ISO 15848 OR API 622 for Testing. The Gas tightness of the Gland Packing can only be determined by Testing the product. The current standard doesn't include any finished product testing to determine product approval.</w:t>
            </w:r>
          </w:p>
        </w:tc>
        <w:tc>
          <w:tcPr>
            <w:tcW w:w="1770" w:type="dxa"/>
          </w:tcPr>
          <w:p w14:paraId="1C002C95"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Inclusion of Reference and addition of compliance to Gland Packing Emission Testing as per ISO 15848 norms. Inclusion of Reference and addition of compliance to Gland Packing Emission Testing as per ISO 10497 norms.</w:t>
            </w:r>
          </w:p>
        </w:tc>
        <w:tc>
          <w:tcPr>
            <w:tcW w:w="1575" w:type="dxa"/>
          </w:tcPr>
          <w:p w14:paraId="4DBB228D" w14:textId="77777777" w:rsidR="000C215C" w:rsidRPr="00344799" w:rsidRDefault="000C215C" w:rsidP="004C34C2">
            <w:pPr>
              <w:keepLines/>
              <w:spacing w:line="20" w:lineRule="atLeast"/>
              <w:jc w:val="center"/>
              <w:rPr>
                <w:rFonts w:ascii="Times New Roman" w:hAnsi="Times New Roman" w:cs="Times New Roman"/>
                <w:lang w:eastAsia="en-US"/>
              </w:rPr>
            </w:pPr>
            <w:r w:rsidRPr="00344799">
              <w:rPr>
                <w:rFonts w:ascii="Times New Roman" w:hAnsi="Times New Roman" w:cs="Times New Roman"/>
                <w:lang w:eastAsia="en-US"/>
              </w:rPr>
              <w:t>The Committee agreed to include the finished product testing in addition to raw material testing (already incorporated). The Committee requested the Panel given below to provide the method.</w:t>
            </w:r>
          </w:p>
        </w:tc>
      </w:tr>
    </w:tbl>
    <w:p w14:paraId="0E91A56C" w14:textId="77777777" w:rsidR="000C215C" w:rsidRPr="00344799" w:rsidRDefault="000C215C" w:rsidP="000C215C">
      <w:pPr>
        <w:spacing w:after="0" w:line="20" w:lineRule="atLeast"/>
        <w:jc w:val="both"/>
        <w:rPr>
          <w:rFonts w:ascii="Times New Roman" w:eastAsia="Times New Roman" w:hAnsi="Times New Roman" w:cs="Times New Roman"/>
          <w:b/>
          <w:sz w:val="24"/>
          <w:szCs w:val="24"/>
          <w:shd w:val="clear" w:color="auto" w:fill="F1C232"/>
          <w:lang w:eastAsia="en-US"/>
        </w:rPr>
      </w:pPr>
    </w:p>
    <w:p w14:paraId="0483C960" w14:textId="77777777" w:rsidR="000C215C" w:rsidRPr="00344799" w:rsidRDefault="000C215C" w:rsidP="000C215C">
      <w:pP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The Committee had requested the following Panel to provide a revised draft:</w:t>
      </w:r>
    </w:p>
    <w:p w14:paraId="4ED110A3" w14:textId="77777777" w:rsidR="000C215C" w:rsidRPr="00344799" w:rsidRDefault="000C215C" w:rsidP="000C215C">
      <w:pPr>
        <w:spacing w:after="0" w:line="20" w:lineRule="atLeast"/>
        <w:jc w:val="both"/>
        <w:rPr>
          <w:rFonts w:ascii="Times New Roman" w:eastAsia="Times New Roman" w:hAnsi="Times New Roman" w:cs="Times New Roman"/>
          <w:sz w:val="24"/>
          <w:szCs w:val="24"/>
          <w:lang w:eastAsia="en-US"/>
        </w:rPr>
      </w:pPr>
    </w:p>
    <w:p w14:paraId="45780FDC" w14:textId="77777777" w:rsidR="000C215C" w:rsidRPr="00344799" w:rsidRDefault="000C215C" w:rsidP="001356B6">
      <w:pPr>
        <w:numPr>
          <w:ilvl w:val="0"/>
          <w:numId w:val="9"/>
        </w:numPr>
        <w:pBdr>
          <w:top w:val="nil"/>
          <w:left w:val="nil"/>
          <w:bottom w:val="nil"/>
          <w:right w:val="nil"/>
          <w:between w:val="nil"/>
        </w:pBd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Shri Farzad Palia (Convener),</w:t>
      </w:r>
    </w:p>
    <w:p w14:paraId="2A05522D" w14:textId="77777777" w:rsidR="000C215C" w:rsidRPr="00344799" w:rsidRDefault="000C215C" w:rsidP="001356B6">
      <w:pPr>
        <w:numPr>
          <w:ilvl w:val="0"/>
          <w:numId w:val="9"/>
        </w:numPr>
        <w:pBdr>
          <w:top w:val="nil"/>
          <w:left w:val="nil"/>
          <w:bottom w:val="nil"/>
          <w:right w:val="nil"/>
          <w:between w:val="nil"/>
        </w:pBd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 xml:space="preserve">Shri Darshan Parekh,  </w:t>
      </w:r>
    </w:p>
    <w:p w14:paraId="292E475D" w14:textId="77777777" w:rsidR="000C215C" w:rsidRPr="00344799" w:rsidRDefault="000C215C" w:rsidP="001356B6">
      <w:pPr>
        <w:numPr>
          <w:ilvl w:val="0"/>
          <w:numId w:val="9"/>
        </w:numPr>
        <w:pBdr>
          <w:top w:val="nil"/>
          <w:left w:val="nil"/>
          <w:bottom w:val="nil"/>
          <w:right w:val="nil"/>
          <w:between w:val="nil"/>
        </w:pBd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 xml:space="preserve">Shri Akshay Sharma, and </w:t>
      </w:r>
    </w:p>
    <w:p w14:paraId="6F748B68" w14:textId="77777777" w:rsidR="000C215C" w:rsidRPr="00344799" w:rsidRDefault="000C215C" w:rsidP="001356B6">
      <w:pPr>
        <w:numPr>
          <w:ilvl w:val="0"/>
          <w:numId w:val="9"/>
        </w:numPr>
        <w:pBdr>
          <w:top w:val="nil"/>
          <w:left w:val="nil"/>
          <w:bottom w:val="nil"/>
          <w:right w:val="nil"/>
          <w:between w:val="nil"/>
        </w:pBd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 xml:space="preserve">Indian Pump Manufacturers Association. </w:t>
      </w:r>
    </w:p>
    <w:p w14:paraId="6514FFB4" w14:textId="77777777" w:rsidR="000C215C" w:rsidRPr="00344799" w:rsidRDefault="000C215C" w:rsidP="000C215C">
      <w:pPr>
        <w:pBdr>
          <w:top w:val="nil"/>
          <w:left w:val="nil"/>
          <w:bottom w:val="nil"/>
          <w:right w:val="nil"/>
          <w:between w:val="nil"/>
        </w:pBdr>
        <w:spacing w:after="0" w:line="20" w:lineRule="atLeast"/>
        <w:ind w:left="1080"/>
        <w:jc w:val="both"/>
        <w:rPr>
          <w:rFonts w:ascii="Times New Roman" w:eastAsia="Times New Roman" w:hAnsi="Times New Roman" w:cs="Times New Roman"/>
          <w:sz w:val="24"/>
          <w:szCs w:val="24"/>
          <w:lang w:eastAsia="en-US"/>
        </w:rPr>
      </w:pPr>
    </w:p>
    <w:p w14:paraId="71A27E05" w14:textId="77777777" w:rsidR="000C215C" w:rsidRPr="00344799" w:rsidRDefault="000C215C" w:rsidP="000C215C">
      <w:pPr>
        <w:spacing w:after="0" w:line="20" w:lineRule="atLeast"/>
        <w:jc w:val="both"/>
        <w:rPr>
          <w:rFonts w:ascii="Times New Roman" w:eastAsia="Times New Roman" w:hAnsi="Times New Roman" w:cs="Times New Roman"/>
          <w:sz w:val="24"/>
          <w:szCs w:val="24"/>
          <w:lang w:eastAsia="en-US"/>
        </w:rPr>
      </w:pPr>
      <w:r w:rsidRPr="00344799">
        <w:rPr>
          <w:rFonts w:ascii="Times New Roman" w:eastAsia="Times New Roman" w:hAnsi="Times New Roman" w:cs="Times New Roman"/>
          <w:sz w:val="24"/>
          <w:szCs w:val="24"/>
          <w:lang w:eastAsia="en-US"/>
        </w:rPr>
        <w:t>The Committee had also noted the information regarding the meeting held on 24</w:t>
      </w:r>
      <w:r w:rsidRPr="00344799">
        <w:rPr>
          <w:rFonts w:ascii="Times New Roman" w:eastAsia="Times New Roman" w:hAnsi="Times New Roman" w:cs="Times New Roman"/>
          <w:sz w:val="24"/>
          <w:szCs w:val="24"/>
          <w:vertAlign w:val="superscript"/>
          <w:lang w:eastAsia="en-US"/>
        </w:rPr>
        <w:t>th</w:t>
      </w:r>
      <w:r w:rsidRPr="00344799">
        <w:rPr>
          <w:rFonts w:ascii="Times New Roman" w:eastAsia="Times New Roman" w:hAnsi="Times New Roman" w:cs="Times New Roman"/>
          <w:sz w:val="24"/>
          <w:szCs w:val="24"/>
          <w:lang w:eastAsia="en-US"/>
        </w:rPr>
        <w:t xml:space="preserve"> April 2023 and requested M/s Champion Jointings to provide the relevant safety standards to be referred to. It had decided to add a reference to the following standards suitably in the draft:</w:t>
      </w:r>
    </w:p>
    <w:p w14:paraId="01C979A9" w14:textId="77777777" w:rsidR="000C215C" w:rsidRPr="00344799" w:rsidRDefault="000C215C" w:rsidP="000C215C">
      <w:pPr>
        <w:spacing w:after="0" w:line="20" w:lineRule="atLeast"/>
        <w:jc w:val="both"/>
        <w:rPr>
          <w:rFonts w:ascii="Times New Roman" w:eastAsia="Times New Roman" w:hAnsi="Times New Roman" w:cs="Times New Roman"/>
          <w:sz w:val="24"/>
          <w:szCs w:val="24"/>
          <w:lang w:eastAsia="en-US"/>
        </w:rPr>
      </w:pPr>
    </w:p>
    <w:tbl>
      <w:tblPr>
        <w:tblW w:w="90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
        <w:gridCol w:w="2145"/>
        <w:gridCol w:w="6218"/>
      </w:tblGrid>
      <w:tr w:rsidR="000C215C" w:rsidRPr="00344799" w14:paraId="2A47049A" w14:textId="77777777" w:rsidTr="004C34C2">
        <w:tc>
          <w:tcPr>
            <w:tcW w:w="694" w:type="dxa"/>
          </w:tcPr>
          <w:p w14:paraId="294CF4FB" w14:textId="77777777" w:rsidR="000C215C" w:rsidRPr="00344799" w:rsidRDefault="000C215C" w:rsidP="004C34C2">
            <w:pPr>
              <w:spacing w:after="0" w:line="20" w:lineRule="atLeast"/>
              <w:jc w:val="center"/>
              <w:rPr>
                <w:rFonts w:ascii="Times New Roman" w:hAnsi="Times New Roman" w:cs="Times New Roman"/>
                <w:b/>
                <w:sz w:val="24"/>
                <w:szCs w:val="24"/>
              </w:rPr>
            </w:pPr>
            <w:r w:rsidRPr="00344799">
              <w:rPr>
                <w:rFonts w:ascii="Times New Roman" w:hAnsi="Times New Roman" w:cs="Times New Roman"/>
                <w:b/>
                <w:sz w:val="24"/>
                <w:szCs w:val="24"/>
              </w:rPr>
              <w:t>Sl No</w:t>
            </w:r>
          </w:p>
        </w:tc>
        <w:tc>
          <w:tcPr>
            <w:tcW w:w="2145" w:type="dxa"/>
          </w:tcPr>
          <w:p w14:paraId="085EF796" w14:textId="77777777" w:rsidR="000C215C" w:rsidRPr="00344799" w:rsidRDefault="000C215C" w:rsidP="004C34C2">
            <w:pPr>
              <w:spacing w:after="0" w:line="20" w:lineRule="atLeast"/>
              <w:jc w:val="center"/>
              <w:rPr>
                <w:rFonts w:ascii="Times New Roman" w:hAnsi="Times New Roman" w:cs="Times New Roman"/>
                <w:b/>
                <w:sz w:val="24"/>
                <w:szCs w:val="24"/>
              </w:rPr>
            </w:pPr>
            <w:r w:rsidRPr="00344799">
              <w:rPr>
                <w:rFonts w:ascii="Times New Roman" w:hAnsi="Times New Roman" w:cs="Times New Roman"/>
                <w:b/>
                <w:sz w:val="24"/>
                <w:szCs w:val="24"/>
              </w:rPr>
              <w:t>IS No.</w:t>
            </w:r>
          </w:p>
        </w:tc>
        <w:tc>
          <w:tcPr>
            <w:tcW w:w="6218" w:type="dxa"/>
          </w:tcPr>
          <w:p w14:paraId="3E4CFB07" w14:textId="77777777" w:rsidR="000C215C" w:rsidRPr="00344799" w:rsidRDefault="000C215C" w:rsidP="004C34C2">
            <w:pPr>
              <w:spacing w:after="0" w:line="20" w:lineRule="atLeast"/>
              <w:jc w:val="center"/>
              <w:rPr>
                <w:rFonts w:ascii="Times New Roman" w:hAnsi="Times New Roman" w:cs="Times New Roman"/>
                <w:b/>
                <w:sz w:val="24"/>
                <w:szCs w:val="24"/>
              </w:rPr>
            </w:pPr>
            <w:r w:rsidRPr="00344799">
              <w:rPr>
                <w:rFonts w:ascii="Times New Roman" w:hAnsi="Times New Roman" w:cs="Times New Roman"/>
                <w:b/>
                <w:sz w:val="24"/>
                <w:szCs w:val="24"/>
              </w:rPr>
              <w:t>Title</w:t>
            </w:r>
          </w:p>
        </w:tc>
      </w:tr>
      <w:tr w:rsidR="000C215C" w:rsidRPr="00344799" w14:paraId="7E7ACA83" w14:textId="77777777" w:rsidTr="004C34C2">
        <w:tc>
          <w:tcPr>
            <w:tcW w:w="694" w:type="dxa"/>
          </w:tcPr>
          <w:p w14:paraId="01883F3F" w14:textId="77777777" w:rsidR="000C215C" w:rsidRPr="00344799" w:rsidRDefault="000C215C" w:rsidP="004C34C2">
            <w:pPr>
              <w:spacing w:after="0" w:line="20" w:lineRule="atLeast"/>
              <w:jc w:val="center"/>
              <w:rPr>
                <w:rFonts w:ascii="Times New Roman" w:hAnsi="Times New Roman" w:cs="Times New Roman"/>
                <w:sz w:val="24"/>
                <w:szCs w:val="24"/>
              </w:rPr>
            </w:pPr>
            <w:r w:rsidRPr="00344799">
              <w:rPr>
                <w:rFonts w:ascii="Times New Roman" w:hAnsi="Times New Roman" w:cs="Times New Roman"/>
                <w:sz w:val="24"/>
                <w:szCs w:val="24"/>
              </w:rPr>
              <w:t>1</w:t>
            </w:r>
          </w:p>
        </w:tc>
        <w:tc>
          <w:tcPr>
            <w:tcW w:w="2145" w:type="dxa"/>
          </w:tcPr>
          <w:p w14:paraId="62EF094F" w14:textId="77777777" w:rsidR="000C215C" w:rsidRPr="00344799" w:rsidRDefault="000C215C" w:rsidP="004C34C2">
            <w:pPr>
              <w:spacing w:after="0" w:line="20" w:lineRule="atLeast"/>
              <w:jc w:val="both"/>
              <w:rPr>
                <w:rFonts w:ascii="Times New Roman" w:hAnsi="Times New Roman" w:cs="Times New Roman"/>
                <w:sz w:val="24"/>
                <w:szCs w:val="24"/>
              </w:rPr>
            </w:pPr>
            <w:r w:rsidRPr="00344799">
              <w:rPr>
                <w:rFonts w:ascii="Times New Roman" w:hAnsi="Times New Roman" w:cs="Times New Roman"/>
                <w:sz w:val="24"/>
                <w:szCs w:val="24"/>
              </w:rPr>
              <w:t>IS 11707: 1986</w:t>
            </w:r>
          </w:p>
        </w:tc>
        <w:tc>
          <w:tcPr>
            <w:tcW w:w="6218" w:type="dxa"/>
          </w:tcPr>
          <w:p w14:paraId="07450919" w14:textId="77777777" w:rsidR="000C215C" w:rsidRPr="00344799" w:rsidRDefault="000C215C" w:rsidP="004C34C2">
            <w:pPr>
              <w:spacing w:after="0" w:line="20" w:lineRule="atLeast"/>
              <w:jc w:val="both"/>
              <w:rPr>
                <w:rFonts w:ascii="Times New Roman" w:hAnsi="Times New Roman" w:cs="Times New Roman"/>
                <w:sz w:val="24"/>
                <w:szCs w:val="24"/>
              </w:rPr>
            </w:pPr>
            <w:r w:rsidRPr="00344799">
              <w:rPr>
                <w:rFonts w:ascii="Times New Roman" w:hAnsi="Times New Roman" w:cs="Times New Roman"/>
                <w:sz w:val="24"/>
                <w:szCs w:val="24"/>
              </w:rPr>
              <w:t>Glossary of terms relating to asbestos</w:t>
            </w:r>
          </w:p>
        </w:tc>
      </w:tr>
      <w:tr w:rsidR="000C215C" w:rsidRPr="00344799" w14:paraId="5EF9F5D7" w14:textId="77777777" w:rsidTr="004C34C2">
        <w:tc>
          <w:tcPr>
            <w:tcW w:w="694" w:type="dxa"/>
          </w:tcPr>
          <w:p w14:paraId="47B7F9E7" w14:textId="77777777" w:rsidR="000C215C" w:rsidRPr="00344799" w:rsidRDefault="000C215C" w:rsidP="004C34C2">
            <w:pPr>
              <w:spacing w:after="0" w:line="20" w:lineRule="atLeast"/>
              <w:jc w:val="center"/>
              <w:rPr>
                <w:rFonts w:ascii="Times New Roman" w:hAnsi="Times New Roman" w:cs="Times New Roman"/>
                <w:sz w:val="24"/>
                <w:szCs w:val="24"/>
              </w:rPr>
            </w:pPr>
            <w:r w:rsidRPr="00344799">
              <w:rPr>
                <w:rFonts w:ascii="Times New Roman" w:hAnsi="Times New Roman" w:cs="Times New Roman"/>
                <w:sz w:val="24"/>
                <w:szCs w:val="24"/>
              </w:rPr>
              <w:t>2</w:t>
            </w:r>
          </w:p>
        </w:tc>
        <w:tc>
          <w:tcPr>
            <w:tcW w:w="2145" w:type="dxa"/>
          </w:tcPr>
          <w:p w14:paraId="77FAE590" w14:textId="77777777" w:rsidR="000C215C" w:rsidRPr="00344799" w:rsidRDefault="000C215C" w:rsidP="004C34C2">
            <w:pPr>
              <w:spacing w:after="0" w:line="20" w:lineRule="atLeast"/>
              <w:jc w:val="both"/>
              <w:rPr>
                <w:rFonts w:ascii="Times New Roman" w:hAnsi="Times New Roman" w:cs="Times New Roman"/>
                <w:sz w:val="24"/>
                <w:szCs w:val="24"/>
              </w:rPr>
            </w:pPr>
            <w:r w:rsidRPr="00344799">
              <w:rPr>
                <w:rFonts w:ascii="Times New Roman" w:hAnsi="Times New Roman" w:cs="Times New Roman"/>
                <w:sz w:val="24"/>
                <w:szCs w:val="24"/>
              </w:rPr>
              <w:t>IS 12081 (Part 2): 1987</w:t>
            </w:r>
          </w:p>
        </w:tc>
        <w:tc>
          <w:tcPr>
            <w:tcW w:w="6218" w:type="dxa"/>
          </w:tcPr>
          <w:p w14:paraId="6F45AC90" w14:textId="77777777" w:rsidR="000C215C" w:rsidRPr="00344799" w:rsidRDefault="000C215C" w:rsidP="004C34C2">
            <w:pPr>
              <w:spacing w:after="0" w:line="20" w:lineRule="atLeast"/>
              <w:jc w:val="both"/>
              <w:rPr>
                <w:rFonts w:ascii="Times New Roman" w:hAnsi="Times New Roman" w:cs="Times New Roman"/>
                <w:sz w:val="24"/>
                <w:szCs w:val="24"/>
              </w:rPr>
            </w:pPr>
            <w:r w:rsidRPr="00344799">
              <w:rPr>
                <w:rFonts w:ascii="Times New Roman" w:hAnsi="Times New Roman" w:cs="Times New Roman"/>
                <w:sz w:val="24"/>
                <w:szCs w:val="24"/>
              </w:rPr>
              <w:t>Recommendations for pictorial warning signs and precautionary notices for asbestos and products containing asbestos: Part 2 Asbestos and its products</w:t>
            </w:r>
          </w:p>
        </w:tc>
      </w:tr>
      <w:tr w:rsidR="000C215C" w:rsidRPr="00344799" w14:paraId="4541B74E" w14:textId="77777777" w:rsidTr="004C34C2">
        <w:tc>
          <w:tcPr>
            <w:tcW w:w="694" w:type="dxa"/>
          </w:tcPr>
          <w:p w14:paraId="365917BE" w14:textId="77777777" w:rsidR="000C215C" w:rsidRPr="00344799" w:rsidRDefault="000C215C" w:rsidP="004C34C2">
            <w:pPr>
              <w:spacing w:after="0" w:line="20" w:lineRule="atLeast"/>
              <w:jc w:val="center"/>
              <w:rPr>
                <w:rFonts w:ascii="Times New Roman" w:hAnsi="Times New Roman" w:cs="Times New Roman"/>
                <w:sz w:val="24"/>
                <w:szCs w:val="24"/>
              </w:rPr>
            </w:pPr>
            <w:r w:rsidRPr="00344799">
              <w:rPr>
                <w:rFonts w:ascii="Times New Roman" w:hAnsi="Times New Roman" w:cs="Times New Roman"/>
                <w:sz w:val="24"/>
                <w:szCs w:val="24"/>
              </w:rPr>
              <w:t>3</w:t>
            </w:r>
          </w:p>
        </w:tc>
        <w:tc>
          <w:tcPr>
            <w:tcW w:w="2145" w:type="dxa"/>
          </w:tcPr>
          <w:p w14:paraId="12F09750" w14:textId="77777777" w:rsidR="000C215C" w:rsidRPr="00344799" w:rsidRDefault="000C215C" w:rsidP="004C34C2">
            <w:pPr>
              <w:spacing w:after="0" w:line="20" w:lineRule="atLeast"/>
              <w:jc w:val="both"/>
              <w:rPr>
                <w:rFonts w:ascii="Times New Roman" w:hAnsi="Times New Roman" w:cs="Times New Roman"/>
                <w:sz w:val="24"/>
                <w:szCs w:val="24"/>
              </w:rPr>
            </w:pPr>
            <w:r w:rsidRPr="00344799">
              <w:rPr>
                <w:rFonts w:ascii="Times New Roman" w:hAnsi="Times New Roman" w:cs="Times New Roman"/>
                <w:sz w:val="24"/>
                <w:szCs w:val="24"/>
              </w:rPr>
              <w:t>IS 11768: 1986</w:t>
            </w:r>
          </w:p>
        </w:tc>
        <w:tc>
          <w:tcPr>
            <w:tcW w:w="6218" w:type="dxa"/>
          </w:tcPr>
          <w:p w14:paraId="32E98FE3" w14:textId="77777777" w:rsidR="000C215C" w:rsidRPr="00344799" w:rsidRDefault="000C215C" w:rsidP="004C34C2">
            <w:pPr>
              <w:spacing w:after="0" w:line="20" w:lineRule="atLeast"/>
              <w:jc w:val="both"/>
              <w:rPr>
                <w:rFonts w:ascii="Times New Roman" w:hAnsi="Times New Roman" w:cs="Times New Roman"/>
                <w:sz w:val="24"/>
                <w:szCs w:val="24"/>
              </w:rPr>
            </w:pPr>
            <w:r w:rsidRPr="00344799">
              <w:rPr>
                <w:rFonts w:ascii="Times New Roman" w:hAnsi="Times New Roman" w:cs="Times New Roman"/>
                <w:sz w:val="24"/>
                <w:szCs w:val="24"/>
              </w:rPr>
              <w:t>Recommendations for disposal of asbestos waste material</w:t>
            </w:r>
          </w:p>
        </w:tc>
      </w:tr>
    </w:tbl>
    <w:p w14:paraId="0521FBE3" w14:textId="77777777" w:rsidR="000C215C" w:rsidRPr="00344799" w:rsidRDefault="000C215C" w:rsidP="000C215C">
      <w:pPr>
        <w:spacing w:after="0" w:line="20" w:lineRule="atLeast"/>
        <w:jc w:val="both"/>
        <w:rPr>
          <w:rFonts w:ascii="Times New Roman" w:eastAsia="Times New Roman" w:hAnsi="Times New Roman" w:cs="Times New Roman"/>
          <w:sz w:val="24"/>
          <w:szCs w:val="24"/>
          <w:lang w:eastAsia="en-US"/>
        </w:rPr>
      </w:pPr>
    </w:p>
    <w:p w14:paraId="03C8F10F" w14:textId="77777777" w:rsidR="000C215C" w:rsidRPr="00344799" w:rsidRDefault="000C215C" w:rsidP="000C215C">
      <w:pPr>
        <w:spacing w:after="0" w:line="20" w:lineRule="atLeast"/>
        <w:jc w:val="both"/>
        <w:rPr>
          <w:rFonts w:ascii="Times New Roman" w:eastAsia="Times New Roman" w:hAnsi="Times New Roman" w:cs="Times New Roman"/>
          <w:b/>
          <w:i/>
          <w:sz w:val="24"/>
          <w:szCs w:val="24"/>
          <w:lang w:eastAsia="en-US"/>
        </w:rPr>
      </w:pPr>
      <w:r w:rsidRPr="00344799">
        <w:rPr>
          <w:rFonts w:ascii="Times New Roman" w:eastAsia="Times New Roman" w:hAnsi="Times New Roman" w:cs="Times New Roman"/>
          <w:b/>
          <w:i/>
          <w:sz w:val="24"/>
          <w:szCs w:val="24"/>
          <w:lang w:eastAsia="en-US"/>
        </w:rPr>
        <w:t>Present status:</w:t>
      </w:r>
    </w:p>
    <w:p w14:paraId="4ED48BC3" w14:textId="77777777" w:rsidR="000C215C" w:rsidRPr="00344799" w:rsidRDefault="000C215C" w:rsidP="000C215C">
      <w:pPr>
        <w:spacing w:after="0" w:line="20" w:lineRule="atLeast"/>
        <w:jc w:val="both"/>
        <w:rPr>
          <w:rFonts w:ascii="Times New Roman" w:eastAsia="Times New Roman" w:hAnsi="Times New Roman" w:cs="Times New Roman"/>
          <w:b/>
          <w:i/>
          <w:sz w:val="24"/>
          <w:szCs w:val="24"/>
          <w:lang w:eastAsia="en-US"/>
        </w:rPr>
      </w:pPr>
    </w:p>
    <w:p w14:paraId="4B02A456" w14:textId="77777777" w:rsidR="000C215C" w:rsidRPr="00344799" w:rsidRDefault="000C215C" w:rsidP="000C215C">
      <w:pPr>
        <w:spacing w:after="0" w:line="20" w:lineRule="atLeast"/>
        <w:jc w:val="both"/>
        <w:rPr>
          <w:rFonts w:ascii="Times New Roman" w:eastAsia="Times New Roman" w:hAnsi="Times New Roman" w:cs="Times New Roman"/>
          <w:bCs/>
          <w:iCs/>
          <w:sz w:val="24"/>
          <w:szCs w:val="24"/>
          <w:lang w:eastAsia="en-US"/>
        </w:rPr>
      </w:pPr>
      <w:r w:rsidRPr="00344799">
        <w:rPr>
          <w:rFonts w:ascii="Times New Roman" w:eastAsia="Times New Roman" w:hAnsi="Times New Roman" w:cs="Times New Roman"/>
          <w:bCs/>
          <w:iCs/>
          <w:sz w:val="24"/>
          <w:szCs w:val="24"/>
          <w:lang w:eastAsia="en-US"/>
        </w:rPr>
        <w:t>The Sub-committee meeting was held on 29</w:t>
      </w:r>
      <w:r w:rsidRPr="00344799">
        <w:rPr>
          <w:rFonts w:ascii="Times New Roman" w:eastAsia="Times New Roman" w:hAnsi="Times New Roman" w:cs="Times New Roman"/>
          <w:bCs/>
          <w:iCs/>
          <w:sz w:val="24"/>
          <w:szCs w:val="24"/>
          <w:vertAlign w:val="superscript"/>
          <w:lang w:eastAsia="en-US"/>
        </w:rPr>
        <w:t>th</w:t>
      </w:r>
      <w:r w:rsidRPr="00344799">
        <w:rPr>
          <w:rFonts w:ascii="Times New Roman" w:eastAsia="Times New Roman" w:hAnsi="Times New Roman" w:cs="Times New Roman"/>
          <w:bCs/>
          <w:iCs/>
          <w:sz w:val="24"/>
          <w:szCs w:val="24"/>
          <w:lang w:eastAsia="en-US"/>
        </w:rPr>
        <w:t xml:space="preserve"> Nov 2024 virtually at 3pm and it was attended by the following:</w:t>
      </w:r>
    </w:p>
    <w:p w14:paraId="3F6751AE" w14:textId="77777777" w:rsidR="000C215C" w:rsidRPr="00344799" w:rsidRDefault="000C215C" w:rsidP="001356B6">
      <w:pPr>
        <w:pStyle w:val="ListParagraph"/>
        <w:numPr>
          <w:ilvl w:val="0"/>
          <w:numId w:val="10"/>
        </w:numPr>
        <w:spacing w:after="0" w:line="20" w:lineRule="atLeast"/>
        <w:jc w:val="both"/>
        <w:rPr>
          <w:rFonts w:ascii="Times New Roman" w:eastAsia="Times New Roman" w:hAnsi="Times New Roman" w:cs="Times New Roman"/>
          <w:bCs/>
          <w:iCs/>
          <w:sz w:val="24"/>
          <w:szCs w:val="24"/>
          <w:lang w:eastAsia="en-US"/>
        </w:rPr>
      </w:pPr>
      <w:r w:rsidRPr="00344799">
        <w:rPr>
          <w:rFonts w:ascii="Times New Roman" w:eastAsia="Times New Roman" w:hAnsi="Times New Roman" w:cs="Times New Roman"/>
          <w:bCs/>
          <w:iCs/>
          <w:sz w:val="24"/>
          <w:szCs w:val="24"/>
          <w:lang w:eastAsia="en-US"/>
        </w:rPr>
        <w:t>Shri Farzad Palia (Convener),</w:t>
      </w:r>
    </w:p>
    <w:p w14:paraId="79B56343" w14:textId="77777777" w:rsidR="000C215C" w:rsidRPr="00344799" w:rsidRDefault="000C215C" w:rsidP="001356B6">
      <w:pPr>
        <w:pStyle w:val="ListParagraph"/>
        <w:numPr>
          <w:ilvl w:val="0"/>
          <w:numId w:val="10"/>
        </w:numPr>
        <w:spacing w:after="0" w:line="20" w:lineRule="atLeast"/>
        <w:jc w:val="both"/>
        <w:rPr>
          <w:rFonts w:ascii="Times New Roman" w:eastAsia="Times New Roman" w:hAnsi="Times New Roman" w:cs="Times New Roman"/>
          <w:bCs/>
          <w:iCs/>
          <w:sz w:val="24"/>
          <w:szCs w:val="24"/>
          <w:lang w:eastAsia="en-US"/>
        </w:rPr>
      </w:pPr>
      <w:r w:rsidRPr="00344799">
        <w:rPr>
          <w:rFonts w:ascii="Times New Roman" w:eastAsia="Times New Roman" w:hAnsi="Times New Roman" w:cs="Times New Roman"/>
          <w:bCs/>
          <w:iCs/>
          <w:sz w:val="24"/>
          <w:szCs w:val="24"/>
          <w:lang w:eastAsia="en-US"/>
        </w:rPr>
        <w:lastRenderedPageBreak/>
        <w:t xml:space="preserve">Shri Darshan Parekh,  </w:t>
      </w:r>
    </w:p>
    <w:p w14:paraId="3EAE067D" w14:textId="77777777" w:rsidR="000C215C" w:rsidRPr="00344799" w:rsidRDefault="000C215C" w:rsidP="001356B6">
      <w:pPr>
        <w:pStyle w:val="ListParagraph"/>
        <w:numPr>
          <w:ilvl w:val="0"/>
          <w:numId w:val="10"/>
        </w:numPr>
        <w:spacing w:after="0" w:line="20" w:lineRule="atLeast"/>
        <w:jc w:val="both"/>
        <w:rPr>
          <w:rFonts w:ascii="Times New Roman" w:eastAsia="Times New Roman" w:hAnsi="Times New Roman" w:cs="Times New Roman"/>
          <w:bCs/>
          <w:iCs/>
          <w:sz w:val="24"/>
          <w:szCs w:val="24"/>
          <w:lang w:eastAsia="en-US"/>
        </w:rPr>
      </w:pPr>
      <w:r w:rsidRPr="00344799">
        <w:rPr>
          <w:rFonts w:ascii="Times New Roman" w:eastAsia="Times New Roman" w:hAnsi="Times New Roman" w:cs="Times New Roman"/>
          <w:bCs/>
          <w:iCs/>
          <w:sz w:val="24"/>
          <w:szCs w:val="24"/>
          <w:lang w:eastAsia="en-US"/>
        </w:rPr>
        <w:t>Shri Akshay Sharma, and</w:t>
      </w:r>
    </w:p>
    <w:p w14:paraId="353BBAB5" w14:textId="77777777" w:rsidR="000C215C" w:rsidRPr="00344799" w:rsidRDefault="000C215C" w:rsidP="001356B6">
      <w:pPr>
        <w:pStyle w:val="ListParagraph"/>
        <w:numPr>
          <w:ilvl w:val="0"/>
          <w:numId w:val="10"/>
        </w:numPr>
        <w:spacing w:after="0" w:line="20" w:lineRule="atLeast"/>
        <w:jc w:val="both"/>
        <w:rPr>
          <w:rFonts w:ascii="Times New Roman" w:eastAsia="Times New Roman" w:hAnsi="Times New Roman" w:cs="Times New Roman"/>
          <w:bCs/>
          <w:iCs/>
          <w:sz w:val="24"/>
          <w:szCs w:val="24"/>
          <w:lang w:eastAsia="en-US"/>
        </w:rPr>
      </w:pPr>
      <w:r w:rsidRPr="00344799">
        <w:rPr>
          <w:rFonts w:ascii="Times New Roman" w:eastAsia="Times New Roman" w:hAnsi="Times New Roman" w:cs="Times New Roman"/>
          <w:bCs/>
          <w:iCs/>
          <w:sz w:val="24"/>
          <w:szCs w:val="24"/>
          <w:lang w:eastAsia="en-US"/>
        </w:rPr>
        <w:t>Ms Khushbu Jyotsna Kindo, Sc. D (BIS)</w:t>
      </w:r>
    </w:p>
    <w:p w14:paraId="4F768EAA" w14:textId="77777777" w:rsidR="000C215C" w:rsidRPr="00344799" w:rsidRDefault="000C215C" w:rsidP="000C215C">
      <w:pPr>
        <w:spacing w:after="0" w:line="20" w:lineRule="atLeast"/>
        <w:jc w:val="both"/>
        <w:rPr>
          <w:rFonts w:ascii="Times New Roman" w:eastAsia="Times New Roman" w:hAnsi="Times New Roman" w:cs="Times New Roman"/>
          <w:b/>
          <w:i/>
          <w:sz w:val="24"/>
          <w:szCs w:val="24"/>
          <w:lang w:eastAsia="en-US"/>
        </w:rPr>
      </w:pPr>
    </w:p>
    <w:p w14:paraId="124BF297" w14:textId="77777777" w:rsidR="000C215C" w:rsidRPr="00344799" w:rsidRDefault="000C215C" w:rsidP="000C215C">
      <w:pPr>
        <w:spacing w:after="0" w:line="20" w:lineRule="atLeast"/>
        <w:jc w:val="both"/>
        <w:rPr>
          <w:rFonts w:ascii="Times New Roman" w:eastAsia="Times New Roman" w:hAnsi="Times New Roman" w:cs="Times New Roman"/>
          <w:b/>
          <w:i/>
          <w:sz w:val="24"/>
          <w:szCs w:val="24"/>
          <w:lang w:eastAsia="en-US"/>
        </w:rPr>
      </w:pPr>
      <w:r w:rsidRPr="00344799">
        <w:rPr>
          <w:rFonts w:ascii="Times New Roman" w:eastAsia="Times New Roman" w:hAnsi="Times New Roman" w:cs="Times New Roman"/>
          <w:b/>
          <w:i/>
          <w:sz w:val="24"/>
          <w:szCs w:val="24"/>
          <w:lang w:eastAsia="en-US"/>
        </w:rPr>
        <w:t>The panel has recommended as follows:</w:t>
      </w:r>
    </w:p>
    <w:p w14:paraId="06A654BD" w14:textId="77777777" w:rsidR="000C215C" w:rsidRPr="00344799" w:rsidRDefault="000C215C" w:rsidP="001356B6">
      <w:pPr>
        <w:pStyle w:val="ListParagraph"/>
        <w:numPr>
          <w:ilvl w:val="0"/>
          <w:numId w:val="11"/>
        </w:numPr>
        <w:jc w:val="both"/>
        <w:rPr>
          <w:rFonts w:ascii="Times New Roman" w:hAnsi="Times New Roman" w:cs="Times New Roman"/>
          <w:sz w:val="24"/>
          <w:szCs w:val="24"/>
        </w:rPr>
      </w:pPr>
      <w:r w:rsidRPr="00344799">
        <w:rPr>
          <w:rFonts w:ascii="Times New Roman" w:hAnsi="Times New Roman" w:cs="Times New Roman"/>
          <w:sz w:val="24"/>
          <w:szCs w:val="24"/>
        </w:rPr>
        <w:t>MS will add basic terminologies related to gasket from MED30(22866) ‘Gasket and Packing – Glossary of Terms’ to the draft.</w:t>
      </w:r>
    </w:p>
    <w:p w14:paraId="360D8DE2" w14:textId="77777777" w:rsidR="000C215C" w:rsidRPr="00344799" w:rsidRDefault="000C215C" w:rsidP="001356B6">
      <w:pPr>
        <w:pStyle w:val="ListParagraph"/>
        <w:numPr>
          <w:ilvl w:val="0"/>
          <w:numId w:val="11"/>
        </w:numPr>
        <w:jc w:val="both"/>
        <w:rPr>
          <w:rFonts w:ascii="Times New Roman" w:hAnsi="Times New Roman" w:cs="Times New Roman"/>
          <w:sz w:val="24"/>
          <w:szCs w:val="24"/>
        </w:rPr>
      </w:pPr>
      <w:r w:rsidRPr="00344799">
        <w:rPr>
          <w:rFonts w:ascii="Times New Roman" w:hAnsi="Times New Roman" w:cs="Times New Roman"/>
          <w:sz w:val="24"/>
          <w:szCs w:val="24"/>
        </w:rPr>
        <w:t>Add leakage testing with methane or helium as follows:</w:t>
      </w:r>
    </w:p>
    <w:p w14:paraId="4108EBEC" w14:textId="77777777" w:rsidR="000C215C" w:rsidRPr="00344799" w:rsidRDefault="000C215C" w:rsidP="000C215C">
      <w:pPr>
        <w:pStyle w:val="ListParagraph"/>
        <w:jc w:val="both"/>
        <w:rPr>
          <w:rFonts w:ascii="Times New Roman" w:hAnsi="Times New Roman" w:cs="Times New Roman"/>
          <w:sz w:val="24"/>
          <w:szCs w:val="24"/>
        </w:rPr>
      </w:pPr>
    </w:p>
    <w:p w14:paraId="0E4F87E4" w14:textId="77777777" w:rsidR="000C215C" w:rsidRPr="00344799" w:rsidRDefault="000C215C" w:rsidP="000C215C">
      <w:pPr>
        <w:pStyle w:val="ListParagraph"/>
        <w:ind w:left="990" w:right="206"/>
        <w:jc w:val="both"/>
        <w:rPr>
          <w:rFonts w:ascii="Times New Roman" w:hAnsi="Times New Roman" w:cs="Times New Roman"/>
          <w:b/>
          <w:bCs/>
          <w:sz w:val="24"/>
          <w:szCs w:val="24"/>
        </w:rPr>
      </w:pPr>
      <w:r w:rsidRPr="00344799">
        <w:rPr>
          <w:rFonts w:ascii="Times New Roman" w:hAnsi="Times New Roman" w:cs="Times New Roman"/>
          <w:b/>
          <w:bCs/>
          <w:sz w:val="24"/>
          <w:szCs w:val="24"/>
        </w:rPr>
        <w:t>Sealability/Leakage Test</w:t>
      </w:r>
    </w:p>
    <w:p w14:paraId="1C1CF06D" w14:textId="77777777" w:rsidR="000C215C" w:rsidRPr="00344799" w:rsidRDefault="000C215C" w:rsidP="000C215C">
      <w:pPr>
        <w:pStyle w:val="ListParagraph"/>
        <w:ind w:left="990" w:right="206"/>
        <w:jc w:val="both"/>
        <w:rPr>
          <w:rFonts w:ascii="Times New Roman" w:hAnsi="Times New Roman" w:cs="Times New Roman"/>
          <w:sz w:val="24"/>
          <w:szCs w:val="24"/>
        </w:rPr>
      </w:pPr>
    </w:p>
    <w:p w14:paraId="1D403AB9" w14:textId="77777777" w:rsidR="000C215C" w:rsidRPr="00344799" w:rsidRDefault="000C215C" w:rsidP="000C215C">
      <w:pPr>
        <w:pStyle w:val="ListParagraph"/>
        <w:ind w:left="990" w:right="206"/>
        <w:jc w:val="both"/>
        <w:rPr>
          <w:rFonts w:ascii="Times New Roman" w:hAnsi="Times New Roman" w:cs="Times New Roman"/>
          <w:sz w:val="24"/>
          <w:szCs w:val="24"/>
        </w:rPr>
      </w:pPr>
      <w:r w:rsidRPr="00344799">
        <w:rPr>
          <w:rFonts w:ascii="Times New Roman" w:hAnsi="Times New Roman" w:cs="Times New Roman"/>
          <w:sz w:val="24"/>
          <w:szCs w:val="24"/>
        </w:rPr>
        <w:t>The sealability/leakage shall be as per CH of Table 1 and CM of Table 3 of  IS/ISO 15848-1:2015  and tested as per the methods described in IS/ISO 15848-1 : 2015.</w:t>
      </w:r>
    </w:p>
    <w:p w14:paraId="44199CBB" w14:textId="77777777" w:rsidR="000C215C" w:rsidRPr="00344799" w:rsidRDefault="000C215C" w:rsidP="000C215C">
      <w:pPr>
        <w:pStyle w:val="ListParagraph"/>
        <w:ind w:left="990" w:right="206"/>
        <w:jc w:val="both"/>
        <w:rPr>
          <w:rFonts w:ascii="Times New Roman" w:hAnsi="Times New Roman" w:cs="Times New Roman"/>
          <w:sz w:val="24"/>
          <w:szCs w:val="24"/>
        </w:rPr>
      </w:pPr>
      <w:r w:rsidRPr="00344799">
        <w:rPr>
          <w:rFonts w:ascii="Times New Roman" w:hAnsi="Times New Roman" w:cs="Times New Roman"/>
          <w:sz w:val="24"/>
          <w:szCs w:val="24"/>
        </w:rPr>
        <w:t xml:space="preserve">                                               or </w:t>
      </w:r>
    </w:p>
    <w:p w14:paraId="259E7D63" w14:textId="77777777" w:rsidR="000C215C" w:rsidRPr="00344799" w:rsidRDefault="000C215C" w:rsidP="000C215C">
      <w:pPr>
        <w:pStyle w:val="ListParagraph"/>
        <w:ind w:left="990" w:right="206"/>
        <w:jc w:val="both"/>
        <w:rPr>
          <w:rFonts w:ascii="Times New Roman" w:hAnsi="Times New Roman" w:cs="Times New Roman"/>
          <w:sz w:val="24"/>
          <w:szCs w:val="24"/>
        </w:rPr>
      </w:pPr>
      <w:r w:rsidRPr="00344799">
        <w:rPr>
          <w:rFonts w:ascii="Times New Roman" w:hAnsi="Times New Roman" w:cs="Times New Roman"/>
          <w:sz w:val="24"/>
          <w:szCs w:val="24"/>
        </w:rPr>
        <w:t>The sealability/leakage shall be as per Table 1 of IS 11611 : 2022 /ISO 10497 : 2010 and tested as per the methods described in  IS 11611 : 2022 /ISO 10497 : 2010.</w:t>
      </w:r>
    </w:p>
    <w:p w14:paraId="4C3D156F" w14:textId="77777777" w:rsidR="000C215C" w:rsidRPr="00344799" w:rsidRDefault="000C215C" w:rsidP="001356B6">
      <w:pPr>
        <w:pStyle w:val="ListParagraph"/>
        <w:numPr>
          <w:ilvl w:val="0"/>
          <w:numId w:val="11"/>
        </w:numPr>
        <w:jc w:val="both"/>
        <w:rPr>
          <w:rFonts w:ascii="Times New Roman" w:hAnsi="Times New Roman" w:cs="Times New Roman"/>
          <w:bCs/>
          <w:sz w:val="24"/>
          <w:szCs w:val="24"/>
        </w:rPr>
      </w:pPr>
      <w:r w:rsidRPr="00344799">
        <w:rPr>
          <w:rFonts w:ascii="Times New Roman" w:hAnsi="Times New Roman" w:cs="Times New Roman"/>
          <w:sz w:val="24"/>
          <w:szCs w:val="24"/>
        </w:rPr>
        <w:t xml:space="preserve">The Panel recommended to refer </w:t>
      </w:r>
      <w:r w:rsidRPr="00344799">
        <w:rPr>
          <w:rFonts w:ascii="Times New Roman" w:hAnsi="Times New Roman" w:cs="Times New Roman"/>
          <w:bCs/>
          <w:sz w:val="24"/>
          <w:szCs w:val="24"/>
        </w:rPr>
        <w:t xml:space="preserve">IS 11768 and </w:t>
      </w:r>
      <w:r w:rsidRPr="00344799">
        <w:rPr>
          <w:rFonts w:ascii="Times New Roman" w:hAnsi="Times New Roman" w:cs="Times New Roman"/>
          <w:bCs/>
          <w:sz w:val="24"/>
          <w:szCs w:val="24"/>
          <w:lang w:val="en-IN"/>
        </w:rPr>
        <w:t>IS 12081 (Part 2) for safety.</w:t>
      </w:r>
    </w:p>
    <w:p w14:paraId="5E6C0E53" w14:textId="77777777" w:rsidR="000C215C" w:rsidRPr="00344799" w:rsidRDefault="000C215C" w:rsidP="000C215C">
      <w:pPr>
        <w:jc w:val="both"/>
        <w:rPr>
          <w:rFonts w:ascii="Times New Roman" w:hAnsi="Times New Roman" w:cs="Times New Roman"/>
          <w:bCs/>
          <w:i/>
          <w:iCs/>
          <w:sz w:val="24"/>
          <w:szCs w:val="24"/>
        </w:rPr>
      </w:pPr>
      <w:r w:rsidRPr="00344799">
        <w:rPr>
          <w:rFonts w:ascii="Times New Roman" w:hAnsi="Times New Roman" w:cs="Times New Roman"/>
          <w:bCs/>
          <w:i/>
          <w:iCs/>
          <w:sz w:val="24"/>
          <w:szCs w:val="24"/>
        </w:rPr>
        <w:t>The Committee may consider and finalize the draft.</w:t>
      </w:r>
    </w:p>
    <w:p w14:paraId="15DDD48F" w14:textId="2493183B" w:rsidR="00D25982" w:rsidRPr="00344799" w:rsidRDefault="00D25982">
      <w:pPr>
        <w:spacing w:after="0" w:line="240" w:lineRule="auto"/>
        <w:jc w:val="both"/>
        <w:rPr>
          <w:rFonts w:ascii="Times New Roman" w:eastAsia="Times New Roman" w:hAnsi="Times New Roman" w:cs="Times New Roman"/>
          <w:sz w:val="24"/>
          <w:szCs w:val="24"/>
          <w:highlight w:val="white"/>
        </w:rPr>
      </w:pPr>
    </w:p>
    <w:p w14:paraId="7A302738" w14:textId="77777777" w:rsidR="00804F64" w:rsidRPr="00344799" w:rsidRDefault="002C1ACF">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 8</w:t>
      </w:r>
      <w:r w:rsidRPr="00344799">
        <w:rPr>
          <w:rFonts w:ascii="Times New Roman" w:eastAsia="Times New Roman" w:hAnsi="Times New Roman" w:cs="Times New Roman"/>
          <w:sz w:val="24"/>
          <w:szCs w:val="24"/>
        </w:rPr>
        <w:t xml:space="preserve"> </w:t>
      </w:r>
      <w:r w:rsidRPr="00344799">
        <w:rPr>
          <w:rFonts w:ascii="Times New Roman" w:eastAsia="Times New Roman" w:hAnsi="Times New Roman" w:cs="Times New Roman"/>
          <w:b/>
          <w:sz w:val="24"/>
          <w:szCs w:val="24"/>
        </w:rPr>
        <w:t>COMMENTS ON PUBLISHED STANDARDS</w:t>
      </w:r>
    </w:p>
    <w:p w14:paraId="245D952B" w14:textId="6CCE4A13" w:rsidR="00804F64" w:rsidRPr="00344799" w:rsidRDefault="00804F64">
      <w:pPr>
        <w:spacing w:after="0" w:line="240" w:lineRule="auto"/>
        <w:ind w:left="709" w:hanging="731"/>
        <w:jc w:val="both"/>
        <w:rPr>
          <w:rFonts w:ascii="Times New Roman" w:eastAsia="Times New Roman" w:hAnsi="Times New Roman" w:cs="Times New Roman"/>
          <w:b/>
          <w:sz w:val="24"/>
          <w:szCs w:val="24"/>
          <w:highlight w:val="white"/>
        </w:rPr>
      </w:pPr>
    </w:p>
    <w:p w14:paraId="798EBB3B" w14:textId="72255865" w:rsidR="00533161" w:rsidRPr="00344799" w:rsidRDefault="00533161" w:rsidP="00533161">
      <w:pPr>
        <w:spacing w:after="0" w:line="240" w:lineRule="auto"/>
        <w:jc w:val="both"/>
        <w:rPr>
          <w:rFonts w:ascii="Times New Roman" w:eastAsia="Times New Roman" w:hAnsi="Times New Roman" w:cs="Times New Roman"/>
          <w:sz w:val="24"/>
          <w:szCs w:val="24"/>
          <w:highlight w:val="white"/>
        </w:rPr>
      </w:pPr>
      <w:r w:rsidRPr="00344799">
        <w:rPr>
          <w:rFonts w:ascii="Times New Roman" w:eastAsia="Times New Roman" w:hAnsi="Times New Roman" w:cs="Times New Roman"/>
          <w:sz w:val="24"/>
          <w:szCs w:val="24"/>
          <w:highlight w:val="white"/>
        </w:rPr>
        <w:t>No comments have been received on Indian Standards related to MED30.</w:t>
      </w:r>
    </w:p>
    <w:p w14:paraId="73B1C12A" w14:textId="77777777" w:rsidR="00533161" w:rsidRPr="00344799" w:rsidRDefault="00533161" w:rsidP="00533161">
      <w:pPr>
        <w:spacing w:after="0" w:line="240" w:lineRule="auto"/>
        <w:jc w:val="both"/>
        <w:rPr>
          <w:rFonts w:ascii="Times New Roman" w:eastAsia="Times New Roman" w:hAnsi="Times New Roman" w:cs="Times New Roman"/>
          <w:sz w:val="24"/>
          <w:szCs w:val="24"/>
          <w:highlight w:val="white"/>
        </w:rPr>
      </w:pPr>
    </w:p>
    <w:p w14:paraId="40FCB81C" w14:textId="55251A2A" w:rsidR="00533161" w:rsidRPr="00344799" w:rsidRDefault="00533161" w:rsidP="00533161">
      <w:pPr>
        <w:spacing w:after="0" w:line="240" w:lineRule="auto"/>
        <w:ind w:left="709" w:hanging="731"/>
        <w:jc w:val="both"/>
        <w:rPr>
          <w:rFonts w:ascii="Times New Roman" w:eastAsia="Times New Roman" w:hAnsi="Times New Roman" w:cs="Times New Roman"/>
          <w:bCs/>
          <w:i/>
          <w:iCs/>
          <w:sz w:val="24"/>
          <w:szCs w:val="24"/>
        </w:rPr>
      </w:pPr>
      <w:r w:rsidRPr="00344799">
        <w:rPr>
          <w:rFonts w:ascii="Times New Roman" w:eastAsia="Times New Roman" w:hAnsi="Times New Roman" w:cs="Times New Roman"/>
          <w:bCs/>
          <w:i/>
          <w:iCs/>
          <w:sz w:val="24"/>
          <w:szCs w:val="24"/>
        </w:rPr>
        <w:t>The Committee may kindly note.</w:t>
      </w:r>
    </w:p>
    <w:p w14:paraId="0B69A1D1" w14:textId="77777777" w:rsidR="00533161" w:rsidRPr="00344799" w:rsidRDefault="00533161" w:rsidP="00533161">
      <w:pPr>
        <w:spacing w:after="0" w:line="240" w:lineRule="auto"/>
        <w:ind w:left="709" w:hanging="731"/>
        <w:jc w:val="both"/>
        <w:rPr>
          <w:rFonts w:ascii="Times New Roman" w:eastAsia="Times New Roman" w:hAnsi="Times New Roman" w:cs="Times New Roman"/>
          <w:b/>
          <w:sz w:val="24"/>
          <w:szCs w:val="24"/>
          <w:highlight w:val="white"/>
        </w:rPr>
      </w:pPr>
    </w:p>
    <w:p w14:paraId="5872BC52" w14:textId="77777777" w:rsidR="00804F64" w:rsidRPr="00344799" w:rsidRDefault="002C1ACF">
      <w:pPr>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 xml:space="preserve">Item 9 NEW SUBJECTS </w:t>
      </w:r>
    </w:p>
    <w:p w14:paraId="2C4FF034" w14:textId="263AA86F" w:rsidR="00601A0C" w:rsidRPr="00344799" w:rsidRDefault="00601A0C" w:rsidP="00601A0C">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b/>
          <w:sz w:val="24"/>
          <w:szCs w:val="24"/>
        </w:rPr>
        <w:t>9.1</w:t>
      </w:r>
      <w:r w:rsidR="00593D98" w:rsidRPr="00344799">
        <w:rPr>
          <w:rFonts w:ascii="Times New Roman" w:eastAsia="Times New Roman" w:hAnsi="Times New Roman" w:cs="Times New Roman"/>
          <w:sz w:val="24"/>
          <w:szCs w:val="24"/>
        </w:rPr>
        <w:t xml:space="preserve"> </w:t>
      </w:r>
      <w:r w:rsidRPr="00344799">
        <w:rPr>
          <w:rFonts w:ascii="Times New Roman" w:eastAsia="Times New Roman" w:hAnsi="Times New Roman" w:cs="Times New Roman"/>
          <w:sz w:val="24"/>
          <w:szCs w:val="24"/>
        </w:rPr>
        <w:t>As per the policy and guidelines, before any new subject is taken up for formulation of the National Standard the following issues are to be examined by BIS.</w:t>
      </w:r>
    </w:p>
    <w:p w14:paraId="11BEC227" w14:textId="77777777" w:rsidR="00601A0C" w:rsidRPr="00344799" w:rsidRDefault="00601A0C" w:rsidP="00601A0C">
      <w:pPr>
        <w:spacing w:after="0" w:line="240" w:lineRule="auto"/>
        <w:jc w:val="both"/>
        <w:rPr>
          <w:rFonts w:ascii="Times New Roman" w:eastAsia="Times New Roman" w:hAnsi="Times New Roman" w:cs="Times New Roman"/>
          <w:sz w:val="24"/>
          <w:szCs w:val="24"/>
        </w:rPr>
      </w:pPr>
    </w:p>
    <w:p w14:paraId="5E2AFBAD" w14:textId="77777777" w:rsidR="00601A0C" w:rsidRPr="00344799" w:rsidRDefault="00601A0C" w:rsidP="001356B6">
      <w:pPr>
        <w:numPr>
          <w:ilvl w:val="0"/>
          <w:numId w:val="8"/>
        </w:numPr>
        <w:spacing w:after="0" w:line="240" w:lineRule="auto"/>
        <w:ind w:left="851" w:hanging="425"/>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Whether the subject is financed by the proposer;</w:t>
      </w:r>
    </w:p>
    <w:p w14:paraId="32060DD1" w14:textId="77777777" w:rsidR="00601A0C" w:rsidRPr="00344799" w:rsidRDefault="00601A0C" w:rsidP="001356B6">
      <w:pPr>
        <w:numPr>
          <w:ilvl w:val="0"/>
          <w:numId w:val="8"/>
        </w:numPr>
        <w:spacing w:after="0" w:line="240" w:lineRule="auto"/>
        <w:ind w:left="851" w:hanging="425"/>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Saleability of the standard;</w:t>
      </w:r>
    </w:p>
    <w:p w14:paraId="2D4CC8F8" w14:textId="77777777" w:rsidR="00601A0C" w:rsidRPr="00344799" w:rsidRDefault="00601A0C" w:rsidP="001356B6">
      <w:pPr>
        <w:numPr>
          <w:ilvl w:val="0"/>
          <w:numId w:val="8"/>
        </w:numPr>
        <w:spacing w:after="0" w:line="240" w:lineRule="auto"/>
        <w:ind w:left="851" w:hanging="425"/>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Standards shall be user friendly;</w:t>
      </w:r>
      <w:r w:rsidRPr="00344799">
        <w:rPr>
          <w:rFonts w:ascii="Times New Roman" w:eastAsia="Times New Roman" w:hAnsi="Times New Roman" w:cs="Times New Roman"/>
          <w:b/>
          <w:sz w:val="24"/>
          <w:szCs w:val="24"/>
        </w:rPr>
        <w:t xml:space="preserve"> </w:t>
      </w:r>
      <w:r w:rsidRPr="00344799">
        <w:rPr>
          <w:rFonts w:ascii="Times New Roman" w:eastAsia="Times New Roman" w:hAnsi="Times New Roman" w:cs="Times New Roman"/>
          <w:sz w:val="24"/>
          <w:szCs w:val="24"/>
        </w:rPr>
        <w:t>and</w:t>
      </w:r>
    </w:p>
    <w:p w14:paraId="75C694DA" w14:textId="77777777" w:rsidR="00601A0C" w:rsidRPr="00344799" w:rsidRDefault="00601A0C" w:rsidP="001356B6">
      <w:pPr>
        <w:numPr>
          <w:ilvl w:val="0"/>
          <w:numId w:val="8"/>
        </w:numPr>
        <w:spacing w:after="0" w:line="240" w:lineRule="auto"/>
        <w:ind w:left="851" w:hanging="425"/>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Social needs with regards to safety, health and environment.</w:t>
      </w:r>
    </w:p>
    <w:p w14:paraId="5E496954" w14:textId="77777777" w:rsidR="00601A0C" w:rsidRPr="00344799" w:rsidRDefault="00601A0C" w:rsidP="00601A0C">
      <w:pPr>
        <w:spacing w:after="0" w:line="240" w:lineRule="auto"/>
        <w:jc w:val="both"/>
        <w:rPr>
          <w:rFonts w:ascii="Times New Roman" w:eastAsia="Times New Roman" w:hAnsi="Times New Roman" w:cs="Times New Roman"/>
          <w:sz w:val="24"/>
          <w:szCs w:val="24"/>
        </w:rPr>
      </w:pPr>
    </w:p>
    <w:p w14:paraId="415A985A" w14:textId="77777777" w:rsidR="00601A0C" w:rsidRPr="00344799" w:rsidRDefault="00601A0C" w:rsidP="00601A0C">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Only after assessing the above aspects it will be possible for BIS to consider the formulation of the Indian standard.  The proposal should essentially be taken in the prescribed Performa, as a preliminary work item as given in </w:t>
      </w:r>
      <w:r w:rsidRPr="00344799">
        <w:rPr>
          <w:rFonts w:ascii="Times New Roman" w:eastAsia="Times New Roman" w:hAnsi="Times New Roman" w:cs="Times New Roman"/>
          <w:b/>
          <w:sz w:val="24"/>
          <w:szCs w:val="24"/>
        </w:rPr>
        <w:t>Annex 3</w:t>
      </w:r>
      <w:r w:rsidRPr="00344799">
        <w:rPr>
          <w:rFonts w:ascii="Times New Roman" w:eastAsia="Times New Roman" w:hAnsi="Times New Roman" w:cs="Times New Roman"/>
          <w:i/>
          <w:sz w:val="24"/>
          <w:szCs w:val="24"/>
        </w:rPr>
        <w:t>.</w:t>
      </w:r>
      <w:r w:rsidRPr="00344799">
        <w:rPr>
          <w:rFonts w:ascii="Times New Roman" w:eastAsia="Times New Roman" w:hAnsi="Times New Roman" w:cs="Times New Roman"/>
          <w:sz w:val="24"/>
          <w:szCs w:val="24"/>
        </w:rPr>
        <w:t xml:space="preserve"> When members propose in the Technical Committee (TC) meeting, they have to fill in the Performa beforehand which is then considered by the TC.</w:t>
      </w:r>
    </w:p>
    <w:p w14:paraId="4B93908F" w14:textId="77777777" w:rsidR="00601A0C" w:rsidRPr="00344799" w:rsidRDefault="00601A0C" w:rsidP="00601A0C">
      <w:pPr>
        <w:spacing w:after="0" w:line="240" w:lineRule="auto"/>
        <w:jc w:val="both"/>
        <w:rPr>
          <w:rFonts w:ascii="Times New Roman" w:eastAsia="Times New Roman" w:hAnsi="Times New Roman" w:cs="Times New Roman"/>
          <w:sz w:val="24"/>
          <w:szCs w:val="24"/>
        </w:rPr>
      </w:pPr>
    </w:p>
    <w:p w14:paraId="3D80AB35" w14:textId="191D2BDA" w:rsidR="00601A0C" w:rsidRPr="00344799" w:rsidRDefault="00601A0C" w:rsidP="00CB515D">
      <w:pPr>
        <w:spacing w:after="0" w:line="240" w:lineRule="auto"/>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 xml:space="preserve">The Committee may </w:t>
      </w:r>
      <w:r w:rsidRPr="00344799">
        <w:rPr>
          <w:rFonts w:ascii="Times New Roman" w:eastAsia="Times New Roman" w:hAnsi="Times New Roman" w:cs="Times New Roman"/>
          <w:bCs/>
          <w:i/>
          <w:sz w:val="24"/>
          <w:szCs w:val="24"/>
        </w:rPr>
        <w:t>note.</w:t>
      </w:r>
    </w:p>
    <w:p w14:paraId="0F281354" w14:textId="77777777" w:rsidR="00CB515D" w:rsidRPr="00344799" w:rsidRDefault="00CB515D" w:rsidP="00CB515D">
      <w:pPr>
        <w:spacing w:after="0" w:line="240" w:lineRule="auto"/>
        <w:rPr>
          <w:rFonts w:ascii="Times New Roman" w:eastAsia="Times New Roman" w:hAnsi="Times New Roman" w:cs="Times New Roman"/>
          <w:i/>
          <w:sz w:val="24"/>
          <w:szCs w:val="24"/>
        </w:rPr>
      </w:pPr>
    </w:p>
    <w:p w14:paraId="1DC3F256" w14:textId="5D36F978" w:rsidR="00804F64" w:rsidRPr="00344799" w:rsidRDefault="002C1ACF">
      <w:pPr>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 xml:space="preserve">Item 10 </w:t>
      </w:r>
      <w:r w:rsidR="00533161" w:rsidRPr="00344799">
        <w:rPr>
          <w:rFonts w:ascii="Times New Roman" w:eastAsia="Times New Roman" w:hAnsi="Times New Roman" w:cs="Times New Roman"/>
          <w:b/>
          <w:sz w:val="24"/>
          <w:szCs w:val="24"/>
          <w:lang w:val="en-IN"/>
        </w:rPr>
        <w:t>STATUS OF INDIAN STANDARDS UNDER BIS CERTIFICATION</w:t>
      </w:r>
    </w:p>
    <w:p w14:paraId="1CDAC442" w14:textId="6C72442D" w:rsidR="003A403A" w:rsidRPr="00344799" w:rsidRDefault="003A403A" w:rsidP="003A403A">
      <w:pPr>
        <w:spacing w:after="0" w:line="240" w:lineRule="auto"/>
        <w:rPr>
          <w:rFonts w:ascii="Times New Roman" w:eastAsia="Times New Roman" w:hAnsi="Times New Roman" w:cs="Times New Roman"/>
          <w:sz w:val="24"/>
          <w:szCs w:val="24"/>
        </w:rPr>
      </w:pPr>
      <w:bookmarkStart w:id="5" w:name="_heading=h.30j0zll" w:colFirst="0" w:colLast="0"/>
      <w:bookmarkEnd w:id="5"/>
      <w:r w:rsidRPr="00344799">
        <w:rPr>
          <w:rFonts w:ascii="Times New Roman" w:eastAsia="Times New Roman" w:hAnsi="Times New Roman" w:cs="Times New Roman"/>
          <w:sz w:val="24"/>
          <w:szCs w:val="24"/>
        </w:rPr>
        <w:t>The Committee may note that the following standards prepared by MED 30 are under certification:</w:t>
      </w:r>
    </w:p>
    <w:p w14:paraId="65951C31" w14:textId="77777777" w:rsidR="003A403A" w:rsidRPr="00344799" w:rsidRDefault="003A403A" w:rsidP="00EC08DA">
      <w:pPr>
        <w:spacing w:after="0" w:line="240" w:lineRule="auto"/>
        <w:rPr>
          <w:rFonts w:ascii="Times New Roman" w:eastAsia="Times New Roman" w:hAnsi="Times New Roman" w:cs="Times New Roman"/>
          <w:sz w:val="24"/>
          <w:szCs w:val="24"/>
        </w:rPr>
      </w:pPr>
    </w:p>
    <w:tbl>
      <w:tblPr>
        <w:tblW w:w="9059" w:type="dxa"/>
        <w:tblInd w:w="-20" w:type="dxa"/>
        <w:tblLayout w:type="fixed"/>
        <w:tblLook w:val="0000" w:firstRow="0" w:lastRow="0" w:firstColumn="0" w:lastColumn="0" w:noHBand="0" w:noVBand="0"/>
      </w:tblPr>
      <w:tblGrid>
        <w:gridCol w:w="798"/>
        <w:gridCol w:w="4612"/>
        <w:gridCol w:w="1269"/>
        <w:gridCol w:w="1269"/>
        <w:gridCol w:w="1111"/>
      </w:tblGrid>
      <w:tr w:rsidR="00344799" w:rsidRPr="00344799" w14:paraId="3FD60E56" w14:textId="77777777" w:rsidTr="00B67DBD">
        <w:trPr>
          <w:trHeight w:val="651"/>
        </w:trPr>
        <w:tc>
          <w:tcPr>
            <w:tcW w:w="798" w:type="dxa"/>
            <w:tcBorders>
              <w:top w:val="single" w:sz="4" w:space="0" w:color="000000"/>
              <w:left w:val="single" w:sz="4" w:space="0" w:color="000000"/>
              <w:bottom w:val="single" w:sz="4" w:space="0" w:color="000000"/>
            </w:tcBorders>
            <w:shd w:val="clear" w:color="auto" w:fill="auto"/>
          </w:tcPr>
          <w:p w14:paraId="75C4D985" w14:textId="77777777"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Sl. No.</w:t>
            </w:r>
          </w:p>
        </w:tc>
        <w:tc>
          <w:tcPr>
            <w:tcW w:w="4612" w:type="dxa"/>
            <w:tcBorders>
              <w:top w:val="single" w:sz="4" w:space="0" w:color="000000"/>
              <w:left w:val="single" w:sz="4" w:space="0" w:color="000000"/>
              <w:bottom w:val="single" w:sz="4" w:space="0" w:color="000000"/>
            </w:tcBorders>
            <w:shd w:val="clear" w:color="auto" w:fill="auto"/>
          </w:tcPr>
          <w:p w14:paraId="1BD9A853" w14:textId="3D4B11B8"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 No. &amp; Title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81B25F0" w14:textId="77777777"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No. of Domestic Licences</w:t>
            </w:r>
          </w:p>
        </w:tc>
        <w:tc>
          <w:tcPr>
            <w:tcW w:w="1269" w:type="dxa"/>
            <w:tcBorders>
              <w:top w:val="single" w:sz="4" w:space="0" w:color="000000"/>
              <w:left w:val="single" w:sz="4" w:space="0" w:color="000000"/>
              <w:bottom w:val="single" w:sz="4" w:space="0" w:color="000000"/>
              <w:right w:val="single" w:sz="4" w:space="0" w:color="000000"/>
            </w:tcBorders>
          </w:tcPr>
          <w:p w14:paraId="148B1AFE" w14:textId="3FA70C41"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No. of Foreign Licences</w:t>
            </w:r>
          </w:p>
        </w:tc>
        <w:tc>
          <w:tcPr>
            <w:tcW w:w="1111" w:type="dxa"/>
            <w:tcBorders>
              <w:top w:val="single" w:sz="4" w:space="0" w:color="000000"/>
              <w:left w:val="single" w:sz="4" w:space="0" w:color="000000"/>
              <w:bottom w:val="single" w:sz="4" w:space="0" w:color="000000"/>
              <w:right w:val="single" w:sz="4" w:space="0" w:color="000000"/>
            </w:tcBorders>
          </w:tcPr>
          <w:p w14:paraId="37973B98" w14:textId="77777777"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Total</w:t>
            </w:r>
          </w:p>
        </w:tc>
      </w:tr>
      <w:tr w:rsidR="00344799" w:rsidRPr="00344799" w14:paraId="1A5E1F55" w14:textId="77777777" w:rsidTr="00B67DBD">
        <w:trPr>
          <w:trHeight w:val="651"/>
        </w:trPr>
        <w:tc>
          <w:tcPr>
            <w:tcW w:w="798" w:type="dxa"/>
            <w:tcBorders>
              <w:top w:val="single" w:sz="4" w:space="0" w:color="000000"/>
              <w:left w:val="single" w:sz="4" w:space="0" w:color="000000"/>
              <w:bottom w:val="single" w:sz="4" w:space="0" w:color="000000"/>
            </w:tcBorders>
            <w:shd w:val="clear" w:color="auto" w:fill="auto"/>
          </w:tcPr>
          <w:p w14:paraId="197A0797" w14:textId="0528F4EF"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1</w:t>
            </w:r>
          </w:p>
        </w:tc>
        <w:tc>
          <w:tcPr>
            <w:tcW w:w="4612" w:type="dxa"/>
            <w:tcBorders>
              <w:top w:val="single" w:sz="4" w:space="0" w:color="000000"/>
              <w:left w:val="single" w:sz="4" w:space="0" w:color="000000"/>
              <w:bottom w:val="single" w:sz="4" w:space="0" w:color="000000"/>
            </w:tcBorders>
            <w:shd w:val="clear" w:color="auto" w:fill="auto"/>
          </w:tcPr>
          <w:p w14:paraId="7981DC8E" w14:textId="302AE05A"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 xml:space="preserve">IS 2712 : 2024 Gaskets and Packings Compressed Asbestos Fibre Jointing </w:t>
            </w:r>
            <w:r w:rsidR="00B67DBD" w:rsidRPr="00344799">
              <w:rPr>
                <w:rFonts w:ascii="Times New Roman" w:eastAsia="Times New Roman" w:hAnsi="Times New Roman" w:cs="Times New Roman"/>
                <w:sz w:val="24"/>
                <w:szCs w:val="24"/>
                <w:lang w:val="en-IN"/>
              </w:rPr>
              <w:t>—</w:t>
            </w:r>
            <w:r w:rsidRPr="00344799">
              <w:rPr>
                <w:rFonts w:ascii="Times New Roman" w:eastAsia="Times New Roman" w:hAnsi="Times New Roman" w:cs="Times New Roman"/>
                <w:sz w:val="24"/>
                <w:szCs w:val="24"/>
                <w:lang w:val="en-IN"/>
              </w:rPr>
              <w:t>Specification</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5F73657" w14:textId="4475037A"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1</w:t>
            </w:r>
          </w:p>
        </w:tc>
        <w:tc>
          <w:tcPr>
            <w:tcW w:w="1269" w:type="dxa"/>
            <w:tcBorders>
              <w:top w:val="single" w:sz="4" w:space="0" w:color="000000"/>
              <w:left w:val="single" w:sz="4" w:space="0" w:color="000000"/>
              <w:bottom w:val="single" w:sz="4" w:space="0" w:color="000000"/>
              <w:right w:val="single" w:sz="4" w:space="0" w:color="000000"/>
            </w:tcBorders>
          </w:tcPr>
          <w:p w14:paraId="77EC59BB" w14:textId="221DA4CB"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0</w:t>
            </w:r>
          </w:p>
        </w:tc>
        <w:tc>
          <w:tcPr>
            <w:tcW w:w="1111" w:type="dxa"/>
            <w:tcBorders>
              <w:top w:val="single" w:sz="4" w:space="0" w:color="000000"/>
              <w:left w:val="single" w:sz="4" w:space="0" w:color="000000"/>
              <w:bottom w:val="single" w:sz="4" w:space="0" w:color="000000"/>
              <w:right w:val="single" w:sz="4" w:space="0" w:color="000000"/>
            </w:tcBorders>
          </w:tcPr>
          <w:p w14:paraId="413B48A1" w14:textId="6A7A2B59" w:rsidR="003A403A" w:rsidRPr="00344799" w:rsidRDefault="003A403A" w:rsidP="003A403A">
            <w:pPr>
              <w:spacing w:after="0" w:line="240" w:lineRule="auto"/>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1</w:t>
            </w:r>
          </w:p>
        </w:tc>
      </w:tr>
    </w:tbl>
    <w:p w14:paraId="216B0155" w14:textId="77777777" w:rsidR="003A403A" w:rsidRPr="00344799" w:rsidRDefault="003A403A" w:rsidP="00EC08DA">
      <w:pPr>
        <w:spacing w:after="0" w:line="240" w:lineRule="auto"/>
        <w:rPr>
          <w:rFonts w:ascii="Times New Roman" w:eastAsia="Times New Roman" w:hAnsi="Times New Roman" w:cs="Times New Roman"/>
          <w:sz w:val="24"/>
          <w:szCs w:val="24"/>
        </w:rPr>
      </w:pPr>
    </w:p>
    <w:p w14:paraId="2364C1E4" w14:textId="07FD7480" w:rsidR="00EC08DA" w:rsidRPr="00344799" w:rsidRDefault="00EC08DA" w:rsidP="00EC08DA">
      <w:pPr>
        <w:spacing w:after="0" w:line="240" w:lineRule="auto"/>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 xml:space="preserve">The Committee may </w:t>
      </w:r>
      <w:r w:rsidRPr="00344799">
        <w:rPr>
          <w:rFonts w:ascii="Times New Roman" w:eastAsia="Times New Roman" w:hAnsi="Times New Roman" w:cs="Times New Roman"/>
          <w:bCs/>
          <w:i/>
          <w:sz w:val="24"/>
          <w:szCs w:val="24"/>
        </w:rPr>
        <w:t>note.</w:t>
      </w:r>
    </w:p>
    <w:p w14:paraId="426A3719" w14:textId="77777777" w:rsidR="00EC08DA" w:rsidRPr="00344799" w:rsidRDefault="00EC08DA">
      <w:pPr>
        <w:rPr>
          <w:rFonts w:ascii="Times New Roman" w:eastAsia="Times New Roman" w:hAnsi="Times New Roman" w:cs="Times New Roman"/>
          <w:b/>
          <w:sz w:val="24"/>
          <w:szCs w:val="24"/>
        </w:rPr>
      </w:pPr>
    </w:p>
    <w:p w14:paraId="4E39E637" w14:textId="44F33CA4" w:rsidR="00CE7265" w:rsidRPr="00344799" w:rsidRDefault="002C1ACF">
      <w:pPr>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 xml:space="preserve">Item 11 INTERNATIONAL ACTIVITIES </w:t>
      </w:r>
    </w:p>
    <w:p w14:paraId="22624C84" w14:textId="77777777" w:rsidR="003A403A" w:rsidRPr="00344799" w:rsidRDefault="003A403A" w:rsidP="003A403A">
      <w:pPr>
        <w:spacing w:after="0" w:line="240" w:lineRule="auto"/>
        <w:jc w:val="both"/>
        <w:rPr>
          <w:rFonts w:ascii="Times New Roman" w:eastAsia="Times New Roman" w:hAnsi="Times New Roman" w:cs="Times New Roman"/>
          <w:sz w:val="24"/>
          <w:szCs w:val="24"/>
          <w:lang w:eastAsia="en-US" w:bidi="hi-IN"/>
        </w:rPr>
      </w:pPr>
      <w:r w:rsidRPr="00344799">
        <w:rPr>
          <w:rFonts w:ascii="Times New Roman" w:eastAsia="Times New Roman" w:hAnsi="Times New Roman" w:cs="Times New Roman"/>
          <w:sz w:val="24"/>
          <w:szCs w:val="24"/>
          <w:lang w:eastAsia="en-US" w:bidi="hi-IN"/>
        </w:rPr>
        <w:t>Following ISO Technical Committee pertains to MED30:</w:t>
      </w:r>
    </w:p>
    <w:p w14:paraId="1093DDD8" w14:textId="2F557FC2" w:rsidR="003A403A" w:rsidRPr="00344799" w:rsidRDefault="003A403A" w:rsidP="003A403A">
      <w:pPr>
        <w:spacing w:after="0" w:line="240" w:lineRule="auto"/>
        <w:jc w:val="both"/>
        <w:rPr>
          <w:rFonts w:ascii="Times New Roman" w:eastAsia="Times New Roman" w:hAnsi="Times New Roman" w:cs="Times New Roman"/>
          <w:sz w:val="24"/>
          <w:szCs w:val="24"/>
          <w:lang w:eastAsia="en-US" w:bidi="hi-IN"/>
        </w:rPr>
      </w:pPr>
      <w:r w:rsidRPr="00344799">
        <w:rPr>
          <w:rFonts w:ascii="Times New Roman" w:eastAsia="Times New Roman" w:hAnsi="Times New Roman" w:cs="Times New Roman"/>
          <w:sz w:val="24"/>
          <w:szCs w:val="24"/>
          <w:lang w:eastAsia="en-US" w:bidi="hi-IN"/>
        </w:rPr>
        <w:t>ISO/TC 87, “Cork” has the scope as “Standardization in the field of cork, both the raw material and products manufactured and prepared from cork.”</w:t>
      </w:r>
    </w:p>
    <w:p w14:paraId="13B264D7" w14:textId="77777777" w:rsidR="003A403A" w:rsidRPr="00344799" w:rsidRDefault="003A403A" w:rsidP="003A403A">
      <w:pPr>
        <w:spacing w:after="0"/>
        <w:jc w:val="both"/>
        <w:rPr>
          <w:rFonts w:ascii="Arial" w:eastAsia="Arial" w:hAnsi="Arial" w:cs="Arial"/>
          <w:b/>
          <w:szCs w:val="27"/>
          <w:highlight w:val="cyan"/>
          <w:shd w:val="clear" w:color="auto" w:fill="EFEDED"/>
        </w:rPr>
      </w:pPr>
    </w:p>
    <w:p w14:paraId="3DD33684" w14:textId="77777777" w:rsidR="003A403A" w:rsidRPr="00344799" w:rsidRDefault="003A403A" w:rsidP="003A403A">
      <w:pPr>
        <w:spacing w:after="0" w:line="240" w:lineRule="auto"/>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The Committee had decided to pursue P-membership (Participating membership) in ISO/TC 87, "Cork," for the MED 30 committee. The addition of this membership will strengthen India's participation in the standardization of cork and related products.</w:t>
      </w:r>
    </w:p>
    <w:p w14:paraId="6ADF3872" w14:textId="77777777" w:rsidR="003A403A" w:rsidRPr="00344799" w:rsidRDefault="003A403A" w:rsidP="003A403A">
      <w:pPr>
        <w:spacing w:after="0" w:line="240" w:lineRule="auto"/>
        <w:jc w:val="both"/>
        <w:rPr>
          <w:rFonts w:ascii="Times New Roman" w:eastAsia="Times New Roman" w:hAnsi="Times New Roman" w:cs="Times New Roman"/>
          <w:iCs/>
          <w:sz w:val="24"/>
          <w:szCs w:val="24"/>
        </w:rPr>
      </w:pPr>
    </w:p>
    <w:p w14:paraId="10856D18" w14:textId="77777777" w:rsidR="003A403A" w:rsidRPr="00344799" w:rsidRDefault="003A403A" w:rsidP="003A403A">
      <w:pPr>
        <w:spacing w:after="0" w:line="240" w:lineRule="auto"/>
        <w:jc w:val="both"/>
        <w:rPr>
          <w:rFonts w:ascii="Times New Roman" w:eastAsia="Times New Roman" w:hAnsi="Times New Roman" w:cs="Times New Roman"/>
          <w:iCs/>
          <w:sz w:val="24"/>
          <w:szCs w:val="24"/>
        </w:rPr>
      </w:pPr>
      <w:r w:rsidRPr="00344799">
        <w:rPr>
          <w:rFonts w:ascii="Times New Roman" w:eastAsia="Times New Roman" w:hAnsi="Times New Roman" w:cs="Times New Roman"/>
          <w:iCs/>
          <w:sz w:val="24"/>
          <w:szCs w:val="24"/>
        </w:rPr>
        <w:t>The approval for P-membership will be put up to the Mechanical Engineering Division Council in its next meeting scheduled on 18</w:t>
      </w:r>
      <w:r w:rsidRPr="00344799">
        <w:rPr>
          <w:rFonts w:ascii="Times New Roman" w:eastAsia="Times New Roman" w:hAnsi="Times New Roman" w:cs="Times New Roman"/>
          <w:iCs/>
          <w:sz w:val="24"/>
          <w:szCs w:val="24"/>
          <w:vertAlign w:val="superscript"/>
        </w:rPr>
        <w:t>th</w:t>
      </w:r>
      <w:r w:rsidRPr="00344799">
        <w:rPr>
          <w:rFonts w:ascii="Times New Roman" w:eastAsia="Times New Roman" w:hAnsi="Times New Roman" w:cs="Times New Roman"/>
          <w:iCs/>
          <w:sz w:val="24"/>
          <w:szCs w:val="24"/>
        </w:rPr>
        <w:t xml:space="preserve"> Dec 2024.</w:t>
      </w:r>
    </w:p>
    <w:p w14:paraId="69B6F8F9" w14:textId="77777777" w:rsidR="003A403A" w:rsidRPr="00344799" w:rsidRDefault="003A403A" w:rsidP="003A403A">
      <w:pPr>
        <w:spacing w:after="0" w:line="240" w:lineRule="auto"/>
        <w:jc w:val="both"/>
        <w:rPr>
          <w:rFonts w:ascii="Times New Roman" w:eastAsia="Times New Roman" w:hAnsi="Times New Roman" w:cs="Times New Roman"/>
          <w:i/>
          <w:sz w:val="24"/>
          <w:szCs w:val="24"/>
        </w:rPr>
      </w:pPr>
    </w:p>
    <w:p w14:paraId="2B7A5EB2" w14:textId="77777777" w:rsidR="003A403A" w:rsidRPr="00344799" w:rsidRDefault="003A403A" w:rsidP="003A403A">
      <w:pPr>
        <w:spacing w:after="0" w:line="240" w:lineRule="auto"/>
        <w:jc w:val="both"/>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The Committee may kindly note.</w:t>
      </w:r>
    </w:p>
    <w:p w14:paraId="60AAFD77" w14:textId="77777777" w:rsidR="00CE7265" w:rsidRPr="00344799" w:rsidRDefault="00CE7265" w:rsidP="00CE7265">
      <w:pPr>
        <w:spacing w:after="0" w:line="240" w:lineRule="auto"/>
        <w:jc w:val="both"/>
        <w:rPr>
          <w:rFonts w:ascii="Times New Roman" w:eastAsia="Times New Roman" w:hAnsi="Times New Roman" w:cs="Times New Roman"/>
          <w:sz w:val="24"/>
          <w:szCs w:val="24"/>
        </w:rPr>
      </w:pPr>
    </w:p>
    <w:p w14:paraId="54515A21" w14:textId="77777777" w:rsidR="00860F33" w:rsidRPr="00344799" w:rsidRDefault="002C1ACF">
      <w:pPr>
        <w:spacing w:after="0"/>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Item 12 PROGRAMME OF WORK (</w:t>
      </w:r>
      <w:r w:rsidR="00E1491F" w:rsidRPr="00344799">
        <w:rPr>
          <w:rFonts w:ascii="Times New Roman" w:eastAsia="Times New Roman" w:hAnsi="Times New Roman" w:cs="Times New Roman"/>
          <w:b/>
          <w:sz w:val="24"/>
          <w:szCs w:val="24"/>
        </w:rPr>
        <w:t xml:space="preserve">INCLUDING </w:t>
      </w:r>
      <w:r w:rsidR="005B2B99" w:rsidRPr="00344799">
        <w:rPr>
          <w:rFonts w:ascii="Times New Roman" w:eastAsia="Times New Roman" w:hAnsi="Times New Roman" w:cs="Times New Roman"/>
          <w:b/>
          <w:sz w:val="24"/>
          <w:szCs w:val="24"/>
        </w:rPr>
        <w:t>PERIODIC REVIEW</w:t>
      </w:r>
      <w:r w:rsidRPr="00344799">
        <w:rPr>
          <w:rFonts w:ascii="Times New Roman" w:eastAsia="Times New Roman" w:hAnsi="Times New Roman" w:cs="Times New Roman"/>
          <w:b/>
          <w:sz w:val="24"/>
          <w:szCs w:val="24"/>
        </w:rPr>
        <w:t xml:space="preserve"> OF INDIAN STANDARDS)</w:t>
      </w:r>
    </w:p>
    <w:p w14:paraId="2F2B4AC1" w14:textId="27932DD0" w:rsidR="00804F64" w:rsidRPr="00344799" w:rsidRDefault="002C1ACF">
      <w:pPr>
        <w:spacing w:after="0"/>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 xml:space="preserve"> </w:t>
      </w:r>
    </w:p>
    <w:p w14:paraId="14B56FFF" w14:textId="26997504" w:rsidR="00860F33" w:rsidRPr="00344799" w:rsidRDefault="005425B4" w:rsidP="00427982">
      <w:pPr>
        <w:spacing w:after="0"/>
        <w:rPr>
          <w:rFonts w:ascii="Times New Roman" w:hAnsi="Times New Roman" w:cs="Times New Roman"/>
          <w:sz w:val="24"/>
          <w:szCs w:val="24"/>
        </w:rPr>
      </w:pPr>
      <w:r w:rsidRPr="00344799">
        <w:rPr>
          <w:rFonts w:ascii="Times New Roman" w:hAnsi="Times New Roman" w:cs="Times New Roman"/>
          <w:sz w:val="24"/>
          <w:szCs w:val="24"/>
        </w:rPr>
        <w:t>Present programme of work of MED30 can be accessed through the following link:</w:t>
      </w:r>
    </w:p>
    <w:p w14:paraId="682AD1D3" w14:textId="2E5AA37B" w:rsidR="005425B4" w:rsidRPr="00344799" w:rsidRDefault="005425B4" w:rsidP="00427982">
      <w:pPr>
        <w:spacing w:after="0"/>
      </w:pPr>
    </w:p>
    <w:p w14:paraId="663E5EA1" w14:textId="60420172" w:rsidR="005425B4" w:rsidRPr="00344799" w:rsidRDefault="00B732F9" w:rsidP="00427982">
      <w:pPr>
        <w:spacing w:after="0"/>
        <w:rPr>
          <w:rFonts w:ascii="Times New Roman" w:eastAsia="Times New Roman" w:hAnsi="Times New Roman" w:cs="Times New Roman"/>
          <w:b/>
          <w:sz w:val="24"/>
          <w:szCs w:val="24"/>
        </w:rPr>
      </w:pPr>
      <w:hyperlink r:id="rId29" w:history="1">
        <w:r w:rsidR="005425B4" w:rsidRPr="00344799">
          <w:rPr>
            <w:rStyle w:val="Hyperlink"/>
            <w:rFonts w:ascii="Times New Roman" w:eastAsia="Times New Roman" w:hAnsi="Times New Roman" w:cs="Times New Roman"/>
            <w:b/>
            <w:color w:val="auto"/>
            <w:sz w:val="24"/>
            <w:szCs w:val="24"/>
          </w:rPr>
          <w:t>https://www.services.bis.gov.in/php/BIS_2.0/bisconnect/pow_details</w:t>
        </w:r>
      </w:hyperlink>
    </w:p>
    <w:p w14:paraId="1EF6FC93" w14:textId="77777777" w:rsidR="005425B4" w:rsidRPr="00344799" w:rsidRDefault="005425B4" w:rsidP="00427982">
      <w:pPr>
        <w:spacing w:after="0"/>
        <w:rPr>
          <w:rFonts w:ascii="Times New Roman" w:eastAsia="Times New Roman" w:hAnsi="Times New Roman" w:cs="Times New Roman"/>
          <w:b/>
          <w:sz w:val="24"/>
          <w:szCs w:val="24"/>
        </w:rPr>
      </w:pPr>
    </w:p>
    <w:p w14:paraId="0906B734" w14:textId="1A24C101" w:rsidR="00261719" w:rsidRPr="00344799" w:rsidRDefault="005425B4" w:rsidP="00261719">
      <w:pPr>
        <w:spacing w:after="0"/>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New Standards published</w:t>
      </w:r>
      <w:r w:rsidR="00261719" w:rsidRPr="00344799">
        <w:rPr>
          <w:rFonts w:ascii="Times New Roman" w:eastAsia="Times New Roman" w:hAnsi="Times New Roman" w:cs="Times New Roman"/>
          <w:b/>
          <w:sz w:val="24"/>
          <w:szCs w:val="24"/>
        </w:rPr>
        <w:t xml:space="preserve"> in 2024-25</w:t>
      </w:r>
    </w:p>
    <w:p w14:paraId="0675415D" w14:textId="77777777" w:rsidR="00261719" w:rsidRPr="00344799" w:rsidRDefault="00261719" w:rsidP="00427982">
      <w:pPr>
        <w:spacing w:after="0"/>
        <w:rPr>
          <w:rFonts w:ascii="Times New Roman" w:eastAsia="Times New Roman" w:hAnsi="Times New Roman" w:cs="Times New Roman"/>
          <w:b/>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723"/>
        <w:gridCol w:w="4649"/>
        <w:gridCol w:w="2074"/>
      </w:tblGrid>
      <w:tr w:rsidR="00344799" w:rsidRPr="00344799" w14:paraId="7A567D33" w14:textId="77777777" w:rsidTr="00261719">
        <w:tc>
          <w:tcPr>
            <w:tcW w:w="570" w:type="dxa"/>
          </w:tcPr>
          <w:p w14:paraId="24DA0AE9" w14:textId="77777777" w:rsidR="00261719" w:rsidRPr="00344799" w:rsidRDefault="00261719" w:rsidP="00261719">
            <w:pPr>
              <w:rPr>
                <w:rFonts w:ascii="Times New Roman" w:hAnsi="Times New Roman" w:cs="Times New Roman"/>
                <w:b/>
                <w:sz w:val="24"/>
                <w:szCs w:val="24"/>
              </w:rPr>
            </w:pPr>
            <w:r w:rsidRPr="00344799">
              <w:rPr>
                <w:rFonts w:ascii="Times New Roman" w:hAnsi="Times New Roman" w:cs="Times New Roman"/>
                <w:b/>
                <w:sz w:val="24"/>
                <w:szCs w:val="24"/>
              </w:rPr>
              <w:t>Sl No.</w:t>
            </w:r>
          </w:p>
        </w:tc>
        <w:tc>
          <w:tcPr>
            <w:tcW w:w="1723" w:type="dxa"/>
          </w:tcPr>
          <w:p w14:paraId="5BE1436A" w14:textId="77777777" w:rsidR="00261719" w:rsidRPr="00344799" w:rsidRDefault="00261719" w:rsidP="00261719">
            <w:pPr>
              <w:rPr>
                <w:rFonts w:ascii="Times New Roman" w:hAnsi="Times New Roman" w:cs="Times New Roman"/>
                <w:b/>
                <w:sz w:val="24"/>
                <w:szCs w:val="24"/>
              </w:rPr>
            </w:pPr>
            <w:r w:rsidRPr="00344799">
              <w:rPr>
                <w:rFonts w:ascii="Times New Roman" w:hAnsi="Times New Roman" w:cs="Times New Roman"/>
                <w:b/>
                <w:sz w:val="24"/>
                <w:szCs w:val="24"/>
              </w:rPr>
              <w:t>IS No.</w:t>
            </w:r>
          </w:p>
        </w:tc>
        <w:tc>
          <w:tcPr>
            <w:tcW w:w="4649" w:type="dxa"/>
          </w:tcPr>
          <w:p w14:paraId="6BE4313E" w14:textId="77777777" w:rsidR="00261719" w:rsidRPr="00344799" w:rsidRDefault="00261719" w:rsidP="00261719">
            <w:pPr>
              <w:rPr>
                <w:rFonts w:ascii="Times New Roman" w:hAnsi="Times New Roman" w:cs="Times New Roman"/>
                <w:b/>
                <w:sz w:val="24"/>
                <w:szCs w:val="24"/>
              </w:rPr>
            </w:pPr>
            <w:r w:rsidRPr="00344799">
              <w:rPr>
                <w:rFonts w:ascii="Times New Roman" w:hAnsi="Times New Roman" w:cs="Times New Roman"/>
                <w:b/>
                <w:sz w:val="24"/>
                <w:szCs w:val="24"/>
              </w:rPr>
              <w:t xml:space="preserve">IS Title </w:t>
            </w:r>
          </w:p>
        </w:tc>
        <w:tc>
          <w:tcPr>
            <w:tcW w:w="2074" w:type="dxa"/>
          </w:tcPr>
          <w:p w14:paraId="2C41FB68" w14:textId="77777777" w:rsidR="00261719" w:rsidRPr="00344799" w:rsidRDefault="00261719" w:rsidP="00261719">
            <w:pPr>
              <w:rPr>
                <w:rFonts w:ascii="Times New Roman" w:hAnsi="Times New Roman" w:cs="Times New Roman"/>
                <w:b/>
                <w:sz w:val="24"/>
                <w:szCs w:val="24"/>
              </w:rPr>
            </w:pPr>
            <w:r w:rsidRPr="00344799">
              <w:rPr>
                <w:rFonts w:ascii="Times New Roman" w:hAnsi="Times New Roman" w:cs="Times New Roman"/>
                <w:b/>
                <w:sz w:val="24"/>
                <w:szCs w:val="24"/>
              </w:rPr>
              <w:t xml:space="preserve">Published Date </w:t>
            </w:r>
          </w:p>
        </w:tc>
      </w:tr>
      <w:tr w:rsidR="00344799" w:rsidRPr="00344799" w14:paraId="48F301EE" w14:textId="77777777" w:rsidTr="00261719">
        <w:trPr>
          <w:trHeight w:val="637"/>
        </w:trPr>
        <w:tc>
          <w:tcPr>
            <w:tcW w:w="570" w:type="dxa"/>
          </w:tcPr>
          <w:p w14:paraId="630E051C" w14:textId="77777777" w:rsidR="00261719" w:rsidRPr="00344799" w:rsidRDefault="00261719" w:rsidP="00261719">
            <w:pPr>
              <w:rPr>
                <w:rFonts w:ascii="Times New Roman" w:hAnsi="Times New Roman" w:cs="Times New Roman"/>
                <w:b/>
                <w:sz w:val="24"/>
                <w:szCs w:val="24"/>
              </w:rPr>
            </w:pPr>
            <w:r w:rsidRPr="00344799">
              <w:rPr>
                <w:rFonts w:ascii="Times New Roman" w:hAnsi="Times New Roman" w:cs="Times New Roman"/>
                <w:b/>
                <w:sz w:val="24"/>
                <w:szCs w:val="24"/>
              </w:rPr>
              <w:t>1.</w:t>
            </w:r>
          </w:p>
        </w:tc>
        <w:tc>
          <w:tcPr>
            <w:tcW w:w="1723" w:type="dxa"/>
          </w:tcPr>
          <w:p w14:paraId="2BE6FF7B" w14:textId="7777777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IS 10008: 2024</w:t>
            </w:r>
          </w:p>
        </w:tc>
        <w:tc>
          <w:tcPr>
            <w:tcW w:w="4649" w:type="dxa"/>
          </w:tcPr>
          <w:p w14:paraId="57E3D245" w14:textId="16EEC126"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 xml:space="preserve">Beater Addition Jointings </w:t>
            </w:r>
            <w:r w:rsidR="0092667F" w:rsidRPr="00344799">
              <w:rPr>
                <w:rFonts w:ascii="Times New Roman" w:hAnsi="Times New Roman" w:cs="Times New Roman"/>
                <w:sz w:val="24"/>
                <w:szCs w:val="24"/>
              </w:rPr>
              <w:t>—</w:t>
            </w:r>
            <w:r w:rsidRPr="00344799">
              <w:rPr>
                <w:rFonts w:ascii="Times New Roman" w:hAnsi="Times New Roman" w:cs="Times New Roman"/>
                <w:sz w:val="24"/>
                <w:szCs w:val="24"/>
              </w:rPr>
              <w:t>Specification</w:t>
            </w:r>
          </w:p>
        </w:tc>
        <w:tc>
          <w:tcPr>
            <w:tcW w:w="2074" w:type="dxa"/>
          </w:tcPr>
          <w:p w14:paraId="5A0690EF" w14:textId="7777777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July 2024</w:t>
            </w:r>
          </w:p>
        </w:tc>
      </w:tr>
      <w:tr w:rsidR="00344799" w:rsidRPr="00344799" w14:paraId="0C6671D5" w14:textId="77777777" w:rsidTr="00261719">
        <w:trPr>
          <w:trHeight w:val="979"/>
        </w:trPr>
        <w:tc>
          <w:tcPr>
            <w:tcW w:w="570" w:type="dxa"/>
          </w:tcPr>
          <w:p w14:paraId="2D9DF0E3" w14:textId="77777777" w:rsidR="00261719" w:rsidRPr="00344799" w:rsidRDefault="00261719" w:rsidP="00261719">
            <w:pPr>
              <w:rPr>
                <w:rFonts w:ascii="Times New Roman" w:hAnsi="Times New Roman" w:cs="Times New Roman"/>
                <w:b/>
                <w:sz w:val="24"/>
                <w:szCs w:val="24"/>
              </w:rPr>
            </w:pPr>
            <w:r w:rsidRPr="00344799">
              <w:rPr>
                <w:rFonts w:ascii="Times New Roman" w:hAnsi="Times New Roman" w:cs="Times New Roman"/>
                <w:b/>
                <w:sz w:val="24"/>
                <w:szCs w:val="24"/>
              </w:rPr>
              <w:t>2.</w:t>
            </w:r>
          </w:p>
        </w:tc>
        <w:tc>
          <w:tcPr>
            <w:tcW w:w="1723" w:type="dxa"/>
          </w:tcPr>
          <w:p w14:paraId="1F2EFDBF" w14:textId="7777777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IS 10330: 2024</w:t>
            </w:r>
          </w:p>
          <w:p w14:paraId="68C95496" w14:textId="77777777" w:rsidR="00261719" w:rsidRPr="00344799" w:rsidRDefault="00261719" w:rsidP="00261719">
            <w:pPr>
              <w:rPr>
                <w:rFonts w:ascii="Times New Roman" w:hAnsi="Times New Roman" w:cs="Times New Roman"/>
                <w:sz w:val="24"/>
                <w:szCs w:val="24"/>
              </w:rPr>
            </w:pPr>
          </w:p>
        </w:tc>
        <w:tc>
          <w:tcPr>
            <w:tcW w:w="4649" w:type="dxa"/>
          </w:tcPr>
          <w:p w14:paraId="0EBEF448" w14:textId="7148CEB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 xml:space="preserve">Formed Asbestos Packing Rings for High Pressure and High-Temperature Valves </w:t>
            </w:r>
            <w:r w:rsidR="0092667F" w:rsidRPr="00344799">
              <w:rPr>
                <w:rFonts w:ascii="Times New Roman" w:hAnsi="Times New Roman" w:cs="Times New Roman"/>
                <w:sz w:val="24"/>
                <w:szCs w:val="24"/>
              </w:rPr>
              <w:t>—</w:t>
            </w:r>
            <w:r w:rsidRPr="00344799">
              <w:rPr>
                <w:rFonts w:ascii="Times New Roman" w:hAnsi="Times New Roman" w:cs="Times New Roman"/>
                <w:sz w:val="24"/>
                <w:szCs w:val="24"/>
              </w:rPr>
              <w:t>Specification</w:t>
            </w:r>
          </w:p>
        </w:tc>
        <w:tc>
          <w:tcPr>
            <w:tcW w:w="2074" w:type="dxa"/>
          </w:tcPr>
          <w:p w14:paraId="4EAE3650" w14:textId="7777777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August 2024</w:t>
            </w:r>
          </w:p>
        </w:tc>
      </w:tr>
      <w:tr w:rsidR="00344799" w:rsidRPr="00344799" w14:paraId="19B11BB3" w14:textId="77777777" w:rsidTr="00261719">
        <w:tc>
          <w:tcPr>
            <w:tcW w:w="570" w:type="dxa"/>
          </w:tcPr>
          <w:p w14:paraId="5129B8E4" w14:textId="77777777" w:rsidR="00261719" w:rsidRPr="00344799" w:rsidRDefault="00261719" w:rsidP="00261719">
            <w:pPr>
              <w:rPr>
                <w:rFonts w:ascii="Times New Roman" w:hAnsi="Times New Roman" w:cs="Times New Roman"/>
                <w:b/>
                <w:sz w:val="24"/>
                <w:szCs w:val="24"/>
              </w:rPr>
            </w:pPr>
            <w:r w:rsidRPr="00344799">
              <w:rPr>
                <w:rFonts w:ascii="Times New Roman" w:hAnsi="Times New Roman" w:cs="Times New Roman"/>
                <w:b/>
                <w:sz w:val="24"/>
                <w:szCs w:val="24"/>
              </w:rPr>
              <w:t>3.</w:t>
            </w:r>
          </w:p>
        </w:tc>
        <w:tc>
          <w:tcPr>
            <w:tcW w:w="1723" w:type="dxa"/>
          </w:tcPr>
          <w:p w14:paraId="48A6EBBA" w14:textId="7777777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IS 10864: 2024</w:t>
            </w:r>
          </w:p>
        </w:tc>
        <w:tc>
          <w:tcPr>
            <w:tcW w:w="4649" w:type="dxa"/>
          </w:tcPr>
          <w:p w14:paraId="46AE23CC" w14:textId="10646943" w:rsidR="00261719" w:rsidRPr="00344799" w:rsidRDefault="00261719" w:rsidP="0092667F">
            <w:pPr>
              <w:rPr>
                <w:rFonts w:ascii="Times New Roman" w:hAnsi="Times New Roman" w:cs="Times New Roman"/>
                <w:sz w:val="24"/>
                <w:szCs w:val="24"/>
              </w:rPr>
            </w:pPr>
            <w:r w:rsidRPr="00344799">
              <w:rPr>
                <w:rFonts w:ascii="Times New Roman" w:hAnsi="Times New Roman" w:cs="Times New Roman"/>
                <w:sz w:val="24"/>
                <w:szCs w:val="24"/>
              </w:rPr>
              <w:t>Metal jacketed gaskets for pipe flang</w:t>
            </w:r>
            <w:r w:rsidR="0092667F" w:rsidRPr="00344799">
              <w:rPr>
                <w:rFonts w:ascii="Times New Roman" w:hAnsi="Times New Roman" w:cs="Times New Roman"/>
                <w:sz w:val="24"/>
                <w:szCs w:val="24"/>
              </w:rPr>
              <w:t>es and heat exchanger flanges —</w:t>
            </w:r>
            <w:r w:rsidRPr="00344799">
              <w:rPr>
                <w:rFonts w:ascii="Times New Roman" w:hAnsi="Times New Roman" w:cs="Times New Roman"/>
                <w:sz w:val="24"/>
                <w:szCs w:val="24"/>
              </w:rPr>
              <w:t xml:space="preserve">Specification </w:t>
            </w:r>
          </w:p>
        </w:tc>
        <w:tc>
          <w:tcPr>
            <w:tcW w:w="2074" w:type="dxa"/>
          </w:tcPr>
          <w:p w14:paraId="21A03229" w14:textId="7777777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July 2024</w:t>
            </w:r>
          </w:p>
        </w:tc>
      </w:tr>
      <w:tr w:rsidR="00344799" w:rsidRPr="00344799" w14:paraId="768F4154" w14:textId="77777777" w:rsidTr="00261719">
        <w:tc>
          <w:tcPr>
            <w:tcW w:w="570" w:type="dxa"/>
          </w:tcPr>
          <w:p w14:paraId="3A805C79" w14:textId="77777777" w:rsidR="00261719" w:rsidRPr="00344799" w:rsidRDefault="00261719" w:rsidP="00261719">
            <w:pPr>
              <w:rPr>
                <w:rFonts w:ascii="Times New Roman" w:hAnsi="Times New Roman" w:cs="Times New Roman"/>
                <w:b/>
                <w:sz w:val="24"/>
                <w:szCs w:val="24"/>
              </w:rPr>
            </w:pPr>
            <w:r w:rsidRPr="00344799">
              <w:rPr>
                <w:rFonts w:ascii="Times New Roman" w:hAnsi="Times New Roman" w:cs="Times New Roman"/>
                <w:b/>
                <w:sz w:val="24"/>
                <w:szCs w:val="24"/>
              </w:rPr>
              <w:t>4.</w:t>
            </w:r>
          </w:p>
        </w:tc>
        <w:tc>
          <w:tcPr>
            <w:tcW w:w="1723" w:type="dxa"/>
          </w:tcPr>
          <w:p w14:paraId="69685B81" w14:textId="7777777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IS 2712: 2024</w:t>
            </w:r>
          </w:p>
        </w:tc>
        <w:tc>
          <w:tcPr>
            <w:tcW w:w="4649" w:type="dxa"/>
          </w:tcPr>
          <w:p w14:paraId="638B63FD" w14:textId="33348DE5"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 xml:space="preserve">Gaskets and Packings Compressed Asbestos Fibre Jointing </w:t>
            </w:r>
            <w:r w:rsidR="0092667F" w:rsidRPr="00344799">
              <w:rPr>
                <w:rFonts w:ascii="Times New Roman" w:hAnsi="Times New Roman" w:cs="Times New Roman"/>
                <w:sz w:val="24"/>
                <w:szCs w:val="24"/>
              </w:rPr>
              <w:t>—</w:t>
            </w:r>
            <w:r w:rsidRPr="00344799">
              <w:rPr>
                <w:rFonts w:ascii="Times New Roman" w:hAnsi="Times New Roman" w:cs="Times New Roman"/>
                <w:sz w:val="24"/>
                <w:szCs w:val="24"/>
              </w:rPr>
              <w:t>Specification</w:t>
            </w:r>
          </w:p>
        </w:tc>
        <w:tc>
          <w:tcPr>
            <w:tcW w:w="2074" w:type="dxa"/>
          </w:tcPr>
          <w:p w14:paraId="7587D1F9" w14:textId="77777777" w:rsidR="00261719" w:rsidRPr="00344799" w:rsidRDefault="00261719" w:rsidP="00261719">
            <w:pPr>
              <w:rPr>
                <w:rFonts w:ascii="Times New Roman" w:hAnsi="Times New Roman" w:cs="Times New Roman"/>
                <w:sz w:val="24"/>
                <w:szCs w:val="24"/>
              </w:rPr>
            </w:pPr>
            <w:r w:rsidRPr="00344799">
              <w:rPr>
                <w:rFonts w:ascii="Times New Roman" w:hAnsi="Times New Roman" w:cs="Times New Roman"/>
                <w:sz w:val="24"/>
                <w:szCs w:val="24"/>
              </w:rPr>
              <w:t>July 2024</w:t>
            </w:r>
          </w:p>
        </w:tc>
      </w:tr>
      <w:tr w:rsidR="00344799" w:rsidRPr="00344799" w14:paraId="7697B706" w14:textId="77777777" w:rsidTr="00261719">
        <w:tc>
          <w:tcPr>
            <w:tcW w:w="570" w:type="dxa"/>
          </w:tcPr>
          <w:p w14:paraId="709CCEB2" w14:textId="346DC14F" w:rsidR="0092667F" w:rsidRPr="00344799" w:rsidRDefault="0092667F" w:rsidP="0092667F">
            <w:pPr>
              <w:rPr>
                <w:rFonts w:ascii="Times New Roman" w:hAnsi="Times New Roman" w:cs="Times New Roman"/>
                <w:b/>
                <w:sz w:val="24"/>
                <w:szCs w:val="24"/>
              </w:rPr>
            </w:pPr>
            <w:r w:rsidRPr="00344799">
              <w:rPr>
                <w:rFonts w:ascii="Times New Roman" w:hAnsi="Times New Roman" w:cs="Times New Roman"/>
                <w:b/>
                <w:sz w:val="24"/>
                <w:szCs w:val="24"/>
              </w:rPr>
              <w:lastRenderedPageBreak/>
              <w:t>5.</w:t>
            </w:r>
          </w:p>
        </w:tc>
        <w:tc>
          <w:tcPr>
            <w:tcW w:w="1723" w:type="dxa"/>
          </w:tcPr>
          <w:p w14:paraId="4AB28065" w14:textId="61F2E08F" w:rsidR="0092667F" w:rsidRPr="00344799" w:rsidRDefault="0092667F" w:rsidP="0092667F">
            <w:pPr>
              <w:rPr>
                <w:rFonts w:ascii="Times New Roman" w:hAnsi="Times New Roman" w:cs="Times New Roman"/>
                <w:sz w:val="24"/>
                <w:szCs w:val="24"/>
              </w:rPr>
            </w:pPr>
            <w:r w:rsidRPr="00344799">
              <w:rPr>
                <w:rFonts w:ascii="Times New Roman" w:eastAsia="Times New Roman" w:hAnsi="Times New Roman" w:cs="Times New Roman"/>
                <w:sz w:val="24"/>
                <w:szCs w:val="24"/>
                <w:lang w:val="en-IN"/>
              </w:rPr>
              <w:t xml:space="preserve">IS 4688 : </w:t>
            </w:r>
            <w:r w:rsidRPr="00344799">
              <w:rPr>
                <w:rFonts w:ascii="Times New Roman" w:eastAsia="Times New Roman" w:hAnsi="Times New Roman" w:cs="Times New Roman"/>
                <w:sz w:val="24"/>
                <w:szCs w:val="24"/>
                <w:lang w:val="en-IN"/>
              </w:rPr>
              <w:t>2024</w:t>
            </w:r>
          </w:p>
        </w:tc>
        <w:tc>
          <w:tcPr>
            <w:tcW w:w="4649" w:type="dxa"/>
          </w:tcPr>
          <w:p w14:paraId="3CF474BD" w14:textId="5DB70A65" w:rsidR="0092667F" w:rsidRPr="00344799" w:rsidRDefault="0092667F" w:rsidP="0092667F">
            <w:pPr>
              <w:rPr>
                <w:rFonts w:ascii="Times New Roman" w:hAnsi="Times New Roman" w:cs="Times New Roman"/>
                <w:sz w:val="24"/>
                <w:szCs w:val="24"/>
              </w:rPr>
            </w:pPr>
            <w:r w:rsidRPr="00344799">
              <w:rPr>
                <w:rFonts w:ascii="Times New Roman" w:eastAsia="Times New Roman" w:hAnsi="Times New Roman" w:cs="Times New Roman"/>
                <w:sz w:val="24"/>
                <w:szCs w:val="24"/>
              </w:rPr>
              <w:t>P</w:t>
            </w:r>
            <w:r w:rsidRPr="00344799">
              <w:rPr>
                <w:rFonts w:ascii="Times New Roman" w:eastAsia="Times New Roman" w:hAnsi="Times New Roman" w:cs="Times New Roman"/>
                <w:sz w:val="24"/>
                <w:szCs w:val="24"/>
              </w:rPr>
              <w:t>roofed cotton duck gland packing</w:t>
            </w:r>
            <w:r w:rsidRPr="00344799">
              <w:rPr>
                <w:rFonts w:ascii="Times New Roman" w:eastAsia="Times New Roman" w:hAnsi="Times New Roman" w:cs="Times New Roman"/>
                <w:sz w:val="24"/>
                <w:szCs w:val="24"/>
              </w:rPr>
              <w:t xml:space="preserve"> — Specification</w:t>
            </w:r>
          </w:p>
        </w:tc>
        <w:tc>
          <w:tcPr>
            <w:tcW w:w="2074" w:type="dxa"/>
          </w:tcPr>
          <w:p w14:paraId="092F4C88" w14:textId="26B8304E"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Sept 2024</w:t>
            </w:r>
          </w:p>
        </w:tc>
      </w:tr>
      <w:tr w:rsidR="00344799" w:rsidRPr="00344799" w14:paraId="7043AF1E" w14:textId="77777777" w:rsidTr="00261719">
        <w:tc>
          <w:tcPr>
            <w:tcW w:w="570" w:type="dxa"/>
          </w:tcPr>
          <w:p w14:paraId="70CA27BA" w14:textId="719DD1E2" w:rsidR="0092667F" w:rsidRPr="00344799" w:rsidRDefault="0092667F" w:rsidP="0092667F">
            <w:pPr>
              <w:rPr>
                <w:rFonts w:ascii="Times New Roman" w:hAnsi="Times New Roman" w:cs="Times New Roman"/>
                <w:b/>
                <w:sz w:val="24"/>
                <w:szCs w:val="24"/>
              </w:rPr>
            </w:pPr>
            <w:r w:rsidRPr="00344799">
              <w:rPr>
                <w:rFonts w:ascii="Times New Roman" w:hAnsi="Times New Roman" w:cs="Times New Roman"/>
                <w:b/>
                <w:sz w:val="24"/>
                <w:szCs w:val="24"/>
              </w:rPr>
              <w:t>6.</w:t>
            </w:r>
          </w:p>
        </w:tc>
        <w:tc>
          <w:tcPr>
            <w:tcW w:w="1723" w:type="dxa"/>
          </w:tcPr>
          <w:p w14:paraId="16630049" w14:textId="77777777"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IS 5414: 2024</w:t>
            </w:r>
          </w:p>
        </w:tc>
        <w:tc>
          <w:tcPr>
            <w:tcW w:w="4649" w:type="dxa"/>
            <w:tcBorders>
              <w:top w:val="single" w:sz="8" w:space="0" w:color="000000"/>
              <w:left w:val="single" w:sz="8" w:space="0" w:color="000000"/>
              <w:bottom w:val="single" w:sz="8" w:space="0" w:color="000000"/>
              <w:right w:val="single" w:sz="8" w:space="0" w:color="000000"/>
            </w:tcBorders>
            <w:tcMar>
              <w:top w:w="100" w:type="dxa"/>
              <w:left w:w="0" w:type="dxa"/>
              <w:bottom w:w="100" w:type="dxa"/>
              <w:right w:w="0" w:type="dxa"/>
            </w:tcMar>
          </w:tcPr>
          <w:p w14:paraId="6F0EB1C8" w14:textId="184E00C6" w:rsidR="0092667F" w:rsidRPr="00344799" w:rsidRDefault="0092667F" w:rsidP="0092667F">
            <w:pPr>
              <w:spacing w:line="276" w:lineRule="auto"/>
              <w:rPr>
                <w:rFonts w:ascii="Times New Roman" w:hAnsi="Times New Roman" w:cs="Times New Roman"/>
                <w:sz w:val="24"/>
                <w:szCs w:val="24"/>
              </w:rPr>
            </w:pPr>
            <w:r w:rsidRPr="00344799">
              <w:rPr>
                <w:rFonts w:ascii="Times New Roman" w:hAnsi="Times New Roman" w:cs="Times New Roman"/>
                <w:sz w:val="24"/>
                <w:szCs w:val="24"/>
              </w:rPr>
              <w:t xml:space="preserve">Gaskets And Packings Gland Packing Jute And Hemp — Specification </w:t>
            </w:r>
          </w:p>
        </w:tc>
        <w:tc>
          <w:tcPr>
            <w:tcW w:w="2074" w:type="dxa"/>
          </w:tcPr>
          <w:p w14:paraId="21C72784" w14:textId="77777777"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July 2024</w:t>
            </w:r>
          </w:p>
        </w:tc>
      </w:tr>
      <w:tr w:rsidR="00344799" w:rsidRPr="00344799" w14:paraId="4A2F2C49" w14:textId="77777777" w:rsidTr="00261719">
        <w:tc>
          <w:tcPr>
            <w:tcW w:w="570" w:type="dxa"/>
          </w:tcPr>
          <w:p w14:paraId="6FA20CA1" w14:textId="4E89B14E" w:rsidR="0092667F" w:rsidRPr="00344799" w:rsidRDefault="0092667F" w:rsidP="0092667F">
            <w:pPr>
              <w:rPr>
                <w:rFonts w:ascii="Times New Roman" w:hAnsi="Times New Roman" w:cs="Times New Roman"/>
                <w:b/>
                <w:sz w:val="24"/>
                <w:szCs w:val="24"/>
              </w:rPr>
            </w:pPr>
            <w:r w:rsidRPr="00344799">
              <w:rPr>
                <w:rFonts w:ascii="Times New Roman" w:hAnsi="Times New Roman" w:cs="Times New Roman"/>
                <w:b/>
                <w:sz w:val="24"/>
                <w:szCs w:val="24"/>
              </w:rPr>
              <w:t>7.</w:t>
            </w:r>
          </w:p>
        </w:tc>
        <w:tc>
          <w:tcPr>
            <w:tcW w:w="1723" w:type="dxa"/>
          </w:tcPr>
          <w:p w14:paraId="36CB6AB5" w14:textId="77777777"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IS 5566: 2024</w:t>
            </w:r>
          </w:p>
        </w:tc>
        <w:tc>
          <w:tcPr>
            <w:tcW w:w="4649" w:type="dxa"/>
            <w:tcBorders>
              <w:left w:val="single" w:sz="8" w:space="0" w:color="000000"/>
              <w:bottom w:val="single" w:sz="8" w:space="0" w:color="000000"/>
              <w:right w:val="single" w:sz="8" w:space="0" w:color="000000"/>
            </w:tcBorders>
            <w:tcMar>
              <w:top w:w="100" w:type="dxa"/>
              <w:left w:w="0" w:type="dxa"/>
              <w:bottom w:w="100" w:type="dxa"/>
              <w:right w:w="0" w:type="dxa"/>
            </w:tcMar>
          </w:tcPr>
          <w:p w14:paraId="34C98316" w14:textId="02419432" w:rsidR="0092667F" w:rsidRPr="00344799" w:rsidRDefault="0092667F" w:rsidP="0092667F">
            <w:pPr>
              <w:spacing w:line="276" w:lineRule="auto"/>
              <w:rPr>
                <w:rFonts w:ascii="Times New Roman" w:hAnsi="Times New Roman" w:cs="Times New Roman"/>
                <w:sz w:val="24"/>
                <w:szCs w:val="24"/>
              </w:rPr>
            </w:pPr>
            <w:r w:rsidRPr="00344799">
              <w:rPr>
                <w:rFonts w:ascii="Times New Roman" w:hAnsi="Times New Roman" w:cs="Times New Roman"/>
                <w:sz w:val="24"/>
                <w:szCs w:val="24"/>
              </w:rPr>
              <w:t>Vegetable Fibre Base Jointing Material —Specification</w:t>
            </w:r>
          </w:p>
        </w:tc>
        <w:tc>
          <w:tcPr>
            <w:tcW w:w="2074" w:type="dxa"/>
          </w:tcPr>
          <w:p w14:paraId="31B6BAF6" w14:textId="77777777"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July 2024</w:t>
            </w:r>
          </w:p>
        </w:tc>
      </w:tr>
      <w:tr w:rsidR="0092667F" w:rsidRPr="00344799" w14:paraId="0C4905D2" w14:textId="77777777" w:rsidTr="00261719">
        <w:tc>
          <w:tcPr>
            <w:tcW w:w="570" w:type="dxa"/>
          </w:tcPr>
          <w:p w14:paraId="0CBC8645" w14:textId="3D04385B" w:rsidR="0092667F" w:rsidRPr="00344799" w:rsidRDefault="0092667F" w:rsidP="0092667F">
            <w:pPr>
              <w:rPr>
                <w:rFonts w:ascii="Times New Roman" w:hAnsi="Times New Roman" w:cs="Times New Roman"/>
                <w:b/>
                <w:sz w:val="24"/>
                <w:szCs w:val="24"/>
              </w:rPr>
            </w:pPr>
            <w:r w:rsidRPr="00344799">
              <w:rPr>
                <w:rFonts w:ascii="Times New Roman" w:hAnsi="Times New Roman" w:cs="Times New Roman"/>
                <w:b/>
                <w:sz w:val="24"/>
                <w:szCs w:val="24"/>
              </w:rPr>
              <w:t>8.</w:t>
            </w:r>
          </w:p>
        </w:tc>
        <w:tc>
          <w:tcPr>
            <w:tcW w:w="1723" w:type="dxa"/>
          </w:tcPr>
          <w:p w14:paraId="3777BB51" w14:textId="3A63FAFB"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IS 5569: 2024</w:t>
            </w:r>
          </w:p>
        </w:tc>
        <w:tc>
          <w:tcPr>
            <w:tcW w:w="4649" w:type="dxa"/>
            <w:tcBorders>
              <w:left w:val="single" w:sz="8" w:space="0" w:color="000000"/>
              <w:bottom w:val="single" w:sz="8" w:space="0" w:color="000000"/>
              <w:right w:val="single" w:sz="8" w:space="0" w:color="000000"/>
            </w:tcBorders>
            <w:tcMar>
              <w:top w:w="100" w:type="dxa"/>
              <w:left w:w="0" w:type="dxa"/>
              <w:bottom w:w="100" w:type="dxa"/>
              <w:right w:w="0" w:type="dxa"/>
            </w:tcMar>
          </w:tcPr>
          <w:p w14:paraId="0759D963" w14:textId="5FA038EA" w:rsidR="0092667F" w:rsidRPr="00344799" w:rsidRDefault="0092667F" w:rsidP="0092667F">
            <w:pPr>
              <w:spacing w:line="276" w:lineRule="auto"/>
              <w:rPr>
                <w:rFonts w:ascii="Times New Roman" w:hAnsi="Times New Roman" w:cs="Times New Roman"/>
                <w:sz w:val="24"/>
                <w:szCs w:val="24"/>
              </w:rPr>
            </w:pPr>
            <w:r w:rsidRPr="00344799">
              <w:rPr>
                <w:rFonts w:ascii="Times New Roman" w:hAnsi="Times New Roman" w:cs="Times New Roman"/>
                <w:sz w:val="24"/>
                <w:szCs w:val="24"/>
              </w:rPr>
              <w:t xml:space="preserve">Cork and cellulose base jointing material </w:t>
            </w:r>
            <w:r w:rsidRPr="00344799">
              <w:rPr>
                <w:rFonts w:ascii="Times New Roman" w:eastAsia="Times New Roman" w:hAnsi="Times New Roman" w:cs="Times New Roman"/>
                <w:sz w:val="24"/>
                <w:szCs w:val="24"/>
              </w:rPr>
              <w:t>— Specification</w:t>
            </w:r>
          </w:p>
        </w:tc>
        <w:tc>
          <w:tcPr>
            <w:tcW w:w="2074" w:type="dxa"/>
          </w:tcPr>
          <w:p w14:paraId="1CF55EF8" w14:textId="571C5625"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Oct 2024</w:t>
            </w:r>
          </w:p>
        </w:tc>
      </w:tr>
      <w:tr w:rsidR="00344799" w:rsidRPr="00344799" w14:paraId="51BAC52F" w14:textId="77777777" w:rsidTr="00261719">
        <w:tc>
          <w:tcPr>
            <w:tcW w:w="570" w:type="dxa"/>
          </w:tcPr>
          <w:p w14:paraId="0EC2B9D9" w14:textId="65F2CAC8" w:rsidR="0092667F" w:rsidRPr="00344799" w:rsidRDefault="0092667F" w:rsidP="0092667F">
            <w:pPr>
              <w:rPr>
                <w:rFonts w:ascii="Times New Roman" w:hAnsi="Times New Roman" w:cs="Times New Roman"/>
                <w:b/>
                <w:sz w:val="24"/>
                <w:szCs w:val="24"/>
              </w:rPr>
            </w:pPr>
            <w:r w:rsidRPr="00344799">
              <w:rPr>
                <w:rFonts w:ascii="Times New Roman" w:hAnsi="Times New Roman" w:cs="Times New Roman"/>
                <w:b/>
                <w:sz w:val="24"/>
                <w:szCs w:val="24"/>
              </w:rPr>
              <w:t>9.</w:t>
            </w:r>
          </w:p>
        </w:tc>
        <w:tc>
          <w:tcPr>
            <w:tcW w:w="1723" w:type="dxa"/>
          </w:tcPr>
          <w:p w14:paraId="5F607EB1" w14:textId="77777777"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IS 9066: 2024</w:t>
            </w:r>
          </w:p>
        </w:tc>
        <w:tc>
          <w:tcPr>
            <w:tcW w:w="4649" w:type="dxa"/>
          </w:tcPr>
          <w:p w14:paraId="13E9235F" w14:textId="77777777"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Lubricated Cotton Gland Packings Specification</w:t>
            </w:r>
          </w:p>
        </w:tc>
        <w:tc>
          <w:tcPr>
            <w:tcW w:w="2074" w:type="dxa"/>
          </w:tcPr>
          <w:p w14:paraId="71FEA988" w14:textId="77777777"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July 2024</w:t>
            </w:r>
          </w:p>
        </w:tc>
      </w:tr>
      <w:tr w:rsidR="00344799" w:rsidRPr="00344799" w14:paraId="56ECF630" w14:textId="77777777" w:rsidTr="00261719">
        <w:tc>
          <w:tcPr>
            <w:tcW w:w="570" w:type="dxa"/>
          </w:tcPr>
          <w:p w14:paraId="63DE3B26" w14:textId="26F30BF1" w:rsidR="0092667F" w:rsidRPr="00344799" w:rsidRDefault="0092667F" w:rsidP="0092667F">
            <w:pPr>
              <w:rPr>
                <w:rFonts w:ascii="Times New Roman" w:hAnsi="Times New Roman" w:cs="Times New Roman"/>
                <w:b/>
                <w:sz w:val="24"/>
                <w:szCs w:val="24"/>
              </w:rPr>
            </w:pPr>
            <w:r w:rsidRPr="00344799">
              <w:rPr>
                <w:rFonts w:ascii="Times New Roman" w:hAnsi="Times New Roman" w:cs="Times New Roman"/>
                <w:b/>
                <w:sz w:val="24"/>
                <w:szCs w:val="24"/>
              </w:rPr>
              <w:t>10.</w:t>
            </w:r>
          </w:p>
        </w:tc>
        <w:tc>
          <w:tcPr>
            <w:tcW w:w="1723" w:type="dxa"/>
          </w:tcPr>
          <w:p w14:paraId="5F8FF9AB" w14:textId="20190DC7"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IS 11149 : 2024</w:t>
            </w:r>
          </w:p>
        </w:tc>
        <w:tc>
          <w:tcPr>
            <w:tcW w:w="4649" w:type="dxa"/>
          </w:tcPr>
          <w:p w14:paraId="3169FF4C" w14:textId="7EAB68D3"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 xml:space="preserve">Rubber gaskets </w:t>
            </w:r>
            <w:r w:rsidRPr="00344799">
              <w:rPr>
                <w:rFonts w:ascii="Times New Roman" w:eastAsia="Times New Roman" w:hAnsi="Times New Roman" w:cs="Times New Roman"/>
                <w:sz w:val="24"/>
                <w:szCs w:val="24"/>
              </w:rPr>
              <w:t>— Specification</w:t>
            </w:r>
          </w:p>
        </w:tc>
        <w:tc>
          <w:tcPr>
            <w:tcW w:w="2074" w:type="dxa"/>
          </w:tcPr>
          <w:p w14:paraId="4A73C8D8" w14:textId="016C3F8F"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Oct 2024</w:t>
            </w:r>
          </w:p>
        </w:tc>
      </w:tr>
      <w:tr w:rsidR="0092667F" w:rsidRPr="00344799" w14:paraId="51C13CFE" w14:textId="77777777" w:rsidTr="00261719">
        <w:tc>
          <w:tcPr>
            <w:tcW w:w="570" w:type="dxa"/>
          </w:tcPr>
          <w:p w14:paraId="52BC3293" w14:textId="7E18E32C" w:rsidR="0092667F" w:rsidRPr="00344799" w:rsidRDefault="0092667F" w:rsidP="0092667F">
            <w:pPr>
              <w:rPr>
                <w:rFonts w:ascii="Times New Roman" w:hAnsi="Times New Roman" w:cs="Times New Roman"/>
                <w:b/>
                <w:sz w:val="24"/>
                <w:szCs w:val="24"/>
              </w:rPr>
            </w:pPr>
            <w:r w:rsidRPr="00344799">
              <w:rPr>
                <w:rFonts w:ascii="Times New Roman" w:hAnsi="Times New Roman" w:cs="Times New Roman"/>
                <w:b/>
                <w:sz w:val="24"/>
                <w:szCs w:val="24"/>
              </w:rPr>
              <w:t>11.</w:t>
            </w:r>
          </w:p>
        </w:tc>
        <w:tc>
          <w:tcPr>
            <w:tcW w:w="1723" w:type="dxa"/>
          </w:tcPr>
          <w:p w14:paraId="18ED2060" w14:textId="2402DF2C"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IS 6210: 2024</w:t>
            </w:r>
          </w:p>
        </w:tc>
        <w:tc>
          <w:tcPr>
            <w:tcW w:w="4649" w:type="dxa"/>
          </w:tcPr>
          <w:p w14:paraId="5BFFB6B9" w14:textId="61A078F0"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Stress relaxation of gasket material —</w:t>
            </w:r>
            <w:r w:rsidRPr="00344799">
              <w:rPr>
                <w:rFonts w:ascii="Times New Roman" w:hAnsi="Times New Roman" w:cs="Times New Roman"/>
                <w:sz w:val="24"/>
                <w:szCs w:val="24"/>
              </w:rPr>
              <w:t>Method of test</w:t>
            </w:r>
          </w:p>
        </w:tc>
        <w:tc>
          <w:tcPr>
            <w:tcW w:w="2074" w:type="dxa"/>
          </w:tcPr>
          <w:p w14:paraId="7C11CBB8" w14:textId="5BE16A84"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Aug 2024</w:t>
            </w:r>
          </w:p>
        </w:tc>
      </w:tr>
      <w:tr w:rsidR="0092667F" w:rsidRPr="00344799" w14:paraId="4B83CBBF" w14:textId="77777777" w:rsidTr="00261719">
        <w:tc>
          <w:tcPr>
            <w:tcW w:w="570" w:type="dxa"/>
          </w:tcPr>
          <w:p w14:paraId="21588862" w14:textId="178ACDD7" w:rsidR="0092667F" w:rsidRPr="00344799" w:rsidRDefault="0092667F" w:rsidP="0092667F">
            <w:pPr>
              <w:rPr>
                <w:rFonts w:ascii="Times New Roman" w:hAnsi="Times New Roman" w:cs="Times New Roman"/>
                <w:b/>
                <w:sz w:val="24"/>
                <w:szCs w:val="24"/>
              </w:rPr>
            </w:pPr>
            <w:r w:rsidRPr="00344799">
              <w:rPr>
                <w:rFonts w:ascii="Times New Roman" w:hAnsi="Times New Roman" w:cs="Times New Roman"/>
                <w:b/>
                <w:sz w:val="24"/>
                <w:szCs w:val="24"/>
              </w:rPr>
              <w:t>12.</w:t>
            </w:r>
          </w:p>
        </w:tc>
        <w:tc>
          <w:tcPr>
            <w:tcW w:w="1723" w:type="dxa"/>
          </w:tcPr>
          <w:p w14:paraId="5C74DA23" w14:textId="772939BC"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IS 7719: 2024</w:t>
            </w:r>
          </w:p>
        </w:tc>
        <w:tc>
          <w:tcPr>
            <w:tcW w:w="4649" w:type="dxa"/>
          </w:tcPr>
          <w:p w14:paraId="09E155F2" w14:textId="2E9E7F0F"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 xml:space="preserve">Mettalic Spiral Wound Gasket </w:t>
            </w:r>
            <w:r w:rsidRPr="00344799">
              <w:rPr>
                <w:rFonts w:ascii="Times New Roman" w:eastAsia="Times New Roman" w:hAnsi="Times New Roman" w:cs="Times New Roman"/>
                <w:sz w:val="24"/>
                <w:szCs w:val="24"/>
              </w:rPr>
              <w:t>— Specification</w:t>
            </w:r>
          </w:p>
        </w:tc>
        <w:tc>
          <w:tcPr>
            <w:tcW w:w="2074" w:type="dxa"/>
          </w:tcPr>
          <w:p w14:paraId="24AAE79A" w14:textId="4A67A4CA" w:rsidR="0092667F" w:rsidRPr="00344799" w:rsidRDefault="0092667F" w:rsidP="0092667F">
            <w:pPr>
              <w:rPr>
                <w:rFonts w:ascii="Times New Roman" w:hAnsi="Times New Roman" w:cs="Times New Roman"/>
                <w:sz w:val="24"/>
                <w:szCs w:val="24"/>
              </w:rPr>
            </w:pPr>
            <w:r w:rsidRPr="00344799">
              <w:rPr>
                <w:rFonts w:ascii="Times New Roman" w:hAnsi="Times New Roman" w:cs="Times New Roman"/>
                <w:sz w:val="24"/>
                <w:szCs w:val="24"/>
              </w:rPr>
              <w:t>Sept 2024</w:t>
            </w:r>
          </w:p>
        </w:tc>
      </w:tr>
      <w:tr w:rsidR="00FE3C37" w:rsidRPr="00344799" w14:paraId="3ACB6020" w14:textId="77777777" w:rsidTr="00261719">
        <w:tc>
          <w:tcPr>
            <w:tcW w:w="570" w:type="dxa"/>
          </w:tcPr>
          <w:p w14:paraId="44EBF023" w14:textId="27473CF4" w:rsidR="00FE3C37" w:rsidRPr="00344799" w:rsidRDefault="00FE3C37" w:rsidP="0092667F">
            <w:pPr>
              <w:rPr>
                <w:rFonts w:ascii="Times New Roman" w:hAnsi="Times New Roman" w:cs="Times New Roman"/>
                <w:b/>
                <w:sz w:val="24"/>
                <w:szCs w:val="24"/>
              </w:rPr>
            </w:pPr>
            <w:r w:rsidRPr="00344799">
              <w:rPr>
                <w:rFonts w:ascii="Times New Roman" w:hAnsi="Times New Roman" w:cs="Times New Roman"/>
                <w:b/>
                <w:sz w:val="24"/>
                <w:szCs w:val="24"/>
              </w:rPr>
              <w:t>13.</w:t>
            </w:r>
          </w:p>
        </w:tc>
        <w:tc>
          <w:tcPr>
            <w:tcW w:w="1723" w:type="dxa"/>
          </w:tcPr>
          <w:p w14:paraId="2A685212" w14:textId="4CB92784" w:rsidR="00FE3C37" w:rsidRPr="00344799" w:rsidRDefault="00FE3C37" w:rsidP="0092667F">
            <w:pPr>
              <w:rPr>
                <w:rFonts w:ascii="Times New Roman" w:hAnsi="Times New Roman" w:cs="Times New Roman"/>
                <w:sz w:val="24"/>
                <w:szCs w:val="24"/>
              </w:rPr>
            </w:pPr>
            <w:r w:rsidRPr="00344799">
              <w:rPr>
                <w:rFonts w:ascii="Times New Roman" w:hAnsi="Times New Roman" w:cs="Times New Roman"/>
                <w:sz w:val="24"/>
                <w:szCs w:val="24"/>
              </w:rPr>
              <w:t>IS 9066: 2024</w:t>
            </w:r>
          </w:p>
        </w:tc>
        <w:tc>
          <w:tcPr>
            <w:tcW w:w="4649" w:type="dxa"/>
          </w:tcPr>
          <w:p w14:paraId="7F2150D4" w14:textId="2B965F3A" w:rsidR="00FE3C37" w:rsidRPr="00344799" w:rsidRDefault="00FE3C37" w:rsidP="0092667F">
            <w:pPr>
              <w:rPr>
                <w:rFonts w:ascii="Times New Roman" w:hAnsi="Times New Roman" w:cs="Times New Roman"/>
                <w:sz w:val="24"/>
                <w:szCs w:val="24"/>
              </w:rPr>
            </w:pPr>
            <w:r w:rsidRPr="00344799">
              <w:rPr>
                <w:rFonts w:ascii="Times New Roman" w:hAnsi="Times New Roman" w:cs="Times New Roman"/>
                <w:sz w:val="24"/>
                <w:szCs w:val="24"/>
              </w:rPr>
              <w:t xml:space="preserve">Lubricated cotton gland packings </w:t>
            </w:r>
            <w:r w:rsidRPr="00344799">
              <w:rPr>
                <w:rFonts w:ascii="Times New Roman" w:eastAsia="Times New Roman" w:hAnsi="Times New Roman" w:cs="Times New Roman"/>
                <w:sz w:val="24"/>
                <w:szCs w:val="24"/>
              </w:rPr>
              <w:t>— Specification</w:t>
            </w:r>
          </w:p>
        </w:tc>
        <w:tc>
          <w:tcPr>
            <w:tcW w:w="2074" w:type="dxa"/>
          </w:tcPr>
          <w:p w14:paraId="3C26E27B" w14:textId="332E8878" w:rsidR="00FE3C37" w:rsidRPr="00344799" w:rsidRDefault="00FE3C37" w:rsidP="0092667F">
            <w:pPr>
              <w:rPr>
                <w:rFonts w:ascii="Times New Roman" w:hAnsi="Times New Roman" w:cs="Times New Roman"/>
                <w:sz w:val="24"/>
                <w:szCs w:val="24"/>
              </w:rPr>
            </w:pPr>
            <w:r w:rsidRPr="00344799">
              <w:rPr>
                <w:rFonts w:ascii="Times New Roman" w:hAnsi="Times New Roman" w:cs="Times New Roman"/>
                <w:sz w:val="24"/>
                <w:szCs w:val="24"/>
              </w:rPr>
              <w:t>July 2024</w:t>
            </w:r>
          </w:p>
        </w:tc>
      </w:tr>
    </w:tbl>
    <w:p w14:paraId="45A0BC58" w14:textId="6D1BB440" w:rsidR="00261719" w:rsidRPr="00344799" w:rsidRDefault="00261719" w:rsidP="00427982">
      <w:pPr>
        <w:spacing w:after="0"/>
        <w:rPr>
          <w:rFonts w:ascii="Times New Roman" w:eastAsia="Times New Roman" w:hAnsi="Times New Roman" w:cs="Times New Roman"/>
          <w:b/>
          <w:sz w:val="24"/>
          <w:szCs w:val="24"/>
        </w:rPr>
      </w:pPr>
    </w:p>
    <w:p w14:paraId="5ADEE606" w14:textId="77777777" w:rsidR="00261719" w:rsidRPr="00344799" w:rsidRDefault="00261719" w:rsidP="00427982">
      <w:pPr>
        <w:spacing w:after="0"/>
        <w:rPr>
          <w:rFonts w:ascii="Times New Roman" w:eastAsia="Times New Roman" w:hAnsi="Times New Roman" w:cs="Times New Roman"/>
          <w:b/>
          <w:sz w:val="24"/>
          <w:szCs w:val="24"/>
        </w:rPr>
      </w:pPr>
    </w:p>
    <w:p w14:paraId="35C782FC" w14:textId="77777777" w:rsidR="00B67DBD" w:rsidRPr="00344799" w:rsidRDefault="00B21381" w:rsidP="00B67DBD">
      <w:pPr>
        <w:spacing w:after="0" w:line="240" w:lineRule="auto"/>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b/>
          <w:sz w:val="24"/>
          <w:szCs w:val="24"/>
        </w:rPr>
        <w:t xml:space="preserve">12.2 </w:t>
      </w:r>
      <w:r w:rsidR="00B67DBD" w:rsidRPr="00344799">
        <w:rPr>
          <w:rFonts w:ascii="Times New Roman" w:eastAsia="Times New Roman" w:hAnsi="Times New Roman" w:cs="Times New Roman"/>
          <w:sz w:val="24"/>
          <w:szCs w:val="24"/>
          <w:lang w:val="en-IN"/>
        </w:rPr>
        <w:t xml:space="preserve">As on on-going activity, Sectional Committee reviews the Indian Standards formulated by it at an interval of five years from the date of publication.  </w:t>
      </w:r>
    </w:p>
    <w:p w14:paraId="41F8D01E" w14:textId="77777777" w:rsidR="00B67DBD" w:rsidRPr="00B67DBD" w:rsidRDefault="00B67DBD" w:rsidP="00B67DBD">
      <w:pPr>
        <w:spacing w:after="0" w:line="240" w:lineRule="auto"/>
        <w:jc w:val="both"/>
        <w:rPr>
          <w:rFonts w:ascii="Times New Roman" w:eastAsia="Times New Roman" w:hAnsi="Times New Roman" w:cs="Times New Roman"/>
          <w:sz w:val="24"/>
          <w:szCs w:val="24"/>
          <w:lang w:val="en-IN"/>
        </w:rPr>
      </w:pPr>
    </w:p>
    <w:p w14:paraId="0154EF2F" w14:textId="3B68BFE4" w:rsidR="00B67DBD" w:rsidRPr="00344799" w:rsidRDefault="00B67DBD" w:rsidP="00B67DBD">
      <w:pPr>
        <w:spacing w:after="0" w:line="240" w:lineRule="auto"/>
        <w:jc w:val="both"/>
        <w:rPr>
          <w:rFonts w:ascii="Times New Roman" w:eastAsia="Times New Roman" w:hAnsi="Times New Roman" w:cs="Times New Roman"/>
          <w:b/>
          <w:bCs/>
          <w:sz w:val="24"/>
          <w:szCs w:val="24"/>
          <w:lang w:val="en-IN"/>
        </w:rPr>
      </w:pPr>
      <w:r w:rsidRPr="00B67DBD">
        <w:rPr>
          <w:rFonts w:ascii="Times New Roman" w:eastAsia="Times New Roman" w:hAnsi="Times New Roman" w:cs="Times New Roman"/>
          <w:sz w:val="24"/>
          <w:szCs w:val="24"/>
          <w:lang w:val="en-IN"/>
        </w:rPr>
        <w:t xml:space="preserve">Following Indian standards </w:t>
      </w:r>
      <w:r w:rsidR="00530F2F" w:rsidRPr="00344799">
        <w:rPr>
          <w:rFonts w:ascii="Times New Roman" w:eastAsia="Times New Roman" w:hAnsi="Times New Roman" w:cs="Times New Roman"/>
          <w:sz w:val="24"/>
          <w:szCs w:val="24"/>
          <w:lang w:val="en-IN"/>
        </w:rPr>
        <w:t xml:space="preserve">are </w:t>
      </w:r>
      <w:r w:rsidRPr="00B67DBD">
        <w:rPr>
          <w:rFonts w:ascii="Times New Roman" w:eastAsia="Times New Roman" w:hAnsi="Times New Roman" w:cs="Times New Roman"/>
          <w:sz w:val="24"/>
          <w:szCs w:val="24"/>
          <w:lang w:val="en-IN"/>
        </w:rPr>
        <w:t xml:space="preserve">due for review in the year </w:t>
      </w:r>
      <w:r w:rsidRPr="00344799">
        <w:rPr>
          <w:rFonts w:ascii="Times New Roman" w:eastAsia="Times New Roman" w:hAnsi="Times New Roman" w:cs="Times New Roman"/>
          <w:b/>
          <w:bCs/>
          <w:sz w:val="24"/>
          <w:szCs w:val="24"/>
          <w:lang w:val="en-IN"/>
        </w:rPr>
        <w:t>2024-2025:</w:t>
      </w:r>
    </w:p>
    <w:p w14:paraId="43F23C5A" w14:textId="77777777" w:rsidR="00B67DBD" w:rsidRPr="00B67DBD" w:rsidRDefault="00B67DBD" w:rsidP="00B67DBD">
      <w:pPr>
        <w:spacing w:after="0" w:line="240" w:lineRule="auto"/>
        <w:jc w:val="both"/>
        <w:rPr>
          <w:rFonts w:ascii="Times New Roman" w:eastAsia="Times New Roman" w:hAnsi="Times New Roman" w:cs="Times New Roman"/>
          <w:sz w:val="24"/>
          <w:szCs w:val="24"/>
          <w:lang w:val="en-IN"/>
        </w:rPr>
      </w:pPr>
    </w:p>
    <w:tbl>
      <w:tblPr>
        <w:tblStyle w:val="TableGrid2"/>
        <w:tblW w:w="9265" w:type="dxa"/>
        <w:tblLook w:val="04A0" w:firstRow="1" w:lastRow="0" w:firstColumn="1" w:lastColumn="0" w:noHBand="0" w:noVBand="1"/>
      </w:tblPr>
      <w:tblGrid>
        <w:gridCol w:w="1269"/>
        <w:gridCol w:w="1818"/>
        <w:gridCol w:w="4615"/>
        <w:gridCol w:w="1563"/>
      </w:tblGrid>
      <w:tr w:rsidR="00344799" w:rsidRPr="00B67DBD" w14:paraId="7CA0D6F7" w14:textId="77777777" w:rsidTr="004C34C2">
        <w:tc>
          <w:tcPr>
            <w:tcW w:w="1269" w:type="dxa"/>
          </w:tcPr>
          <w:p w14:paraId="63A44637" w14:textId="77777777" w:rsidR="00B67DBD" w:rsidRPr="00B67DBD" w:rsidRDefault="00B67DBD" w:rsidP="00B67DBD">
            <w:pPr>
              <w:jc w:val="both"/>
              <w:rPr>
                <w:rFonts w:ascii="Times New Roman" w:eastAsia="Times New Roman" w:hAnsi="Times New Roman" w:cs="Times New Roman"/>
                <w:sz w:val="24"/>
                <w:szCs w:val="24"/>
                <w:lang w:val="en-IN"/>
              </w:rPr>
            </w:pPr>
            <w:r w:rsidRPr="00B67DBD">
              <w:rPr>
                <w:rFonts w:ascii="Times New Roman" w:eastAsia="Times New Roman" w:hAnsi="Times New Roman" w:cs="Times New Roman"/>
                <w:sz w:val="24"/>
                <w:szCs w:val="24"/>
                <w:lang w:val="en-IN"/>
              </w:rPr>
              <w:t>Sl No.</w:t>
            </w:r>
          </w:p>
        </w:tc>
        <w:tc>
          <w:tcPr>
            <w:tcW w:w="1818" w:type="dxa"/>
          </w:tcPr>
          <w:p w14:paraId="3026A2BE" w14:textId="77777777" w:rsidR="00B67DBD" w:rsidRPr="00B67DBD" w:rsidRDefault="00B67DBD" w:rsidP="00B67DBD">
            <w:pPr>
              <w:jc w:val="both"/>
              <w:rPr>
                <w:rFonts w:ascii="Times New Roman" w:eastAsia="Times New Roman" w:hAnsi="Times New Roman" w:cs="Times New Roman"/>
                <w:sz w:val="24"/>
                <w:szCs w:val="24"/>
                <w:lang w:val="en-IN"/>
              </w:rPr>
            </w:pPr>
            <w:r w:rsidRPr="00B67DBD">
              <w:rPr>
                <w:rFonts w:ascii="Times New Roman" w:eastAsia="Times New Roman" w:hAnsi="Times New Roman" w:cs="Times New Roman"/>
                <w:sz w:val="24"/>
                <w:szCs w:val="24"/>
                <w:lang w:val="en-IN"/>
              </w:rPr>
              <w:t>IS No.</w:t>
            </w:r>
          </w:p>
        </w:tc>
        <w:tc>
          <w:tcPr>
            <w:tcW w:w="4615" w:type="dxa"/>
          </w:tcPr>
          <w:p w14:paraId="553E290A" w14:textId="77777777" w:rsidR="00B67DBD" w:rsidRPr="00B67DBD" w:rsidRDefault="00B67DBD" w:rsidP="00B67DBD">
            <w:pPr>
              <w:jc w:val="both"/>
              <w:rPr>
                <w:rFonts w:ascii="Times New Roman" w:eastAsia="Times New Roman" w:hAnsi="Times New Roman" w:cs="Times New Roman"/>
                <w:sz w:val="24"/>
                <w:szCs w:val="24"/>
                <w:lang w:val="en-IN"/>
              </w:rPr>
            </w:pPr>
            <w:r w:rsidRPr="00B67DBD">
              <w:rPr>
                <w:rFonts w:ascii="Times New Roman" w:eastAsia="Times New Roman" w:hAnsi="Times New Roman" w:cs="Times New Roman"/>
                <w:sz w:val="24"/>
                <w:szCs w:val="24"/>
                <w:lang w:val="en-IN"/>
              </w:rPr>
              <w:t>Title</w:t>
            </w:r>
          </w:p>
        </w:tc>
        <w:tc>
          <w:tcPr>
            <w:tcW w:w="1563" w:type="dxa"/>
          </w:tcPr>
          <w:p w14:paraId="4CB9528D" w14:textId="4904C56F" w:rsidR="00B67DBD" w:rsidRPr="00B67DBD" w:rsidRDefault="00B67DBD" w:rsidP="00B67DBD">
            <w:pPr>
              <w:jc w:val="both"/>
              <w:rPr>
                <w:rFonts w:ascii="Times New Roman" w:eastAsia="Times New Roman" w:hAnsi="Times New Roman" w:cs="Times New Roman"/>
                <w:sz w:val="24"/>
                <w:szCs w:val="24"/>
                <w:lang w:val="en-IN"/>
              </w:rPr>
            </w:pPr>
            <w:r w:rsidRPr="00B67DBD">
              <w:rPr>
                <w:rFonts w:ascii="Times New Roman" w:eastAsia="Times New Roman" w:hAnsi="Times New Roman" w:cs="Times New Roman"/>
                <w:sz w:val="24"/>
                <w:szCs w:val="24"/>
                <w:lang w:val="en-IN"/>
              </w:rPr>
              <w:t>Due Date</w:t>
            </w:r>
            <w:r w:rsidR="00530F2F" w:rsidRPr="00344799">
              <w:rPr>
                <w:rFonts w:ascii="Times New Roman" w:eastAsia="Times New Roman" w:hAnsi="Times New Roman" w:cs="Times New Roman"/>
                <w:sz w:val="24"/>
                <w:szCs w:val="24"/>
                <w:lang w:val="en-IN"/>
              </w:rPr>
              <w:t>/Status</w:t>
            </w:r>
          </w:p>
        </w:tc>
      </w:tr>
      <w:tr w:rsidR="00344799" w:rsidRPr="00344799" w14:paraId="71BD87F3" w14:textId="77777777" w:rsidTr="004C34C2">
        <w:tc>
          <w:tcPr>
            <w:tcW w:w="1269" w:type="dxa"/>
          </w:tcPr>
          <w:p w14:paraId="01E6BFF8" w14:textId="77777777" w:rsidR="00B67DBD" w:rsidRPr="00344799" w:rsidRDefault="00B67DBD" w:rsidP="001356B6">
            <w:pPr>
              <w:pStyle w:val="ListParagraph"/>
              <w:numPr>
                <w:ilvl w:val="0"/>
                <w:numId w:val="14"/>
              </w:numPr>
              <w:jc w:val="both"/>
              <w:rPr>
                <w:rFonts w:ascii="Times New Roman" w:eastAsia="Times New Roman" w:hAnsi="Times New Roman" w:cs="Times New Roman"/>
                <w:sz w:val="24"/>
                <w:szCs w:val="24"/>
                <w:lang w:val="en-IN"/>
              </w:rPr>
            </w:pPr>
          </w:p>
        </w:tc>
        <w:tc>
          <w:tcPr>
            <w:tcW w:w="1818" w:type="dxa"/>
          </w:tcPr>
          <w:p w14:paraId="0C5F5148" w14:textId="272046B6" w:rsidR="00B67DBD" w:rsidRPr="00344799" w:rsidRDefault="00B67DBD"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 14539 : 1998</w:t>
            </w:r>
          </w:p>
        </w:tc>
        <w:tc>
          <w:tcPr>
            <w:tcW w:w="4615" w:type="dxa"/>
          </w:tcPr>
          <w:p w14:paraId="3FBDF5E0" w14:textId="3F23386D" w:rsidR="00B67DBD" w:rsidRPr="00344799" w:rsidRDefault="00B67DBD"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rPr>
              <w:t>Insulation mill board - Specification</w:t>
            </w:r>
          </w:p>
        </w:tc>
        <w:tc>
          <w:tcPr>
            <w:tcW w:w="1563" w:type="dxa"/>
          </w:tcPr>
          <w:p w14:paraId="758E5E1D" w14:textId="0DC0FD87" w:rsidR="00B67DBD" w:rsidRPr="00344799" w:rsidRDefault="00B67DBD"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Oct 2024</w:t>
            </w:r>
          </w:p>
        </w:tc>
      </w:tr>
      <w:tr w:rsidR="00344799" w:rsidRPr="00344799" w14:paraId="54EB782E" w14:textId="77777777" w:rsidTr="004C34C2">
        <w:tc>
          <w:tcPr>
            <w:tcW w:w="1269" w:type="dxa"/>
          </w:tcPr>
          <w:p w14:paraId="1F956872" w14:textId="77777777" w:rsidR="00B67DBD" w:rsidRPr="00344799" w:rsidRDefault="00B67DBD" w:rsidP="001356B6">
            <w:pPr>
              <w:pStyle w:val="ListParagraph"/>
              <w:numPr>
                <w:ilvl w:val="0"/>
                <w:numId w:val="14"/>
              </w:numPr>
              <w:jc w:val="both"/>
              <w:rPr>
                <w:rFonts w:ascii="Times New Roman" w:eastAsia="Times New Roman" w:hAnsi="Times New Roman" w:cs="Times New Roman"/>
                <w:sz w:val="24"/>
                <w:szCs w:val="24"/>
                <w:lang w:val="en-IN"/>
              </w:rPr>
            </w:pPr>
          </w:p>
        </w:tc>
        <w:tc>
          <w:tcPr>
            <w:tcW w:w="1818" w:type="dxa"/>
          </w:tcPr>
          <w:p w14:paraId="41D499CE" w14:textId="6F7E5A78" w:rsidR="00B67DBD" w:rsidRPr="00344799" w:rsidRDefault="00B67DBD"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 4253 (Part 1) : 2008</w:t>
            </w:r>
          </w:p>
        </w:tc>
        <w:tc>
          <w:tcPr>
            <w:tcW w:w="4615" w:type="dxa"/>
          </w:tcPr>
          <w:p w14:paraId="141D5D1D" w14:textId="3EA54F97" w:rsidR="00B67DBD" w:rsidRPr="00344799" w:rsidRDefault="00B67DBD" w:rsidP="00B67DBD">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Cork composition sheets - Specification: Part 1 plain cork sheets (Second Revision)</w:t>
            </w:r>
          </w:p>
        </w:tc>
        <w:tc>
          <w:tcPr>
            <w:tcW w:w="1563" w:type="dxa"/>
          </w:tcPr>
          <w:p w14:paraId="4589DCE1" w14:textId="75D6320C" w:rsidR="00B67DBD" w:rsidRPr="00344799" w:rsidRDefault="00B67DBD"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Oct 2024</w:t>
            </w:r>
          </w:p>
        </w:tc>
      </w:tr>
      <w:tr w:rsidR="00344799" w:rsidRPr="00344799" w14:paraId="2E209579" w14:textId="77777777" w:rsidTr="004C34C2">
        <w:tc>
          <w:tcPr>
            <w:tcW w:w="1269" w:type="dxa"/>
          </w:tcPr>
          <w:p w14:paraId="647300B8" w14:textId="77777777" w:rsidR="00B67DBD" w:rsidRPr="00344799" w:rsidRDefault="00B67DBD" w:rsidP="001356B6">
            <w:pPr>
              <w:pStyle w:val="ListParagraph"/>
              <w:numPr>
                <w:ilvl w:val="0"/>
                <w:numId w:val="14"/>
              </w:numPr>
              <w:jc w:val="both"/>
              <w:rPr>
                <w:rFonts w:ascii="Times New Roman" w:eastAsia="Times New Roman" w:hAnsi="Times New Roman" w:cs="Times New Roman"/>
                <w:sz w:val="24"/>
                <w:szCs w:val="24"/>
                <w:lang w:val="en-IN"/>
              </w:rPr>
            </w:pPr>
          </w:p>
        </w:tc>
        <w:tc>
          <w:tcPr>
            <w:tcW w:w="1818" w:type="dxa"/>
          </w:tcPr>
          <w:p w14:paraId="2AEF7381" w14:textId="04EBF92C" w:rsidR="00B67DBD" w:rsidRPr="00344799" w:rsidRDefault="0092667F"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 4253 (Part 2) : 2008</w:t>
            </w:r>
          </w:p>
        </w:tc>
        <w:tc>
          <w:tcPr>
            <w:tcW w:w="4615" w:type="dxa"/>
          </w:tcPr>
          <w:p w14:paraId="3F2EDB7A" w14:textId="293400E5" w:rsidR="00B67DBD" w:rsidRPr="00344799" w:rsidRDefault="0092667F" w:rsidP="00B67DBD">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Cork composition sheets - Specification: Part 2 cork and rubber (Second Revision)</w:t>
            </w:r>
          </w:p>
        </w:tc>
        <w:tc>
          <w:tcPr>
            <w:tcW w:w="1563" w:type="dxa"/>
          </w:tcPr>
          <w:p w14:paraId="03A6B955" w14:textId="70A117FD" w:rsidR="00B67DBD" w:rsidRPr="00344799" w:rsidRDefault="00B67DBD"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Oct 2024</w:t>
            </w:r>
          </w:p>
        </w:tc>
      </w:tr>
      <w:tr w:rsidR="00344799" w:rsidRPr="00344799" w14:paraId="3B0CCA30" w14:textId="77777777" w:rsidTr="004C34C2">
        <w:tc>
          <w:tcPr>
            <w:tcW w:w="1269" w:type="dxa"/>
          </w:tcPr>
          <w:p w14:paraId="1F4592DD" w14:textId="77777777" w:rsidR="00B67DBD" w:rsidRPr="00344799" w:rsidRDefault="00B67DBD" w:rsidP="001356B6">
            <w:pPr>
              <w:pStyle w:val="ListParagraph"/>
              <w:numPr>
                <w:ilvl w:val="0"/>
                <w:numId w:val="14"/>
              </w:numPr>
              <w:jc w:val="both"/>
              <w:rPr>
                <w:rFonts w:ascii="Times New Roman" w:eastAsia="Times New Roman" w:hAnsi="Times New Roman" w:cs="Times New Roman"/>
                <w:sz w:val="24"/>
                <w:szCs w:val="24"/>
                <w:lang w:val="en-IN"/>
              </w:rPr>
            </w:pPr>
          </w:p>
        </w:tc>
        <w:tc>
          <w:tcPr>
            <w:tcW w:w="1818" w:type="dxa"/>
          </w:tcPr>
          <w:p w14:paraId="4B1FE607" w14:textId="2900A502" w:rsidR="00B67DBD" w:rsidRPr="00344799" w:rsidRDefault="0092667F" w:rsidP="0092667F">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 7714: 1975</w:t>
            </w:r>
          </w:p>
        </w:tc>
        <w:tc>
          <w:tcPr>
            <w:tcW w:w="4615" w:type="dxa"/>
          </w:tcPr>
          <w:p w14:paraId="21C867CC" w14:textId="0EAC754D" w:rsidR="00B67DBD" w:rsidRPr="00344799" w:rsidRDefault="0092667F" w:rsidP="00B67DBD">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Method of sealability test for gasket materials</w:t>
            </w:r>
          </w:p>
        </w:tc>
        <w:tc>
          <w:tcPr>
            <w:tcW w:w="1563" w:type="dxa"/>
          </w:tcPr>
          <w:p w14:paraId="2042BB01" w14:textId="492F765A" w:rsidR="00B67DBD" w:rsidRPr="00344799" w:rsidRDefault="0092667F"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Oct 2024</w:t>
            </w:r>
          </w:p>
        </w:tc>
      </w:tr>
      <w:tr w:rsidR="00344799" w:rsidRPr="00344799" w14:paraId="18267ABA" w14:textId="77777777" w:rsidTr="004C34C2">
        <w:tc>
          <w:tcPr>
            <w:tcW w:w="1269" w:type="dxa"/>
          </w:tcPr>
          <w:p w14:paraId="4026346D" w14:textId="77777777" w:rsidR="00B67DBD" w:rsidRPr="00344799" w:rsidRDefault="00B67DBD" w:rsidP="001356B6">
            <w:pPr>
              <w:pStyle w:val="ListParagraph"/>
              <w:numPr>
                <w:ilvl w:val="0"/>
                <w:numId w:val="14"/>
              </w:numPr>
              <w:jc w:val="both"/>
              <w:rPr>
                <w:rFonts w:ascii="Times New Roman" w:eastAsia="Times New Roman" w:hAnsi="Times New Roman" w:cs="Times New Roman"/>
                <w:sz w:val="24"/>
                <w:szCs w:val="24"/>
                <w:lang w:val="en-IN"/>
              </w:rPr>
            </w:pPr>
          </w:p>
        </w:tc>
        <w:tc>
          <w:tcPr>
            <w:tcW w:w="1818" w:type="dxa"/>
          </w:tcPr>
          <w:p w14:paraId="14B606DA" w14:textId="67F05726" w:rsidR="00B67DBD" w:rsidRPr="00344799" w:rsidRDefault="005E14E1" w:rsidP="00FE3C37">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IS/ISO 6194-1 : 2007</w:t>
            </w:r>
          </w:p>
        </w:tc>
        <w:tc>
          <w:tcPr>
            <w:tcW w:w="4615" w:type="dxa"/>
          </w:tcPr>
          <w:p w14:paraId="26319717" w14:textId="09CF1C93" w:rsidR="00B67DBD" w:rsidRPr="00344799" w:rsidRDefault="005E14E1" w:rsidP="00B67DBD">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Rotary shaft lip - Type seals incorporating elastomeric sealing elements: Part 1 nominal dimensions and tolerances</w:t>
            </w:r>
          </w:p>
        </w:tc>
        <w:tc>
          <w:tcPr>
            <w:tcW w:w="1563" w:type="dxa"/>
          </w:tcPr>
          <w:p w14:paraId="577E022E" w14:textId="681BA7C2" w:rsidR="00B67DBD" w:rsidRPr="00344799" w:rsidRDefault="005E14E1"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Oct 2024</w:t>
            </w:r>
          </w:p>
        </w:tc>
      </w:tr>
      <w:tr w:rsidR="005E14E1" w:rsidRPr="00344799" w14:paraId="5F9A61DA" w14:textId="77777777" w:rsidTr="004C34C2">
        <w:tc>
          <w:tcPr>
            <w:tcW w:w="1269" w:type="dxa"/>
          </w:tcPr>
          <w:p w14:paraId="094F3FEA" w14:textId="77777777" w:rsidR="005E14E1" w:rsidRPr="00344799" w:rsidRDefault="005E14E1" w:rsidP="001356B6">
            <w:pPr>
              <w:pStyle w:val="ListParagraph"/>
              <w:numPr>
                <w:ilvl w:val="0"/>
                <w:numId w:val="14"/>
              </w:numPr>
              <w:jc w:val="both"/>
              <w:rPr>
                <w:rFonts w:ascii="Times New Roman" w:eastAsia="Times New Roman" w:hAnsi="Times New Roman" w:cs="Times New Roman"/>
                <w:sz w:val="24"/>
                <w:szCs w:val="24"/>
                <w:lang w:val="en-IN"/>
              </w:rPr>
            </w:pPr>
          </w:p>
        </w:tc>
        <w:tc>
          <w:tcPr>
            <w:tcW w:w="1818" w:type="dxa"/>
          </w:tcPr>
          <w:p w14:paraId="4053ADB4" w14:textId="35F5AAF2" w:rsidR="005E14E1" w:rsidRPr="00344799" w:rsidRDefault="005E14E1" w:rsidP="00FE3C37">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IS/ISO 4708 : 2017</w:t>
            </w:r>
          </w:p>
        </w:tc>
        <w:tc>
          <w:tcPr>
            <w:tcW w:w="4615" w:type="dxa"/>
          </w:tcPr>
          <w:p w14:paraId="653BA6FC" w14:textId="7B3CE711" w:rsidR="005E14E1" w:rsidRPr="00344799" w:rsidRDefault="005E14E1" w:rsidP="00B67DBD">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Composition cork— Gasket material — Test methods</w:t>
            </w:r>
          </w:p>
        </w:tc>
        <w:tc>
          <w:tcPr>
            <w:tcW w:w="1563" w:type="dxa"/>
          </w:tcPr>
          <w:p w14:paraId="3C81EE29" w14:textId="79CDF235" w:rsidR="005E14E1" w:rsidRPr="00344799" w:rsidRDefault="005E14E1"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 xml:space="preserve">Base standard </w:t>
            </w:r>
            <w:r w:rsidRPr="00344799">
              <w:rPr>
                <w:rFonts w:ascii="Times New Roman" w:eastAsia="Times New Roman" w:hAnsi="Times New Roman" w:cs="Times New Roman"/>
                <w:sz w:val="24"/>
                <w:szCs w:val="24"/>
                <w:lang w:val="en-IN"/>
              </w:rPr>
              <w:t xml:space="preserve">is under systematic </w:t>
            </w:r>
            <w:r w:rsidRPr="00344799">
              <w:rPr>
                <w:rFonts w:ascii="Times New Roman" w:eastAsia="Times New Roman" w:hAnsi="Times New Roman" w:cs="Times New Roman"/>
                <w:sz w:val="24"/>
                <w:szCs w:val="24"/>
                <w:lang w:val="en-IN"/>
              </w:rPr>
              <w:lastRenderedPageBreak/>
              <w:t>review by ISO.</w:t>
            </w:r>
          </w:p>
        </w:tc>
      </w:tr>
      <w:tr w:rsidR="005E14E1" w:rsidRPr="00344799" w14:paraId="3853158C" w14:textId="77777777" w:rsidTr="004C34C2">
        <w:tc>
          <w:tcPr>
            <w:tcW w:w="1269" w:type="dxa"/>
          </w:tcPr>
          <w:p w14:paraId="084F4854" w14:textId="77777777" w:rsidR="005E14E1" w:rsidRPr="00344799" w:rsidRDefault="005E14E1" w:rsidP="001356B6">
            <w:pPr>
              <w:pStyle w:val="ListParagraph"/>
              <w:numPr>
                <w:ilvl w:val="0"/>
                <w:numId w:val="14"/>
              </w:numPr>
              <w:jc w:val="both"/>
              <w:rPr>
                <w:rFonts w:ascii="Times New Roman" w:eastAsia="Times New Roman" w:hAnsi="Times New Roman" w:cs="Times New Roman"/>
                <w:sz w:val="24"/>
                <w:szCs w:val="24"/>
                <w:lang w:val="en-IN"/>
              </w:rPr>
            </w:pPr>
          </w:p>
        </w:tc>
        <w:tc>
          <w:tcPr>
            <w:tcW w:w="1818" w:type="dxa"/>
          </w:tcPr>
          <w:p w14:paraId="64967DC1" w14:textId="7F9E6C2F" w:rsidR="005E14E1" w:rsidRPr="00344799" w:rsidRDefault="005E14E1" w:rsidP="00FE3C37">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IS/ISO 4709 : 2017</w:t>
            </w:r>
          </w:p>
        </w:tc>
        <w:tc>
          <w:tcPr>
            <w:tcW w:w="4615" w:type="dxa"/>
          </w:tcPr>
          <w:p w14:paraId="7C633AA3" w14:textId="2D46CF2C" w:rsidR="005E14E1" w:rsidRPr="00344799" w:rsidRDefault="005E14E1" w:rsidP="00B67DBD">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Composition cork — Gasket material — Classification system, requirements, sampling, packaging and marking</w:t>
            </w:r>
          </w:p>
        </w:tc>
        <w:tc>
          <w:tcPr>
            <w:tcW w:w="1563" w:type="dxa"/>
          </w:tcPr>
          <w:p w14:paraId="05CD8424" w14:textId="6783DA36" w:rsidR="005E14E1" w:rsidRPr="00344799" w:rsidRDefault="005E14E1"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 xml:space="preserve">Base standard </w:t>
            </w:r>
            <w:r w:rsidR="00530F2F" w:rsidRPr="00344799">
              <w:rPr>
                <w:rFonts w:ascii="Times New Roman" w:eastAsia="Times New Roman" w:hAnsi="Times New Roman" w:cs="Times New Roman"/>
                <w:sz w:val="24"/>
                <w:szCs w:val="24"/>
                <w:lang w:val="en-IN"/>
              </w:rPr>
              <w:t xml:space="preserve">is </w:t>
            </w:r>
            <w:r w:rsidRPr="00344799">
              <w:rPr>
                <w:rFonts w:ascii="Times New Roman" w:eastAsia="Times New Roman" w:hAnsi="Times New Roman" w:cs="Times New Roman"/>
                <w:sz w:val="24"/>
                <w:szCs w:val="24"/>
                <w:lang w:val="en-IN"/>
              </w:rPr>
              <w:t>confirmed by ISO in March 2023.</w:t>
            </w:r>
          </w:p>
        </w:tc>
      </w:tr>
      <w:tr w:rsidR="005E14E1" w:rsidRPr="00344799" w14:paraId="0CA247DC" w14:textId="77777777" w:rsidTr="004C34C2">
        <w:tc>
          <w:tcPr>
            <w:tcW w:w="1269" w:type="dxa"/>
          </w:tcPr>
          <w:p w14:paraId="1FE99686" w14:textId="77777777" w:rsidR="005E14E1" w:rsidRPr="00344799" w:rsidRDefault="005E14E1" w:rsidP="001356B6">
            <w:pPr>
              <w:pStyle w:val="ListParagraph"/>
              <w:numPr>
                <w:ilvl w:val="0"/>
                <w:numId w:val="14"/>
              </w:numPr>
              <w:jc w:val="both"/>
              <w:rPr>
                <w:rFonts w:ascii="Times New Roman" w:eastAsia="Times New Roman" w:hAnsi="Times New Roman" w:cs="Times New Roman"/>
                <w:sz w:val="24"/>
                <w:szCs w:val="24"/>
                <w:lang w:val="en-IN"/>
              </w:rPr>
            </w:pPr>
          </w:p>
        </w:tc>
        <w:tc>
          <w:tcPr>
            <w:tcW w:w="1818" w:type="dxa"/>
          </w:tcPr>
          <w:p w14:paraId="5F4068B2" w14:textId="1AA0BF09" w:rsidR="005E14E1" w:rsidRPr="00344799" w:rsidRDefault="00530F2F" w:rsidP="00FE3C37">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IS/ISO 6194 (Part 5) : 2008</w:t>
            </w:r>
          </w:p>
        </w:tc>
        <w:tc>
          <w:tcPr>
            <w:tcW w:w="4615" w:type="dxa"/>
          </w:tcPr>
          <w:p w14:paraId="44FD6295" w14:textId="3478E08B" w:rsidR="005E14E1" w:rsidRPr="00344799" w:rsidRDefault="00530F2F" w:rsidP="00B67DBD">
            <w:pPr>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Rotary-shaft lip-type seals incorporating elastomeric sealing elements</w:t>
            </w:r>
            <w:r w:rsidRPr="00344799">
              <w:t xml:space="preserve"> </w:t>
            </w:r>
            <w:r w:rsidRPr="00344799">
              <w:rPr>
                <w:rFonts w:ascii="Times New Roman" w:eastAsia="Times New Roman" w:hAnsi="Times New Roman" w:cs="Times New Roman"/>
                <w:sz w:val="24"/>
                <w:szCs w:val="24"/>
              </w:rPr>
              <w:t>Part 5: Identification of visual imperfections</w:t>
            </w:r>
          </w:p>
        </w:tc>
        <w:tc>
          <w:tcPr>
            <w:tcW w:w="1563" w:type="dxa"/>
          </w:tcPr>
          <w:p w14:paraId="47BBD9E0" w14:textId="5023DC4A" w:rsidR="005E14E1" w:rsidRPr="00344799" w:rsidRDefault="00530F2F" w:rsidP="00B67DBD">
            <w:pPr>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 xml:space="preserve">Base standard </w:t>
            </w:r>
            <w:r w:rsidR="005E14E1" w:rsidRPr="00344799">
              <w:rPr>
                <w:rFonts w:ascii="Times New Roman" w:eastAsia="Times New Roman" w:hAnsi="Times New Roman" w:cs="Times New Roman"/>
                <w:sz w:val="24"/>
                <w:szCs w:val="24"/>
              </w:rPr>
              <w:t>was last reviewed and confirmed in 2022</w:t>
            </w:r>
            <w:r w:rsidRPr="00344799">
              <w:rPr>
                <w:rFonts w:ascii="Times New Roman" w:eastAsia="Times New Roman" w:hAnsi="Times New Roman" w:cs="Times New Roman"/>
                <w:sz w:val="24"/>
                <w:szCs w:val="24"/>
              </w:rPr>
              <w:t>.</w:t>
            </w:r>
          </w:p>
        </w:tc>
      </w:tr>
    </w:tbl>
    <w:p w14:paraId="42480C95" w14:textId="07251C9E" w:rsidR="00B21381" w:rsidRPr="00344799" w:rsidRDefault="00B21381" w:rsidP="00B21381">
      <w:pPr>
        <w:spacing w:after="0" w:line="240" w:lineRule="auto"/>
        <w:jc w:val="both"/>
        <w:rPr>
          <w:rFonts w:ascii="Times New Roman" w:eastAsia="Times New Roman" w:hAnsi="Times New Roman" w:cs="Times New Roman"/>
          <w:b/>
          <w:sz w:val="24"/>
          <w:szCs w:val="24"/>
        </w:rPr>
      </w:pPr>
    </w:p>
    <w:p w14:paraId="1214A06A" w14:textId="367CD685" w:rsidR="00E83DA0" w:rsidRPr="00344799" w:rsidRDefault="00E83DA0" w:rsidP="00405C72">
      <w:pPr>
        <w:spacing w:after="0"/>
        <w:rPr>
          <w:rFonts w:ascii="Times New Roman" w:eastAsia="Times New Roman" w:hAnsi="Times New Roman" w:cs="Times New Roman"/>
          <w:i/>
          <w:sz w:val="24"/>
          <w:szCs w:val="24"/>
        </w:rPr>
      </w:pPr>
    </w:p>
    <w:p w14:paraId="5EA1C5F0" w14:textId="198FE813" w:rsidR="00355607" w:rsidRPr="00344799" w:rsidRDefault="00D346D7" w:rsidP="00405C72">
      <w:pPr>
        <w:spacing w:after="0"/>
        <w:rPr>
          <w:rFonts w:ascii="Times New Roman" w:eastAsia="Times New Roman" w:hAnsi="Times New Roman" w:cs="Times New Roman"/>
          <w:i/>
          <w:sz w:val="24"/>
          <w:szCs w:val="24"/>
        </w:rPr>
      </w:pPr>
      <w:r w:rsidRPr="00344799">
        <w:rPr>
          <w:rFonts w:ascii="Times New Roman" w:eastAsia="Times New Roman" w:hAnsi="Times New Roman" w:cs="Times New Roman"/>
          <w:i/>
          <w:sz w:val="24"/>
          <w:szCs w:val="24"/>
        </w:rPr>
        <w:t xml:space="preserve">The committee </w:t>
      </w:r>
      <w:r w:rsidR="00B67DBD" w:rsidRPr="00344799">
        <w:rPr>
          <w:rFonts w:ascii="Times New Roman" w:eastAsia="Times New Roman" w:hAnsi="Times New Roman" w:cs="Times New Roman"/>
          <w:i/>
          <w:sz w:val="24"/>
          <w:szCs w:val="24"/>
        </w:rPr>
        <w:t>may consider and decide.</w:t>
      </w:r>
    </w:p>
    <w:p w14:paraId="7F336CF6" w14:textId="77777777" w:rsidR="00C001B7" w:rsidRPr="00344799" w:rsidRDefault="00C001B7" w:rsidP="00405C72">
      <w:pPr>
        <w:spacing w:after="0"/>
        <w:rPr>
          <w:rFonts w:ascii="Times New Roman" w:eastAsia="Times New Roman" w:hAnsi="Times New Roman" w:cs="Times New Roman"/>
          <w:i/>
          <w:sz w:val="24"/>
          <w:szCs w:val="24"/>
        </w:rPr>
      </w:pPr>
    </w:p>
    <w:p w14:paraId="72E82555" w14:textId="77777777" w:rsidR="00D27204" w:rsidRPr="00344799" w:rsidRDefault="00D27204" w:rsidP="00D27204">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12.3 Revision pending for 2024-2025</w:t>
      </w:r>
    </w:p>
    <w:p w14:paraId="4EED1368" w14:textId="6425881E" w:rsidR="00D27204" w:rsidRPr="00344799" w:rsidRDefault="00D27204" w:rsidP="00D27204">
      <w:pPr>
        <w:spacing w:after="0" w:line="240" w:lineRule="auto"/>
        <w:jc w:val="both"/>
        <w:rPr>
          <w:rFonts w:ascii="Times New Roman" w:eastAsia="Times New Roman" w:hAnsi="Times New Roman" w:cs="Times New Roman"/>
          <w:b/>
          <w:sz w:val="24"/>
          <w:szCs w:val="24"/>
        </w:rPr>
      </w:pPr>
    </w:p>
    <w:p w14:paraId="60B52786" w14:textId="77777777" w:rsidR="00A74D93" w:rsidRPr="00344799" w:rsidRDefault="00D27204" w:rsidP="00D27204">
      <w:pPr>
        <w:spacing w:after="0" w:line="240" w:lineRule="auto"/>
        <w:jc w:val="both"/>
        <w:rPr>
          <w:rFonts w:ascii="Times New Roman" w:eastAsia="Times New Roman" w:hAnsi="Times New Roman" w:cs="Times New Roman"/>
          <w:b/>
          <w:sz w:val="24"/>
          <w:szCs w:val="24"/>
        </w:rPr>
      </w:pPr>
      <w:r w:rsidRPr="00344799">
        <w:rPr>
          <w:rFonts w:ascii="Times New Roman" w:eastAsia="Times New Roman" w:hAnsi="Times New Roman" w:cs="Times New Roman"/>
          <w:b/>
          <w:sz w:val="24"/>
          <w:szCs w:val="24"/>
        </w:rPr>
        <w:t xml:space="preserve">12.3.1 </w:t>
      </w:r>
      <w:r w:rsidR="00230C76" w:rsidRPr="00344799">
        <w:rPr>
          <w:rFonts w:ascii="Times New Roman" w:eastAsia="Times New Roman" w:hAnsi="Times New Roman" w:cs="Times New Roman"/>
          <w:b/>
          <w:sz w:val="24"/>
          <w:szCs w:val="24"/>
        </w:rPr>
        <w:t>Post-2000</w:t>
      </w:r>
      <w:r w:rsidRPr="00344799">
        <w:rPr>
          <w:rFonts w:ascii="Times New Roman" w:eastAsia="Times New Roman" w:hAnsi="Times New Roman" w:cs="Times New Roman"/>
          <w:b/>
          <w:sz w:val="24"/>
          <w:szCs w:val="24"/>
        </w:rPr>
        <w:t xml:space="preserve"> standards</w:t>
      </w:r>
    </w:p>
    <w:p w14:paraId="1A6A2B9C" w14:textId="77777777" w:rsidR="00A74D93" w:rsidRPr="00344799" w:rsidRDefault="00A74D93" w:rsidP="00D27204">
      <w:pPr>
        <w:spacing w:after="0" w:line="240" w:lineRule="auto"/>
        <w:jc w:val="both"/>
        <w:rPr>
          <w:rFonts w:ascii="Times New Roman" w:eastAsia="Times New Roman" w:hAnsi="Times New Roman" w:cs="Times New Roman"/>
          <w:b/>
          <w:sz w:val="24"/>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2085"/>
        <w:gridCol w:w="2730"/>
        <w:gridCol w:w="1800"/>
        <w:gridCol w:w="2429"/>
      </w:tblGrid>
      <w:tr w:rsidR="00A74D93" w:rsidRPr="00344799" w14:paraId="55543FFD" w14:textId="77777777" w:rsidTr="008237C3">
        <w:tc>
          <w:tcPr>
            <w:tcW w:w="585" w:type="dxa"/>
            <w:shd w:val="clear" w:color="auto" w:fill="auto"/>
            <w:tcMar>
              <w:top w:w="100" w:type="dxa"/>
              <w:left w:w="100" w:type="dxa"/>
              <w:bottom w:w="100" w:type="dxa"/>
              <w:right w:w="100" w:type="dxa"/>
            </w:tcMar>
          </w:tcPr>
          <w:p w14:paraId="285CCC46" w14:textId="77777777" w:rsidR="00A74D93" w:rsidRPr="00344799" w:rsidRDefault="00A74D93" w:rsidP="008237C3">
            <w:pPr>
              <w:widowControl w:val="0"/>
              <w:pBdr>
                <w:top w:val="nil"/>
                <w:left w:val="nil"/>
                <w:bottom w:val="nil"/>
                <w:right w:val="nil"/>
                <w:between w:val="nil"/>
              </w:pBdr>
              <w:rPr>
                <w:rFonts w:ascii="Times New Roman" w:hAnsi="Times New Roman" w:cs="Times New Roman"/>
                <w:b/>
                <w:sz w:val="24"/>
                <w:szCs w:val="24"/>
              </w:rPr>
            </w:pPr>
            <w:r w:rsidRPr="00344799">
              <w:rPr>
                <w:rFonts w:ascii="Times New Roman" w:hAnsi="Times New Roman" w:cs="Times New Roman"/>
                <w:b/>
                <w:sz w:val="24"/>
                <w:szCs w:val="24"/>
              </w:rPr>
              <w:t>Sl No.</w:t>
            </w:r>
          </w:p>
        </w:tc>
        <w:tc>
          <w:tcPr>
            <w:tcW w:w="2085" w:type="dxa"/>
            <w:shd w:val="clear" w:color="auto" w:fill="auto"/>
            <w:tcMar>
              <w:top w:w="100" w:type="dxa"/>
              <w:left w:w="100" w:type="dxa"/>
              <w:bottom w:w="100" w:type="dxa"/>
              <w:right w:w="100" w:type="dxa"/>
            </w:tcMar>
          </w:tcPr>
          <w:p w14:paraId="0B155946" w14:textId="77777777" w:rsidR="00A74D93" w:rsidRPr="00344799" w:rsidRDefault="00A74D93" w:rsidP="008237C3">
            <w:pPr>
              <w:widowControl w:val="0"/>
              <w:pBdr>
                <w:top w:val="nil"/>
                <w:left w:val="nil"/>
                <w:bottom w:val="nil"/>
                <w:right w:val="nil"/>
                <w:between w:val="nil"/>
              </w:pBdr>
              <w:rPr>
                <w:rFonts w:ascii="Times New Roman" w:hAnsi="Times New Roman" w:cs="Times New Roman"/>
                <w:b/>
                <w:sz w:val="24"/>
                <w:szCs w:val="24"/>
              </w:rPr>
            </w:pPr>
            <w:r w:rsidRPr="00344799">
              <w:rPr>
                <w:rFonts w:ascii="Times New Roman" w:hAnsi="Times New Roman" w:cs="Times New Roman"/>
                <w:b/>
                <w:sz w:val="24"/>
                <w:szCs w:val="24"/>
              </w:rPr>
              <w:t>IS No</w:t>
            </w:r>
          </w:p>
        </w:tc>
        <w:tc>
          <w:tcPr>
            <w:tcW w:w="2730" w:type="dxa"/>
            <w:shd w:val="clear" w:color="auto" w:fill="auto"/>
            <w:tcMar>
              <w:top w:w="100" w:type="dxa"/>
              <w:left w:w="100" w:type="dxa"/>
              <w:bottom w:w="100" w:type="dxa"/>
              <w:right w:w="100" w:type="dxa"/>
            </w:tcMar>
          </w:tcPr>
          <w:p w14:paraId="4D0E7C9D" w14:textId="77777777" w:rsidR="00A74D93" w:rsidRPr="00344799" w:rsidRDefault="00A74D93" w:rsidP="008237C3">
            <w:pPr>
              <w:widowControl w:val="0"/>
              <w:pBdr>
                <w:top w:val="nil"/>
                <w:left w:val="nil"/>
                <w:bottom w:val="nil"/>
                <w:right w:val="nil"/>
                <w:between w:val="nil"/>
              </w:pBdr>
              <w:rPr>
                <w:rFonts w:ascii="Times New Roman" w:hAnsi="Times New Roman" w:cs="Times New Roman"/>
                <w:b/>
                <w:sz w:val="24"/>
                <w:szCs w:val="24"/>
              </w:rPr>
            </w:pPr>
            <w:r w:rsidRPr="00344799">
              <w:rPr>
                <w:rFonts w:ascii="Times New Roman" w:hAnsi="Times New Roman" w:cs="Times New Roman"/>
                <w:b/>
                <w:sz w:val="24"/>
                <w:szCs w:val="24"/>
              </w:rPr>
              <w:t xml:space="preserve">Title </w:t>
            </w:r>
          </w:p>
        </w:tc>
        <w:tc>
          <w:tcPr>
            <w:tcW w:w="1800" w:type="dxa"/>
            <w:shd w:val="clear" w:color="auto" w:fill="auto"/>
            <w:tcMar>
              <w:top w:w="100" w:type="dxa"/>
              <w:left w:w="100" w:type="dxa"/>
              <w:bottom w:w="100" w:type="dxa"/>
              <w:right w:w="100" w:type="dxa"/>
            </w:tcMar>
          </w:tcPr>
          <w:p w14:paraId="3FCF76FD" w14:textId="77777777" w:rsidR="00A74D93" w:rsidRPr="00344799" w:rsidRDefault="00A74D93" w:rsidP="008237C3">
            <w:pPr>
              <w:widowControl w:val="0"/>
              <w:pBdr>
                <w:top w:val="nil"/>
                <w:left w:val="nil"/>
                <w:bottom w:val="nil"/>
                <w:right w:val="nil"/>
                <w:between w:val="nil"/>
              </w:pBdr>
              <w:rPr>
                <w:rFonts w:ascii="Times New Roman" w:hAnsi="Times New Roman" w:cs="Times New Roman"/>
                <w:b/>
                <w:sz w:val="24"/>
                <w:szCs w:val="24"/>
              </w:rPr>
            </w:pPr>
            <w:r w:rsidRPr="00344799">
              <w:rPr>
                <w:rFonts w:ascii="Times New Roman" w:hAnsi="Times New Roman" w:cs="Times New Roman"/>
                <w:b/>
                <w:sz w:val="24"/>
                <w:szCs w:val="24"/>
              </w:rPr>
              <w:t>Status</w:t>
            </w:r>
          </w:p>
        </w:tc>
        <w:tc>
          <w:tcPr>
            <w:tcW w:w="2429" w:type="dxa"/>
            <w:shd w:val="clear" w:color="auto" w:fill="auto"/>
            <w:tcMar>
              <w:top w:w="100" w:type="dxa"/>
              <w:left w:w="100" w:type="dxa"/>
              <w:bottom w:w="100" w:type="dxa"/>
              <w:right w:w="100" w:type="dxa"/>
            </w:tcMar>
          </w:tcPr>
          <w:p w14:paraId="1514AD97" w14:textId="77777777" w:rsidR="00A74D93" w:rsidRPr="00344799" w:rsidRDefault="00A74D93" w:rsidP="008237C3">
            <w:pPr>
              <w:widowControl w:val="0"/>
              <w:pBdr>
                <w:top w:val="nil"/>
                <w:left w:val="nil"/>
                <w:bottom w:val="nil"/>
                <w:right w:val="nil"/>
                <w:between w:val="nil"/>
              </w:pBdr>
              <w:rPr>
                <w:rFonts w:ascii="Times New Roman" w:hAnsi="Times New Roman" w:cs="Times New Roman"/>
                <w:b/>
                <w:sz w:val="24"/>
                <w:szCs w:val="24"/>
              </w:rPr>
            </w:pPr>
            <w:r w:rsidRPr="00344799">
              <w:rPr>
                <w:rFonts w:ascii="Times New Roman" w:hAnsi="Times New Roman" w:cs="Times New Roman"/>
                <w:b/>
                <w:sz w:val="24"/>
                <w:szCs w:val="24"/>
              </w:rPr>
              <w:t>Proposed action to be taken</w:t>
            </w:r>
          </w:p>
        </w:tc>
      </w:tr>
      <w:tr w:rsidR="00A74D93" w:rsidRPr="00344799" w14:paraId="66386C01" w14:textId="77777777" w:rsidTr="008237C3">
        <w:tc>
          <w:tcPr>
            <w:tcW w:w="585" w:type="dxa"/>
            <w:shd w:val="clear" w:color="auto" w:fill="auto"/>
            <w:tcMar>
              <w:top w:w="100" w:type="dxa"/>
              <w:left w:w="100" w:type="dxa"/>
              <w:bottom w:w="100" w:type="dxa"/>
              <w:right w:w="100" w:type="dxa"/>
            </w:tcMar>
          </w:tcPr>
          <w:p w14:paraId="1C27A75A" w14:textId="77777777" w:rsidR="00A74D93" w:rsidRPr="00344799" w:rsidRDefault="00A74D93" w:rsidP="001356B6">
            <w:pPr>
              <w:widowControl w:val="0"/>
              <w:numPr>
                <w:ilvl w:val="0"/>
                <w:numId w:val="2"/>
              </w:numPr>
              <w:pBdr>
                <w:top w:val="nil"/>
                <w:left w:val="nil"/>
                <w:bottom w:val="nil"/>
                <w:right w:val="nil"/>
                <w:between w:val="nil"/>
              </w:pBdr>
              <w:spacing w:after="0" w:line="240" w:lineRule="auto"/>
              <w:rPr>
                <w:rFonts w:ascii="Times New Roman" w:hAnsi="Times New Roman" w:cs="Times New Roman"/>
                <w:sz w:val="24"/>
                <w:szCs w:val="24"/>
              </w:rPr>
            </w:pPr>
          </w:p>
        </w:tc>
        <w:tc>
          <w:tcPr>
            <w:tcW w:w="2085" w:type="dxa"/>
            <w:tcMar>
              <w:top w:w="120" w:type="dxa"/>
              <w:left w:w="160" w:type="dxa"/>
              <w:bottom w:w="120" w:type="dxa"/>
              <w:right w:w="160" w:type="dxa"/>
            </w:tcMar>
          </w:tcPr>
          <w:p w14:paraId="384BE463"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IS 10864: 2013</w:t>
            </w:r>
          </w:p>
        </w:tc>
        <w:tc>
          <w:tcPr>
            <w:tcW w:w="2730" w:type="dxa"/>
            <w:tcMar>
              <w:top w:w="120" w:type="dxa"/>
              <w:left w:w="160" w:type="dxa"/>
              <w:bottom w:w="120" w:type="dxa"/>
              <w:right w:w="160" w:type="dxa"/>
            </w:tcMar>
          </w:tcPr>
          <w:p w14:paraId="528588C0"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Metal jacketed gaskets for pipe flanges and heat exchanger flanges - Specification (First Revision)</w:t>
            </w:r>
          </w:p>
        </w:tc>
        <w:tc>
          <w:tcPr>
            <w:tcW w:w="1800" w:type="dxa"/>
            <w:shd w:val="clear" w:color="auto" w:fill="auto"/>
            <w:tcMar>
              <w:top w:w="100" w:type="dxa"/>
              <w:left w:w="100" w:type="dxa"/>
              <w:bottom w:w="100" w:type="dxa"/>
              <w:right w:w="100" w:type="dxa"/>
            </w:tcMar>
          </w:tcPr>
          <w:p w14:paraId="67DBFEF8" w14:textId="77777777" w:rsidR="00A74D93" w:rsidRPr="00344799" w:rsidRDefault="00A74D93" w:rsidP="008237C3">
            <w:pPr>
              <w:widowControl w:val="0"/>
              <w:rPr>
                <w:rFonts w:ascii="Times New Roman" w:hAnsi="Times New Roman" w:cs="Times New Roman"/>
                <w:sz w:val="24"/>
                <w:szCs w:val="24"/>
              </w:rPr>
            </w:pPr>
            <w:r w:rsidRPr="00344799">
              <w:rPr>
                <w:rFonts w:ascii="Times New Roman" w:hAnsi="Times New Roman" w:cs="Times New Roman"/>
                <w:sz w:val="24"/>
                <w:szCs w:val="24"/>
              </w:rPr>
              <w:t>Printed in July 2024</w:t>
            </w:r>
          </w:p>
        </w:tc>
        <w:tc>
          <w:tcPr>
            <w:tcW w:w="2429" w:type="dxa"/>
            <w:shd w:val="clear" w:color="auto" w:fill="auto"/>
            <w:tcMar>
              <w:top w:w="100" w:type="dxa"/>
              <w:left w:w="100" w:type="dxa"/>
              <w:bottom w:w="100" w:type="dxa"/>
              <w:right w:w="100" w:type="dxa"/>
            </w:tcMar>
          </w:tcPr>
          <w:p w14:paraId="7DD16C65" w14:textId="77777777" w:rsidR="00A74D93" w:rsidRPr="00344799" w:rsidRDefault="00A74D93" w:rsidP="008237C3">
            <w:pPr>
              <w:widowControl w:val="0"/>
              <w:pBdr>
                <w:top w:val="nil"/>
                <w:left w:val="nil"/>
                <w:bottom w:val="nil"/>
                <w:right w:val="nil"/>
                <w:between w:val="nil"/>
              </w:pBdr>
              <w:rPr>
                <w:rFonts w:ascii="Times New Roman" w:hAnsi="Times New Roman" w:cs="Times New Roman"/>
                <w:sz w:val="24"/>
                <w:szCs w:val="24"/>
              </w:rPr>
            </w:pPr>
            <w:r w:rsidRPr="00344799">
              <w:rPr>
                <w:rFonts w:ascii="Times New Roman" w:hAnsi="Times New Roman" w:cs="Times New Roman"/>
                <w:sz w:val="24"/>
                <w:szCs w:val="24"/>
              </w:rPr>
              <w:t>NIL</w:t>
            </w:r>
          </w:p>
        </w:tc>
      </w:tr>
      <w:tr w:rsidR="00A74D93" w:rsidRPr="00344799" w14:paraId="71633D73" w14:textId="77777777" w:rsidTr="008237C3">
        <w:tc>
          <w:tcPr>
            <w:tcW w:w="585" w:type="dxa"/>
            <w:shd w:val="clear" w:color="auto" w:fill="auto"/>
            <w:tcMar>
              <w:top w:w="100" w:type="dxa"/>
              <w:left w:w="100" w:type="dxa"/>
              <w:bottom w:w="100" w:type="dxa"/>
              <w:right w:w="100" w:type="dxa"/>
            </w:tcMar>
          </w:tcPr>
          <w:p w14:paraId="1D945262" w14:textId="77777777" w:rsidR="00A74D93" w:rsidRPr="00344799" w:rsidRDefault="00A74D93" w:rsidP="001356B6">
            <w:pPr>
              <w:widowControl w:val="0"/>
              <w:numPr>
                <w:ilvl w:val="0"/>
                <w:numId w:val="2"/>
              </w:numPr>
              <w:pBdr>
                <w:top w:val="nil"/>
                <w:left w:val="nil"/>
                <w:bottom w:val="nil"/>
                <w:right w:val="nil"/>
                <w:between w:val="nil"/>
              </w:pBdr>
              <w:spacing w:after="0" w:line="240" w:lineRule="auto"/>
              <w:rPr>
                <w:rFonts w:ascii="Times New Roman" w:hAnsi="Times New Roman" w:cs="Times New Roman"/>
                <w:sz w:val="24"/>
                <w:szCs w:val="24"/>
              </w:rPr>
            </w:pPr>
          </w:p>
        </w:tc>
        <w:tc>
          <w:tcPr>
            <w:tcW w:w="2085" w:type="dxa"/>
            <w:tcMar>
              <w:top w:w="120" w:type="dxa"/>
              <w:left w:w="160" w:type="dxa"/>
              <w:bottom w:w="120" w:type="dxa"/>
              <w:right w:w="160" w:type="dxa"/>
            </w:tcMar>
          </w:tcPr>
          <w:p w14:paraId="5E294248"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IS 4253 (Part 1): 2008</w:t>
            </w:r>
          </w:p>
        </w:tc>
        <w:tc>
          <w:tcPr>
            <w:tcW w:w="2730" w:type="dxa"/>
            <w:tcMar>
              <w:top w:w="120" w:type="dxa"/>
              <w:left w:w="160" w:type="dxa"/>
              <w:bottom w:w="120" w:type="dxa"/>
              <w:right w:w="160" w:type="dxa"/>
            </w:tcMar>
          </w:tcPr>
          <w:p w14:paraId="6FE0A556"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Cork composition sheets - Specification: Part 1 plain cork sheets (Second Revision)</w:t>
            </w:r>
          </w:p>
        </w:tc>
        <w:tc>
          <w:tcPr>
            <w:tcW w:w="1800" w:type="dxa"/>
            <w:shd w:val="clear" w:color="auto" w:fill="auto"/>
            <w:tcMar>
              <w:top w:w="100" w:type="dxa"/>
              <w:left w:w="100" w:type="dxa"/>
              <w:bottom w:w="100" w:type="dxa"/>
              <w:right w:w="100" w:type="dxa"/>
            </w:tcMar>
          </w:tcPr>
          <w:p w14:paraId="1833C4A3" w14:textId="77777777" w:rsidR="00A74D93" w:rsidRPr="00344799" w:rsidRDefault="00A74D93" w:rsidP="008237C3">
            <w:pPr>
              <w:widowControl w:val="0"/>
              <w:rPr>
                <w:rFonts w:ascii="Times New Roman" w:hAnsi="Times New Roman" w:cs="Times New Roman"/>
                <w:i/>
                <w:sz w:val="24"/>
                <w:szCs w:val="24"/>
              </w:rPr>
            </w:pPr>
            <w:r w:rsidRPr="00344799">
              <w:rPr>
                <w:rFonts w:ascii="Times New Roman" w:hAnsi="Times New Roman" w:cs="Times New Roman"/>
                <w:i/>
                <w:sz w:val="24"/>
                <w:szCs w:val="24"/>
              </w:rPr>
              <w:t>Pending</w:t>
            </w:r>
          </w:p>
        </w:tc>
        <w:tc>
          <w:tcPr>
            <w:tcW w:w="2429" w:type="dxa"/>
            <w:shd w:val="clear" w:color="auto" w:fill="auto"/>
            <w:tcMar>
              <w:top w:w="100" w:type="dxa"/>
              <w:left w:w="100" w:type="dxa"/>
              <w:bottom w:w="100" w:type="dxa"/>
              <w:right w:w="100" w:type="dxa"/>
            </w:tcMar>
          </w:tcPr>
          <w:p w14:paraId="150B6660" w14:textId="77777777" w:rsidR="00A74D93" w:rsidRPr="00344799" w:rsidRDefault="00A74D93" w:rsidP="008237C3">
            <w:pPr>
              <w:widowControl w:val="0"/>
              <w:rPr>
                <w:rFonts w:ascii="Times New Roman" w:hAnsi="Times New Roman" w:cs="Times New Roman"/>
                <w:i/>
                <w:sz w:val="24"/>
                <w:szCs w:val="24"/>
              </w:rPr>
            </w:pPr>
            <w:r w:rsidRPr="00344799">
              <w:rPr>
                <w:rFonts w:ascii="Times New Roman" w:hAnsi="Times New Roman" w:cs="Times New Roman"/>
                <w:i/>
                <w:sz w:val="24"/>
                <w:szCs w:val="24"/>
              </w:rPr>
              <w:t>To be decided by the committee.</w:t>
            </w:r>
          </w:p>
        </w:tc>
      </w:tr>
      <w:tr w:rsidR="00A74D93" w:rsidRPr="00344799" w14:paraId="7D950B9B" w14:textId="77777777" w:rsidTr="008237C3">
        <w:tc>
          <w:tcPr>
            <w:tcW w:w="585" w:type="dxa"/>
            <w:shd w:val="clear" w:color="auto" w:fill="auto"/>
            <w:tcMar>
              <w:top w:w="100" w:type="dxa"/>
              <w:left w:w="100" w:type="dxa"/>
              <w:bottom w:w="100" w:type="dxa"/>
              <w:right w:w="100" w:type="dxa"/>
            </w:tcMar>
          </w:tcPr>
          <w:p w14:paraId="0739570C" w14:textId="77777777" w:rsidR="00A74D93" w:rsidRPr="00344799" w:rsidRDefault="00A74D93" w:rsidP="001356B6">
            <w:pPr>
              <w:widowControl w:val="0"/>
              <w:numPr>
                <w:ilvl w:val="0"/>
                <w:numId w:val="2"/>
              </w:numPr>
              <w:pBdr>
                <w:top w:val="nil"/>
                <w:left w:val="nil"/>
                <w:bottom w:val="nil"/>
                <w:right w:val="nil"/>
                <w:between w:val="nil"/>
              </w:pBdr>
              <w:spacing w:after="0" w:line="240" w:lineRule="auto"/>
              <w:rPr>
                <w:rFonts w:ascii="Times New Roman" w:hAnsi="Times New Roman" w:cs="Times New Roman"/>
                <w:sz w:val="24"/>
                <w:szCs w:val="24"/>
              </w:rPr>
            </w:pPr>
          </w:p>
        </w:tc>
        <w:tc>
          <w:tcPr>
            <w:tcW w:w="2085" w:type="dxa"/>
            <w:tcMar>
              <w:top w:w="120" w:type="dxa"/>
              <w:left w:w="160" w:type="dxa"/>
              <w:bottom w:w="120" w:type="dxa"/>
              <w:right w:w="160" w:type="dxa"/>
            </w:tcMar>
          </w:tcPr>
          <w:p w14:paraId="3DCD1AFC"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IS 4253 (Part 2): 2008</w:t>
            </w:r>
          </w:p>
        </w:tc>
        <w:tc>
          <w:tcPr>
            <w:tcW w:w="2730" w:type="dxa"/>
            <w:tcMar>
              <w:top w:w="120" w:type="dxa"/>
              <w:left w:w="160" w:type="dxa"/>
              <w:bottom w:w="120" w:type="dxa"/>
              <w:right w:w="160" w:type="dxa"/>
            </w:tcMar>
          </w:tcPr>
          <w:p w14:paraId="00911529"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Cork composition sheets - Specification: Part 2 cork and rubber (Second Revision)</w:t>
            </w:r>
          </w:p>
        </w:tc>
        <w:tc>
          <w:tcPr>
            <w:tcW w:w="1800" w:type="dxa"/>
            <w:shd w:val="clear" w:color="auto" w:fill="auto"/>
            <w:tcMar>
              <w:top w:w="100" w:type="dxa"/>
              <w:left w:w="100" w:type="dxa"/>
              <w:bottom w:w="100" w:type="dxa"/>
              <w:right w:w="100" w:type="dxa"/>
            </w:tcMar>
          </w:tcPr>
          <w:p w14:paraId="58E570AD" w14:textId="77777777" w:rsidR="00A74D93" w:rsidRPr="00344799" w:rsidRDefault="00A74D93" w:rsidP="008237C3">
            <w:pPr>
              <w:widowControl w:val="0"/>
              <w:rPr>
                <w:rFonts w:ascii="Times New Roman" w:hAnsi="Times New Roman" w:cs="Times New Roman"/>
                <w:sz w:val="24"/>
                <w:szCs w:val="24"/>
              </w:rPr>
            </w:pPr>
            <w:r w:rsidRPr="00344799">
              <w:rPr>
                <w:rFonts w:ascii="Times New Roman" w:hAnsi="Times New Roman" w:cs="Times New Roman"/>
                <w:i/>
                <w:sz w:val="24"/>
                <w:szCs w:val="24"/>
              </w:rPr>
              <w:t>Pending</w:t>
            </w:r>
          </w:p>
        </w:tc>
        <w:tc>
          <w:tcPr>
            <w:tcW w:w="2429" w:type="dxa"/>
            <w:shd w:val="clear" w:color="auto" w:fill="auto"/>
            <w:tcMar>
              <w:top w:w="100" w:type="dxa"/>
              <w:left w:w="100" w:type="dxa"/>
              <w:bottom w:w="100" w:type="dxa"/>
              <w:right w:w="100" w:type="dxa"/>
            </w:tcMar>
          </w:tcPr>
          <w:p w14:paraId="7520922F" w14:textId="77777777" w:rsidR="00A74D93" w:rsidRPr="00344799" w:rsidRDefault="00A74D93" w:rsidP="008237C3">
            <w:pPr>
              <w:widowControl w:val="0"/>
              <w:rPr>
                <w:rFonts w:ascii="Times New Roman" w:hAnsi="Times New Roman" w:cs="Times New Roman"/>
                <w:sz w:val="24"/>
                <w:szCs w:val="24"/>
              </w:rPr>
            </w:pPr>
            <w:r w:rsidRPr="00344799">
              <w:rPr>
                <w:rFonts w:ascii="Times New Roman" w:hAnsi="Times New Roman" w:cs="Times New Roman"/>
                <w:i/>
                <w:sz w:val="24"/>
                <w:szCs w:val="24"/>
              </w:rPr>
              <w:t>To be decided by the committee.</w:t>
            </w:r>
          </w:p>
        </w:tc>
      </w:tr>
      <w:tr w:rsidR="00A74D93" w:rsidRPr="00344799" w14:paraId="44875570" w14:textId="77777777" w:rsidTr="008237C3">
        <w:tc>
          <w:tcPr>
            <w:tcW w:w="585" w:type="dxa"/>
            <w:shd w:val="clear" w:color="auto" w:fill="auto"/>
            <w:tcMar>
              <w:top w:w="100" w:type="dxa"/>
              <w:left w:w="100" w:type="dxa"/>
              <w:bottom w:w="100" w:type="dxa"/>
              <w:right w:w="100" w:type="dxa"/>
            </w:tcMar>
          </w:tcPr>
          <w:p w14:paraId="59EB474C" w14:textId="77777777" w:rsidR="00A74D93" w:rsidRPr="00344799" w:rsidRDefault="00A74D93" w:rsidP="001356B6">
            <w:pPr>
              <w:widowControl w:val="0"/>
              <w:numPr>
                <w:ilvl w:val="0"/>
                <w:numId w:val="2"/>
              </w:numPr>
              <w:pBdr>
                <w:top w:val="nil"/>
                <w:left w:val="nil"/>
                <w:bottom w:val="nil"/>
                <w:right w:val="nil"/>
                <w:between w:val="nil"/>
              </w:pBdr>
              <w:spacing w:after="0" w:line="240" w:lineRule="auto"/>
              <w:rPr>
                <w:rFonts w:ascii="Times New Roman" w:hAnsi="Times New Roman" w:cs="Times New Roman"/>
                <w:sz w:val="24"/>
                <w:szCs w:val="24"/>
              </w:rPr>
            </w:pPr>
          </w:p>
        </w:tc>
        <w:tc>
          <w:tcPr>
            <w:tcW w:w="2085" w:type="dxa"/>
            <w:tcMar>
              <w:top w:w="120" w:type="dxa"/>
              <w:left w:w="160" w:type="dxa"/>
              <w:bottom w:w="120" w:type="dxa"/>
              <w:right w:w="160" w:type="dxa"/>
            </w:tcMar>
          </w:tcPr>
          <w:p w14:paraId="321B108B"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IS 7719: 2013</w:t>
            </w:r>
          </w:p>
        </w:tc>
        <w:tc>
          <w:tcPr>
            <w:tcW w:w="2730" w:type="dxa"/>
            <w:tcMar>
              <w:top w:w="120" w:type="dxa"/>
              <w:left w:w="160" w:type="dxa"/>
              <w:bottom w:w="120" w:type="dxa"/>
              <w:right w:w="160" w:type="dxa"/>
            </w:tcMar>
          </w:tcPr>
          <w:p w14:paraId="5356677B"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Metallic spiral wound gaskets - Specification (First Revision)</w:t>
            </w:r>
          </w:p>
        </w:tc>
        <w:tc>
          <w:tcPr>
            <w:tcW w:w="1800" w:type="dxa"/>
            <w:shd w:val="clear" w:color="auto" w:fill="auto"/>
            <w:tcMar>
              <w:top w:w="100" w:type="dxa"/>
              <w:left w:w="100" w:type="dxa"/>
              <w:bottom w:w="100" w:type="dxa"/>
              <w:right w:w="100" w:type="dxa"/>
            </w:tcMar>
          </w:tcPr>
          <w:p w14:paraId="34CCC25C" w14:textId="77777777" w:rsidR="00A74D93" w:rsidRPr="00344799" w:rsidRDefault="00A74D93" w:rsidP="008237C3">
            <w:pPr>
              <w:widowControl w:val="0"/>
              <w:rPr>
                <w:rFonts w:ascii="Times New Roman" w:hAnsi="Times New Roman" w:cs="Times New Roman"/>
                <w:sz w:val="24"/>
                <w:szCs w:val="24"/>
              </w:rPr>
            </w:pPr>
            <w:r w:rsidRPr="00344799">
              <w:rPr>
                <w:rFonts w:ascii="Times New Roman" w:hAnsi="Times New Roman" w:cs="Times New Roman"/>
                <w:sz w:val="24"/>
                <w:szCs w:val="24"/>
              </w:rPr>
              <w:t>Under Publication Stage</w:t>
            </w:r>
          </w:p>
        </w:tc>
        <w:tc>
          <w:tcPr>
            <w:tcW w:w="2429" w:type="dxa"/>
            <w:shd w:val="clear" w:color="auto" w:fill="auto"/>
            <w:tcMar>
              <w:top w:w="100" w:type="dxa"/>
              <w:left w:w="100" w:type="dxa"/>
              <w:bottom w:w="100" w:type="dxa"/>
              <w:right w:w="100" w:type="dxa"/>
            </w:tcMar>
          </w:tcPr>
          <w:p w14:paraId="2E4913BF" w14:textId="77777777" w:rsidR="00A74D93" w:rsidRPr="00344799" w:rsidRDefault="00A74D93" w:rsidP="008237C3">
            <w:pPr>
              <w:widowControl w:val="0"/>
              <w:pBdr>
                <w:top w:val="nil"/>
                <w:left w:val="nil"/>
                <w:bottom w:val="nil"/>
                <w:right w:val="nil"/>
                <w:between w:val="nil"/>
              </w:pBdr>
              <w:rPr>
                <w:rFonts w:ascii="Times New Roman" w:hAnsi="Times New Roman" w:cs="Times New Roman"/>
                <w:sz w:val="24"/>
                <w:szCs w:val="24"/>
              </w:rPr>
            </w:pPr>
            <w:r w:rsidRPr="00344799">
              <w:rPr>
                <w:rFonts w:ascii="Times New Roman" w:hAnsi="Times New Roman" w:cs="Times New Roman"/>
                <w:sz w:val="24"/>
                <w:szCs w:val="24"/>
              </w:rPr>
              <w:t>NIL</w:t>
            </w:r>
          </w:p>
        </w:tc>
      </w:tr>
      <w:tr w:rsidR="00A74D93" w:rsidRPr="00344799" w14:paraId="55B077AB" w14:textId="77777777" w:rsidTr="008237C3">
        <w:tc>
          <w:tcPr>
            <w:tcW w:w="585" w:type="dxa"/>
            <w:shd w:val="clear" w:color="auto" w:fill="auto"/>
            <w:tcMar>
              <w:top w:w="100" w:type="dxa"/>
              <w:left w:w="100" w:type="dxa"/>
              <w:bottom w:w="100" w:type="dxa"/>
              <w:right w:w="100" w:type="dxa"/>
            </w:tcMar>
          </w:tcPr>
          <w:p w14:paraId="16E5755E" w14:textId="77777777" w:rsidR="00A74D93" w:rsidRPr="00344799" w:rsidRDefault="00A74D93" w:rsidP="001356B6">
            <w:pPr>
              <w:widowControl w:val="0"/>
              <w:numPr>
                <w:ilvl w:val="0"/>
                <w:numId w:val="2"/>
              </w:numPr>
              <w:pBdr>
                <w:top w:val="nil"/>
                <w:left w:val="nil"/>
                <w:bottom w:val="nil"/>
                <w:right w:val="nil"/>
                <w:between w:val="nil"/>
              </w:pBdr>
              <w:spacing w:after="0" w:line="240" w:lineRule="auto"/>
              <w:rPr>
                <w:rFonts w:ascii="Times New Roman" w:hAnsi="Times New Roman" w:cs="Times New Roman"/>
                <w:sz w:val="24"/>
                <w:szCs w:val="24"/>
              </w:rPr>
            </w:pPr>
          </w:p>
        </w:tc>
        <w:tc>
          <w:tcPr>
            <w:tcW w:w="2085" w:type="dxa"/>
            <w:tcMar>
              <w:top w:w="120" w:type="dxa"/>
              <w:left w:w="160" w:type="dxa"/>
              <w:bottom w:w="120" w:type="dxa"/>
              <w:right w:w="160" w:type="dxa"/>
            </w:tcMar>
          </w:tcPr>
          <w:p w14:paraId="7BD45C27"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IS/ISO 6194-1: 2007</w:t>
            </w:r>
          </w:p>
        </w:tc>
        <w:tc>
          <w:tcPr>
            <w:tcW w:w="2730" w:type="dxa"/>
            <w:tcMar>
              <w:top w:w="120" w:type="dxa"/>
              <w:left w:w="160" w:type="dxa"/>
              <w:bottom w:w="120" w:type="dxa"/>
              <w:right w:w="160" w:type="dxa"/>
            </w:tcMar>
          </w:tcPr>
          <w:p w14:paraId="1CE04F89" w14:textId="77777777" w:rsidR="00A74D93" w:rsidRPr="00344799" w:rsidRDefault="00A74D93" w:rsidP="008237C3">
            <w:pPr>
              <w:rPr>
                <w:rFonts w:ascii="Times New Roman" w:hAnsi="Times New Roman" w:cs="Times New Roman"/>
                <w:sz w:val="24"/>
                <w:szCs w:val="24"/>
              </w:rPr>
            </w:pPr>
            <w:r w:rsidRPr="00344799">
              <w:rPr>
                <w:rFonts w:ascii="Times New Roman" w:hAnsi="Times New Roman" w:cs="Times New Roman"/>
                <w:sz w:val="24"/>
                <w:szCs w:val="24"/>
              </w:rPr>
              <w:t xml:space="preserve">Rotary shaft lip - Type seals incorporating elastomeric sealing </w:t>
            </w:r>
            <w:r w:rsidRPr="00344799">
              <w:rPr>
                <w:rFonts w:ascii="Times New Roman" w:hAnsi="Times New Roman" w:cs="Times New Roman"/>
                <w:sz w:val="24"/>
                <w:szCs w:val="24"/>
              </w:rPr>
              <w:lastRenderedPageBreak/>
              <w:t>elements: Part 1 nominal dimensions and tolerances</w:t>
            </w:r>
          </w:p>
        </w:tc>
        <w:tc>
          <w:tcPr>
            <w:tcW w:w="1800" w:type="dxa"/>
            <w:shd w:val="clear" w:color="auto" w:fill="auto"/>
            <w:tcMar>
              <w:top w:w="100" w:type="dxa"/>
              <w:left w:w="100" w:type="dxa"/>
              <w:bottom w:w="100" w:type="dxa"/>
              <w:right w:w="100" w:type="dxa"/>
            </w:tcMar>
          </w:tcPr>
          <w:p w14:paraId="64580EEA" w14:textId="77777777" w:rsidR="00A74D93" w:rsidRPr="00344799" w:rsidRDefault="00A74D93" w:rsidP="008237C3">
            <w:pPr>
              <w:widowControl w:val="0"/>
              <w:rPr>
                <w:rFonts w:ascii="Times New Roman" w:hAnsi="Times New Roman" w:cs="Times New Roman"/>
                <w:sz w:val="24"/>
                <w:szCs w:val="24"/>
              </w:rPr>
            </w:pPr>
            <w:r w:rsidRPr="00344799">
              <w:rPr>
                <w:rFonts w:ascii="Times New Roman" w:hAnsi="Times New Roman" w:cs="Times New Roman"/>
                <w:i/>
                <w:sz w:val="24"/>
                <w:szCs w:val="24"/>
              </w:rPr>
              <w:lastRenderedPageBreak/>
              <w:t>Pending</w:t>
            </w:r>
          </w:p>
        </w:tc>
        <w:tc>
          <w:tcPr>
            <w:tcW w:w="2429" w:type="dxa"/>
            <w:shd w:val="clear" w:color="auto" w:fill="auto"/>
            <w:tcMar>
              <w:top w:w="100" w:type="dxa"/>
              <w:left w:w="100" w:type="dxa"/>
              <w:bottom w:w="100" w:type="dxa"/>
              <w:right w:w="100" w:type="dxa"/>
            </w:tcMar>
          </w:tcPr>
          <w:p w14:paraId="2141002D" w14:textId="77777777" w:rsidR="00A74D93" w:rsidRPr="00344799" w:rsidRDefault="00A74D93" w:rsidP="008237C3">
            <w:pPr>
              <w:widowControl w:val="0"/>
              <w:rPr>
                <w:rFonts w:ascii="Times New Roman" w:hAnsi="Times New Roman" w:cs="Times New Roman"/>
                <w:sz w:val="24"/>
                <w:szCs w:val="24"/>
              </w:rPr>
            </w:pPr>
            <w:r w:rsidRPr="00344799">
              <w:rPr>
                <w:rFonts w:ascii="Times New Roman" w:hAnsi="Times New Roman" w:cs="Times New Roman"/>
                <w:i/>
                <w:sz w:val="24"/>
                <w:szCs w:val="24"/>
              </w:rPr>
              <w:t>To be decided by the committee.</w:t>
            </w:r>
          </w:p>
        </w:tc>
      </w:tr>
    </w:tbl>
    <w:p w14:paraId="59D5DB28" w14:textId="51E7FF09" w:rsidR="00D27204" w:rsidRPr="00344799" w:rsidRDefault="00D27204" w:rsidP="008952C2">
      <w:pPr>
        <w:spacing w:after="0" w:line="240" w:lineRule="auto"/>
        <w:jc w:val="both"/>
        <w:rPr>
          <w:rFonts w:ascii="Times New Roman" w:eastAsia="Times New Roman" w:hAnsi="Times New Roman" w:cs="Times New Roman"/>
          <w:b/>
          <w:sz w:val="24"/>
          <w:szCs w:val="24"/>
        </w:rPr>
      </w:pPr>
    </w:p>
    <w:p w14:paraId="0E47F16D" w14:textId="79B0F9B1" w:rsidR="009C48F8" w:rsidRPr="00344799" w:rsidRDefault="008952C2" w:rsidP="00A74D93">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The committee has decided that the standards listed in Sr. No. 2, 3, and 5 are pending review. These standards will be circulated to all members for their review and comments/feedback. Based on this feedback, further decisions will be made in the next committee meeting. Additionally, actions will be updated on the BIS portal for the standards whose development is completed or currently under development.</w:t>
      </w:r>
    </w:p>
    <w:p w14:paraId="30A119E2" w14:textId="77777777" w:rsidR="0091200C" w:rsidRPr="00344799" w:rsidRDefault="0091200C" w:rsidP="00D27204">
      <w:pPr>
        <w:spacing w:after="0" w:line="240" w:lineRule="auto"/>
        <w:jc w:val="both"/>
        <w:rPr>
          <w:rFonts w:ascii="Times New Roman" w:eastAsia="Times New Roman" w:hAnsi="Times New Roman" w:cs="Times New Roman"/>
          <w:b/>
          <w:sz w:val="24"/>
          <w:szCs w:val="24"/>
        </w:rPr>
      </w:pPr>
    </w:p>
    <w:p w14:paraId="0F39EAB1" w14:textId="77777777" w:rsidR="00010601" w:rsidRPr="00344799" w:rsidRDefault="00D27204" w:rsidP="00010601">
      <w:pPr>
        <w:spacing w:after="0" w:line="240" w:lineRule="auto"/>
        <w:jc w:val="both"/>
        <w:rPr>
          <w:rFonts w:ascii="Times New Roman" w:eastAsia="Times New Roman" w:hAnsi="Times New Roman" w:cs="Times New Roman"/>
          <w:b/>
          <w:sz w:val="24"/>
          <w:szCs w:val="24"/>
          <w:lang w:val="en-IN"/>
        </w:rPr>
      </w:pPr>
      <w:r w:rsidRPr="00344799">
        <w:rPr>
          <w:rFonts w:ascii="Times New Roman" w:eastAsia="Times New Roman" w:hAnsi="Times New Roman" w:cs="Times New Roman"/>
          <w:b/>
          <w:sz w:val="24"/>
          <w:szCs w:val="24"/>
        </w:rPr>
        <w:t xml:space="preserve">12.3.2 </w:t>
      </w:r>
      <w:r w:rsidR="00010601" w:rsidRPr="00344799">
        <w:rPr>
          <w:rFonts w:ascii="Times New Roman" w:eastAsia="Times New Roman" w:hAnsi="Times New Roman" w:cs="Times New Roman"/>
          <w:b/>
          <w:sz w:val="24"/>
          <w:szCs w:val="24"/>
          <w:lang w:val="en-IN"/>
        </w:rPr>
        <w:t>Review of A5 and pre-2000 Indian Standards</w:t>
      </w:r>
    </w:p>
    <w:p w14:paraId="3BED2F6A" w14:textId="77777777" w:rsidR="00010601" w:rsidRPr="00344799" w:rsidRDefault="00010601" w:rsidP="00010601">
      <w:pPr>
        <w:spacing w:after="0" w:line="240" w:lineRule="auto"/>
        <w:jc w:val="both"/>
        <w:rPr>
          <w:rFonts w:ascii="Times New Roman" w:eastAsia="Times New Roman" w:hAnsi="Times New Roman" w:cs="Times New Roman"/>
          <w:b/>
          <w:sz w:val="24"/>
          <w:szCs w:val="24"/>
          <w:lang w:val="en-IN"/>
        </w:rPr>
      </w:pPr>
    </w:p>
    <w:p w14:paraId="1540C84E" w14:textId="77777777" w:rsidR="00010601" w:rsidRPr="00344799" w:rsidRDefault="00010601" w:rsidP="00010601">
      <w:pPr>
        <w:spacing w:after="0" w:line="240" w:lineRule="auto"/>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The BIS management has decided to revise the old standards which are A5 or pre-2000 and requested the relevant technical committees to take up the revision of the standard. In this regard, the member secretary of the committee was also directed to review the standards at their level and prepare comments in the proforma provided by the management. Further, the proforma along with its details will be put up to the committee for its review and further decision.</w:t>
      </w:r>
    </w:p>
    <w:p w14:paraId="71512728" w14:textId="77777777" w:rsidR="00010601" w:rsidRPr="00344799" w:rsidRDefault="00010601" w:rsidP="00010601">
      <w:pPr>
        <w:spacing w:after="0" w:line="240" w:lineRule="auto"/>
        <w:jc w:val="both"/>
        <w:rPr>
          <w:rFonts w:ascii="Times New Roman" w:eastAsia="Times New Roman" w:hAnsi="Times New Roman" w:cs="Times New Roman"/>
          <w:sz w:val="24"/>
          <w:szCs w:val="24"/>
          <w:lang w:val="en-IN"/>
        </w:rPr>
      </w:pPr>
    </w:p>
    <w:p w14:paraId="51582D08" w14:textId="0E054FCA" w:rsidR="00010601" w:rsidRPr="00344799" w:rsidRDefault="00010601" w:rsidP="00010601">
      <w:pPr>
        <w:spacing w:after="0" w:line="240" w:lineRule="auto"/>
        <w:jc w:val="both"/>
        <w:rPr>
          <w:rFonts w:ascii="Times New Roman" w:eastAsia="Times New Roman" w:hAnsi="Times New Roman" w:cs="Times New Roman"/>
          <w:sz w:val="24"/>
          <w:szCs w:val="24"/>
          <w:lang w:val="en-IN"/>
        </w:rPr>
      </w:pPr>
      <w:r w:rsidRPr="00344799">
        <w:rPr>
          <w:rFonts w:ascii="Times New Roman" w:eastAsia="Times New Roman" w:hAnsi="Times New Roman" w:cs="Times New Roman"/>
          <w:sz w:val="24"/>
          <w:szCs w:val="24"/>
          <w:lang w:val="en-IN"/>
        </w:rPr>
        <w:t>As directed by the competent authority Action Research Project was allocated to BIS offi</w:t>
      </w:r>
      <w:r w:rsidR="002B671A" w:rsidRPr="00344799">
        <w:rPr>
          <w:rFonts w:ascii="Times New Roman" w:eastAsia="Times New Roman" w:hAnsi="Times New Roman" w:cs="Times New Roman"/>
          <w:sz w:val="24"/>
          <w:szCs w:val="24"/>
          <w:lang w:val="en-IN"/>
        </w:rPr>
        <w:t>c</w:t>
      </w:r>
      <w:r w:rsidRPr="00344799">
        <w:rPr>
          <w:rFonts w:ascii="Times New Roman" w:eastAsia="Times New Roman" w:hAnsi="Times New Roman" w:cs="Times New Roman"/>
          <w:sz w:val="24"/>
          <w:szCs w:val="24"/>
          <w:lang w:val="en-IN"/>
        </w:rPr>
        <w:t>ers. The details and the reports are attached for the consideration of the Committee.</w:t>
      </w:r>
    </w:p>
    <w:p w14:paraId="6B888866" w14:textId="04025228" w:rsidR="00FF7D5C" w:rsidRPr="00344799" w:rsidRDefault="00FF7D5C" w:rsidP="00D27204">
      <w:pPr>
        <w:spacing w:after="0" w:line="240" w:lineRule="auto"/>
        <w:jc w:val="both"/>
        <w:rPr>
          <w:rFonts w:ascii="Times New Roman" w:eastAsia="Times New Roman" w:hAnsi="Times New Roman" w:cs="Times New Roman"/>
          <w:b/>
          <w:sz w:val="24"/>
          <w:szCs w:val="24"/>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710"/>
        <w:gridCol w:w="2730"/>
        <w:gridCol w:w="2175"/>
        <w:gridCol w:w="2445"/>
      </w:tblGrid>
      <w:tr w:rsidR="003D39F3" w:rsidRPr="00344799" w14:paraId="2F1A23D2" w14:textId="77777777" w:rsidTr="008237C3">
        <w:tc>
          <w:tcPr>
            <w:tcW w:w="585" w:type="dxa"/>
            <w:shd w:val="clear" w:color="auto" w:fill="auto"/>
            <w:tcMar>
              <w:top w:w="100" w:type="dxa"/>
              <w:left w:w="100" w:type="dxa"/>
              <w:bottom w:w="100" w:type="dxa"/>
              <w:right w:w="100" w:type="dxa"/>
            </w:tcMar>
          </w:tcPr>
          <w:p w14:paraId="6CED14E4" w14:textId="77777777" w:rsidR="003D39F3" w:rsidRPr="00344799" w:rsidRDefault="003D39F3" w:rsidP="00E57CA0">
            <w:pPr>
              <w:widowControl w:val="0"/>
              <w:pBdr>
                <w:top w:val="nil"/>
                <w:left w:val="nil"/>
                <w:bottom w:val="nil"/>
                <w:right w:val="nil"/>
                <w:between w:val="nil"/>
              </w:pBdr>
              <w:jc w:val="center"/>
              <w:rPr>
                <w:rFonts w:ascii="Times New Roman" w:hAnsi="Times New Roman" w:cs="Times New Roman"/>
                <w:b/>
                <w:sz w:val="24"/>
                <w:szCs w:val="24"/>
              </w:rPr>
            </w:pPr>
            <w:r w:rsidRPr="00344799">
              <w:rPr>
                <w:rFonts w:ascii="Times New Roman" w:hAnsi="Times New Roman" w:cs="Times New Roman"/>
                <w:b/>
                <w:sz w:val="24"/>
                <w:szCs w:val="24"/>
              </w:rPr>
              <w:t>Sl No.</w:t>
            </w:r>
          </w:p>
        </w:tc>
        <w:tc>
          <w:tcPr>
            <w:tcW w:w="1710" w:type="dxa"/>
            <w:shd w:val="clear" w:color="auto" w:fill="auto"/>
            <w:tcMar>
              <w:top w:w="100" w:type="dxa"/>
              <w:left w:w="100" w:type="dxa"/>
              <w:bottom w:w="100" w:type="dxa"/>
              <w:right w:w="100" w:type="dxa"/>
            </w:tcMar>
          </w:tcPr>
          <w:p w14:paraId="5E476E21" w14:textId="77777777" w:rsidR="003D39F3" w:rsidRPr="00344799" w:rsidRDefault="003D39F3" w:rsidP="00E57CA0">
            <w:pPr>
              <w:widowControl w:val="0"/>
              <w:pBdr>
                <w:top w:val="nil"/>
                <w:left w:val="nil"/>
                <w:bottom w:val="nil"/>
                <w:right w:val="nil"/>
                <w:between w:val="nil"/>
              </w:pBdr>
              <w:jc w:val="center"/>
              <w:rPr>
                <w:rFonts w:ascii="Times New Roman" w:hAnsi="Times New Roman" w:cs="Times New Roman"/>
                <w:b/>
                <w:sz w:val="24"/>
                <w:szCs w:val="24"/>
              </w:rPr>
            </w:pPr>
            <w:r w:rsidRPr="00344799">
              <w:rPr>
                <w:rFonts w:ascii="Times New Roman" w:hAnsi="Times New Roman" w:cs="Times New Roman"/>
                <w:b/>
                <w:sz w:val="24"/>
                <w:szCs w:val="24"/>
              </w:rPr>
              <w:t>IS No</w:t>
            </w:r>
          </w:p>
        </w:tc>
        <w:tc>
          <w:tcPr>
            <w:tcW w:w="2730" w:type="dxa"/>
            <w:shd w:val="clear" w:color="auto" w:fill="auto"/>
            <w:tcMar>
              <w:top w:w="100" w:type="dxa"/>
              <w:left w:w="100" w:type="dxa"/>
              <w:bottom w:w="100" w:type="dxa"/>
              <w:right w:w="100" w:type="dxa"/>
            </w:tcMar>
          </w:tcPr>
          <w:p w14:paraId="7558D934" w14:textId="4B42E155" w:rsidR="003D39F3" w:rsidRPr="00344799" w:rsidRDefault="00A74D93" w:rsidP="00E57CA0">
            <w:pPr>
              <w:widowControl w:val="0"/>
              <w:pBdr>
                <w:top w:val="nil"/>
                <w:left w:val="nil"/>
                <w:bottom w:val="nil"/>
                <w:right w:val="nil"/>
                <w:between w:val="nil"/>
              </w:pBdr>
              <w:jc w:val="center"/>
              <w:rPr>
                <w:rFonts w:ascii="Times New Roman" w:hAnsi="Times New Roman" w:cs="Times New Roman"/>
                <w:b/>
                <w:sz w:val="24"/>
                <w:szCs w:val="24"/>
              </w:rPr>
            </w:pPr>
            <w:r w:rsidRPr="00344799">
              <w:rPr>
                <w:rFonts w:ascii="Times New Roman" w:hAnsi="Times New Roman" w:cs="Times New Roman"/>
                <w:b/>
                <w:sz w:val="24"/>
                <w:szCs w:val="24"/>
              </w:rPr>
              <w:t>ss</w:t>
            </w:r>
            <w:r w:rsidR="003D39F3" w:rsidRPr="00344799">
              <w:rPr>
                <w:rFonts w:ascii="Times New Roman" w:hAnsi="Times New Roman" w:cs="Times New Roman"/>
                <w:b/>
                <w:sz w:val="24"/>
                <w:szCs w:val="24"/>
              </w:rPr>
              <w:t>Title</w:t>
            </w:r>
          </w:p>
        </w:tc>
        <w:tc>
          <w:tcPr>
            <w:tcW w:w="2175" w:type="dxa"/>
            <w:shd w:val="clear" w:color="auto" w:fill="auto"/>
            <w:tcMar>
              <w:top w:w="100" w:type="dxa"/>
              <w:left w:w="100" w:type="dxa"/>
              <w:bottom w:w="100" w:type="dxa"/>
              <w:right w:w="100" w:type="dxa"/>
            </w:tcMar>
          </w:tcPr>
          <w:p w14:paraId="6C918B56" w14:textId="77777777" w:rsidR="003D39F3" w:rsidRPr="00344799" w:rsidRDefault="003D39F3" w:rsidP="00E57CA0">
            <w:pPr>
              <w:widowControl w:val="0"/>
              <w:pBdr>
                <w:top w:val="nil"/>
                <w:left w:val="nil"/>
                <w:bottom w:val="nil"/>
                <w:right w:val="nil"/>
                <w:between w:val="nil"/>
              </w:pBdr>
              <w:jc w:val="center"/>
              <w:rPr>
                <w:rFonts w:ascii="Times New Roman" w:hAnsi="Times New Roman" w:cs="Times New Roman"/>
                <w:b/>
                <w:sz w:val="24"/>
                <w:szCs w:val="24"/>
              </w:rPr>
            </w:pPr>
            <w:r w:rsidRPr="00344799">
              <w:rPr>
                <w:rFonts w:ascii="Times New Roman" w:hAnsi="Times New Roman" w:cs="Times New Roman"/>
                <w:b/>
                <w:sz w:val="24"/>
                <w:szCs w:val="24"/>
              </w:rPr>
              <w:t>Status</w:t>
            </w:r>
          </w:p>
        </w:tc>
        <w:tc>
          <w:tcPr>
            <w:tcW w:w="2445" w:type="dxa"/>
            <w:shd w:val="clear" w:color="auto" w:fill="auto"/>
            <w:tcMar>
              <w:top w:w="100" w:type="dxa"/>
              <w:left w:w="100" w:type="dxa"/>
              <w:bottom w:w="100" w:type="dxa"/>
              <w:right w:w="100" w:type="dxa"/>
            </w:tcMar>
          </w:tcPr>
          <w:p w14:paraId="269B4E5E" w14:textId="77777777" w:rsidR="003D39F3" w:rsidRPr="00344799" w:rsidRDefault="003D39F3" w:rsidP="00E57CA0">
            <w:pPr>
              <w:widowControl w:val="0"/>
              <w:pBdr>
                <w:top w:val="nil"/>
                <w:left w:val="nil"/>
                <w:bottom w:val="nil"/>
                <w:right w:val="nil"/>
                <w:between w:val="nil"/>
              </w:pBdr>
              <w:jc w:val="center"/>
              <w:rPr>
                <w:rFonts w:ascii="Times New Roman" w:hAnsi="Times New Roman" w:cs="Times New Roman"/>
                <w:b/>
                <w:sz w:val="24"/>
                <w:szCs w:val="24"/>
              </w:rPr>
            </w:pPr>
            <w:r w:rsidRPr="00344799">
              <w:rPr>
                <w:rFonts w:ascii="Times New Roman" w:hAnsi="Times New Roman" w:cs="Times New Roman"/>
                <w:b/>
                <w:sz w:val="24"/>
                <w:szCs w:val="24"/>
              </w:rPr>
              <w:t>Action to be taken</w:t>
            </w:r>
          </w:p>
        </w:tc>
      </w:tr>
      <w:tr w:rsidR="003D39F3" w:rsidRPr="00344799" w14:paraId="59BF0764" w14:textId="77777777" w:rsidTr="008237C3">
        <w:tc>
          <w:tcPr>
            <w:tcW w:w="585" w:type="dxa"/>
            <w:shd w:val="clear" w:color="auto" w:fill="auto"/>
            <w:tcMar>
              <w:top w:w="100" w:type="dxa"/>
              <w:left w:w="100" w:type="dxa"/>
              <w:bottom w:w="100" w:type="dxa"/>
              <w:right w:w="100" w:type="dxa"/>
            </w:tcMar>
          </w:tcPr>
          <w:p w14:paraId="18DD078F"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7277AB60"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10330: 1982</w:t>
            </w:r>
          </w:p>
        </w:tc>
        <w:tc>
          <w:tcPr>
            <w:tcW w:w="2730" w:type="dxa"/>
            <w:tcMar>
              <w:top w:w="120" w:type="dxa"/>
              <w:left w:w="160" w:type="dxa"/>
              <w:bottom w:w="120" w:type="dxa"/>
              <w:right w:w="160" w:type="dxa"/>
            </w:tcMar>
          </w:tcPr>
          <w:p w14:paraId="73F66514"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Specification for formed asbestos packing rings for high-pressure and high-temperature valves</w:t>
            </w:r>
          </w:p>
        </w:tc>
        <w:tc>
          <w:tcPr>
            <w:tcW w:w="2175" w:type="dxa"/>
            <w:shd w:val="clear" w:color="auto" w:fill="auto"/>
            <w:tcMar>
              <w:top w:w="100" w:type="dxa"/>
              <w:left w:w="100" w:type="dxa"/>
              <w:bottom w:w="100" w:type="dxa"/>
              <w:right w:w="100" w:type="dxa"/>
            </w:tcMar>
          </w:tcPr>
          <w:p w14:paraId="4E909CFC" w14:textId="77777777" w:rsidR="003D39F3" w:rsidRPr="00344799" w:rsidRDefault="003D39F3" w:rsidP="008237C3">
            <w:pPr>
              <w:widowControl w:val="0"/>
              <w:jc w:val="both"/>
              <w:rPr>
                <w:rFonts w:ascii="Times New Roman" w:hAnsi="Times New Roman" w:cs="Times New Roman"/>
                <w:sz w:val="24"/>
                <w:szCs w:val="24"/>
              </w:rPr>
            </w:pPr>
            <w:r w:rsidRPr="00344799">
              <w:rPr>
                <w:rFonts w:ascii="Times New Roman" w:hAnsi="Times New Roman" w:cs="Times New Roman"/>
                <w:sz w:val="24"/>
                <w:szCs w:val="24"/>
              </w:rPr>
              <w:t>Printed in August 2024</w:t>
            </w:r>
          </w:p>
        </w:tc>
        <w:tc>
          <w:tcPr>
            <w:tcW w:w="2445" w:type="dxa"/>
            <w:shd w:val="clear" w:color="auto" w:fill="auto"/>
            <w:tcMar>
              <w:top w:w="100" w:type="dxa"/>
              <w:left w:w="100" w:type="dxa"/>
              <w:bottom w:w="100" w:type="dxa"/>
              <w:right w:w="100" w:type="dxa"/>
            </w:tcMar>
          </w:tcPr>
          <w:p w14:paraId="1CE35EF8" w14:textId="77777777" w:rsidR="003D39F3" w:rsidRPr="00344799" w:rsidRDefault="003D39F3" w:rsidP="003D39F3">
            <w:pPr>
              <w:widowControl w:val="0"/>
              <w:pBdr>
                <w:top w:val="nil"/>
                <w:left w:val="nil"/>
                <w:bottom w:val="nil"/>
                <w:right w:val="nil"/>
                <w:between w:val="nil"/>
              </w:pBdr>
              <w:rPr>
                <w:rFonts w:ascii="Times New Roman" w:hAnsi="Times New Roman" w:cs="Times New Roman"/>
                <w:sz w:val="24"/>
                <w:szCs w:val="24"/>
              </w:rPr>
            </w:pPr>
            <w:r w:rsidRPr="00344799">
              <w:rPr>
                <w:rFonts w:ascii="Times New Roman" w:hAnsi="Times New Roman" w:cs="Times New Roman"/>
                <w:sz w:val="24"/>
                <w:szCs w:val="24"/>
              </w:rPr>
              <w:t>NIL</w:t>
            </w:r>
          </w:p>
        </w:tc>
      </w:tr>
      <w:tr w:rsidR="003D39F3" w:rsidRPr="00344799" w14:paraId="5A5D4974" w14:textId="77777777" w:rsidTr="008237C3">
        <w:tc>
          <w:tcPr>
            <w:tcW w:w="585" w:type="dxa"/>
            <w:shd w:val="clear" w:color="auto" w:fill="auto"/>
            <w:tcMar>
              <w:top w:w="100" w:type="dxa"/>
              <w:left w:w="100" w:type="dxa"/>
              <w:bottom w:w="100" w:type="dxa"/>
              <w:right w:w="100" w:type="dxa"/>
            </w:tcMar>
          </w:tcPr>
          <w:p w14:paraId="108B631E"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4E663CEE"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11149: 1984</w:t>
            </w:r>
          </w:p>
        </w:tc>
        <w:tc>
          <w:tcPr>
            <w:tcW w:w="2730" w:type="dxa"/>
            <w:tcMar>
              <w:top w:w="120" w:type="dxa"/>
              <w:left w:w="160" w:type="dxa"/>
              <w:bottom w:w="120" w:type="dxa"/>
              <w:right w:w="160" w:type="dxa"/>
            </w:tcMar>
          </w:tcPr>
          <w:p w14:paraId="433C57CB"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Specification for rubber gaskets</w:t>
            </w:r>
          </w:p>
        </w:tc>
        <w:tc>
          <w:tcPr>
            <w:tcW w:w="2175" w:type="dxa"/>
            <w:shd w:val="clear" w:color="auto" w:fill="auto"/>
            <w:tcMar>
              <w:top w:w="100" w:type="dxa"/>
              <w:left w:w="100" w:type="dxa"/>
              <w:bottom w:w="100" w:type="dxa"/>
              <w:right w:w="100" w:type="dxa"/>
            </w:tcMar>
          </w:tcPr>
          <w:p w14:paraId="7D00DEB5" w14:textId="05EE8528" w:rsidR="003D39F3" w:rsidRPr="00344799" w:rsidRDefault="00530F2F" w:rsidP="00530F2F">
            <w:pPr>
              <w:widowControl w:val="0"/>
              <w:rPr>
                <w:rFonts w:ascii="Times New Roman" w:hAnsi="Times New Roman" w:cs="Times New Roman"/>
                <w:sz w:val="24"/>
                <w:szCs w:val="24"/>
              </w:rPr>
            </w:pPr>
            <w:r w:rsidRPr="00344799">
              <w:rPr>
                <w:rFonts w:ascii="Times New Roman" w:hAnsi="Times New Roman" w:cs="Times New Roman"/>
                <w:sz w:val="24"/>
                <w:szCs w:val="24"/>
              </w:rPr>
              <w:t>Printed in Oct 2024</w:t>
            </w:r>
          </w:p>
        </w:tc>
        <w:tc>
          <w:tcPr>
            <w:tcW w:w="2445" w:type="dxa"/>
            <w:shd w:val="clear" w:color="auto" w:fill="auto"/>
            <w:tcMar>
              <w:top w:w="100" w:type="dxa"/>
              <w:left w:w="100" w:type="dxa"/>
              <w:bottom w:w="100" w:type="dxa"/>
              <w:right w:w="100" w:type="dxa"/>
            </w:tcMar>
          </w:tcPr>
          <w:p w14:paraId="256CCF66" w14:textId="77777777" w:rsidR="003D39F3" w:rsidRPr="00344799" w:rsidRDefault="003D39F3" w:rsidP="003D39F3">
            <w:pPr>
              <w:widowControl w:val="0"/>
              <w:rPr>
                <w:rFonts w:ascii="Times New Roman" w:hAnsi="Times New Roman" w:cs="Times New Roman"/>
                <w:sz w:val="24"/>
                <w:szCs w:val="24"/>
              </w:rPr>
            </w:pPr>
            <w:r w:rsidRPr="00344799">
              <w:rPr>
                <w:rFonts w:ascii="Times New Roman" w:hAnsi="Times New Roman" w:cs="Times New Roman"/>
                <w:sz w:val="24"/>
                <w:szCs w:val="24"/>
              </w:rPr>
              <w:t>NIL</w:t>
            </w:r>
          </w:p>
        </w:tc>
      </w:tr>
      <w:tr w:rsidR="003D39F3" w:rsidRPr="00344799" w14:paraId="213EE1F9" w14:textId="77777777" w:rsidTr="008237C3">
        <w:tc>
          <w:tcPr>
            <w:tcW w:w="585" w:type="dxa"/>
            <w:shd w:val="clear" w:color="auto" w:fill="auto"/>
            <w:tcMar>
              <w:top w:w="100" w:type="dxa"/>
              <w:left w:w="100" w:type="dxa"/>
              <w:bottom w:w="100" w:type="dxa"/>
              <w:right w:w="100" w:type="dxa"/>
            </w:tcMar>
          </w:tcPr>
          <w:p w14:paraId="47D7D955"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3EB964D3"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14539: 1998</w:t>
            </w:r>
          </w:p>
        </w:tc>
        <w:tc>
          <w:tcPr>
            <w:tcW w:w="2730" w:type="dxa"/>
            <w:tcMar>
              <w:top w:w="120" w:type="dxa"/>
              <w:left w:w="160" w:type="dxa"/>
              <w:bottom w:w="120" w:type="dxa"/>
              <w:right w:w="160" w:type="dxa"/>
            </w:tcMar>
          </w:tcPr>
          <w:p w14:paraId="695DCF69"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Insulation mill board - Specification</w:t>
            </w:r>
            <w:r w:rsidRPr="00344799">
              <w:rPr>
                <w:rFonts w:ascii="Times New Roman" w:hAnsi="Times New Roman" w:cs="Times New Roman"/>
                <w:sz w:val="24"/>
                <w:szCs w:val="24"/>
              </w:rPr>
              <w:tab/>
            </w:r>
          </w:p>
        </w:tc>
        <w:tc>
          <w:tcPr>
            <w:tcW w:w="2175" w:type="dxa"/>
            <w:shd w:val="clear" w:color="auto" w:fill="auto"/>
            <w:tcMar>
              <w:top w:w="100" w:type="dxa"/>
              <w:left w:w="100" w:type="dxa"/>
              <w:bottom w:w="100" w:type="dxa"/>
              <w:right w:w="100" w:type="dxa"/>
            </w:tcMar>
          </w:tcPr>
          <w:p w14:paraId="4EEAEA67" w14:textId="77777777" w:rsidR="003D39F3" w:rsidRPr="00344799" w:rsidRDefault="003D39F3" w:rsidP="008237C3">
            <w:pPr>
              <w:widowControl w:val="0"/>
              <w:rPr>
                <w:rFonts w:ascii="Times New Roman" w:hAnsi="Times New Roman" w:cs="Times New Roman"/>
                <w:bCs/>
                <w:sz w:val="24"/>
                <w:szCs w:val="24"/>
              </w:rPr>
            </w:pPr>
            <w:r w:rsidRPr="00344799">
              <w:rPr>
                <w:rFonts w:ascii="Times New Roman" w:hAnsi="Times New Roman" w:cs="Times New Roman"/>
                <w:bCs/>
                <w:i/>
                <w:sz w:val="24"/>
                <w:szCs w:val="24"/>
              </w:rPr>
              <w:t>Pending</w:t>
            </w:r>
          </w:p>
        </w:tc>
        <w:tc>
          <w:tcPr>
            <w:tcW w:w="2445" w:type="dxa"/>
            <w:shd w:val="clear" w:color="auto" w:fill="auto"/>
            <w:tcMar>
              <w:top w:w="100" w:type="dxa"/>
              <w:left w:w="100" w:type="dxa"/>
              <w:bottom w:w="100" w:type="dxa"/>
              <w:right w:w="100" w:type="dxa"/>
            </w:tcMar>
          </w:tcPr>
          <w:p w14:paraId="252F438B" w14:textId="77777777" w:rsidR="003D39F3" w:rsidRPr="00344799" w:rsidRDefault="003D39F3" w:rsidP="003D39F3">
            <w:pPr>
              <w:widowControl w:val="0"/>
              <w:rPr>
                <w:rFonts w:ascii="Times New Roman" w:hAnsi="Times New Roman" w:cs="Times New Roman"/>
                <w:sz w:val="24"/>
                <w:szCs w:val="24"/>
              </w:rPr>
            </w:pPr>
            <w:r w:rsidRPr="00344799">
              <w:rPr>
                <w:rFonts w:ascii="Times New Roman" w:hAnsi="Times New Roman" w:cs="Times New Roman"/>
                <w:sz w:val="24"/>
                <w:szCs w:val="24"/>
              </w:rPr>
              <w:t>Under Wide Circulation</w:t>
            </w:r>
          </w:p>
        </w:tc>
      </w:tr>
      <w:tr w:rsidR="003D39F3" w:rsidRPr="00344799" w14:paraId="7EBC24BD" w14:textId="77777777" w:rsidTr="008237C3">
        <w:tc>
          <w:tcPr>
            <w:tcW w:w="585" w:type="dxa"/>
            <w:shd w:val="clear" w:color="auto" w:fill="auto"/>
            <w:tcMar>
              <w:top w:w="100" w:type="dxa"/>
              <w:left w:w="100" w:type="dxa"/>
              <w:bottom w:w="100" w:type="dxa"/>
              <w:right w:w="100" w:type="dxa"/>
            </w:tcMar>
          </w:tcPr>
          <w:p w14:paraId="046FC2F6"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4E96FF01"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4688: 1968</w:t>
            </w:r>
          </w:p>
        </w:tc>
        <w:tc>
          <w:tcPr>
            <w:tcW w:w="2730" w:type="dxa"/>
            <w:tcMar>
              <w:top w:w="120" w:type="dxa"/>
              <w:left w:w="160" w:type="dxa"/>
              <w:bottom w:w="120" w:type="dxa"/>
              <w:right w:w="160" w:type="dxa"/>
            </w:tcMar>
          </w:tcPr>
          <w:p w14:paraId="11C1A694"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Specification for proofed cotton duck gland packing</w:t>
            </w:r>
          </w:p>
        </w:tc>
        <w:tc>
          <w:tcPr>
            <w:tcW w:w="2175" w:type="dxa"/>
            <w:shd w:val="clear" w:color="auto" w:fill="auto"/>
            <w:tcMar>
              <w:top w:w="100" w:type="dxa"/>
              <w:left w:w="100" w:type="dxa"/>
              <w:bottom w:w="100" w:type="dxa"/>
              <w:right w:w="100" w:type="dxa"/>
            </w:tcMar>
          </w:tcPr>
          <w:p w14:paraId="4D202DBE" w14:textId="3A23F578" w:rsidR="003D39F3" w:rsidRPr="00344799" w:rsidRDefault="00530F2F" w:rsidP="00530F2F">
            <w:pPr>
              <w:widowControl w:val="0"/>
              <w:rPr>
                <w:rFonts w:ascii="Times New Roman" w:hAnsi="Times New Roman" w:cs="Times New Roman"/>
                <w:sz w:val="24"/>
                <w:szCs w:val="24"/>
              </w:rPr>
            </w:pPr>
            <w:r w:rsidRPr="00344799">
              <w:rPr>
                <w:rFonts w:ascii="Times New Roman" w:hAnsi="Times New Roman" w:cs="Times New Roman"/>
                <w:sz w:val="24"/>
                <w:szCs w:val="24"/>
              </w:rPr>
              <w:t>Printed in Sept 2024</w:t>
            </w:r>
          </w:p>
        </w:tc>
        <w:tc>
          <w:tcPr>
            <w:tcW w:w="2445" w:type="dxa"/>
            <w:shd w:val="clear" w:color="auto" w:fill="auto"/>
            <w:tcMar>
              <w:top w:w="100" w:type="dxa"/>
              <w:left w:w="100" w:type="dxa"/>
              <w:bottom w:w="100" w:type="dxa"/>
              <w:right w:w="100" w:type="dxa"/>
            </w:tcMar>
          </w:tcPr>
          <w:p w14:paraId="6687B1C8" w14:textId="77777777" w:rsidR="003D39F3" w:rsidRPr="00344799" w:rsidRDefault="003D39F3" w:rsidP="003D39F3">
            <w:pPr>
              <w:widowControl w:val="0"/>
              <w:rPr>
                <w:rFonts w:ascii="Times New Roman" w:hAnsi="Times New Roman" w:cs="Times New Roman"/>
                <w:sz w:val="24"/>
                <w:szCs w:val="24"/>
              </w:rPr>
            </w:pPr>
            <w:r w:rsidRPr="00344799">
              <w:rPr>
                <w:rFonts w:ascii="Times New Roman" w:hAnsi="Times New Roman" w:cs="Times New Roman"/>
                <w:sz w:val="24"/>
                <w:szCs w:val="24"/>
              </w:rPr>
              <w:t>NIL</w:t>
            </w:r>
          </w:p>
        </w:tc>
      </w:tr>
      <w:tr w:rsidR="003D39F3" w:rsidRPr="00344799" w14:paraId="1E70D676" w14:textId="77777777" w:rsidTr="008237C3">
        <w:tc>
          <w:tcPr>
            <w:tcW w:w="585" w:type="dxa"/>
            <w:shd w:val="clear" w:color="auto" w:fill="auto"/>
            <w:tcMar>
              <w:top w:w="100" w:type="dxa"/>
              <w:left w:w="100" w:type="dxa"/>
              <w:bottom w:w="100" w:type="dxa"/>
              <w:right w:w="100" w:type="dxa"/>
            </w:tcMar>
          </w:tcPr>
          <w:p w14:paraId="12DA53C2"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5CCBFEEF"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5566: 1970</w:t>
            </w:r>
          </w:p>
        </w:tc>
        <w:tc>
          <w:tcPr>
            <w:tcW w:w="2730" w:type="dxa"/>
            <w:tcMar>
              <w:top w:w="120" w:type="dxa"/>
              <w:left w:w="160" w:type="dxa"/>
              <w:bottom w:w="120" w:type="dxa"/>
              <w:right w:w="160" w:type="dxa"/>
            </w:tcMar>
          </w:tcPr>
          <w:p w14:paraId="18FFFF47"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Specification for vegetable fibre base jointing material</w:t>
            </w:r>
          </w:p>
        </w:tc>
        <w:tc>
          <w:tcPr>
            <w:tcW w:w="2175" w:type="dxa"/>
            <w:shd w:val="clear" w:color="auto" w:fill="auto"/>
            <w:tcMar>
              <w:top w:w="100" w:type="dxa"/>
              <w:left w:w="100" w:type="dxa"/>
              <w:bottom w:w="100" w:type="dxa"/>
              <w:right w:w="100" w:type="dxa"/>
            </w:tcMar>
          </w:tcPr>
          <w:p w14:paraId="2FF10236" w14:textId="77777777" w:rsidR="003D39F3" w:rsidRPr="00344799" w:rsidRDefault="003D39F3" w:rsidP="008237C3">
            <w:pPr>
              <w:widowControl w:val="0"/>
              <w:jc w:val="both"/>
              <w:rPr>
                <w:rFonts w:ascii="Times New Roman" w:hAnsi="Times New Roman" w:cs="Times New Roman"/>
                <w:sz w:val="24"/>
                <w:szCs w:val="24"/>
              </w:rPr>
            </w:pPr>
            <w:r w:rsidRPr="00344799">
              <w:rPr>
                <w:rFonts w:ascii="Times New Roman" w:hAnsi="Times New Roman" w:cs="Times New Roman"/>
                <w:sz w:val="24"/>
                <w:szCs w:val="24"/>
              </w:rPr>
              <w:t>Printed in July 2024</w:t>
            </w:r>
          </w:p>
        </w:tc>
        <w:tc>
          <w:tcPr>
            <w:tcW w:w="2445" w:type="dxa"/>
            <w:shd w:val="clear" w:color="auto" w:fill="auto"/>
            <w:tcMar>
              <w:top w:w="100" w:type="dxa"/>
              <w:left w:w="100" w:type="dxa"/>
              <w:bottom w:w="100" w:type="dxa"/>
              <w:right w:w="100" w:type="dxa"/>
            </w:tcMar>
          </w:tcPr>
          <w:p w14:paraId="4BEEAD08" w14:textId="77777777" w:rsidR="003D39F3" w:rsidRPr="00344799" w:rsidRDefault="003D39F3" w:rsidP="003D39F3">
            <w:pPr>
              <w:widowControl w:val="0"/>
              <w:rPr>
                <w:rFonts w:ascii="Times New Roman" w:hAnsi="Times New Roman" w:cs="Times New Roman"/>
                <w:sz w:val="24"/>
                <w:szCs w:val="24"/>
              </w:rPr>
            </w:pPr>
            <w:r w:rsidRPr="00344799">
              <w:rPr>
                <w:rFonts w:ascii="Times New Roman" w:hAnsi="Times New Roman" w:cs="Times New Roman"/>
                <w:sz w:val="24"/>
                <w:szCs w:val="24"/>
              </w:rPr>
              <w:t>NIL</w:t>
            </w:r>
          </w:p>
        </w:tc>
      </w:tr>
      <w:tr w:rsidR="003D39F3" w:rsidRPr="00344799" w14:paraId="5B368863" w14:textId="77777777" w:rsidTr="008237C3">
        <w:tc>
          <w:tcPr>
            <w:tcW w:w="585" w:type="dxa"/>
            <w:shd w:val="clear" w:color="auto" w:fill="auto"/>
            <w:tcMar>
              <w:top w:w="100" w:type="dxa"/>
              <w:left w:w="100" w:type="dxa"/>
              <w:bottom w:w="100" w:type="dxa"/>
              <w:right w:w="100" w:type="dxa"/>
            </w:tcMar>
          </w:tcPr>
          <w:p w14:paraId="69E03C70"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5A7B9124"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5569: 1970</w:t>
            </w:r>
          </w:p>
        </w:tc>
        <w:tc>
          <w:tcPr>
            <w:tcW w:w="2730" w:type="dxa"/>
            <w:tcMar>
              <w:top w:w="120" w:type="dxa"/>
              <w:left w:w="160" w:type="dxa"/>
              <w:bottom w:w="120" w:type="dxa"/>
              <w:right w:w="160" w:type="dxa"/>
            </w:tcMar>
          </w:tcPr>
          <w:p w14:paraId="517C06F7"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Specification for cork and cellulose base jointing material</w:t>
            </w:r>
          </w:p>
        </w:tc>
        <w:tc>
          <w:tcPr>
            <w:tcW w:w="2175" w:type="dxa"/>
            <w:shd w:val="clear" w:color="auto" w:fill="auto"/>
            <w:tcMar>
              <w:top w:w="100" w:type="dxa"/>
              <w:left w:w="100" w:type="dxa"/>
              <w:bottom w:w="100" w:type="dxa"/>
              <w:right w:w="100" w:type="dxa"/>
            </w:tcMar>
          </w:tcPr>
          <w:p w14:paraId="1E24195C" w14:textId="0DFB2B13" w:rsidR="003D39F3" w:rsidRPr="00344799" w:rsidRDefault="00530F2F" w:rsidP="00530F2F">
            <w:pPr>
              <w:widowControl w:val="0"/>
              <w:rPr>
                <w:rFonts w:ascii="Times New Roman" w:hAnsi="Times New Roman" w:cs="Times New Roman"/>
                <w:sz w:val="24"/>
                <w:szCs w:val="24"/>
              </w:rPr>
            </w:pPr>
            <w:r w:rsidRPr="00344799">
              <w:rPr>
                <w:rFonts w:ascii="Times New Roman" w:hAnsi="Times New Roman" w:cs="Times New Roman"/>
                <w:sz w:val="24"/>
                <w:szCs w:val="24"/>
              </w:rPr>
              <w:t>Printed in Oct 2024</w:t>
            </w:r>
          </w:p>
        </w:tc>
        <w:tc>
          <w:tcPr>
            <w:tcW w:w="2445" w:type="dxa"/>
            <w:shd w:val="clear" w:color="auto" w:fill="auto"/>
            <w:tcMar>
              <w:top w:w="100" w:type="dxa"/>
              <w:left w:w="100" w:type="dxa"/>
              <w:bottom w:w="100" w:type="dxa"/>
              <w:right w:w="100" w:type="dxa"/>
            </w:tcMar>
          </w:tcPr>
          <w:p w14:paraId="69ED99EA" w14:textId="77777777" w:rsidR="003D39F3" w:rsidRPr="00344799" w:rsidRDefault="003D39F3" w:rsidP="003D39F3">
            <w:pPr>
              <w:widowControl w:val="0"/>
              <w:rPr>
                <w:rFonts w:ascii="Times New Roman" w:hAnsi="Times New Roman" w:cs="Times New Roman"/>
                <w:sz w:val="24"/>
                <w:szCs w:val="24"/>
              </w:rPr>
            </w:pPr>
            <w:r w:rsidRPr="00344799">
              <w:rPr>
                <w:rFonts w:ascii="Times New Roman" w:hAnsi="Times New Roman" w:cs="Times New Roman"/>
                <w:sz w:val="24"/>
                <w:szCs w:val="24"/>
              </w:rPr>
              <w:t>NIL</w:t>
            </w:r>
          </w:p>
        </w:tc>
      </w:tr>
      <w:tr w:rsidR="003D39F3" w:rsidRPr="00344799" w14:paraId="5F8D39D3" w14:textId="77777777" w:rsidTr="008237C3">
        <w:tc>
          <w:tcPr>
            <w:tcW w:w="585" w:type="dxa"/>
            <w:shd w:val="clear" w:color="auto" w:fill="auto"/>
            <w:tcMar>
              <w:top w:w="100" w:type="dxa"/>
              <w:left w:w="100" w:type="dxa"/>
              <w:bottom w:w="100" w:type="dxa"/>
              <w:right w:w="100" w:type="dxa"/>
            </w:tcMar>
          </w:tcPr>
          <w:p w14:paraId="561B2AC2"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6B444AC9"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6210: 1979</w:t>
            </w:r>
          </w:p>
        </w:tc>
        <w:tc>
          <w:tcPr>
            <w:tcW w:w="2730" w:type="dxa"/>
            <w:tcMar>
              <w:top w:w="120" w:type="dxa"/>
              <w:left w:w="160" w:type="dxa"/>
              <w:bottom w:w="120" w:type="dxa"/>
              <w:right w:w="160" w:type="dxa"/>
            </w:tcMar>
          </w:tcPr>
          <w:p w14:paraId="35F5F9F4"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Method of test for stress relaxation of gasket material (First Revision)</w:t>
            </w:r>
          </w:p>
        </w:tc>
        <w:tc>
          <w:tcPr>
            <w:tcW w:w="2175" w:type="dxa"/>
            <w:shd w:val="clear" w:color="auto" w:fill="auto"/>
            <w:tcMar>
              <w:top w:w="100" w:type="dxa"/>
              <w:left w:w="100" w:type="dxa"/>
              <w:bottom w:w="100" w:type="dxa"/>
              <w:right w:w="100" w:type="dxa"/>
            </w:tcMar>
          </w:tcPr>
          <w:p w14:paraId="3882E613" w14:textId="21EBB551" w:rsidR="003D39F3" w:rsidRPr="00344799" w:rsidRDefault="00530F2F" w:rsidP="008237C3">
            <w:pPr>
              <w:widowControl w:val="0"/>
              <w:rPr>
                <w:rFonts w:ascii="Times New Roman" w:hAnsi="Times New Roman" w:cs="Times New Roman"/>
                <w:sz w:val="24"/>
                <w:szCs w:val="24"/>
              </w:rPr>
            </w:pPr>
            <w:r w:rsidRPr="00344799">
              <w:rPr>
                <w:rFonts w:ascii="Times New Roman" w:hAnsi="Times New Roman" w:cs="Times New Roman"/>
                <w:sz w:val="24"/>
                <w:szCs w:val="24"/>
              </w:rPr>
              <w:t>Printed in August 2024</w:t>
            </w:r>
          </w:p>
        </w:tc>
        <w:tc>
          <w:tcPr>
            <w:tcW w:w="2445" w:type="dxa"/>
            <w:shd w:val="clear" w:color="auto" w:fill="auto"/>
            <w:tcMar>
              <w:top w:w="100" w:type="dxa"/>
              <w:left w:w="100" w:type="dxa"/>
              <w:bottom w:w="100" w:type="dxa"/>
              <w:right w:w="100" w:type="dxa"/>
            </w:tcMar>
          </w:tcPr>
          <w:p w14:paraId="10C137FA" w14:textId="77777777" w:rsidR="003D39F3" w:rsidRPr="00344799" w:rsidRDefault="003D39F3" w:rsidP="003D39F3">
            <w:pPr>
              <w:widowControl w:val="0"/>
              <w:rPr>
                <w:rFonts w:ascii="Times New Roman" w:hAnsi="Times New Roman" w:cs="Times New Roman"/>
                <w:sz w:val="24"/>
                <w:szCs w:val="24"/>
              </w:rPr>
            </w:pPr>
            <w:r w:rsidRPr="00344799">
              <w:rPr>
                <w:rFonts w:ascii="Times New Roman" w:hAnsi="Times New Roman" w:cs="Times New Roman"/>
                <w:sz w:val="24"/>
                <w:szCs w:val="24"/>
              </w:rPr>
              <w:t>NIL</w:t>
            </w:r>
          </w:p>
        </w:tc>
      </w:tr>
      <w:tr w:rsidR="003D39F3" w:rsidRPr="00344799" w14:paraId="5B9B16FD" w14:textId="77777777" w:rsidTr="008237C3">
        <w:tc>
          <w:tcPr>
            <w:tcW w:w="585" w:type="dxa"/>
            <w:shd w:val="clear" w:color="auto" w:fill="auto"/>
            <w:tcMar>
              <w:top w:w="100" w:type="dxa"/>
              <w:left w:w="100" w:type="dxa"/>
              <w:bottom w:w="100" w:type="dxa"/>
              <w:right w:w="100" w:type="dxa"/>
            </w:tcMar>
          </w:tcPr>
          <w:p w14:paraId="47F042D9"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67414796"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7714: 1975</w:t>
            </w:r>
          </w:p>
        </w:tc>
        <w:tc>
          <w:tcPr>
            <w:tcW w:w="2730" w:type="dxa"/>
            <w:tcMar>
              <w:top w:w="120" w:type="dxa"/>
              <w:left w:w="160" w:type="dxa"/>
              <w:bottom w:w="120" w:type="dxa"/>
              <w:right w:w="160" w:type="dxa"/>
            </w:tcMar>
          </w:tcPr>
          <w:p w14:paraId="4E642DA4"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Method of sealability test for gasket materials</w:t>
            </w:r>
          </w:p>
        </w:tc>
        <w:tc>
          <w:tcPr>
            <w:tcW w:w="2175" w:type="dxa"/>
            <w:shd w:val="clear" w:color="auto" w:fill="auto"/>
            <w:tcMar>
              <w:top w:w="100" w:type="dxa"/>
              <w:left w:w="100" w:type="dxa"/>
              <w:bottom w:w="100" w:type="dxa"/>
              <w:right w:w="100" w:type="dxa"/>
            </w:tcMar>
          </w:tcPr>
          <w:p w14:paraId="7437D8D9" w14:textId="77777777" w:rsidR="003D39F3" w:rsidRPr="00344799" w:rsidRDefault="003D39F3" w:rsidP="008237C3">
            <w:pPr>
              <w:widowControl w:val="0"/>
              <w:rPr>
                <w:rFonts w:ascii="Times New Roman" w:hAnsi="Times New Roman" w:cs="Times New Roman"/>
                <w:bCs/>
                <w:iCs/>
                <w:sz w:val="24"/>
                <w:szCs w:val="24"/>
              </w:rPr>
            </w:pPr>
            <w:r w:rsidRPr="00344799">
              <w:rPr>
                <w:rFonts w:ascii="Times New Roman" w:hAnsi="Times New Roman" w:cs="Times New Roman"/>
                <w:bCs/>
                <w:iCs/>
                <w:sz w:val="24"/>
                <w:szCs w:val="24"/>
              </w:rPr>
              <w:t>Pending</w:t>
            </w:r>
          </w:p>
        </w:tc>
        <w:tc>
          <w:tcPr>
            <w:tcW w:w="2445" w:type="dxa"/>
            <w:shd w:val="clear" w:color="auto" w:fill="auto"/>
            <w:tcMar>
              <w:top w:w="100" w:type="dxa"/>
              <w:left w:w="100" w:type="dxa"/>
              <w:bottom w:w="100" w:type="dxa"/>
              <w:right w:w="100" w:type="dxa"/>
            </w:tcMar>
          </w:tcPr>
          <w:p w14:paraId="1D86E8BB" w14:textId="77777777" w:rsidR="003D39F3" w:rsidRPr="00344799" w:rsidRDefault="003D39F3" w:rsidP="003D39F3">
            <w:pPr>
              <w:widowControl w:val="0"/>
              <w:rPr>
                <w:rFonts w:ascii="Times New Roman" w:hAnsi="Times New Roman" w:cs="Times New Roman"/>
                <w:bCs/>
                <w:iCs/>
                <w:sz w:val="24"/>
                <w:szCs w:val="24"/>
              </w:rPr>
            </w:pPr>
            <w:r w:rsidRPr="00344799">
              <w:rPr>
                <w:rFonts w:ascii="Times New Roman" w:hAnsi="Times New Roman" w:cs="Times New Roman"/>
                <w:bCs/>
                <w:iCs/>
                <w:sz w:val="24"/>
                <w:szCs w:val="24"/>
              </w:rPr>
              <w:t>The draft is under preparation.</w:t>
            </w:r>
          </w:p>
        </w:tc>
      </w:tr>
      <w:tr w:rsidR="003D39F3" w:rsidRPr="00344799" w14:paraId="6E00A821" w14:textId="77777777" w:rsidTr="008237C3">
        <w:tc>
          <w:tcPr>
            <w:tcW w:w="585" w:type="dxa"/>
            <w:shd w:val="clear" w:color="auto" w:fill="auto"/>
            <w:tcMar>
              <w:top w:w="100" w:type="dxa"/>
              <w:left w:w="100" w:type="dxa"/>
              <w:bottom w:w="100" w:type="dxa"/>
              <w:right w:w="100" w:type="dxa"/>
            </w:tcMar>
          </w:tcPr>
          <w:p w14:paraId="67CDC592" w14:textId="77777777" w:rsidR="003D39F3" w:rsidRPr="00344799" w:rsidRDefault="003D39F3" w:rsidP="001356B6">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rPr>
            </w:pPr>
          </w:p>
        </w:tc>
        <w:tc>
          <w:tcPr>
            <w:tcW w:w="1710" w:type="dxa"/>
            <w:tcMar>
              <w:top w:w="120" w:type="dxa"/>
              <w:left w:w="160" w:type="dxa"/>
              <w:bottom w:w="120" w:type="dxa"/>
              <w:right w:w="160" w:type="dxa"/>
            </w:tcMar>
          </w:tcPr>
          <w:p w14:paraId="5C214DD3"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IS 9066: 1979</w:t>
            </w:r>
          </w:p>
        </w:tc>
        <w:tc>
          <w:tcPr>
            <w:tcW w:w="2730" w:type="dxa"/>
            <w:tcMar>
              <w:top w:w="120" w:type="dxa"/>
              <w:left w:w="160" w:type="dxa"/>
              <w:bottom w:w="120" w:type="dxa"/>
              <w:right w:w="160" w:type="dxa"/>
            </w:tcMar>
          </w:tcPr>
          <w:p w14:paraId="04B3850D" w14:textId="77777777" w:rsidR="003D39F3" w:rsidRPr="00344799" w:rsidRDefault="003D39F3" w:rsidP="008237C3">
            <w:pPr>
              <w:jc w:val="both"/>
              <w:rPr>
                <w:rFonts w:ascii="Times New Roman" w:hAnsi="Times New Roman" w:cs="Times New Roman"/>
                <w:sz w:val="24"/>
                <w:szCs w:val="24"/>
              </w:rPr>
            </w:pPr>
            <w:r w:rsidRPr="00344799">
              <w:rPr>
                <w:rFonts w:ascii="Times New Roman" w:hAnsi="Times New Roman" w:cs="Times New Roman"/>
                <w:sz w:val="24"/>
                <w:szCs w:val="24"/>
              </w:rPr>
              <w:t>Specification for lubricated cotton gland packings</w:t>
            </w:r>
          </w:p>
        </w:tc>
        <w:tc>
          <w:tcPr>
            <w:tcW w:w="2175" w:type="dxa"/>
            <w:shd w:val="clear" w:color="auto" w:fill="auto"/>
            <w:tcMar>
              <w:top w:w="100" w:type="dxa"/>
              <w:left w:w="100" w:type="dxa"/>
              <w:bottom w:w="100" w:type="dxa"/>
              <w:right w:w="100" w:type="dxa"/>
            </w:tcMar>
          </w:tcPr>
          <w:p w14:paraId="7603FEB0" w14:textId="77777777" w:rsidR="003D39F3" w:rsidRPr="00344799" w:rsidRDefault="003D39F3" w:rsidP="008237C3">
            <w:pPr>
              <w:widowControl w:val="0"/>
              <w:jc w:val="both"/>
              <w:rPr>
                <w:rFonts w:ascii="Times New Roman" w:hAnsi="Times New Roman" w:cs="Times New Roman"/>
                <w:sz w:val="24"/>
                <w:szCs w:val="24"/>
              </w:rPr>
            </w:pPr>
            <w:r w:rsidRPr="00344799">
              <w:rPr>
                <w:rFonts w:ascii="Times New Roman" w:hAnsi="Times New Roman" w:cs="Times New Roman"/>
                <w:sz w:val="24"/>
                <w:szCs w:val="24"/>
              </w:rPr>
              <w:t>Printed in July 2024</w:t>
            </w:r>
          </w:p>
        </w:tc>
        <w:tc>
          <w:tcPr>
            <w:tcW w:w="2445" w:type="dxa"/>
            <w:shd w:val="clear" w:color="auto" w:fill="auto"/>
            <w:tcMar>
              <w:top w:w="100" w:type="dxa"/>
              <w:left w:w="100" w:type="dxa"/>
              <w:bottom w:w="100" w:type="dxa"/>
              <w:right w:w="100" w:type="dxa"/>
            </w:tcMar>
          </w:tcPr>
          <w:p w14:paraId="124EA445" w14:textId="77777777" w:rsidR="003D39F3" w:rsidRPr="00344799" w:rsidRDefault="003D39F3" w:rsidP="003D39F3">
            <w:pPr>
              <w:widowControl w:val="0"/>
              <w:rPr>
                <w:rFonts w:ascii="Times New Roman" w:hAnsi="Times New Roman" w:cs="Times New Roman"/>
                <w:sz w:val="24"/>
                <w:szCs w:val="24"/>
              </w:rPr>
            </w:pPr>
            <w:r w:rsidRPr="00344799">
              <w:rPr>
                <w:rFonts w:ascii="Times New Roman" w:hAnsi="Times New Roman" w:cs="Times New Roman"/>
                <w:sz w:val="24"/>
                <w:szCs w:val="24"/>
              </w:rPr>
              <w:t>NIL</w:t>
            </w:r>
          </w:p>
        </w:tc>
      </w:tr>
    </w:tbl>
    <w:p w14:paraId="69C5CEA6" w14:textId="76224CE4" w:rsidR="00086E2C" w:rsidRPr="00344799" w:rsidRDefault="00086E2C">
      <w:pPr>
        <w:rPr>
          <w:rFonts w:ascii="Times New Roman" w:hAnsi="Times New Roman" w:cs="Times New Roman"/>
          <w:sz w:val="24"/>
          <w:szCs w:val="24"/>
        </w:rPr>
      </w:pPr>
    </w:p>
    <w:p w14:paraId="40930833" w14:textId="77777777" w:rsidR="00086E2C" w:rsidRPr="00086E2C" w:rsidRDefault="00086E2C" w:rsidP="00086E2C">
      <w:pPr>
        <w:suppressAutoHyphens/>
        <w:spacing w:after="0" w:line="240" w:lineRule="auto"/>
        <w:rPr>
          <w:rFonts w:ascii="Times New Roman" w:eastAsia="Times New Roman" w:hAnsi="Times New Roman" w:cs="Times New Roman"/>
          <w:sz w:val="24"/>
          <w:szCs w:val="24"/>
          <w:lang w:val="en-IN" w:eastAsia="zh-CN"/>
        </w:rPr>
      </w:pPr>
      <w:r w:rsidRPr="00086E2C">
        <w:rPr>
          <w:rFonts w:ascii="Times New Roman" w:eastAsia="Times New Roman" w:hAnsi="Times New Roman" w:cs="Times New Roman"/>
          <w:b/>
          <w:bCs/>
          <w:sz w:val="24"/>
          <w:szCs w:val="24"/>
          <w:lang w:val="en-IN" w:eastAsia="zh-CN"/>
        </w:rPr>
        <w:t>Item 13 RECOMMENDATION OF THE PLANNING AND DEVELOPMENT ADVISORY COMMITTEE (PDAC) OF BUREAU OF INDIAN STANDARDS</w:t>
      </w:r>
    </w:p>
    <w:p w14:paraId="63AE6FA8" w14:textId="77777777" w:rsidR="00086E2C" w:rsidRPr="00086E2C" w:rsidRDefault="00086E2C" w:rsidP="00086E2C">
      <w:pPr>
        <w:suppressAutoHyphens/>
        <w:spacing w:after="0" w:line="240" w:lineRule="auto"/>
        <w:rPr>
          <w:rFonts w:ascii="Times New Roman" w:eastAsia="Times New Roman" w:hAnsi="Times New Roman" w:cs="Times New Roman"/>
          <w:sz w:val="24"/>
          <w:szCs w:val="24"/>
          <w:lang w:val="en-IN" w:eastAsia="zh-CN"/>
        </w:rPr>
      </w:pPr>
    </w:p>
    <w:p w14:paraId="35FE65C9"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r w:rsidRPr="00086E2C">
        <w:rPr>
          <w:rFonts w:ascii="Times New Roman" w:eastAsia="Times New Roman" w:hAnsi="Times New Roman" w:cs="Times New Roman"/>
          <w:bCs/>
          <w:sz w:val="24"/>
          <w:szCs w:val="24"/>
          <w:lang w:eastAsia="zh-CN"/>
        </w:rPr>
        <w:t>The Planning and Development Advisory Committee (PDAC) of Bureau of Indian Standards in its 12</w:t>
      </w:r>
      <w:r w:rsidRPr="00086E2C">
        <w:rPr>
          <w:rFonts w:ascii="Times New Roman" w:eastAsia="Times New Roman" w:hAnsi="Times New Roman" w:cs="Times New Roman"/>
          <w:bCs/>
          <w:sz w:val="24"/>
          <w:szCs w:val="24"/>
          <w:vertAlign w:val="superscript"/>
          <w:lang w:eastAsia="zh-CN"/>
        </w:rPr>
        <w:t>th</w:t>
      </w:r>
      <w:r w:rsidRPr="00086E2C">
        <w:rPr>
          <w:rFonts w:ascii="Times New Roman" w:eastAsia="Times New Roman" w:hAnsi="Times New Roman" w:cs="Times New Roman"/>
          <w:bCs/>
          <w:sz w:val="24"/>
          <w:szCs w:val="24"/>
          <w:lang w:eastAsia="zh-CN"/>
        </w:rPr>
        <w:t xml:space="preserve"> meeting decided as follows:</w:t>
      </w:r>
    </w:p>
    <w:p w14:paraId="7B939D1E"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p>
    <w:p w14:paraId="68FF8494"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r w:rsidRPr="00086E2C">
        <w:rPr>
          <w:rFonts w:ascii="Times New Roman" w:eastAsia="Times New Roman" w:hAnsi="Times New Roman" w:cs="Times New Roman"/>
          <w:bCs/>
          <w:sz w:val="24"/>
          <w:szCs w:val="24"/>
          <w:lang w:eastAsia="zh-CN"/>
        </w:rPr>
        <w:t>a)</w:t>
      </w:r>
      <w:r w:rsidRPr="00086E2C">
        <w:rPr>
          <w:rFonts w:ascii="Times New Roman" w:eastAsia="Times New Roman" w:hAnsi="Times New Roman" w:cs="Times New Roman"/>
          <w:bCs/>
          <w:sz w:val="24"/>
          <w:szCs w:val="24"/>
          <w:lang w:eastAsia="zh-CN"/>
        </w:rPr>
        <w:tab/>
        <w:t>Technical Committee should be sensitized for Eco requirements and standards should be formulated considering the environmental aspects.</w:t>
      </w:r>
    </w:p>
    <w:p w14:paraId="2D8E0532"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r w:rsidRPr="00086E2C">
        <w:rPr>
          <w:rFonts w:ascii="Times New Roman" w:eastAsia="Times New Roman" w:hAnsi="Times New Roman" w:cs="Times New Roman"/>
          <w:bCs/>
          <w:sz w:val="24"/>
          <w:szCs w:val="24"/>
          <w:lang w:eastAsia="zh-CN"/>
        </w:rPr>
        <w:t>b)</w:t>
      </w:r>
      <w:r w:rsidRPr="00086E2C">
        <w:rPr>
          <w:rFonts w:ascii="Times New Roman" w:eastAsia="Times New Roman" w:hAnsi="Times New Roman" w:cs="Times New Roman"/>
          <w:bCs/>
          <w:sz w:val="24"/>
          <w:szCs w:val="24"/>
          <w:lang w:eastAsia="zh-CN"/>
        </w:rPr>
        <w:tab/>
        <w:t xml:space="preserve">The committee felt that BIS should be proactively involved so as to have greater impact in International Standardization. For this purpose, the key areas are to be identified for formulating standards for new products. </w:t>
      </w:r>
    </w:p>
    <w:p w14:paraId="3C6A2A6D"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p>
    <w:p w14:paraId="4FEA7A94"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r w:rsidRPr="00086E2C">
        <w:rPr>
          <w:rFonts w:ascii="Times New Roman" w:eastAsia="Times New Roman" w:hAnsi="Times New Roman" w:cs="Times New Roman"/>
          <w:bCs/>
          <w:sz w:val="24"/>
          <w:szCs w:val="24"/>
          <w:lang w:eastAsia="zh-CN"/>
        </w:rPr>
        <w:t>The Committee may please note.</w:t>
      </w:r>
    </w:p>
    <w:p w14:paraId="716D5794"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
          <w:sz w:val="24"/>
          <w:szCs w:val="24"/>
          <w:shd w:val="clear" w:color="auto" w:fill="FFFFFF"/>
          <w:lang w:val="en-IN" w:eastAsia="zh-CN"/>
        </w:rPr>
      </w:pPr>
    </w:p>
    <w:p w14:paraId="0AC5C47A" w14:textId="77777777" w:rsidR="00086E2C" w:rsidRPr="00086E2C" w:rsidRDefault="00086E2C" w:rsidP="00086E2C">
      <w:pPr>
        <w:suppressAutoHyphens/>
        <w:spacing w:after="0" w:line="240" w:lineRule="auto"/>
        <w:ind w:left="1440" w:hanging="1440"/>
        <w:rPr>
          <w:rFonts w:ascii="Times New Roman" w:eastAsia="Times New Roman" w:hAnsi="Times New Roman" w:cs="Times New Roman"/>
          <w:b/>
          <w:bCs/>
          <w:sz w:val="24"/>
          <w:szCs w:val="24"/>
          <w:shd w:val="clear" w:color="auto" w:fill="FFFFFF"/>
          <w:lang w:val="en-IN" w:eastAsia="zh-CN"/>
        </w:rPr>
      </w:pPr>
      <w:r w:rsidRPr="00086E2C">
        <w:rPr>
          <w:rFonts w:ascii="Times New Roman" w:eastAsia="Times New Roman" w:hAnsi="Times New Roman" w:cs="Times New Roman"/>
          <w:b/>
          <w:sz w:val="24"/>
          <w:szCs w:val="24"/>
          <w:shd w:val="clear" w:color="auto" w:fill="FFFFFF"/>
          <w:lang w:val="en-IN" w:eastAsia="zh-CN"/>
        </w:rPr>
        <w:t>Item 14 TRANSLATION OF INDIAN STANDARDS FROM ENGLISH TO HINDI</w:t>
      </w:r>
    </w:p>
    <w:p w14:paraId="600F2B99"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
          <w:bCs/>
          <w:sz w:val="24"/>
          <w:szCs w:val="24"/>
          <w:shd w:val="clear" w:color="auto" w:fill="FFFFFF"/>
          <w:lang w:val="en-IN" w:eastAsia="zh-CN"/>
        </w:rPr>
      </w:pPr>
    </w:p>
    <w:p w14:paraId="41087E06"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sz w:val="24"/>
          <w:szCs w:val="24"/>
          <w:shd w:val="clear" w:color="auto" w:fill="FFFFFF"/>
          <w:lang w:val="en-IN" w:eastAsia="zh-CN"/>
        </w:rPr>
      </w:pPr>
      <w:r w:rsidRPr="00086E2C">
        <w:rPr>
          <w:rFonts w:ascii="Times New Roman" w:eastAsia="Times New Roman" w:hAnsi="Times New Roman" w:cs="Times New Roman"/>
          <w:sz w:val="24"/>
          <w:szCs w:val="24"/>
          <w:shd w:val="clear" w:color="auto" w:fill="FFFFFF"/>
          <w:lang w:val="en-IN" w:eastAsia="zh-CN"/>
        </w:rPr>
        <w:t xml:space="preserve">As per directive issued by ‘Raj Bhasha Vibhag’ to the Bureau “hence forth all new standards (or standards to be revised) are to be published both in Hindi and English simultaneously.” </w:t>
      </w:r>
    </w:p>
    <w:p w14:paraId="7DD7862A"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sz w:val="24"/>
          <w:szCs w:val="24"/>
          <w:shd w:val="clear" w:color="auto" w:fill="FFFFFF"/>
          <w:lang w:val="en-IN" w:eastAsia="zh-CN"/>
        </w:rPr>
      </w:pPr>
      <w:r w:rsidRPr="00086E2C">
        <w:rPr>
          <w:rFonts w:ascii="Times New Roman" w:eastAsia="Times New Roman" w:hAnsi="Times New Roman" w:cs="Times New Roman"/>
          <w:sz w:val="24"/>
          <w:szCs w:val="24"/>
          <w:shd w:val="clear" w:color="auto" w:fill="FFFFFF"/>
          <w:lang w:val="en-IN" w:eastAsia="zh-CN"/>
        </w:rPr>
        <w:t xml:space="preserve">Whereas a panel for Hindi translation has been identified by Hindi Deptt. of the Bureau however, the members of the technical committees of BIS may undertake translation of Indian standards from English to Hindi. Remuneration of Rs.250/- per A-4 size page (approximately 300 words) is provided for the translation. The members who are interested to do this work of translation can register their name with BIS, details available at: </w:t>
      </w:r>
      <w:hyperlink r:id="rId30" w:history="1">
        <w:r w:rsidRPr="00086E2C">
          <w:rPr>
            <w:rFonts w:ascii="Times New Roman" w:eastAsia="Times New Roman" w:hAnsi="Times New Roman" w:cs="Times New Roman"/>
            <w:sz w:val="24"/>
            <w:szCs w:val="24"/>
            <w:u w:val="single"/>
            <w:shd w:val="clear" w:color="auto" w:fill="FFFFFF"/>
            <w:lang w:val="en-IN" w:eastAsia="zh-CN"/>
          </w:rPr>
          <w:t>http://www.bis.org.in/other/EOIHT.htm</w:t>
        </w:r>
      </w:hyperlink>
      <w:r w:rsidRPr="00086E2C">
        <w:rPr>
          <w:rFonts w:ascii="Times New Roman" w:eastAsia="Times New Roman" w:hAnsi="Times New Roman" w:cs="Times New Roman"/>
          <w:sz w:val="24"/>
          <w:szCs w:val="24"/>
          <w:shd w:val="clear" w:color="auto" w:fill="FFFFFF"/>
          <w:lang w:val="en-IN" w:eastAsia="zh-CN"/>
        </w:rPr>
        <w:t xml:space="preserve"> </w:t>
      </w:r>
    </w:p>
    <w:p w14:paraId="5042FF3B"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sz w:val="24"/>
          <w:szCs w:val="24"/>
          <w:shd w:val="clear" w:color="auto" w:fill="FFFFFF"/>
          <w:lang w:val="en-IN" w:eastAsia="zh-CN"/>
        </w:rPr>
      </w:pPr>
    </w:p>
    <w:p w14:paraId="5C67D305"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r w:rsidRPr="00086E2C">
        <w:rPr>
          <w:rFonts w:ascii="Times New Roman" w:eastAsia="Times New Roman" w:hAnsi="Times New Roman" w:cs="Times New Roman"/>
          <w:bCs/>
          <w:sz w:val="24"/>
          <w:szCs w:val="24"/>
          <w:lang w:eastAsia="zh-CN"/>
        </w:rPr>
        <w:t>The Committee may please note.</w:t>
      </w:r>
    </w:p>
    <w:p w14:paraId="64CE621A"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
          <w:bCs/>
          <w:sz w:val="24"/>
          <w:szCs w:val="24"/>
          <w:shd w:val="clear" w:color="auto" w:fill="FFFFFF"/>
          <w:lang w:val="en-IN" w:eastAsia="zh-CN"/>
        </w:rPr>
      </w:pPr>
    </w:p>
    <w:p w14:paraId="5C966A84"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
          <w:bCs/>
          <w:sz w:val="24"/>
          <w:szCs w:val="24"/>
          <w:shd w:val="clear" w:color="auto" w:fill="FFFFFF"/>
          <w:lang w:val="en-IN" w:eastAsia="zh-CN"/>
        </w:rPr>
      </w:pPr>
      <w:r w:rsidRPr="00086E2C">
        <w:rPr>
          <w:rFonts w:ascii="Times New Roman" w:eastAsia="Times New Roman" w:hAnsi="Times New Roman" w:cs="Times New Roman"/>
          <w:b/>
          <w:bCs/>
          <w:sz w:val="24"/>
          <w:szCs w:val="24"/>
          <w:shd w:val="clear" w:color="auto" w:fill="FFFFFF"/>
          <w:lang w:val="en-IN" w:eastAsia="zh-CN"/>
        </w:rPr>
        <w:t>Item 15   E-SALE OF INDIAN STANDARDS</w:t>
      </w:r>
    </w:p>
    <w:p w14:paraId="11813973"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
          <w:bCs/>
          <w:sz w:val="24"/>
          <w:szCs w:val="24"/>
          <w:shd w:val="clear" w:color="auto" w:fill="FFFFFF"/>
          <w:lang w:val="en-IN" w:eastAsia="zh-CN"/>
        </w:rPr>
      </w:pPr>
    </w:p>
    <w:p w14:paraId="2585AF0B"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Cs/>
          <w:sz w:val="24"/>
          <w:szCs w:val="24"/>
          <w:shd w:val="clear" w:color="auto" w:fill="FFFFFF"/>
          <w:lang w:val="en-IN" w:eastAsia="zh-CN"/>
        </w:rPr>
      </w:pPr>
      <w:r w:rsidRPr="00086E2C">
        <w:rPr>
          <w:rFonts w:ascii="Times New Roman" w:eastAsia="Times New Roman" w:hAnsi="Times New Roman" w:cs="Times New Roman"/>
          <w:bCs/>
          <w:sz w:val="24"/>
          <w:szCs w:val="24"/>
          <w:shd w:val="clear" w:color="auto" w:fill="FFFFFF"/>
          <w:lang w:val="en-IN" w:eastAsia="zh-CN"/>
        </w:rPr>
        <w:t>The Bureau has made all the indigenous standards free of cost. The adopted standards can be either purchased from the sales office of BIS or through BIS website.</w:t>
      </w:r>
    </w:p>
    <w:p w14:paraId="149910AA"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Cs/>
          <w:sz w:val="24"/>
          <w:szCs w:val="24"/>
          <w:shd w:val="clear" w:color="auto" w:fill="FFFFFF"/>
          <w:lang w:val="en-IN" w:eastAsia="zh-CN"/>
        </w:rPr>
      </w:pPr>
    </w:p>
    <w:p w14:paraId="4F21112A"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Cs/>
          <w:sz w:val="24"/>
          <w:szCs w:val="24"/>
          <w:shd w:val="clear" w:color="auto" w:fill="FFFFFF"/>
          <w:lang w:val="en-IN" w:eastAsia="zh-CN"/>
        </w:rPr>
      </w:pPr>
      <w:r w:rsidRPr="00086E2C">
        <w:rPr>
          <w:rFonts w:ascii="Times New Roman" w:eastAsia="Times New Roman" w:hAnsi="Times New Roman" w:cs="Times New Roman"/>
          <w:bCs/>
          <w:sz w:val="24"/>
          <w:szCs w:val="24"/>
          <w:shd w:val="clear" w:color="auto" w:fill="FFFFFF"/>
          <w:lang w:val="en-IN" w:eastAsia="zh-CN"/>
        </w:rPr>
        <w:t>Please follow the link below to </w:t>
      </w:r>
      <w:r w:rsidRPr="00086E2C">
        <w:rPr>
          <w:rFonts w:ascii="Times New Roman" w:eastAsia="Times New Roman" w:hAnsi="Times New Roman" w:cs="Times New Roman"/>
          <w:b/>
          <w:bCs/>
          <w:sz w:val="24"/>
          <w:szCs w:val="24"/>
          <w:u w:val="single"/>
          <w:shd w:val="clear" w:color="auto" w:fill="FFFFFF"/>
          <w:lang w:val="en-IN" w:eastAsia="zh-CN"/>
        </w:rPr>
        <w:t>register and download</w:t>
      </w:r>
      <w:r w:rsidRPr="00086E2C">
        <w:rPr>
          <w:rFonts w:ascii="Times New Roman" w:eastAsia="Times New Roman" w:hAnsi="Times New Roman" w:cs="Times New Roman"/>
          <w:bCs/>
          <w:sz w:val="24"/>
          <w:szCs w:val="24"/>
          <w:shd w:val="clear" w:color="auto" w:fill="FFFFFF"/>
          <w:lang w:val="en-IN" w:eastAsia="zh-CN"/>
        </w:rPr>
        <w:t> the indigenous standards:</w:t>
      </w:r>
    </w:p>
    <w:p w14:paraId="429C5611"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Cs/>
          <w:sz w:val="24"/>
          <w:szCs w:val="24"/>
          <w:shd w:val="clear" w:color="auto" w:fill="FFFFFF"/>
          <w:lang w:val="en-IN" w:eastAsia="zh-CN"/>
        </w:rPr>
      </w:pPr>
      <w:hyperlink r:id="rId31" w:history="1">
        <w:r w:rsidRPr="00086E2C">
          <w:rPr>
            <w:rFonts w:ascii="Times New Roman" w:eastAsia="Times New Roman" w:hAnsi="Times New Roman" w:cs="Times New Roman"/>
            <w:bCs/>
            <w:sz w:val="24"/>
            <w:szCs w:val="24"/>
            <w:u w:val="single"/>
            <w:shd w:val="clear" w:color="auto" w:fill="FFFFFF"/>
            <w:lang w:val="en-IN" w:eastAsia="zh-CN"/>
          </w:rPr>
          <w:t>https://standardsbis.bsbedge.com/</w:t>
        </w:r>
      </w:hyperlink>
    </w:p>
    <w:p w14:paraId="029EB3E7"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Cs/>
          <w:sz w:val="24"/>
          <w:szCs w:val="24"/>
          <w:shd w:val="clear" w:color="auto" w:fill="FFFFFF"/>
          <w:lang w:val="en-IN" w:eastAsia="zh-CN"/>
        </w:rPr>
      </w:pPr>
    </w:p>
    <w:p w14:paraId="1D6863B6"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Cs/>
          <w:sz w:val="24"/>
          <w:szCs w:val="24"/>
          <w:shd w:val="clear" w:color="auto" w:fill="FFFFFF"/>
          <w:lang w:val="en-IN" w:eastAsia="zh-CN"/>
        </w:rPr>
      </w:pPr>
      <w:r w:rsidRPr="00086E2C">
        <w:rPr>
          <w:rFonts w:ascii="Times New Roman" w:eastAsia="Times New Roman" w:hAnsi="Times New Roman" w:cs="Times New Roman"/>
          <w:bCs/>
          <w:sz w:val="24"/>
          <w:szCs w:val="24"/>
          <w:shd w:val="clear" w:color="auto" w:fill="FFFFFF"/>
          <w:lang w:val="en-IN" w:eastAsia="zh-CN"/>
        </w:rPr>
        <w:t xml:space="preserve">Please visit our website </w:t>
      </w:r>
      <w:hyperlink r:id="rId32" w:history="1">
        <w:r w:rsidRPr="00086E2C">
          <w:rPr>
            <w:rFonts w:ascii="Times New Roman" w:eastAsia="Times New Roman" w:hAnsi="Times New Roman" w:cs="Times New Roman"/>
            <w:bCs/>
            <w:sz w:val="24"/>
            <w:szCs w:val="24"/>
            <w:u w:val="single"/>
            <w:shd w:val="clear" w:color="auto" w:fill="FFFFFF"/>
            <w:lang w:val="en-IN" w:eastAsia="zh-CN"/>
          </w:rPr>
          <w:t>www.bis.org.in</w:t>
        </w:r>
      </w:hyperlink>
      <w:r w:rsidRPr="00086E2C">
        <w:rPr>
          <w:rFonts w:ascii="Times New Roman" w:eastAsia="Times New Roman" w:hAnsi="Times New Roman" w:cs="Times New Roman"/>
          <w:bCs/>
          <w:sz w:val="24"/>
          <w:szCs w:val="24"/>
          <w:shd w:val="clear" w:color="auto" w:fill="FFFFFF"/>
          <w:lang w:val="en-IN" w:eastAsia="zh-CN"/>
        </w:rPr>
        <w:t xml:space="preserve"> for more details.</w:t>
      </w:r>
    </w:p>
    <w:p w14:paraId="48C5F8D6" w14:textId="77777777" w:rsidR="00086E2C" w:rsidRPr="00086E2C" w:rsidRDefault="00086E2C" w:rsidP="00086E2C">
      <w:pPr>
        <w:suppressAutoHyphens/>
        <w:spacing w:after="0" w:line="240" w:lineRule="auto"/>
        <w:ind w:right="-180"/>
        <w:jc w:val="both"/>
        <w:rPr>
          <w:rFonts w:ascii="Times New Roman" w:eastAsia="Times New Roman" w:hAnsi="Times New Roman" w:cs="Times New Roman"/>
          <w:bCs/>
          <w:sz w:val="24"/>
          <w:szCs w:val="24"/>
          <w:shd w:val="clear" w:color="auto" w:fill="FFFFFF"/>
          <w:lang w:val="en-IN" w:eastAsia="zh-CN"/>
        </w:rPr>
      </w:pPr>
    </w:p>
    <w:p w14:paraId="00FEBBD1" w14:textId="77777777"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r w:rsidRPr="00086E2C">
        <w:rPr>
          <w:rFonts w:ascii="Times New Roman" w:eastAsia="Times New Roman" w:hAnsi="Times New Roman" w:cs="Times New Roman"/>
          <w:bCs/>
          <w:sz w:val="24"/>
          <w:szCs w:val="24"/>
          <w:lang w:eastAsia="zh-CN"/>
        </w:rPr>
        <w:t>The Committee may please note.</w:t>
      </w:r>
    </w:p>
    <w:p w14:paraId="7AFAA47C" w14:textId="77777777" w:rsidR="00086E2C" w:rsidRPr="00086E2C" w:rsidRDefault="00086E2C" w:rsidP="00086E2C">
      <w:pPr>
        <w:tabs>
          <w:tab w:val="left" w:pos="540"/>
        </w:tabs>
        <w:suppressAutoHyphens/>
        <w:spacing w:after="0" w:line="240" w:lineRule="auto"/>
        <w:ind w:right="1980"/>
        <w:jc w:val="both"/>
        <w:rPr>
          <w:rFonts w:ascii="Times New Roman" w:eastAsia="Times New Roman" w:hAnsi="Times New Roman" w:cs="Times New Roman"/>
          <w:b/>
          <w:bCs/>
          <w:sz w:val="24"/>
          <w:szCs w:val="24"/>
          <w:shd w:val="clear" w:color="auto" w:fill="FFFFFF"/>
          <w:lang w:val="en-IN" w:eastAsia="zh-CN"/>
        </w:rPr>
      </w:pPr>
    </w:p>
    <w:p w14:paraId="7C852174" w14:textId="77777777" w:rsidR="00086E2C" w:rsidRPr="00086E2C" w:rsidRDefault="00086E2C" w:rsidP="00086E2C">
      <w:pPr>
        <w:tabs>
          <w:tab w:val="left" w:pos="540"/>
        </w:tabs>
        <w:suppressAutoHyphens/>
        <w:spacing w:after="0" w:line="240" w:lineRule="auto"/>
        <w:ind w:right="1980"/>
        <w:jc w:val="both"/>
        <w:rPr>
          <w:rFonts w:ascii="Times New Roman" w:eastAsia="Times New Roman" w:hAnsi="Times New Roman" w:cs="Times New Roman"/>
          <w:b/>
          <w:bCs/>
          <w:sz w:val="24"/>
          <w:szCs w:val="24"/>
          <w:shd w:val="clear" w:color="auto" w:fill="FFFFFF"/>
          <w:lang w:val="en-IN" w:eastAsia="zh-CN"/>
        </w:rPr>
      </w:pPr>
      <w:r w:rsidRPr="00086E2C">
        <w:rPr>
          <w:rFonts w:ascii="Times New Roman" w:eastAsia="Times New Roman" w:hAnsi="Times New Roman" w:cs="Times New Roman"/>
          <w:b/>
          <w:bCs/>
          <w:sz w:val="24"/>
          <w:szCs w:val="24"/>
          <w:shd w:val="clear" w:color="auto" w:fill="FFFFFF"/>
          <w:lang w:val="en-IN" w:eastAsia="zh-CN"/>
        </w:rPr>
        <w:t>Item 16   DATE AND PLACE FOR THE NEXT MEETING</w:t>
      </w:r>
    </w:p>
    <w:p w14:paraId="3B89C320" w14:textId="433317DD" w:rsidR="00086E2C" w:rsidRPr="00344799" w:rsidRDefault="00086E2C">
      <w:pPr>
        <w:rPr>
          <w:rFonts w:ascii="Times New Roman" w:eastAsia="Times New Roman" w:hAnsi="Times New Roman" w:cs="Times New Roman"/>
        </w:rPr>
      </w:pPr>
    </w:p>
    <w:p w14:paraId="22A27394" w14:textId="3E7BD6EE" w:rsidR="00086E2C" w:rsidRPr="00086E2C" w:rsidRDefault="00086E2C" w:rsidP="00086E2C">
      <w:pPr>
        <w:suppressAutoHyphens/>
        <w:spacing w:after="0" w:line="240" w:lineRule="auto"/>
        <w:ind w:left="900" w:hanging="900"/>
        <w:rPr>
          <w:rFonts w:ascii="Times New Roman" w:eastAsia="Times New Roman" w:hAnsi="Times New Roman" w:cs="Times New Roman"/>
          <w:bCs/>
          <w:sz w:val="24"/>
          <w:szCs w:val="24"/>
          <w:lang w:eastAsia="zh-CN"/>
        </w:rPr>
      </w:pPr>
      <w:r w:rsidRPr="00086E2C">
        <w:rPr>
          <w:rFonts w:ascii="Times New Roman" w:eastAsia="Times New Roman" w:hAnsi="Times New Roman" w:cs="Times New Roman"/>
          <w:bCs/>
          <w:sz w:val="24"/>
          <w:szCs w:val="24"/>
          <w:lang w:eastAsia="zh-CN"/>
        </w:rPr>
        <w:t xml:space="preserve">The Committee may please </w:t>
      </w:r>
      <w:r w:rsidRPr="00344799">
        <w:rPr>
          <w:rFonts w:ascii="Times New Roman" w:eastAsia="Times New Roman" w:hAnsi="Times New Roman" w:cs="Times New Roman"/>
          <w:bCs/>
          <w:sz w:val="24"/>
          <w:szCs w:val="24"/>
          <w:lang w:eastAsia="zh-CN"/>
        </w:rPr>
        <w:t>consider and decide.</w:t>
      </w:r>
    </w:p>
    <w:p w14:paraId="1A27535A" w14:textId="77777777" w:rsidR="00086E2C" w:rsidRPr="00344799" w:rsidRDefault="00086E2C">
      <w:pPr>
        <w:rPr>
          <w:rFonts w:ascii="Times New Roman" w:eastAsia="Times New Roman" w:hAnsi="Times New Roman" w:cs="Times New Roman"/>
        </w:rPr>
      </w:pPr>
    </w:p>
    <w:p w14:paraId="7A75F0C9" w14:textId="77777777" w:rsidR="00804F64" w:rsidRPr="00344799" w:rsidRDefault="00804F64">
      <w:pPr>
        <w:rPr>
          <w:rFonts w:ascii="Times New Roman" w:eastAsia="Times New Roman" w:hAnsi="Times New Roman" w:cs="Times New Roman"/>
        </w:rPr>
      </w:pPr>
    </w:p>
    <w:p w14:paraId="19A33A78" w14:textId="77777777" w:rsidR="00804F64" w:rsidRPr="00344799" w:rsidRDefault="00804F64">
      <w:pPr>
        <w:rPr>
          <w:rFonts w:ascii="Times New Roman" w:eastAsia="Times New Roman" w:hAnsi="Times New Roman" w:cs="Times New Roman"/>
        </w:rPr>
      </w:pPr>
    </w:p>
    <w:p w14:paraId="2606D35B" w14:textId="77777777" w:rsidR="00804F64" w:rsidRPr="00344799" w:rsidRDefault="00804F64">
      <w:pPr>
        <w:rPr>
          <w:rFonts w:ascii="Times New Roman" w:eastAsia="Times New Roman" w:hAnsi="Times New Roman" w:cs="Times New Roman"/>
        </w:rPr>
      </w:pPr>
    </w:p>
    <w:p w14:paraId="6EE701A7" w14:textId="77777777" w:rsidR="00804F64" w:rsidRPr="00344799" w:rsidRDefault="00804F64">
      <w:pPr>
        <w:rPr>
          <w:rFonts w:ascii="Times New Roman" w:eastAsia="Times New Roman" w:hAnsi="Times New Roman" w:cs="Times New Roman"/>
        </w:rPr>
      </w:pPr>
    </w:p>
    <w:p w14:paraId="2F375B54" w14:textId="77777777" w:rsidR="00804F64" w:rsidRPr="00344799" w:rsidRDefault="00804F64">
      <w:pPr>
        <w:rPr>
          <w:rFonts w:ascii="Times New Roman" w:eastAsia="Times New Roman" w:hAnsi="Times New Roman" w:cs="Times New Roman"/>
        </w:rPr>
      </w:pPr>
    </w:p>
    <w:p w14:paraId="79B78280" w14:textId="77777777" w:rsidR="00804F64" w:rsidRPr="00344799" w:rsidRDefault="00804F64">
      <w:pPr>
        <w:rPr>
          <w:rFonts w:ascii="Times New Roman" w:eastAsia="Times New Roman" w:hAnsi="Times New Roman" w:cs="Times New Roman"/>
        </w:rPr>
      </w:pPr>
    </w:p>
    <w:p w14:paraId="075D13A5" w14:textId="5F317CDB" w:rsidR="0022177C" w:rsidRPr="00344799" w:rsidRDefault="0022177C">
      <w:pPr>
        <w:rPr>
          <w:rFonts w:ascii="Times New Roman" w:eastAsia="Times New Roman" w:hAnsi="Times New Roman" w:cs="Times New Roman"/>
        </w:rPr>
      </w:pPr>
    </w:p>
    <w:p w14:paraId="18C7582B" w14:textId="5E8D1253" w:rsidR="0022177C" w:rsidRPr="00344799" w:rsidRDefault="0022177C">
      <w:pPr>
        <w:rPr>
          <w:rFonts w:ascii="Times New Roman" w:eastAsia="Times New Roman" w:hAnsi="Times New Roman" w:cs="Times New Roman"/>
        </w:rPr>
      </w:pPr>
    </w:p>
    <w:p w14:paraId="6504D2A4" w14:textId="07388530" w:rsidR="00086E2C" w:rsidRPr="00344799" w:rsidRDefault="00086E2C">
      <w:pPr>
        <w:rPr>
          <w:rFonts w:ascii="Times New Roman" w:eastAsia="Times New Roman" w:hAnsi="Times New Roman" w:cs="Times New Roman"/>
        </w:rPr>
      </w:pPr>
    </w:p>
    <w:p w14:paraId="1E5A389D" w14:textId="7B6E6360" w:rsidR="00086E2C" w:rsidRPr="00344799" w:rsidRDefault="00086E2C">
      <w:pPr>
        <w:rPr>
          <w:rFonts w:ascii="Times New Roman" w:eastAsia="Times New Roman" w:hAnsi="Times New Roman" w:cs="Times New Roman"/>
        </w:rPr>
      </w:pPr>
    </w:p>
    <w:p w14:paraId="54E763E4" w14:textId="4981B259" w:rsidR="00086E2C" w:rsidRPr="00344799" w:rsidRDefault="00086E2C">
      <w:pPr>
        <w:rPr>
          <w:rFonts w:ascii="Times New Roman" w:eastAsia="Times New Roman" w:hAnsi="Times New Roman" w:cs="Times New Roman"/>
        </w:rPr>
      </w:pPr>
    </w:p>
    <w:p w14:paraId="0FA3E8DC" w14:textId="055AE599" w:rsidR="00086E2C" w:rsidRPr="00344799" w:rsidRDefault="00086E2C">
      <w:pPr>
        <w:rPr>
          <w:rFonts w:ascii="Times New Roman" w:eastAsia="Times New Roman" w:hAnsi="Times New Roman" w:cs="Times New Roman"/>
        </w:rPr>
      </w:pPr>
    </w:p>
    <w:p w14:paraId="0B26D8BB" w14:textId="63AED536" w:rsidR="00086E2C" w:rsidRPr="00344799" w:rsidRDefault="00086E2C">
      <w:pPr>
        <w:rPr>
          <w:rFonts w:ascii="Times New Roman" w:eastAsia="Times New Roman" w:hAnsi="Times New Roman" w:cs="Times New Roman"/>
        </w:rPr>
      </w:pPr>
    </w:p>
    <w:p w14:paraId="45365B73" w14:textId="3CB4461B" w:rsidR="000C215C" w:rsidRPr="00344799" w:rsidRDefault="000C215C">
      <w:pPr>
        <w:rPr>
          <w:rFonts w:ascii="Times New Roman" w:eastAsia="Times New Roman" w:hAnsi="Times New Roman" w:cs="Times New Roman"/>
        </w:rPr>
      </w:pPr>
    </w:p>
    <w:p w14:paraId="6AF251EC" w14:textId="4D48C155" w:rsidR="000C215C" w:rsidRPr="00344799" w:rsidRDefault="000C215C">
      <w:pPr>
        <w:rPr>
          <w:rFonts w:ascii="Times New Roman" w:eastAsia="Times New Roman" w:hAnsi="Times New Roman" w:cs="Times New Roman"/>
        </w:rPr>
      </w:pPr>
    </w:p>
    <w:p w14:paraId="7B2DB643" w14:textId="16BD6669" w:rsidR="000C215C" w:rsidRPr="00344799" w:rsidRDefault="000C215C">
      <w:pPr>
        <w:rPr>
          <w:rFonts w:ascii="Times New Roman" w:eastAsia="Times New Roman" w:hAnsi="Times New Roman" w:cs="Times New Roman"/>
        </w:rPr>
      </w:pPr>
    </w:p>
    <w:p w14:paraId="7B0E8CD4" w14:textId="43A962C6" w:rsidR="000C215C" w:rsidRPr="00344799" w:rsidRDefault="000C215C">
      <w:pPr>
        <w:rPr>
          <w:rFonts w:ascii="Times New Roman" w:eastAsia="Times New Roman" w:hAnsi="Times New Roman" w:cs="Times New Roman"/>
        </w:rPr>
      </w:pPr>
    </w:p>
    <w:p w14:paraId="543F0C49" w14:textId="5814E58A" w:rsidR="000C215C" w:rsidRPr="00344799" w:rsidRDefault="000C215C">
      <w:pPr>
        <w:rPr>
          <w:rFonts w:ascii="Times New Roman" w:eastAsia="Times New Roman" w:hAnsi="Times New Roman" w:cs="Times New Roman"/>
        </w:rPr>
      </w:pPr>
    </w:p>
    <w:p w14:paraId="34B6B17B" w14:textId="5310F8FB" w:rsidR="000C215C" w:rsidRPr="00344799" w:rsidRDefault="000C215C">
      <w:pPr>
        <w:rPr>
          <w:rFonts w:ascii="Times New Roman" w:eastAsia="Times New Roman" w:hAnsi="Times New Roman" w:cs="Times New Roman"/>
        </w:rPr>
      </w:pPr>
    </w:p>
    <w:p w14:paraId="4D2C9371" w14:textId="7C8AD715" w:rsidR="000C215C" w:rsidRPr="00344799" w:rsidRDefault="000C215C">
      <w:pPr>
        <w:rPr>
          <w:rFonts w:ascii="Times New Roman" w:eastAsia="Times New Roman" w:hAnsi="Times New Roman" w:cs="Times New Roman"/>
        </w:rPr>
      </w:pPr>
    </w:p>
    <w:p w14:paraId="756A4121" w14:textId="5F016204" w:rsidR="000C215C" w:rsidRPr="00344799" w:rsidRDefault="000C215C">
      <w:pPr>
        <w:rPr>
          <w:rFonts w:ascii="Times New Roman" w:eastAsia="Times New Roman" w:hAnsi="Times New Roman" w:cs="Times New Roman"/>
        </w:rPr>
      </w:pPr>
    </w:p>
    <w:p w14:paraId="531A1E9A" w14:textId="183CE71B" w:rsidR="000C215C" w:rsidRPr="00344799" w:rsidRDefault="000C215C">
      <w:pPr>
        <w:rPr>
          <w:rFonts w:ascii="Times New Roman" w:eastAsia="Times New Roman" w:hAnsi="Times New Roman" w:cs="Times New Roman"/>
        </w:rPr>
      </w:pPr>
    </w:p>
    <w:p w14:paraId="737AB67F" w14:textId="77777777" w:rsidR="000C215C" w:rsidRPr="00344799" w:rsidRDefault="000C215C">
      <w:pPr>
        <w:rPr>
          <w:rFonts w:ascii="Times New Roman" w:eastAsia="Times New Roman" w:hAnsi="Times New Roman" w:cs="Times New Roman"/>
        </w:rPr>
      </w:pPr>
    </w:p>
    <w:p w14:paraId="423A2A90" w14:textId="77777777" w:rsidR="00086E2C" w:rsidRPr="00344799" w:rsidRDefault="00086E2C">
      <w:pPr>
        <w:rPr>
          <w:rFonts w:ascii="Times New Roman" w:eastAsia="Times New Roman" w:hAnsi="Times New Roman" w:cs="Times New Roman"/>
        </w:rPr>
      </w:pPr>
    </w:p>
    <w:p w14:paraId="332A1D19" w14:textId="7E05AB79" w:rsidR="007E7629" w:rsidRPr="00344799" w:rsidRDefault="000C215C" w:rsidP="007E7629">
      <w:pPr>
        <w:spacing w:after="0" w:line="240" w:lineRule="auto"/>
        <w:jc w:val="center"/>
        <w:rPr>
          <w:rFonts w:ascii="Times New Roman" w:eastAsia="Times New Roman" w:hAnsi="Times New Roman" w:cs="Times New Roman"/>
          <w:b/>
          <w:sz w:val="24"/>
          <w:szCs w:val="24"/>
          <w:u w:val="single"/>
        </w:rPr>
      </w:pPr>
      <w:r w:rsidRPr="00344799">
        <w:rPr>
          <w:rFonts w:ascii="Times New Roman" w:eastAsia="Times New Roman" w:hAnsi="Times New Roman" w:cs="Times New Roman"/>
          <w:b/>
          <w:sz w:val="24"/>
          <w:szCs w:val="24"/>
          <w:u w:val="single"/>
        </w:rPr>
        <w:lastRenderedPageBreak/>
        <w:t>Annex-1</w:t>
      </w:r>
    </w:p>
    <w:p w14:paraId="71AB1EC5" w14:textId="77777777" w:rsidR="007E7629" w:rsidRPr="00344799" w:rsidRDefault="007E7629" w:rsidP="007E7629">
      <w:pPr>
        <w:spacing w:after="0" w:line="240" w:lineRule="auto"/>
        <w:jc w:val="center"/>
        <w:rPr>
          <w:rFonts w:ascii="Times New Roman" w:eastAsia="Times New Roman" w:hAnsi="Times New Roman" w:cs="Times New Roman"/>
          <w:sz w:val="24"/>
          <w:szCs w:val="24"/>
          <w:u w:val="single"/>
        </w:rPr>
      </w:pPr>
    </w:p>
    <w:p w14:paraId="4CC871D6" w14:textId="77777777" w:rsidR="007E7629" w:rsidRPr="00344799" w:rsidRDefault="007E7629" w:rsidP="007E7629">
      <w:pPr>
        <w:shd w:val="clear" w:color="auto" w:fill="FDFDFD"/>
        <w:spacing w:after="0" w:line="240" w:lineRule="auto"/>
        <w:ind w:right="-580"/>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COMPOSITION OF GASKET AND PACKING SECTIONAL COMMITTEE, MED 30 </w:t>
      </w:r>
    </w:p>
    <w:p w14:paraId="40C40BC3" w14:textId="77777777" w:rsidR="007E7629" w:rsidRPr="00344799" w:rsidRDefault="007E7629" w:rsidP="007E7629">
      <w:pPr>
        <w:shd w:val="clear" w:color="auto" w:fill="FDFDFD"/>
        <w:spacing w:after="0" w:line="240" w:lineRule="auto"/>
        <w:ind w:right="-580"/>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 </w:t>
      </w:r>
    </w:p>
    <w:tbl>
      <w:tblPr>
        <w:tblW w:w="8222" w:type="dxa"/>
        <w:tblInd w:w="559" w:type="dxa"/>
        <w:tblCellMar>
          <w:top w:w="15" w:type="dxa"/>
          <w:left w:w="15" w:type="dxa"/>
          <w:bottom w:w="15" w:type="dxa"/>
          <w:right w:w="15" w:type="dxa"/>
        </w:tblCellMar>
        <w:tblLook w:val="04A0" w:firstRow="1" w:lastRow="0" w:firstColumn="1" w:lastColumn="0" w:noHBand="0" w:noVBand="1"/>
      </w:tblPr>
      <w:tblGrid>
        <w:gridCol w:w="2552"/>
        <w:gridCol w:w="3402"/>
        <w:gridCol w:w="2268"/>
      </w:tblGrid>
      <w:tr w:rsidR="007E7629" w:rsidRPr="00344799" w14:paraId="4F4D91CE" w14:textId="77777777" w:rsidTr="008237C3">
        <w:trPr>
          <w:trHeight w:val="285"/>
        </w:trPr>
        <w:tc>
          <w:tcPr>
            <w:tcW w:w="25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041CB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No. of Meeting</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CD9EE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Date</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54B26B"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Place</w:t>
            </w:r>
          </w:p>
        </w:tc>
      </w:tr>
      <w:tr w:rsidR="007E7629" w:rsidRPr="00344799" w14:paraId="56BD7E3F" w14:textId="77777777" w:rsidTr="008237C3">
        <w:trPr>
          <w:trHeight w:val="345"/>
        </w:trPr>
        <w:tc>
          <w:tcPr>
            <w:tcW w:w="25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DF6AF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22</w:t>
            </w:r>
            <w:r w:rsidRPr="00344799">
              <w:rPr>
                <w:rFonts w:ascii="Times New Roman" w:eastAsia="Times New Roman" w:hAnsi="Times New Roman" w:cs="Times New Roman"/>
                <w:sz w:val="24"/>
                <w:szCs w:val="24"/>
                <w:vertAlign w:val="superscript"/>
              </w:rPr>
              <w:t>nd</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18865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10-07-2023</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E67904" w14:textId="51FE5124"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Virtual Mode</w:t>
            </w:r>
          </w:p>
        </w:tc>
      </w:tr>
      <w:tr w:rsidR="007E7629" w:rsidRPr="00344799" w14:paraId="72E3200B" w14:textId="77777777" w:rsidTr="008237C3">
        <w:trPr>
          <w:trHeight w:val="345"/>
        </w:trPr>
        <w:tc>
          <w:tcPr>
            <w:tcW w:w="25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A1110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23</w:t>
            </w:r>
            <w:r w:rsidRPr="00344799">
              <w:rPr>
                <w:rFonts w:ascii="Times New Roman" w:eastAsia="Times New Roman" w:hAnsi="Times New Roman" w:cs="Times New Roman"/>
                <w:sz w:val="24"/>
                <w:szCs w:val="24"/>
                <w:vertAlign w:val="superscript"/>
              </w:rPr>
              <w:t>rd</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1700B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12-03-2024</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83A87A" w14:textId="66D511CE"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Virtual Mode </w:t>
            </w:r>
          </w:p>
        </w:tc>
      </w:tr>
      <w:tr w:rsidR="007E7629" w:rsidRPr="00344799" w14:paraId="72D5103E" w14:textId="77777777" w:rsidTr="008237C3">
        <w:trPr>
          <w:trHeight w:val="345"/>
        </w:trPr>
        <w:tc>
          <w:tcPr>
            <w:tcW w:w="25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512A0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24</w:t>
            </w:r>
            <w:r w:rsidRPr="00344799">
              <w:rPr>
                <w:rFonts w:ascii="Times New Roman" w:eastAsia="Times New Roman" w:hAnsi="Times New Roman" w:cs="Times New Roman"/>
                <w:sz w:val="24"/>
                <w:szCs w:val="24"/>
                <w:vertAlign w:val="superscript"/>
              </w:rPr>
              <w:t>th</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C614E6"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17-09-2024</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1CAAE5" w14:textId="4ED8CC12"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Virtual Mode </w:t>
            </w:r>
          </w:p>
        </w:tc>
      </w:tr>
    </w:tbl>
    <w:p w14:paraId="72DD20DE" w14:textId="77777777" w:rsidR="007E7629" w:rsidRPr="00344799" w:rsidRDefault="007E7629" w:rsidP="007E7629">
      <w:pPr>
        <w:spacing w:before="240" w:after="0" w:line="240" w:lineRule="auto"/>
        <w:rPr>
          <w:rFonts w:ascii="Times New Roman" w:eastAsia="Times New Roman" w:hAnsi="Times New Roman" w:cs="Times New Roman"/>
          <w:sz w:val="24"/>
          <w:szCs w:val="24"/>
        </w:rPr>
      </w:pPr>
    </w:p>
    <w:tbl>
      <w:tblPr>
        <w:tblW w:w="10631" w:type="dxa"/>
        <w:tblInd w:w="-575" w:type="dxa"/>
        <w:tblLayout w:type="fixed"/>
        <w:tblCellMar>
          <w:top w:w="15" w:type="dxa"/>
          <w:left w:w="15" w:type="dxa"/>
          <w:bottom w:w="15" w:type="dxa"/>
          <w:right w:w="15" w:type="dxa"/>
        </w:tblCellMar>
        <w:tblLook w:val="04A0" w:firstRow="1" w:lastRow="0" w:firstColumn="1" w:lastColumn="0" w:noHBand="0" w:noVBand="1"/>
      </w:tblPr>
      <w:tblGrid>
        <w:gridCol w:w="851"/>
        <w:gridCol w:w="3402"/>
        <w:gridCol w:w="2963"/>
        <w:gridCol w:w="765"/>
        <w:gridCol w:w="742"/>
        <w:gridCol w:w="725"/>
        <w:gridCol w:w="1183"/>
      </w:tblGrid>
      <w:tr w:rsidR="00344799" w:rsidRPr="00344799" w14:paraId="0744E348" w14:textId="77777777" w:rsidTr="00412CA6">
        <w:trPr>
          <w:trHeight w:val="648"/>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42D8B7" w14:textId="77777777" w:rsidR="007E7629" w:rsidRPr="00344799" w:rsidRDefault="007E7629" w:rsidP="008237C3">
            <w:pPr>
              <w:spacing w:after="0" w:line="240" w:lineRule="auto"/>
              <w:ind w:hanging="420"/>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 xml:space="preserve">     Sl No.</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80A5E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Organization Represented</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690BA0"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Principal Member/</w:t>
            </w:r>
          </w:p>
          <w:p w14:paraId="11EFACE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Alternate Member</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C8E11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22</w:t>
            </w:r>
            <w:r w:rsidRPr="00344799">
              <w:rPr>
                <w:rFonts w:ascii="Times New Roman" w:eastAsia="Times New Roman" w:hAnsi="Times New Roman" w:cs="Times New Roman"/>
                <w:b/>
                <w:bCs/>
                <w:sz w:val="24"/>
                <w:szCs w:val="24"/>
                <w:vertAlign w:val="superscript"/>
              </w:rPr>
              <w:t>nd</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706B5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23</w:t>
            </w:r>
            <w:r w:rsidRPr="00344799">
              <w:rPr>
                <w:rFonts w:ascii="Times New Roman" w:eastAsia="Times New Roman" w:hAnsi="Times New Roman" w:cs="Times New Roman"/>
                <w:b/>
                <w:bCs/>
                <w:sz w:val="24"/>
                <w:szCs w:val="24"/>
                <w:vertAlign w:val="superscript"/>
              </w:rPr>
              <w:t>rd</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D32B6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24</w:t>
            </w:r>
            <w:r w:rsidRPr="00344799">
              <w:rPr>
                <w:rFonts w:ascii="Times New Roman" w:eastAsia="Times New Roman" w:hAnsi="Times New Roman" w:cs="Times New Roman"/>
                <w:b/>
                <w:bCs/>
                <w:sz w:val="24"/>
                <w:szCs w:val="24"/>
                <w:vertAlign w:val="superscript"/>
              </w:rPr>
              <w:t>th</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358BE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b/>
                <w:bCs/>
                <w:sz w:val="24"/>
                <w:szCs w:val="24"/>
              </w:rPr>
              <w:t>TOTAL</w:t>
            </w:r>
          </w:p>
        </w:tc>
      </w:tr>
      <w:tr w:rsidR="00344799" w:rsidRPr="00344799" w14:paraId="1E49663B" w14:textId="77777777" w:rsidTr="00412CA6">
        <w:trPr>
          <w:trHeight w:val="699"/>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CFE3C5" w14:textId="77777777" w:rsidR="007E7629" w:rsidRPr="00344799" w:rsidRDefault="007E7629" w:rsidP="008237C3">
            <w:pPr>
              <w:spacing w:after="0" w:line="240" w:lineRule="auto"/>
              <w:jc w:val="both"/>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61F99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Engineers India Ltd, New Delhi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B228BE"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Udayan Chakravarty</w:t>
            </w:r>
          </w:p>
          <w:p w14:paraId="7CD1F50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w:t>
            </w:r>
            <w:r w:rsidRPr="00344799">
              <w:rPr>
                <w:rFonts w:ascii="Times New Roman" w:eastAsia="Times New Roman" w:hAnsi="Times New Roman" w:cs="Times New Roman"/>
                <w:b/>
                <w:bCs/>
                <w:i/>
                <w:iCs/>
                <w:sz w:val="24"/>
                <w:szCs w:val="24"/>
              </w:rPr>
              <w:t>Chairman</w:t>
            </w:r>
            <w:r w:rsidRPr="00344799">
              <w:rPr>
                <w:rFonts w:ascii="Times New Roman" w:eastAsia="Times New Roman" w:hAnsi="Times New Roman" w:cs="Times New Roman"/>
                <w:sz w:val="24"/>
                <w:szCs w:val="24"/>
              </w:rPr>
              <w: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B154D3"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0FE95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76608D"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62EDCB"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1CBBC644" w14:textId="77777777" w:rsidTr="00412CA6">
        <w:trPr>
          <w:trHeight w:val="695"/>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E3A50D"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3F9F5E"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Bharat Corrub Industries, Vadodara</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D1A31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B. M. Tolia</w:t>
            </w:r>
          </w:p>
          <w:p w14:paraId="346B0C7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 R. Desai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C9F9FD"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8820B3"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5B38F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A414B8"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6903E140" w14:textId="77777777" w:rsidTr="00412CA6">
        <w:trPr>
          <w:trHeight w:val="974"/>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B1D5F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3</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6B99C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Bharat Heavy Electricals Ltd, Tiruchirapalli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F7A16B"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Subrata Ray</w:t>
            </w:r>
          </w:p>
          <w:p w14:paraId="63F840D6"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R Elayaraja (Alt-1)</w:t>
            </w:r>
          </w:p>
          <w:p w14:paraId="45DC501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 Subba Rao (Alt-2)</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F8A5D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FE369D"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82104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B68B1F"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65AD0122" w14:textId="77777777" w:rsidTr="00412CA6">
        <w:trPr>
          <w:trHeight w:val="549"/>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E54EE8"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4</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110161"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Bharat Petroleum Corporation Ltd, Noida</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6EE40B"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 Manivannan</w:t>
            </w:r>
          </w:p>
          <w:p w14:paraId="402F52F0" w14:textId="77777777" w:rsidR="007E7629" w:rsidRPr="00344799" w:rsidRDefault="007E7629" w:rsidP="008237C3">
            <w:pPr>
              <w:spacing w:after="0" w:line="240" w:lineRule="auto"/>
              <w:rPr>
                <w:rFonts w:ascii="Times New Roman" w:eastAsia="Times New Roman" w:hAnsi="Times New Roman" w:cs="Times New Roman"/>
                <w:sz w:val="24"/>
                <w:szCs w:val="24"/>
              </w:rPr>
            </w:pP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8D8BF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3F6736"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674C6D"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EBA1D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5FDDC25C" w14:textId="77777777" w:rsidTr="00412CA6">
        <w:trPr>
          <w:trHeight w:val="701"/>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11667E"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5</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95D440"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Champion Jointings Pvt Ltd,</w:t>
            </w:r>
          </w:p>
          <w:p w14:paraId="6DFC8B5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Mumbai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7A7E9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Farzad J. Palia</w:t>
            </w:r>
          </w:p>
          <w:p w14:paraId="5258508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M. S. Dhandekar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166925"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CC6DF4"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A32EB8"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43ECBD"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7273853F" w14:textId="77777777" w:rsidTr="00412CA6">
        <w:trPr>
          <w:trHeight w:val="525"/>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762A00"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6</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362608"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Crompton Greaves Ltd, Mumbai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5DC731"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P.S. Ramachandran</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AF64D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BB5A6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86F468"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5B2A54"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276D7448" w14:textId="77777777" w:rsidTr="00412CA6">
        <w:trPr>
          <w:trHeight w:val="1106"/>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CBAC9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7</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A8C32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Defence Research And Development Organization, Research Centre Imarat, Hyderabad</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53354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A.K. Mandal</w:t>
            </w:r>
          </w:p>
          <w:p w14:paraId="083113DC"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I.S. Das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D391A6"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876606"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61AA0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C5A59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294CF738" w14:textId="77777777" w:rsidTr="00412CA6">
        <w:trPr>
          <w:trHeight w:val="555"/>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12C85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8</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9DB2A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Department of Scientific and Industrial Research, New Delhi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DBE88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Purushottam Kumar</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74EC98"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A563C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F28E7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50EAD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2/3</w:t>
            </w:r>
          </w:p>
        </w:tc>
      </w:tr>
      <w:tr w:rsidR="00344799" w:rsidRPr="00344799" w14:paraId="27F96AA7" w14:textId="77777777" w:rsidTr="00412CA6">
        <w:trPr>
          <w:trHeight w:val="681"/>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B4E80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9</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360F5D"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shd w:val="clear" w:color="auto" w:fill="FFFFFF"/>
              </w:rPr>
              <w:t>Directorate of Steam Boilers, Mumbai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F82CD0"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shd w:val="clear" w:color="auto" w:fill="FFFFFF"/>
              </w:rPr>
              <w:t>Shri G.D. Wankhede</w:t>
            </w:r>
          </w:p>
          <w:p w14:paraId="06DC131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S.S Solanke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D4FFA5"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602FD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17145B"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74C01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2/3</w:t>
            </w:r>
          </w:p>
        </w:tc>
      </w:tr>
      <w:tr w:rsidR="00344799" w:rsidRPr="00344799" w14:paraId="7304281A" w14:textId="77777777" w:rsidTr="000C215C">
        <w:trPr>
          <w:trHeight w:val="1110"/>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7D42A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10</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733DDD"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shd w:val="clear" w:color="auto" w:fill="FFFFFF"/>
              </w:rPr>
              <w:t>Engineers India Limited, New Delhi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19136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shd w:val="clear" w:color="auto" w:fill="FFFFFF"/>
              </w:rPr>
              <w:t>Shri Mohammed Ismaeel</w:t>
            </w:r>
          </w:p>
          <w:p w14:paraId="5B0A91F6"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G. Balaji (Alt-1)</w:t>
            </w:r>
          </w:p>
          <w:p w14:paraId="3F8E7D0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shd w:val="clear" w:color="auto" w:fill="FFFFFF"/>
              </w:rPr>
              <w:t xml:space="preserve">Ms. Sulakshna Nagnath Hundekari </w:t>
            </w:r>
            <w:r w:rsidRPr="00344799">
              <w:rPr>
                <w:rFonts w:ascii="Times New Roman" w:eastAsia="Times New Roman" w:hAnsi="Times New Roman" w:cs="Times New Roman"/>
                <w:sz w:val="24"/>
                <w:szCs w:val="24"/>
              </w:rPr>
              <w:t>(Alt-2)</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5E8C1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32454C"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994BC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FBE81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6D6A302B" w14:textId="77777777" w:rsidTr="000C215C">
        <w:trPr>
          <w:trHeight w:val="615"/>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8354A0"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11</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523640"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Ferolite Jointings (P) Ltd, Ghaziabad</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F7EA9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Akshay Sharma</w:t>
            </w:r>
          </w:p>
          <w:p w14:paraId="53EFE18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Pradeep Kumar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AB2C5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D1DA75"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B678D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46D51B"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7190D4FB" w14:textId="77777777" w:rsidTr="00412CA6">
        <w:trPr>
          <w:trHeight w:val="967"/>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C6C6C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12</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C47C2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Gail (India) Ltd, New Delhi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DC0FC1"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Nitin Nimje</w:t>
            </w:r>
          </w:p>
          <w:p w14:paraId="0655377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Ashif Tadvi (Alt-1)</w:t>
            </w:r>
          </w:p>
          <w:p w14:paraId="0E3D3CE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Amresh Bedar (Alt-2)</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5622A3"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7BB45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C12686"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EFA4C4"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6D930F54" w14:textId="77777777" w:rsidTr="00412CA6">
        <w:trPr>
          <w:trHeight w:val="981"/>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47A2F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lastRenderedPageBreak/>
              <w:t xml:space="preserve">  13</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4381EC"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Hindustan Petroleum Corpn. Ltd, Visakhapatnam</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DC0A50"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Sandipta Nath</w:t>
            </w:r>
          </w:p>
          <w:p w14:paraId="07844ECC"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Prabhudatta Padarbinda Behera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CF9045"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DE8EB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14FE3C"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6A06C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5EEBE08F" w14:textId="77777777" w:rsidTr="00412CA6">
        <w:trPr>
          <w:trHeight w:val="545"/>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C00034"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14</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D499F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I.G.P. Engineers Pvt Ltd Chennai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227E3B"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G. Ganesan</w:t>
            </w:r>
          </w:p>
          <w:p w14:paraId="1251627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 Sundar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3A6E0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9CE33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C6279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E9F86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389DB972" w14:textId="77777777" w:rsidTr="00412CA6">
        <w:trPr>
          <w:trHeight w:val="840"/>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12B6ED"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15</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0067EE"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ICAR-National Institute Of Natural Fibre Engineering And Technology, Kolkata</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9FFA64"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Dr Sanjoy Debnath</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559B8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3B8125"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D66E1D"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4B2A2D"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0A9D323C" w14:textId="77777777" w:rsidTr="00412CA6">
        <w:trPr>
          <w:trHeight w:val="856"/>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E00DA1"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16</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778A5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Indian Sealing Association, Mumbai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0315EE"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Rasiklal M. Doshi</w:t>
            </w:r>
          </w:p>
          <w:p w14:paraId="696D1BA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Darshan A. Parekh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C9FD55"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08536F"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75B3F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85370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2/3</w:t>
            </w:r>
          </w:p>
        </w:tc>
      </w:tr>
      <w:tr w:rsidR="00344799" w:rsidRPr="00344799" w14:paraId="30AB667F" w14:textId="77777777" w:rsidTr="00412CA6">
        <w:trPr>
          <w:trHeight w:val="883"/>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9CD2BB"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17</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4D2CD8"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Indian Valve and Actuator Manufacturers Association (IVAMA), Coimbatore</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BE3D4C"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Vishal Wakchoure</w:t>
            </w:r>
          </w:p>
          <w:p w14:paraId="66427CD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R Muruganantham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BC94C8"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A4917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6DC07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7DC2E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2/3</w:t>
            </w:r>
          </w:p>
        </w:tc>
      </w:tr>
      <w:tr w:rsidR="00344799" w:rsidRPr="00344799" w14:paraId="13A5FD18" w14:textId="77777777" w:rsidTr="00412CA6">
        <w:trPr>
          <w:trHeight w:val="831"/>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87E7A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18</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CF09D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L&amp;T-Sargent &amp; Lundy Limited, Vadodara</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B9A04D"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Manish V. Sane</w:t>
            </w:r>
          </w:p>
          <w:p w14:paraId="434774F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Pinkesh Patel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5F6DD8"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05B4D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F74683"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590874"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2/3</w:t>
            </w:r>
          </w:p>
        </w:tc>
      </w:tr>
      <w:tr w:rsidR="00344799" w:rsidRPr="00344799" w14:paraId="00953748" w14:textId="77777777" w:rsidTr="00412CA6">
        <w:trPr>
          <w:trHeight w:val="602"/>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EB48F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19</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5B6EB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MECON Limited, Ranchi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B26E44"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Gurnek Singh</w:t>
            </w:r>
          </w:p>
          <w:p w14:paraId="183D0B1C"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Sujoy Banerjee</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DFF3E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9DEB98"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64030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D60BF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5B6108B9" w14:textId="77777777" w:rsidTr="00412CA6">
        <w:trPr>
          <w:trHeight w:val="1037"/>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767C13"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20</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82EA94"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Ministry of Commerce and Industry, Department for Promotion of Industry and Internal Trade, New Delhi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6DF09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Shaish Kumar</w:t>
            </w:r>
          </w:p>
          <w:p w14:paraId="58B33C2D"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M.Z. Khan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185F1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04DFE8"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0E8625"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3D227F"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033AC6B4" w14:textId="77777777" w:rsidTr="00412CA6">
        <w:trPr>
          <w:trHeight w:val="592"/>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988FF4"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21</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D75FF3"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NTPC  Ltd, Noida</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88E516"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U.K. Mukhopadhyay</w:t>
            </w:r>
          </w:p>
          <w:p w14:paraId="4EC967D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 Chakraborty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A17DD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65A00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B94793"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FB7EC3"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68C5385F" w14:textId="77777777" w:rsidTr="00412CA6">
        <w:trPr>
          <w:trHeight w:val="700"/>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E592EE"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22</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42560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Nu-Cork Products Pvt Ltd, Gurugram</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EB49C4"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Swapan Kumar Datta</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79BB4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11818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A22A6C"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42550B"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33D8C49A" w14:textId="77777777" w:rsidTr="00412CA6">
        <w:trPr>
          <w:trHeight w:val="749"/>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108940"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23</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6E4168"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Ordnance Factory Board Jabalpur</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CFEEA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Rajnish Lodwal</w:t>
            </w:r>
          </w:p>
          <w:p w14:paraId="1603352B"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M.K. Mishra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1B649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EF2156"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DEE5B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1E7E1C"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38EC82D3" w14:textId="77777777" w:rsidTr="00412CA6">
        <w:trPr>
          <w:trHeight w:val="987"/>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FB05E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24</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1E9DCD"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Projects and Development India Ltd. Ghaziabad</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98995D"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shd w:val="clear" w:color="auto" w:fill="FFFFFF"/>
              </w:rPr>
              <w:t>Shri Harish Kumar</w:t>
            </w:r>
          </w:p>
          <w:p w14:paraId="1840611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Jitender Kumar Singh(Alt)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D9CD8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AE9EE4"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126B9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1B5723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2/3</w:t>
            </w:r>
          </w:p>
        </w:tc>
      </w:tr>
      <w:tr w:rsidR="00344799" w:rsidRPr="00344799" w14:paraId="7D27854F" w14:textId="77777777" w:rsidTr="000C215C">
        <w:trPr>
          <w:trHeight w:val="570"/>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63AB5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25</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B249BB"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RITES, New Delhi</w:t>
            </w:r>
          </w:p>
          <w:p w14:paraId="78C36C30" w14:textId="77777777" w:rsidR="007E7629" w:rsidRPr="00344799" w:rsidRDefault="007E7629" w:rsidP="008237C3">
            <w:pPr>
              <w:spacing w:after="0" w:line="240" w:lineRule="auto"/>
              <w:rPr>
                <w:rFonts w:ascii="Times New Roman" w:eastAsia="Times New Roman" w:hAnsi="Times New Roman" w:cs="Times New Roman"/>
                <w:sz w:val="24"/>
                <w:szCs w:val="24"/>
              </w:rPr>
            </w:pP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1A64CC"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Pankaj Agrawal</w:t>
            </w:r>
          </w:p>
          <w:p w14:paraId="1B99CD9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Mukesh Sinha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70C77C"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A1D1A3"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F44224"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9A367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r w:rsidR="00344799" w:rsidRPr="00344799" w14:paraId="77FFD79A" w14:textId="77777777" w:rsidTr="00412CA6">
        <w:trPr>
          <w:trHeight w:val="525"/>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8E721E"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27</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BCC044"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Spareage Sealing Solution, Mumbai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28C29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Shiva Shinde</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BE55E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F15A9A"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2D92D3"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666A1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3508BF70" w14:textId="77777777" w:rsidTr="00412CA6">
        <w:trPr>
          <w:trHeight w:val="691"/>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FF2F73"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28</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CC1609"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Super Waudite Jointings Pvt Ltd, Ahmedabad</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76272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Pradeep J. Pandya</w:t>
            </w:r>
          </w:p>
          <w:p w14:paraId="33C8820C"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C.D. Gazdar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31C46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48662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84C67B"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BF395F"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2BE598EE" w14:textId="77777777" w:rsidTr="00412CA6">
        <w:trPr>
          <w:trHeight w:val="701"/>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A501EE"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29</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47E3EB"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Superlite Jointings Pvt</w:t>
            </w:r>
          </w:p>
          <w:p w14:paraId="04FFB41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Ghaziabad</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ADC594"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Varun Agarwal</w:t>
            </w:r>
          </w:p>
          <w:p w14:paraId="0581A113"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Pheru Singh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0D155E"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F98B37"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5EB58B"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6752F1"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2/3</w:t>
            </w:r>
          </w:p>
        </w:tc>
      </w:tr>
      <w:tr w:rsidR="00344799" w:rsidRPr="00344799" w14:paraId="1381C98A" w14:textId="77777777" w:rsidTr="00412CA6">
        <w:trPr>
          <w:trHeight w:val="825"/>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28B0D7"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30</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14DB6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Tata Power Company</w:t>
            </w:r>
          </w:p>
          <w:p w14:paraId="5132F50F"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Ltd, Mumbai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F02215"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Dhiraj B. Kamath</w:t>
            </w:r>
          </w:p>
          <w:p w14:paraId="59584D1B"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V.V. Namjoshi (Alt)</w:t>
            </w: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92D79B"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66242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85097C"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N</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C9D1C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0/3</w:t>
            </w:r>
          </w:p>
        </w:tc>
      </w:tr>
      <w:tr w:rsidR="00344799" w:rsidRPr="00344799" w14:paraId="1DE42519" w14:textId="77777777" w:rsidTr="00412CA6">
        <w:trPr>
          <w:trHeight w:val="556"/>
        </w:trPr>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1D6B7A"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 xml:space="preserve"> 31</w:t>
            </w:r>
          </w:p>
        </w:tc>
        <w:tc>
          <w:tcPr>
            <w:tcW w:w="3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B12EF2"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Uni Klinger Ltd, Mumbai</w:t>
            </w:r>
          </w:p>
        </w:tc>
        <w:tc>
          <w:tcPr>
            <w:tcW w:w="29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62A4B3" w14:textId="77777777" w:rsidR="007E7629" w:rsidRPr="00344799" w:rsidRDefault="007E7629" w:rsidP="008237C3">
            <w:pPr>
              <w:spacing w:after="0" w:line="240" w:lineRule="auto"/>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Shri Mahesh Avachat</w:t>
            </w:r>
          </w:p>
          <w:p w14:paraId="0F553601" w14:textId="77777777" w:rsidR="007E7629" w:rsidRPr="00344799" w:rsidRDefault="007E7629" w:rsidP="008237C3">
            <w:pPr>
              <w:spacing w:after="0" w:line="240" w:lineRule="auto"/>
              <w:rPr>
                <w:rFonts w:ascii="Times New Roman" w:eastAsia="Times New Roman" w:hAnsi="Times New Roman" w:cs="Times New Roman"/>
                <w:sz w:val="24"/>
                <w:szCs w:val="24"/>
              </w:rPr>
            </w:pPr>
          </w:p>
        </w:tc>
        <w:tc>
          <w:tcPr>
            <w:tcW w:w="7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058912"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68670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7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458289"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Y</w:t>
            </w:r>
          </w:p>
        </w:tc>
        <w:tc>
          <w:tcPr>
            <w:tcW w:w="11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AD9970" w14:textId="77777777" w:rsidR="007E7629" w:rsidRPr="00344799" w:rsidRDefault="007E7629" w:rsidP="008237C3">
            <w:pPr>
              <w:spacing w:after="0" w:line="240" w:lineRule="auto"/>
              <w:jc w:val="center"/>
              <w:rPr>
                <w:rFonts w:ascii="Times New Roman" w:eastAsia="Times New Roman" w:hAnsi="Times New Roman" w:cs="Times New Roman"/>
                <w:sz w:val="24"/>
                <w:szCs w:val="24"/>
              </w:rPr>
            </w:pPr>
            <w:r w:rsidRPr="00344799">
              <w:rPr>
                <w:rFonts w:ascii="Times New Roman" w:eastAsia="Times New Roman" w:hAnsi="Times New Roman" w:cs="Times New Roman"/>
                <w:sz w:val="24"/>
                <w:szCs w:val="24"/>
              </w:rPr>
              <w:t>3/3</w:t>
            </w:r>
          </w:p>
        </w:tc>
      </w:tr>
    </w:tbl>
    <w:p w14:paraId="44B8BA0C" w14:textId="09B9E163" w:rsidR="000C215C" w:rsidRPr="00344799" w:rsidRDefault="000C215C">
      <w:pPr>
        <w:rPr>
          <w:rFonts w:ascii="Times New Roman" w:eastAsia="Times New Roman" w:hAnsi="Times New Roman" w:cs="Times New Roman"/>
        </w:rPr>
      </w:pPr>
    </w:p>
    <w:p w14:paraId="58C88A6E" w14:textId="265C5A03" w:rsidR="000C215C" w:rsidRPr="000C215C" w:rsidRDefault="000C215C" w:rsidP="000C215C">
      <w:pPr>
        <w:jc w:val="center"/>
        <w:rPr>
          <w:rFonts w:ascii="Times New Roman" w:eastAsiaTheme="minorHAnsi" w:hAnsi="Times New Roman" w:cs="Times New Roman"/>
          <w:b/>
          <w:bCs/>
          <w:u w:val="single"/>
          <w:lang w:eastAsia="en-US"/>
        </w:rPr>
      </w:pPr>
      <w:r w:rsidRPr="00344799">
        <w:rPr>
          <w:rFonts w:ascii="Times New Roman" w:eastAsiaTheme="minorHAnsi" w:hAnsi="Times New Roman" w:cs="Times New Roman"/>
          <w:b/>
          <w:bCs/>
          <w:u w:val="single"/>
          <w:lang w:eastAsia="en-US"/>
        </w:rPr>
        <w:t>Annex-</w:t>
      </w:r>
      <w:r w:rsidRPr="000C215C">
        <w:rPr>
          <w:rFonts w:ascii="Times New Roman" w:eastAsiaTheme="minorHAnsi" w:hAnsi="Times New Roman" w:cs="Times New Roman"/>
          <w:b/>
          <w:bCs/>
          <w:u w:val="single"/>
          <w:lang w:eastAsia="en-US"/>
        </w:rPr>
        <w:t>2</w:t>
      </w:r>
    </w:p>
    <w:p w14:paraId="20738EA8" w14:textId="77777777" w:rsidR="000C215C" w:rsidRPr="000C215C" w:rsidRDefault="000C215C" w:rsidP="000C215C">
      <w:pPr>
        <w:ind w:left="284"/>
        <w:jc w:val="center"/>
        <w:rPr>
          <w:rFonts w:ascii="Times New Roman" w:eastAsiaTheme="minorHAnsi" w:hAnsi="Times New Roman" w:cs="Times New Roman"/>
          <w:bCs/>
          <w:lang w:eastAsia="en-US"/>
        </w:rPr>
      </w:pPr>
      <w:r w:rsidRPr="000C215C">
        <w:rPr>
          <w:rFonts w:ascii="Times New Roman" w:eastAsiaTheme="minorHAnsi" w:hAnsi="Times New Roman" w:cs="Times New Roman"/>
          <w:bCs/>
          <w:lang w:eastAsia="en-US"/>
        </w:rPr>
        <w:t xml:space="preserve">(Item </w:t>
      </w:r>
      <w:r w:rsidRPr="000C215C">
        <w:rPr>
          <w:rFonts w:ascii="Times New Roman" w:eastAsiaTheme="minorHAnsi" w:hAnsi="Times New Roman" w:cs="Times New Roman"/>
          <w:b/>
          <w:bCs/>
          <w:lang w:eastAsia="en-US"/>
        </w:rPr>
        <w:t>2.2.2</w:t>
      </w:r>
      <w:r w:rsidRPr="000C215C">
        <w:rPr>
          <w:rFonts w:ascii="Times New Roman" w:eastAsiaTheme="minorHAnsi" w:hAnsi="Times New Roman" w:cs="Times New Roman"/>
          <w:bCs/>
          <w:lang w:eastAsia="en-US"/>
        </w:rPr>
        <w:t>)</w:t>
      </w:r>
    </w:p>
    <w:p w14:paraId="0C347DB4" w14:textId="77777777" w:rsidR="000C215C" w:rsidRPr="000C215C" w:rsidRDefault="000C215C" w:rsidP="000C215C">
      <w:pPr>
        <w:jc w:val="center"/>
        <w:rPr>
          <w:rFonts w:ascii="Times New Roman" w:eastAsiaTheme="minorHAnsi" w:hAnsi="Times New Roman" w:cs="Times New Roman"/>
          <w:b/>
          <w:bCs/>
          <w:lang w:eastAsia="en-US"/>
        </w:rPr>
      </w:pPr>
      <w:r w:rsidRPr="000C215C">
        <w:rPr>
          <w:rFonts w:ascii="Times New Roman" w:eastAsiaTheme="minorHAnsi" w:hAnsi="Times New Roman" w:cs="Times New Roman"/>
          <w:b/>
          <w:lang w:eastAsia="en-US"/>
        </w:rPr>
        <w:t>EXTRACTS ON GUIDELINES FOR PARTICIPATION IN THE TECHNICAL</w:t>
      </w:r>
      <w:r w:rsidRPr="000C215C">
        <w:rPr>
          <w:rFonts w:ascii="Times New Roman" w:eastAsiaTheme="minorHAnsi" w:hAnsi="Times New Roman" w:cs="Times New Roman"/>
          <w:b/>
          <w:bCs/>
          <w:lang w:eastAsia="en-US"/>
        </w:rPr>
        <w:t xml:space="preserve"> </w:t>
      </w:r>
      <w:r w:rsidRPr="000C215C">
        <w:rPr>
          <w:rFonts w:ascii="Times New Roman" w:eastAsiaTheme="minorHAnsi" w:hAnsi="Times New Roman" w:cs="Times New Roman"/>
          <w:b/>
          <w:lang w:eastAsia="en-US"/>
        </w:rPr>
        <w:t>COMMITTEE WORK OF BIS</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44799" w:rsidRPr="000C215C" w14:paraId="567E4B2C" w14:textId="77777777" w:rsidTr="004C34C2">
        <w:tc>
          <w:tcPr>
            <w:tcW w:w="9923" w:type="dxa"/>
            <w:shd w:val="clear" w:color="auto" w:fill="auto"/>
          </w:tcPr>
          <w:p w14:paraId="54C71E7B" w14:textId="77777777" w:rsidR="000C215C" w:rsidRPr="000C215C" w:rsidRDefault="000C215C" w:rsidP="001356B6">
            <w:pPr>
              <w:numPr>
                <w:ilvl w:val="0"/>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Where an organization offered representation in BIS work feels that it has limited interests in the scope of activity of a committee it shall communicate so to the committee secretary before accepting the representation.</w:t>
            </w:r>
          </w:p>
          <w:p w14:paraId="75E94872" w14:textId="77777777" w:rsidR="000C215C" w:rsidRPr="000C215C" w:rsidRDefault="000C215C" w:rsidP="000C215C">
            <w:pPr>
              <w:ind w:left="284"/>
              <w:rPr>
                <w:rFonts w:ascii="Times New Roman" w:eastAsiaTheme="minorHAnsi" w:hAnsi="Times New Roman" w:cs="Times New Roman"/>
                <w:lang w:eastAsia="en-US"/>
              </w:rPr>
            </w:pPr>
          </w:p>
          <w:p w14:paraId="118D2F9C" w14:textId="77777777" w:rsidR="000C215C" w:rsidRPr="000C215C" w:rsidRDefault="000C215C" w:rsidP="001356B6">
            <w:pPr>
              <w:numPr>
                <w:ilvl w:val="0"/>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All organizations represented in a technical work of BIS I shall be conscious of the national role they play in the preparation of standards. They shall nominate the best available ta1.ent for this work and ensure that their nominees are fully briefed, and utilize all opportunity to express their organization’s view point in the Bureau forums. For continuity of participation, it shall be ensured that representatives once nominated are continued as long as possible and changes where inevitable are proceeded smoothly and shall be communicated to Secretary without delay.</w:t>
            </w:r>
          </w:p>
          <w:p w14:paraId="70682040" w14:textId="77777777" w:rsidR="000C215C" w:rsidRPr="000C215C" w:rsidRDefault="000C215C" w:rsidP="000C215C">
            <w:pPr>
              <w:ind w:left="284"/>
              <w:rPr>
                <w:rFonts w:ascii="Times New Roman" w:eastAsiaTheme="minorHAnsi" w:hAnsi="Times New Roman" w:cs="Times New Roman"/>
                <w:lang w:eastAsia="en-US"/>
              </w:rPr>
            </w:pPr>
          </w:p>
          <w:p w14:paraId="65AA3A5F" w14:textId="77777777" w:rsidR="000C215C" w:rsidRPr="000C215C" w:rsidRDefault="000C215C" w:rsidP="001356B6">
            <w:pPr>
              <w:numPr>
                <w:ilvl w:val="0"/>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Organizations participating in the technical work of the Bureau may also consider initiating wherever possible formal standardization activity within the organization that would amongst other things aid participation and act as permanent liaison with Bureau on all standardization matters and shall coordinate adoption and implementation of national standards.</w:t>
            </w:r>
          </w:p>
          <w:p w14:paraId="4E8E49EB" w14:textId="77777777" w:rsidR="000C215C" w:rsidRPr="000C215C" w:rsidRDefault="000C215C" w:rsidP="000C215C">
            <w:pPr>
              <w:ind w:left="284"/>
              <w:rPr>
                <w:rFonts w:ascii="Times New Roman" w:eastAsiaTheme="minorHAnsi" w:hAnsi="Times New Roman" w:cs="Times New Roman"/>
                <w:lang w:eastAsia="en-US"/>
              </w:rPr>
            </w:pPr>
          </w:p>
          <w:p w14:paraId="43B69C6E" w14:textId="77777777" w:rsidR="000C215C" w:rsidRPr="000C215C" w:rsidRDefault="000C215C" w:rsidP="001356B6">
            <w:pPr>
              <w:numPr>
                <w:ilvl w:val="0"/>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Organizations 'representing the interests of a group/association/federation may ensure that all constituent members (whose interest he/she represent) are consulted/kept informed of the committee work.</w:t>
            </w:r>
          </w:p>
          <w:p w14:paraId="4F9BFC8E" w14:textId="77777777" w:rsidR="000C215C" w:rsidRPr="000C215C" w:rsidRDefault="000C215C" w:rsidP="000C215C">
            <w:pPr>
              <w:ind w:left="284"/>
              <w:rPr>
                <w:rFonts w:ascii="Times New Roman" w:eastAsiaTheme="minorHAnsi" w:hAnsi="Times New Roman" w:cs="Times New Roman"/>
                <w:lang w:eastAsia="en-US"/>
              </w:rPr>
            </w:pPr>
          </w:p>
          <w:p w14:paraId="2E34B033" w14:textId="77777777" w:rsidR="000C215C" w:rsidRPr="000C215C" w:rsidRDefault="000C215C" w:rsidP="001356B6">
            <w:pPr>
              <w:numPr>
                <w:ilvl w:val="0"/>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All expenses related to the nominees for participating in this activity are to be borne by the participating organizations.</w:t>
            </w:r>
          </w:p>
          <w:p w14:paraId="36585B7C" w14:textId="77777777" w:rsidR="000C215C" w:rsidRPr="000C215C" w:rsidRDefault="000C215C" w:rsidP="000C215C">
            <w:pPr>
              <w:ind w:left="284"/>
              <w:rPr>
                <w:rFonts w:ascii="Times New Roman" w:eastAsiaTheme="minorHAnsi" w:hAnsi="Times New Roman" w:cs="Times New Roman"/>
                <w:lang w:eastAsia="en-US"/>
              </w:rPr>
            </w:pPr>
          </w:p>
          <w:p w14:paraId="76BA7E68" w14:textId="77777777" w:rsidR="000C215C" w:rsidRPr="000C215C" w:rsidRDefault="000C215C" w:rsidP="001356B6">
            <w:pPr>
              <w:numPr>
                <w:ilvl w:val="0"/>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Authorities nominating representatives as members of Sectional Committee of the Bureau, if they so choose, may nominate two representatives one to be known as the principal and the other as the alternate, subject to the following:</w:t>
            </w:r>
          </w:p>
          <w:p w14:paraId="6B905E3B" w14:textId="77777777" w:rsidR="000C215C" w:rsidRPr="000C215C" w:rsidRDefault="000C215C" w:rsidP="001356B6">
            <w:pPr>
              <w:numPr>
                <w:ilvl w:val="1"/>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Generally, one representative shall attend the meeting but if this department or body so desired both the principal and alternate may attend the meeting.</w:t>
            </w:r>
          </w:p>
          <w:p w14:paraId="1C7BE06B" w14:textId="77777777" w:rsidR="000C215C" w:rsidRPr="000C215C" w:rsidRDefault="000C215C" w:rsidP="001356B6">
            <w:pPr>
              <w:numPr>
                <w:ilvl w:val="1"/>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Only the principal representative shall have the right to vote.</w:t>
            </w:r>
          </w:p>
          <w:p w14:paraId="575D1A66" w14:textId="77777777" w:rsidR="000C215C" w:rsidRPr="000C215C" w:rsidRDefault="000C215C" w:rsidP="001356B6">
            <w:pPr>
              <w:numPr>
                <w:ilvl w:val="1"/>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In the absence of the principal representative, the alternate may exercise the right to vote.</w:t>
            </w:r>
          </w:p>
          <w:p w14:paraId="29CA975E" w14:textId="77777777" w:rsidR="000C215C" w:rsidRPr="000C215C" w:rsidRDefault="000C215C" w:rsidP="001356B6">
            <w:pPr>
              <w:numPr>
                <w:ilvl w:val="1"/>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All documents concerned with the work of the technical committee shall ordinarily be sent to the Principal representative, if both principal and alternate representatives are located at the same station. However, if principal and alternate representatives are from different stations, all documents shall be sent to both the representatives.</w:t>
            </w:r>
          </w:p>
          <w:p w14:paraId="5C1DC298" w14:textId="77777777" w:rsidR="000C215C" w:rsidRPr="000C215C" w:rsidRDefault="000C215C" w:rsidP="001356B6">
            <w:pPr>
              <w:numPr>
                <w:ilvl w:val="1"/>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Organizations may, if they so choose, nominate experts by designation instead of by name.</w:t>
            </w:r>
          </w:p>
          <w:p w14:paraId="7CBF2C10" w14:textId="77777777" w:rsidR="000C215C" w:rsidRPr="000C215C" w:rsidRDefault="000C215C" w:rsidP="001356B6">
            <w:pPr>
              <w:numPr>
                <w:ilvl w:val="1"/>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In exceptional circumstances where a case in made out on the basis of regional representation or representation of special interests within any organization, more than one alternative may be accepted by the officer-in charge of the Division.</w:t>
            </w:r>
          </w:p>
          <w:p w14:paraId="4D0A62C3" w14:textId="77777777" w:rsidR="000C215C" w:rsidRPr="000C215C" w:rsidRDefault="000C215C" w:rsidP="001356B6">
            <w:pPr>
              <w:numPr>
                <w:ilvl w:val="1"/>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Only the designated Principal/Alternate members can attend Sectional Committee meetings. In case of their absence, their representatives can attend the meetings. However, BIS should be given prior intimation in such cases. In any case, no more than two representatives from one organization can attend the committee meetings.</w:t>
            </w:r>
          </w:p>
          <w:p w14:paraId="227BC3E9" w14:textId="77777777" w:rsidR="000C215C" w:rsidRPr="000C215C" w:rsidRDefault="000C215C" w:rsidP="000C215C">
            <w:pPr>
              <w:ind w:left="284"/>
              <w:rPr>
                <w:rFonts w:ascii="Times New Roman" w:eastAsiaTheme="minorHAnsi" w:hAnsi="Times New Roman" w:cs="Times New Roman"/>
                <w:lang w:eastAsia="en-US"/>
              </w:rPr>
            </w:pPr>
          </w:p>
          <w:p w14:paraId="011778CC" w14:textId="77777777" w:rsidR="000C215C" w:rsidRPr="000C215C" w:rsidRDefault="000C215C" w:rsidP="001356B6">
            <w:pPr>
              <w:numPr>
                <w:ilvl w:val="0"/>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Comments on documents at any stage, as well as on printed Indian Standards, though are welcome at all times, members are requested to send them well in advance for inclusion in the agenda in order to consider them in the meeting. Comments received very late or brought along for tabling during the meeting will be liable not to be considered as other members have not had the opportunity to deliberate within their organization on these comments and form their viewpoint and are unable to put forth their views at a short notice.</w:t>
            </w:r>
          </w:p>
          <w:p w14:paraId="7C81D198" w14:textId="77777777" w:rsidR="000C215C" w:rsidRPr="000C215C" w:rsidRDefault="000C215C" w:rsidP="000C215C">
            <w:pPr>
              <w:ind w:left="284"/>
              <w:rPr>
                <w:rFonts w:ascii="Times New Roman" w:eastAsiaTheme="minorHAnsi" w:hAnsi="Times New Roman" w:cs="Times New Roman"/>
                <w:lang w:eastAsia="en-US"/>
              </w:rPr>
            </w:pPr>
          </w:p>
          <w:p w14:paraId="1B52A9DC" w14:textId="77777777" w:rsidR="000C215C" w:rsidRPr="000C215C" w:rsidRDefault="000C215C" w:rsidP="001356B6">
            <w:pPr>
              <w:numPr>
                <w:ilvl w:val="0"/>
                <w:numId w:val="15"/>
              </w:numPr>
              <w:spacing w:after="0" w:line="240" w:lineRule="auto"/>
              <w:rPr>
                <w:rFonts w:ascii="Times New Roman" w:eastAsiaTheme="minorHAnsi" w:hAnsi="Times New Roman" w:cs="Times New Roman"/>
                <w:lang w:eastAsia="en-US"/>
              </w:rPr>
            </w:pPr>
            <w:r w:rsidRPr="000C215C">
              <w:rPr>
                <w:rFonts w:ascii="Times New Roman" w:eastAsiaTheme="minorHAnsi" w:hAnsi="Times New Roman" w:cs="Times New Roman"/>
                <w:lang w:eastAsia="en-US"/>
              </w:rPr>
              <w:t>In case there is continual failure to contribute either through correspondence or by attending meetings for a period of three years/three technical Committee meetings by the members, the membership of such organizations will be recommended for withdrawal.</w:t>
            </w:r>
          </w:p>
          <w:p w14:paraId="4D4B22AE" w14:textId="77777777" w:rsidR="000C215C" w:rsidRPr="000C215C" w:rsidRDefault="000C215C" w:rsidP="000C215C">
            <w:pPr>
              <w:ind w:left="284"/>
              <w:rPr>
                <w:rFonts w:ascii="Times New Roman" w:eastAsiaTheme="minorHAnsi" w:hAnsi="Times New Roman" w:cs="Times New Roman"/>
                <w:b/>
                <w:bCs/>
                <w:lang w:eastAsia="en-US"/>
              </w:rPr>
            </w:pPr>
          </w:p>
        </w:tc>
      </w:tr>
    </w:tbl>
    <w:p w14:paraId="4616A848" w14:textId="77777777" w:rsidR="000C215C" w:rsidRPr="000C215C" w:rsidRDefault="000C215C" w:rsidP="000C215C">
      <w:pPr>
        <w:rPr>
          <w:rFonts w:ascii="Times New Roman" w:eastAsiaTheme="minorHAnsi" w:hAnsi="Times New Roman" w:cs="Times New Roman"/>
          <w:lang w:eastAsia="en-US"/>
        </w:rPr>
      </w:pPr>
    </w:p>
    <w:p w14:paraId="6E42AF11" w14:textId="77777777" w:rsidR="000C215C" w:rsidRPr="000C215C" w:rsidRDefault="000C215C" w:rsidP="000C215C">
      <w:pPr>
        <w:rPr>
          <w:rFonts w:ascii="Times New Roman" w:eastAsiaTheme="minorHAnsi" w:hAnsi="Times New Roman" w:cs="Times New Roman"/>
          <w:lang w:eastAsia="en-US"/>
        </w:rPr>
      </w:pPr>
    </w:p>
    <w:p w14:paraId="0F430202" w14:textId="77777777" w:rsidR="000C215C" w:rsidRPr="000C215C" w:rsidRDefault="000C215C" w:rsidP="000C215C">
      <w:pPr>
        <w:rPr>
          <w:rFonts w:ascii="Times New Roman" w:eastAsiaTheme="minorHAnsi" w:hAnsi="Times New Roman" w:cs="Times New Roman"/>
          <w:lang w:eastAsia="en-US"/>
        </w:rPr>
      </w:pPr>
    </w:p>
    <w:p w14:paraId="18B0D0AF" w14:textId="77777777" w:rsidR="000C215C" w:rsidRPr="000C215C" w:rsidRDefault="000C215C" w:rsidP="000C215C">
      <w:pPr>
        <w:rPr>
          <w:rFonts w:ascii="Times New Roman" w:eastAsiaTheme="minorHAnsi" w:hAnsi="Times New Roman" w:cs="Times New Roman"/>
          <w:lang w:eastAsia="en-US"/>
        </w:rPr>
      </w:pPr>
    </w:p>
    <w:p w14:paraId="5A3AC20E" w14:textId="7BBFB2F5" w:rsidR="000C215C" w:rsidRPr="00344799" w:rsidRDefault="000C215C">
      <w:pPr>
        <w:rPr>
          <w:rFonts w:ascii="Times New Roman" w:eastAsia="Times New Roman" w:hAnsi="Times New Roman" w:cs="Times New Roman"/>
        </w:rPr>
      </w:pPr>
    </w:p>
    <w:p w14:paraId="0441664E" w14:textId="7071B9CB" w:rsidR="000C215C" w:rsidRPr="00344799" w:rsidRDefault="000C215C">
      <w:pPr>
        <w:rPr>
          <w:rFonts w:ascii="Times New Roman" w:eastAsia="Times New Roman" w:hAnsi="Times New Roman" w:cs="Times New Roman"/>
        </w:rPr>
      </w:pPr>
    </w:p>
    <w:p w14:paraId="55F193FC" w14:textId="2F177BAD" w:rsidR="000C215C" w:rsidRPr="00344799" w:rsidRDefault="000C215C">
      <w:pPr>
        <w:rPr>
          <w:rFonts w:ascii="Times New Roman" w:eastAsia="Times New Roman" w:hAnsi="Times New Roman" w:cs="Times New Roman"/>
        </w:rPr>
      </w:pPr>
    </w:p>
    <w:p w14:paraId="32F07550" w14:textId="294D393D" w:rsidR="000C215C" w:rsidRPr="00344799" w:rsidRDefault="000C215C">
      <w:pPr>
        <w:rPr>
          <w:rFonts w:ascii="Times New Roman" w:eastAsia="Times New Roman" w:hAnsi="Times New Roman" w:cs="Times New Roman"/>
        </w:rPr>
      </w:pPr>
    </w:p>
    <w:p w14:paraId="12998F1D" w14:textId="617461FB" w:rsidR="000C215C" w:rsidRPr="00344799" w:rsidRDefault="000C215C">
      <w:pPr>
        <w:rPr>
          <w:rFonts w:ascii="Times New Roman" w:eastAsia="Times New Roman" w:hAnsi="Times New Roman" w:cs="Times New Roman"/>
        </w:rPr>
      </w:pPr>
    </w:p>
    <w:p w14:paraId="48DFD67D" w14:textId="6754FF45" w:rsidR="000C215C" w:rsidRPr="00344799" w:rsidRDefault="000C215C">
      <w:pPr>
        <w:rPr>
          <w:rFonts w:ascii="Times New Roman" w:eastAsia="Times New Roman" w:hAnsi="Times New Roman" w:cs="Times New Roman"/>
        </w:rPr>
      </w:pPr>
    </w:p>
    <w:p w14:paraId="42D1DD6C" w14:textId="0B554876" w:rsidR="000C215C" w:rsidRPr="00344799" w:rsidRDefault="000C215C">
      <w:pPr>
        <w:rPr>
          <w:rFonts w:ascii="Times New Roman" w:eastAsia="Times New Roman" w:hAnsi="Times New Roman" w:cs="Times New Roman"/>
        </w:rPr>
      </w:pPr>
    </w:p>
    <w:p w14:paraId="61C989E4" w14:textId="3A3A1CFF" w:rsidR="000C215C" w:rsidRPr="00344799" w:rsidRDefault="000C215C">
      <w:pPr>
        <w:rPr>
          <w:rFonts w:ascii="Times New Roman" w:eastAsia="Times New Roman" w:hAnsi="Times New Roman" w:cs="Times New Roman"/>
        </w:rPr>
      </w:pPr>
    </w:p>
    <w:p w14:paraId="62772B64" w14:textId="5BB33116" w:rsidR="000C215C" w:rsidRPr="00344799" w:rsidRDefault="000C215C">
      <w:pPr>
        <w:rPr>
          <w:rFonts w:ascii="Times New Roman" w:eastAsia="Times New Roman" w:hAnsi="Times New Roman" w:cs="Times New Roman"/>
        </w:rPr>
      </w:pPr>
    </w:p>
    <w:p w14:paraId="046EEDAA" w14:textId="6F89E73A" w:rsidR="000C215C" w:rsidRPr="00344799" w:rsidRDefault="000C215C">
      <w:pPr>
        <w:rPr>
          <w:rFonts w:ascii="Times New Roman" w:eastAsia="Times New Roman" w:hAnsi="Times New Roman" w:cs="Times New Roman"/>
        </w:rPr>
      </w:pPr>
    </w:p>
    <w:p w14:paraId="18789F0C" w14:textId="5126CB09" w:rsidR="000C215C" w:rsidRPr="00344799" w:rsidRDefault="000C215C">
      <w:pPr>
        <w:rPr>
          <w:rFonts w:ascii="Times New Roman" w:eastAsia="Times New Roman" w:hAnsi="Times New Roman" w:cs="Times New Roman"/>
        </w:rPr>
      </w:pPr>
    </w:p>
    <w:p w14:paraId="5847F40E" w14:textId="6427C813" w:rsidR="000C215C" w:rsidRPr="00344799" w:rsidRDefault="000C215C">
      <w:pPr>
        <w:rPr>
          <w:rFonts w:ascii="Times New Roman" w:eastAsia="Times New Roman" w:hAnsi="Times New Roman" w:cs="Times New Roman"/>
        </w:rPr>
      </w:pPr>
    </w:p>
    <w:p w14:paraId="65337963" w14:textId="75885E2B" w:rsidR="000C215C" w:rsidRPr="00344799" w:rsidRDefault="000C215C">
      <w:pPr>
        <w:rPr>
          <w:rFonts w:ascii="Times New Roman" w:eastAsia="Times New Roman" w:hAnsi="Times New Roman" w:cs="Times New Roman"/>
        </w:rPr>
      </w:pPr>
    </w:p>
    <w:p w14:paraId="0B917FB3" w14:textId="26DDC3A0" w:rsidR="000C215C" w:rsidRPr="00344799" w:rsidRDefault="000C215C">
      <w:pPr>
        <w:rPr>
          <w:rFonts w:ascii="Times New Roman" w:eastAsia="Times New Roman" w:hAnsi="Times New Roman" w:cs="Times New Roman"/>
        </w:rPr>
      </w:pPr>
    </w:p>
    <w:p w14:paraId="24A694CA" w14:textId="2DA83DBF" w:rsidR="000C215C" w:rsidRPr="00344799" w:rsidRDefault="000C215C">
      <w:pPr>
        <w:rPr>
          <w:rFonts w:ascii="Times New Roman" w:eastAsia="Times New Roman" w:hAnsi="Times New Roman" w:cs="Times New Roman"/>
        </w:rPr>
      </w:pPr>
    </w:p>
    <w:p w14:paraId="2A559B8F" w14:textId="48D4E4AF" w:rsidR="000C215C" w:rsidRPr="00344799" w:rsidRDefault="000C215C">
      <w:pPr>
        <w:rPr>
          <w:rFonts w:ascii="Times New Roman" w:eastAsia="Times New Roman" w:hAnsi="Times New Roman" w:cs="Times New Roman"/>
        </w:rPr>
      </w:pPr>
    </w:p>
    <w:p w14:paraId="2A55F115" w14:textId="08474CC4" w:rsidR="000C215C" w:rsidRPr="00344799" w:rsidRDefault="000C215C">
      <w:pPr>
        <w:rPr>
          <w:rFonts w:ascii="Times New Roman" w:eastAsia="Times New Roman" w:hAnsi="Times New Roman" w:cs="Times New Roman"/>
        </w:rPr>
      </w:pPr>
    </w:p>
    <w:p w14:paraId="3258AD1B" w14:textId="4959B843" w:rsidR="000C215C" w:rsidRPr="00344799" w:rsidRDefault="000C215C">
      <w:pPr>
        <w:rPr>
          <w:rFonts w:ascii="Times New Roman" w:eastAsia="Times New Roman" w:hAnsi="Times New Roman" w:cs="Times New Roman"/>
        </w:rPr>
      </w:pPr>
    </w:p>
    <w:p w14:paraId="11FEBCC8" w14:textId="4AF4FB4C" w:rsidR="000C215C" w:rsidRPr="00344799" w:rsidRDefault="000C215C">
      <w:pPr>
        <w:rPr>
          <w:rFonts w:ascii="Times New Roman" w:eastAsia="Times New Roman" w:hAnsi="Times New Roman" w:cs="Times New Roman"/>
        </w:rPr>
      </w:pPr>
    </w:p>
    <w:p w14:paraId="3359700C" w14:textId="1F762DEF" w:rsidR="000C215C" w:rsidRPr="00344799" w:rsidRDefault="000C215C">
      <w:pPr>
        <w:rPr>
          <w:rFonts w:ascii="Times New Roman" w:eastAsia="Times New Roman" w:hAnsi="Times New Roman" w:cs="Times New Roman"/>
        </w:rPr>
      </w:pPr>
    </w:p>
    <w:p w14:paraId="13CCDB94" w14:textId="64DBBC56" w:rsidR="000C215C" w:rsidRPr="00344799" w:rsidRDefault="000C215C">
      <w:pPr>
        <w:rPr>
          <w:rFonts w:ascii="Times New Roman" w:eastAsia="Times New Roman" w:hAnsi="Times New Roman" w:cs="Times New Roman"/>
        </w:rPr>
      </w:pPr>
    </w:p>
    <w:p w14:paraId="276D28A4" w14:textId="539CD3DC" w:rsidR="000C215C" w:rsidRPr="000C215C" w:rsidRDefault="000C215C" w:rsidP="000C215C">
      <w:pPr>
        <w:widowControl w:val="0"/>
        <w:tabs>
          <w:tab w:val="left" w:pos="90"/>
        </w:tabs>
        <w:autoSpaceDE w:val="0"/>
        <w:jc w:val="center"/>
        <w:rPr>
          <w:rFonts w:ascii="Times New Roman" w:eastAsiaTheme="minorEastAsia" w:hAnsi="Times New Roman" w:cs="Times New Roman"/>
          <w:b/>
          <w:bCs/>
          <w:u w:val="single"/>
          <w:lang w:eastAsia="en-US" w:bidi="hi-IN"/>
        </w:rPr>
      </w:pPr>
      <w:r w:rsidRPr="00344799">
        <w:rPr>
          <w:rFonts w:ascii="Times New Roman" w:eastAsiaTheme="minorEastAsia" w:hAnsi="Times New Roman" w:cs="Times New Roman"/>
          <w:b/>
          <w:bCs/>
          <w:u w:val="single"/>
          <w:lang w:eastAsia="en-US" w:bidi="hi-IN"/>
        </w:rPr>
        <w:t>Annex-</w:t>
      </w:r>
      <w:r w:rsidRPr="000C215C">
        <w:rPr>
          <w:rFonts w:ascii="Times New Roman" w:eastAsiaTheme="minorEastAsia" w:hAnsi="Times New Roman" w:cs="Times New Roman"/>
          <w:b/>
          <w:bCs/>
          <w:u w:val="single"/>
          <w:lang w:eastAsia="en-US" w:bidi="hi-IN"/>
        </w:rPr>
        <w:t>3</w:t>
      </w:r>
    </w:p>
    <w:p w14:paraId="648270B2" w14:textId="245E4165" w:rsidR="000C215C" w:rsidRPr="000C215C" w:rsidRDefault="000C215C" w:rsidP="000C215C">
      <w:pPr>
        <w:spacing w:before="89"/>
        <w:ind w:left="1089" w:hanging="909"/>
        <w:rPr>
          <w:rFonts w:ascii="Times New Roman" w:eastAsiaTheme="minorHAnsi" w:hAnsi="Times New Roman" w:cs="Times New Roman"/>
          <w:b/>
          <w:sz w:val="20"/>
          <w:lang w:eastAsia="en-US"/>
        </w:rPr>
      </w:pPr>
      <w:r w:rsidRPr="000C215C">
        <w:rPr>
          <w:rFonts w:ascii="Times New Roman" w:eastAsiaTheme="minorHAnsi" w:hAnsi="Times New Roman" w:cs="Times New Roman"/>
          <w:b/>
          <w:w w:val="105"/>
          <w:sz w:val="20"/>
          <w:lang w:eastAsia="en-US"/>
        </w:rPr>
        <w:t>PROFORMA FOR PROPOSING NEW SUBJECTS FOR NATIONAL STANDARDIZATION</w:t>
      </w:r>
    </w:p>
    <w:tbl>
      <w:tblPr>
        <w:tblW w:w="9934" w:type="dxa"/>
        <w:tblInd w:w="-4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8"/>
        <w:gridCol w:w="7805"/>
        <w:gridCol w:w="1561"/>
      </w:tblGrid>
      <w:tr w:rsidR="00344799" w:rsidRPr="000C215C" w14:paraId="1B153264" w14:textId="77777777" w:rsidTr="004C34C2">
        <w:trPr>
          <w:trHeight w:val="304"/>
        </w:trPr>
        <w:tc>
          <w:tcPr>
            <w:tcW w:w="568" w:type="dxa"/>
            <w:tcBorders>
              <w:left w:val="single" w:sz="4" w:space="0" w:color="000000"/>
              <w:bottom w:val="single" w:sz="4" w:space="0" w:color="000000"/>
              <w:right w:val="single" w:sz="4" w:space="0" w:color="000000"/>
            </w:tcBorders>
          </w:tcPr>
          <w:p w14:paraId="7B2A3BD2" w14:textId="77777777" w:rsidR="000C215C" w:rsidRPr="000C215C" w:rsidRDefault="000C215C" w:rsidP="000C215C">
            <w:pPr>
              <w:widowControl w:val="0"/>
              <w:autoSpaceDE w:val="0"/>
              <w:autoSpaceDN w:val="0"/>
              <w:spacing w:before="44"/>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1</w:t>
            </w:r>
          </w:p>
        </w:tc>
        <w:tc>
          <w:tcPr>
            <w:tcW w:w="7805" w:type="dxa"/>
            <w:tcBorders>
              <w:left w:val="single" w:sz="4" w:space="0" w:color="000000"/>
              <w:bottom w:val="single" w:sz="4" w:space="0" w:color="000000"/>
            </w:tcBorders>
          </w:tcPr>
          <w:p w14:paraId="1E45DB5B" w14:textId="77777777" w:rsidR="000C215C" w:rsidRPr="000C215C" w:rsidRDefault="000C215C" w:rsidP="000C215C">
            <w:pPr>
              <w:widowControl w:val="0"/>
              <w:autoSpaceDE w:val="0"/>
              <w:autoSpaceDN w:val="0"/>
              <w:spacing w:before="39" w:line="250" w:lineRule="atLeast"/>
              <w:ind w:left="105" w:right="81"/>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Proposer</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Name</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&amp;</w:t>
            </w:r>
            <w:r w:rsidRPr="000C215C">
              <w:rPr>
                <w:rFonts w:ascii="Times New Roman" w:hAnsi="Times New Roman" w:cs="Times New Roman"/>
                <w:spacing w:val="-13"/>
                <w:w w:val="105"/>
                <w:sz w:val="20"/>
                <w:lang w:eastAsia="en-US" w:bidi="en-US"/>
              </w:rPr>
              <w:t xml:space="preserve"> </w:t>
            </w:r>
            <w:r w:rsidRPr="000C215C">
              <w:rPr>
                <w:rFonts w:ascii="Times New Roman" w:hAnsi="Times New Roman" w:cs="Times New Roman"/>
                <w:w w:val="105"/>
                <w:sz w:val="20"/>
                <w:lang w:eastAsia="en-US" w:bidi="en-US"/>
              </w:rPr>
              <w:t>Complete</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Contact</w:t>
            </w:r>
            <w:r w:rsidRPr="000C215C">
              <w:rPr>
                <w:rFonts w:ascii="Times New Roman" w:hAnsi="Times New Roman" w:cs="Times New Roman"/>
                <w:spacing w:val="-9"/>
                <w:w w:val="105"/>
                <w:sz w:val="20"/>
                <w:lang w:eastAsia="en-US" w:bidi="en-US"/>
              </w:rPr>
              <w:t xml:space="preserve"> </w:t>
            </w:r>
            <w:r w:rsidRPr="000C215C">
              <w:rPr>
                <w:rFonts w:ascii="Times New Roman" w:hAnsi="Times New Roman" w:cs="Times New Roman"/>
                <w:w w:val="105"/>
                <w:sz w:val="20"/>
                <w:lang w:eastAsia="en-US" w:bidi="en-US"/>
              </w:rPr>
              <w:t>Details</w:t>
            </w:r>
            <w:r w:rsidRPr="000C215C">
              <w:rPr>
                <w:rFonts w:ascii="Times New Roman" w:hAnsi="Times New Roman" w:cs="Times New Roman"/>
                <w:spacing w:val="-14"/>
                <w:w w:val="105"/>
                <w:sz w:val="20"/>
                <w:lang w:eastAsia="en-US" w:bidi="en-US"/>
              </w:rPr>
              <w:t xml:space="preserve"> </w:t>
            </w:r>
            <w:r w:rsidRPr="000C215C">
              <w:rPr>
                <w:rFonts w:ascii="Times New Roman" w:hAnsi="Times New Roman" w:cs="Times New Roman"/>
                <w:w w:val="105"/>
                <w:sz w:val="20"/>
                <w:lang w:eastAsia="en-US" w:bidi="en-US"/>
              </w:rPr>
              <w:t>including</w:t>
            </w:r>
            <w:r w:rsidRPr="000C215C">
              <w:rPr>
                <w:rFonts w:ascii="Times New Roman" w:hAnsi="Times New Roman" w:cs="Times New Roman"/>
                <w:spacing w:val="-16"/>
                <w:w w:val="105"/>
                <w:sz w:val="20"/>
                <w:lang w:eastAsia="en-US" w:bidi="en-US"/>
              </w:rPr>
              <w:t xml:space="preserve"> </w:t>
            </w:r>
            <w:r w:rsidRPr="000C215C">
              <w:rPr>
                <w:rFonts w:ascii="Times New Roman" w:hAnsi="Times New Roman" w:cs="Times New Roman"/>
                <w:w w:val="105"/>
                <w:sz w:val="20"/>
                <w:lang w:eastAsia="en-US" w:bidi="en-US"/>
              </w:rPr>
              <w:t>Phone</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no</w:t>
            </w:r>
            <w:r w:rsidRPr="000C215C">
              <w:rPr>
                <w:rFonts w:ascii="Times New Roman" w:hAnsi="Times New Roman" w:cs="Times New Roman"/>
                <w:spacing w:val="-11"/>
                <w:w w:val="105"/>
                <w:sz w:val="20"/>
                <w:lang w:eastAsia="en-US" w:bidi="en-US"/>
              </w:rPr>
              <w:t xml:space="preserve"> </w:t>
            </w:r>
            <w:r w:rsidRPr="000C215C">
              <w:rPr>
                <w:rFonts w:ascii="Times New Roman" w:hAnsi="Times New Roman" w:cs="Times New Roman"/>
                <w:w w:val="105"/>
                <w:sz w:val="20"/>
                <w:lang w:eastAsia="en-US" w:bidi="en-US"/>
              </w:rPr>
              <w:t>and Email ID.</w:t>
            </w:r>
          </w:p>
        </w:tc>
        <w:tc>
          <w:tcPr>
            <w:tcW w:w="1561" w:type="dxa"/>
            <w:tcBorders>
              <w:bottom w:val="single" w:sz="4" w:space="0" w:color="000000"/>
              <w:right w:val="single" w:sz="4" w:space="0" w:color="000000"/>
            </w:tcBorders>
          </w:tcPr>
          <w:p w14:paraId="78FCF378"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50455F5A" w14:textId="77777777" w:rsidTr="004C34C2">
        <w:trPr>
          <w:trHeight w:val="807"/>
        </w:trPr>
        <w:tc>
          <w:tcPr>
            <w:tcW w:w="568" w:type="dxa"/>
            <w:tcBorders>
              <w:top w:val="single" w:sz="4" w:space="0" w:color="000000"/>
              <w:left w:val="single" w:sz="4" w:space="0" w:color="000000"/>
              <w:bottom w:val="single" w:sz="4" w:space="0" w:color="000000"/>
              <w:right w:val="single" w:sz="4" w:space="0" w:color="000000"/>
            </w:tcBorders>
          </w:tcPr>
          <w:p w14:paraId="173ADA1B" w14:textId="77777777" w:rsidR="000C215C" w:rsidRPr="000C215C" w:rsidRDefault="000C215C" w:rsidP="000C215C">
            <w:pPr>
              <w:widowControl w:val="0"/>
              <w:autoSpaceDE w:val="0"/>
              <w:autoSpaceDN w:val="0"/>
              <w:spacing w:before="49"/>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2</w:t>
            </w:r>
          </w:p>
        </w:tc>
        <w:tc>
          <w:tcPr>
            <w:tcW w:w="7805" w:type="dxa"/>
            <w:tcBorders>
              <w:top w:val="single" w:sz="4" w:space="0" w:color="000000"/>
              <w:left w:val="single" w:sz="4" w:space="0" w:color="000000"/>
              <w:bottom w:val="single" w:sz="4" w:space="0" w:color="000000"/>
            </w:tcBorders>
          </w:tcPr>
          <w:p w14:paraId="47CE04FE" w14:textId="77777777" w:rsidR="000C215C" w:rsidRPr="000C215C" w:rsidRDefault="000C215C" w:rsidP="000C215C">
            <w:pPr>
              <w:widowControl w:val="0"/>
              <w:autoSpaceDE w:val="0"/>
              <w:autoSpaceDN w:val="0"/>
              <w:spacing w:before="49" w:line="244" w:lineRule="auto"/>
              <w:ind w:left="105" w:right="81"/>
              <w:rPr>
                <w:rFonts w:ascii="Times New Roman" w:hAnsi="Times New Roman" w:cs="Times New Roman"/>
                <w:i/>
                <w:sz w:val="20"/>
                <w:lang w:eastAsia="en-US" w:bidi="en-US"/>
              </w:rPr>
            </w:pPr>
            <w:r w:rsidRPr="000C215C">
              <w:rPr>
                <w:rFonts w:ascii="Times New Roman" w:hAnsi="Times New Roman" w:cs="Times New Roman"/>
                <w:w w:val="105"/>
                <w:sz w:val="20"/>
                <w:lang w:eastAsia="en-US" w:bidi="en-US"/>
              </w:rPr>
              <w:t>Proposed</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Title</w:t>
            </w:r>
            <w:r w:rsidRPr="000C215C">
              <w:rPr>
                <w:rFonts w:ascii="Times New Roman" w:hAnsi="Times New Roman" w:cs="Times New Roman"/>
                <w:spacing w:val="-14"/>
                <w:w w:val="105"/>
                <w:sz w:val="20"/>
                <w:lang w:eastAsia="en-US" w:bidi="en-US"/>
              </w:rPr>
              <w:t xml:space="preserve"> </w:t>
            </w:r>
            <w:r w:rsidRPr="000C215C">
              <w:rPr>
                <w:rFonts w:ascii="Times New Roman" w:hAnsi="Times New Roman" w:cs="Times New Roman"/>
                <w:w w:val="105"/>
                <w:sz w:val="20"/>
                <w:lang w:eastAsia="en-US" w:bidi="en-US"/>
              </w:rPr>
              <w:t>of</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the</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standard</w:t>
            </w:r>
            <w:r w:rsidRPr="000C215C">
              <w:rPr>
                <w:rFonts w:ascii="Times New Roman" w:hAnsi="Times New Roman" w:cs="Times New Roman"/>
                <w:spacing w:val="-14"/>
                <w:w w:val="105"/>
                <w:sz w:val="20"/>
                <w:lang w:eastAsia="en-US" w:bidi="en-US"/>
              </w:rPr>
              <w:t xml:space="preserve"> </w:t>
            </w:r>
            <w:r w:rsidRPr="000C215C">
              <w:rPr>
                <w:rFonts w:ascii="Times New Roman" w:hAnsi="Times New Roman" w:cs="Times New Roman"/>
                <w:w w:val="105"/>
                <w:sz w:val="20"/>
                <w:lang w:eastAsia="en-US" w:bidi="en-US"/>
              </w:rPr>
              <w:t>(</w:t>
            </w:r>
            <w:r w:rsidRPr="000C215C">
              <w:rPr>
                <w:rFonts w:ascii="Times New Roman" w:hAnsi="Times New Roman" w:cs="Times New Roman"/>
                <w:i/>
                <w:w w:val="105"/>
                <w:sz w:val="20"/>
                <w:lang w:eastAsia="en-US" w:bidi="en-US"/>
              </w:rPr>
              <w:t>Indicate</w:t>
            </w:r>
            <w:r w:rsidRPr="000C215C">
              <w:rPr>
                <w:rFonts w:ascii="Times New Roman" w:hAnsi="Times New Roman" w:cs="Times New Roman"/>
                <w:i/>
                <w:spacing w:val="-12"/>
                <w:w w:val="105"/>
                <w:sz w:val="20"/>
                <w:lang w:eastAsia="en-US" w:bidi="en-US"/>
              </w:rPr>
              <w:t xml:space="preserve"> </w:t>
            </w:r>
            <w:r w:rsidRPr="000C215C">
              <w:rPr>
                <w:rFonts w:ascii="Times New Roman" w:hAnsi="Times New Roman" w:cs="Times New Roman"/>
                <w:i/>
                <w:w w:val="105"/>
                <w:sz w:val="20"/>
                <w:lang w:eastAsia="en-US" w:bidi="en-US"/>
              </w:rPr>
              <w:t>whether</w:t>
            </w:r>
            <w:r w:rsidRPr="000C215C">
              <w:rPr>
                <w:rFonts w:ascii="Times New Roman" w:hAnsi="Times New Roman" w:cs="Times New Roman"/>
                <w:i/>
                <w:spacing w:val="-12"/>
                <w:w w:val="105"/>
                <w:sz w:val="20"/>
                <w:lang w:eastAsia="en-US" w:bidi="en-US"/>
              </w:rPr>
              <w:t xml:space="preserve"> </w:t>
            </w:r>
            <w:r w:rsidRPr="000C215C">
              <w:rPr>
                <w:rFonts w:ascii="Times New Roman" w:hAnsi="Times New Roman" w:cs="Times New Roman"/>
                <w:i/>
                <w:w w:val="105"/>
                <w:sz w:val="20"/>
                <w:lang w:eastAsia="en-US" w:bidi="en-US"/>
              </w:rPr>
              <w:t>the</w:t>
            </w:r>
            <w:r w:rsidRPr="000C215C">
              <w:rPr>
                <w:rFonts w:ascii="Times New Roman" w:hAnsi="Times New Roman" w:cs="Times New Roman"/>
                <w:i/>
                <w:spacing w:val="-11"/>
                <w:w w:val="105"/>
                <w:sz w:val="20"/>
                <w:lang w:eastAsia="en-US" w:bidi="en-US"/>
              </w:rPr>
              <w:t xml:space="preserve"> </w:t>
            </w:r>
            <w:r w:rsidRPr="000C215C">
              <w:rPr>
                <w:rFonts w:ascii="Times New Roman" w:hAnsi="Times New Roman" w:cs="Times New Roman"/>
                <w:i/>
                <w:w w:val="105"/>
                <w:sz w:val="20"/>
                <w:lang w:eastAsia="en-US" w:bidi="en-US"/>
              </w:rPr>
              <w:t>standard</w:t>
            </w:r>
            <w:r w:rsidRPr="000C215C">
              <w:rPr>
                <w:rFonts w:ascii="Times New Roman" w:hAnsi="Times New Roman" w:cs="Times New Roman"/>
                <w:i/>
                <w:spacing w:val="-13"/>
                <w:w w:val="105"/>
                <w:sz w:val="20"/>
                <w:lang w:eastAsia="en-US" w:bidi="en-US"/>
              </w:rPr>
              <w:t xml:space="preserve"> </w:t>
            </w:r>
            <w:r w:rsidRPr="000C215C">
              <w:rPr>
                <w:rFonts w:ascii="Times New Roman" w:hAnsi="Times New Roman" w:cs="Times New Roman"/>
                <w:i/>
                <w:w w:val="105"/>
                <w:sz w:val="20"/>
                <w:lang w:eastAsia="en-US" w:bidi="en-US"/>
              </w:rPr>
              <w:t>required is</w:t>
            </w:r>
            <w:r w:rsidRPr="000C215C">
              <w:rPr>
                <w:rFonts w:ascii="Times New Roman" w:hAnsi="Times New Roman" w:cs="Times New Roman"/>
                <w:i/>
                <w:spacing w:val="-8"/>
                <w:w w:val="105"/>
                <w:sz w:val="20"/>
                <w:lang w:eastAsia="en-US" w:bidi="en-US"/>
              </w:rPr>
              <w:t xml:space="preserve"> </w:t>
            </w:r>
            <w:r w:rsidRPr="000C215C">
              <w:rPr>
                <w:rFonts w:ascii="Times New Roman" w:hAnsi="Times New Roman" w:cs="Times New Roman"/>
                <w:i/>
                <w:spacing w:val="-3"/>
                <w:w w:val="105"/>
                <w:sz w:val="20"/>
                <w:lang w:eastAsia="en-US" w:bidi="en-US"/>
              </w:rPr>
              <w:t>for</w:t>
            </w:r>
            <w:r w:rsidRPr="000C215C">
              <w:rPr>
                <w:rFonts w:ascii="Times New Roman" w:hAnsi="Times New Roman" w:cs="Times New Roman"/>
                <w:i/>
                <w:spacing w:val="-11"/>
                <w:w w:val="105"/>
                <w:sz w:val="20"/>
                <w:lang w:eastAsia="en-US" w:bidi="en-US"/>
              </w:rPr>
              <w:t xml:space="preserve"> </w:t>
            </w:r>
            <w:r w:rsidRPr="000C215C">
              <w:rPr>
                <w:rFonts w:ascii="Times New Roman" w:hAnsi="Times New Roman" w:cs="Times New Roman"/>
                <w:i/>
                <w:w w:val="105"/>
                <w:sz w:val="20"/>
                <w:lang w:eastAsia="en-US" w:bidi="en-US"/>
              </w:rPr>
              <w:t>product</w:t>
            </w:r>
            <w:r w:rsidRPr="000C215C">
              <w:rPr>
                <w:rFonts w:ascii="Times New Roman" w:hAnsi="Times New Roman" w:cs="Times New Roman"/>
                <w:i/>
                <w:spacing w:val="-10"/>
                <w:w w:val="105"/>
                <w:sz w:val="20"/>
                <w:lang w:eastAsia="en-US" w:bidi="en-US"/>
              </w:rPr>
              <w:t xml:space="preserve"> </w:t>
            </w:r>
            <w:r w:rsidRPr="000C215C">
              <w:rPr>
                <w:rFonts w:ascii="Times New Roman" w:hAnsi="Times New Roman" w:cs="Times New Roman"/>
                <w:i/>
                <w:w w:val="105"/>
                <w:sz w:val="20"/>
                <w:lang w:eastAsia="en-US" w:bidi="en-US"/>
              </w:rPr>
              <w:t>specification/methods</w:t>
            </w:r>
            <w:r w:rsidRPr="000C215C">
              <w:rPr>
                <w:rFonts w:ascii="Times New Roman" w:hAnsi="Times New Roman" w:cs="Times New Roman"/>
                <w:i/>
                <w:spacing w:val="-11"/>
                <w:w w:val="105"/>
                <w:sz w:val="20"/>
                <w:lang w:eastAsia="en-US" w:bidi="en-US"/>
              </w:rPr>
              <w:t xml:space="preserve"> </w:t>
            </w:r>
            <w:r w:rsidRPr="000C215C">
              <w:rPr>
                <w:rFonts w:ascii="Times New Roman" w:hAnsi="Times New Roman" w:cs="Times New Roman"/>
                <w:i/>
                <w:w w:val="105"/>
                <w:sz w:val="20"/>
                <w:lang w:eastAsia="en-US" w:bidi="en-US"/>
              </w:rPr>
              <w:t>of</w:t>
            </w:r>
            <w:r w:rsidRPr="000C215C">
              <w:rPr>
                <w:rFonts w:ascii="Times New Roman" w:hAnsi="Times New Roman" w:cs="Times New Roman"/>
                <w:i/>
                <w:spacing w:val="-12"/>
                <w:w w:val="105"/>
                <w:sz w:val="20"/>
                <w:lang w:eastAsia="en-US" w:bidi="en-US"/>
              </w:rPr>
              <w:t xml:space="preserve"> </w:t>
            </w:r>
            <w:r w:rsidRPr="000C215C">
              <w:rPr>
                <w:rFonts w:ascii="Times New Roman" w:hAnsi="Times New Roman" w:cs="Times New Roman"/>
                <w:i/>
                <w:w w:val="105"/>
                <w:sz w:val="20"/>
                <w:lang w:eastAsia="en-US" w:bidi="en-US"/>
              </w:rPr>
              <w:t>test/code</w:t>
            </w:r>
            <w:r w:rsidRPr="000C215C">
              <w:rPr>
                <w:rFonts w:ascii="Times New Roman" w:hAnsi="Times New Roman" w:cs="Times New Roman"/>
                <w:i/>
                <w:spacing w:val="-11"/>
                <w:w w:val="105"/>
                <w:sz w:val="20"/>
                <w:lang w:eastAsia="en-US" w:bidi="en-US"/>
              </w:rPr>
              <w:t xml:space="preserve"> </w:t>
            </w:r>
            <w:r w:rsidRPr="000C215C">
              <w:rPr>
                <w:rFonts w:ascii="Times New Roman" w:hAnsi="Times New Roman" w:cs="Times New Roman"/>
                <w:i/>
                <w:w w:val="105"/>
                <w:sz w:val="20"/>
                <w:lang w:eastAsia="en-US" w:bidi="en-US"/>
              </w:rPr>
              <w:t>of</w:t>
            </w:r>
            <w:r w:rsidRPr="000C215C">
              <w:rPr>
                <w:rFonts w:ascii="Times New Roman" w:hAnsi="Times New Roman" w:cs="Times New Roman"/>
                <w:i/>
                <w:spacing w:val="-12"/>
                <w:w w:val="105"/>
                <w:sz w:val="20"/>
                <w:lang w:eastAsia="en-US" w:bidi="en-US"/>
              </w:rPr>
              <w:t xml:space="preserve"> </w:t>
            </w:r>
            <w:r w:rsidRPr="000C215C">
              <w:rPr>
                <w:rFonts w:ascii="Times New Roman" w:hAnsi="Times New Roman" w:cs="Times New Roman"/>
                <w:i/>
                <w:w w:val="105"/>
                <w:sz w:val="20"/>
                <w:lang w:eastAsia="en-US" w:bidi="en-US"/>
              </w:rPr>
              <w:t>practice</w:t>
            </w:r>
            <w:r w:rsidRPr="000C215C">
              <w:rPr>
                <w:rFonts w:ascii="Times New Roman" w:hAnsi="Times New Roman" w:cs="Times New Roman"/>
                <w:i/>
                <w:spacing w:val="-11"/>
                <w:w w:val="105"/>
                <w:sz w:val="20"/>
                <w:lang w:eastAsia="en-US" w:bidi="en-US"/>
              </w:rPr>
              <w:t xml:space="preserve"> </w:t>
            </w:r>
            <w:r w:rsidRPr="000C215C">
              <w:rPr>
                <w:rFonts w:ascii="Times New Roman" w:hAnsi="Times New Roman" w:cs="Times New Roman"/>
                <w:i/>
                <w:spacing w:val="-3"/>
                <w:w w:val="105"/>
                <w:sz w:val="20"/>
                <w:lang w:eastAsia="en-US" w:bidi="en-US"/>
              </w:rPr>
              <w:t>and</w:t>
            </w:r>
            <w:r w:rsidRPr="000C215C">
              <w:rPr>
                <w:rFonts w:ascii="Times New Roman" w:hAnsi="Times New Roman" w:cs="Times New Roman"/>
                <w:i/>
                <w:spacing w:val="-12"/>
                <w:w w:val="105"/>
                <w:sz w:val="20"/>
                <w:lang w:eastAsia="en-US" w:bidi="en-US"/>
              </w:rPr>
              <w:t xml:space="preserve"> </w:t>
            </w:r>
            <w:r w:rsidRPr="000C215C">
              <w:rPr>
                <w:rFonts w:ascii="Times New Roman" w:hAnsi="Times New Roman" w:cs="Times New Roman"/>
                <w:i/>
                <w:w w:val="105"/>
                <w:sz w:val="20"/>
                <w:lang w:eastAsia="en-US" w:bidi="en-US"/>
              </w:rPr>
              <w:t>define</w:t>
            </w:r>
          </w:p>
          <w:p w14:paraId="45A24D2E" w14:textId="77777777" w:rsidR="000C215C" w:rsidRPr="000C215C" w:rsidRDefault="000C215C" w:rsidP="000C215C">
            <w:pPr>
              <w:widowControl w:val="0"/>
              <w:autoSpaceDE w:val="0"/>
              <w:autoSpaceDN w:val="0"/>
              <w:spacing w:before="6" w:line="237" w:lineRule="exact"/>
              <w:ind w:left="105"/>
              <w:rPr>
                <w:rFonts w:ascii="Times New Roman" w:hAnsi="Times New Roman" w:cs="Times New Roman"/>
                <w:i/>
                <w:sz w:val="20"/>
                <w:lang w:eastAsia="en-US" w:bidi="en-US"/>
              </w:rPr>
            </w:pPr>
            <w:r w:rsidRPr="000C215C">
              <w:rPr>
                <w:rFonts w:ascii="Times New Roman" w:hAnsi="Times New Roman" w:cs="Times New Roman"/>
                <w:i/>
                <w:w w:val="105"/>
                <w:sz w:val="20"/>
                <w:lang w:eastAsia="en-US" w:bidi="en-US"/>
              </w:rPr>
              <w:t>the subject in brief</w:t>
            </w:r>
          </w:p>
        </w:tc>
        <w:tc>
          <w:tcPr>
            <w:tcW w:w="1561" w:type="dxa"/>
            <w:tcBorders>
              <w:top w:val="single" w:sz="4" w:space="0" w:color="000000"/>
              <w:bottom w:val="single" w:sz="4" w:space="0" w:color="000000"/>
              <w:right w:val="single" w:sz="4" w:space="0" w:color="000000"/>
            </w:tcBorders>
          </w:tcPr>
          <w:p w14:paraId="7E77AD6E"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41317673" w14:textId="77777777" w:rsidTr="004C34C2">
        <w:trPr>
          <w:trHeight w:val="329"/>
        </w:trPr>
        <w:tc>
          <w:tcPr>
            <w:tcW w:w="568" w:type="dxa"/>
            <w:tcBorders>
              <w:top w:val="single" w:sz="4" w:space="0" w:color="000000"/>
              <w:left w:val="single" w:sz="4" w:space="0" w:color="000000"/>
              <w:right w:val="single" w:sz="4" w:space="0" w:color="000000"/>
            </w:tcBorders>
          </w:tcPr>
          <w:p w14:paraId="1067EC6B" w14:textId="77777777" w:rsidR="000C215C" w:rsidRPr="000C215C" w:rsidRDefault="000C215C" w:rsidP="000C215C">
            <w:pPr>
              <w:widowControl w:val="0"/>
              <w:autoSpaceDE w:val="0"/>
              <w:autoSpaceDN w:val="0"/>
              <w:spacing w:before="49"/>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3</w:t>
            </w:r>
          </w:p>
        </w:tc>
        <w:tc>
          <w:tcPr>
            <w:tcW w:w="7805" w:type="dxa"/>
            <w:tcBorders>
              <w:top w:val="single" w:sz="4" w:space="0" w:color="000000"/>
              <w:left w:val="single" w:sz="4" w:space="0" w:color="000000"/>
            </w:tcBorders>
          </w:tcPr>
          <w:p w14:paraId="7DE58DD9" w14:textId="77777777" w:rsidR="000C215C" w:rsidRPr="000C215C" w:rsidRDefault="000C215C" w:rsidP="000C215C">
            <w:pPr>
              <w:widowControl w:val="0"/>
              <w:autoSpaceDE w:val="0"/>
              <w:autoSpaceDN w:val="0"/>
              <w:spacing w:before="49"/>
              <w:ind w:left="105"/>
              <w:rPr>
                <w:rFonts w:ascii="Times New Roman" w:hAnsi="Times New Roman" w:cs="Times New Roman"/>
                <w:i/>
                <w:sz w:val="20"/>
                <w:lang w:eastAsia="en-US" w:bidi="en-US"/>
              </w:rPr>
            </w:pPr>
            <w:r w:rsidRPr="000C215C">
              <w:rPr>
                <w:rFonts w:ascii="Times New Roman" w:hAnsi="Times New Roman" w:cs="Times New Roman"/>
                <w:w w:val="105"/>
                <w:sz w:val="20"/>
                <w:lang w:eastAsia="en-US" w:bidi="en-US"/>
              </w:rPr>
              <w:t xml:space="preserve">Scope of the proposed standard </w:t>
            </w:r>
            <w:r w:rsidRPr="000C215C">
              <w:rPr>
                <w:rFonts w:ascii="Times New Roman" w:hAnsi="Times New Roman" w:cs="Times New Roman"/>
                <w:i/>
                <w:w w:val="105"/>
                <w:sz w:val="20"/>
                <w:lang w:eastAsia="en-US" w:bidi="en-US"/>
              </w:rPr>
              <w:t>(Define the limits to be considered)</w:t>
            </w:r>
          </w:p>
        </w:tc>
        <w:tc>
          <w:tcPr>
            <w:tcW w:w="1561" w:type="dxa"/>
            <w:tcBorders>
              <w:top w:val="single" w:sz="4" w:space="0" w:color="000000"/>
              <w:right w:val="single" w:sz="4" w:space="0" w:color="000000"/>
            </w:tcBorders>
          </w:tcPr>
          <w:p w14:paraId="6A7FBAE3"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5E255CA2" w14:textId="77777777" w:rsidTr="004C34C2">
        <w:trPr>
          <w:trHeight w:val="301"/>
        </w:trPr>
        <w:tc>
          <w:tcPr>
            <w:tcW w:w="568" w:type="dxa"/>
            <w:tcBorders>
              <w:left w:val="single" w:sz="4" w:space="0" w:color="000000"/>
              <w:bottom w:val="single" w:sz="4" w:space="0" w:color="000000"/>
              <w:right w:val="single" w:sz="4" w:space="0" w:color="000000"/>
            </w:tcBorders>
          </w:tcPr>
          <w:p w14:paraId="2199E768" w14:textId="77777777" w:rsidR="000C215C" w:rsidRPr="000C215C" w:rsidRDefault="000C215C" w:rsidP="000C215C">
            <w:pPr>
              <w:widowControl w:val="0"/>
              <w:autoSpaceDE w:val="0"/>
              <w:autoSpaceDN w:val="0"/>
              <w:spacing w:before="49" w:line="233" w:lineRule="exact"/>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4</w:t>
            </w:r>
          </w:p>
        </w:tc>
        <w:tc>
          <w:tcPr>
            <w:tcW w:w="7805" w:type="dxa"/>
            <w:tcBorders>
              <w:left w:val="single" w:sz="4" w:space="0" w:color="000000"/>
              <w:bottom w:val="single" w:sz="4" w:space="0" w:color="000000"/>
            </w:tcBorders>
          </w:tcPr>
          <w:p w14:paraId="284F3B27" w14:textId="77777777" w:rsidR="000C215C" w:rsidRPr="000C215C" w:rsidRDefault="000C215C" w:rsidP="000C215C">
            <w:pPr>
              <w:widowControl w:val="0"/>
              <w:autoSpaceDE w:val="0"/>
              <w:autoSpaceDN w:val="0"/>
              <w:spacing w:before="49" w:line="233"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Purpose and Justification</w:t>
            </w:r>
          </w:p>
        </w:tc>
        <w:tc>
          <w:tcPr>
            <w:tcW w:w="1561" w:type="dxa"/>
            <w:tcBorders>
              <w:bottom w:val="single" w:sz="4" w:space="0" w:color="000000"/>
              <w:right w:val="single" w:sz="4" w:space="0" w:color="000000"/>
            </w:tcBorders>
          </w:tcPr>
          <w:p w14:paraId="029D0DC1"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2E34CD56" w14:textId="77777777" w:rsidTr="004C34C2">
        <w:trPr>
          <w:trHeight w:val="305"/>
        </w:trPr>
        <w:tc>
          <w:tcPr>
            <w:tcW w:w="568" w:type="dxa"/>
            <w:tcBorders>
              <w:top w:val="single" w:sz="4" w:space="0" w:color="000000"/>
              <w:left w:val="single" w:sz="4" w:space="0" w:color="000000"/>
              <w:bottom w:val="single" w:sz="4" w:space="0" w:color="000000"/>
              <w:right w:val="single" w:sz="4" w:space="0" w:color="000000"/>
            </w:tcBorders>
          </w:tcPr>
          <w:p w14:paraId="5A5FA38B" w14:textId="77777777" w:rsidR="000C215C" w:rsidRPr="000C215C" w:rsidRDefault="000C215C" w:rsidP="000C215C">
            <w:pPr>
              <w:widowControl w:val="0"/>
              <w:autoSpaceDE w:val="0"/>
              <w:autoSpaceDN w:val="0"/>
              <w:spacing w:before="49" w:line="237" w:lineRule="exact"/>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5</w:t>
            </w:r>
          </w:p>
        </w:tc>
        <w:tc>
          <w:tcPr>
            <w:tcW w:w="7805" w:type="dxa"/>
            <w:tcBorders>
              <w:top w:val="single" w:sz="4" w:space="0" w:color="000000"/>
              <w:left w:val="single" w:sz="4" w:space="0" w:color="000000"/>
              <w:bottom w:val="single" w:sz="4" w:space="0" w:color="000000"/>
            </w:tcBorders>
          </w:tcPr>
          <w:p w14:paraId="22120389" w14:textId="77777777" w:rsidR="000C215C" w:rsidRPr="000C215C" w:rsidRDefault="000C215C" w:rsidP="000C215C">
            <w:pPr>
              <w:widowControl w:val="0"/>
              <w:autoSpaceDE w:val="0"/>
              <w:autoSpaceDN w:val="0"/>
              <w:spacing w:before="49" w:line="237"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Likely users of standards and their inputs</w:t>
            </w:r>
          </w:p>
        </w:tc>
        <w:tc>
          <w:tcPr>
            <w:tcW w:w="1561" w:type="dxa"/>
            <w:tcBorders>
              <w:top w:val="single" w:sz="4" w:space="0" w:color="000000"/>
              <w:bottom w:val="single" w:sz="4" w:space="0" w:color="000000"/>
              <w:right w:val="single" w:sz="4" w:space="0" w:color="000000"/>
            </w:tcBorders>
          </w:tcPr>
          <w:p w14:paraId="281E51CC"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7940CBF6" w14:textId="77777777" w:rsidTr="004C34C2">
        <w:trPr>
          <w:trHeight w:val="559"/>
        </w:trPr>
        <w:tc>
          <w:tcPr>
            <w:tcW w:w="568" w:type="dxa"/>
            <w:tcBorders>
              <w:top w:val="single" w:sz="4" w:space="0" w:color="000000"/>
              <w:left w:val="single" w:sz="4" w:space="0" w:color="000000"/>
              <w:bottom w:val="single" w:sz="4" w:space="0" w:color="000000"/>
              <w:right w:val="single" w:sz="4" w:space="0" w:color="000000"/>
            </w:tcBorders>
          </w:tcPr>
          <w:p w14:paraId="3AB627FF" w14:textId="77777777" w:rsidR="000C215C" w:rsidRPr="000C215C" w:rsidRDefault="000C215C" w:rsidP="000C215C">
            <w:pPr>
              <w:widowControl w:val="0"/>
              <w:autoSpaceDE w:val="0"/>
              <w:autoSpaceDN w:val="0"/>
              <w:spacing w:before="49"/>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6</w:t>
            </w:r>
          </w:p>
        </w:tc>
        <w:tc>
          <w:tcPr>
            <w:tcW w:w="7805" w:type="dxa"/>
            <w:tcBorders>
              <w:top w:val="single" w:sz="4" w:space="0" w:color="000000"/>
              <w:left w:val="single" w:sz="4" w:space="0" w:color="000000"/>
              <w:bottom w:val="single" w:sz="4" w:space="0" w:color="000000"/>
            </w:tcBorders>
          </w:tcPr>
          <w:p w14:paraId="79292D9C" w14:textId="77777777" w:rsidR="000C215C" w:rsidRPr="000C215C" w:rsidRDefault="000C215C" w:rsidP="000C215C">
            <w:pPr>
              <w:widowControl w:val="0"/>
              <w:autoSpaceDE w:val="0"/>
              <w:autoSpaceDN w:val="0"/>
              <w:spacing w:before="43" w:line="250" w:lineRule="atLeast"/>
              <w:ind w:left="105" w:right="81"/>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Any</w:t>
            </w:r>
            <w:r w:rsidRPr="000C215C">
              <w:rPr>
                <w:rFonts w:ascii="Times New Roman" w:hAnsi="Times New Roman" w:cs="Times New Roman"/>
                <w:spacing w:val="-18"/>
                <w:w w:val="105"/>
                <w:sz w:val="20"/>
                <w:lang w:eastAsia="en-US" w:bidi="en-US"/>
              </w:rPr>
              <w:t xml:space="preserve"> </w:t>
            </w:r>
            <w:r w:rsidRPr="000C215C">
              <w:rPr>
                <w:rFonts w:ascii="Times New Roman" w:hAnsi="Times New Roman" w:cs="Times New Roman"/>
                <w:w w:val="105"/>
                <w:sz w:val="20"/>
                <w:lang w:eastAsia="en-US" w:bidi="en-US"/>
              </w:rPr>
              <w:t>related</w:t>
            </w:r>
            <w:r w:rsidRPr="000C215C">
              <w:rPr>
                <w:rFonts w:ascii="Times New Roman" w:hAnsi="Times New Roman" w:cs="Times New Roman"/>
                <w:spacing w:val="-18"/>
                <w:w w:val="105"/>
                <w:sz w:val="20"/>
                <w:lang w:eastAsia="en-US" w:bidi="en-US"/>
              </w:rPr>
              <w:t xml:space="preserve"> </w:t>
            </w:r>
            <w:r w:rsidRPr="000C215C">
              <w:rPr>
                <w:rFonts w:ascii="Times New Roman" w:hAnsi="Times New Roman" w:cs="Times New Roman"/>
                <w:w w:val="105"/>
                <w:sz w:val="20"/>
                <w:lang w:eastAsia="en-US" w:bidi="en-US"/>
              </w:rPr>
              <w:t>standard/series</w:t>
            </w:r>
            <w:r w:rsidRPr="000C215C">
              <w:rPr>
                <w:rFonts w:ascii="Times New Roman" w:hAnsi="Times New Roman" w:cs="Times New Roman"/>
                <w:spacing w:val="-16"/>
                <w:w w:val="105"/>
                <w:sz w:val="20"/>
                <w:lang w:eastAsia="en-US" w:bidi="en-US"/>
              </w:rPr>
              <w:t xml:space="preserve"> </w:t>
            </w:r>
            <w:r w:rsidRPr="000C215C">
              <w:rPr>
                <w:rFonts w:ascii="Times New Roman" w:hAnsi="Times New Roman" w:cs="Times New Roman"/>
                <w:w w:val="105"/>
                <w:sz w:val="20"/>
                <w:lang w:eastAsia="en-US" w:bidi="en-US"/>
              </w:rPr>
              <w:t>of</w:t>
            </w:r>
            <w:r w:rsidRPr="000C215C">
              <w:rPr>
                <w:rFonts w:ascii="Times New Roman" w:hAnsi="Times New Roman" w:cs="Times New Roman"/>
                <w:spacing w:val="-17"/>
                <w:w w:val="105"/>
                <w:sz w:val="20"/>
                <w:lang w:eastAsia="en-US" w:bidi="en-US"/>
              </w:rPr>
              <w:t xml:space="preserve"> </w:t>
            </w:r>
            <w:r w:rsidRPr="000C215C">
              <w:rPr>
                <w:rFonts w:ascii="Times New Roman" w:hAnsi="Times New Roman" w:cs="Times New Roman"/>
                <w:w w:val="105"/>
                <w:sz w:val="20"/>
                <w:lang w:eastAsia="en-US" w:bidi="en-US"/>
              </w:rPr>
              <w:t>standard/system</w:t>
            </w:r>
            <w:r w:rsidRPr="000C215C">
              <w:rPr>
                <w:rFonts w:ascii="Times New Roman" w:hAnsi="Times New Roman" w:cs="Times New Roman"/>
                <w:spacing w:val="-17"/>
                <w:w w:val="105"/>
                <w:sz w:val="20"/>
                <w:lang w:eastAsia="en-US" w:bidi="en-US"/>
              </w:rPr>
              <w:t xml:space="preserve"> </w:t>
            </w:r>
            <w:r w:rsidRPr="000C215C">
              <w:rPr>
                <w:rFonts w:ascii="Times New Roman" w:hAnsi="Times New Roman" w:cs="Times New Roman"/>
                <w:w w:val="105"/>
                <w:sz w:val="20"/>
                <w:lang w:eastAsia="en-US" w:bidi="en-US"/>
              </w:rPr>
              <w:t>standard</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required</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to make this subject standard</w:t>
            </w:r>
            <w:r w:rsidRPr="000C215C">
              <w:rPr>
                <w:rFonts w:ascii="Times New Roman" w:hAnsi="Times New Roman" w:cs="Times New Roman"/>
                <w:spacing w:val="1"/>
                <w:w w:val="105"/>
                <w:sz w:val="20"/>
                <w:lang w:eastAsia="en-US" w:bidi="en-US"/>
              </w:rPr>
              <w:t xml:space="preserve"> </w:t>
            </w:r>
            <w:r w:rsidRPr="000C215C">
              <w:rPr>
                <w:rFonts w:ascii="Times New Roman" w:hAnsi="Times New Roman" w:cs="Times New Roman"/>
                <w:w w:val="105"/>
                <w:sz w:val="20"/>
                <w:lang w:eastAsia="en-US" w:bidi="en-US"/>
              </w:rPr>
              <w:t>complete</w:t>
            </w:r>
          </w:p>
        </w:tc>
        <w:tc>
          <w:tcPr>
            <w:tcW w:w="1561" w:type="dxa"/>
            <w:tcBorders>
              <w:top w:val="single" w:sz="4" w:space="0" w:color="000000"/>
              <w:bottom w:val="single" w:sz="4" w:space="0" w:color="000000"/>
              <w:right w:val="single" w:sz="4" w:space="0" w:color="000000"/>
            </w:tcBorders>
          </w:tcPr>
          <w:p w14:paraId="3BC7C0EB"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3430F1F5" w14:textId="77777777" w:rsidTr="004C34C2">
        <w:trPr>
          <w:trHeight w:val="301"/>
        </w:trPr>
        <w:tc>
          <w:tcPr>
            <w:tcW w:w="568" w:type="dxa"/>
            <w:tcBorders>
              <w:top w:val="single" w:sz="4" w:space="0" w:color="000000"/>
              <w:left w:val="single" w:sz="4" w:space="0" w:color="000000"/>
              <w:right w:val="single" w:sz="4" w:space="0" w:color="000000"/>
            </w:tcBorders>
          </w:tcPr>
          <w:p w14:paraId="45DD9F58" w14:textId="77777777" w:rsidR="000C215C" w:rsidRPr="000C215C" w:rsidRDefault="000C215C" w:rsidP="000C215C">
            <w:pPr>
              <w:widowControl w:val="0"/>
              <w:autoSpaceDE w:val="0"/>
              <w:autoSpaceDN w:val="0"/>
              <w:spacing w:before="39" w:line="242" w:lineRule="exact"/>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7</w:t>
            </w:r>
          </w:p>
        </w:tc>
        <w:tc>
          <w:tcPr>
            <w:tcW w:w="7805" w:type="dxa"/>
            <w:tcBorders>
              <w:top w:val="single" w:sz="4" w:space="0" w:color="000000"/>
              <w:left w:val="single" w:sz="4" w:space="0" w:color="000000"/>
            </w:tcBorders>
          </w:tcPr>
          <w:p w14:paraId="6236B9ED" w14:textId="77777777" w:rsidR="000C215C" w:rsidRPr="000C215C" w:rsidRDefault="000C215C" w:rsidP="000C215C">
            <w:pPr>
              <w:widowControl w:val="0"/>
              <w:autoSpaceDE w:val="0"/>
              <w:autoSpaceDN w:val="0"/>
              <w:spacing w:before="39" w:line="242" w:lineRule="exact"/>
              <w:ind w:left="105"/>
              <w:rPr>
                <w:rFonts w:ascii="Times New Roman" w:hAnsi="Times New Roman" w:cs="Times New Roman"/>
                <w:i/>
                <w:sz w:val="20"/>
                <w:lang w:eastAsia="en-US" w:bidi="en-US"/>
              </w:rPr>
            </w:pPr>
            <w:r w:rsidRPr="000C215C">
              <w:rPr>
                <w:rFonts w:ascii="Times New Roman" w:hAnsi="Times New Roman" w:cs="Times New Roman"/>
                <w:w w:val="105"/>
                <w:sz w:val="20"/>
                <w:lang w:eastAsia="en-US" w:bidi="en-US"/>
              </w:rPr>
              <w:t xml:space="preserve">When the final Standard would be required </w:t>
            </w:r>
            <w:r w:rsidRPr="000C215C">
              <w:rPr>
                <w:rFonts w:ascii="Times New Roman" w:hAnsi="Times New Roman" w:cs="Times New Roman"/>
                <w:i/>
                <w:w w:val="105"/>
                <w:sz w:val="20"/>
                <w:lang w:eastAsia="en-US" w:bidi="en-US"/>
              </w:rPr>
              <w:t>( any time limit)</w:t>
            </w:r>
          </w:p>
        </w:tc>
        <w:tc>
          <w:tcPr>
            <w:tcW w:w="1561" w:type="dxa"/>
            <w:tcBorders>
              <w:top w:val="single" w:sz="4" w:space="0" w:color="000000"/>
              <w:right w:val="single" w:sz="4" w:space="0" w:color="000000"/>
            </w:tcBorders>
          </w:tcPr>
          <w:p w14:paraId="68879376"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7CB31189" w14:textId="77777777" w:rsidTr="004C34C2">
        <w:trPr>
          <w:trHeight w:val="305"/>
        </w:trPr>
        <w:tc>
          <w:tcPr>
            <w:tcW w:w="568" w:type="dxa"/>
            <w:tcBorders>
              <w:left w:val="single" w:sz="4" w:space="0" w:color="000000"/>
              <w:bottom w:val="single" w:sz="4" w:space="0" w:color="000000"/>
              <w:right w:val="single" w:sz="4" w:space="0" w:color="000000"/>
            </w:tcBorders>
          </w:tcPr>
          <w:p w14:paraId="54BF008C" w14:textId="77777777" w:rsidR="000C215C" w:rsidRPr="000C215C" w:rsidRDefault="000C215C" w:rsidP="000C215C">
            <w:pPr>
              <w:widowControl w:val="0"/>
              <w:autoSpaceDE w:val="0"/>
              <w:autoSpaceDN w:val="0"/>
              <w:spacing w:before="49" w:line="237" w:lineRule="exact"/>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8</w:t>
            </w:r>
          </w:p>
        </w:tc>
        <w:tc>
          <w:tcPr>
            <w:tcW w:w="7805" w:type="dxa"/>
            <w:tcBorders>
              <w:left w:val="single" w:sz="4" w:space="0" w:color="000000"/>
              <w:bottom w:val="single" w:sz="4" w:space="0" w:color="000000"/>
            </w:tcBorders>
          </w:tcPr>
          <w:p w14:paraId="3E84CBB5" w14:textId="77777777" w:rsidR="000C215C" w:rsidRPr="000C215C" w:rsidRDefault="000C215C" w:rsidP="000C215C">
            <w:pPr>
              <w:widowControl w:val="0"/>
              <w:autoSpaceDE w:val="0"/>
              <w:autoSpaceDN w:val="0"/>
              <w:spacing w:before="49" w:line="237"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Any specific problem being faced without this standard</w:t>
            </w:r>
          </w:p>
        </w:tc>
        <w:tc>
          <w:tcPr>
            <w:tcW w:w="1561" w:type="dxa"/>
            <w:tcBorders>
              <w:bottom w:val="single" w:sz="4" w:space="0" w:color="000000"/>
              <w:right w:val="single" w:sz="4" w:space="0" w:color="000000"/>
            </w:tcBorders>
          </w:tcPr>
          <w:p w14:paraId="0787B839"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26E50B10" w14:textId="77777777" w:rsidTr="004C34C2">
        <w:trPr>
          <w:trHeight w:val="305"/>
        </w:trPr>
        <w:tc>
          <w:tcPr>
            <w:tcW w:w="568" w:type="dxa"/>
            <w:tcBorders>
              <w:top w:val="single" w:sz="4" w:space="0" w:color="000000"/>
              <w:left w:val="single" w:sz="4" w:space="0" w:color="000000"/>
              <w:bottom w:val="single" w:sz="4" w:space="0" w:color="000000"/>
              <w:right w:val="single" w:sz="4" w:space="0" w:color="000000"/>
            </w:tcBorders>
          </w:tcPr>
          <w:p w14:paraId="7CB4A2C3" w14:textId="77777777" w:rsidR="000C215C" w:rsidRPr="000C215C" w:rsidRDefault="000C215C" w:rsidP="000C215C">
            <w:pPr>
              <w:widowControl w:val="0"/>
              <w:autoSpaceDE w:val="0"/>
              <w:autoSpaceDN w:val="0"/>
              <w:spacing w:before="49" w:line="237" w:lineRule="exact"/>
              <w:ind w:left="95"/>
              <w:rPr>
                <w:rFonts w:ascii="Times New Roman" w:hAnsi="Times New Roman" w:cs="Times New Roman"/>
                <w:sz w:val="20"/>
                <w:lang w:eastAsia="en-US" w:bidi="en-US"/>
              </w:rPr>
            </w:pPr>
            <w:r w:rsidRPr="000C215C">
              <w:rPr>
                <w:rFonts w:ascii="Times New Roman" w:hAnsi="Times New Roman" w:cs="Times New Roman"/>
                <w:w w:val="103"/>
                <w:sz w:val="20"/>
                <w:lang w:eastAsia="en-US" w:bidi="en-US"/>
              </w:rPr>
              <w:t>9</w:t>
            </w:r>
          </w:p>
        </w:tc>
        <w:tc>
          <w:tcPr>
            <w:tcW w:w="7805" w:type="dxa"/>
            <w:tcBorders>
              <w:top w:val="single" w:sz="4" w:space="0" w:color="000000"/>
              <w:left w:val="single" w:sz="4" w:space="0" w:color="000000"/>
              <w:bottom w:val="single" w:sz="4" w:space="0" w:color="000000"/>
            </w:tcBorders>
          </w:tcPr>
          <w:p w14:paraId="38D5058E" w14:textId="77777777" w:rsidR="000C215C" w:rsidRPr="000C215C" w:rsidRDefault="000C215C" w:rsidP="000C215C">
            <w:pPr>
              <w:widowControl w:val="0"/>
              <w:autoSpaceDE w:val="0"/>
              <w:autoSpaceDN w:val="0"/>
              <w:spacing w:before="49" w:line="237"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Bearing with Govt legislation regulation, etc</w:t>
            </w:r>
          </w:p>
        </w:tc>
        <w:tc>
          <w:tcPr>
            <w:tcW w:w="1561" w:type="dxa"/>
            <w:tcBorders>
              <w:top w:val="single" w:sz="4" w:space="0" w:color="000000"/>
              <w:bottom w:val="single" w:sz="4" w:space="0" w:color="000000"/>
              <w:right w:val="single" w:sz="4" w:space="0" w:color="000000"/>
            </w:tcBorders>
          </w:tcPr>
          <w:p w14:paraId="5F42F605"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40DA4C4E" w14:textId="77777777" w:rsidTr="004C34C2">
        <w:trPr>
          <w:trHeight w:val="519"/>
        </w:trPr>
        <w:tc>
          <w:tcPr>
            <w:tcW w:w="568" w:type="dxa"/>
            <w:tcBorders>
              <w:top w:val="single" w:sz="4" w:space="0" w:color="000000"/>
              <w:left w:val="single" w:sz="4" w:space="0" w:color="000000"/>
              <w:bottom w:val="single" w:sz="4" w:space="0" w:color="000000"/>
              <w:right w:val="single" w:sz="4" w:space="0" w:color="000000"/>
            </w:tcBorders>
          </w:tcPr>
          <w:p w14:paraId="3BE63835" w14:textId="77777777" w:rsidR="000C215C" w:rsidRPr="000C215C" w:rsidRDefault="000C215C" w:rsidP="000C215C">
            <w:pPr>
              <w:widowControl w:val="0"/>
              <w:autoSpaceDE w:val="0"/>
              <w:autoSpaceDN w:val="0"/>
              <w:spacing w:before="49"/>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10</w:t>
            </w:r>
          </w:p>
        </w:tc>
        <w:tc>
          <w:tcPr>
            <w:tcW w:w="7805" w:type="dxa"/>
            <w:tcBorders>
              <w:top w:val="single" w:sz="4" w:space="0" w:color="000000"/>
              <w:left w:val="single" w:sz="4" w:space="0" w:color="000000"/>
              <w:bottom w:val="single" w:sz="4" w:space="0" w:color="000000"/>
            </w:tcBorders>
          </w:tcPr>
          <w:p w14:paraId="0A072977" w14:textId="77777777" w:rsidR="000C215C" w:rsidRPr="000C215C" w:rsidRDefault="000C215C" w:rsidP="000C215C">
            <w:pPr>
              <w:widowControl w:val="0"/>
              <w:autoSpaceDE w:val="0"/>
              <w:autoSpaceDN w:val="0"/>
              <w:spacing w:before="49"/>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Name and address of manufacturers/implementing</w:t>
            </w:r>
          </w:p>
          <w:p w14:paraId="4FCE7666" w14:textId="77777777" w:rsidR="000C215C" w:rsidRPr="000C215C" w:rsidRDefault="000C215C" w:rsidP="000C215C">
            <w:pPr>
              <w:widowControl w:val="0"/>
              <w:autoSpaceDE w:val="0"/>
              <w:autoSpaceDN w:val="0"/>
              <w:spacing w:before="4" w:line="250" w:lineRule="atLeast"/>
              <w:ind w:left="105" w:right="81"/>
              <w:rPr>
                <w:rFonts w:ascii="Times New Roman" w:hAnsi="Times New Roman" w:cs="Times New Roman"/>
                <w:sz w:val="20"/>
                <w:lang w:eastAsia="en-US" w:bidi="en-US"/>
              </w:rPr>
            </w:pPr>
            <w:r w:rsidRPr="000C215C">
              <w:rPr>
                <w:rFonts w:ascii="Times New Roman" w:hAnsi="Times New Roman" w:cs="Times New Roman"/>
                <w:sz w:val="20"/>
                <w:lang w:eastAsia="en-US" w:bidi="en-US"/>
              </w:rPr>
              <w:t xml:space="preserve">industries/purchasing organization/component supplier/raw material </w:t>
            </w:r>
            <w:r w:rsidRPr="000C215C">
              <w:rPr>
                <w:rFonts w:ascii="Times New Roman" w:hAnsi="Times New Roman" w:cs="Times New Roman"/>
                <w:w w:val="105"/>
                <w:sz w:val="20"/>
                <w:lang w:eastAsia="en-US" w:bidi="en-US"/>
              </w:rPr>
              <w:t>supplier, if any</w:t>
            </w:r>
          </w:p>
        </w:tc>
        <w:tc>
          <w:tcPr>
            <w:tcW w:w="1561" w:type="dxa"/>
            <w:tcBorders>
              <w:top w:val="single" w:sz="4" w:space="0" w:color="000000"/>
              <w:bottom w:val="single" w:sz="4" w:space="0" w:color="000000"/>
              <w:right w:val="single" w:sz="4" w:space="0" w:color="000000"/>
            </w:tcBorders>
          </w:tcPr>
          <w:p w14:paraId="3EA0FB6D"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308EE0D7" w14:textId="77777777" w:rsidTr="004C34C2">
        <w:trPr>
          <w:trHeight w:val="305"/>
        </w:trPr>
        <w:tc>
          <w:tcPr>
            <w:tcW w:w="568" w:type="dxa"/>
            <w:tcBorders>
              <w:top w:val="single" w:sz="4" w:space="0" w:color="000000"/>
              <w:left w:val="single" w:sz="4" w:space="0" w:color="000000"/>
              <w:bottom w:val="single" w:sz="4" w:space="0" w:color="000000"/>
              <w:right w:val="single" w:sz="4" w:space="0" w:color="000000"/>
            </w:tcBorders>
          </w:tcPr>
          <w:p w14:paraId="11AE1FA9" w14:textId="77777777" w:rsidR="000C215C" w:rsidRPr="000C215C" w:rsidRDefault="000C215C" w:rsidP="000C215C">
            <w:pPr>
              <w:widowControl w:val="0"/>
              <w:autoSpaceDE w:val="0"/>
              <w:autoSpaceDN w:val="0"/>
              <w:spacing w:before="49" w:line="237" w:lineRule="exact"/>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11</w:t>
            </w:r>
          </w:p>
        </w:tc>
        <w:tc>
          <w:tcPr>
            <w:tcW w:w="7805" w:type="dxa"/>
            <w:tcBorders>
              <w:top w:val="single" w:sz="4" w:space="0" w:color="000000"/>
              <w:left w:val="single" w:sz="4" w:space="0" w:color="000000"/>
              <w:bottom w:val="single" w:sz="4" w:space="0" w:color="000000"/>
            </w:tcBorders>
          </w:tcPr>
          <w:p w14:paraId="60014945" w14:textId="77777777" w:rsidR="000C215C" w:rsidRPr="000C215C" w:rsidRDefault="000C215C" w:rsidP="000C215C">
            <w:pPr>
              <w:widowControl w:val="0"/>
              <w:autoSpaceDE w:val="0"/>
              <w:autoSpaceDN w:val="0"/>
              <w:spacing w:before="49" w:line="237"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Status of the industry in the country</w:t>
            </w:r>
          </w:p>
        </w:tc>
        <w:tc>
          <w:tcPr>
            <w:tcW w:w="1561" w:type="dxa"/>
            <w:tcBorders>
              <w:top w:val="single" w:sz="4" w:space="0" w:color="000000"/>
              <w:bottom w:val="single" w:sz="4" w:space="0" w:color="000000"/>
              <w:right w:val="single" w:sz="4" w:space="0" w:color="000000"/>
            </w:tcBorders>
          </w:tcPr>
          <w:p w14:paraId="2C64C2B8"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54304DA8" w14:textId="77777777" w:rsidTr="004C34C2">
        <w:trPr>
          <w:trHeight w:val="305"/>
        </w:trPr>
        <w:tc>
          <w:tcPr>
            <w:tcW w:w="568" w:type="dxa"/>
            <w:tcBorders>
              <w:top w:val="single" w:sz="4" w:space="0" w:color="000000"/>
              <w:left w:val="single" w:sz="4" w:space="0" w:color="000000"/>
              <w:bottom w:val="single" w:sz="4" w:space="0" w:color="000000"/>
              <w:right w:val="single" w:sz="4" w:space="0" w:color="000000"/>
            </w:tcBorders>
          </w:tcPr>
          <w:p w14:paraId="74546355" w14:textId="77777777" w:rsidR="000C215C" w:rsidRPr="000C215C" w:rsidRDefault="000C215C" w:rsidP="000C215C">
            <w:pPr>
              <w:widowControl w:val="0"/>
              <w:autoSpaceDE w:val="0"/>
              <w:autoSpaceDN w:val="0"/>
              <w:spacing w:before="49" w:line="237" w:lineRule="exact"/>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12</w:t>
            </w:r>
          </w:p>
        </w:tc>
        <w:tc>
          <w:tcPr>
            <w:tcW w:w="7805" w:type="dxa"/>
            <w:tcBorders>
              <w:top w:val="single" w:sz="4" w:space="0" w:color="000000"/>
              <w:left w:val="single" w:sz="4" w:space="0" w:color="000000"/>
              <w:bottom w:val="single" w:sz="4" w:space="0" w:color="000000"/>
            </w:tcBorders>
          </w:tcPr>
          <w:p w14:paraId="64739BCD" w14:textId="77777777" w:rsidR="000C215C" w:rsidRPr="000C215C" w:rsidRDefault="000C215C" w:rsidP="000C215C">
            <w:pPr>
              <w:widowControl w:val="0"/>
              <w:autoSpaceDE w:val="0"/>
              <w:autoSpaceDN w:val="0"/>
              <w:spacing w:before="49" w:line="237"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Availability of test facilities in the country</w:t>
            </w:r>
          </w:p>
        </w:tc>
        <w:tc>
          <w:tcPr>
            <w:tcW w:w="1561" w:type="dxa"/>
            <w:tcBorders>
              <w:top w:val="single" w:sz="4" w:space="0" w:color="000000"/>
              <w:bottom w:val="single" w:sz="4" w:space="0" w:color="000000"/>
              <w:right w:val="single" w:sz="4" w:space="0" w:color="000000"/>
            </w:tcBorders>
          </w:tcPr>
          <w:p w14:paraId="422D0547"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2EBE5359" w14:textId="77777777" w:rsidTr="004C34C2">
        <w:trPr>
          <w:trHeight w:val="1057"/>
        </w:trPr>
        <w:tc>
          <w:tcPr>
            <w:tcW w:w="568" w:type="dxa"/>
            <w:tcBorders>
              <w:top w:val="single" w:sz="4" w:space="0" w:color="000000"/>
              <w:left w:val="single" w:sz="4" w:space="0" w:color="000000"/>
              <w:bottom w:val="single" w:sz="4" w:space="0" w:color="000000"/>
              <w:right w:val="single" w:sz="4" w:space="0" w:color="000000"/>
            </w:tcBorders>
          </w:tcPr>
          <w:p w14:paraId="5C201034" w14:textId="77777777" w:rsidR="000C215C" w:rsidRPr="000C215C" w:rsidRDefault="000C215C" w:rsidP="000C215C">
            <w:pPr>
              <w:widowControl w:val="0"/>
              <w:autoSpaceDE w:val="0"/>
              <w:autoSpaceDN w:val="0"/>
              <w:spacing w:before="49"/>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13</w:t>
            </w:r>
          </w:p>
        </w:tc>
        <w:tc>
          <w:tcPr>
            <w:tcW w:w="7805" w:type="dxa"/>
            <w:tcBorders>
              <w:top w:val="single" w:sz="4" w:space="0" w:color="000000"/>
              <w:left w:val="single" w:sz="4" w:space="0" w:color="000000"/>
              <w:bottom w:val="single" w:sz="4" w:space="0" w:color="000000"/>
            </w:tcBorders>
          </w:tcPr>
          <w:p w14:paraId="551A837D" w14:textId="77777777" w:rsidR="000C215C" w:rsidRPr="000C215C" w:rsidRDefault="000C215C" w:rsidP="000C215C">
            <w:pPr>
              <w:widowControl w:val="0"/>
              <w:autoSpaceDE w:val="0"/>
              <w:autoSpaceDN w:val="0"/>
              <w:spacing w:before="49" w:line="247" w:lineRule="auto"/>
              <w:ind w:left="105" w:right="81"/>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Whether</w:t>
            </w:r>
            <w:r w:rsidRPr="000C215C">
              <w:rPr>
                <w:rFonts w:ascii="Times New Roman" w:hAnsi="Times New Roman" w:cs="Times New Roman"/>
                <w:spacing w:val="-16"/>
                <w:w w:val="105"/>
                <w:sz w:val="20"/>
                <w:lang w:eastAsia="en-US" w:bidi="en-US"/>
              </w:rPr>
              <w:t xml:space="preserve"> </w:t>
            </w:r>
            <w:r w:rsidRPr="000C215C">
              <w:rPr>
                <w:rFonts w:ascii="Times New Roman" w:hAnsi="Times New Roman" w:cs="Times New Roman"/>
                <w:w w:val="105"/>
                <w:sz w:val="20"/>
                <w:lang w:eastAsia="en-US" w:bidi="en-US"/>
              </w:rPr>
              <w:t>related</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to</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variety</w:t>
            </w:r>
            <w:r w:rsidRPr="000C215C">
              <w:rPr>
                <w:rFonts w:ascii="Times New Roman" w:hAnsi="Times New Roman" w:cs="Times New Roman"/>
                <w:spacing w:val="-17"/>
                <w:w w:val="105"/>
                <w:sz w:val="20"/>
                <w:lang w:eastAsia="en-US" w:bidi="en-US"/>
              </w:rPr>
              <w:t xml:space="preserve"> </w:t>
            </w:r>
            <w:r w:rsidRPr="000C215C">
              <w:rPr>
                <w:rFonts w:ascii="Times New Roman" w:hAnsi="Times New Roman" w:cs="Times New Roman"/>
                <w:w w:val="105"/>
                <w:sz w:val="20"/>
                <w:lang w:eastAsia="en-US" w:bidi="en-US"/>
              </w:rPr>
              <w:t>reduction,</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export,</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health,</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safety</w:t>
            </w:r>
            <w:r w:rsidRPr="000C215C">
              <w:rPr>
                <w:rFonts w:ascii="Times New Roman" w:hAnsi="Times New Roman" w:cs="Times New Roman"/>
                <w:spacing w:val="-17"/>
                <w:w w:val="105"/>
                <w:sz w:val="20"/>
                <w:lang w:eastAsia="en-US" w:bidi="en-US"/>
              </w:rPr>
              <w:t xml:space="preserve"> </w:t>
            </w:r>
            <w:r w:rsidRPr="000C215C">
              <w:rPr>
                <w:rFonts w:ascii="Times New Roman" w:hAnsi="Times New Roman" w:cs="Times New Roman"/>
                <w:w w:val="105"/>
                <w:sz w:val="20"/>
                <w:lang w:eastAsia="en-US" w:bidi="en-US"/>
              </w:rPr>
              <w:t>consumer protection, mass consumption, energy conservation, technology transfer,</w:t>
            </w:r>
            <w:r w:rsidRPr="000C215C">
              <w:rPr>
                <w:rFonts w:ascii="Times New Roman" w:hAnsi="Times New Roman" w:cs="Times New Roman"/>
                <w:spacing w:val="-11"/>
                <w:w w:val="105"/>
                <w:sz w:val="20"/>
                <w:lang w:eastAsia="en-US" w:bidi="en-US"/>
              </w:rPr>
              <w:t xml:space="preserve"> </w:t>
            </w:r>
            <w:r w:rsidRPr="000C215C">
              <w:rPr>
                <w:rFonts w:ascii="Times New Roman" w:hAnsi="Times New Roman" w:cs="Times New Roman"/>
                <w:w w:val="105"/>
                <w:sz w:val="20"/>
                <w:lang w:eastAsia="en-US" w:bidi="en-US"/>
              </w:rPr>
              <w:t>technology</w:t>
            </w:r>
            <w:r w:rsidRPr="000C215C">
              <w:rPr>
                <w:rFonts w:ascii="Times New Roman" w:hAnsi="Times New Roman" w:cs="Times New Roman"/>
                <w:spacing w:val="-16"/>
                <w:w w:val="105"/>
                <w:sz w:val="20"/>
                <w:lang w:eastAsia="en-US" w:bidi="en-US"/>
              </w:rPr>
              <w:t xml:space="preserve"> </w:t>
            </w:r>
            <w:r w:rsidRPr="000C215C">
              <w:rPr>
                <w:rFonts w:ascii="Times New Roman" w:hAnsi="Times New Roman" w:cs="Times New Roman"/>
                <w:w w:val="105"/>
                <w:sz w:val="20"/>
                <w:lang w:eastAsia="en-US" w:bidi="en-US"/>
              </w:rPr>
              <w:t>upgradation,</w:t>
            </w:r>
            <w:r w:rsidRPr="000C215C">
              <w:rPr>
                <w:rFonts w:ascii="Times New Roman" w:hAnsi="Times New Roman" w:cs="Times New Roman"/>
                <w:spacing w:val="-11"/>
                <w:w w:val="105"/>
                <w:sz w:val="20"/>
                <w:lang w:eastAsia="en-US" w:bidi="en-US"/>
              </w:rPr>
              <w:t xml:space="preserve"> </w:t>
            </w:r>
            <w:r w:rsidRPr="000C215C">
              <w:rPr>
                <w:rFonts w:ascii="Times New Roman" w:hAnsi="Times New Roman" w:cs="Times New Roman"/>
                <w:w w:val="105"/>
                <w:sz w:val="20"/>
                <w:lang w:eastAsia="en-US" w:bidi="en-US"/>
              </w:rPr>
              <w:t>protection</w:t>
            </w:r>
            <w:r w:rsidRPr="000C215C">
              <w:rPr>
                <w:rFonts w:ascii="Times New Roman" w:hAnsi="Times New Roman" w:cs="Times New Roman"/>
                <w:spacing w:val="-13"/>
                <w:w w:val="105"/>
                <w:sz w:val="20"/>
                <w:lang w:eastAsia="en-US" w:bidi="en-US"/>
              </w:rPr>
              <w:t xml:space="preserve"> </w:t>
            </w:r>
            <w:r w:rsidRPr="000C215C">
              <w:rPr>
                <w:rFonts w:ascii="Times New Roman" w:hAnsi="Times New Roman" w:cs="Times New Roman"/>
                <w:w w:val="105"/>
                <w:sz w:val="20"/>
                <w:lang w:eastAsia="en-US" w:bidi="en-US"/>
              </w:rPr>
              <w:t>of</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environment</w:t>
            </w:r>
            <w:r w:rsidRPr="000C215C">
              <w:rPr>
                <w:rFonts w:ascii="Times New Roman" w:hAnsi="Times New Roman" w:cs="Times New Roman"/>
                <w:spacing w:val="-16"/>
                <w:w w:val="105"/>
                <w:sz w:val="20"/>
                <w:lang w:eastAsia="en-US" w:bidi="en-US"/>
              </w:rPr>
              <w:t xml:space="preserve"> </w:t>
            </w:r>
            <w:r w:rsidRPr="000C215C">
              <w:rPr>
                <w:rFonts w:ascii="Times New Roman" w:hAnsi="Times New Roman" w:cs="Times New Roman"/>
                <w:w w:val="105"/>
                <w:sz w:val="20"/>
                <w:lang w:eastAsia="en-US" w:bidi="en-US"/>
              </w:rPr>
              <w:t>&amp;</w:t>
            </w:r>
            <w:r w:rsidRPr="000C215C">
              <w:rPr>
                <w:rFonts w:ascii="Times New Roman" w:hAnsi="Times New Roman" w:cs="Times New Roman"/>
                <w:spacing w:val="-11"/>
                <w:w w:val="105"/>
                <w:sz w:val="20"/>
                <w:lang w:eastAsia="en-US" w:bidi="en-US"/>
              </w:rPr>
              <w:t xml:space="preserve"> </w:t>
            </w:r>
            <w:r w:rsidRPr="000C215C">
              <w:rPr>
                <w:rFonts w:ascii="Times New Roman" w:hAnsi="Times New Roman" w:cs="Times New Roman"/>
                <w:w w:val="105"/>
                <w:sz w:val="20"/>
                <w:lang w:eastAsia="en-US" w:bidi="en-US"/>
              </w:rPr>
              <w:t>other</w:t>
            </w:r>
          </w:p>
          <w:p w14:paraId="75334220" w14:textId="77777777" w:rsidR="000C215C" w:rsidRPr="000C215C" w:rsidRDefault="000C215C" w:rsidP="000C215C">
            <w:pPr>
              <w:widowControl w:val="0"/>
              <w:autoSpaceDE w:val="0"/>
              <w:autoSpaceDN w:val="0"/>
              <w:spacing w:before="4" w:line="233"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National priorities.</w:t>
            </w:r>
          </w:p>
        </w:tc>
        <w:tc>
          <w:tcPr>
            <w:tcW w:w="1561" w:type="dxa"/>
            <w:tcBorders>
              <w:top w:val="single" w:sz="4" w:space="0" w:color="000000"/>
              <w:bottom w:val="single" w:sz="4" w:space="0" w:color="000000"/>
              <w:right w:val="single" w:sz="4" w:space="0" w:color="000000"/>
            </w:tcBorders>
          </w:tcPr>
          <w:p w14:paraId="4A7CBF29"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50785204" w14:textId="77777777" w:rsidTr="004C34C2">
        <w:trPr>
          <w:trHeight w:val="600"/>
        </w:trPr>
        <w:tc>
          <w:tcPr>
            <w:tcW w:w="568" w:type="dxa"/>
            <w:tcBorders>
              <w:top w:val="single" w:sz="4" w:space="0" w:color="000000"/>
              <w:left w:val="single" w:sz="4" w:space="0" w:color="000000"/>
              <w:bottom w:val="single" w:sz="4" w:space="0" w:color="000000"/>
              <w:right w:val="single" w:sz="4" w:space="0" w:color="000000"/>
            </w:tcBorders>
          </w:tcPr>
          <w:p w14:paraId="569053CC" w14:textId="77777777" w:rsidR="000C215C" w:rsidRPr="000C215C" w:rsidRDefault="000C215C" w:rsidP="000C215C">
            <w:pPr>
              <w:widowControl w:val="0"/>
              <w:autoSpaceDE w:val="0"/>
              <w:autoSpaceDN w:val="0"/>
              <w:spacing w:before="49"/>
              <w:ind w:left="95"/>
              <w:rPr>
                <w:rFonts w:ascii="Times New Roman" w:hAnsi="Times New Roman" w:cs="Times New Roman"/>
                <w:w w:val="105"/>
                <w:sz w:val="20"/>
                <w:highlight w:val="lightGray"/>
                <w:lang w:eastAsia="en-US" w:bidi="en-US"/>
              </w:rPr>
            </w:pPr>
            <w:r w:rsidRPr="000C215C">
              <w:rPr>
                <w:rFonts w:ascii="Times New Roman" w:hAnsi="Times New Roman" w:cs="Times New Roman"/>
                <w:w w:val="105"/>
                <w:sz w:val="20"/>
                <w:highlight w:val="lightGray"/>
                <w:lang w:eastAsia="en-US" w:bidi="en-US"/>
              </w:rPr>
              <w:t>14</w:t>
            </w:r>
          </w:p>
        </w:tc>
        <w:tc>
          <w:tcPr>
            <w:tcW w:w="7805" w:type="dxa"/>
            <w:tcBorders>
              <w:top w:val="single" w:sz="4" w:space="0" w:color="000000"/>
              <w:left w:val="single" w:sz="4" w:space="0" w:color="000000"/>
              <w:bottom w:val="single" w:sz="4" w:space="0" w:color="000000"/>
            </w:tcBorders>
          </w:tcPr>
          <w:p w14:paraId="79EBAA79" w14:textId="77777777" w:rsidR="000C215C" w:rsidRPr="000C215C" w:rsidRDefault="000C215C" w:rsidP="000C215C">
            <w:pPr>
              <w:widowControl w:val="0"/>
              <w:autoSpaceDE w:val="0"/>
              <w:autoSpaceDN w:val="0"/>
              <w:spacing w:before="49" w:line="247" w:lineRule="auto"/>
              <w:ind w:left="105" w:right="81"/>
              <w:rPr>
                <w:rFonts w:ascii="Times New Roman" w:hAnsi="Times New Roman" w:cs="Times New Roman"/>
                <w:w w:val="105"/>
                <w:sz w:val="20"/>
                <w:highlight w:val="yellow"/>
                <w:lang w:eastAsia="en-US" w:bidi="en-US"/>
              </w:rPr>
            </w:pPr>
            <w:r w:rsidRPr="000C215C">
              <w:rPr>
                <w:rFonts w:ascii="Times New Roman" w:hAnsi="Times New Roman" w:cs="Times New Roman"/>
                <w:w w:val="105"/>
                <w:sz w:val="20"/>
                <w:highlight w:val="yellow"/>
                <w:lang w:eastAsia="en-US" w:bidi="en-US"/>
              </w:rPr>
              <w:t xml:space="preserve">Whether subject requires consideration to be given to women/ girl issues in line with Sustainable Goal 5 of the UN. </w:t>
            </w:r>
          </w:p>
          <w:p w14:paraId="60F7DD57" w14:textId="77777777" w:rsidR="000C215C" w:rsidRPr="000C215C" w:rsidRDefault="000C215C" w:rsidP="000C215C">
            <w:pPr>
              <w:widowControl w:val="0"/>
              <w:autoSpaceDE w:val="0"/>
              <w:autoSpaceDN w:val="0"/>
              <w:spacing w:before="49" w:line="247" w:lineRule="auto"/>
              <w:ind w:left="105" w:right="81"/>
              <w:rPr>
                <w:rFonts w:ascii="Times New Roman" w:hAnsi="Times New Roman" w:cs="Times New Roman"/>
                <w:w w:val="105"/>
                <w:sz w:val="20"/>
                <w:highlight w:val="lightGray"/>
                <w:lang w:eastAsia="en-US" w:bidi="en-US"/>
              </w:rPr>
            </w:pPr>
            <w:r w:rsidRPr="000C215C">
              <w:rPr>
                <w:rFonts w:ascii="Times New Roman" w:hAnsi="Times New Roman" w:cs="Times New Roman"/>
                <w:w w:val="105"/>
                <w:sz w:val="20"/>
                <w:highlight w:val="yellow"/>
                <w:lang w:eastAsia="en-US" w:bidi="en-US"/>
              </w:rPr>
              <w:t>If so, whether the issues are proposed to be addressed suitably in the proposed standard.</w:t>
            </w:r>
          </w:p>
        </w:tc>
        <w:tc>
          <w:tcPr>
            <w:tcW w:w="1561" w:type="dxa"/>
            <w:tcBorders>
              <w:top w:val="single" w:sz="4" w:space="0" w:color="000000"/>
              <w:bottom w:val="single" w:sz="4" w:space="0" w:color="000000"/>
              <w:right w:val="single" w:sz="4" w:space="0" w:color="000000"/>
            </w:tcBorders>
          </w:tcPr>
          <w:p w14:paraId="1FF33656"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02565233" w14:textId="77777777" w:rsidTr="004C34C2">
        <w:trPr>
          <w:trHeight w:val="521"/>
        </w:trPr>
        <w:tc>
          <w:tcPr>
            <w:tcW w:w="568" w:type="dxa"/>
            <w:tcBorders>
              <w:top w:val="single" w:sz="4" w:space="0" w:color="000000"/>
              <w:left w:val="single" w:sz="4" w:space="0" w:color="000000"/>
              <w:bottom w:val="single" w:sz="4" w:space="0" w:color="000000"/>
              <w:right w:val="single" w:sz="4" w:space="0" w:color="000000"/>
            </w:tcBorders>
          </w:tcPr>
          <w:p w14:paraId="32EF35F3" w14:textId="77777777" w:rsidR="000C215C" w:rsidRPr="000C215C" w:rsidRDefault="000C215C" w:rsidP="000C215C">
            <w:pPr>
              <w:widowControl w:val="0"/>
              <w:autoSpaceDE w:val="0"/>
              <w:autoSpaceDN w:val="0"/>
              <w:spacing w:before="44"/>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15</w:t>
            </w:r>
          </w:p>
        </w:tc>
        <w:tc>
          <w:tcPr>
            <w:tcW w:w="7805" w:type="dxa"/>
            <w:tcBorders>
              <w:top w:val="single" w:sz="4" w:space="0" w:color="000000"/>
              <w:left w:val="single" w:sz="4" w:space="0" w:color="000000"/>
              <w:bottom w:val="single" w:sz="4" w:space="0" w:color="000000"/>
            </w:tcBorders>
          </w:tcPr>
          <w:p w14:paraId="1DF58498" w14:textId="77777777" w:rsidR="000C215C" w:rsidRPr="000C215C" w:rsidRDefault="000C215C" w:rsidP="000C215C">
            <w:pPr>
              <w:widowControl w:val="0"/>
              <w:autoSpaceDE w:val="0"/>
              <w:autoSpaceDN w:val="0"/>
              <w:spacing w:before="38" w:line="250" w:lineRule="atLeast"/>
              <w:ind w:left="105" w:right="44"/>
              <w:rPr>
                <w:rFonts w:ascii="Times New Roman" w:hAnsi="Times New Roman" w:cs="Times New Roman"/>
                <w:i/>
                <w:sz w:val="20"/>
                <w:lang w:eastAsia="en-US" w:bidi="en-US"/>
              </w:rPr>
            </w:pPr>
            <w:r w:rsidRPr="000C215C">
              <w:rPr>
                <w:rFonts w:ascii="Times New Roman" w:hAnsi="Times New Roman" w:cs="Times New Roman"/>
                <w:w w:val="105"/>
                <w:sz w:val="20"/>
                <w:lang w:eastAsia="en-US" w:bidi="en-US"/>
              </w:rPr>
              <w:t>Relevant supportive document/</w:t>
            </w:r>
            <w:r w:rsidRPr="000C215C">
              <w:rPr>
                <w:rFonts w:ascii="Times New Roman" w:hAnsi="Times New Roman" w:cs="Times New Roman"/>
                <w:i/>
                <w:w w:val="105"/>
                <w:sz w:val="20"/>
                <w:lang w:eastAsia="en-US" w:bidi="en-US"/>
              </w:rPr>
              <w:t xml:space="preserve">other national/international standards, company standard, technical &amp; research papers, etc </w:t>
            </w:r>
            <w:r w:rsidRPr="000C215C">
              <w:rPr>
                <w:rFonts w:ascii="Times New Roman" w:hAnsi="Times New Roman" w:cs="Times New Roman"/>
                <w:w w:val="105"/>
                <w:sz w:val="20"/>
                <w:lang w:eastAsia="en-US" w:bidi="en-US"/>
              </w:rPr>
              <w:t xml:space="preserve">if any </w:t>
            </w:r>
            <w:r w:rsidRPr="000C215C">
              <w:rPr>
                <w:rFonts w:ascii="Times New Roman" w:hAnsi="Times New Roman" w:cs="Times New Roman"/>
                <w:i/>
                <w:w w:val="105"/>
                <w:sz w:val="20"/>
                <w:lang w:eastAsia="en-US" w:bidi="en-US"/>
              </w:rPr>
              <w:t>(Please give reference or attach a copy)</w:t>
            </w:r>
          </w:p>
        </w:tc>
        <w:tc>
          <w:tcPr>
            <w:tcW w:w="1561" w:type="dxa"/>
            <w:tcBorders>
              <w:top w:val="single" w:sz="4" w:space="0" w:color="000000"/>
              <w:bottom w:val="single" w:sz="4" w:space="0" w:color="000000"/>
              <w:right w:val="single" w:sz="4" w:space="0" w:color="000000"/>
            </w:tcBorders>
          </w:tcPr>
          <w:p w14:paraId="6EEC8279"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52053FCC" w14:textId="77777777" w:rsidTr="004C34C2">
        <w:trPr>
          <w:trHeight w:val="305"/>
        </w:trPr>
        <w:tc>
          <w:tcPr>
            <w:tcW w:w="568" w:type="dxa"/>
            <w:tcBorders>
              <w:top w:val="single" w:sz="4" w:space="0" w:color="000000"/>
              <w:left w:val="single" w:sz="4" w:space="0" w:color="000000"/>
              <w:right w:val="single" w:sz="4" w:space="0" w:color="000000"/>
            </w:tcBorders>
          </w:tcPr>
          <w:p w14:paraId="449C13EB" w14:textId="77777777" w:rsidR="000C215C" w:rsidRPr="000C215C" w:rsidRDefault="000C215C" w:rsidP="000C215C">
            <w:pPr>
              <w:widowControl w:val="0"/>
              <w:autoSpaceDE w:val="0"/>
              <w:autoSpaceDN w:val="0"/>
              <w:spacing w:before="44" w:line="242" w:lineRule="exact"/>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16</w:t>
            </w:r>
          </w:p>
        </w:tc>
        <w:tc>
          <w:tcPr>
            <w:tcW w:w="7805" w:type="dxa"/>
            <w:tcBorders>
              <w:top w:val="single" w:sz="4" w:space="0" w:color="000000"/>
              <w:left w:val="single" w:sz="4" w:space="0" w:color="000000"/>
            </w:tcBorders>
          </w:tcPr>
          <w:p w14:paraId="32B4EA5A" w14:textId="77777777" w:rsidR="000C215C" w:rsidRPr="000C215C" w:rsidRDefault="000C215C" w:rsidP="000C215C">
            <w:pPr>
              <w:widowControl w:val="0"/>
              <w:autoSpaceDE w:val="0"/>
              <w:autoSpaceDN w:val="0"/>
              <w:spacing w:before="44" w:line="242"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R&amp;D work done in India</w:t>
            </w:r>
          </w:p>
        </w:tc>
        <w:tc>
          <w:tcPr>
            <w:tcW w:w="1561" w:type="dxa"/>
            <w:tcBorders>
              <w:top w:val="single" w:sz="4" w:space="0" w:color="000000"/>
              <w:right w:val="single" w:sz="4" w:space="0" w:color="000000"/>
            </w:tcBorders>
          </w:tcPr>
          <w:p w14:paraId="618F5037"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05DC853A" w14:textId="77777777" w:rsidTr="004C34C2">
        <w:trPr>
          <w:trHeight w:val="301"/>
        </w:trPr>
        <w:tc>
          <w:tcPr>
            <w:tcW w:w="568" w:type="dxa"/>
            <w:tcBorders>
              <w:left w:val="single" w:sz="4" w:space="0" w:color="000000"/>
              <w:bottom w:val="single" w:sz="4" w:space="0" w:color="000000"/>
              <w:right w:val="single" w:sz="4" w:space="0" w:color="000000"/>
            </w:tcBorders>
          </w:tcPr>
          <w:p w14:paraId="2E6D4B94" w14:textId="77777777" w:rsidR="000C215C" w:rsidRPr="000C215C" w:rsidRDefault="000C215C" w:rsidP="000C215C">
            <w:pPr>
              <w:widowControl w:val="0"/>
              <w:autoSpaceDE w:val="0"/>
              <w:autoSpaceDN w:val="0"/>
              <w:spacing w:before="44" w:line="237" w:lineRule="exact"/>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17</w:t>
            </w:r>
          </w:p>
        </w:tc>
        <w:tc>
          <w:tcPr>
            <w:tcW w:w="7805" w:type="dxa"/>
            <w:tcBorders>
              <w:left w:val="single" w:sz="4" w:space="0" w:color="000000"/>
              <w:bottom w:val="single" w:sz="4" w:space="0" w:color="000000"/>
            </w:tcBorders>
          </w:tcPr>
          <w:p w14:paraId="31F937C5" w14:textId="77777777" w:rsidR="000C215C" w:rsidRPr="000C215C" w:rsidRDefault="000C215C" w:rsidP="000C215C">
            <w:pPr>
              <w:widowControl w:val="0"/>
              <w:autoSpaceDE w:val="0"/>
              <w:autoSpaceDN w:val="0"/>
              <w:spacing w:before="44" w:line="237"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Any foreign collaboration (give details)</w:t>
            </w:r>
          </w:p>
        </w:tc>
        <w:tc>
          <w:tcPr>
            <w:tcW w:w="1561" w:type="dxa"/>
            <w:tcBorders>
              <w:bottom w:val="single" w:sz="4" w:space="0" w:color="000000"/>
              <w:right w:val="single" w:sz="4" w:space="0" w:color="000000"/>
            </w:tcBorders>
          </w:tcPr>
          <w:p w14:paraId="40DD5396"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17061EAC" w14:textId="77777777" w:rsidTr="004C34C2">
        <w:trPr>
          <w:trHeight w:val="305"/>
        </w:trPr>
        <w:tc>
          <w:tcPr>
            <w:tcW w:w="568" w:type="dxa"/>
            <w:tcBorders>
              <w:top w:val="single" w:sz="4" w:space="0" w:color="000000"/>
              <w:left w:val="single" w:sz="4" w:space="0" w:color="000000"/>
              <w:bottom w:val="single" w:sz="4" w:space="0" w:color="000000"/>
              <w:right w:val="single" w:sz="4" w:space="0" w:color="000000"/>
            </w:tcBorders>
          </w:tcPr>
          <w:p w14:paraId="77EFAC7A" w14:textId="77777777" w:rsidR="000C215C" w:rsidRPr="000C215C" w:rsidRDefault="000C215C" w:rsidP="000C215C">
            <w:pPr>
              <w:widowControl w:val="0"/>
              <w:autoSpaceDE w:val="0"/>
              <w:autoSpaceDN w:val="0"/>
              <w:spacing w:before="49" w:line="237" w:lineRule="exact"/>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18</w:t>
            </w:r>
          </w:p>
        </w:tc>
        <w:tc>
          <w:tcPr>
            <w:tcW w:w="7805" w:type="dxa"/>
            <w:tcBorders>
              <w:top w:val="single" w:sz="4" w:space="0" w:color="000000"/>
              <w:left w:val="single" w:sz="4" w:space="0" w:color="000000"/>
              <w:bottom w:val="single" w:sz="4" w:space="0" w:color="000000"/>
            </w:tcBorders>
          </w:tcPr>
          <w:p w14:paraId="40B8BD2E" w14:textId="77777777" w:rsidR="000C215C" w:rsidRPr="000C215C" w:rsidRDefault="000C215C" w:rsidP="000C215C">
            <w:pPr>
              <w:widowControl w:val="0"/>
              <w:autoSpaceDE w:val="0"/>
              <w:autoSpaceDN w:val="0"/>
              <w:spacing w:before="49" w:line="237" w:lineRule="exact"/>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Liaison with any organisation(s)</w:t>
            </w:r>
          </w:p>
        </w:tc>
        <w:tc>
          <w:tcPr>
            <w:tcW w:w="1561" w:type="dxa"/>
            <w:tcBorders>
              <w:top w:val="single" w:sz="4" w:space="0" w:color="000000"/>
              <w:bottom w:val="single" w:sz="4" w:space="0" w:color="000000"/>
              <w:right w:val="single" w:sz="4" w:space="0" w:color="000000"/>
            </w:tcBorders>
          </w:tcPr>
          <w:p w14:paraId="0A3E671B"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07807951" w14:textId="77777777" w:rsidTr="004C34C2">
        <w:trPr>
          <w:trHeight w:val="1023"/>
        </w:trPr>
        <w:tc>
          <w:tcPr>
            <w:tcW w:w="568" w:type="dxa"/>
            <w:tcBorders>
              <w:top w:val="single" w:sz="4" w:space="0" w:color="000000"/>
              <w:left w:val="single" w:sz="4" w:space="0" w:color="000000"/>
              <w:right w:val="single" w:sz="4" w:space="0" w:color="000000"/>
            </w:tcBorders>
          </w:tcPr>
          <w:p w14:paraId="60D3783C" w14:textId="77777777" w:rsidR="000C215C" w:rsidRPr="000C215C" w:rsidRDefault="000C215C" w:rsidP="000C215C">
            <w:pPr>
              <w:widowControl w:val="0"/>
              <w:autoSpaceDE w:val="0"/>
              <w:autoSpaceDN w:val="0"/>
              <w:spacing w:before="44"/>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19</w:t>
            </w:r>
          </w:p>
        </w:tc>
        <w:tc>
          <w:tcPr>
            <w:tcW w:w="7805" w:type="dxa"/>
            <w:tcBorders>
              <w:top w:val="single" w:sz="4" w:space="0" w:color="000000"/>
              <w:left w:val="single" w:sz="4" w:space="0" w:color="000000"/>
            </w:tcBorders>
          </w:tcPr>
          <w:p w14:paraId="2BB88824" w14:textId="77777777" w:rsidR="000C215C" w:rsidRPr="000C215C" w:rsidRDefault="000C215C" w:rsidP="000C215C">
            <w:pPr>
              <w:widowControl w:val="0"/>
              <w:autoSpaceDE w:val="0"/>
              <w:autoSpaceDN w:val="0"/>
              <w:spacing w:before="49"/>
              <w:ind w:left="10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Preparatory work:</w:t>
            </w:r>
          </w:p>
          <w:p w14:paraId="614B8798" w14:textId="77777777" w:rsidR="000C215C" w:rsidRPr="000C215C" w:rsidRDefault="000C215C" w:rsidP="001356B6">
            <w:pPr>
              <w:widowControl w:val="0"/>
              <w:numPr>
                <w:ilvl w:val="0"/>
                <w:numId w:val="17"/>
              </w:numPr>
              <w:tabs>
                <w:tab w:val="left" w:pos="829"/>
                <w:tab w:val="left" w:pos="830"/>
              </w:tabs>
              <w:autoSpaceDE w:val="0"/>
              <w:autoSpaceDN w:val="0"/>
              <w:spacing w:before="15" w:after="0" w:line="240" w:lineRule="auto"/>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whether draft</w:t>
            </w:r>
            <w:r w:rsidRPr="000C215C">
              <w:rPr>
                <w:rFonts w:ascii="Times New Roman" w:hAnsi="Times New Roman" w:cs="Times New Roman"/>
                <w:spacing w:val="-4"/>
                <w:w w:val="105"/>
                <w:sz w:val="20"/>
                <w:lang w:eastAsia="en-US" w:bidi="en-US"/>
              </w:rPr>
              <w:t xml:space="preserve"> </w:t>
            </w:r>
            <w:r w:rsidRPr="000C215C">
              <w:rPr>
                <w:rFonts w:ascii="Times New Roman" w:hAnsi="Times New Roman" w:cs="Times New Roman"/>
                <w:w w:val="105"/>
                <w:sz w:val="20"/>
                <w:lang w:eastAsia="en-US" w:bidi="en-US"/>
              </w:rPr>
              <w:t>attached</w:t>
            </w:r>
          </w:p>
          <w:p w14:paraId="299DCD1A" w14:textId="77777777" w:rsidR="000C215C" w:rsidRPr="000C215C" w:rsidRDefault="000C215C" w:rsidP="001356B6">
            <w:pPr>
              <w:widowControl w:val="0"/>
              <w:numPr>
                <w:ilvl w:val="0"/>
                <w:numId w:val="17"/>
              </w:numPr>
              <w:tabs>
                <w:tab w:val="left" w:pos="829"/>
                <w:tab w:val="left" w:pos="830"/>
              </w:tabs>
              <w:autoSpaceDE w:val="0"/>
              <w:autoSpaceDN w:val="0"/>
              <w:spacing w:before="25" w:after="0" w:line="240" w:lineRule="auto"/>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whether outline attached and draft can be</w:t>
            </w:r>
            <w:r w:rsidRPr="000C215C">
              <w:rPr>
                <w:rFonts w:ascii="Times New Roman" w:hAnsi="Times New Roman" w:cs="Times New Roman"/>
                <w:spacing w:val="-26"/>
                <w:w w:val="105"/>
                <w:sz w:val="20"/>
                <w:lang w:eastAsia="en-US" w:bidi="en-US"/>
              </w:rPr>
              <w:t xml:space="preserve"> </w:t>
            </w:r>
            <w:r w:rsidRPr="000C215C">
              <w:rPr>
                <w:rFonts w:ascii="Times New Roman" w:hAnsi="Times New Roman" w:cs="Times New Roman"/>
                <w:w w:val="105"/>
                <w:sz w:val="20"/>
                <w:lang w:eastAsia="en-US" w:bidi="en-US"/>
              </w:rPr>
              <w:t>prepared</w:t>
            </w:r>
          </w:p>
          <w:p w14:paraId="25D23417" w14:textId="77777777" w:rsidR="000C215C" w:rsidRPr="000C215C" w:rsidRDefault="000C215C" w:rsidP="001356B6">
            <w:pPr>
              <w:widowControl w:val="0"/>
              <w:numPr>
                <w:ilvl w:val="0"/>
                <w:numId w:val="17"/>
              </w:numPr>
              <w:tabs>
                <w:tab w:val="left" w:pos="829"/>
                <w:tab w:val="left" w:pos="830"/>
              </w:tabs>
              <w:autoSpaceDE w:val="0"/>
              <w:autoSpaceDN w:val="0"/>
              <w:spacing w:before="10" w:after="0" w:line="240" w:lineRule="auto"/>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 xml:space="preserve">no draft possible, </w:t>
            </w:r>
            <w:r w:rsidRPr="000C215C">
              <w:rPr>
                <w:rFonts w:ascii="Times New Roman" w:hAnsi="Times New Roman" w:cs="Times New Roman"/>
                <w:spacing w:val="2"/>
                <w:w w:val="105"/>
                <w:sz w:val="20"/>
                <w:lang w:eastAsia="en-US" w:bidi="en-US"/>
              </w:rPr>
              <w:t xml:space="preserve">if </w:t>
            </w:r>
            <w:r w:rsidRPr="000C215C">
              <w:rPr>
                <w:rFonts w:ascii="Times New Roman" w:hAnsi="Times New Roman" w:cs="Times New Roman"/>
                <w:w w:val="105"/>
                <w:sz w:val="20"/>
                <w:lang w:eastAsia="en-US" w:bidi="en-US"/>
              </w:rPr>
              <w:t>so, why</w:t>
            </w:r>
            <w:r w:rsidRPr="000C215C">
              <w:rPr>
                <w:rFonts w:ascii="Times New Roman" w:hAnsi="Times New Roman" w:cs="Times New Roman"/>
                <w:spacing w:val="-14"/>
                <w:w w:val="105"/>
                <w:sz w:val="20"/>
                <w:lang w:eastAsia="en-US" w:bidi="en-US"/>
              </w:rPr>
              <w:t xml:space="preserve"> </w:t>
            </w:r>
            <w:r w:rsidRPr="000C215C">
              <w:rPr>
                <w:rFonts w:ascii="Times New Roman" w:hAnsi="Times New Roman" w:cs="Times New Roman"/>
                <w:w w:val="105"/>
                <w:sz w:val="20"/>
                <w:lang w:eastAsia="en-US" w:bidi="en-US"/>
              </w:rPr>
              <w:t>?</w:t>
            </w:r>
          </w:p>
        </w:tc>
        <w:tc>
          <w:tcPr>
            <w:tcW w:w="1561" w:type="dxa"/>
            <w:tcBorders>
              <w:top w:val="single" w:sz="4" w:space="0" w:color="000000"/>
              <w:right w:val="single" w:sz="4" w:space="0" w:color="000000"/>
            </w:tcBorders>
          </w:tcPr>
          <w:p w14:paraId="0C252170"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2878CEBA" w14:textId="77777777" w:rsidTr="004C34C2">
        <w:trPr>
          <w:trHeight w:val="634"/>
        </w:trPr>
        <w:tc>
          <w:tcPr>
            <w:tcW w:w="568" w:type="dxa"/>
            <w:tcBorders>
              <w:left w:val="single" w:sz="4" w:space="0" w:color="000000"/>
              <w:bottom w:val="single" w:sz="4" w:space="0" w:color="000000"/>
              <w:right w:val="single" w:sz="4" w:space="0" w:color="000000"/>
            </w:tcBorders>
          </w:tcPr>
          <w:p w14:paraId="66BAD1AB" w14:textId="77777777" w:rsidR="000C215C" w:rsidRPr="000C215C" w:rsidRDefault="000C215C" w:rsidP="000C215C">
            <w:pPr>
              <w:widowControl w:val="0"/>
              <w:autoSpaceDE w:val="0"/>
              <w:autoSpaceDN w:val="0"/>
              <w:spacing w:before="44"/>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lastRenderedPageBreak/>
              <w:t>20</w:t>
            </w:r>
          </w:p>
        </w:tc>
        <w:tc>
          <w:tcPr>
            <w:tcW w:w="7805" w:type="dxa"/>
            <w:tcBorders>
              <w:left w:val="single" w:sz="4" w:space="0" w:color="000000"/>
              <w:bottom w:val="single" w:sz="4" w:space="0" w:color="000000"/>
            </w:tcBorders>
          </w:tcPr>
          <w:p w14:paraId="280A84A2" w14:textId="77777777" w:rsidR="000C215C" w:rsidRPr="000C215C" w:rsidRDefault="000C215C" w:rsidP="000C215C">
            <w:pPr>
              <w:widowControl w:val="0"/>
              <w:autoSpaceDE w:val="0"/>
              <w:autoSpaceDN w:val="0"/>
              <w:spacing w:before="39" w:line="250" w:lineRule="atLeast"/>
              <w:ind w:left="105" w:right="346"/>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Whether</w:t>
            </w:r>
            <w:r w:rsidRPr="000C215C">
              <w:rPr>
                <w:rFonts w:ascii="Times New Roman" w:hAnsi="Times New Roman" w:cs="Times New Roman"/>
                <w:spacing w:val="-10"/>
                <w:w w:val="105"/>
                <w:sz w:val="20"/>
                <w:lang w:eastAsia="en-US" w:bidi="en-US"/>
              </w:rPr>
              <w:t xml:space="preserve"> </w:t>
            </w:r>
            <w:r w:rsidRPr="000C215C">
              <w:rPr>
                <w:rFonts w:ascii="Times New Roman" w:hAnsi="Times New Roman" w:cs="Times New Roman"/>
                <w:w w:val="105"/>
                <w:sz w:val="20"/>
                <w:lang w:eastAsia="en-US" w:bidi="en-US"/>
              </w:rPr>
              <w:t>this</w:t>
            </w:r>
            <w:r w:rsidRPr="000C215C">
              <w:rPr>
                <w:rFonts w:ascii="Times New Roman" w:hAnsi="Times New Roman" w:cs="Times New Roman"/>
                <w:spacing w:val="-6"/>
                <w:w w:val="105"/>
                <w:sz w:val="20"/>
                <w:lang w:eastAsia="en-US" w:bidi="en-US"/>
              </w:rPr>
              <w:t xml:space="preserve"> </w:t>
            </w:r>
            <w:r w:rsidRPr="000C215C">
              <w:rPr>
                <w:rFonts w:ascii="Times New Roman" w:hAnsi="Times New Roman" w:cs="Times New Roman"/>
                <w:w w:val="105"/>
                <w:sz w:val="20"/>
                <w:lang w:eastAsia="en-US" w:bidi="en-US"/>
              </w:rPr>
              <w:t>project</w:t>
            </w:r>
            <w:r w:rsidRPr="000C215C">
              <w:rPr>
                <w:rFonts w:ascii="Times New Roman" w:hAnsi="Times New Roman" w:cs="Times New Roman"/>
                <w:spacing w:val="-11"/>
                <w:w w:val="105"/>
                <w:sz w:val="20"/>
                <w:lang w:eastAsia="en-US" w:bidi="en-US"/>
              </w:rPr>
              <w:t xml:space="preserve"> </w:t>
            </w:r>
            <w:r w:rsidRPr="000C215C">
              <w:rPr>
                <w:rFonts w:ascii="Times New Roman" w:hAnsi="Times New Roman" w:cs="Times New Roman"/>
                <w:w w:val="105"/>
                <w:sz w:val="20"/>
                <w:lang w:eastAsia="en-US" w:bidi="en-US"/>
              </w:rPr>
              <w:t>can</w:t>
            </w:r>
            <w:r w:rsidRPr="000C215C">
              <w:rPr>
                <w:rFonts w:ascii="Times New Roman" w:hAnsi="Times New Roman" w:cs="Times New Roman"/>
                <w:spacing w:val="-8"/>
                <w:w w:val="105"/>
                <w:sz w:val="20"/>
                <w:lang w:eastAsia="en-US" w:bidi="en-US"/>
              </w:rPr>
              <w:t xml:space="preserve"> </w:t>
            </w:r>
            <w:r w:rsidRPr="000C215C">
              <w:rPr>
                <w:rFonts w:ascii="Times New Roman" w:hAnsi="Times New Roman" w:cs="Times New Roman"/>
                <w:w w:val="105"/>
                <w:sz w:val="20"/>
                <w:lang w:eastAsia="en-US" w:bidi="en-US"/>
              </w:rPr>
              <w:t>be</w:t>
            </w:r>
            <w:r w:rsidRPr="000C215C">
              <w:rPr>
                <w:rFonts w:ascii="Times New Roman" w:hAnsi="Times New Roman" w:cs="Times New Roman"/>
                <w:spacing w:val="-11"/>
                <w:w w:val="105"/>
                <w:sz w:val="20"/>
                <w:lang w:eastAsia="en-US" w:bidi="en-US"/>
              </w:rPr>
              <w:t xml:space="preserve"> </w:t>
            </w:r>
            <w:r w:rsidRPr="000C215C">
              <w:rPr>
                <w:rFonts w:ascii="Times New Roman" w:hAnsi="Times New Roman" w:cs="Times New Roman"/>
                <w:w w:val="105"/>
                <w:sz w:val="20"/>
                <w:lang w:eastAsia="en-US" w:bidi="en-US"/>
              </w:rPr>
              <w:t>funded</w:t>
            </w:r>
            <w:r w:rsidRPr="000C215C">
              <w:rPr>
                <w:rFonts w:ascii="Times New Roman" w:hAnsi="Times New Roman" w:cs="Times New Roman"/>
                <w:spacing w:val="-8"/>
                <w:w w:val="105"/>
                <w:sz w:val="20"/>
                <w:lang w:eastAsia="en-US" w:bidi="en-US"/>
              </w:rPr>
              <w:t xml:space="preserve"> </w:t>
            </w:r>
            <w:r w:rsidRPr="000C215C">
              <w:rPr>
                <w:rFonts w:ascii="Times New Roman" w:hAnsi="Times New Roman" w:cs="Times New Roman"/>
                <w:w w:val="105"/>
                <w:sz w:val="20"/>
                <w:lang w:eastAsia="en-US" w:bidi="en-US"/>
              </w:rPr>
              <w:t>by</w:t>
            </w:r>
            <w:r w:rsidRPr="000C215C">
              <w:rPr>
                <w:rFonts w:ascii="Times New Roman" w:hAnsi="Times New Roman" w:cs="Times New Roman"/>
                <w:spacing w:val="-11"/>
                <w:w w:val="105"/>
                <w:sz w:val="20"/>
                <w:lang w:eastAsia="en-US" w:bidi="en-US"/>
              </w:rPr>
              <w:t xml:space="preserve"> </w:t>
            </w:r>
            <w:r w:rsidRPr="000C215C">
              <w:rPr>
                <w:rFonts w:ascii="Times New Roman" w:hAnsi="Times New Roman" w:cs="Times New Roman"/>
                <w:w w:val="105"/>
                <w:sz w:val="20"/>
                <w:lang w:eastAsia="en-US" w:bidi="en-US"/>
              </w:rPr>
              <w:t>your</w:t>
            </w:r>
            <w:r w:rsidRPr="000C215C">
              <w:rPr>
                <w:rFonts w:ascii="Times New Roman" w:hAnsi="Times New Roman" w:cs="Times New Roman"/>
                <w:spacing w:val="-6"/>
                <w:w w:val="105"/>
                <w:sz w:val="20"/>
                <w:lang w:eastAsia="en-US" w:bidi="en-US"/>
              </w:rPr>
              <w:t xml:space="preserve"> </w:t>
            </w:r>
            <w:r w:rsidRPr="000C215C">
              <w:rPr>
                <w:rFonts w:ascii="Times New Roman" w:hAnsi="Times New Roman" w:cs="Times New Roman"/>
                <w:w w:val="105"/>
                <w:sz w:val="20"/>
                <w:lang w:eastAsia="en-US" w:bidi="en-US"/>
              </w:rPr>
              <w:t>organization</w:t>
            </w:r>
            <w:r w:rsidRPr="000C215C">
              <w:rPr>
                <w:rFonts w:ascii="Times New Roman" w:hAnsi="Times New Roman" w:cs="Times New Roman"/>
                <w:spacing w:val="-8"/>
                <w:w w:val="105"/>
                <w:sz w:val="20"/>
                <w:lang w:eastAsia="en-US" w:bidi="en-US"/>
              </w:rPr>
              <w:t xml:space="preserve"> </w:t>
            </w:r>
            <w:r w:rsidRPr="000C215C">
              <w:rPr>
                <w:rFonts w:ascii="Times New Roman" w:hAnsi="Times New Roman" w:cs="Times New Roman"/>
                <w:w w:val="105"/>
                <w:sz w:val="20"/>
                <w:lang w:eastAsia="en-US" w:bidi="en-US"/>
              </w:rPr>
              <w:t>or</w:t>
            </w:r>
            <w:r w:rsidRPr="000C215C">
              <w:rPr>
                <w:rFonts w:ascii="Times New Roman" w:hAnsi="Times New Roman" w:cs="Times New Roman"/>
                <w:spacing w:val="-5"/>
                <w:w w:val="105"/>
                <w:sz w:val="20"/>
                <w:lang w:eastAsia="en-US" w:bidi="en-US"/>
              </w:rPr>
              <w:t xml:space="preserve"> </w:t>
            </w:r>
            <w:r w:rsidRPr="000C215C">
              <w:rPr>
                <w:rFonts w:ascii="Times New Roman" w:hAnsi="Times New Roman" w:cs="Times New Roman"/>
                <w:spacing w:val="-2"/>
                <w:w w:val="105"/>
                <w:sz w:val="20"/>
                <w:lang w:eastAsia="en-US" w:bidi="en-US"/>
              </w:rPr>
              <w:t>can</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spacing w:val="2"/>
                <w:w w:val="105"/>
                <w:sz w:val="20"/>
                <w:lang w:eastAsia="en-US" w:bidi="en-US"/>
              </w:rPr>
              <w:t>it</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be sponsored by industry/ association/professional bodies/ministry? If yes, to what</w:t>
            </w:r>
            <w:r w:rsidRPr="000C215C">
              <w:rPr>
                <w:rFonts w:ascii="Times New Roman" w:hAnsi="Times New Roman" w:cs="Times New Roman"/>
                <w:spacing w:val="7"/>
                <w:w w:val="105"/>
                <w:sz w:val="20"/>
                <w:lang w:eastAsia="en-US" w:bidi="en-US"/>
              </w:rPr>
              <w:t xml:space="preserve"> </w:t>
            </w:r>
            <w:r w:rsidRPr="000C215C">
              <w:rPr>
                <w:rFonts w:ascii="Times New Roman" w:hAnsi="Times New Roman" w:cs="Times New Roman"/>
                <w:w w:val="105"/>
                <w:sz w:val="20"/>
                <w:lang w:eastAsia="en-US" w:bidi="en-US"/>
              </w:rPr>
              <w:t>extent?</w:t>
            </w:r>
          </w:p>
        </w:tc>
        <w:tc>
          <w:tcPr>
            <w:tcW w:w="1561" w:type="dxa"/>
            <w:tcBorders>
              <w:bottom w:val="single" w:sz="4" w:space="0" w:color="000000"/>
              <w:right w:val="single" w:sz="4" w:space="0" w:color="000000"/>
            </w:tcBorders>
          </w:tcPr>
          <w:p w14:paraId="368F09D4"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r w:rsidR="00344799" w:rsidRPr="000C215C" w14:paraId="7266336E" w14:textId="77777777" w:rsidTr="004C34C2">
        <w:trPr>
          <w:trHeight w:val="554"/>
        </w:trPr>
        <w:tc>
          <w:tcPr>
            <w:tcW w:w="568" w:type="dxa"/>
            <w:tcBorders>
              <w:top w:val="single" w:sz="4" w:space="0" w:color="000000"/>
              <w:left w:val="single" w:sz="4" w:space="0" w:color="000000"/>
              <w:bottom w:val="single" w:sz="4" w:space="0" w:color="000000"/>
              <w:right w:val="single" w:sz="4" w:space="0" w:color="000000"/>
            </w:tcBorders>
          </w:tcPr>
          <w:p w14:paraId="3D9F7EB3" w14:textId="77777777" w:rsidR="000C215C" w:rsidRPr="000C215C" w:rsidRDefault="000C215C" w:rsidP="000C215C">
            <w:pPr>
              <w:widowControl w:val="0"/>
              <w:autoSpaceDE w:val="0"/>
              <w:autoSpaceDN w:val="0"/>
              <w:spacing w:before="44"/>
              <w:ind w:left="95"/>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21</w:t>
            </w:r>
          </w:p>
        </w:tc>
        <w:tc>
          <w:tcPr>
            <w:tcW w:w="7805" w:type="dxa"/>
            <w:tcBorders>
              <w:top w:val="single" w:sz="4" w:space="0" w:color="000000"/>
              <w:left w:val="single" w:sz="4" w:space="0" w:color="000000"/>
              <w:bottom w:val="single" w:sz="4" w:space="0" w:color="000000"/>
            </w:tcBorders>
          </w:tcPr>
          <w:p w14:paraId="2ACC7DA8" w14:textId="77777777" w:rsidR="000C215C" w:rsidRPr="000C215C" w:rsidRDefault="000C215C" w:rsidP="000C215C">
            <w:pPr>
              <w:widowControl w:val="0"/>
              <w:autoSpaceDE w:val="0"/>
              <w:autoSpaceDN w:val="0"/>
              <w:spacing w:before="38" w:line="250" w:lineRule="atLeast"/>
              <w:ind w:left="105" w:right="81"/>
              <w:rPr>
                <w:rFonts w:ascii="Times New Roman" w:hAnsi="Times New Roman" w:cs="Times New Roman"/>
                <w:sz w:val="20"/>
                <w:lang w:eastAsia="en-US" w:bidi="en-US"/>
              </w:rPr>
            </w:pPr>
            <w:r w:rsidRPr="000C215C">
              <w:rPr>
                <w:rFonts w:ascii="Times New Roman" w:hAnsi="Times New Roman" w:cs="Times New Roman"/>
                <w:w w:val="105"/>
                <w:sz w:val="20"/>
                <w:lang w:eastAsia="en-US" w:bidi="en-US"/>
              </w:rPr>
              <w:t>Whether</w:t>
            </w:r>
            <w:r w:rsidRPr="000C215C">
              <w:rPr>
                <w:rFonts w:ascii="Times New Roman" w:hAnsi="Times New Roman" w:cs="Times New Roman"/>
                <w:spacing w:val="-13"/>
                <w:w w:val="105"/>
                <w:sz w:val="20"/>
                <w:lang w:eastAsia="en-US" w:bidi="en-US"/>
              </w:rPr>
              <w:t xml:space="preserve"> </w:t>
            </w:r>
            <w:r w:rsidRPr="000C215C">
              <w:rPr>
                <w:rFonts w:ascii="Times New Roman" w:hAnsi="Times New Roman" w:cs="Times New Roman"/>
                <w:w w:val="105"/>
                <w:sz w:val="20"/>
                <w:lang w:eastAsia="en-US" w:bidi="en-US"/>
              </w:rPr>
              <w:t>your</w:t>
            </w:r>
            <w:r w:rsidRPr="000C215C">
              <w:rPr>
                <w:rFonts w:ascii="Times New Roman" w:hAnsi="Times New Roman" w:cs="Times New Roman"/>
                <w:spacing w:val="-8"/>
                <w:w w:val="105"/>
                <w:sz w:val="20"/>
                <w:lang w:eastAsia="en-US" w:bidi="en-US"/>
              </w:rPr>
              <w:t xml:space="preserve"> </w:t>
            </w:r>
            <w:r w:rsidRPr="000C215C">
              <w:rPr>
                <w:rFonts w:ascii="Times New Roman" w:hAnsi="Times New Roman" w:cs="Times New Roman"/>
                <w:w w:val="105"/>
                <w:sz w:val="20"/>
                <w:lang w:eastAsia="en-US" w:bidi="en-US"/>
              </w:rPr>
              <w:t>organisation</w:t>
            </w:r>
            <w:r w:rsidRPr="000C215C">
              <w:rPr>
                <w:rFonts w:ascii="Times New Roman" w:hAnsi="Times New Roman" w:cs="Times New Roman"/>
                <w:spacing w:val="-11"/>
                <w:w w:val="105"/>
                <w:sz w:val="20"/>
                <w:lang w:eastAsia="en-US" w:bidi="en-US"/>
              </w:rPr>
              <w:t xml:space="preserve"> </w:t>
            </w:r>
            <w:r w:rsidRPr="000C215C">
              <w:rPr>
                <w:rFonts w:ascii="Times New Roman" w:hAnsi="Times New Roman" w:cs="Times New Roman"/>
                <w:w w:val="105"/>
                <w:sz w:val="20"/>
                <w:lang w:eastAsia="en-US" w:bidi="en-US"/>
              </w:rPr>
              <w:t>would</w:t>
            </w:r>
            <w:r w:rsidRPr="000C215C">
              <w:rPr>
                <w:rFonts w:ascii="Times New Roman" w:hAnsi="Times New Roman" w:cs="Times New Roman"/>
                <w:spacing w:val="-15"/>
                <w:w w:val="105"/>
                <w:sz w:val="20"/>
                <w:lang w:eastAsia="en-US" w:bidi="en-US"/>
              </w:rPr>
              <w:t xml:space="preserve"> </w:t>
            </w:r>
            <w:r w:rsidRPr="000C215C">
              <w:rPr>
                <w:rFonts w:ascii="Times New Roman" w:hAnsi="Times New Roman" w:cs="Times New Roman"/>
                <w:w w:val="105"/>
                <w:sz w:val="20"/>
                <w:lang w:eastAsia="en-US" w:bidi="en-US"/>
              </w:rPr>
              <w:t>be</w:t>
            </w:r>
            <w:r w:rsidRPr="000C215C">
              <w:rPr>
                <w:rFonts w:ascii="Times New Roman" w:hAnsi="Times New Roman" w:cs="Times New Roman"/>
                <w:spacing w:val="-14"/>
                <w:w w:val="105"/>
                <w:sz w:val="20"/>
                <w:lang w:eastAsia="en-US" w:bidi="en-US"/>
              </w:rPr>
              <w:t xml:space="preserve"> </w:t>
            </w:r>
            <w:r w:rsidRPr="000C215C">
              <w:rPr>
                <w:rFonts w:ascii="Times New Roman" w:hAnsi="Times New Roman" w:cs="Times New Roman"/>
                <w:w w:val="105"/>
                <w:sz w:val="20"/>
                <w:lang w:eastAsia="en-US" w:bidi="en-US"/>
              </w:rPr>
              <w:t>interested</w:t>
            </w:r>
            <w:r w:rsidRPr="000C215C">
              <w:rPr>
                <w:rFonts w:ascii="Times New Roman" w:hAnsi="Times New Roman" w:cs="Times New Roman"/>
                <w:spacing w:val="-10"/>
                <w:w w:val="105"/>
                <w:sz w:val="20"/>
                <w:lang w:eastAsia="en-US" w:bidi="en-US"/>
              </w:rPr>
              <w:t xml:space="preserve"> </w:t>
            </w:r>
            <w:r w:rsidRPr="000C215C">
              <w:rPr>
                <w:rFonts w:ascii="Times New Roman" w:hAnsi="Times New Roman" w:cs="Times New Roman"/>
                <w:w w:val="105"/>
                <w:sz w:val="20"/>
                <w:lang w:eastAsia="en-US" w:bidi="en-US"/>
              </w:rPr>
              <w:t>to</w:t>
            </w:r>
            <w:r w:rsidRPr="000C215C">
              <w:rPr>
                <w:rFonts w:ascii="Times New Roman" w:hAnsi="Times New Roman" w:cs="Times New Roman"/>
                <w:spacing w:val="-12"/>
                <w:w w:val="105"/>
                <w:sz w:val="20"/>
                <w:lang w:eastAsia="en-US" w:bidi="en-US"/>
              </w:rPr>
              <w:t xml:space="preserve"> </w:t>
            </w:r>
            <w:r w:rsidRPr="000C215C">
              <w:rPr>
                <w:rFonts w:ascii="Times New Roman" w:hAnsi="Times New Roman" w:cs="Times New Roman"/>
                <w:w w:val="105"/>
                <w:sz w:val="20"/>
                <w:lang w:eastAsia="en-US" w:bidi="en-US"/>
              </w:rPr>
              <w:t>opt</w:t>
            </w:r>
            <w:r w:rsidRPr="000C215C">
              <w:rPr>
                <w:rFonts w:ascii="Times New Roman" w:hAnsi="Times New Roman" w:cs="Times New Roman"/>
                <w:spacing w:val="-10"/>
                <w:w w:val="105"/>
                <w:sz w:val="20"/>
                <w:lang w:eastAsia="en-US" w:bidi="en-US"/>
              </w:rPr>
              <w:t xml:space="preserve"> </w:t>
            </w:r>
            <w:r w:rsidRPr="000C215C">
              <w:rPr>
                <w:rFonts w:ascii="Times New Roman" w:hAnsi="Times New Roman" w:cs="Times New Roman"/>
                <w:w w:val="105"/>
                <w:sz w:val="20"/>
                <w:lang w:eastAsia="en-US" w:bidi="en-US"/>
              </w:rPr>
              <w:t>for</w:t>
            </w:r>
            <w:r w:rsidRPr="000C215C">
              <w:rPr>
                <w:rFonts w:ascii="Times New Roman" w:hAnsi="Times New Roman" w:cs="Times New Roman"/>
                <w:spacing w:val="-9"/>
                <w:w w:val="105"/>
                <w:sz w:val="20"/>
                <w:lang w:eastAsia="en-US" w:bidi="en-US"/>
              </w:rPr>
              <w:t xml:space="preserve"> </w:t>
            </w:r>
            <w:r w:rsidRPr="000C215C">
              <w:rPr>
                <w:rFonts w:ascii="Times New Roman" w:hAnsi="Times New Roman" w:cs="Times New Roman"/>
                <w:spacing w:val="-3"/>
                <w:w w:val="105"/>
                <w:sz w:val="20"/>
                <w:lang w:eastAsia="en-US" w:bidi="en-US"/>
              </w:rPr>
              <w:t>BIS</w:t>
            </w:r>
            <w:r w:rsidRPr="000C215C">
              <w:rPr>
                <w:rFonts w:ascii="Times New Roman" w:hAnsi="Times New Roman" w:cs="Times New Roman"/>
                <w:spacing w:val="-8"/>
                <w:w w:val="105"/>
                <w:sz w:val="20"/>
                <w:lang w:eastAsia="en-US" w:bidi="en-US"/>
              </w:rPr>
              <w:t xml:space="preserve"> </w:t>
            </w:r>
            <w:r w:rsidRPr="000C215C">
              <w:rPr>
                <w:rFonts w:ascii="Times New Roman" w:hAnsi="Times New Roman" w:cs="Times New Roman"/>
                <w:w w:val="105"/>
                <w:sz w:val="20"/>
                <w:lang w:eastAsia="en-US" w:bidi="en-US"/>
              </w:rPr>
              <w:t>Standard Mark once the standard is</w:t>
            </w:r>
            <w:r w:rsidRPr="000C215C">
              <w:rPr>
                <w:rFonts w:ascii="Times New Roman" w:hAnsi="Times New Roman" w:cs="Times New Roman"/>
                <w:spacing w:val="-6"/>
                <w:w w:val="105"/>
                <w:sz w:val="20"/>
                <w:lang w:eastAsia="en-US" w:bidi="en-US"/>
              </w:rPr>
              <w:t xml:space="preserve"> </w:t>
            </w:r>
            <w:r w:rsidRPr="000C215C">
              <w:rPr>
                <w:rFonts w:ascii="Times New Roman" w:hAnsi="Times New Roman" w:cs="Times New Roman"/>
                <w:w w:val="105"/>
                <w:sz w:val="20"/>
                <w:lang w:eastAsia="en-US" w:bidi="en-US"/>
              </w:rPr>
              <w:t>published?</w:t>
            </w:r>
          </w:p>
        </w:tc>
        <w:tc>
          <w:tcPr>
            <w:tcW w:w="1561" w:type="dxa"/>
            <w:tcBorders>
              <w:top w:val="single" w:sz="4" w:space="0" w:color="000000"/>
              <w:bottom w:val="single" w:sz="4" w:space="0" w:color="000000"/>
              <w:right w:val="single" w:sz="4" w:space="0" w:color="000000"/>
            </w:tcBorders>
          </w:tcPr>
          <w:p w14:paraId="01FD6DB4" w14:textId="77777777" w:rsidR="000C215C" w:rsidRPr="000C215C" w:rsidRDefault="000C215C" w:rsidP="000C215C">
            <w:pPr>
              <w:widowControl w:val="0"/>
              <w:autoSpaceDE w:val="0"/>
              <w:autoSpaceDN w:val="0"/>
              <w:rPr>
                <w:rFonts w:ascii="Times New Roman" w:hAnsi="Times New Roman" w:cs="Times New Roman"/>
                <w:sz w:val="20"/>
                <w:lang w:eastAsia="en-US" w:bidi="en-US"/>
              </w:rPr>
            </w:pPr>
          </w:p>
        </w:tc>
      </w:tr>
    </w:tbl>
    <w:p w14:paraId="55D00723" w14:textId="77777777" w:rsidR="000C215C" w:rsidRPr="000C215C" w:rsidRDefault="000C215C" w:rsidP="000C215C">
      <w:pPr>
        <w:tabs>
          <w:tab w:val="left" w:pos="5731"/>
        </w:tabs>
        <w:spacing w:before="1"/>
        <w:ind w:left="311"/>
        <w:rPr>
          <w:rFonts w:ascii="Times New Roman" w:eastAsiaTheme="minorHAnsi" w:hAnsi="Times New Roman" w:cs="Times New Roman"/>
          <w:sz w:val="20"/>
          <w:lang w:eastAsia="en-US"/>
        </w:rPr>
      </w:pPr>
      <w:r w:rsidRPr="000C215C">
        <w:rPr>
          <w:rFonts w:ascii="Times New Roman" w:eastAsiaTheme="minorHAnsi" w:hAnsi="Times New Roman" w:cs="Times New Roman"/>
          <w:w w:val="105"/>
          <w:sz w:val="20"/>
          <w:lang w:eastAsia="en-US"/>
        </w:rPr>
        <w:t>Dated:</w:t>
      </w:r>
      <w:r w:rsidRPr="000C215C">
        <w:rPr>
          <w:rFonts w:ascii="Times New Roman" w:eastAsiaTheme="minorHAnsi" w:hAnsi="Times New Roman" w:cs="Times New Roman"/>
          <w:w w:val="105"/>
          <w:sz w:val="20"/>
          <w:lang w:eastAsia="en-US"/>
        </w:rPr>
        <w:tab/>
        <w:t>Signature:</w:t>
      </w:r>
    </w:p>
    <w:p w14:paraId="28AEA428" w14:textId="77777777" w:rsidR="000C215C" w:rsidRPr="000C215C" w:rsidRDefault="000C215C" w:rsidP="000C215C">
      <w:pPr>
        <w:suppressAutoHyphens/>
        <w:spacing w:before="15" w:after="120"/>
        <w:ind w:left="297"/>
        <w:rPr>
          <w:rFonts w:ascii="Times New Roman" w:eastAsiaTheme="minorHAnsi" w:hAnsi="Times New Roman" w:cs="Times New Roman"/>
          <w:sz w:val="20"/>
          <w:szCs w:val="20"/>
          <w:lang w:eastAsia="zh-CN"/>
        </w:rPr>
      </w:pPr>
      <w:r w:rsidRPr="000C215C">
        <w:rPr>
          <w:rFonts w:ascii="Times New Roman" w:eastAsiaTheme="minorHAnsi" w:hAnsi="Times New Roman" w:cs="Times New Roman"/>
          <w:w w:val="105"/>
          <w:sz w:val="20"/>
          <w:szCs w:val="20"/>
          <w:lang w:eastAsia="zh-CN"/>
        </w:rPr>
        <w:t>Note:</w:t>
      </w:r>
    </w:p>
    <w:p w14:paraId="4EDC4F39" w14:textId="77777777" w:rsidR="000C215C" w:rsidRPr="000C215C" w:rsidRDefault="000C215C" w:rsidP="001356B6">
      <w:pPr>
        <w:widowControl w:val="0"/>
        <w:numPr>
          <w:ilvl w:val="0"/>
          <w:numId w:val="16"/>
        </w:numPr>
        <w:tabs>
          <w:tab w:val="left" w:pos="951"/>
        </w:tabs>
        <w:autoSpaceDE w:val="0"/>
        <w:autoSpaceDN w:val="0"/>
        <w:spacing w:after="0" w:line="240" w:lineRule="auto"/>
        <w:ind w:right="290"/>
        <w:rPr>
          <w:rFonts w:ascii="Times New Roman" w:hAnsi="Times New Roman" w:cs="Times New Roman"/>
          <w:i/>
          <w:sz w:val="20"/>
          <w:lang w:eastAsia="zh-CN"/>
        </w:rPr>
      </w:pPr>
      <w:r w:rsidRPr="000C215C">
        <w:rPr>
          <w:rFonts w:ascii="Times New Roman" w:hAnsi="Times New Roman" w:cs="Times New Roman"/>
          <w:i/>
          <w:w w:val="105"/>
          <w:sz w:val="20"/>
          <w:lang w:eastAsia="zh-CN"/>
        </w:rPr>
        <w:t>It</w:t>
      </w:r>
      <w:r w:rsidRPr="000C215C">
        <w:rPr>
          <w:rFonts w:ascii="Times New Roman" w:hAnsi="Times New Roman" w:cs="Times New Roman"/>
          <w:i/>
          <w:spacing w:val="-11"/>
          <w:w w:val="105"/>
          <w:sz w:val="20"/>
          <w:lang w:eastAsia="zh-CN"/>
        </w:rPr>
        <w:t xml:space="preserve"> </w:t>
      </w:r>
      <w:r w:rsidRPr="000C215C">
        <w:rPr>
          <w:rFonts w:ascii="Times New Roman" w:hAnsi="Times New Roman" w:cs="Times New Roman"/>
          <w:i/>
          <w:spacing w:val="2"/>
          <w:w w:val="105"/>
          <w:sz w:val="20"/>
          <w:lang w:eastAsia="zh-CN"/>
        </w:rPr>
        <w:t>is</w:t>
      </w:r>
      <w:r w:rsidRPr="000C215C">
        <w:rPr>
          <w:rFonts w:ascii="Times New Roman" w:hAnsi="Times New Roman" w:cs="Times New Roman"/>
          <w:i/>
          <w:spacing w:val="-12"/>
          <w:w w:val="105"/>
          <w:sz w:val="20"/>
          <w:lang w:eastAsia="zh-CN"/>
        </w:rPr>
        <w:t xml:space="preserve"> </w:t>
      </w:r>
      <w:r w:rsidRPr="000C215C">
        <w:rPr>
          <w:rFonts w:ascii="Times New Roman" w:hAnsi="Times New Roman" w:cs="Times New Roman"/>
          <w:i/>
          <w:w w:val="105"/>
          <w:sz w:val="20"/>
          <w:lang w:eastAsia="zh-CN"/>
        </w:rPr>
        <w:t>desirable</w:t>
      </w:r>
      <w:r w:rsidRPr="000C215C">
        <w:rPr>
          <w:rFonts w:ascii="Times New Roman" w:hAnsi="Times New Roman" w:cs="Times New Roman"/>
          <w:i/>
          <w:spacing w:val="-8"/>
          <w:w w:val="105"/>
          <w:sz w:val="20"/>
          <w:lang w:eastAsia="zh-CN"/>
        </w:rPr>
        <w:t xml:space="preserve"> </w:t>
      </w:r>
      <w:r w:rsidRPr="000C215C">
        <w:rPr>
          <w:rFonts w:ascii="Times New Roman" w:hAnsi="Times New Roman" w:cs="Times New Roman"/>
          <w:i/>
          <w:w w:val="105"/>
          <w:sz w:val="20"/>
          <w:lang w:eastAsia="zh-CN"/>
        </w:rPr>
        <w:t>that</w:t>
      </w:r>
      <w:r w:rsidRPr="000C215C">
        <w:rPr>
          <w:rFonts w:ascii="Times New Roman" w:hAnsi="Times New Roman" w:cs="Times New Roman"/>
          <w:i/>
          <w:spacing w:val="-10"/>
          <w:w w:val="105"/>
          <w:sz w:val="20"/>
          <w:lang w:eastAsia="zh-CN"/>
        </w:rPr>
        <w:t xml:space="preserve"> </w:t>
      </w:r>
      <w:r w:rsidRPr="000C215C">
        <w:rPr>
          <w:rFonts w:ascii="Times New Roman" w:hAnsi="Times New Roman" w:cs="Times New Roman"/>
          <w:i/>
          <w:w w:val="105"/>
          <w:sz w:val="20"/>
          <w:lang w:eastAsia="zh-CN"/>
        </w:rPr>
        <w:t>information</w:t>
      </w:r>
      <w:r w:rsidRPr="000C215C">
        <w:rPr>
          <w:rFonts w:ascii="Times New Roman" w:hAnsi="Times New Roman" w:cs="Times New Roman"/>
          <w:i/>
          <w:spacing w:val="-10"/>
          <w:w w:val="105"/>
          <w:sz w:val="20"/>
          <w:lang w:eastAsia="zh-CN"/>
        </w:rPr>
        <w:t xml:space="preserve"> </w:t>
      </w:r>
      <w:r w:rsidRPr="000C215C">
        <w:rPr>
          <w:rFonts w:ascii="Times New Roman" w:hAnsi="Times New Roman" w:cs="Times New Roman"/>
          <w:i/>
          <w:w w:val="105"/>
          <w:sz w:val="20"/>
          <w:lang w:eastAsia="zh-CN"/>
        </w:rPr>
        <w:t>is</w:t>
      </w:r>
      <w:r w:rsidRPr="000C215C">
        <w:rPr>
          <w:rFonts w:ascii="Times New Roman" w:hAnsi="Times New Roman" w:cs="Times New Roman"/>
          <w:i/>
          <w:spacing w:val="-4"/>
          <w:w w:val="105"/>
          <w:sz w:val="20"/>
          <w:lang w:eastAsia="zh-CN"/>
        </w:rPr>
        <w:t xml:space="preserve"> </w:t>
      </w:r>
      <w:r w:rsidRPr="000C215C">
        <w:rPr>
          <w:rFonts w:ascii="Times New Roman" w:hAnsi="Times New Roman" w:cs="Times New Roman"/>
          <w:i/>
          <w:w w:val="105"/>
          <w:sz w:val="20"/>
          <w:lang w:eastAsia="zh-CN"/>
        </w:rPr>
        <w:t>provided</w:t>
      </w:r>
      <w:r w:rsidRPr="000C215C">
        <w:rPr>
          <w:rFonts w:ascii="Times New Roman" w:hAnsi="Times New Roman" w:cs="Times New Roman"/>
          <w:i/>
          <w:spacing w:val="-10"/>
          <w:w w:val="105"/>
          <w:sz w:val="20"/>
          <w:lang w:eastAsia="zh-CN"/>
        </w:rPr>
        <w:t xml:space="preserve"> </w:t>
      </w:r>
      <w:r w:rsidRPr="000C215C">
        <w:rPr>
          <w:rFonts w:ascii="Times New Roman" w:hAnsi="Times New Roman" w:cs="Times New Roman"/>
          <w:i/>
          <w:w w:val="105"/>
          <w:sz w:val="20"/>
          <w:lang w:eastAsia="zh-CN"/>
        </w:rPr>
        <w:t>by</w:t>
      </w:r>
      <w:r w:rsidRPr="000C215C">
        <w:rPr>
          <w:rFonts w:ascii="Times New Roman" w:hAnsi="Times New Roman" w:cs="Times New Roman"/>
          <w:i/>
          <w:spacing w:val="-10"/>
          <w:w w:val="105"/>
          <w:sz w:val="20"/>
          <w:lang w:eastAsia="zh-CN"/>
        </w:rPr>
        <w:t xml:space="preserve"> </w:t>
      </w:r>
      <w:r w:rsidRPr="000C215C">
        <w:rPr>
          <w:rFonts w:ascii="Times New Roman" w:hAnsi="Times New Roman" w:cs="Times New Roman"/>
          <w:i/>
          <w:w w:val="105"/>
          <w:sz w:val="20"/>
          <w:lang w:eastAsia="zh-CN"/>
        </w:rPr>
        <w:t>the</w:t>
      </w:r>
      <w:r w:rsidRPr="000C215C">
        <w:rPr>
          <w:rFonts w:ascii="Times New Roman" w:hAnsi="Times New Roman" w:cs="Times New Roman"/>
          <w:i/>
          <w:spacing w:val="-7"/>
          <w:w w:val="105"/>
          <w:sz w:val="20"/>
          <w:lang w:eastAsia="zh-CN"/>
        </w:rPr>
        <w:t xml:space="preserve"> </w:t>
      </w:r>
      <w:r w:rsidRPr="000C215C">
        <w:rPr>
          <w:rFonts w:ascii="Times New Roman" w:hAnsi="Times New Roman" w:cs="Times New Roman"/>
          <w:i/>
          <w:w w:val="105"/>
          <w:sz w:val="20"/>
          <w:lang w:eastAsia="zh-CN"/>
        </w:rPr>
        <w:t>proposer</w:t>
      </w:r>
      <w:r w:rsidRPr="000C215C">
        <w:rPr>
          <w:rFonts w:ascii="Times New Roman" w:hAnsi="Times New Roman" w:cs="Times New Roman"/>
          <w:i/>
          <w:spacing w:val="-8"/>
          <w:w w:val="105"/>
          <w:sz w:val="20"/>
          <w:lang w:eastAsia="zh-CN"/>
        </w:rPr>
        <w:t xml:space="preserve"> </w:t>
      </w:r>
      <w:r w:rsidRPr="000C215C">
        <w:rPr>
          <w:rFonts w:ascii="Times New Roman" w:hAnsi="Times New Roman" w:cs="Times New Roman"/>
          <w:i/>
          <w:w w:val="105"/>
          <w:sz w:val="20"/>
          <w:lang w:eastAsia="zh-CN"/>
        </w:rPr>
        <w:t>for</w:t>
      </w:r>
      <w:r w:rsidRPr="000C215C">
        <w:rPr>
          <w:rFonts w:ascii="Times New Roman" w:hAnsi="Times New Roman" w:cs="Times New Roman"/>
          <w:i/>
          <w:spacing w:val="-9"/>
          <w:w w:val="105"/>
          <w:sz w:val="20"/>
          <w:lang w:eastAsia="zh-CN"/>
        </w:rPr>
        <w:t xml:space="preserve"> </w:t>
      </w:r>
      <w:r w:rsidRPr="000C215C">
        <w:rPr>
          <w:rFonts w:ascii="Times New Roman" w:hAnsi="Times New Roman" w:cs="Times New Roman"/>
          <w:i/>
          <w:w w:val="105"/>
          <w:sz w:val="20"/>
          <w:lang w:eastAsia="zh-CN"/>
        </w:rPr>
        <w:t>all</w:t>
      </w:r>
      <w:r w:rsidRPr="000C215C">
        <w:rPr>
          <w:rFonts w:ascii="Times New Roman" w:hAnsi="Times New Roman" w:cs="Times New Roman"/>
          <w:i/>
          <w:spacing w:val="-6"/>
          <w:w w:val="105"/>
          <w:sz w:val="20"/>
          <w:lang w:eastAsia="zh-CN"/>
        </w:rPr>
        <w:t xml:space="preserve"> </w:t>
      </w:r>
      <w:r w:rsidRPr="000C215C">
        <w:rPr>
          <w:rFonts w:ascii="Times New Roman" w:hAnsi="Times New Roman" w:cs="Times New Roman"/>
          <w:i/>
          <w:w w:val="105"/>
          <w:sz w:val="20"/>
          <w:lang w:eastAsia="zh-CN"/>
        </w:rPr>
        <w:t>items</w:t>
      </w:r>
      <w:r w:rsidRPr="000C215C">
        <w:rPr>
          <w:rFonts w:ascii="Times New Roman" w:hAnsi="Times New Roman" w:cs="Times New Roman"/>
          <w:i/>
          <w:spacing w:val="-8"/>
          <w:w w:val="105"/>
          <w:sz w:val="20"/>
          <w:lang w:eastAsia="zh-CN"/>
        </w:rPr>
        <w:t xml:space="preserve"> </w:t>
      </w:r>
      <w:r w:rsidRPr="000C215C">
        <w:rPr>
          <w:rFonts w:ascii="Times New Roman" w:hAnsi="Times New Roman" w:cs="Times New Roman"/>
          <w:i/>
          <w:w w:val="105"/>
          <w:sz w:val="20"/>
          <w:lang w:eastAsia="zh-CN"/>
        </w:rPr>
        <w:t>of</w:t>
      </w:r>
      <w:r w:rsidRPr="000C215C">
        <w:rPr>
          <w:rFonts w:ascii="Times New Roman" w:hAnsi="Times New Roman" w:cs="Times New Roman"/>
          <w:i/>
          <w:spacing w:val="-9"/>
          <w:w w:val="105"/>
          <w:sz w:val="20"/>
          <w:lang w:eastAsia="zh-CN"/>
        </w:rPr>
        <w:t xml:space="preserve"> </w:t>
      </w:r>
      <w:r w:rsidRPr="000C215C">
        <w:rPr>
          <w:rFonts w:ascii="Times New Roman" w:hAnsi="Times New Roman" w:cs="Times New Roman"/>
          <w:i/>
          <w:spacing w:val="-3"/>
          <w:w w:val="105"/>
          <w:sz w:val="20"/>
          <w:lang w:eastAsia="zh-CN"/>
        </w:rPr>
        <w:t>the</w:t>
      </w:r>
      <w:r w:rsidRPr="000C215C">
        <w:rPr>
          <w:rFonts w:ascii="Times New Roman" w:hAnsi="Times New Roman" w:cs="Times New Roman"/>
          <w:i/>
          <w:spacing w:val="-8"/>
          <w:w w:val="105"/>
          <w:sz w:val="20"/>
          <w:lang w:eastAsia="zh-CN"/>
        </w:rPr>
        <w:t xml:space="preserve"> </w:t>
      </w:r>
      <w:r w:rsidRPr="000C215C">
        <w:rPr>
          <w:rFonts w:ascii="Times New Roman" w:hAnsi="Times New Roman" w:cs="Times New Roman"/>
          <w:i/>
          <w:w w:val="105"/>
          <w:sz w:val="20"/>
          <w:lang w:eastAsia="zh-CN"/>
        </w:rPr>
        <w:t>proforma;</w:t>
      </w:r>
      <w:r w:rsidRPr="000C215C">
        <w:rPr>
          <w:rFonts w:ascii="Times New Roman" w:hAnsi="Times New Roman" w:cs="Times New Roman"/>
          <w:i/>
          <w:spacing w:val="-7"/>
          <w:w w:val="105"/>
          <w:sz w:val="20"/>
          <w:lang w:eastAsia="zh-CN"/>
        </w:rPr>
        <w:t xml:space="preserve"> </w:t>
      </w:r>
      <w:r w:rsidRPr="000C215C">
        <w:rPr>
          <w:rFonts w:ascii="Times New Roman" w:hAnsi="Times New Roman" w:cs="Times New Roman"/>
          <w:i/>
          <w:spacing w:val="2"/>
          <w:w w:val="105"/>
          <w:sz w:val="20"/>
          <w:lang w:eastAsia="zh-CN"/>
        </w:rPr>
        <w:t>in</w:t>
      </w:r>
      <w:r w:rsidRPr="000C215C">
        <w:rPr>
          <w:rFonts w:ascii="Times New Roman" w:hAnsi="Times New Roman" w:cs="Times New Roman"/>
          <w:i/>
          <w:spacing w:val="-10"/>
          <w:w w:val="105"/>
          <w:sz w:val="20"/>
          <w:lang w:eastAsia="zh-CN"/>
        </w:rPr>
        <w:t xml:space="preserve"> </w:t>
      </w:r>
      <w:r w:rsidRPr="000C215C">
        <w:rPr>
          <w:rFonts w:ascii="Times New Roman" w:hAnsi="Times New Roman" w:cs="Times New Roman"/>
          <w:i/>
          <w:spacing w:val="-3"/>
          <w:w w:val="105"/>
          <w:sz w:val="20"/>
          <w:lang w:eastAsia="zh-CN"/>
        </w:rPr>
        <w:t>any</w:t>
      </w:r>
      <w:r w:rsidRPr="000C215C">
        <w:rPr>
          <w:rFonts w:ascii="Times New Roman" w:hAnsi="Times New Roman" w:cs="Times New Roman"/>
          <w:i/>
          <w:spacing w:val="-10"/>
          <w:w w:val="105"/>
          <w:sz w:val="20"/>
          <w:lang w:eastAsia="zh-CN"/>
        </w:rPr>
        <w:t xml:space="preserve"> </w:t>
      </w:r>
      <w:r w:rsidRPr="000C215C">
        <w:rPr>
          <w:rFonts w:ascii="Times New Roman" w:hAnsi="Times New Roman" w:cs="Times New Roman"/>
          <w:i/>
          <w:w w:val="105"/>
          <w:sz w:val="20"/>
          <w:lang w:eastAsia="zh-CN"/>
        </w:rPr>
        <w:t>case information against item 1 to 5 must be</w:t>
      </w:r>
      <w:r w:rsidRPr="000C215C">
        <w:rPr>
          <w:rFonts w:ascii="Times New Roman" w:hAnsi="Times New Roman" w:cs="Times New Roman"/>
          <w:i/>
          <w:spacing w:val="-6"/>
          <w:w w:val="105"/>
          <w:sz w:val="20"/>
          <w:lang w:eastAsia="zh-CN"/>
        </w:rPr>
        <w:t xml:space="preserve"> </w:t>
      </w:r>
      <w:r w:rsidRPr="000C215C">
        <w:rPr>
          <w:rFonts w:ascii="Times New Roman" w:hAnsi="Times New Roman" w:cs="Times New Roman"/>
          <w:i/>
          <w:w w:val="105"/>
          <w:sz w:val="20"/>
          <w:lang w:eastAsia="zh-CN"/>
        </w:rPr>
        <w:t>provided.</w:t>
      </w:r>
    </w:p>
    <w:p w14:paraId="74D81C7D" w14:textId="77777777" w:rsidR="000C215C" w:rsidRPr="000C215C" w:rsidRDefault="000C215C" w:rsidP="001356B6">
      <w:pPr>
        <w:widowControl w:val="0"/>
        <w:numPr>
          <w:ilvl w:val="0"/>
          <w:numId w:val="16"/>
        </w:numPr>
        <w:tabs>
          <w:tab w:val="left" w:pos="951"/>
        </w:tabs>
        <w:autoSpaceDE w:val="0"/>
        <w:autoSpaceDN w:val="0"/>
        <w:spacing w:after="0" w:line="240" w:lineRule="auto"/>
        <w:rPr>
          <w:rFonts w:ascii="Times New Roman" w:hAnsi="Times New Roman" w:cs="Times New Roman"/>
          <w:i/>
          <w:sz w:val="20"/>
          <w:lang w:eastAsia="zh-CN"/>
        </w:rPr>
      </w:pPr>
      <w:r w:rsidRPr="000C215C">
        <w:rPr>
          <w:rFonts w:ascii="Times New Roman" w:hAnsi="Times New Roman" w:cs="Times New Roman"/>
          <w:i/>
          <w:w w:val="105"/>
          <w:sz w:val="20"/>
          <w:lang w:eastAsia="zh-CN"/>
        </w:rPr>
        <w:t xml:space="preserve">Write `NA' wherever </w:t>
      </w:r>
      <w:r w:rsidRPr="000C215C">
        <w:rPr>
          <w:rFonts w:ascii="Times New Roman" w:hAnsi="Times New Roman" w:cs="Times New Roman"/>
          <w:i/>
          <w:spacing w:val="-3"/>
          <w:w w:val="105"/>
          <w:sz w:val="20"/>
          <w:lang w:eastAsia="zh-CN"/>
        </w:rPr>
        <w:t>not</w:t>
      </w:r>
      <w:r w:rsidRPr="000C215C">
        <w:rPr>
          <w:rFonts w:ascii="Times New Roman" w:hAnsi="Times New Roman" w:cs="Times New Roman"/>
          <w:i/>
          <w:spacing w:val="1"/>
          <w:w w:val="105"/>
          <w:sz w:val="20"/>
          <w:lang w:eastAsia="zh-CN"/>
        </w:rPr>
        <w:t xml:space="preserve"> </w:t>
      </w:r>
      <w:r w:rsidRPr="000C215C">
        <w:rPr>
          <w:rFonts w:ascii="Times New Roman" w:hAnsi="Times New Roman" w:cs="Times New Roman"/>
          <w:i/>
          <w:w w:val="105"/>
          <w:sz w:val="20"/>
          <w:lang w:eastAsia="zh-CN"/>
        </w:rPr>
        <w:t>applicable.</w:t>
      </w:r>
    </w:p>
    <w:p w14:paraId="21C9DEFF" w14:textId="77777777" w:rsidR="000C215C" w:rsidRPr="000C215C" w:rsidRDefault="000C215C" w:rsidP="001356B6">
      <w:pPr>
        <w:widowControl w:val="0"/>
        <w:numPr>
          <w:ilvl w:val="0"/>
          <w:numId w:val="16"/>
        </w:numPr>
        <w:tabs>
          <w:tab w:val="left" w:pos="951"/>
        </w:tabs>
        <w:autoSpaceDE w:val="0"/>
        <w:autoSpaceDN w:val="0"/>
        <w:spacing w:after="0" w:line="240" w:lineRule="auto"/>
        <w:rPr>
          <w:rFonts w:ascii="Times New Roman" w:hAnsi="Times New Roman" w:cs="Times New Roman"/>
          <w:i/>
          <w:sz w:val="20"/>
          <w:lang w:eastAsia="zh-CN"/>
        </w:rPr>
      </w:pPr>
      <w:r w:rsidRPr="000C215C">
        <w:rPr>
          <w:rFonts w:ascii="Times New Roman" w:hAnsi="Times New Roman" w:cs="Times New Roman"/>
          <w:i/>
          <w:w w:val="105"/>
          <w:sz w:val="20"/>
          <w:lang w:eastAsia="zh-CN"/>
        </w:rPr>
        <w:t>Add separate sheet to elaborate.</w:t>
      </w:r>
    </w:p>
    <w:p w14:paraId="587CB294" w14:textId="77777777" w:rsidR="000C215C" w:rsidRPr="000C215C" w:rsidRDefault="000C215C" w:rsidP="000C215C">
      <w:pPr>
        <w:rPr>
          <w:rFonts w:ascii="Times New Roman" w:eastAsiaTheme="minorHAnsi" w:hAnsi="Times New Roman" w:cs="Times New Roman"/>
          <w:b/>
          <w:i/>
          <w:sz w:val="20"/>
          <w:lang w:eastAsia="en-US"/>
        </w:rPr>
      </w:pPr>
      <w:r w:rsidRPr="000C215C">
        <w:rPr>
          <w:rFonts w:ascii="Times New Roman" w:eastAsiaTheme="minorHAnsi" w:hAnsi="Times New Roman" w:cs="Times New Roman"/>
          <w:i/>
          <w:sz w:val="18"/>
          <w:lang w:eastAsia="en-US"/>
        </w:rPr>
        <w:t xml:space="preserve">              </w:t>
      </w:r>
      <w:r w:rsidRPr="000C215C">
        <w:rPr>
          <w:rFonts w:ascii="Times New Roman" w:eastAsiaTheme="minorHAnsi" w:hAnsi="Times New Roman" w:cs="Times New Roman"/>
          <w:b/>
          <w:i/>
          <w:w w:val="105"/>
          <w:sz w:val="20"/>
          <w:lang w:eastAsia="en-US"/>
        </w:rPr>
        <w:t>Filled-in form may be mailed to scgt[at]bis[dot]gov[dot]in</w:t>
      </w:r>
    </w:p>
    <w:p w14:paraId="42DBBEB8" w14:textId="77777777" w:rsidR="000C215C" w:rsidRPr="000C215C" w:rsidRDefault="000C215C" w:rsidP="000C215C">
      <w:pPr>
        <w:rPr>
          <w:rFonts w:ascii="Times New Roman" w:eastAsiaTheme="minorHAnsi" w:hAnsi="Times New Roman" w:cs="Times New Roman"/>
          <w:lang w:eastAsia="en-US"/>
        </w:rPr>
      </w:pPr>
    </w:p>
    <w:bookmarkEnd w:id="0"/>
    <w:p w14:paraId="6A38752F" w14:textId="6896D296" w:rsidR="000C215C" w:rsidRPr="00344799" w:rsidRDefault="000C215C">
      <w:pPr>
        <w:rPr>
          <w:rFonts w:ascii="Times New Roman" w:eastAsia="Times New Roman" w:hAnsi="Times New Roman" w:cs="Times New Roman"/>
        </w:rPr>
      </w:pPr>
    </w:p>
    <w:sectPr w:rsidR="000C215C" w:rsidRPr="00344799">
      <w:headerReference w:type="default" r:id="rId3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A3A5" w14:textId="77777777" w:rsidR="001356B6" w:rsidRDefault="001356B6">
      <w:pPr>
        <w:spacing w:after="0" w:line="240" w:lineRule="auto"/>
      </w:pPr>
      <w:r>
        <w:separator/>
      </w:r>
    </w:p>
  </w:endnote>
  <w:endnote w:type="continuationSeparator" w:id="0">
    <w:p w14:paraId="75C857E4" w14:textId="77777777" w:rsidR="001356B6" w:rsidRDefault="0013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88D36" w14:textId="77777777" w:rsidR="001356B6" w:rsidRDefault="001356B6">
      <w:pPr>
        <w:spacing w:after="0" w:line="240" w:lineRule="auto"/>
      </w:pPr>
      <w:r>
        <w:separator/>
      </w:r>
    </w:p>
  </w:footnote>
  <w:footnote w:type="continuationSeparator" w:id="0">
    <w:p w14:paraId="2C9654AD" w14:textId="77777777" w:rsidR="001356B6" w:rsidRDefault="0013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F9A0" w14:textId="7E3A146A" w:rsidR="00B732F9" w:rsidRDefault="00B732F9">
    <w:pPr>
      <w:tabs>
        <w:tab w:val="center" w:pos="4320"/>
        <w:tab w:val="right" w:pos="864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Agenda | 25</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Meeting | MED 30 | 16 December 2024|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344799">
      <w:rPr>
        <w:rFonts w:ascii="Times New Roman" w:eastAsia="Times New Roman" w:hAnsi="Times New Roman" w:cs="Times New Roman"/>
        <w:noProof/>
        <w:sz w:val="20"/>
        <w:szCs w:val="20"/>
      </w:rPr>
      <w:t>25</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NUMPAGES</w:instrText>
    </w:r>
    <w:r>
      <w:rPr>
        <w:rFonts w:ascii="Times New Roman" w:eastAsia="Times New Roman" w:hAnsi="Times New Roman" w:cs="Times New Roman"/>
        <w:sz w:val="20"/>
        <w:szCs w:val="20"/>
      </w:rPr>
      <w:fldChar w:fldCharType="separate"/>
    </w:r>
    <w:r w:rsidR="00344799">
      <w:rPr>
        <w:rFonts w:ascii="Times New Roman" w:eastAsia="Times New Roman" w:hAnsi="Times New Roman" w:cs="Times New Roman"/>
        <w:noProof/>
        <w:sz w:val="20"/>
        <w:szCs w:val="20"/>
      </w:rPr>
      <w:t>25</w:t>
    </w:r>
    <w:r>
      <w:rPr>
        <w:rFonts w:ascii="Times New Roman" w:eastAsia="Times New Roman" w:hAnsi="Times New Roman" w:cs="Times New Roman"/>
        <w:sz w:val="20"/>
        <w:szCs w:val="20"/>
      </w:rPr>
      <w:fldChar w:fldCharType="end"/>
    </w:r>
  </w:p>
  <w:p w14:paraId="46243389" w14:textId="77777777" w:rsidR="00B732F9" w:rsidRDefault="00B732F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334C"/>
    <w:multiLevelType w:val="hybridMultilevel"/>
    <w:tmpl w:val="9A7ABD1C"/>
    <w:lvl w:ilvl="0" w:tplc="E3C21E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A37F5"/>
    <w:multiLevelType w:val="hybridMultilevel"/>
    <w:tmpl w:val="DC1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F06A0"/>
    <w:multiLevelType w:val="hybridMultilevel"/>
    <w:tmpl w:val="D0980E5E"/>
    <w:lvl w:ilvl="0" w:tplc="84E0FC2A">
      <w:start w:val="1"/>
      <w:numFmt w:val="lowerLetter"/>
      <w:lvlText w:val="%1)"/>
      <w:lvlJc w:val="left"/>
      <w:pPr>
        <w:ind w:left="830" w:hanging="428"/>
      </w:pPr>
      <w:rPr>
        <w:rFonts w:ascii="Calibri" w:eastAsia="Calibri" w:hAnsi="Calibri" w:cs="Calibri" w:hint="default"/>
        <w:spacing w:val="0"/>
        <w:w w:val="103"/>
        <w:sz w:val="20"/>
        <w:szCs w:val="20"/>
        <w:lang w:val="en-US" w:eastAsia="en-US" w:bidi="en-US"/>
      </w:rPr>
    </w:lvl>
    <w:lvl w:ilvl="1" w:tplc="673859D8">
      <w:numFmt w:val="bullet"/>
      <w:lvlText w:val="•"/>
      <w:lvlJc w:val="left"/>
      <w:pPr>
        <w:ind w:left="1360" w:hanging="428"/>
      </w:pPr>
      <w:rPr>
        <w:rFonts w:hint="default"/>
        <w:lang w:val="en-US" w:eastAsia="en-US" w:bidi="en-US"/>
      </w:rPr>
    </w:lvl>
    <w:lvl w:ilvl="2" w:tplc="1E96E2C0">
      <w:numFmt w:val="bullet"/>
      <w:lvlText w:val="•"/>
      <w:lvlJc w:val="left"/>
      <w:pPr>
        <w:ind w:left="1901" w:hanging="428"/>
      </w:pPr>
      <w:rPr>
        <w:rFonts w:hint="default"/>
        <w:lang w:val="en-US" w:eastAsia="en-US" w:bidi="en-US"/>
      </w:rPr>
    </w:lvl>
    <w:lvl w:ilvl="3" w:tplc="82D007C8">
      <w:numFmt w:val="bullet"/>
      <w:lvlText w:val="•"/>
      <w:lvlJc w:val="left"/>
      <w:pPr>
        <w:ind w:left="2441" w:hanging="428"/>
      </w:pPr>
      <w:rPr>
        <w:rFonts w:hint="default"/>
        <w:lang w:val="en-US" w:eastAsia="en-US" w:bidi="en-US"/>
      </w:rPr>
    </w:lvl>
    <w:lvl w:ilvl="4" w:tplc="E7B48FDE">
      <w:numFmt w:val="bullet"/>
      <w:lvlText w:val="•"/>
      <w:lvlJc w:val="left"/>
      <w:pPr>
        <w:ind w:left="2982" w:hanging="428"/>
      </w:pPr>
      <w:rPr>
        <w:rFonts w:hint="default"/>
        <w:lang w:val="en-US" w:eastAsia="en-US" w:bidi="en-US"/>
      </w:rPr>
    </w:lvl>
    <w:lvl w:ilvl="5" w:tplc="BBEA9616">
      <w:numFmt w:val="bullet"/>
      <w:lvlText w:val="•"/>
      <w:lvlJc w:val="left"/>
      <w:pPr>
        <w:ind w:left="3522" w:hanging="428"/>
      </w:pPr>
      <w:rPr>
        <w:rFonts w:hint="default"/>
        <w:lang w:val="en-US" w:eastAsia="en-US" w:bidi="en-US"/>
      </w:rPr>
    </w:lvl>
    <w:lvl w:ilvl="6" w:tplc="56100FBA">
      <w:numFmt w:val="bullet"/>
      <w:lvlText w:val="•"/>
      <w:lvlJc w:val="left"/>
      <w:pPr>
        <w:ind w:left="4063" w:hanging="428"/>
      </w:pPr>
      <w:rPr>
        <w:rFonts w:hint="default"/>
        <w:lang w:val="en-US" w:eastAsia="en-US" w:bidi="en-US"/>
      </w:rPr>
    </w:lvl>
    <w:lvl w:ilvl="7" w:tplc="B2D8BBDE">
      <w:numFmt w:val="bullet"/>
      <w:lvlText w:val="•"/>
      <w:lvlJc w:val="left"/>
      <w:pPr>
        <w:ind w:left="4603" w:hanging="428"/>
      </w:pPr>
      <w:rPr>
        <w:rFonts w:hint="default"/>
        <w:lang w:val="en-US" w:eastAsia="en-US" w:bidi="en-US"/>
      </w:rPr>
    </w:lvl>
    <w:lvl w:ilvl="8" w:tplc="E6225D18">
      <w:numFmt w:val="bullet"/>
      <w:lvlText w:val="•"/>
      <w:lvlJc w:val="left"/>
      <w:pPr>
        <w:ind w:left="5144" w:hanging="428"/>
      </w:pPr>
      <w:rPr>
        <w:rFonts w:hint="default"/>
        <w:lang w:val="en-US" w:eastAsia="en-US" w:bidi="en-US"/>
      </w:rPr>
    </w:lvl>
  </w:abstractNum>
  <w:abstractNum w:abstractNumId="3" w15:restartNumberingAfterBreak="0">
    <w:nsid w:val="25C8204F"/>
    <w:multiLevelType w:val="hybridMultilevel"/>
    <w:tmpl w:val="03A091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842F26"/>
    <w:multiLevelType w:val="hybridMultilevel"/>
    <w:tmpl w:val="FA702452"/>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193E61"/>
    <w:multiLevelType w:val="multilevel"/>
    <w:tmpl w:val="B706F47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39B50F92"/>
    <w:multiLevelType w:val="multilevel"/>
    <w:tmpl w:val="168200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9D15452"/>
    <w:multiLevelType w:val="multilevel"/>
    <w:tmpl w:val="2C1EE6C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AF14C1"/>
    <w:multiLevelType w:val="hybridMultilevel"/>
    <w:tmpl w:val="CC48881A"/>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BF79F2"/>
    <w:multiLevelType w:val="hybridMultilevel"/>
    <w:tmpl w:val="F892B5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F15908"/>
    <w:multiLevelType w:val="hybridMultilevel"/>
    <w:tmpl w:val="8578C290"/>
    <w:lvl w:ilvl="0" w:tplc="8E303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0492E"/>
    <w:multiLevelType w:val="hybridMultilevel"/>
    <w:tmpl w:val="CC48881A"/>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CD7B31"/>
    <w:multiLevelType w:val="hybridMultilevel"/>
    <w:tmpl w:val="D68AF93A"/>
    <w:lvl w:ilvl="0" w:tplc="B83092CC">
      <w:start w:val="1"/>
      <w:numFmt w:val="lowerRoman"/>
      <w:lvlText w:val="%1)"/>
      <w:lvlJc w:val="left"/>
      <w:pPr>
        <w:ind w:left="950" w:hanging="269"/>
      </w:pPr>
      <w:rPr>
        <w:rFonts w:ascii="Calibri" w:eastAsia="Calibri" w:hAnsi="Calibri" w:cs="Calibri" w:hint="default"/>
        <w:i/>
        <w:w w:val="103"/>
        <w:sz w:val="20"/>
        <w:szCs w:val="20"/>
        <w:lang w:val="en-US" w:eastAsia="en-US" w:bidi="en-US"/>
      </w:rPr>
    </w:lvl>
    <w:lvl w:ilvl="1" w:tplc="1C6CB88E">
      <w:numFmt w:val="bullet"/>
      <w:lvlText w:val="•"/>
      <w:lvlJc w:val="left"/>
      <w:pPr>
        <w:ind w:left="1818" w:hanging="269"/>
      </w:pPr>
      <w:rPr>
        <w:rFonts w:hint="default"/>
        <w:lang w:val="en-US" w:eastAsia="en-US" w:bidi="en-US"/>
      </w:rPr>
    </w:lvl>
    <w:lvl w:ilvl="2" w:tplc="D26C270A">
      <w:numFmt w:val="bullet"/>
      <w:lvlText w:val="•"/>
      <w:lvlJc w:val="left"/>
      <w:pPr>
        <w:ind w:left="2676" w:hanging="269"/>
      </w:pPr>
      <w:rPr>
        <w:rFonts w:hint="default"/>
        <w:lang w:val="en-US" w:eastAsia="en-US" w:bidi="en-US"/>
      </w:rPr>
    </w:lvl>
    <w:lvl w:ilvl="3" w:tplc="0B38E2D8">
      <w:numFmt w:val="bullet"/>
      <w:lvlText w:val="•"/>
      <w:lvlJc w:val="left"/>
      <w:pPr>
        <w:ind w:left="3534" w:hanging="269"/>
      </w:pPr>
      <w:rPr>
        <w:rFonts w:hint="default"/>
        <w:lang w:val="en-US" w:eastAsia="en-US" w:bidi="en-US"/>
      </w:rPr>
    </w:lvl>
    <w:lvl w:ilvl="4" w:tplc="2B2A6056">
      <w:numFmt w:val="bullet"/>
      <w:lvlText w:val="•"/>
      <w:lvlJc w:val="left"/>
      <w:pPr>
        <w:ind w:left="4392" w:hanging="269"/>
      </w:pPr>
      <w:rPr>
        <w:rFonts w:hint="default"/>
        <w:lang w:val="en-US" w:eastAsia="en-US" w:bidi="en-US"/>
      </w:rPr>
    </w:lvl>
    <w:lvl w:ilvl="5" w:tplc="62DAA68A">
      <w:numFmt w:val="bullet"/>
      <w:lvlText w:val="•"/>
      <w:lvlJc w:val="left"/>
      <w:pPr>
        <w:ind w:left="5250" w:hanging="269"/>
      </w:pPr>
      <w:rPr>
        <w:rFonts w:hint="default"/>
        <w:lang w:val="en-US" w:eastAsia="en-US" w:bidi="en-US"/>
      </w:rPr>
    </w:lvl>
    <w:lvl w:ilvl="6" w:tplc="8E2836DE">
      <w:numFmt w:val="bullet"/>
      <w:lvlText w:val="•"/>
      <w:lvlJc w:val="left"/>
      <w:pPr>
        <w:ind w:left="6108" w:hanging="269"/>
      </w:pPr>
      <w:rPr>
        <w:rFonts w:hint="default"/>
        <w:lang w:val="en-US" w:eastAsia="en-US" w:bidi="en-US"/>
      </w:rPr>
    </w:lvl>
    <w:lvl w:ilvl="7" w:tplc="64DCCBCA">
      <w:numFmt w:val="bullet"/>
      <w:lvlText w:val="•"/>
      <w:lvlJc w:val="left"/>
      <w:pPr>
        <w:ind w:left="6966" w:hanging="269"/>
      </w:pPr>
      <w:rPr>
        <w:rFonts w:hint="default"/>
        <w:lang w:val="en-US" w:eastAsia="en-US" w:bidi="en-US"/>
      </w:rPr>
    </w:lvl>
    <w:lvl w:ilvl="8" w:tplc="81FC1C34">
      <w:numFmt w:val="bullet"/>
      <w:lvlText w:val="•"/>
      <w:lvlJc w:val="left"/>
      <w:pPr>
        <w:ind w:left="7824" w:hanging="269"/>
      </w:pPr>
      <w:rPr>
        <w:rFonts w:hint="default"/>
        <w:lang w:val="en-US" w:eastAsia="en-US" w:bidi="en-US"/>
      </w:rPr>
    </w:lvl>
  </w:abstractNum>
  <w:abstractNum w:abstractNumId="13" w15:restartNumberingAfterBreak="0">
    <w:nsid w:val="6854263A"/>
    <w:multiLevelType w:val="hybridMultilevel"/>
    <w:tmpl w:val="687833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F22B7A"/>
    <w:multiLevelType w:val="hybridMultilevel"/>
    <w:tmpl w:val="509CE5EE"/>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46B7375"/>
    <w:multiLevelType w:val="multilevel"/>
    <w:tmpl w:val="58BEDB9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252B74"/>
    <w:multiLevelType w:val="multilevel"/>
    <w:tmpl w:val="7E5E58B0"/>
    <w:lvl w:ilvl="0">
      <w:start w:val="1"/>
      <w:numFmt w:val="lowerRoman"/>
      <w:lvlText w:val="%1)"/>
      <w:lvlJc w:val="left"/>
      <w:pPr>
        <w:ind w:left="1440" w:hanging="720"/>
      </w:pPr>
      <w:rPr>
        <w:sz w:val="24"/>
        <w:szCs w:val="24"/>
      </w:rPr>
    </w:lvl>
    <w:lvl w:ilvl="1">
      <w:start w:val="1"/>
      <w:numFmt w:val="decimal"/>
      <w:lvlText w:val="%2."/>
      <w:lvlJc w:val="left"/>
      <w:pPr>
        <w:ind w:left="360" w:hanging="360"/>
      </w:p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5"/>
  </w:num>
  <w:num w:numId="3">
    <w:abstractNumId w:val="15"/>
  </w:num>
  <w:num w:numId="4">
    <w:abstractNumId w:val="8"/>
  </w:num>
  <w:num w:numId="5">
    <w:abstractNumId w:val="11"/>
  </w:num>
  <w:num w:numId="6">
    <w:abstractNumId w:val="10"/>
  </w:num>
  <w:num w:numId="7">
    <w:abstractNumId w:val="0"/>
  </w:num>
  <w:num w:numId="8">
    <w:abstractNumId w:val="16"/>
  </w:num>
  <w:num w:numId="9">
    <w:abstractNumId w:val="7"/>
  </w:num>
  <w:num w:numId="10">
    <w:abstractNumId w:val="14"/>
  </w:num>
  <w:num w:numId="11">
    <w:abstractNumId w:val="3"/>
  </w:num>
  <w:num w:numId="12">
    <w:abstractNumId w:val="4"/>
  </w:num>
  <w:num w:numId="13">
    <w:abstractNumId w:val="1"/>
  </w:num>
  <w:num w:numId="14">
    <w:abstractNumId w:val="13"/>
  </w:num>
  <w:num w:numId="15">
    <w:abstractNumId w:val="9"/>
  </w:num>
  <w:num w:numId="16">
    <w:abstractNumId w:val="12"/>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64"/>
    <w:rsid w:val="00001182"/>
    <w:rsid w:val="00003C0D"/>
    <w:rsid w:val="00010601"/>
    <w:rsid w:val="00011745"/>
    <w:rsid w:val="00013920"/>
    <w:rsid w:val="00014FC7"/>
    <w:rsid w:val="00016B10"/>
    <w:rsid w:val="0003143B"/>
    <w:rsid w:val="00041BDE"/>
    <w:rsid w:val="000458FD"/>
    <w:rsid w:val="000466F1"/>
    <w:rsid w:val="0005477F"/>
    <w:rsid w:val="000752FD"/>
    <w:rsid w:val="00082809"/>
    <w:rsid w:val="00086799"/>
    <w:rsid w:val="00086E2C"/>
    <w:rsid w:val="00092018"/>
    <w:rsid w:val="00094638"/>
    <w:rsid w:val="0009638F"/>
    <w:rsid w:val="00097182"/>
    <w:rsid w:val="000A3698"/>
    <w:rsid w:val="000A551A"/>
    <w:rsid w:val="000B0BB1"/>
    <w:rsid w:val="000C215C"/>
    <w:rsid w:val="000C790E"/>
    <w:rsid w:val="000D3D0E"/>
    <w:rsid w:val="000D5A07"/>
    <w:rsid w:val="000D7C73"/>
    <w:rsid w:val="000E0B19"/>
    <w:rsid w:val="000E3905"/>
    <w:rsid w:val="000F0E0D"/>
    <w:rsid w:val="000F3AB0"/>
    <w:rsid w:val="000F5913"/>
    <w:rsid w:val="000F65E4"/>
    <w:rsid w:val="00104DCA"/>
    <w:rsid w:val="001056EE"/>
    <w:rsid w:val="001056F0"/>
    <w:rsid w:val="001113AF"/>
    <w:rsid w:val="001329A4"/>
    <w:rsid w:val="001356B6"/>
    <w:rsid w:val="00143653"/>
    <w:rsid w:val="0015184B"/>
    <w:rsid w:val="00155864"/>
    <w:rsid w:val="00156F77"/>
    <w:rsid w:val="0016212D"/>
    <w:rsid w:val="00166977"/>
    <w:rsid w:val="0017349C"/>
    <w:rsid w:val="00176091"/>
    <w:rsid w:val="00181963"/>
    <w:rsid w:val="001A11C4"/>
    <w:rsid w:val="001C6F08"/>
    <w:rsid w:val="001D17D0"/>
    <w:rsid w:val="001D6A0B"/>
    <w:rsid w:val="001D6D2B"/>
    <w:rsid w:val="001E0F49"/>
    <w:rsid w:val="001E78FC"/>
    <w:rsid w:val="001F19C8"/>
    <w:rsid w:val="001F3DD3"/>
    <w:rsid w:val="00200069"/>
    <w:rsid w:val="002001CF"/>
    <w:rsid w:val="0021018E"/>
    <w:rsid w:val="00212D6D"/>
    <w:rsid w:val="0021416A"/>
    <w:rsid w:val="0022177C"/>
    <w:rsid w:val="00222D52"/>
    <w:rsid w:val="0022601C"/>
    <w:rsid w:val="00230C76"/>
    <w:rsid w:val="0023393F"/>
    <w:rsid w:val="00234A77"/>
    <w:rsid w:val="0023584F"/>
    <w:rsid w:val="002376C1"/>
    <w:rsid w:val="00237A01"/>
    <w:rsid w:val="00237FEF"/>
    <w:rsid w:val="00241B9D"/>
    <w:rsid w:val="00243C3D"/>
    <w:rsid w:val="002474DA"/>
    <w:rsid w:val="002479B4"/>
    <w:rsid w:val="00254A4C"/>
    <w:rsid w:val="00260DC4"/>
    <w:rsid w:val="00261719"/>
    <w:rsid w:val="00263C00"/>
    <w:rsid w:val="00265D0F"/>
    <w:rsid w:val="002720A0"/>
    <w:rsid w:val="00283827"/>
    <w:rsid w:val="002852BE"/>
    <w:rsid w:val="00287F59"/>
    <w:rsid w:val="0029331E"/>
    <w:rsid w:val="00294E42"/>
    <w:rsid w:val="00296FAC"/>
    <w:rsid w:val="002A4665"/>
    <w:rsid w:val="002A4FEA"/>
    <w:rsid w:val="002A633E"/>
    <w:rsid w:val="002B0BFC"/>
    <w:rsid w:val="002B671A"/>
    <w:rsid w:val="002C1ACF"/>
    <w:rsid w:val="002C2C8B"/>
    <w:rsid w:val="002C7589"/>
    <w:rsid w:val="002D0729"/>
    <w:rsid w:val="002D6531"/>
    <w:rsid w:val="002F0F11"/>
    <w:rsid w:val="002F758B"/>
    <w:rsid w:val="002F7FC8"/>
    <w:rsid w:val="00305671"/>
    <w:rsid w:val="0030741B"/>
    <w:rsid w:val="003122E5"/>
    <w:rsid w:val="00313A3C"/>
    <w:rsid w:val="003143E8"/>
    <w:rsid w:val="003167C5"/>
    <w:rsid w:val="00320233"/>
    <w:rsid w:val="003216F2"/>
    <w:rsid w:val="003222A2"/>
    <w:rsid w:val="0033781C"/>
    <w:rsid w:val="00337AB6"/>
    <w:rsid w:val="0034032B"/>
    <w:rsid w:val="00344799"/>
    <w:rsid w:val="00355607"/>
    <w:rsid w:val="00356C2C"/>
    <w:rsid w:val="00357BD6"/>
    <w:rsid w:val="003627B2"/>
    <w:rsid w:val="00373C37"/>
    <w:rsid w:val="0037557A"/>
    <w:rsid w:val="003820E0"/>
    <w:rsid w:val="00396F4E"/>
    <w:rsid w:val="003A1781"/>
    <w:rsid w:val="003A3BF4"/>
    <w:rsid w:val="003A403A"/>
    <w:rsid w:val="003A4D93"/>
    <w:rsid w:val="003A6BF0"/>
    <w:rsid w:val="003B3451"/>
    <w:rsid w:val="003C2287"/>
    <w:rsid w:val="003C3320"/>
    <w:rsid w:val="003C34DD"/>
    <w:rsid w:val="003D39F3"/>
    <w:rsid w:val="003D52DA"/>
    <w:rsid w:val="003E7D14"/>
    <w:rsid w:val="003F0448"/>
    <w:rsid w:val="003F1380"/>
    <w:rsid w:val="003F4019"/>
    <w:rsid w:val="003F662A"/>
    <w:rsid w:val="00405C72"/>
    <w:rsid w:val="00406779"/>
    <w:rsid w:val="00407885"/>
    <w:rsid w:val="0041098F"/>
    <w:rsid w:val="00412CA6"/>
    <w:rsid w:val="00414055"/>
    <w:rsid w:val="004175D9"/>
    <w:rsid w:val="00424D28"/>
    <w:rsid w:val="00427982"/>
    <w:rsid w:val="00436BA6"/>
    <w:rsid w:val="00443FF7"/>
    <w:rsid w:val="00447ACE"/>
    <w:rsid w:val="00457878"/>
    <w:rsid w:val="00464A6D"/>
    <w:rsid w:val="004677EC"/>
    <w:rsid w:val="00467D40"/>
    <w:rsid w:val="00471FD0"/>
    <w:rsid w:val="00473659"/>
    <w:rsid w:val="00485036"/>
    <w:rsid w:val="00486233"/>
    <w:rsid w:val="00491EC9"/>
    <w:rsid w:val="00492B9B"/>
    <w:rsid w:val="00493553"/>
    <w:rsid w:val="004958CF"/>
    <w:rsid w:val="004977E7"/>
    <w:rsid w:val="004A6D3A"/>
    <w:rsid w:val="004B50FC"/>
    <w:rsid w:val="004C1B7E"/>
    <w:rsid w:val="004C292A"/>
    <w:rsid w:val="004E61F2"/>
    <w:rsid w:val="004F3490"/>
    <w:rsid w:val="005002C2"/>
    <w:rsid w:val="00500670"/>
    <w:rsid w:val="005114D4"/>
    <w:rsid w:val="005115E9"/>
    <w:rsid w:val="00512EF2"/>
    <w:rsid w:val="00514EEC"/>
    <w:rsid w:val="00523A9C"/>
    <w:rsid w:val="00530F2F"/>
    <w:rsid w:val="00533161"/>
    <w:rsid w:val="00540687"/>
    <w:rsid w:val="005425B4"/>
    <w:rsid w:val="00546B5E"/>
    <w:rsid w:val="00550060"/>
    <w:rsid w:val="00557575"/>
    <w:rsid w:val="00565EFF"/>
    <w:rsid w:val="0056637B"/>
    <w:rsid w:val="00570F59"/>
    <w:rsid w:val="0057142C"/>
    <w:rsid w:val="0057258B"/>
    <w:rsid w:val="00581425"/>
    <w:rsid w:val="00584FF6"/>
    <w:rsid w:val="00593D98"/>
    <w:rsid w:val="00595F29"/>
    <w:rsid w:val="005A0EEE"/>
    <w:rsid w:val="005A2370"/>
    <w:rsid w:val="005A30D1"/>
    <w:rsid w:val="005B2B99"/>
    <w:rsid w:val="005D62D5"/>
    <w:rsid w:val="005D793D"/>
    <w:rsid w:val="005E14E1"/>
    <w:rsid w:val="005E1D7D"/>
    <w:rsid w:val="005F098F"/>
    <w:rsid w:val="005F0AA4"/>
    <w:rsid w:val="005F1552"/>
    <w:rsid w:val="005F620E"/>
    <w:rsid w:val="00601A0C"/>
    <w:rsid w:val="0060684E"/>
    <w:rsid w:val="00607F55"/>
    <w:rsid w:val="00612BAF"/>
    <w:rsid w:val="00617EF4"/>
    <w:rsid w:val="00620B43"/>
    <w:rsid w:val="0062138A"/>
    <w:rsid w:val="00621BA3"/>
    <w:rsid w:val="00625187"/>
    <w:rsid w:val="00651BDA"/>
    <w:rsid w:val="00653A0C"/>
    <w:rsid w:val="00664AA3"/>
    <w:rsid w:val="00664F31"/>
    <w:rsid w:val="0066793E"/>
    <w:rsid w:val="00671480"/>
    <w:rsid w:val="00671B99"/>
    <w:rsid w:val="0067445C"/>
    <w:rsid w:val="00686B28"/>
    <w:rsid w:val="00693686"/>
    <w:rsid w:val="00695BC3"/>
    <w:rsid w:val="0069644A"/>
    <w:rsid w:val="006A1F3C"/>
    <w:rsid w:val="006A5BAF"/>
    <w:rsid w:val="006B29CC"/>
    <w:rsid w:val="006B68AC"/>
    <w:rsid w:val="006D5DD7"/>
    <w:rsid w:val="006F42AD"/>
    <w:rsid w:val="007075C6"/>
    <w:rsid w:val="007130CC"/>
    <w:rsid w:val="00722932"/>
    <w:rsid w:val="00741772"/>
    <w:rsid w:val="007503C5"/>
    <w:rsid w:val="0075626E"/>
    <w:rsid w:val="0076243B"/>
    <w:rsid w:val="007712B7"/>
    <w:rsid w:val="007728CB"/>
    <w:rsid w:val="00772D57"/>
    <w:rsid w:val="007734B8"/>
    <w:rsid w:val="00783FCA"/>
    <w:rsid w:val="00790058"/>
    <w:rsid w:val="0079285D"/>
    <w:rsid w:val="00794AF9"/>
    <w:rsid w:val="00796C8B"/>
    <w:rsid w:val="007A18E7"/>
    <w:rsid w:val="007A216D"/>
    <w:rsid w:val="007B1661"/>
    <w:rsid w:val="007B22FC"/>
    <w:rsid w:val="007B23B8"/>
    <w:rsid w:val="007B3D94"/>
    <w:rsid w:val="007B649C"/>
    <w:rsid w:val="007B734D"/>
    <w:rsid w:val="007C01C9"/>
    <w:rsid w:val="007C1D37"/>
    <w:rsid w:val="007C6C69"/>
    <w:rsid w:val="007D0B84"/>
    <w:rsid w:val="007D655B"/>
    <w:rsid w:val="007D6FA4"/>
    <w:rsid w:val="007E3726"/>
    <w:rsid w:val="007E7629"/>
    <w:rsid w:val="007F30E9"/>
    <w:rsid w:val="007F6D72"/>
    <w:rsid w:val="0080339A"/>
    <w:rsid w:val="00804C8C"/>
    <w:rsid w:val="00804F64"/>
    <w:rsid w:val="0081428A"/>
    <w:rsid w:val="008148F7"/>
    <w:rsid w:val="00821B76"/>
    <w:rsid w:val="00821EDE"/>
    <w:rsid w:val="008233B0"/>
    <w:rsid w:val="008237C3"/>
    <w:rsid w:val="00826197"/>
    <w:rsid w:val="00827542"/>
    <w:rsid w:val="00840201"/>
    <w:rsid w:val="00841F1C"/>
    <w:rsid w:val="00844C25"/>
    <w:rsid w:val="008450A8"/>
    <w:rsid w:val="00846AB9"/>
    <w:rsid w:val="00855557"/>
    <w:rsid w:val="00860F33"/>
    <w:rsid w:val="008626F5"/>
    <w:rsid w:val="00866F89"/>
    <w:rsid w:val="00871723"/>
    <w:rsid w:val="00873014"/>
    <w:rsid w:val="0088114F"/>
    <w:rsid w:val="008838BC"/>
    <w:rsid w:val="00884C0B"/>
    <w:rsid w:val="008952C2"/>
    <w:rsid w:val="008A113B"/>
    <w:rsid w:val="008A38FA"/>
    <w:rsid w:val="008A72B7"/>
    <w:rsid w:val="008B2EA4"/>
    <w:rsid w:val="008B6C74"/>
    <w:rsid w:val="008B781D"/>
    <w:rsid w:val="008C2127"/>
    <w:rsid w:val="008C3E15"/>
    <w:rsid w:val="008F35A1"/>
    <w:rsid w:val="00900769"/>
    <w:rsid w:val="00900F24"/>
    <w:rsid w:val="0091200C"/>
    <w:rsid w:val="00915564"/>
    <w:rsid w:val="00921EA7"/>
    <w:rsid w:val="0092235E"/>
    <w:rsid w:val="00923FC6"/>
    <w:rsid w:val="0092615B"/>
    <w:rsid w:val="0092667F"/>
    <w:rsid w:val="00942175"/>
    <w:rsid w:val="009444B6"/>
    <w:rsid w:val="00947335"/>
    <w:rsid w:val="00957A1C"/>
    <w:rsid w:val="0096338C"/>
    <w:rsid w:val="00967DF1"/>
    <w:rsid w:val="00970DCB"/>
    <w:rsid w:val="009714C5"/>
    <w:rsid w:val="0097207B"/>
    <w:rsid w:val="0097241B"/>
    <w:rsid w:val="00980DE8"/>
    <w:rsid w:val="00981747"/>
    <w:rsid w:val="009865EB"/>
    <w:rsid w:val="0099290E"/>
    <w:rsid w:val="009945FF"/>
    <w:rsid w:val="0099696D"/>
    <w:rsid w:val="00996FF9"/>
    <w:rsid w:val="0099746A"/>
    <w:rsid w:val="009A3749"/>
    <w:rsid w:val="009B728F"/>
    <w:rsid w:val="009C48F8"/>
    <w:rsid w:val="009C5824"/>
    <w:rsid w:val="009D65A0"/>
    <w:rsid w:val="009E227A"/>
    <w:rsid w:val="009F2DEC"/>
    <w:rsid w:val="009F51BA"/>
    <w:rsid w:val="009F52C6"/>
    <w:rsid w:val="00A0546B"/>
    <w:rsid w:val="00A10C8F"/>
    <w:rsid w:val="00A11A9D"/>
    <w:rsid w:val="00A12BCC"/>
    <w:rsid w:val="00A132A3"/>
    <w:rsid w:val="00A1479C"/>
    <w:rsid w:val="00A17A54"/>
    <w:rsid w:val="00A43610"/>
    <w:rsid w:val="00A50EA2"/>
    <w:rsid w:val="00A5109C"/>
    <w:rsid w:val="00A54CA2"/>
    <w:rsid w:val="00A55C4B"/>
    <w:rsid w:val="00A65FA0"/>
    <w:rsid w:val="00A71940"/>
    <w:rsid w:val="00A74D93"/>
    <w:rsid w:val="00A92E2E"/>
    <w:rsid w:val="00A97A19"/>
    <w:rsid w:val="00AA2742"/>
    <w:rsid w:val="00AB07A8"/>
    <w:rsid w:val="00AB0C5D"/>
    <w:rsid w:val="00AB533C"/>
    <w:rsid w:val="00AB6BE2"/>
    <w:rsid w:val="00AF0200"/>
    <w:rsid w:val="00AF1AB0"/>
    <w:rsid w:val="00AF2D0F"/>
    <w:rsid w:val="00AF662F"/>
    <w:rsid w:val="00B01453"/>
    <w:rsid w:val="00B018CF"/>
    <w:rsid w:val="00B039BC"/>
    <w:rsid w:val="00B0768E"/>
    <w:rsid w:val="00B10B95"/>
    <w:rsid w:val="00B16132"/>
    <w:rsid w:val="00B17E50"/>
    <w:rsid w:val="00B21381"/>
    <w:rsid w:val="00B25CCB"/>
    <w:rsid w:val="00B57054"/>
    <w:rsid w:val="00B64B79"/>
    <w:rsid w:val="00B67DBD"/>
    <w:rsid w:val="00B732F9"/>
    <w:rsid w:val="00B75144"/>
    <w:rsid w:val="00B777DB"/>
    <w:rsid w:val="00B90B79"/>
    <w:rsid w:val="00B95DA1"/>
    <w:rsid w:val="00BA4C07"/>
    <w:rsid w:val="00BB4901"/>
    <w:rsid w:val="00BC16CE"/>
    <w:rsid w:val="00BC3946"/>
    <w:rsid w:val="00BC5020"/>
    <w:rsid w:val="00BD196C"/>
    <w:rsid w:val="00BE2399"/>
    <w:rsid w:val="00BE4B10"/>
    <w:rsid w:val="00BE76ED"/>
    <w:rsid w:val="00C001B7"/>
    <w:rsid w:val="00C044FE"/>
    <w:rsid w:val="00C06F95"/>
    <w:rsid w:val="00C10C24"/>
    <w:rsid w:val="00C16182"/>
    <w:rsid w:val="00C30629"/>
    <w:rsid w:val="00C32B5B"/>
    <w:rsid w:val="00C37768"/>
    <w:rsid w:val="00C41452"/>
    <w:rsid w:val="00C529EE"/>
    <w:rsid w:val="00C553A3"/>
    <w:rsid w:val="00C637FA"/>
    <w:rsid w:val="00C6463F"/>
    <w:rsid w:val="00C6477A"/>
    <w:rsid w:val="00C66C24"/>
    <w:rsid w:val="00C72635"/>
    <w:rsid w:val="00C7705C"/>
    <w:rsid w:val="00C8442B"/>
    <w:rsid w:val="00C945B2"/>
    <w:rsid w:val="00C9523C"/>
    <w:rsid w:val="00C96B53"/>
    <w:rsid w:val="00CA4065"/>
    <w:rsid w:val="00CB3113"/>
    <w:rsid w:val="00CB481E"/>
    <w:rsid w:val="00CB515D"/>
    <w:rsid w:val="00CB600E"/>
    <w:rsid w:val="00CC1757"/>
    <w:rsid w:val="00CC32FA"/>
    <w:rsid w:val="00CC6A5D"/>
    <w:rsid w:val="00CD35CA"/>
    <w:rsid w:val="00CD512D"/>
    <w:rsid w:val="00CE0B23"/>
    <w:rsid w:val="00CE30B5"/>
    <w:rsid w:val="00CE42A7"/>
    <w:rsid w:val="00CE7265"/>
    <w:rsid w:val="00CF3A7B"/>
    <w:rsid w:val="00D01A70"/>
    <w:rsid w:val="00D10148"/>
    <w:rsid w:val="00D161EC"/>
    <w:rsid w:val="00D17402"/>
    <w:rsid w:val="00D2141B"/>
    <w:rsid w:val="00D25762"/>
    <w:rsid w:val="00D25982"/>
    <w:rsid w:val="00D27204"/>
    <w:rsid w:val="00D30E7D"/>
    <w:rsid w:val="00D3226B"/>
    <w:rsid w:val="00D326EF"/>
    <w:rsid w:val="00D346D7"/>
    <w:rsid w:val="00D46E9A"/>
    <w:rsid w:val="00D520B6"/>
    <w:rsid w:val="00D5210B"/>
    <w:rsid w:val="00D554E3"/>
    <w:rsid w:val="00D5580D"/>
    <w:rsid w:val="00D617B8"/>
    <w:rsid w:val="00D66948"/>
    <w:rsid w:val="00D66FD9"/>
    <w:rsid w:val="00D67447"/>
    <w:rsid w:val="00D709DE"/>
    <w:rsid w:val="00D7198D"/>
    <w:rsid w:val="00D80756"/>
    <w:rsid w:val="00D8686C"/>
    <w:rsid w:val="00D86D36"/>
    <w:rsid w:val="00D870A0"/>
    <w:rsid w:val="00D904F3"/>
    <w:rsid w:val="00DA33CA"/>
    <w:rsid w:val="00DA40CB"/>
    <w:rsid w:val="00DA4ADD"/>
    <w:rsid w:val="00DB1E26"/>
    <w:rsid w:val="00DC2256"/>
    <w:rsid w:val="00DD503C"/>
    <w:rsid w:val="00DD5E32"/>
    <w:rsid w:val="00DE2B01"/>
    <w:rsid w:val="00DE64CF"/>
    <w:rsid w:val="00DE6F93"/>
    <w:rsid w:val="00E02DEF"/>
    <w:rsid w:val="00E1491F"/>
    <w:rsid w:val="00E150DA"/>
    <w:rsid w:val="00E16B5A"/>
    <w:rsid w:val="00E1730D"/>
    <w:rsid w:val="00E21095"/>
    <w:rsid w:val="00E21172"/>
    <w:rsid w:val="00E2237B"/>
    <w:rsid w:val="00E33922"/>
    <w:rsid w:val="00E51D0E"/>
    <w:rsid w:val="00E52232"/>
    <w:rsid w:val="00E57CA0"/>
    <w:rsid w:val="00E83DA0"/>
    <w:rsid w:val="00E87CA6"/>
    <w:rsid w:val="00EA7147"/>
    <w:rsid w:val="00EC08DA"/>
    <w:rsid w:val="00EC3607"/>
    <w:rsid w:val="00EC5C3E"/>
    <w:rsid w:val="00EE233F"/>
    <w:rsid w:val="00EF4164"/>
    <w:rsid w:val="00F00C02"/>
    <w:rsid w:val="00F0227B"/>
    <w:rsid w:val="00F04F1D"/>
    <w:rsid w:val="00F146C2"/>
    <w:rsid w:val="00F171DB"/>
    <w:rsid w:val="00F24880"/>
    <w:rsid w:val="00F26766"/>
    <w:rsid w:val="00F46578"/>
    <w:rsid w:val="00F504AE"/>
    <w:rsid w:val="00F5335D"/>
    <w:rsid w:val="00F53C00"/>
    <w:rsid w:val="00F6302D"/>
    <w:rsid w:val="00F67D4B"/>
    <w:rsid w:val="00F70B22"/>
    <w:rsid w:val="00F762AF"/>
    <w:rsid w:val="00F81CCF"/>
    <w:rsid w:val="00F85D9D"/>
    <w:rsid w:val="00F86DD1"/>
    <w:rsid w:val="00F92A48"/>
    <w:rsid w:val="00FA7DBC"/>
    <w:rsid w:val="00FB1ABC"/>
    <w:rsid w:val="00FB201D"/>
    <w:rsid w:val="00FB519A"/>
    <w:rsid w:val="00FC09DF"/>
    <w:rsid w:val="00FC2D89"/>
    <w:rsid w:val="00FC5467"/>
    <w:rsid w:val="00FC6273"/>
    <w:rsid w:val="00FC7B13"/>
    <w:rsid w:val="00FD249D"/>
    <w:rsid w:val="00FD6D3B"/>
    <w:rsid w:val="00FD74F4"/>
    <w:rsid w:val="00FE3C37"/>
    <w:rsid w:val="00FF1160"/>
    <w:rsid w:val="00FF66AF"/>
    <w:rsid w:val="00FF7D5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0A08"/>
  <w15:docId w15:val="{6135A579-CE3E-49AA-BF3B-360F906D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DF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883DA6"/>
    <w:pPr>
      <w:spacing w:before="100" w:beforeAutospacing="1" w:after="100" w:afterAutospacing="1" w:line="240" w:lineRule="auto"/>
      <w:outlineLvl w:val="1"/>
    </w:pPr>
    <w:rPr>
      <w:rFonts w:ascii="Times New Roman" w:eastAsia="Times New Roman" w:hAnsi="Times New Roman" w:cs="Times New Roman"/>
      <w:b/>
      <w:bCs/>
      <w:sz w:val="36"/>
      <w:szCs w:val="36"/>
      <w:lang w:val="en-IN"/>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62BE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A7FB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883DA6"/>
    <w:rPr>
      <w:rFonts w:ascii="Times New Roman" w:eastAsia="Times New Roman" w:hAnsi="Times New Roman" w:cs="Times New Roman"/>
      <w:b/>
      <w:bCs/>
      <w:sz w:val="36"/>
      <w:szCs w:val="36"/>
      <w:lang w:val="en-IN" w:eastAsia="en-IN"/>
    </w:rPr>
  </w:style>
  <w:style w:type="table" w:styleId="TableGrid">
    <w:name w:val="Table Grid"/>
    <w:basedOn w:val="TableNormal"/>
    <w:uiPriority w:val="59"/>
    <w:rsid w:val="0088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
    <w:basedOn w:val="Normal"/>
    <w:link w:val="ListParagraphChar"/>
    <w:uiPriority w:val="34"/>
    <w:qFormat/>
    <w:rsid w:val="00883DA6"/>
    <w:pPr>
      <w:ind w:left="720"/>
      <w:contextualSpacing/>
    </w:pPr>
  </w:style>
  <w:style w:type="character" w:styleId="Strong">
    <w:name w:val="Strong"/>
    <w:basedOn w:val="DefaultParagraphFont"/>
    <w:uiPriority w:val="22"/>
    <w:qFormat/>
    <w:rsid w:val="00883DA6"/>
    <w:rPr>
      <w:b/>
      <w:bCs/>
    </w:rPr>
  </w:style>
  <w:style w:type="character" w:styleId="Emphasis">
    <w:name w:val="Emphasis"/>
    <w:basedOn w:val="DefaultParagraphFont"/>
    <w:uiPriority w:val="20"/>
    <w:qFormat/>
    <w:rsid w:val="00883DA6"/>
    <w:rPr>
      <w:i/>
      <w:iCs/>
    </w:rPr>
  </w:style>
  <w:style w:type="character" w:customStyle="1" w:styleId="ListParagraphChar">
    <w:name w:val="List Paragraph Char"/>
    <w:aliases w:val="Resume Title Char"/>
    <w:link w:val="ListParagraph"/>
    <w:uiPriority w:val="34"/>
    <w:locked/>
    <w:rsid w:val="00883DA6"/>
  </w:style>
  <w:style w:type="character" w:styleId="Hyperlink">
    <w:name w:val="Hyperlink"/>
    <w:basedOn w:val="DefaultParagraphFont"/>
    <w:unhideWhenUsed/>
    <w:rsid w:val="00883DA6"/>
    <w:rPr>
      <w:color w:val="0563C1" w:themeColor="hyperlink"/>
      <w:u w:val="single"/>
    </w:rPr>
  </w:style>
  <w:style w:type="character" w:styleId="FollowedHyperlink">
    <w:name w:val="FollowedHyperlink"/>
    <w:basedOn w:val="DefaultParagraphFont"/>
    <w:uiPriority w:val="99"/>
    <w:semiHidden/>
    <w:unhideWhenUsed/>
    <w:rsid w:val="00883DA6"/>
    <w:rPr>
      <w:color w:val="954F72" w:themeColor="followedHyperlink"/>
      <w:u w:val="single"/>
    </w:rPr>
  </w:style>
  <w:style w:type="character" w:customStyle="1" w:styleId="zmsearchresult">
    <w:name w:val="zmsearchresult"/>
    <w:basedOn w:val="DefaultParagraphFont"/>
    <w:rsid w:val="00883DA6"/>
  </w:style>
  <w:style w:type="paragraph" w:customStyle="1" w:styleId="TableContents">
    <w:name w:val="Table Contents"/>
    <w:basedOn w:val="Normal"/>
    <w:rsid w:val="00883DA6"/>
    <w:pPr>
      <w:suppressLineNumbers/>
      <w:suppressAutoHyphens/>
      <w:spacing w:after="0" w:line="240" w:lineRule="auto"/>
    </w:pPr>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sid w:val="00883DA6"/>
    <w:rPr>
      <w:sz w:val="16"/>
      <w:szCs w:val="16"/>
    </w:rPr>
  </w:style>
  <w:style w:type="paragraph" w:styleId="CommentText">
    <w:name w:val="annotation text"/>
    <w:basedOn w:val="Normal"/>
    <w:link w:val="CommentTextChar"/>
    <w:uiPriority w:val="99"/>
    <w:semiHidden/>
    <w:unhideWhenUsed/>
    <w:rsid w:val="00883DA6"/>
    <w:pPr>
      <w:spacing w:line="240" w:lineRule="auto"/>
    </w:pPr>
    <w:rPr>
      <w:sz w:val="20"/>
      <w:szCs w:val="20"/>
    </w:rPr>
  </w:style>
  <w:style w:type="character" w:customStyle="1" w:styleId="CommentTextChar">
    <w:name w:val="Comment Text Char"/>
    <w:basedOn w:val="DefaultParagraphFont"/>
    <w:link w:val="CommentText"/>
    <w:uiPriority w:val="99"/>
    <w:semiHidden/>
    <w:rsid w:val="00883DA6"/>
    <w:rPr>
      <w:sz w:val="20"/>
      <w:szCs w:val="20"/>
    </w:rPr>
  </w:style>
  <w:style w:type="paragraph" w:styleId="CommentSubject">
    <w:name w:val="annotation subject"/>
    <w:basedOn w:val="CommentText"/>
    <w:next w:val="CommentText"/>
    <w:link w:val="CommentSubjectChar"/>
    <w:uiPriority w:val="99"/>
    <w:semiHidden/>
    <w:unhideWhenUsed/>
    <w:rsid w:val="00883DA6"/>
    <w:rPr>
      <w:b/>
      <w:bCs/>
    </w:rPr>
  </w:style>
  <w:style w:type="character" w:customStyle="1" w:styleId="CommentSubjectChar">
    <w:name w:val="Comment Subject Char"/>
    <w:basedOn w:val="CommentTextChar"/>
    <w:link w:val="CommentSubject"/>
    <w:uiPriority w:val="99"/>
    <w:semiHidden/>
    <w:rsid w:val="00883DA6"/>
    <w:rPr>
      <w:b/>
      <w:bCs/>
      <w:sz w:val="20"/>
      <w:szCs w:val="20"/>
    </w:rPr>
  </w:style>
  <w:style w:type="paragraph" w:styleId="BalloonText">
    <w:name w:val="Balloon Text"/>
    <w:basedOn w:val="Normal"/>
    <w:link w:val="BalloonTextChar"/>
    <w:uiPriority w:val="99"/>
    <w:semiHidden/>
    <w:unhideWhenUsed/>
    <w:rsid w:val="00883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A6"/>
    <w:rPr>
      <w:rFonts w:ascii="Segoe UI" w:hAnsi="Segoe UI" w:cs="Segoe UI"/>
      <w:sz w:val="18"/>
      <w:szCs w:val="18"/>
    </w:rPr>
  </w:style>
  <w:style w:type="paragraph" w:styleId="BodyTextIndent">
    <w:name w:val="Body Text Indent"/>
    <w:basedOn w:val="Normal"/>
    <w:link w:val="BodyTextIndentChar"/>
    <w:semiHidden/>
    <w:unhideWhenUsed/>
    <w:rsid w:val="00711AFA"/>
    <w:pPr>
      <w:spacing w:after="0" w:line="240" w:lineRule="auto"/>
      <w:ind w:left="1440" w:hanging="1440"/>
    </w:pPr>
    <w:rPr>
      <w:rFonts w:ascii="Times New Roman" w:eastAsia="Times New Roman" w:hAnsi="Times New Roman" w:cs="Times New Roman"/>
      <w:b/>
      <w:sz w:val="28"/>
      <w:szCs w:val="20"/>
    </w:rPr>
  </w:style>
  <w:style w:type="character" w:customStyle="1" w:styleId="BodyTextIndentChar">
    <w:name w:val="Body Text Indent Char"/>
    <w:basedOn w:val="DefaultParagraphFont"/>
    <w:link w:val="BodyTextIndent"/>
    <w:semiHidden/>
    <w:rsid w:val="00711AFA"/>
    <w:rPr>
      <w:rFonts w:ascii="Times New Roman" w:eastAsia="Times New Roman" w:hAnsi="Times New Roman" w:cs="Times New Roman"/>
      <w:b/>
      <w:sz w:val="28"/>
      <w:szCs w:val="20"/>
    </w:rPr>
  </w:style>
  <w:style w:type="paragraph" w:customStyle="1" w:styleId="Normal1">
    <w:name w:val="Normal1"/>
    <w:rsid w:val="00711AFA"/>
    <w:pPr>
      <w:spacing w:after="0" w:line="240" w:lineRule="auto"/>
    </w:pPr>
    <w:rPr>
      <w:rFonts w:ascii="Times New Roman" w:eastAsia="Times New Roman" w:hAnsi="Times New Roman" w:cs="Times New Roman"/>
      <w:sz w:val="24"/>
      <w:szCs w:val="24"/>
      <w:lang w:bidi="hi-IN"/>
    </w:rPr>
  </w:style>
  <w:style w:type="character" w:customStyle="1" w:styleId="Heading4Char">
    <w:name w:val="Heading 4 Char"/>
    <w:basedOn w:val="DefaultParagraphFont"/>
    <w:link w:val="Heading4"/>
    <w:uiPriority w:val="9"/>
    <w:semiHidden/>
    <w:rsid w:val="00E62BE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A7FB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3F1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DD7"/>
  </w:style>
  <w:style w:type="paragraph" w:styleId="Footer">
    <w:name w:val="footer"/>
    <w:basedOn w:val="Normal"/>
    <w:link w:val="FooterChar"/>
    <w:uiPriority w:val="99"/>
    <w:unhideWhenUsed/>
    <w:rsid w:val="003F1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DD7"/>
  </w:style>
  <w:style w:type="table" w:customStyle="1" w:styleId="TableGrid1">
    <w:name w:val="Table Grid1"/>
    <w:basedOn w:val="TableNormal"/>
    <w:next w:val="TableGrid"/>
    <w:uiPriority w:val="59"/>
    <w:rsid w:val="00A255AD"/>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99" w:type="dxa"/>
        <w:right w:w="99"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NormalWeb">
    <w:name w:val="Normal (Web)"/>
    <w:basedOn w:val="Normal"/>
    <w:uiPriority w:val="99"/>
    <w:semiHidden/>
    <w:unhideWhenUsed/>
    <w:rsid w:val="00200069"/>
    <w:pPr>
      <w:spacing w:before="100" w:beforeAutospacing="1" w:after="100" w:afterAutospacing="1" w:line="240" w:lineRule="auto"/>
    </w:pPr>
    <w:rPr>
      <w:rFonts w:ascii="Times New Roman" w:eastAsia="Times New Roman" w:hAnsi="Times New Roman" w:cs="Times New Roman"/>
      <w:sz w:val="24"/>
      <w:szCs w:val="24"/>
      <w:lang w:eastAsia="en-US" w:bidi="hi-IN"/>
    </w:rPr>
  </w:style>
  <w:style w:type="table" w:customStyle="1" w:styleId="TableGrid2">
    <w:name w:val="Table Grid2"/>
    <w:basedOn w:val="TableNormal"/>
    <w:next w:val="TableGrid"/>
    <w:uiPriority w:val="39"/>
    <w:rsid w:val="00B67DB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5918">
      <w:bodyDiv w:val="1"/>
      <w:marLeft w:val="0"/>
      <w:marRight w:val="0"/>
      <w:marTop w:val="0"/>
      <w:marBottom w:val="0"/>
      <w:divBdr>
        <w:top w:val="none" w:sz="0" w:space="0" w:color="auto"/>
        <w:left w:val="none" w:sz="0" w:space="0" w:color="auto"/>
        <w:bottom w:val="none" w:sz="0" w:space="0" w:color="auto"/>
        <w:right w:val="none" w:sz="0" w:space="0" w:color="auto"/>
      </w:divBdr>
    </w:div>
    <w:div w:id="95560581">
      <w:bodyDiv w:val="1"/>
      <w:marLeft w:val="0"/>
      <w:marRight w:val="0"/>
      <w:marTop w:val="0"/>
      <w:marBottom w:val="0"/>
      <w:divBdr>
        <w:top w:val="none" w:sz="0" w:space="0" w:color="auto"/>
        <w:left w:val="none" w:sz="0" w:space="0" w:color="auto"/>
        <w:bottom w:val="none" w:sz="0" w:space="0" w:color="auto"/>
        <w:right w:val="none" w:sz="0" w:space="0" w:color="auto"/>
      </w:divBdr>
    </w:div>
    <w:div w:id="223831433">
      <w:bodyDiv w:val="1"/>
      <w:marLeft w:val="0"/>
      <w:marRight w:val="0"/>
      <w:marTop w:val="0"/>
      <w:marBottom w:val="0"/>
      <w:divBdr>
        <w:top w:val="none" w:sz="0" w:space="0" w:color="auto"/>
        <w:left w:val="none" w:sz="0" w:space="0" w:color="auto"/>
        <w:bottom w:val="none" w:sz="0" w:space="0" w:color="auto"/>
        <w:right w:val="none" w:sz="0" w:space="0" w:color="auto"/>
      </w:divBdr>
    </w:div>
    <w:div w:id="482627347">
      <w:bodyDiv w:val="1"/>
      <w:marLeft w:val="0"/>
      <w:marRight w:val="0"/>
      <w:marTop w:val="0"/>
      <w:marBottom w:val="0"/>
      <w:divBdr>
        <w:top w:val="none" w:sz="0" w:space="0" w:color="auto"/>
        <w:left w:val="none" w:sz="0" w:space="0" w:color="auto"/>
        <w:bottom w:val="none" w:sz="0" w:space="0" w:color="auto"/>
        <w:right w:val="none" w:sz="0" w:space="0" w:color="auto"/>
      </w:divBdr>
    </w:div>
    <w:div w:id="521823296">
      <w:bodyDiv w:val="1"/>
      <w:marLeft w:val="0"/>
      <w:marRight w:val="0"/>
      <w:marTop w:val="0"/>
      <w:marBottom w:val="0"/>
      <w:divBdr>
        <w:top w:val="none" w:sz="0" w:space="0" w:color="auto"/>
        <w:left w:val="none" w:sz="0" w:space="0" w:color="auto"/>
        <w:bottom w:val="none" w:sz="0" w:space="0" w:color="auto"/>
        <w:right w:val="none" w:sz="0" w:space="0" w:color="auto"/>
      </w:divBdr>
    </w:div>
    <w:div w:id="556819452">
      <w:bodyDiv w:val="1"/>
      <w:marLeft w:val="0"/>
      <w:marRight w:val="0"/>
      <w:marTop w:val="0"/>
      <w:marBottom w:val="0"/>
      <w:divBdr>
        <w:top w:val="none" w:sz="0" w:space="0" w:color="auto"/>
        <w:left w:val="none" w:sz="0" w:space="0" w:color="auto"/>
        <w:bottom w:val="none" w:sz="0" w:space="0" w:color="auto"/>
        <w:right w:val="none" w:sz="0" w:space="0" w:color="auto"/>
      </w:divBdr>
    </w:div>
    <w:div w:id="687172008">
      <w:bodyDiv w:val="1"/>
      <w:marLeft w:val="0"/>
      <w:marRight w:val="0"/>
      <w:marTop w:val="0"/>
      <w:marBottom w:val="0"/>
      <w:divBdr>
        <w:top w:val="none" w:sz="0" w:space="0" w:color="auto"/>
        <w:left w:val="none" w:sz="0" w:space="0" w:color="auto"/>
        <w:bottom w:val="none" w:sz="0" w:space="0" w:color="auto"/>
        <w:right w:val="none" w:sz="0" w:space="0" w:color="auto"/>
      </w:divBdr>
    </w:div>
    <w:div w:id="892275223">
      <w:bodyDiv w:val="1"/>
      <w:marLeft w:val="0"/>
      <w:marRight w:val="0"/>
      <w:marTop w:val="0"/>
      <w:marBottom w:val="0"/>
      <w:divBdr>
        <w:top w:val="none" w:sz="0" w:space="0" w:color="auto"/>
        <w:left w:val="none" w:sz="0" w:space="0" w:color="auto"/>
        <w:bottom w:val="none" w:sz="0" w:space="0" w:color="auto"/>
        <w:right w:val="none" w:sz="0" w:space="0" w:color="auto"/>
      </w:divBdr>
    </w:div>
    <w:div w:id="963463900">
      <w:bodyDiv w:val="1"/>
      <w:marLeft w:val="0"/>
      <w:marRight w:val="0"/>
      <w:marTop w:val="0"/>
      <w:marBottom w:val="0"/>
      <w:divBdr>
        <w:top w:val="none" w:sz="0" w:space="0" w:color="auto"/>
        <w:left w:val="none" w:sz="0" w:space="0" w:color="auto"/>
        <w:bottom w:val="none" w:sz="0" w:space="0" w:color="auto"/>
        <w:right w:val="none" w:sz="0" w:space="0" w:color="auto"/>
      </w:divBdr>
    </w:div>
    <w:div w:id="999237594">
      <w:bodyDiv w:val="1"/>
      <w:marLeft w:val="0"/>
      <w:marRight w:val="0"/>
      <w:marTop w:val="0"/>
      <w:marBottom w:val="0"/>
      <w:divBdr>
        <w:top w:val="none" w:sz="0" w:space="0" w:color="auto"/>
        <w:left w:val="none" w:sz="0" w:space="0" w:color="auto"/>
        <w:bottom w:val="none" w:sz="0" w:space="0" w:color="auto"/>
        <w:right w:val="none" w:sz="0" w:space="0" w:color="auto"/>
      </w:divBdr>
    </w:div>
    <w:div w:id="1075518072">
      <w:bodyDiv w:val="1"/>
      <w:marLeft w:val="0"/>
      <w:marRight w:val="0"/>
      <w:marTop w:val="0"/>
      <w:marBottom w:val="0"/>
      <w:divBdr>
        <w:top w:val="none" w:sz="0" w:space="0" w:color="auto"/>
        <w:left w:val="none" w:sz="0" w:space="0" w:color="auto"/>
        <w:bottom w:val="none" w:sz="0" w:space="0" w:color="auto"/>
        <w:right w:val="none" w:sz="0" w:space="0" w:color="auto"/>
      </w:divBdr>
    </w:div>
    <w:div w:id="1191645078">
      <w:bodyDiv w:val="1"/>
      <w:marLeft w:val="0"/>
      <w:marRight w:val="0"/>
      <w:marTop w:val="0"/>
      <w:marBottom w:val="0"/>
      <w:divBdr>
        <w:top w:val="none" w:sz="0" w:space="0" w:color="auto"/>
        <w:left w:val="none" w:sz="0" w:space="0" w:color="auto"/>
        <w:bottom w:val="none" w:sz="0" w:space="0" w:color="auto"/>
        <w:right w:val="none" w:sz="0" w:space="0" w:color="auto"/>
      </w:divBdr>
    </w:div>
    <w:div w:id="1279142488">
      <w:bodyDiv w:val="1"/>
      <w:marLeft w:val="0"/>
      <w:marRight w:val="0"/>
      <w:marTop w:val="0"/>
      <w:marBottom w:val="0"/>
      <w:divBdr>
        <w:top w:val="none" w:sz="0" w:space="0" w:color="auto"/>
        <w:left w:val="none" w:sz="0" w:space="0" w:color="auto"/>
        <w:bottom w:val="none" w:sz="0" w:space="0" w:color="auto"/>
        <w:right w:val="none" w:sz="0" w:space="0" w:color="auto"/>
      </w:divBdr>
    </w:div>
    <w:div w:id="1344671778">
      <w:bodyDiv w:val="1"/>
      <w:marLeft w:val="0"/>
      <w:marRight w:val="0"/>
      <w:marTop w:val="0"/>
      <w:marBottom w:val="0"/>
      <w:divBdr>
        <w:top w:val="none" w:sz="0" w:space="0" w:color="auto"/>
        <w:left w:val="none" w:sz="0" w:space="0" w:color="auto"/>
        <w:bottom w:val="none" w:sz="0" w:space="0" w:color="auto"/>
        <w:right w:val="none" w:sz="0" w:space="0" w:color="auto"/>
      </w:divBdr>
    </w:div>
    <w:div w:id="1350259732">
      <w:bodyDiv w:val="1"/>
      <w:marLeft w:val="0"/>
      <w:marRight w:val="0"/>
      <w:marTop w:val="0"/>
      <w:marBottom w:val="0"/>
      <w:divBdr>
        <w:top w:val="none" w:sz="0" w:space="0" w:color="auto"/>
        <w:left w:val="none" w:sz="0" w:space="0" w:color="auto"/>
        <w:bottom w:val="none" w:sz="0" w:space="0" w:color="auto"/>
        <w:right w:val="none" w:sz="0" w:space="0" w:color="auto"/>
      </w:divBdr>
    </w:div>
    <w:div w:id="1646542492">
      <w:bodyDiv w:val="1"/>
      <w:marLeft w:val="0"/>
      <w:marRight w:val="0"/>
      <w:marTop w:val="0"/>
      <w:marBottom w:val="0"/>
      <w:divBdr>
        <w:top w:val="none" w:sz="0" w:space="0" w:color="auto"/>
        <w:left w:val="none" w:sz="0" w:space="0" w:color="auto"/>
        <w:bottom w:val="none" w:sz="0" w:space="0" w:color="auto"/>
        <w:right w:val="none" w:sz="0" w:space="0" w:color="auto"/>
      </w:divBdr>
    </w:div>
    <w:div w:id="1675257368">
      <w:bodyDiv w:val="1"/>
      <w:marLeft w:val="0"/>
      <w:marRight w:val="0"/>
      <w:marTop w:val="0"/>
      <w:marBottom w:val="0"/>
      <w:divBdr>
        <w:top w:val="none" w:sz="0" w:space="0" w:color="auto"/>
        <w:left w:val="none" w:sz="0" w:space="0" w:color="auto"/>
        <w:bottom w:val="none" w:sz="0" w:space="0" w:color="auto"/>
        <w:right w:val="none" w:sz="0" w:space="0" w:color="auto"/>
      </w:divBdr>
    </w:div>
    <w:div w:id="1692299920">
      <w:bodyDiv w:val="1"/>
      <w:marLeft w:val="0"/>
      <w:marRight w:val="0"/>
      <w:marTop w:val="0"/>
      <w:marBottom w:val="0"/>
      <w:divBdr>
        <w:top w:val="none" w:sz="0" w:space="0" w:color="auto"/>
        <w:left w:val="none" w:sz="0" w:space="0" w:color="auto"/>
        <w:bottom w:val="none" w:sz="0" w:space="0" w:color="auto"/>
        <w:right w:val="none" w:sz="0" w:space="0" w:color="auto"/>
      </w:divBdr>
    </w:div>
    <w:div w:id="1704281897">
      <w:bodyDiv w:val="1"/>
      <w:marLeft w:val="0"/>
      <w:marRight w:val="0"/>
      <w:marTop w:val="0"/>
      <w:marBottom w:val="0"/>
      <w:divBdr>
        <w:top w:val="none" w:sz="0" w:space="0" w:color="auto"/>
        <w:left w:val="none" w:sz="0" w:space="0" w:color="auto"/>
        <w:bottom w:val="none" w:sz="0" w:space="0" w:color="auto"/>
        <w:right w:val="none" w:sz="0" w:space="0" w:color="auto"/>
      </w:divBdr>
    </w:div>
    <w:div w:id="1726903298">
      <w:bodyDiv w:val="1"/>
      <w:marLeft w:val="0"/>
      <w:marRight w:val="0"/>
      <w:marTop w:val="0"/>
      <w:marBottom w:val="0"/>
      <w:divBdr>
        <w:top w:val="none" w:sz="0" w:space="0" w:color="auto"/>
        <w:left w:val="none" w:sz="0" w:space="0" w:color="auto"/>
        <w:bottom w:val="none" w:sz="0" w:space="0" w:color="auto"/>
        <w:right w:val="none" w:sz="0" w:space="0" w:color="auto"/>
      </w:divBdr>
    </w:div>
    <w:div w:id="172952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02xJWuaI_7Q9X0__I_WFYeRzTPEd6l65/edit?usp=drive_link&amp;ouid=103660883221074079828&amp;rtpof=true&amp;sd=true" TargetMode="External"/><Relationship Id="rId18" Type="http://schemas.openxmlformats.org/officeDocument/2006/relationships/hyperlink" Target="https://drive.google.com/drive/u/0/folders/1BEzY--ftXCCvYN6Q0rfmpW5qxoPms9OR"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Word_Document1.doc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02xJWuaI_7Q9X0__I_WFYeRzTPEd6l65/edit?usp=drive_link&amp;ouid=103660883221074079828&amp;rtpof=true&amp;sd=true" TargetMode="External"/><Relationship Id="rId17" Type="http://schemas.openxmlformats.org/officeDocument/2006/relationships/package" Target="embeddings/Microsoft_Word_Document.docx"/><Relationship Id="rId25" Type="http://schemas.openxmlformats.org/officeDocument/2006/relationships/hyperlink" Target="https://docs.google.com/document/d/1WRaDJd2OpPVJoDoDi2hxfM_D2kj3uVoE/edit?usp=drive_link&amp;ouid=103660883221074079828&amp;rtpof=true&amp;sd=tru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emf"/><Relationship Id="rId29" Type="http://schemas.openxmlformats.org/officeDocument/2006/relationships/hyperlink" Target="https://www.services.bis.gov.in/php/BIS_2.0/bisconnect/pow_deta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docs.google.com/document/d/1TKECGBOPoUljJVEVbtbmA0WbLe8f8xeK/edit?usp=drive_link&amp;ouid=103660883221074079828&amp;rtpof=true&amp;sd=true" TargetMode="External"/><Relationship Id="rId32" Type="http://schemas.openxmlformats.org/officeDocument/2006/relationships/hyperlink" Target="http://www.bis.org.in/" TargetMode="External"/><Relationship Id="rId5" Type="http://schemas.openxmlformats.org/officeDocument/2006/relationships/webSettings" Target="webSettings.xml"/><Relationship Id="rId15" Type="http://schemas.openxmlformats.org/officeDocument/2006/relationships/hyperlink" Target="https://docs.google.com/document/d/1fZPmFPPLrb_lhXQDSHzgFed4gV4_YkhW/edit?usp=drive_link&amp;ouid=103660883221074079828&amp;rtpof=true&amp;sd=true" TargetMode="External"/><Relationship Id="rId23" Type="http://schemas.openxmlformats.org/officeDocument/2006/relationships/hyperlink" Target="https://docs.google.com/document/d/1TKECGBOPoUljJVEVbtbmA0WbLe8f8xeK/edit?usp=drive_link&amp;ouid=103660883221074079828&amp;rtpof=true&amp;sd=true" TargetMode="External"/><Relationship Id="rId28" Type="http://schemas.openxmlformats.org/officeDocument/2006/relationships/hyperlink" Target="https://dgfasli.gov.in/en/model-rules-part-ii/handling-and-processing-asbestos-manufacture-any-article-asbestos-and-any-other" TargetMode="External"/><Relationship Id="rId10" Type="http://schemas.openxmlformats.org/officeDocument/2006/relationships/hyperlink" Target="about:blank" TargetMode="External"/><Relationship Id="rId19" Type="http://schemas.openxmlformats.org/officeDocument/2006/relationships/hyperlink" Target="https://docs.google.com/document/d/1t6rooVtfZE1pMmOHBPyiSTc-UCIYgoeE/edit?usp=drive_link&amp;ouid=103660883221074079828&amp;rtpof=true&amp;sd=true" TargetMode="External"/><Relationship Id="rId31" Type="http://schemas.openxmlformats.org/officeDocument/2006/relationships/hyperlink" Target="https://standardsbis.bsbedg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google.com/document/d/1fZPmFPPLrb_lhXQDSHzgFed4gV4_YkhW/edit?usp=drive_link&amp;ouid=103660883221074079828&amp;rtpof=true&amp;sd=true" TargetMode="External"/><Relationship Id="rId22" Type="http://schemas.openxmlformats.org/officeDocument/2006/relationships/hyperlink" Target="https://drive.google.com/file/d/17HH0d7YlxR7-1I8TsMSOOaVauWm24Ilx/view?usp=drive_link" TargetMode="External"/><Relationship Id="rId27" Type="http://schemas.openxmlformats.org/officeDocument/2006/relationships/package" Target="embeddings/Microsoft_Word_Document2.docx"/><Relationship Id="rId30" Type="http://schemas.openxmlformats.org/officeDocument/2006/relationships/hyperlink" Target="http://www.bis.org.in/other/EOIHT.ht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BcaTtyCXdx3eOAH7PBzOp9pxMA==">CgMxLjAyCGguZ2pkZ3hzMgloLjMwajB6bGwyCWguMWZvYjl0ZTIJaC4zem55c2g3MgloLjJldDkycDA4AHIhMUF4U19ud2hpUFJlckdpVTdFTzZhM3RpMFRNam9uQk1z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6616</Words>
  <Characters>37713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MED</cp:lastModifiedBy>
  <cp:revision>2</cp:revision>
  <dcterms:created xsi:type="dcterms:W3CDTF">2024-12-06T09:24:00Z</dcterms:created>
  <dcterms:modified xsi:type="dcterms:W3CDTF">2024-12-06T09:24:00Z</dcterms:modified>
</cp:coreProperties>
</file>