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A1DD" w14:textId="77777777" w:rsidR="00ED0901" w:rsidRPr="00377D45" w:rsidRDefault="00ED0901" w:rsidP="00ED0901">
      <w:pPr>
        <w:pStyle w:val="Default"/>
        <w:rPr>
          <w:i/>
          <w:iCs/>
        </w:rPr>
      </w:pPr>
      <w:r w:rsidRPr="00377D45">
        <w:rPr>
          <w:i/>
          <w:iCs/>
        </w:rPr>
        <w:t xml:space="preserve">For BIS Use Only </w:t>
      </w:r>
    </w:p>
    <w:p w14:paraId="70504A7D" w14:textId="77777777" w:rsidR="00ED0901" w:rsidRPr="00377D45" w:rsidRDefault="00ED0901" w:rsidP="00ED0901">
      <w:pPr>
        <w:pStyle w:val="Default"/>
      </w:pPr>
    </w:p>
    <w:p w14:paraId="534687E2" w14:textId="77777777" w:rsidR="00ED0901" w:rsidRPr="00377D45" w:rsidRDefault="00ED0901" w:rsidP="00ED0901">
      <w:pPr>
        <w:pStyle w:val="Default"/>
        <w:jc w:val="center"/>
      </w:pPr>
      <w:r w:rsidRPr="00377D45">
        <w:rPr>
          <w:b/>
          <w:bCs/>
        </w:rPr>
        <w:t>BUREAU OF INDIAN STANDARDS</w:t>
      </w:r>
    </w:p>
    <w:p w14:paraId="53D7C749" w14:textId="77777777" w:rsidR="00ED0901" w:rsidRDefault="00ED0901" w:rsidP="00ED0901">
      <w:pPr>
        <w:pStyle w:val="Default"/>
        <w:rPr>
          <w:rFonts w:cs="Mangal"/>
          <w:b/>
          <w:bCs/>
        </w:rPr>
      </w:pPr>
    </w:p>
    <w:p w14:paraId="180521B9" w14:textId="77777777" w:rsidR="00ED0901" w:rsidRDefault="00ED0901" w:rsidP="00ED0901">
      <w:pPr>
        <w:pStyle w:val="Default"/>
        <w:rPr>
          <w:b/>
          <w:bCs/>
        </w:rPr>
      </w:pPr>
      <w:r>
        <w:rPr>
          <w:b/>
          <w:bCs/>
        </w:rPr>
        <w:t>Resolution</w:t>
      </w:r>
    </w:p>
    <w:p w14:paraId="17EB86C2" w14:textId="77777777" w:rsidR="00ED0901" w:rsidRDefault="00ED0901" w:rsidP="00ED0901">
      <w:pPr>
        <w:pStyle w:val="Default"/>
        <w:rPr>
          <w:b/>
          <w:bCs/>
        </w:rPr>
      </w:pPr>
    </w:p>
    <w:p w14:paraId="419D7E11" w14:textId="77777777" w:rsidR="00ED0901" w:rsidRPr="00377D45" w:rsidRDefault="00ED0901" w:rsidP="00ED0901">
      <w:pPr>
        <w:pStyle w:val="Default"/>
      </w:pPr>
    </w:p>
    <w:p w14:paraId="53F80F45" w14:textId="502F043C" w:rsidR="00ED0901" w:rsidRDefault="00ED0901" w:rsidP="00ED0901">
      <w:pPr>
        <w:pStyle w:val="Heading1"/>
        <w:tabs>
          <w:tab w:val="left" w:pos="7431"/>
        </w:tabs>
        <w:spacing w:line="276" w:lineRule="auto"/>
        <w:ind w:left="0"/>
        <w:jc w:val="both"/>
        <w:rPr>
          <w:bCs w:val="0"/>
        </w:rPr>
      </w:pPr>
      <w:r w:rsidRPr="007B2F91">
        <w:rPr>
          <w:bCs w:val="0"/>
        </w:rPr>
        <w:t xml:space="preserve">Technical Textiles for </w:t>
      </w:r>
      <w:proofErr w:type="spellStart"/>
      <w:r w:rsidRPr="007B2F91">
        <w:rPr>
          <w:bCs w:val="0"/>
        </w:rPr>
        <w:t>Mobiltech</w:t>
      </w:r>
      <w:proofErr w:type="spellEnd"/>
      <w:r w:rsidRPr="007B2F91">
        <w:rPr>
          <w:bCs w:val="0"/>
        </w:rPr>
        <w:t xml:space="preserve"> Applications</w:t>
      </w:r>
      <w:r>
        <w:rPr>
          <w:bCs w:val="0"/>
        </w:rPr>
        <w:t xml:space="preserve">                                                        </w:t>
      </w:r>
      <w:r w:rsidR="00EE30EB">
        <w:t>11</w:t>
      </w:r>
      <w:r w:rsidRPr="007B2F91">
        <w:rPr>
          <w:vertAlign w:val="superscript"/>
        </w:rPr>
        <w:t>th</w:t>
      </w:r>
      <w:r w:rsidRPr="007B2F91">
        <w:t xml:space="preserve"> Meeting</w:t>
      </w:r>
    </w:p>
    <w:p w14:paraId="073D92B2" w14:textId="6E6EA6AD" w:rsidR="00ED0901" w:rsidRPr="00ED0901" w:rsidRDefault="00ED0901" w:rsidP="00ED090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901">
        <w:rPr>
          <w:rFonts w:ascii="Times New Roman" w:hAnsi="Times New Roman" w:cs="Times New Roman"/>
          <w:b/>
          <w:bCs/>
          <w:sz w:val="24"/>
          <w:szCs w:val="24"/>
        </w:rPr>
        <w:t>Sectional Committee, TXD 38</w:t>
      </w:r>
    </w:p>
    <w:p w14:paraId="0CC855D6" w14:textId="77777777" w:rsidR="00ED0901" w:rsidRPr="00377D45" w:rsidRDefault="00ED0901" w:rsidP="00ED090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1402"/>
        <w:gridCol w:w="4915"/>
      </w:tblGrid>
      <w:tr w:rsidR="00ED0901" w:rsidRPr="00377D45" w14:paraId="181EEFEE" w14:textId="77777777" w:rsidTr="00D0091A">
        <w:tc>
          <w:tcPr>
            <w:tcW w:w="2785" w:type="dxa"/>
          </w:tcPr>
          <w:p w14:paraId="60316ABD" w14:textId="77777777" w:rsidR="00ED0901" w:rsidRPr="00377D45" w:rsidRDefault="00ED0901" w:rsidP="00ED09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62D8B7B7" w14:textId="77777777" w:rsidR="00ED0901" w:rsidRPr="00377D45" w:rsidRDefault="00ED0901" w:rsidP="00ED09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125" w:type="dxa"/>
          </w:tcPr>
          <w:p w14:paraId="2F0CC644" w14:textId="77777777" w:rsidR="00ED0901" w:rsidRPr="00377D45" w:rsidRDefault="00ED0901" w:rsidP="00ED09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</w:tr>
      <w:tr w:rsidR="00ED0901" w:rsidRPr="00377D45" w14:paraId="2C42257D" w14:textId="77777777" w:rsidTr="00D0091A">
        <w:tc>
          <w:tcPr>
            <w:tcW w:w="2785" w:type="dxa"/>
          </w:tcPr>
          <w:p w14:paraId="1714716B" w14:textId="77777777" w:rsidR="00EE30EB" w:rsidRPr="00EE30EB" w:rsidRDefault="00EE30EB" w:rsidP="00EE3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EB">
              <w:rPr>
                <w:rFonts w:ascii="Times New Roman" w:hAnsi="Times New Roman" w:cs="Times New Roman"/>
                <w:sz w:val="24"/>
                <w:szCs w:val="24"/>
              </w:rPr>
              <w:t>29th November 2024</w:t>
            </w:r>
          </w:p>
          <w:p w14:paraId="75E72D0A" w14:textId="064FDA0F" w:rsidR="00ED0901" w:rsidRPr="00377D45" w:rsidRDefault="00EE30EB" w:rsidP="00EE3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EB">
              <w:rPr>
                <w:rFonts w:ascii="Times New Roman" w:hAnsi="Times New Roman" w:cs="Times New Roman"/>
                <w:sz w:val="24"/>
                <w:szCs w:val="24"/>
              </w:rPr>
              <w:t>(Friday)</w:t>
            </w:r>
          </w:p>
        </w:tc>
        <w:tc>
          <w:tcPr>
            <w:tcW w:w="1440" w:type="dxa"/>
          </w:tcPr>
          <w:p w14:paraId="40B7BF96" w14:textId="77777777" w:rsidR="00ED0901" w:rsidRPr="00377D45" w:rsidRDefault="00ED0901" w:rsidP="00D009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45">
              <w:rPr>
                <w:rFonts w:ascii="Times New Roman" w:hAnsi="Times New Roman" w:cs="Times New Roman"/>
                <w:sz w:val="24"/>
                <w:szCs w:val="24"/>
              </w:rPr>
              <w:t>1100 h</w:t>
            </w:r>
          </w:p>
        </w:tc>
        <w:tc>
          <w:tcPr>
            <w:tcW w:w="5125" w:type="dxa"/>
          </w:tcPr>
          <w:p w14:paraId="643DA725" w14:textId="77777777" w:rsidR="00ED0901" w:rsidRPr="00377D45" w:rsidRDefault="00ED0901" w:rsidP="00D009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45">
              <w:rPr>
                <w:rFonts w:ascii="Times New Roman" w:hAnsi="Times New Roman" w:cs="Times New Roman"/>
                <w:sz w:val="24"/>
                <w:szCs w:val="24"/>
              </w:rPr>
              <w:t xml:space="preserve">Video Conference through CISCO Webex </w:t>
            </w:r>
          </w:p>
        </w:tc>
      </w:tr>
    </w:tbl>
    <w:p w14:paraId="00A4E73C" w14:textId="77777777" w:rsidR="00ED0901" w:rsidRDefault="00ED0901" w:rsidP="00ED09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7320"/>
      </w:tblGrid>
      <w:tr w:rsidR="00ED0901" w14:paraId="3E2DAA66" w14:textId="77777777" w:rsidTr="00D0091A">
        <w:tc>
          <w:tcPr>
            <w:tcW w:w="988" w:type="dxa"/>
          </w:tcPr>
          <w:p w14:paraId="51478C76" w14:textId="77777777" w:rsidR="00ED0901" w:rsidRPr="00D8187D" w:rsidRDefault="00ED0901" w:rsidP="00D00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708" w:type="dxa"/>
          </w:tcPr>
          <w:p w14:paraId="40E47664" w14:textId="77777777" w:rsidR="00ED0901" w:rsidRPr="00D8187D" w:rsidRDefault="00ED0901" w:rsidP="00D00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320" w:type="dxa"/>
          </w:tcPr>
          <w:p w14:paraId="179EB25F" w14:textId="77777777" w:rsidR="00ED0901" w:rsidRPr="00D8187D" w:rsidRDefault="00ED0901" w:rsidP="00D00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Decision</w:t>
            </w:r>
          </w:p>
        </w:tc>
      </w:tr>
      <w:tr w:rsidR="00ED0901" w14:paraId="5E3C0F22" w14:textId="77777777" w:rsidTr="00D0091A">
        <w:tc>
          <w:tcPr>
            <w:tcW w:w="988" w:type="dxa"/>
          </w:tcPr>
          <w:p w14:paraId="78EED442" w14:textId="77777777" w:rsidR="00ED0901" w:rsidRPr="00D8187D" w:rsidRDefault="00ED0901" w:rsidP="00D009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51D392" w14:textId="77777777" w:rsidR="00ED0901" w:rsidRPr="00D8187D" w:rsidRDefault="00ED0901" w:rsidP="00D00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14:paraId="472E81F3" w14:textId="55286FF4" w:rsidR="00ED0901" w:rsidRPr="00D8187D" w:rsidRDefault="00ED0901" w:rsidP="00D00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sz w:val="24"/>
                <w:szCs w:val="24"/>
              </w:rPr>
              <w:t xml:space="preserve">Committee formally confirmed the minutes of the </w:t>
            </w:r>
            <w:r w:rsidR="00EE3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187D">
              <w:rPr>
                <w:rFonts w:ascii="Times New Roman" w:hAnsi="Times New Roman" w:cs="Times New Roman"/>
                <w:sz w:val="24"/>
                <w:szCs w:val="24"/>
              </w:rPr>
              <w:t xml:space="preserve">th meeting of TXD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8187D">
              <w:rPr>
                <w:rFonts w:ascii="Times New Roman" w:hAnsi="Times New Roman" w:cs="Times New Roman"/>
                <w:sz w:val="24"/>
                <w:szCs w:val="24"/>
              </w:rPr>
              <w:t xml:space="preserve"> held on </w:t>
            </w:r>
            <w:r w:rsidR="00EE30EB" w:rsidRPr="00EE30EB">
              <w:rPr>
                <w:rFonts w:ascii="Times New Roman" w:hAnsi="Times New Roman" w:cs="Times New Roman"/>
                <w:sz w:val="24"/>
                <w:szCs w:val="24"/>
              </w:rPr>
              <w:t>30th August 2024</w:t>
            </w:r>
            <w:r w:rsidR="00EE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87D">
              <w:rPr>
                <w:rFonts w:ascii="Times New Roman" w:hAnsi="Times New Roman" w:cs="Times New Roman"/>
                <w:sz w:val="24"/>
                <w:szCs w:val="24"/>
              </w:rPr>
              <w:t>through video conferencing</w:t>
            </w:r>
          </w:p>
        </w:tc>
      </w:tr>
      <w:tr w:rsidR="00ED0901" w14:paraId="73BC7F1A" w14:textId="77777777" w:rsidTr="00D0091A">
        <w:tc>
          <w:tcPr>
            <w:tcW w:w="988" w:type="dxa"/>
          </w:tcPr>
          <w:p w14:paraId="411D6C9C" w14:textId="77777777" w:rsidR="00ED0901" w:rsidRPr="00D8187D" w:rsidRDefault="00ED0901" w:rsidP="00D009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DC6DAC" w14:textId="77777777" w:rsidR="00ED0901" w:rsidRPr="00D8187D" w:rsidRDefault="00ED0901" w:rsidP="00D00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 </w:t>
            </w:r>
          </w:p>
        </w:tc>
        <w:tc>
          <w:tcPr>
            <w:tcW w:w="7320" w:type="dxa"/>
          </w:tcPr>
          <w:p w14:paraId="49068C90" w14:textId="6451A67A" w:rsidR="007D3143" w:rsidRPr="0013003D" w:rsidRDefault="00ED0901" w:rsidP="007D3143">
            <w:pPr>
              <w:pStyle w:val="Default"/>
              <w:jc w:val="both"/>
              <w:rPr>
                <w:sz w:val="23"/>
                <w:szCs w:val="23"/>
                <w14:ligatures w14:val="standardContextual"/>
              </w:rPr>
            </w:pPr>
            <w:r w:rsidRPr="00D8187D">
              <w:t xml:space="preserve">The </w:t>
            </w:r>
            <w:r w:rsidR="007D3143">
              <w:t xml:space="preserve">Committee </w:t>
            </w:r>
            <w:r w:rsidR="007D3143">
              <w:t>decided that f</w:t>
            </w:r>
            <w:r w:rsidR="007D3143" w:rsidRPr="0056460E">
              <w:t xml:space="preserve">resh nominations </w:t>
            </w:r>
            <w:r w:rsidR="007D3143">
              <w:t>for the principal member will</w:t>
            </w:r>
            <w:r w:rsidR="007D3143" w:rsidRPr="0056460E">
              <w:t xml:space="preserve"> be sought from</w:t>
            </w:r>
            <w:r w:rsidR="007D3143">
              <w:t xml:space="preserve"> </w:t>
            </w:r>
            <w:r w:rsidR="007D3143" w:rsidRPr="0013003D">
              <w:rPr>
                <w:sz w:val="23"/>
                <w:szCs w:val="23"/>
                <w14:ligatures w14:val="standardContextual"/>
              </w:rPr>
              <w:t xml:space="preserve">Arvind Limited, Ahmedabad </w:t>
            </w:r>
            <w:r w:rsidR="007D3143">
              <w:rPr>
                <w:sz w:val="23"/>
                <w:szCs w:val="23"/>
                <w14:ligatures w14:val="standardContextual"/>
              </w:rPr>
              <w:t xml:space="preserve">as the current principal </w:t>
            </w:r>
            <w:r w:rsidR="007D3143" w:rsidRPr="00A33975">
              <w:rPr>
                <w:sz w:val="23"/>
                <w:szCs w:val="23"/>
                <w14:ligatures w14:val="standardContextual"/>
              </w:rPr>
              <w:t xml:space="preserve">member </w:t>
            </w:r>
            <w:r w:rsidR="007D3143">
              <w:rPr>
                <w:sz w:val="23"/>
                <w:szCs w:val="23"/>
                <w14:ligatures w14:val="standardContextual"/>
              </w:rPr>
              <w:t>has left the organization.</w:t>
            </w:r>
          </w:p>
          <w:p w14:paraId="03DDEC3C" w14:textId="1B4B5C70" w:rsidR="005A1325" w:rsidRPr="00D8187D" w:rsidRDefault="005A1325" w:rsidP="005A1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1" w14:paraId="7268E8AA" w14:textId="77777777" w:rsidTr="00D0091A">
        <w:tc>
          <w:tcPr>
            <w:tcW w:w="988" w:type="dxa"/>
          </w:tcPr>
          <w:p w14:paraId="21650953" w14:textId="77777777" w:rsidR="00ED0901" w:rsidRPr="00D8187D" w:rsidRDefault="00ED0901" w:rsidP="00D009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2378D0" w14:textId="71227986" w:rsidR="00ED0901" w:rsidRPr="00D8187D" w:rsidRDefault="00ED0901" w:rsidP="00D00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 </w:t>
            </w:r>
          </w:p>
        </w:tc>
        <w:tc>
          <w:tcPr>
            <w:tcW w:w="7320" w:type="dxa"/>
          </w:tcPr>
          <w:p w14:paraId="57BD7BA0" w14:textId="77777777" w:rsidR="00ED0901" w:rsidRDefault="00ED0901" w:rsidP="00D00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7D">
              <w:rPr>
                <w:rFonts w:ascii="Times New Roman" w:hAnsi="Times New Roman" w:cs="Times New Roman"/>
                <w:sz w:val="24"/>
                <w:szCs w:val="24"/>
              </w:rPr>
              <w:t xml:space="preserve">The committee </w:t>
            </w:r>
            <w:r w:rsidR="00DA67BD" w:rsidRPr="00DA67BD">
              <w:rPr>
                <w:rFonts w:ascii="Times New Roman" w:hAnsi="Times New Roman" w:cs="Times New Roman"/>
                <w:sz w:val="24"/>
                <w:szCs w:val="24"/>
              </w:rPr>
              <w:t xml:space="preserve">decided </w:t>
            </w:r>
            <w:r w:rsidR="007D3143" w:rsidRPr="007D3143">
              <w:rPr>
                <w:rFonts w:ascii="Times New Roman" w:hAnsi="Times New Roman" w:cs="Times New Roman"/>
                <w:sz w:val="24"/>
                <w:szCs w:val="24"/>
              </w:rPr>
              <w:t>that Century Enka Limited, Bharuch (Shri Veeresh M Hiremath), MRF Limited, Chennai (Shri Baiju Mani), and SRF Limited (Shri Jeevan Prakash) shall provide a detailed in-house testing and independent lab test report as there are variations in the values of the requirements of polyester tire cord by afore-mentioned organizations.</w:t>
            </w:r>
          </w:p>
          <w:p w14:paraId="37DE9E3A" w14:textId="59EAAD92" w:rsidR="007D3143" w:rsidRPr="00D8187D" w:rsidRDefault="007D3143" w:rsidP="00D00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1" w14:paraId="51723155" w14:textId="77777777" w:rsidTr="00D0091A">
        <w:tc>
          <w:tcPr>
            <w:tcW w:w="988" w:type="dxa"/>
          </w:tcPr>
          <w:p w14:paraId="3DB2BA8B" w14:textId="77777777" w:rsidR="00ED0901" w:rsidRPr="00D8187D" w:rsidRDefault="00ED0901" w:rsidP="00D009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AB38D9" w14:textId="76BD2F11" w:rsidR="00ED0901" w:rsidRPr="00D8187D" w:rsidRDefault="00ED0901" w:rsidP="00D00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20" w:type="dxa"/>
          </w:tcPr>
          <w:p w14:paraId="6A7CDFD2" w14:textId="465EB1FC" w:rsidR="007D3143" w:rsidRDefault="007D3143" w:rsidP="007D3143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  <w:bCs/>
                <w:color w:val="auto"/>
              </w:rPr>
              <w:t>T</w:t>
            </w:r>
            <w:r w:rsidRPr="007F34F0">
              <w:rPr>
                <w:rFonts w:eastAsia="Times New Roman"/>
                <w:bCs/>
                <w:color w:val="auto"/>
              </w:rPr>
              <w:t xml:space="preserve">he committee decided to constitute a working group with the following composition under the convenorship of </w:t>
            </w:r>
            <w:proofErr w:type="spellStart"/>
            <w:r w:rsidRPr="007F34F0">
              <w:rPr>
                <w:rFonts w:eastAsia="Times New Roman"/>
                <w:bCs/>
                <w:color w:val="auto"/>
              </w:rPr>
              <w:t>Dr</w:t>
            </w:r>
            <w:r w:rsidR="00C63E2E">
              <w:rPr>
                <w:rFonts w:eastAsia="Times New Roman"/>
                <w:bCs/>
                <w:color w:val="auto"/>
              </w:rPr>
              <w:t>.</w:t>
            </w:r>
            <w:proofErr w:type="spellEnd"/>
            <w:r w:rsidR="00C63E2E">
              <w:rPr>
                <w:rFonts w:eastAsia="Times New Roman"/>
                <w:bCs/>
                <w:color w:val="auto"/>
              </w:rPr>
              <w:t xml:space="preserve"> </w:t>
            </w:r>
            <w:r w:rsidRPr="007F34F0">
              <w:rPr>
                <w:rFonts w:eastAsia="Times New Roman"/>
                <w:bCs/>
                <w:color w:val="auto"/>
              </w:rPr>
              <w:t>Neha Kapil, representing NITRA, Ghaziabad to prepare the working draft on Polyester Tyre Cord</w:t>
            </w:r>
            <w:r>
              <w:rPr>
                <w:rFonts w:eastAsia="Times New Roman"/>
                <w:bCs/>
                <w:color w:val="auto"/>
              </w:rPr>
              <w:t>s.</w:t>
            </w:r>
          </w:p>
          <w:p w14:paraId="40A8CF40" w14:textId="77777777" w:rsidR="007D3143" w:rsidRDefault="007D3143" w:rsidP="007D3143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W w:w="0" w:type="auto"/>
              <w:tblInd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5"/>
              <w:gridCol w:w="3315"/>
              <w:gridCol w:w="2895"/>
            </w:tblGrid>
            <w:tr w:rsidR="007D3143" w:rsidRPr="00C833D6" w14:paraId="487DF0EA" w14:textId="77777777" w:rsidTr="00C63E2E">
              <w:trPr>
                <w:trHeight w:val="359"/>
              </w:trPr>
              <w:tc>
                <w:tcPr>
                  <w:tcW w:w="555" w:type="dxa"/>
                  <w:hideMark/>
                </w:tcPr>
                <w:p w14:paraId="272395A1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b/>
                      <w:bCs/>
                      <w:sz w:val="23"/>
                      <w:szCs w:val="23"/>
                    </w:rPr>
                    <w:t>Sl. No.</w:t>
                  </w:r>
                </w:p>
              </w:tc>
              <w:tc>
                <w:tcPr>
                  <w:tcW w:w="3315" w:type="dxa"/>
                  <w:hideMark/>
                </w:tcPr>
                <w:p w14:paraId="1B3010FD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Organization</w:t>
                  </w:r>
                </w:p>
              </w:tc>
              <w:tc>
                <w:tcPr>
                  <w:tcW w:w="2895" w:type="dxa"/>
                  <w:hideMark/>
                </w:tcPr>
                <w:p w14:paraId="1E088909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b/>
                      <w:bCs/>
                      <w:sz w:val="23"/>
                      <w:szCs w:val="23"/>
                    </w:rPr>
                    <w:t>Member Name</w:t>
                  </w:r>
                </w:p>
              </w:tc>
            </w:tr>
            <w:tr w:rsidR="007D3143" w:rsidRPr="00C833D6" w14:paraId="332E5E22" w14:textId="77777777" w:rsidTr="00C63E2E">
              <w:trPr>
                <w:trHeight w:val="371"/>
              </w:trPr>
              <w:tc>
                <w:tcPr>
                  <w:tcW w:w="555" w:type="dxa"/>
                  <w:hideMark/>
                </w:tcPr>
                <w:p w14:paraId="22902843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b/>
                      <w:bCs/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3315" w:type="dxa"/>
                  <w:hideMark/>
                </w:tcPr>
                <w:p w14:paraId="0F65515C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sz w:val="23"/>
                      <w:szCs w:val="23"/>
                    </w:rPr>
                    <w:t>NITRA, Ghaziabad</w:t>
                  </w:r>
                </w:p>
              </w:tc>
              <w:tc>
                <w:tcPr>
                  <w:tcW w:w="2895" w:type="dxa"/>
                  <w:hideMark/>
                </w:tcPr>
                <w:p w14:paraId="3CEEE0AF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C833D6">
                    <w:rPr>
                      <w:sz w:val="23"/>
                      <w:szCs w:val="23"/>
                    </w:rPr>
                    <w:t>Dr.</w:t>
                  </w:r>
                  <w:proofErr w:type="spellEnd"/>
                  <w:r w:rsidRPr="00C833D6">
                    <w:rPr>
                      <w:sz w:val="23"/>
                      <w:szCs w:val="23"/>
                    </w:rPr>
                    <w:t xml:space="preserve"> Neha Kapil (Convenor)</w:t>
                  </w:r>
                </w:p>
              </w:tc>
            </w:tr>
            <w:tr w:rsidR="007D3143" w:rsidRPr="00C833D6" w14:paraId="51814171" w14:textId="77777777" w:rsidTr="00C63E2E">
              <w:tc>
                <w:tcPr>
                  <w:tcW w:w="555" w:type="dxa"/>
                  <w:hideMark/>
                </w:tcPr>
                <w:p w14:paraId="14DE1FE9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b/>
                      <w:bCs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3315" w:type="dxa"/>
                  <w:hideMark/>
                </w:tcPr>
                <w:p w14:paraId="287AF427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sz w:val="23"/>
                      <w:szCs w:val="23"/>
                    </w:rPr>
                    <w:t>SRF Limited, Gurugram</w:t>
                  </w:r>
                </w:p>
              </w:tc>
              <w:tc>
                <w:tcPr>
                  <w:tcW w:w="2895" w:type="dxa"/>
                  <w:hideMark/>
                </w:tcPr>
                <w:p w14:paraId="0FF55317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sz w:val="23"/>
                      <w:szCs w:val="23"/>
                    </w:rPr>
                    <w:t>Shri Jeevan Prakash</w:t>
                  </w:r>
                </w:p>
              </w:tc>
            </w:tr>
            <w:tr w:rsidR="007D3143" w:rsidRPr="00C833D6" w14:paraId="3E6DDB81" w14:textId="77777777" w:rsidTr="00C63E2E">
              <w:tc>
                <w:tcPr>
                  <w:tcW w:w="555" w:type="dxa"/>
                  <w:hideMark/>
                </w:tcPr>
                <w:p w14:paraId="66B86CB5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b/>
                      <w:bCs/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3315" w:type="dxa"/>
                </w:tcPr>
                <w:p w14:paraId="4C2F41BB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sz w:val="23"/>
                      <w:szCs w:val="23"/>
                    </w:rPr>
                    <w:t>MRF Limited, Chennai</w:t>
                  </w:r>
                </w:p>
              </w:tc>
              <w:tc>
                <w:tcPr>
                  <w:tcW w:w="2895" w:type="dxa"/>
                </w:tcPr>
                <w:p w14:paraId="4BF984F0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sz w:val="23"/>
                      <w:szCs w:val="23"/>
                    </w:rPr>
                    <w:t>Shri Baiju Mani</w:t>
                  </w:r>
                </w:p>
              </w:tc>
            </w:tr>
            <w:tr w:rsidR="007D3143" w:rsidRPr="00C833D6" w14:paraId="53145D1C" w14:textId="77777777" w:rsidTr="00C63E2E">
              <w:tc>
                <w:tcPr>
                  <w:tcW w:w="555" w:type="dxa"/>
                  <w:hideMark/>
                </w:tcPr>
                <w:p w14:paraId="178AC86B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b/>
                      <w:bCs/>
                      <w:sz w:val="23"/>
                      <w:szCs w:val="23"/>
                    </w:rPr>
                    <w:t>4.</w:t>
                  </w:r>
                </w:p>
              </w:tc>
              <w:tc>
                <w:tcPr>
                  <w:tcW w:w="3315" w:type="dxa"/>
                  <w:hideMark/>
                </w:tcPr>
                <w:p w14:paraId="42378192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sz w:val="23"/>
                      <w:szCs w:val="23"/>
                    </w:rPr>
                    <w:t>Century Enka Limited, Pune</w:t>
                  </w:r>
                </w:p>
              </w:tc>
              <w:tc>
                <w:tcPr>
                  <w:tcW w:w="2895" w:type="dxa"/>
                  <w:hideMark/>
                </w:tcPr>
                <w:p w14:paraId="66728991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sz w:val="23"/>
                      <w:szCs w:val="23"/>
                    </w:rPr>
                    <w:t>Shri Veeresh M Hiremath </w:t>
                  </w:r>
                </w:p>
              </w:tc>
            </w:tr>
            <w:tr w:rsidR="007D3143" w:rsidRPr="00C833D6" w14:paraId="349DE12D" w14:textId="77777777" w:rsidTr="00C63E2E">
              <w:tc>
                <w:tcPr>
                  <w:tcW w:w="555" w:type="dxa"/>
                  <w:hideMark/>
                </w:tcPr>
                <w:p w14:paraId="4F44E86B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b/>
                      <w:bCs/>
                      <w:sz w:val="23"/>
                      <w:szCs w:val="23"/>
                    </w:rPr>
                    <w:t>5.</w:t>
                  </w:r>
                </w:p>
              </w:tc>
              <w:tc>
                <w:tcPr>
                  <w:tcW w:w="3315" w:type="dxa"/>
                  <w:hideMark/>
                </w:tcPr>
                <w:p w14:paraId="21952445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 w:rsidRPr="00C833D6">
                    <w:rPr>
                      <w:sz w:val="23"/>
                      <w:szCs w:val="23"/>
                    </w:rPr>
                    <w:t>Kusumgar</w:t>
                  </w:r>
                  <w:proofErr w:type="spellEnd"/>
                  <w:r w:rsidRPr="00C833D6">
                    <w:rPr>
                      <w:sz w:val="23"/>
                      <w:szCs w:val="23"/>
                    </w:rPr>
                    <w:t xml:space="preserve"> Corporates Private Limited, Vapi</w:t>
                  </w:r>
                  <w:r w:rsidRPr="00C833D6">
                    <w:rPr>
                      <w:sz w:val="23"/>
                      <w:szCs w:val="23"/>
                    </w:rPr>
                    <w:tab/>
                  </w:r>
                </w:p>
              </w:tc>
              <w:tc>
                <w:tcPr>
                  <w:tcW w:w="2895" w:type="dxa"/>
                  <w:hideMark/>
                </w:tcPr>
                <w:p w14:paraId="719D24E9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sz w:val="23"/>
                      <w:szCs w:val="23"/>
                    </w:rPr>
                    <w:t xml:space="preserve">Shri </w:t>
                  </w:r>
                  <w:proofErr w:type="spellStart"/>
                  <w:r w:rsidRPr="00C833D6">
                    <w:rPr>
                      <w:sz w:val="23"/>
                      <w:szCs w:val="23"/>
                    </w:rPr>
                    <w:t>Munendra</w:t>
                  </w:r>
                  <w:proofErr w:type="spellEnd"/>
                  <w:r w:rsidRPr="00C833D6">
                    <w:rPr>
                      <w:sz w:val="23"/>
                      <w:szCs w:val="23"/>
                    </w:rPr>
                    <w:t xml:space="preserve"> Singh</w:t>
                  </w:r>
                </w:p>
              </w:tc>
            </w:tr>
            <w:tr w:rsidR="007D3143" w:rsidRPr="00C833D6" w14:paraId="08F9D6F1" w14:textId="77777777" w:rsidTr="00C63E2E">
              <w:tc>
                <w:tcPr>
                  <w:tcW w:w="555" w:type="dxa"/>
                </w:tcPr>
                <w:p w14:paraId="27D44FCB" w14:textId="77777777" w:rsidR="007D3143" w:rsidRPr="00C833D6" w:rsidRDefault="007D3143" w:rsidP="007D3143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C833D6">
                    <w:rPr>
                      <w:b/>
                      <w:bCs/>
                      <w:sz w:val="23"/>
                      <w:szCs w:val="23"/>
                    </w:rPr>
                    <w:t>6.</w:t>
                  </w:r>
                </w:p>
              </w:tc>
              <w:tc>
                <w:tcPr>
                  <w:tcW w:w="3315" w:type="dxa"/>
                </w:tcPr>
                <w:p w14:paraId="1705ED6C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sz w:val="23"/>
                      <w:szCs w:val="23"/>
                    </w:rPr>
                    <w:t>Bureau of Indian Standards, New Delhi</w:t>
                  </w:r>
                </w:p>
              </w:tc>
              <w:tc>
                <w:tcPr>
                  <w:tcW w:w="2895" w:type="dxa"/>
                </w:tcPr>
                <w:p w14:paraId="5972176F" w14:textId="77777777" w:rsidR="007D3143" w:rsidRPr="00C833D6" w:rsidRDefault="007D3143" w:rsidP="007D314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833D6">
                    <w:rPr>
                      <w:sz w:val="23"/>
                      <w:szCs w:val="23"/>
                    </w:rPr>
                    <w:t>Ms. Shikha Yadav</w:t>
                  </w:r>
                  <w:r>
                    <w:rPr>
                      <w:sz w:val="23"/>
                      <w:szCs w:val="23"/>
                    </w:rPr>
                    <w:t xml:space="preserve"> (Member Secretary)</w:t>
                  </w:r>
                </w:p>
              </w:tc>
            </w:tr>
          </w:tbl>
          <w:p w14:paraId="73B79851" w14:textId="77777777" w:rsidR="007D3143" w:rsidRDefault="007D3143" w:rsidP="007D3143">
            <w:pPr>
              <w:pStyle w:val="Default"/>
              <w:rPr>
                <w:sz w:val="23"/>
                <w:szCs w:val="23"/>
              </w:rPr>
            </w:pPr>
          </w:p>
          <w:p w14:paraId="655B412D" w14:textId="77777777" w:rsidR="007D3143" w:rsidRPr="00C63E2E" w:rsidRDefault="007D3143" w:rsidP="007D31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E">
              <w:rPr>
                <w:rFonts w:ascii="Times New Roman" w:hAnsi="Times New Roman" w:cs="Times New Roman"/>
                <w:sz w:val="24"/>
                <w:szCs w:val="24"/>
              </w:rPr>
              <w:t>The committee further decided that the working draft so prepared by the above working group shall be placed in the next committee meeting of TXD 38.</w:t>
            </w:r>
          </w:p>
          <w:p w14:paraId="1FB081D9" w14:textId="117FAF83" w:rsidR="00ED0901" w:rsidRPr="00D8187D" w:rsidRDefault="00ED0901" w:rsidP="00D00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01" w14:paraId="79F38B7E" w14:textId="77777777" w:rsidTr="00D0091A">
        <w:tc>
          <w:tcPr>
            <w:tcW w:w="988" w:type="dxa"/>
          </w:tcPr>
          <w:p w14:paraId="24DB5901" w14:textId="77777777" w:rsidR="00ED0901" w:rsidRPr="00D8187D" w:rsidRDefault="00ED0901" w:rsidP="00D009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F24E03" w14:textId="22AD611B" w:rsidR="00ED0901" w:rsidRPr="00D8187D" w:rsidRDefault="00DA67BD" w:rsidP="00D00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D0901"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D0901" w:rsidRPr="00D8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20" w:type="dxa"/>
          </w:tcPr>
          <w:p w14:paraId="601F4FD0" w14:textId="21C6A7BD" w:rsidR="007D3143" w:rsidRPr="007D3143" w:rsidRDefault="00ED0901" w:rsidP="007D3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4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committee </w:t>
            </w:r>
            <w:r w:rsidR="007D3143" w:rsidRPr="007D314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decided that </w:t>
            </w:r>
            <w:r w:rsidR="007D3143" w:rsidRPr="007D3143">
              <w:rPr>
                <w:rFonts w:ascii="Times New Roman" w:hAnsi="Times New Roman" w:cs="Times New Roman"/>
                <w:sz w:val="24"/>
                <w:szCs w:val="24"/>
              </w:rPr>
              <w:t>NITRA shall prepare the revised draft incorporating the following changes:</w:t>
            </w:r>
          </w:p>
          <w:p w14:paraId="2C45C870" w14:textId="77777777" w:rsidR="007D3143" w:rsidRPr="007D3143" w:rsidRDefault="007D3143" w:rsidP="007D3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73D6B" w14:textId="77777777" w:rsidR="007D3143" w:rsidRPr="007D3143" w:rsidRDefault="007D3143" w:rsidP="007D314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D314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Technical details of all the prominent varieties of jute-based roof liners being manufactured in industries such as Sonalika and Volvo etc. to cover the entire jute-based roof liner ecosystem.</w:t>
            </w:r>
          </w:p>
          <w:p w14:paraId="586BE558" w14:textId="77777777" w:rsidR="007D3143" w:rsidRPr="007D3143" w:rsidRDefault="007D3143" w:rsidP="007D314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D314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Range and tolerances shall be specified for the applicable requirements such as GSM, thickness, etc. given in Table 1 for the roof liners. </w:t>
            </w:r>
          </w:p>
          <w:p w14:paraId="3E4A5901" w14:textId="77777777" w:rsidR="007D3143" w:rsidRPr="007D3143" w:rsidRDefault="007D3143" w:rsidP="007D314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D314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Reference shall be made to Indian Standards.</w:t>
            </w:r>
          </w:p>
          <w:p w14:paraId="454554C1" w14:textId="77777777" w:rsidR="007D3143" w:rsidRPr="007D3143" w:rsidRDefault="007D3143" w:rsidP="007D314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D314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Detailed test report for all the prominent varieties of the Jute based roof liners.</w:t>
            </w:r>
          </w:p>
          <w:p w14:paraId="0FD13E57" w14:textId="77777777" w:rsidR="007D3143" w:rsidRPr="007D3143" w:rsidRDefault="007D3143" w:rsidP="007D314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D314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Usage/export/import details.</w:t>
            </w:r>
          </w:p>
          <w:p w14:paraId="3445EF21" w14:textId="69515B5B" w:rsidR="00ED0901" w:rsidRPr="00D8187D" w:rsidRDefault="00ED0901" w:rsidP="00D00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D3143" w14:paraId="37743415" w14:textId="77777777" w:rsidTr="00D0091A">
        <w:tc>
          <w:tcPr>
            <w:tcW w:w="988" w:type="dxa"/>
          </w:tcPr>
          <w:p w14:paraId="74B32E7C" w14:textId="77777777" w:rsidR="007D3143" w:rsidRPr="00D8187D" w:rsidRDefault="007D3143" w:rsidP="00D009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0B3C1E" w14:textId="2383ABAD" w:rsidR="007D3143" w:rsidRDefault="007D3143" w:rsidP="00D00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7320" w:type="dxa"/>
          </w:tcPr>
          <w:p w14:paraId="1DD2D25F" w14:textId="1675FF6F" w:rsidR="007D3143" w:rsidRPr="000C2642" w:rsidRDefault="007D3143" w:rsidP="007D3143">
            <w:pPr>
              <w:pStyle w:val="Default"/>
              <w:spacing w:line="276" w:lineRule="auto"/>
              <w:jc w:val="both"/>
              <w:rPr>
                <w:sz w:val="23"/>
                <w:szCs w:val="23"/>
                <w14:ligatures w14:val="standardContextual"/>
              </w:rPr>
            </w:pPr>
            <w:r>
              <w:t>T</w:t>
            </w:r>
            <w:r>
              <w:t>he committee decided the following</w:t>
            </w:r>
            <w:r w:rsidR="00FE2733">
              <w:t>:</w:t>
            </w:r>
          </w:p>
          <w:p w14:paraId="3BDD5842" w14:textId="77777777" w:rsidR="007D3143" w:rsidRDefault="007D3143" w:rsidP="007D3143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14:paraId="358FBC56" w14:textId="77777777" w:rsidR="007D3143" w:rsidRPr="00923AEB" w:rsidRDefault="007D3143" w:rsidP="007D3143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sz w:val="23"/>
                <w:szCs w:val="23"/>
                <w14:ligatures w14:val="standardContextual"/>
              </w:rPr>
            </w:pPr>
            <w:r w:rsidRPr="00780D0D">
              <w:rPr>
                <w:sz w:val="23"/>
                <w:szCs w:val="23"/>
              </w:rPr>
              <w:t xml:space="preserve"> The committee decided to permit the PI to visit a total of 6 large-scale </w:t>
            </w:r>
            <w:r w:rsidRPr="00780D0D">
              <w:rPr>
                <w:sz w:val="23"/>
                <w:szCs w:val="23"/>
                <w14:ligatures w14:val="standardContextual"/>
              </w:rPr>
              <w:t>manufacturers in place of 2 Small, 2 medium</w:t>
            </w:r>
            <w:r>
              <w:rPr>
                <w:sz w:val="23"/>
                <w:szCs w:val="23"/>
                <w14:ligatures w14:val="standardContextual"/>
              </w:rPr>
              <w:t>,</w:t>
            </w:r>
            <w:r w:rsidRPr="00780D0D">
              <w:rPr>
                <w:sz w:val="23"/>
                <w:szCs w:val="23"/>
                <w14:ligatures w14:val="standardContextual"/>
              </w:rPr>
              <w:t xml:space="preserve"> and 2 </w:t>
            </w:r>
            <w:r>
              <w:rPr>
                <w:sz w:val="23"/>
                <w:szCs w:val="23"/>
                <w14:ligatures w14:val="standardContextual"/>
              </w:rPr>
              <w:t>large-scale</w:t>
            </w:r>
            <w:r w:rsidRPr="00780D0D">
              <w:rPr>
                <w:sz w:val="23"/>
                <w:szCs w:val="23"/>
                <w14:ligatures w14:val="standardContextual"/>
              </w:rPr>
              <w:t xml:space="preserve"> manufacturers. The committee also decided to collect </w:t>
            </w:r>
            <w:r>
              <w:rPr>
                <w:sz w:val="23"/>
                <w:szCs w:val="23"/>
                <w14:ligatures w14:val="standardContextual"/>
              </w:rPr>
              <w:t xml:space="preserve">all </w:t>
            </w:r>
            <w:r w:rsidRPr="00780D0D">
              <w:rPr>
                <w:sz w:val="23"/>
                <w:szCs w:val="23"/>
                <w14:ligatures w14:val="standardContextual"/>
              </w:rPr>
              <w:t xml:space="preserve">12 samples </w:t>
            </w:r>
            <w:r>
              <w:rPr>
                <w:sz w:val="23"/>
                <w:szCs w:val="23"/>
                <w14:ligatures w14:val="standardContextual"/>
              </w:rPr>
              <w:t xml:space="preserve">of headliners </w:t>
            </w:r>
            <w:r w:rsidRPr="00780D0D">
              <w:rPr>
                <w:sz w:val="23"/>
                <w:szCs w:val="23"/>
                <w14:ligatures w14:val="standardContextual"/>
              </w:rPr>
              <w:t>from</w:t>
            </w:r>
            <w:r>
              <w:rPr>
                <w:sz w:val="23"/>
                <w:szCs w:val="23"/>
                <w14:ligatures w14:val="standardContextual"/>
              </w:rPr>
              <w:t xml:space="preserve"> </w:t>
            </w:r>
            <w:r w:rsidRPr="00780D0D">
              <w:rPr>
                <w:sz w:val="23"/>
                <w:szCs w:val="23"/>
                <w14:ligatures w14:val="standardContextual"/>
              </w:rPr>
              <w:t>large-scale manufacturers</w:t>
            </w:r>
            <w:r>
              <w:rPr>
                <w:sz w:val="23"/>
                <w:szCs w:val="23"/>
                <w14:ligatures w14:val="standardContextual"/>
              </w:rPr>
              <w:t xml:space="preserve"> in place of the collection of </w:t>
            </w:r>
            <w:r w:rsidRPr="000B5089">
              <w:t>four samples each from small, medium, and large-scale manufacturers</w:t>
            </w:r>
            <w:r>
              <w:t>.</w:t>
            </w:r>
            <w:r w:rsidRPr="000B5089">
              <w:t xml:space="preserve"> </w:t>
            </w:r>
          </w:p>
          <w:p w14:paraId="6638F958" w14:textId="77777777" w:rsidR="007D3143" w:rsidRPr="00780D0D" w:rsidRDefault="007D3143" w:rsidP="007D3143">
            <w:pPr>
              <w:pStyle w:val="Default"/>
              <w:spacing w:line="276" w:lineRule="auto"/>
              <w:ind w:left="780"/>
              <w:jc w:val="both"/>
              <w:rPr>
                <w:sz w:val="23"/>
                <w:szCs w:val="23"/>
                <w14:ligatures w14:val="standardContextual"/>
              </w:rPr>
            </w:pPr>
          </w:p>
          <w:p w14:paraId="32C29776" w14:textId="77777777" w:rsidR="007D3143" w:rsidRPr="00383173" w:rsidRDefault="007D3143" w:rsidP="007D3143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sz w:val="23"/>
                <w:szCs w:val="23"/>
                <w14:ligatures w14:val="standardContextual"/>
              </w:rPr>
            </w:pPr>
            <w:r>
              <w:rPr>
                <w:sz w:val="23"/>
                <w:szCs w:val="23"/>
              </w:rPr>
              <w:t>The committee also decided to grant a further extension of 4 months after 4</w:t>
            </w:r>
            <w:r w:rsidRPr="007B523F">
              <w:rPr>
                <w:sz w:val="23"/>
                <w:szCs w:val="23"/>
                <w:vertAlign w:val="superscript"/>
              </w:rPr>
              <w:t>th</w:t>
            </w:r>
            <w:r>
              <w:rPr>
                <w:sz w:val="23"/>
                <w:szCs w:val="23"/>
              </w:rPr>
              <w:t xml:space="preserve"> December 2024 to the PI for the completion of the project.</w:t>
            </w:r>
          </w:p>
          <w:p w14:paraId="6E395252" w14:textId="77777777" w:rsidR="007D3143" w:rsidRPr="007B523F" w:rsidRDefault="007D3143" w:rsidP="007D3143">
            <w:pPr>
              <w:pStyle w:val="Default"/>
              <w:spacing w:line="276" w:lineRule="auto"/>
              <w:jc w:val="both"/>
              <w:rPr>
                <w:sz w:val="23"/>
                <w:szCs w:val="23"/>
                <w14:ligatures w14:val="standardContextual"/>
              </w:rPr>
            </w:pPr>
          </w:p>
          <w:p w14:paraId="2818066E" w14:textId="77777777" w:rsidR="007D3143" w:rsidRPr="002A0E80" w:rsidRDefault="007D3143" w:rsidP="007D3143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sz w:val="23"/>
                <w:szCs w:val="23"/>
                <w14:ligatures w14:val="standardContextual"/>
              </w:rPr>
            </w:pPr>
            <w:r>
              <w:rPr>
                <w:sz w:val="23"/>
                <w:szCs w:val="23"/>
              </w:rPr>
              <w:t xml:space="preserve">The committee decided that PI will submit a pre-standardization report, final progress report with fund utilization certificate, </w:t>
            </w:r>
            <w:r w:rsidRPr="00383173">
              <w:rPr>
                <w:sz w:val="23"/>
                <w:szCs w:val="23"/>
              </w:rPr>
              <w:t xml:space="preserve">and all the deliverables as per the Terms of Reference given in </w:t>
            </w:r>
            <w:r w:rsidRPr="00383173">
              <w:rPr>
                <w:b/>
                <w:bCs/>
                <w:sz w:val="23"/>
                <w:szCs w:val="23"/>
              </w:rPr>
              <w:t xml:space="preserve">Annex 7 </w:t>
            </w:r>
            <w:r>
              <w:rPr>
                <w:sz w:val="23"/>
                <w:szCs w:val="23"/>
              </w:rPr>
              <w:t xml:space="preserve">to the Agenda </w:t>
            </w:r>
            <w:r w:rsidRPr="00383173">
              <w:rPr>
                <w:sz w:val="23"/>
                <w:szCs w:val="23"/>
              </w:rPr>
              <w:t xml:space="preserve">for the R&amp;D </w:t>
            </w:r>
            <w:r>
              <w:rPr>
                <w:b/>
                <w:bCs/>
                <w:sz w:val="23"/>
                <w:szCs w:val="23"/>
              </w:rPr>
              <w:t xml:space="preserve">'Headliners for Automobiles' </w:t>
            </w:r>
            <w:r w:rsidRPr="00383173">
              <w:rPr>
                <w:sz w:val="23"/>
                <w:szCs w:val="23"/>
              </w:rPr>
              <w:t xml:space="preserve">on or before </w:t>
            </w:r>
            <w:r>
              <w:rPr>
                <w:sz w:val="23"/>
                <w:szCs w:val="23"/>
              </w:rPr>
              <w:t>3</w:t>
            </w:r>
            <w:r w:rsidRPr="00383173">
              <w:rPr>
                <w:sz w:val="23"/>
                <w:szCs w:val="23"/>
                <w:vertAlign w:val="superscript"/>
              </w:rPr>
              <w:t>rd</w:t>
            </w:r>
            <w:r>
              <w:rPr>
                <w:sz w:val="23"/>
                <w:szCs w:val="23"/>
              </w:rPr>
              <w:t xml:space="preserve"> April</w:t>
            </w:r>
            <w:r w:rsidRPr="00383173">
              <w:rPr>
                <w:sz w:val="23"/>
                <w:szCs w:val="23"/>
              </w:rPr>
              <w:t>, 202</w:t>
            </w:r>
            <w:r>
              <w:rPr>
                <w:sz w:val="23"/>
                <w:szCs w:val="23"/>
              </w:rPr>
              <w:t>5</w:t>
            </w:r>
            <w:r w:rsidRPr="00383173">
              <w:rPr>
                <w:b/>
                <w:bCs/>
                <w:sz w:val="23"/>
                <w:szCs w:val="23"/>
              </w:rPr>
              <w:t xml:space="preserve">. </w:t>
            </w:r>
          </w:p>
          <w:p w14:paraId="5F0E021E" w14:textId="77777777" w:rsidR="007D3143" w:rsidRPr="007D3143" w:rsidRDefault="007D3143" w:rsidP="007D3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4B1438AF" w14:textId="3904DCEE" w:rsidR="00ED0901" w:rsidRDefault="00C63E2E" w:rsidP="00ED0901">
      <w:r>
        <w:t xml:space="preserve"> </w:t>
      </w:r>
    </w:p>
    <w:p w14:paraId="198E0588" w14:textId="77777777" w:rsidR="00257FF9" w:rsidRDefault="00257FF9"/>
    <w:sectPr w:rsidR="00257FF9" w:rsidSect="00ED0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5FC"/>
    <w:multiLevelType w:val="hybridMultilevel"/>
    <w:tmpl w:val="F5D6DDCE"/>
    <w:lvl w:ilvl="0" w:tplc="FFFFFFFF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13947"/>
    <w:multiLevelType w:val="hybridMultilevel"/>
    <w:tmpl w:val="AB7664A8"/>
    <w:lvl w:ilvl="0" w:tplc="F39C600A">
      <w:start w:val="1"/>
      <w:numFmt w:val="lowerRoman"/>
      <w:lvlText w:val="%1)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91684"/>
    <w:multiLevelType w:val="hybridMultilevel"/>
    <w:tmpl w:val="CBCA81EE"/>
    <w:lvl w:ilvl="0" w:tplc="F39C600A">
      <w:start w:val="1"/>
      <w:numFmt w:val="lowerRoman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9D0565"/>
    <w:multiLevelType w:val="hybridMultilevel"/>
    <w:tmpl w:val="A2065ABC"/>
    <w:lvl w:ilvl="0" w:tplc="52CCBE4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5287E"/>
    <w:multiLevelType w:val="hybridMultilevel"/>
    <w:tmpl w:val="01CEA5A4"/>
    <w:lvl w:ilvl="0" w:tplc="8C0AC38C">
      <w:start w:val="1"/>
      <w:numFmt w:val="lowerRoman"/>
      <w:lvlText w:val="%1)"/>
      <w:lvlJc w:val="left"/>
      <w:pPr>
        <w:ind w:left="360" w:hanging="360"/>
      </w:pPr>
      <w:rPr>
        <w:rFonts w:eastAsia="Times New Roman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D6744C"/>
    <w:multiLevelType w:val="hybridMultilevel"/>
    <w:tmpl w:val="C4629408"/>
    <w:lvl w:ilvl="0" w:tplc="671C1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1C4E"/>
    <w:multiLevelType w:val="hybridMultilevel"/>
    <w:tmpl w:val="0024A09E"/>
    <w:lvl w:ilvl="0" w:tplc="52CCBE48">
      <w:start w:val="1"/>
      <w:numFmt w:val="lowerRoman"/>
      <w:lvlText w:val="%1)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714B1F2B"/>
    <w:multiLevelType w:val="multilevel"/>
    <w:tmpl w:val="5768B3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5615B5"/>
    <w:multiLevelType w:val="hybridMultilevel"/>
    <w:tmpl w:val="2F066472"/>
    <w:lvl w:ilvl="0" w:tplc="52CCBE4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C619B"/>
    <w:multiLevelType w:val="hybridMultilevel"/>
    <w:tmpl w:val="7FF8E6B2"/>
    <w:lvl w:ilvl="0" w:tplc="3B14B8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ED277F"/>
    <w:multiLevelType w:val="hybridMultilevel"/>
    <w:tmpl w:val="F5D6DDCE"/>
    <w:lvl w:ilvl="0" w:tplc="8F74E2C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932060"/>
    <w:multiLevelType w:val="hybridMultilevel"/>
    <w:tmpl w:val="5AC47AEC"/>
    <w:lvl w:ilvl="0" w:tplc="8C0AC38C">
      <w:start w:val="1"/>
      <w:numFmt w:val="lowerRoman"/>
      <w:lvlText w:val="%1)"/>
      <w:lvlJc w:val="left"/>
      <w:pPr>
        <w:ind w:left="360" w:hanging="360"/>
      </w:pPr>
      <w:rPr>
        <w:rFonts w:eastAsia="Times New Roman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798593">
    <w:abstractNumId w:val="5"/>
  </w:num>
  <w:num w:numId="2" w16cid:durableId="1840149836">
    <w:abstractNumId w:val="10"/>
  </w:num>
  <w:num w:numId="3" w16cid:durableId="348258530">
    <w:abstractNumId w:val="0"/>
  </w:num>
  <w:num w:numId="4" w16cid:durableId="1138380649">
    <w:abstractNumId w:val="11"/>
  </w:num>
  <w:num w:numId="5" w16cid:durableId="299727032">
    <w:abstractNumId w:val="4"/>
  </w:num>
  <w:num w:numId="6" w16cid:durableId="327098725">
    <w:abstractNumId w:val="1"/>
  </w:num>
  <w:num w:numId="7" w16cid:durableId="1580292402">
    <w:abstractNumId w:val="9"/>
  </w:num>
  <w:num w:numId="8" w16cid:durableId="194931460">
    <w:abstractNumId w:val="7"/>
  </w:num>
  <w:num w:numId="9" w16cid:durableId="1429542338">
    <w:abstractNumId w:val="6"/>
  </w:num>
  <w:num w:numId="10" w16cid:durableId="626473974">
    <w:abstractNumId w:val="3"/>
  </w:num>
  <w:num w:numId="11" w16cid:durableId="102892647">
    <w:abstractNumId w:val="8"/>
  </w:num>
  <w:num w:numId="12" w16cid:durableId="177262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F9"/>
    <w:rsid w:val="000E7331"/>
    <w:rsid w:val="002170ED"/>
    <w:rsid w:val="0023180E"/>
    <w:rsid w:val="00257FF9"/>
    <w:rsid w:val="005A1325"/>
    <w:rsid w:val="007D3143"/>
    <w:rsid w:val="00A227BA"/>
    <w:rsid w:val="00B75835"/>
    <w:rsid w:val="00C336D2"/>
    <w:rsid w:val="00C63E2E"/>
    <w:rsid w:val="00C8210F"/>
    <w:rsid w:val="00DA67BD"/>
    <w:rsid w:val="00ED0901"/>
    <w:rsid w:val="00EE30EB"/>
    <w:rsid w:val="00FC322C"/>
    <w:rsid w:val="00F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B46A"/>
  <w15:chartTrackingRefBased/>
  <w15:docId w15:val="{936899AC-17C0-4218-B933-AA2A66B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901"/>
    <w:rPr>
      <w:kern w:val="0"/>
      <w:lang w:bidi="pa-IN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ED0901"/>
    <w:pPr>
      <w:widowControl w:val="0"/>
      <w:autoSpaceDE w:val="0"/>
      <w:autoSpaceDN w:val="0"/>
      <w:spacing w:after="0" w:line="240" w:lineRule="auto"/>
      <w:ind w:left="23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901"/>
    <w:pPr>
      <w:spacing w:after="0" w:line="240" w:lineRule="auto"/>
    </w:pPr>
    <w:rPr>
      <w:kern w:val="0"/>
      <w:lang w:bidi="pa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0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IN" w:bidi="hi-IN"/>
      <w14:ligatures w14:val="none"/>
    </w:rPr>
  </w:style>
  <w:style w:type="paragraph" w:styleId="ListParagraph">
    <w:name w:val="List Paragraph"/>
    <w:basedOn w:val="Normal"/>
    <w:uiPriority w:val="34"/>
    <w:qFormat/>
    <w:rsid w:val="00ED0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ED090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rsid w:val="005A13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5A1325"/>
    <w:rPr>
      <w:rFonts w:ascii="Courier New" w:eastAsia="Times New Roman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</dc:creator>
  <cp:keywords/>
  <dc:description/>
  <cp:lastModifiedBy>Inno</cp:lastModifiedBy>
  <cp:revision>6</cp:revision>
  <dcterms:created xsi:type="dcterms:W3CDTF">2024-12-10T04:15:00Z</dcterms:created>
  <dcterms:modified xsi:type="dcterms:W3CDTF">2024-12-10T05:12:00Z</dcterms:modified>
</cp:coreProperties>
</file>