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8529" w14:textId="77777777" w:rsidR="003226A2" w:rsidRPr="00080CC5" w:rsidRDefault="003226A2" w:rsidP="003226A2">
      <w:pPr>
        <w:pStyle w:val="Heading1"/>
        <w:numPr>
          <w:ilvl w:val="0"/>
          <w:numId w:val="0"/>
        </w:numPr>
        <w:rPr>
          <w:color w:val="auto"/>
          <w:szCs w:val="24"/>
        </w:rPr>
      </w:pPr>
      <w:r w:rsidRPr="00080CC5">
        <w:rPr>
          <w:color w:val="auto"/>
          <w:szCs w:val="24"/>
        </w:rPr>
        <w:t>FOR BIS USE ONLY</w:t>
      </w:r>
    </w:p>
    <w:p w14:paraId="7E973F3F" w14:textId="2F56F62E" w:rsidR="003226A2" w:rsidRPr="00080CC5" w:rsidRDefault="003226A2" w:rsidP="00B1088D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B624D6D" w14:textId="77777777" w:rsidR="003226A2" w:rsidRPr="00080CC5" w:rsidRDefault="003226A2" w:rsidP="00B1088D">
      <w:pPr>
        <w:spacing w:after="0"/>
        <w:ind w:left="304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>BUREAU OF INDIAN STANDARDS</w:t>
      </w:r>
    </w:p>
    <w:p w14:paraId="5540F3B0" w14:textId="77777777" w:rsidR="003226A2" w:rsidRPr="00080CC5" w:rsidRDefault="003226A2" w:rsidP="00B1088D">
      <w:pPr>
        <w:spacing w:after="0"/>
        <w:ind w:left="304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7D17D68" w14:textId="1577C40B" w:rsidR="003226A2" w:rsidRPr="00080CC5" w:rsidRDefault="00A909B5" w:rsidP="00B1088D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</w:t>
      </w:r>
      <w:r w:rsidR="00270B3C" w:rsidRPr="00080CC5">
        <w:rPr>
          <w:rFonts w:ascii="Times New Roman" w:hAnsi="Times New Roman" w:cs="Times New Roman"/>
          <w:b/>
          <w:color w:val="auto"/>
          <w:sz w:val="24"/>
          <w:szCs w:val="24"/>
        </w:rPr>
        <w:t>Minutes</w:t>
      </w:r>
    </w:p>
    <w:p w14:paraId="7AC4C9C8" w14:textId="77777777" w:rsidR="003226A2" w:rsidRPr="00080CC5" w:rsidRDefault="003226A2" w:rsidP="003226A2">
      <w:pPr>
        <w:spacing w:after="0"/>
        <w:ind w:left="3046"/>
        <w:rPr>
          <w:rFonts w:ascii="Times New Roman" w:hAnsi="Times New Roman" w:cs="Times New Roman"/>
          <w:color w:val="auto"/>
          <w:sz w:val="24"/>
          <w:szCs w:val="24"/>
        </w:rPr>
      </w:pPr>
    </w:p>
    <w:p w14:paraId="6A7DF70A" w14:textId="1F94BC6D" w:rsidR="003226A2" w:rsidRPr="00080CC5" w:rsidRDefault="003226A2" w:rsidP="003226A2">
      <w:pPr>
        <w:spacing w:after="13" w:line="249" w:lineRule="auto"/>
        <w:ind w:left="-5" w:right="60" w:hanging="1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Expert </w:t>
      </w:r>
      <w:r w:rsidR="00E205E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Working group </w:t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for revision of IS 10758:1983 ‘De-ordourizing cum disinfectant fluids – specification’ </w:t>
      </w:r>
      <w:r w:rsidRPr="000F481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CHD 25:</w:t>
      </w:r>
      <w:r w:rsidR="000F4811" w:rsidRPr="000F481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P</w:t>
      </w:r>
      <w:r w:rsidR="00FB268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0</w:t>
      </w:r>
      <w:r w:rsidRPr="000F481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2: </w:t>
      </w:r>
      <w:r w:rsidR="000F4811" w:rsidRPr="000F481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WG </w:t>
      </w:r>
      <w:r w:rsidRPr="000F481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01</w:t>
      </w:r>
      <w:r w:rsidRPr="000F481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</w:t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</w:p>
    <w:p w14:paraId="7D7B1E5C" w14:textId="006EC143" w:rsidR="003226A2" w:rsidRPr="00080CC5" w:rsidRDefault="003226A2" w:rsidP="003226A2">
      <w:pPr>
        <w:spacing w:after="13" w:line="249" w:lineRule="auto"/>
        <w:ind w:left="-5" w:right="60" w:hanging="1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55636E"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7</w:t>
      </w:r>
      <w:r w:rsidR="0055636E"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vertAlign w:val="superscript"/>
        </w:rPr>
        <w:t>th</w:t>
      </w:r>
      <w:r w:rsidR="0055636E"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80C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meeting  </w:t>
      </w:r>
    </w:p>
    <w:p w14:paraId="7748A68E" w14:textId="77777777" w:rsidR="003226A2" w:rsidRPr="00080CC5" w:rsidRDefault="003226A2" w:rsidP="003226A2">
      <w:pPr>
        <w:pStyle w:val="Heading1"/>
        <w:numPr>
          <w:ilvl w:val="0"/>
          <w:numId w:val="0"/>
        </w:numPr>
        <w:rPr>
          <w:color w:val="auto"/>
          <w:szCs w:val="24"/>
        </w:rPr>
      </w:pPr>
    </w:p>
    <w:p w14:paraId="392A8E99" w14:textId="0B2AF6EC" w:rsidR="003226A2" w:rsidRPr="00080CC5" w:rsidRDefault="003226A2" w:rsidP="003226A2">
      <w:pPr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0CC5">
        <w:rPr>
          <w:rFonts w:ascii="Times New Roman" w:hAnsi="Times New Roman" w:cs="Times New Roman"/>
          <w:bCs/>
          <w:color w:val="auto"/>
          <w:sz w:val="24"/>
          <w:szCs w:val="24"/>
        </w:rPr>
        <w:t>Day and Date</w:t>
      </w:r>
      <w:r w:rsidRPr="00080CC5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ab/>
        <w:t>:</w:t>
      </w: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5636E" w:rsidRPr="00080CC5">
        <w:rPr>
          <w:rFonts w:ascii="Times New Roman" w:hAnsi="Times New Roman" w:cs="Times New Roman"/>
          <w:b/>
          <w:color w:val="auto"/>
          <w:sz w:val="24"/>
          <w:szCs w:val="24"/>
        </w:rPr>
        <w:t>Tuesday, 12</w:t>
      </w:r>
      <w:r w:rsidR="0055636E" w:rsidRPr="00080CC5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th</w:t>
      </w:r>
      <w:r w:rsidR="0055636E" w:rsidRPr="00080C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November, 2024</w:t>
      </w: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80C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0AD448C" w14:textId="173DA72B" w:rsidR="003226A2" w:rsidRPr="00080CC5" w:rsidRDefault="003226A2" w:rsidP="003226A2">
      <w:pPr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0CC5">
        <w:rPr>
          <w:rFonts w:ascii="Times New Roman" w:hAnsi="Times New Roman" w:cs="Times New Roman"/>
          <w:bCs/>
          <w:color w:val="auto"/>
          <w:sz w:val="24"/>
          <w:szCs w:val="24"/>
        </w:rPr>
        <w:t>Time</w:t>
      </w: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: </w:t>
      </w: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5636E" w:rsidRPr="00080CC5">
        <w:rPr>
          <w:rFonts w:ascii="Times New Roman" w:hAnsi="Times New Roman" w:cs="Times New Roman"/>
          <w:b/>
          <w:color w:val="auto"/>
          <w:sz w:val="24"/>
          <w:szCs w:val="24"/>
        </w:rPr>
        <w:t>1400</w:t>
      </w:r>
      <w:r w:rsidR="006862D8" w:rsidRPr="00080C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80CC5">
        <w:rPr>
          <w:rFonts w:ascii="Times New Roman" w:hAnsi="Times New Roman" w:cs="Times New Roman"/>
          <w:b/>
          <w:bCs/>
          <w:color w:val="auto"/>
          <w:sz w:val="24"/>
          <w:szCs w:val="24"/>
        </w:rPr>
        <w:t>h</w:t>
      </w:r>
    </w:p>
    <w:p w14:paraId="022B74D9" w14:textId="6EA0B028" w:rsidR="003226A2" w:rsidRPr="00080CC5" w:rsidRDefault="003226A2" w:rsidP="003226A2">
      <w:pPr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0CC5">
        <w:rPr>
          <w:rFonts w:ascii="Times New Roman" w:hAnsi="Times New Roman" w:cs="Times New Roman"/>
          <w:bCs/>
          <w:color w:val="auto"/>
          <w:sz w:val="24"/>
          <w:szCs w:val="24"/>
        </w:rPr>
        <w:t>Mode of meeting</w:t>
      </w: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ab/>
        <w:t>:</w:t>
      </w: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5636E" w:rsidRPr="00080CC5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>irtual</w:t>
      </w:r>
      <w:r w:rsidR="0055636E" w:rsidRPr="00080C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mode</w:t>
      </w:r>
    </w:p>
    <w:p w14:paraId="582E4EF8" w14:textId="77777777" w:rsidR="003226A2" w:rsidRPr="00080CC5" w:rsidRDefault="003226A2" w:rsidP="003226A2">
      <w:pPr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0CC5">
        <w:rPr>
          <w:rFonts w:ascii="Times New Roman" w:hAnsi="Times New Roman" w:cs="Times New Roman"/>
          <w:bCs/>
          <w:color w:val="auto"/>
          <w:sz w:val="24"/>
          <w:szCs w:val="24"/>
        </w:rPr>
        <w:t>Venue of meeting</w:t>
      </w: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ab/>
        <w:t>:</w:t>
      </w: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BIS, Manak Bhawan, 9 BSZ Marg, New Delhi </w:t>
      </w:r>
    </w:p>
    <w:p w14:paraId="03986B66" w14:textId="77777777" w:rsidR="003226A2" w:rsidRPr="00080CC5" w:rsidRDefault="003226A2" w:rsidP="003226A2">
      <w:pPr>
        <w:pBdr>
          <w:bottom w:val="single" w:sz="6" w:space="1" w:color="auto"/>
        </w:pBd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/>
        </w:rPr>
      </w:pPr>
    </w:p>
    <w:p w14:paraId="095CD05F" w14:textId="77777777" w:rsidR="00270B3C" w:rsidRPr="00080CC5" w:rsidRDefault="00270B3C" w:rsidP="00270B3C">
      <w:pPr>
        <w:pStyle w:val="BodyText"/>
        <w:contextualSpacing/>
        <w:jc w:val="both"/>
        <w:rPr>
          <w:b/>
          <w:sz w:val="24"/>
          <w:u w:val="none"/>
        </w:rPr>
      </w:pPr>
      <w:r w:rsidRPr="00080CC5">
        <w:rPr>
          <w:b/>
          <w:sz w:val="24"/>
          <w:u w:val="none"/>
        </w:rPr>
        <w:t>CONVENOR:</w:t>
      </w:r>
      <w:r w:rsidRPr="00080CC5">
        <w:rPr>
          <w:b/>
          <w:sz w:val="24"/>
          <w:u w:val="none"/>
        </w:rPr>
        <w:tab/>
      </w:r>
      <w:r w:rsidRPr="00080CC5">
        <w:rPr>
          <w:b/>
          <w:sz w:val="24"/>
          <w:u w:val="none"/>
        </w:rPr>
        <w:tab/>
        <w:t xml:space="preserve">Shri Brijesh Tomar, PScO, DGQA </w:t>
      </w:r>
    </w:p>
    <w:p w14:paraId="48B27559" w14:textId="77777777" w:rsidR="00270B3C" w:rsidRPr="00080CC5" w:rsidRDefault="00270B3C" w:rsidP="00270B3C">
      <w:pPr>
        <w:pStyle w:val="BodyText"/>
        <w:pBdr>
          <w:bottom w:val="single" w:sz="6" w:space="1" w:color="auto"/>
        </w:pBdr>
        <w:contextualSpacing/>
        <w:jc w:val="both"/>
        <w:rPr>
          <w:b/>
          <w:sz w:val="24"/>
          <w:u w:val="none"/>
        </w:rPr>
      </w:pPr>
    </w:p>
    <w:p w14:paraId="014CB0F3" w14:textId="77777777" w:rsidR="00270B3C" w:rsidRPr="00080CC5" w:rsidRDefault="00270B3C" w:rsidP="00270B3C">
      <w:pPr>
        <w:pStyle w:val="BodyText"/>
        <w:pBdr>
          <w:bottom w:val="single" w:sz="6" w:space="1" w:color="auto"/>
        </w:pBdr>
        <w:contextualSpacing/>
        <w:jc w:val="both"/>
        <w:rPr>
          <w:b/>
          <w:sz w:val="24"/>
          <w:u w:val="none"/>
        </w:rPr>
      </w:pPr>
      <w:r w:rsidRPr="00080CC5">
        <w:rPr>
          <w:b/>
          <w:sz w:val="24"/>
          <w:u w:val="none"/>
        </w:rPr>
        <w:t>MEMBER-SECRETARY: Virendra Singh, Scientist–D, Chemical Department, BIS</w:t>
      </w:r>
    </w:p>
    <w:p w14:paraId="762D170B" w14:textId="77777777" w:rsidR="003226A2" w:rsidRPr="00080CC5" w:rsidRDefault="003226A2" w:rsidP="003226A2">
      <w:pPr>
        <w:pStyle w:val="BodyText"/>
        <w:pBdr>
          <w:bottom w:val="single" w:sz="6" w:space="1" w:color="auto"/>
        </w:pBdr>
        <w:contextualSpacing/>
        <w:jc w:val="both"/>
        <w:rPr>
          <w:b/>
          <w:color w:val="FF0000"/>
          <w:sz w:val="24"/>
          <w:u w:val="none"/>
        </w:rPr>
      </w:pPr>
    </w:p>
    <w:p w14:paraId="3AD9E6C0" w14:textId="77777777" w:rsidR="00270B3C" w:rsidRPr="00080CC5" w:rsidRDefault="00270B3C" w:rsidP="003226A2">
      <w:pPr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4762C64" w14:textId="77777777" w:rsidR="003226A2" w:rsidRPr="00080CC5" w:rsidRDefault="00270B3C" w:rsidP="003226A2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0C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Members Present: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71"/>
        <w:gridCol w:w="2264"/>
        <w:gridCol w:w="6255"/>
      </w:tblGrid>
      <w:tr w:rsidR="00905178" w:rsidRPr="005C07EB" w14:paraId="257CDF4C" w14:textId="77777777" w:rsidTr="00905178">
        <w:tc>
          <w:tcPr>
            <w:tcW w:w="571" w:type="dxa"/>
          </w:tcPr>
          <w:p w14:paraId="5491CD98" w14:textId="77777777" w:rsidR="00905178" w:rsidRPr="005C07EB" w:rsidRDefault="00905178" w:rsidP="00EF5B88">
            <w:pPr>
              <w:pStyle w:val="NoSpacing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5C07EB">
              <w:rPr>
                <w:rFonts w:cs="Times New Roman"/>
                <w:b/>
                <w:bCs/>
                <w:color w:val="auto"/>
                <w:sz w:val="24"/>
                <w:szCs w:val="24"/>
              </w:rPr>
              <w:t>Sl. No.</w:t>
            </w:r>
          </w:p>
        </w:tc>
        <w:tc>
          <w:tcPr>
            <w:tcW w:w="2264" w:type="dxa"/>
          </w:tcPr>
          <w:p w14:paraId="7889352E" w14:textId="77777777" w:rsidR="00905178" w:rsidRPr="005C07EB" w:rsidRDefault="00905178" w:rsidP="00EF5B88">
            <w:pPr>
              <w:pStyle w:val="NoSpacing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5C07EB">
              <w:rPr>
                <w:rFonts w:cs="Times New Roman"/>
                <w:b/>
                <w:bCs/>
                <w:color w:val="auto"/>
                <w:sz w:val="24"/>
                <w:szCs w:val="24"/>
              </w:rPr>
              <w:t>Members Name</w:t>
            </w:r>
          </w:p>
        </w:tc>
        <w:tc>
          <w:tcPr>
            <w:tcW w:w="6255" w:type="dxa"/>
          </w:tcPr>
          <w:p w14:paraId="42CA144E" w14:textId="77777777" w:rsidR="00905178" w:rsidRPr="005C07EB" w:rsidRDefault="00905178" w:rsidP="00EF5B88">
            <w:pPr>
              <w:pStyle w:val="NoSpacing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5C07EB">
              <w:rPr>
                <w:rFonts w:cs="Times New Roman"/>
                <w:b/>
                <w:bCs/>
                <w:color w:val="auto"/>
                <w:sz w:val="24"/>
                <w:szCs w:val="24"/>
              </w:rPr>
              <w:t>Organization</w:t>
            </w:r>
          </w:p>
        </w:tc>
      </w:tr>
      <w:tr w:rsidR="00905178" w:rsidRPr="005C07EB" w14:paraId="417C5EFF" w14:textId="77777777" w:rsidTr="00905178">
        <w:tc>
          <w:tcPr>
            <w:tcW w:w="571" w:type="dxa"/>
          </w:tcPr>
          <w:p w14:paraId="263D1A1A" w14:textId="77777777" w:rsidR="00905178" w:rsidRPr="005C07EB" w:rsidRDefault="00905178" w:rsidP="008317EB">
            <w:pPr>
              <w:pStyle w:val="NoSpacing"/>
              <w:rPr>
                <w:rFonts w:cs="Times New Roman"/>
                <w:color w:val="auto"/>
                <w:sz w:val="24"/>
                <w:szCs w:val="24"/>
              </w:rPr>
            </w:pPr>
            <w:r w:rsidRPr="005C07EB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14:paraId="111F1437" w14:textId="77777777" w:rsidR="00905178" w:rsidRPr="005C07EB" w:rsidRDefault="00905178" w:rsidP="008317EB">
            <w:pPr>
              <w:pStyle w:val="NoSpacing"/>
              <w:rPr>
                <w:rFonts w:cs="Times New Roman"/>
                <w:color w:val="auto"/>
                <w:sz w:val="24"/>
                <w:szCs w:val="24"/>
              </w:rPr>
            </w:pPr>
            <w:r w:rsidRPr="005C07EB">
              <w:rPr>
                <w:rFonts w:cs="Times New Roman"/>
                <w:color w:val="auto"/>
                <w:sz w:val="24"/>
                <w:szCs w:val="24"/>
              </w:rPr>
              <w:t>Aseem Galhotra</w:t>
            </w:r>
          </w:p>
          <w:p w14:paraId="7057415E" w14:textId="77777777" w:rsidR="00905178" w:rsidRPr="005C07EB" w:rsidRDefault="00905178" w:rsidP="008317EB">
            <w:pPr>
              <w:pStyle w:val="NoSpacing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255" w:type="dxa"/>
          </w:tcPr>
          <w:p w14:paraId="5E73A69D" w14:textId="77777777" w:rsidR="00905178" w:rsidRPr="005C07EB" w:rsidRDefault="00905178" w:rsidP="008317EB">
            <w:pPr>
              <w:pStyle w:val="NoSpacing"/>
              <w:rPr>
                <w:rFonts w:cs="Times New Roman"/>
                <w:color w:val="auto"/>
                <w:sz w:val="24"/>
                <w:szCs w:val="24"/>
              </w:rPr>
            </w:pPr>
            <w:r w:rsidRPr="005C07EB">
              <w:rPr>
                <w:rFonts w:cs="Times New Roman"/>
                <w:color w:val="auto"/>
                <w:sz w:val="24"/>
                <w:szCs w:val="24"/>
              </w:rPr>
              <w:t>FASSSDMI, DELHI</w:t>
            </w:r>
          </w:p>
        </w:tc>
      </w:tr>
      <w:tr w:rsidR="00905178" w:rsidRPr="005C07EB" w14:paraId="077574F7" w14:textId="77777777" w:rsidTr="00905178">
        <w:tc>
          <w:tcPr>
            <w:tcW w:w="571" w:type="dxa"/>
          </w:tcPr>
          <w:p w14:paraId="5B5533C7" w14:textId="77777777" w:rsidR="00905178" w:rsidRPr="005C07EB" w:rsidRDefault="00905178" w:rsidP="008317EB">
            <w:pPr>
              <w:pStyle w:val="NoSpacing"/>
              <w:rPr>
                <w:rFonts w:cs="Times New Roman"/>
                <w:color w:val="auto"/>
                <w:sz w:val="24"/>
                <w:szCs w:val="24"/>
              </w:rPr>
            </w:pPr>
            <w:r w:rsidRPr="005C07EB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14:paraId="6EB03CA5" w14:textId="77777777" w:rsidR="00905178" w:rsidRPr="005C07EB" w:rsidRDefault="00905178" w:rsidP="008317EB">
            <w:pPr>
              <w:pStyle w:val="NoSpacing"/>
              <w:rPr>
                <w:rFonts w:cs="Times New Roman"/>
                <w:color w:val="auto"/>
                <w:sz w:val="24"/>
                <w:szCs w:val="24"/>
              </w:rPr>
            </w:pPr>
            <w:r w:rsidRPr="005C07EB">
              <w:rPr>
                <w:rFonts w:cs="Times New Roman"/>
                <w:color w:val="auto"/>
                <w:sz w:val="24"/>
                <w:szCs w:val="24"/>
              </w:rPr>
              <w:t>Mr. Manoj Gaur</w:t>
            </w:r>
          </w:p>
        </w:tc>
        <w:tc>
          <w:tcPr>
            <w:tcW w:w="6255" w:type="dxa"/>
          </w:tcPr>
          <w:p w14:paraId="7A138099" w14:textId="77777777" w:rsidR="00905178" w:rsidRPr="005C07EB" w:rsidRDefault="00905178" w:rsidP="008317EB">
            <w:pPr>
              <w:pStyle w:val="NoSpacing"/>
              <w:rPr>
                <w:rFonts w:cs="Times New Roman"/>
                <w:color w:val="auto"/>
                <w:sz w:val="24"/>
                <w:szCs w:val="24"/>
              </w:rPr>
            </w:pPr>
            <w:r w:rsidRPr="005C07EB">
              <w:rPr>
                <w:rFonts w:cs="Times New Roman"/>
                <w:color w:val="auto"/>
                <w:sz w:val="24"/>
                <w:szCs w:val="24"/>
              </w:rPr>
              <w:t>Godrej Consumer Products Limited, Mumbai</w:t>
            </w:r>
          </w:p>
        </w:tc>
      </w:tr>
      <w:tr w:rsidR="00905178" w:rsidRPr="00080CC5" w14:paraId="74685FEE" w14:textId="77777777" w:rsidTr="00905178">
        <w:tc>
          <w:tcPr>
            <w:tcW w:w="571" w:type="dxa"/>
          </w:tcPr>
          <w:p w14:paraId="4014DD14" w14:textId="77777777" w:rsidR="00905178" w:rsidRPr="005C07EB" w:rsidRDefault="00905178" w:rsidP="008317EB">
            <w:pPr>
              <w:pStyle w:val="NoSpacing"/>
              <w:rPr>
                <w:rFonts w:cs="Times New Roman"/>
                <w:color w:val="auto"/>
                <w:sz w:val="24"/>
                <w:szCs w:val="24"/>
              </w:rPr>
            </w:pPr>
            <w:r w:rsidRPr="005C07EB"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7B722EB0" w14:textId="77777777" w:rsidR="00905178" w:rsidRPr="005C07EB" w:rsidRDefault="00905178" w:rsidP="008317EB">
            <w:pPr>
              <w:pStyle w:val="NoSpacing"/>
              <w:rPr>
                <w:rFonts w:cs="Times New Roman"/>
                <w:color w:val="auto"/>
                <w:sz w:val="24"/>
                <w:szCs w:val="24"/>
              </w:rPr>
            </w:pPr>
            <w:r w:rsidRPr="005C07EB">
              <w:rPr>
                <w:rFonts w:cs="Times New Roman"/>
                <w:color w:val="auto"/>
                <w:sz w:val="24"/>
                <w:szCs w:val="24"/>
              </w:rPr>
              <w:t>Mr. Dushyant Singh</w:t>
            </w:r>
          </w:p>
        </w:tc>
        <w:tc>
          <w:tcPr>
            <w:tcW w:w="6255" w:type="dxa"/>
          </w:tcPr>
          <w:p w14:paraId="667621C0" w14:textId="77777777" w:rsidR="00905178" w:rsidRPr="005C07EB" w:rsidRDefault="00905178" w:rsidP="008317EB">
            <w:pPr>
              <w:pStyle w:val="NoSpacing"/>
              <w:rPr>
                <w:rFonts w:cs="Times New Roman"/>
                <w:color w:val="auto"/>
                <w:sz w:val="24"/>
                <w:szCs w:val="24"/>
              </w:rPr>
            </w:pPr>
            <w:r w:rsidRPr="005C07EB">
              <w:rPr>
                <w:rFonts w:cs="Times New Roman"/>
                <w:color w:val="auto"/>
                <w:sz w:val="24"/>
                <w:szCs w:val="24"/>
              </w:rPr>
              <w:t>Shriram Institute for Industrial Research, Delhi</w:t>
            </w:r>
          </w:p>
        </w:tc>
      </w:tr>
    </w:tbl>
    <w:p w14:paraId="63352D83" w14:textId="77777777" w:rsidR="003226A2" w:rsidRPr="00080CC5" w:rsidRDefault="003226A2" w:rsidP="003226A2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1FE4C4" w14:textId="77777777" w:rsidR="003226A2" w:rsidRPr="00080CC5" w:rsidRDefault="003226A2" w:rsidP="003226A2">
      <w:pPr>
        <w:pStyle w:val="Heading1"/>
        <w:ind w:left="567" w:hanging="567"/>
        <w:rPr>
          <w:color w:val="auto"/>
        </w:rPr>
      </w:pPr>
      <w:r w:rsidRPr="00080CC5">
        <w:rPr>
          <w:color w:val="auto"/>
        </w:rPr>
        <w:t>WELCOME AND OPENING REMARKS</w:t>
      </w:r>
    </w:p>
    <w:p w14:paraId="0497F572" w14:textId="77777777" w:rsidR="003226A2" w:rsidRPr="00080CC5" w:rsidRDefault="003226A2" w:rsidP="003226A2">
      <w:pPr>
        <w:pStyle w:val="Heading1"/>
        <w:numPr>
          <w:ilvl w:val="0"/>
          <w:numId w:val="0"/>
        </w:numPr>
        <w:ind w:left="567"/>
        <w:jc w:val="both"/>
        <w:rPr>
          <w:color w:val="auto"/>
          <w:szCs w:val="24"/>
        </w:rPr>
      </w:pPr>
    </w:p>
    <w:p w14:paraId="4C721284" w14:textId="4ED7AB79" w:rsidR="005D4FBF" w:rsidRPr="00080CC5" w:rsidRDefault="003226A2" w:rsidP="005D4FBF">
      <w:pPr>
        <w:pStyle w:val="Heading2"/>
        <w:rPr>
          <w:color w:val="auto"/>
        </w:rPr>
      </w:pPr>
      <w:r w:rsidRPr="00080CC5">
        <w:rPr>
          <w:color w:val="auto"/>
        </w:rPr>
        <w:t>Welcome by BIS</w:t>
      </w:r>
    </w:p>
    <w:p w14:paraId="74689DF3" w14:textId="0F65E0B7" w:rsidR="003226A2" w:rsidRPr="00080CC5" w:rsidRDefault="005D4FBF" w:rsidP="005D4FBF">
      <w:pPr>
        <w:spacing w:before="240"/>
        <w:ind w:left="576"/>
        <w:jc w:val="both"/>
        <w:rPr>
          <w:color w:val="auto"/>
          <w:szCs w:val="24"/>
        </w:rPr>
      </w:pPr>
      <w:r w:rsidRPr="00080CC5">
        <w:rPr>
          <w:rFonts w:ascii="Times New Roman" w:hAnsi="Times New Roman" w:cs="Times New Roman"/>
          <w:color w:val="auto"/>
          <w:sz w:val="24"/>
          <w:szCs w:val="24"/>
        </w:rPr>
        <w:t xml:space="preserve">On behalf of BIS, Mr. Virendra Singh welcomed the Convenor, </w:t>
      </w:r>
      <w:r w:rsidRPr="00080CC5">
        <w:rPr>
          <w:rFonts w:ascii="Times New Roman" w:hAnsi="Times New Roman" w:cs="Times New Roman"/>
          <w:color w:val="auto"/>
          <w:sz w:val="24"/>
          <w:szCs w:val="24"/>
        </w:rPr>
        <w:t>Shri Brijesh Tomar</w:t>
      </w:r>
      <w:r w:rsidRPr="00080CC5">
        <w:rPr>
          <w:rFonts w:ascii="Times New Roman" w:hAnsi="Times New Roman" w:cs="Times New Roman"/>
          <w:color w:val="auto"/>
          <w:sz w:val="24"/>
          <w:szCs w:val="24"/>
        </w:rPr>
        <w:t xml:space="preserve"> from PScO, DGQA, and all the members </w:t>
      </w:r>
      <w:r w:rsidR="00032603">
        <w:rPr>
          <w:rFonts w:ascii="Times New Roman" w:hAnsi="Times New Roman" w:cs="Times New Roman"/>
          <w:color w:val="auto"/>
          <w:sz w:val="24"/>
          <w:szCs w:val="24"/>
        </w:rPr>
        <w:t>present for the 07</w:t>
      </w:r>
      <w:r w:rsidR="00032603" w:rsidRPr="0003260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0326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0CC5">
        <w:rPr>
          <w:rFonts w:ascii="Times New Roman" w:hAnsi="Times New Roman" w:cs="Times New Roman"/>
          <w:color w:val="auto"/>
          <w:sz w:val="24"/>
          <w:szCs w:val="24"/>
        </w:rPr>
        <w:t xml:space="preserve">meeting of the </w:t>
      </w:r>
      <w:r w:rsidR="000F4811" w:rsidRPr="000F4811">
        <w:rPr>
          <w:rFonts w:ascii="Times New Roman" w:hAnsi="Times New Roman" w:cs="Times New Roman"/>
          <w:color w:val="auto"/>
          <w:sz w:val="24"/>
          <w:szCs w:val="24"/>
        </w:rPr>
        <w:t>CHD 25: P2: WG 01</w:t>
      </w:r>
      <w:r w:rsidRPr="00080CC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001E34F" w14:textId="6EEA1FC3" w:rsidR="005D4FBF" w:rsidRPr="00080CC5" w:rsidRDefault="003226A2" w:rsidP="005D4FBF">
      <w:pPr>
        <w:pStyle w:val="Heading2"/>
        <w:rPr>
          <w:color w:val="auto"/>
        </w:rPr>
      </w:pPr>
      <w:r w:rsidRPr="00080CC5">
        <w:rPr>
          <w:color w:val="auto"/>
        </w:rPr>
        <w:t>Opening remarks by the Convenor</w:t>
      </w:r>
    </w:p>
    <w:p w14:paraId="664194B8" w14:textId="77777777" w:rsidR="005D4FBF" w:rsidRPr="00080CC5" w:rsidRDefault="005D4FBF" w:rsidP="005D4FBF">
      <w:pPr>
        <w:rPr>
          <w:color w:val="auto"/>
        </w:rPr>
      </w:pPr>
    </w:p>
    <w:p w14:paraId="32D26DB5" w14:textId="5AEFE346" w:rsidR="005D4FBF" w:rsidRPr="00080CC5" w:rsidRDefault="001B0543" w:rsidP="005D4FBF">
      <w:pPr>
        <w:ind w:left="576"/>
        <w:jc w:val="both"/>
        <w:rPr>
          <w:color w:val="auto"/>
        </w:rPr>
      </w:pPr>
      <w:r w:rsidRPr="00080CC5">
        <w:rPr>
          <w:rFonts w:ascii="Times New Roman" w:hAnsi="Times New Roman" w:cs="Times New Roman"/>
          <w:color w:val="auto"/>
          <w:sz w:val="24"/>
          <w:szCs w:val="24"/>
        </w:rPr>
        <w:t>Shri Brijesh Tomar</w:t>
      </w:r>
      <w:r w:rsidR="005D4FBF" w:rsidRPr="00080CC5">
        <w:rPr>
          <w:rFonts w:ascii="Times New Roman" w:hAnsi="Times New Roman" w:cs="Times New Roman"/>
          <w:color w:val="auto"/>
          <w:sz w:val="24"/>
          <w:szCs w:val="24"/>
        </w:rPr>
        <w:t xml:space="preserve"> welcomed the members to the meeting and requested their active participation in the meeting for fruitful discussions.</w:t>
      </w:r>
    </w:p>
    <w:p w14:paraId="14AD6086" w14:textId="77777777" w:rsidR="003226A2" w:rsidRPr="00080CC5" w:rsidRDefault="003226A2" w:rsidP="003226A2">
      <w:pPr>
        <w:pStyle w:val="Heading1"/>
        <w:numPr>
          <w:ilvl w:val="0"/>
          <w:numId w:val="0"/>
        </w:numPr>
        <w:ind w:left="567"/>
        <w:jc w:val="both"/>
        <w:rPr>
          <w:color w:val="auto"/>
          <w:szCs w:val="24"/>
        </w:rPr>
      </w:pPr>
    </w:p>
    <w:p w14:paraId="5A5CA89B" w14:textId="5DC117E2" w:rsidR="003226A2" w:rsidRPr="00080CC5" w:rsidRDefault="003226A2" w:rsidP="003226A2">
      <w:pPr>
        <w:pStyle w:val="Heading1"/>
        <w:ind w:left="567" w:hanging="567"/>
        <w:rPr>
          <w:color w:val="auto"/>
        </w:rPr>
      </w:pPr>
      <w:r w:rsidRPr="00080CC5">
        <w:rPr>
          <w:color w:val="auto"/>
        </w:rPr>
        <w:t xml:space="preserve">SCOPE AND COMPOSITION OF THE </w:t>
      </w:r>
      <w:r w:rsidR="002C7A43">
        <w:rPr>
          <w:color w:val="auto"/>
        </w:rPr>
        <w:t>WORKING GROUP</w:t>
      </w:r>
    </w:p>
    <w:p w14:paraId="2FBD176E" w14:textId="77777777" w:rsidR="003226A2" w:rsidRPr="00080CC5" w:rsidRDefault="003226A2" w:rsidP="003226A2">
      <w:pPr>
        <w:pStyle w:val="Heading1"/>
        <w:numPr>
          <w:ilvl w:val="0"/>
          <w:numId w:val="0"/>
        </w:numPr>
        <w:ind w:left="567"/>
        <w:jc w:val="both"/>
        <w:rPr>
          <w:color w:val="auto"/>
          <w:szCs w:val="24"/>
        </w:rPr>
      </w:pPr>
    </w:p>
    <w:p w14:paraId="043897A1" w14:textId="0452C021" w:rsidR="003226A2" w:rsidRPr="00080CC5" w:rsidRDefault="003226A2" w:rsidP="003226A2">
      <w:pPr>
        <w:pStyle w:val="Heading2"/>
        <w:rPr>
          <w:color w:val="auto"/>
        </w:rPr>
      </w:pPr>
      <w:r w:rsidRPr="00080CC5">
        <w:rPr>
          <w:color w:val="auto"/>
        </w:rPr>
        <w:t xml:space="preserve">Scope of the </w:t>
      </w:r>
      <w:r w:rsidR="00AF1729">
        <w:rPr>
          <w:color w:val="auto"/>
        </w:rPr>
        <w:t>WG</w:t>
      </w:r>
      <w:r w:rsidRPr="00080CC5">
        <w:rPr>
          <w:color w:val="auto"/>
        </w:rPr>
        <w:t xml:space="preserve">, </w:t>
      </w:r>
      <w:r w:rsidRPr="00080CC5">
        <w:rPr>
          <w:bCs/>
          <w:color w:val="auto"/>
        </w:rPr>
        <w:t>CHD25:</w:t>
      </w:r>
      <w:r w:rsidR="001149DC">
        <w:rPr>
          <w:bCs/>
          <w:color w:val="auto"/>
        </w:rPr>
        <w:t xml:space="preserve"> P</w:t>
      </w:r>
      <w:r w:rsidRPr="00080CC5">
        <w:rPr>
          <w:bCs/>
          <w:color w:val="auto"/>
        </w:rPr>
        <w:t xml:space="preserve">02: </w:t>
      </w:r>
      <w:r w:rsidR="001149DC">
        <w:rPr>
          <w:bCs/>
          <w:color w:val="auto"/>
        </w:rPr>
        <w:t>WG</w:t>
      </w:r>
      <w:r w:rsidRPr="00080CC5">
        <w:rPr>
          <w:bCs/>
          <w:color w:val="auto"/>
        </w:rPr>
        <w:t>01</w:t>
      </w:r>
    </w:p>
    <w:p w14:paraId="0A1DA59A" w14:textId="77777777" w:rsidR="003226A2" w:rsidRPr="00080CC5" w:rsidRDefault="003226A2" w:rsidP="003226A2">
      <w:pPr>
        <w:pStyle w:val="Heading2"/>
        <w:numPr>
          <w:ilvl w:val="0"/>
          <w:numId w:val="0"/>
        </w:numPr>
        <w:ind w:left="576"/>
        <w:rPr>
          <w:color w:val="auto"/>
        </w:rPr>
      </w:pPr>
      <w:r w:rsidRPr="00080CC5">
        <w:rPr>
          <w:bCs/>
          <w:color w:val="auto"/>
          <w:szCs w:val="24"/>
        </w:rPr>
        <w:t xml:space="preserve">               </w:t>
      </w:r>
    </w:p>
    <w:p w14:paraId="2E66BB92" w14:textId="36981B0E" w:rsidR="003226A2" w:rsidRPr="00080CC5" w:rsidRDefault="008674B6" w:rsidP="003226A2">
      <w:pPr>
        <w:pStyle w:val="NoSpacing"/>
        <w:ind w:left="567"/>
        <w:jc w:val="both"/>
      </w:pPr>
      <w:r w:rsidRPr="00080CC5">
        <w:t xml:space="preserve">The </w:t>
      </w:r>
      <w:r w:rsidR="000F63E0">
        <w:t xml:space="preserve">Working group </w:t>
      </w:r>
      <w:r w:rsidRPr="00080CC5">
        <w:t>considered t</w:t>
      </w:r>
      <w:r w:rsidR="003226A2" w:rsidRPr="00080CC5">
        <w:t xml:space="preserve">he scope of </w:t>
      </w:r>
      <w:r w:rsidR="003226A2" w:rsidRPr="00080CC5">
        <w:rPr>
          <w:b/>
          <w:bCs/>
        </w:rPr>
        <w:t>CHD25:</w:t>
      </w:r>
      <w:r w:rsidR="001149DC">
        <w:rPr>
          <w:b/>
          <w:bCs/>
        </w:rPr>
        <w:t xml:space="preserve"> P</w:t>
      </w:r>
      <w:r w:rsidR="003226A2" w:rsidRPr="00080CC5">
        <w:rPr>
          <w:b/>
          <w:bCs/>
        </w:rPr>
        <w:t xml:space="preserve">02: </w:t>
      </w:r>
      <w:r w:rsidR="001149DC">
        <w:rPr>
          <w:b/>
          <w:bCs/>
        </w:rPr>
        <w:t>WG</w:t>
      </w:r>
      <w:r w:rsidR="003226A2" w:rsidRPr="00080CC5">
        <w:rPr>
          <w:b/>
          <w:bCs/>
        </w:rPr>
        <w:t>01</w:t>
      </w:r>
      <w:r w:rsidR="003226A2" w:rsidRPr="00080CC5">
        <w:t xml:space="preserve">, </w:t>
      </w:r>
      <w:r w:rsidR="000F63E0">
        <w:t>which is given below:</w:t>
      </w:r>
    </w:p>
    <w:p w14:paraId="3636937A" w14:textId="77777777" w:rsidR="003226A2" w:rsidRPr="00080CC5" w:rsidRDefault="003226A2" w:rsidP="003226A2">
      <w:pPr>
        <w:pStyle w:val="NoSpacing"/>
        <w:ind w:left="720"/>
        <w:jc w:val="both"/>
      </w:pPr>
    </w:p>
    <w:p w14:paraId="66C47514" w14:textId="77777777" w:rsidR="003226A2" w:rsidRPr="00A077F9" w:rsidRDefault="003226A2" w:rsidP="003226A2">
      <w:pPr>
        <w:widowControl w:val="0"/>
        <w:numPr>
          <w:ilvl w:val="0"/>
          <w:numId w:val="2"/>
        </w:numPr>
        <w:tabs>
          <w:tab w:val="left" w:pos="2610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Times New Roman" w:eastAsia="Times New Roman" w:hAnsi="Times New Roman" w:cs="Mangal"/>
          <w:bCs/>
          <w:i/>
          <w:iCs/>
          <w:color w:val="auto"/>
          <w:sz w:val="24"/>
          <w:szCs w:val="24"/>
        </w:rPr>
      </w:pPr>
      <w:r w:rsidRPr="00A077F9">
        <w:rPr>
          <w:rFonts w:ascii="Times New Roman" w:eastAsia="Times New Roman" w:hAnsi="Times New Roman" w:cs="Mangal"/>
          <w:bCs/>
          <w:i/>
          <w:iCs/>
          <w:color w:val="auto"/>
          <w:sz w:val="24"/>
          <w:szCs w:val="24"/>
        </w:rPr>
        <w:t xml:space="preserve">To review the comments/ observations on the WC of </w:t>
      </w:r>
      <w:r w:rsidRPr="00A077F9">
        <w:rPr>
          <w:rFonts w:ascii="Times New Roman" w:eastAsia="Times New Roman" w:hAnsi="Times New Roman" w:cs="Mangal"/>
          <w:b/>
          <w:bCs/>
          <w:i/>
          <w:iCs/>
          <w:color w:val="auto"/>
          <w:sz w:val="24"/>
          <w:szCs w:val="24"/>
        </w:rPr>
        <w:t>IS 10758:1983 ‘De-ordourizing cum disinfectant fluids – specification’</w:t>
      </w:r>
      <w:r w:rsidRPr="00A077F9">
        <w:rPr>
          <w:rFonts w:ascii="Times New Roman" w:eastAsia="Times New Roman" w:hAnsi="Times New Roman" w:cs="Mangal"/>
          <w:bCs/>
          <w:i/>
          <w:iCs/>
          <w:color w:val="auto"/>
          <w:sz w:val="24"/>
          <w:szCs w:val="24"/>
        </w:rPr>
        <w:t xml:space="preserve"> provide recommendations for consideration by the Sub-committee. </w:t>
      </w:r>
    </w:p>
    <w:p w14:paraId="19CC5E3A" w14:textId="77777777" w:rsidR="003226A2" w:rsidRPr="00A077F9" w:rsidRDefault="003226A2" w:rsidP="003226A2">
      <w:pPr>
        <w:widowControl w:val="0"/>
        <w:numPr>
          <w:ilvl w:val="0"/>
          <w:numId w:val="2"/>
        </w:numPr>
        <w:tabs>
          <w:tab w:val="left" w:pos="2610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Times New Roman" w:eastAsia="Times New Roman" w:hAnsi="Times New Roman" w:cs="Mangal"/>
          <w:bCs/>
          <w:i/>
          <w:iCs/>
          <w:color w:val="auto"/>
          <w:sz w:val="24"/>
          <w:szCs w:val="24"/>
        </w:rPr>
      </w:pPr>
      <w:r w:rsidRPr="00A077F9">
        <w:rPr>
          <w:rFonts w:ascii="Times New Roman" w:eastAsia="Times New Roman" w:hAnsi="Times New Roman" w:cs="Mangal"/>
          <w:bCs/>
          <w:i/>
          <w:iCs/>
          <w:color w:val="auto"/>
          <w:sz w:val="24"/>
          <w:szCs w:val="24"/>
        </w:rPr>
        <w:t xml:space="preserve">To review existing </w:t>
      </w:r>
      <w:r w:rsidRPr="00A077F9">
        <w:rPr>
          <w:rFonts w:ascii="Times New Roman" w:eastAsia="Times New Roman" w:hAnsi="Times New Roman" w:cs="Mangal"/>
          <w:b/>
          <w:i/>
          <w:iCs/>
          <w:color w:val="auto"/>
          <w:sz w:val="24"/>
          <w:szCs w:val="24"/>
        </w:rPr>
        <w:t>IS 1061:2017 ‘Disinfectant fluids, phenolic type – Specification’</w:t>
      </w:r>
      <w:r w:rsidRPr="00A077F9">
        <w:rPr>
          <w:rFonts w:ascii="Times New Roman" w:eastAsia="Times New Roman" w:hAnsi="Times New Roman" w:cs="Mangal"/>
          <w:bCs/>
          <w:i/>
          <w:iCs/>
          <w:color w:val="auto"/>
          <w:sz w:val="24"/>
          <w:szCs w:val="24"/>
        </w:rPr>
        <w:t xml:space="preserve"> and provide recommendation for revision of Indian Standards. </w:t>
      </w:r>
    </w:p>
    <w:p w14:paraId="3B365148" w14:textId="43566A89" w:rsidR="003226A2" w:rsidRPr="00080CC5" w:rsidRDefault="003226A2" w:rsidP="003226A2">
      <w:pPr>
        <w:pStyle w:val="Heading2"/>
        <w:ind w:left="567"/>
        <w:rPr>
          <w:color w:val="auto"/>
        </w:rPr>
      </w:pPr>
      <w:r w:rsidRPr="00080CC5">
        <w:rPr>
          <w:color w:val="auto"/>
        </w:rPr>
        <w:t xml:space="preserve">Composition of </w:t>
      </w:r>
      <w:r w:rsidRPr="00080CC5">
        <w:rPr>
          <w:bCs/>
          <w:color w:val="auto"/>
        </w:rPr>
        <w:t>CHD 25:</w:t>
      </w:r>
      <w:r w:rsidR="001149DC">
        <w:rPr>
          <w:bCs/>
          <w:color w:val="auto"/>
        </w:rPr>
        <w:t xml:space="preserve"> P</w:t>
      </w:r>
      <w:r w:rsidRPr="00080CC5">
        <w:rPr>
          <w:bCs/>
          <w:color w:val="auto"/>
        </w:rPr>
        <w:t xml:space="preserve">02: </w:t>
      </w:r>
      <w:r w:rsidR="001149DC">
        <w:rPr>
          <w:bCs/>
          <w:color w:val="auto"/>
        </w:rPr>
        <w:t>WG</w:t>
      </w:r>
      <w:r w:rsidRPr="00080CC5">
        <w:rPr>
          <w:bCs/>
          <w:color w:val="auto"/>
        </w:rPr>
        <w:t>01</w:t>
      </w:r>
    </w:p>
    <w:p w14:paraId="2DD90109" w14:textId="77777777" w:rsidR="003226A2" w:rsidRPr="00080CC5" w:rsidRDefault="003226A2" w:rsidP="003226A2">
      <w:pPr>
        <w:pStyle w:val="NoSpacing"/>
        <w:ind w:left="567"/>
        <w:jc w:val="both"/>
      </w:pPr>
    </w:p>
    <w:p w14:paraId="790993DA" w14:textId="58F1A494" w:rsidR="003226A2" w:rsidRPr="00080CC5" w:rsidRDefault="0097531F" w:rsidP="003226A2">
      <w:pPr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0CC5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0F63E0">
        <w:rPr>
          <w:rFonts w:ascii="Times New Roman" w:hAnsi="Times New Roman" w:cs="Times New Roman"/>
          <w:color w:val="auto"/>
          <w:sz w:val="24"/>
          <w:szCs w:val="24"/>
        </w:rPr>
        <w:t>Working group</w:t>
      </w:r>
      <w:r w:rsidRPr="00080CC5">
        <w:rPr>
          <w:rFonts w:ascii="Times New Roman" w:hAnsi="Times New Roman" w:cs="Times New Roman"/>
          <w:color w:val="auto"/>
          <w:sz w:val="24"/>
          <w:szCs w:val="24"/>
        </w:rPr>
        <w:t xml:space="preserve"> considered</w:t>
      </w:r>
      <w:r w:rsidRPr="00080CC5">
        <w:rPr>
          <w:rFonts w:ascii="Times New Roman" w:hAnsi="Times New Roman" w:cs="Times New Roman"/>
          <w:color w:val="auto"/>
          <w:sz w:val="24"/>
          <w:szCs w:val="24"/>
        </w:rPr>
        <w:t xml:space="preserve"> t</w:t>
      </w:r>
      <w:r w:rsidR="003226A2" w:rsidRPr="00080CC5">
        <w:rPr>
          <w:rFonts w:ascii="Times New Roman" w:hAnsi="Times New Roman" w:cs="Times New Roman"/>
          <w:color w:val="auto"/>
          <w:sz w:val="24"/>
          <w:szCs w:val="24"/>
        </w:rPr>
        <w:t xml:space="preserve">he current composition of </w:t>
      </w:r>
      <w:r w:rsidR="003226A2" w:rsidRPr="00080CC5">
        <w:rPr>
          <w:rFonts w:ascii="Times New Roman" w:hAnsi="Times New Roman" w:cs="Times New Roman"/>
          <w:b/>
          <w:bCs/>
          <w:color w:val="auto"/>
          <w:sz w:val="24"/>
          <w:szCs w:val="24"/>
        </w:rPr>
        <w:t>CHD 25:</w:t>
      </w:r>
      <w:r w:rsidR="004D4B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</w:t>
      </w:r>
      <w:r w:rsidR="003226A2" w:rsidRPr="00080CC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02: </w:t>
      </w:r>
      <w:r w:rsidR="009B7968">
        <w:rPr>
          <w:rFonts w:ascii="Times New Roman" w:hAnsi="Times New Roman" w:cs="Times New Roman"/>
          <w:b/>
          <w:bCs/>
          <w:color w:val="auto"/>
          <w:sz w:val="24"/>
          <w:szCs w:val="24"/>
        </w:rPr>
        <w:t>WG</w:t>
      </w:r>
      <w:r w:rsidR="003226A2" w:rsidRPr="00080CC5">
        <w:rPr>
          <w:rFonts w:ascii="Times New Roman" w:hAnsi="Times New Roman" w:cs="Times New Roman"/>
          <w:b/>
          <w:bCs/>
          <w:color w:val="auto"/>
          <w:sz w:val="24"/>
          <w:szCs w:val="24"/>
        </w:rPr>
        <w:t>01</w:t>
      </w:r>
      <w:r w:rsidR="003226A2" w:rsidRPr="00080CC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F63E0">
        <w:rPr>
          <w:rFonts w:ascii="Times New Roman" w:hAnsi="Times New Roman" w:cs="Times New Roman"/>
          <w:color w:val="auto"/>
          <w:sz w:val="24"/>
          <w:szCs w:val="24"/>
        </w:rPr>
        <w:t xml:space="preserve">which </w:t>
      </w:r>
      <w:r w:rsidR="003226A2" w:rsidRPr="00080CC5">
        <w:rPr>
          <w:rFonts w:ascii="Times New Roman" w:hAnsi="Times New Roman" w:cs="Times New Roman"/>
          <w:color w:val="auto"/>
          <w:sz w:val="24"/>
          <w:szCs w:val="24"/>
        </w:rPr>
        <w:t xml:space="preserve">is given below: </w:t>
      </w:r>
    </w:p>
    <w:p w14:paraId="7F7A0D60" w14:textId="77777777" w:rsidR="003226A2" w:rsidRPr="00080CC5" w:rsidRDefault="003226A2" w:rsidP="003226A2">
      <w:pPr>
        <w:pStyle w:val="NoSpacing"/>
        <w:numPr>
          <w:ilvl w:val="0"/>
          <w:numId w:val="3"/>
        </w:numPr>
        <w:jc w:val="both"/>
      </w:pPr>
      <w:r w:rsidRPr="00080CC5">
        <w:rPr>
          <w:rFonts w:cs="Times New Roman"/>
        </w:rPr>
        <w:t xml:space="preserve">Shri Brijesh Tomar, DGQA </w:t>
      </w:r>
      <w:r w:rsidRPr="00080CC5">
        <w:rPr>
          <w:rFonts w:cs="Times New Roman"/>
          <w:b/>
          <w:bCs/>
        </w:rPr>
        <w:t>(Convenor)</w:t>
      </w:r>
      <w:r w:rsidRPr="00080CC5">
        <w:rPr>
          <w:rFonts w:cs="Times New Roman"/>
        </w:rPr>
        <w:t xml:space="preserve">  </w:t>
      </w:r>
    </w:p>
    <w:p w14:paraId="08600D65" w14:textId="77777777" w:rsidR="003226A2" w:rsidRPr="00080CC5" w:rsidRDefault="003226A2" w:rsidP="003226A2">
      <w:pPr>
        <w:pStyle w:val="NoSpacing"/>
        <w:numPr>
          <w:ilvl w:val="0"/>
          <w:numId w:val="3"/>
        </w:numPr>
        <w:rPr>
          <w:rFonts w:cs="Times New Roman"/>
        </w:rPr>
      </w:pPr>
      <w:r w:rsidRPr="00080CC5">
        <w:rPr>
          <w:rFonts w:cs="Times New Roman"/>
        </w:rPr>
        <w:t>Shri Aseem Galhotra, FASSSDMI</w:t>
      </w:r>
    </w:p>
    <w:p w14:paraId="67EE965C" w14:textId="77777777" w:rsidR="003226A2" w:rsidRPr="00080CC5" w:rsidRDefault="003226A2" w:rsidP="003226A2">
      <w:pPr>
        <w:pStyle w:val="NoSpacing"/>
        <w:numPr>
          <w:ilvl w:val="0"/>
          <w:numId w:val="3"/>
        </w:numPr>
        <w:rPr>
          <w:rFonts w:cs="Times New Roman"/>
        </w:rPr>
      </w:pPr>
      <w:r w:rsidRPr="00080CC5">
        <w:rPr>
          <w:rFonts w:cs="Times New Roman"/>
        </w:rPr>
        <w:t>Shri Manoj Gaur, M/s Godrej Consumer Products Limited, Mumbai</w:t>
      </w:r>
    </w:p>
    <w:p w14:paraId="470B29E1" w14:textId="77777777" w:rsidR="003226A2" w:rsidRPr="00080CC5" w:rsidRDefault="003226A2" w:rsidP="003226A2">
      <w:pPr>
        <w:pStyle w:val="NoSpacing"/>
        <w:numPr>
          <w:ilvl w:val="0"/>
          <w:numId w:val="3"/>
        </w:numPr>
        <w:rPr>
          <w:rFonts w:cs="Times New Roman"/>
        </w:rPr>
      </w:pPr>
      <w:r w:rsidRPr="00080CC5">
        <w:rPr>
          <w:rFonts w:cs="Times New Roman"/>
        </w:rPr>
        <w:t xml:space="preserve">Shri Dushyant Singh, SIIR, Delhi </w:t>
      </w:r>
    </w:p>
    <w:p w14:paraId="12526A24" w14:textId="77777777" w:rsidR="006862D8" w:rsidRDefault="006862D8" w:rsidP="003226A2">
      <w:pPr>
        <w:pStyle w:val="NoSpacing"/>
        <w:numPr>
          <w:ilvl w:val="0"/>
          <w:numId w:val="3"/>
        </w:numPr>
        <w:rPr>
          <w:rFonts w:cs="Times New Roman"/>
        </w:rPr>
      </w:pPr>
      <w:r w:rsidRPr="00080CC5">
        <w:rPr>
          <w:rFonts w:cs="Times New Roman"/>
        </w:rPr>
        <w:t>Shri N S Bist, Vice-President - Operations, M/s Ambey Laboratories, Gurugram</w:t>
      </w:r>
    </w:p>
    <w:p w14:paraId="6988E410" w14:textId="2F11F10D" w:rsidR="00F30DFB" w:rsidRPr="00F30DFB" w:rsidRDefault="00F30DFB" w:rsidP="00F30DFB">
      <w:pPr>
        <w:pStyle w:val="ListParagraph"/>
        <w:numPr>
          <w:ilvl w:val="0"/>
          <w:numId w:val="3"/>
        </w:numPr>
        <w:rPr>
          <w:rFonts w:cs="Times New Roman"/>
        </w:rPr>
      </w:pPr>
      <w:r w:rsidRPr="00F30DFB">
        <w:rPr>
          <w:rFonts w:cs="Times New Roman"/>
        </w:rPr>
        <w:t>Dr Ashok Mahindru, OTAI</w:t>
      </w:r>
    </w:p>
    <w:p w14:paraId="7EBEB2E7" w14:textId="77777777" w:rsidR="003226A2" w:rsidRPr="00080CC5" w:rsidRDefault="003226A2" w:rsidP="006862D8">
      <w:pPr>
        <w:pStyle w:val="NoSpacing"/>
        <w:numPr>
          <w:ilvl w:val="0"/>
          <w:numId w:val="3"/>
        </w:numPr>
        <w:rPr>
          <w:rFonts w:cs="Times New Roman"/>
        </w:rPr>
      </w:pPr>
      <w:r w:rsidRPr="00080CC5">
        <w:rPr>
          <w:rFonts w:cs="Times New Roman"/>
        </w:rPr>
        <w:t>Shri Virendra Singh, Member Secretary CHD 25, BIS</w:t>
      </w:r>
    </w:p>
    <w:p w14:paraId="74E24139" w14:textId="77777777" w:rsidR="006862D8" w:rsidRPr="00080CC5" w:rsidRDefault="006862D8" w:rsidP="003226A2">
      <w:pPr>
        <w:tabs>
          <w:tab w:val="left" w:pos="720"/>
          <w:tab w:val="left" w:pos="851"/>
        </w:tabs>
        <w:ind w:left="567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3AFD4E" w14:textId="43E579CF" w:rsidR="003226A2" w:rsidRDefault="003226A2" w:rsidP="003226A2">
      <w:pPr>
        <w:pStyle w:val="Heading1"/>
        <w:ind w:left="567" w:hanging="567"/>
        <w:rPr>
          <w:color w:val="auto"/>
        </w:rPr>
      </w:pPr>
      <w:r w:rsidRPr="00F70BD2">
        <w:rPr>
          <w:color w:val="auto"/>
        </w:rPr>
        <w:t>ISSUES FOR DISCUSSION</w:t>
      </w:r>
    </w:p>
    <w:p w14:paraId="7AE1B499" w14:textId="77777777" w:rsidR="00F70BD2" w:rsidRPr="00F70BD2" w:rsidRDefault="00F70BD2" w:rsidP="00F70BD2"/>
    <w:p w14:paraId="291459A0" w14:textId="77777777" w:rsidR="006862D8" w:rsidRDefault="006862D8" w:rsidP="006862D8">
      <w:pPr>
        <w:pStyle w:val="ListParagraph"/>
        <w:numPr>
          <w:ilvl w:val="1"/>
          <w:numId w:val="6"/>
        </w:numPr>
        <w:spacing w:after="160" w:line="259" w:lineRule="auto"/>
        <w:ind w:left="567" w:hanging="567"/>
        <w:jc w:val="both"/>
        <w:rPr>
          <w:rFonts w:cs="Times New Roman"/>
          <w:b/>
        </w:rPr>
      </w:pPr>
      <w:r w:rsidRPr="00F70BD2">
        <w:rPr>
          <w:rFonts w:cs="Times New Roman"/>
          <w:b/>
        </w:rPr>
        <w:t>Revision of IS 1061:2017 by Amalgamation of IS 1061:2017 “Disinfectant fluids” and IS 10758:1983 ‘De-ordourizing cum disinfectant fluids – specification’</w:t>
      </w:r>
    </w:p>
    <w:p w14:paraId="6E7D25CC" w14:textId="77777777" w:rsidR="004E72A5" w:rsidRPr="00F70BD2" w:rsidRDefault="004E72A5" w:rsidP="004E72A5">
      <w:pPr>
        <w:pStyle w:val="ListParagraph"/>
        <w:spacing w:after="160" w:line="259" w:lineRule="auto"/>
        <w:ind w:left="567"/>
        <w:jc w:val="both"/>
        <w:rPr>
          <w:rFonts w:cs="Times New Roman"/>
          <w:b/>
        </w:rPr>
      </w:pPr>
    </w:p>
    <w:p w14:paraId="289D4E47" w14:textId="77777777" w:rsidR="004E72A5" w:rsidRPr="004E72A5" w:rsidRDefault="004E72A5" w:rsidP="004E72A5">
      <w:pPr>
        <w:pStyle w:val="ListParagraph"/>
        <w:ind w:left="576"/>
        <w:jc w:val="both"/>
        <w:rPr>
          <w:rFonts w:cs="Times New Roman"/>
          <w:bCs/>
        </w:rPr>
      </w:pPr>
      <w:r w:rsidRPr="004E72A5">
        <w:rPr>
          <w:rFonts w:cs="Times New Roman"/>
          <w:bCs/>
        </w:rPr>
        <w:t>During the meeting, the Working Group reviewed the current status of the revision of IS 1061:2017, which involves the amalgamation of IS 1061:2017, “Disinfectant Fluids,” and IS 10758:1983, “De-odorizing Cum Disinfectant Fluids – Specification.”</w:t>
      </w:r>
    </w:p>
    <w:p w14:paraId="35D0CADE" w14:textId="77777777" w:rsidR="004E72A5" w:rsidRPr="004E72A5" w:rsidRDefault="004E72A5" w:rsidP="004E72A5">
      <w:pPr>
        <w:pStyle w:val="ListParagraph"/>
        <w:ind w:left="576"/>
        <w:jc w:val="both"/>
        <w:rPr>
          <w:rFonts w:cs="Times New Roman"/>
          <w:bCs/>
        </w:rPr>
      </w:pPr>
    </w:p>
    <w:p w14:paraId="6CB8EBDC" w14:textId="34F9FC3F" w:rsidR="004E72A5" w:rsidRDefault="004E72A5" w:rsidP="004E72A5">
      <w:pPr>
        <w:pStyle w:val="ListParagraph"/>
        <w:ind w:left="576"/>
        <w:jc w:val="both"/>
        <w:rPr>
          <w:rFonts w:cs="Times New Roman"/>
          <w:bCs/>
        </w:rPr>
      </w:pPr>
      <w:bookmarkStart w:id="0" w:name="_Hlk184826564"/>
      <w:r>
        <w:rPr>
          <w:rFonts w:cs="Times New Roman"/>
          <w:bCs/>
        </w:rPr>
        <w:t>A</w:t>
      </w:r>
      <w:r w:rsidRPr="004E72A5">
        <w:rPr>
          <w:rFonts w:cs="Times New Roman"/>
          <w:bCs/>
        </w:rPr>
        <w:t xml:space="preserve"> meeting of the expert working group was held on 12th November 2024 in virtual mode to review comments on the proposed amalgamation of IS 1061:2017, “Disinfectant Fluids,” and IS 10758:1983, “De-odorizing Cum Disinfectant Fluids – Specification.”</w:t>
      </w:r>
    </w:p>
    <w:p w14:paraId="6C990EDA" w14:textId="77777777" w:rsidR="004E72A5" w:rsidRPr="004E72A5" w:rsidRDefault="004E72A5" w:rsidP="004E72A5">
      <w:pPr>
        <w:pStyle w:val="ListParagraph"/>
        <w:ind w:left="576"/>
        <w:jc w:val="both"/>
        <w:rPr>
          <w:rFonts w:cs="Times New Roman"/>
          <w:bCs/>
        </w:rPr>
      </w:pPr>
    </w:p>
    <w:p w14:paraId="0D3D460B" w14:textId="200DCA7B" w:rsidR="004E72A5" w:rsidRPr="004E72A5" w:rsidRDefault="004E72A5" w:rsidP="004E72A5">
      <w:pPr>
        <w:pStyle w:val="ListParagraph"/>
        <w:ind w:left="576"/>
        <w:jc w:val="both"/>
        <w:rPr>
          <w:rFonts w:cs="Times New Roman"/>
          <w:bCs/>
        </w:rPr>
      </w:pPr>
      <w:r w:rsidRPr="004E72A5">
        <w:rPr>
          <w:rFonts w:cs="Times New Roman"/>
          <w:bCs/>
        </w:rPr>
        <w:t xml:space="preserve">The </w:t>
      </w:r>
      <w:r w:rsidR="009B7F49">
        <w:rPr>
          <w:rFonts w:cs="Times New Roman"/>
          <w:bCs/>
        </w:rPr>
        <w:t>modified</w:t>
      </w:r>
      <w:r w:rsidRPr="004E72A5">
        <w:rPr>
          <w:rFonts w:cs="Times New Roman"/>
          <w:bCs/>
        </w:rPr>
        <w:t xml:space="preserve"> document, incorporating inputs and deliberations from the expert working group meeting, is presented below.</w:t>
      </w:r>
    </w:p>
    <w:bookmarkEnd w:id="0"/>
    <w:p w14:paraId="52638B08" w14:textId="2819D24B" w:rsidR="007A1877" w:rsidRPr="00866DE1" w:rsidRDefault="007A1877" w:rsidP="007A1877">
      <w:pPr>
        <w:pStyle w:val="ListParagraph"/>
        <w:ind w:left="576"/>
        <w:jc w:val="both"/>
      </w:pPr>
    </w:p>
    <w:p w14:paraId="4FD994D0" w14:textId="77777777" w:rsidR="007A1877" w:rsidRPr="00866DE1" w:rsidRDefault="007A1877" w:rsidP="007A1877">
      <w:pPr>
        <w:pStyle w:val="ListParagraph"/>
        <w:ind w:left="576"/>
        <w:jc w:val="both"/>
      </w:pPr>
    </w:p>
    <w:bookmarkStart w:id="1" w:name="_heading=h.2jxsxqh" w:colFirst="0" w:colLast="0"/>
    <w:bookmarkEnd w:id="1"/>
    <w:p w14:paraId="692EC068" w14:textId="77777777" w:rsidR="007A1877" w:rsidRDefault="007A1877" w:rsidP="007A1877">
      <w:pPr>
        <w:pStyle w:val="ListParagraph"/>
        <w:ind w:left="576"/>
        <w:jc w:val="center"/>
      </w:pPr>
      <w:r w:rsidRPr="00866DE1">
        <w:object w:dxaOrig="1545" w:dyaOrig="1005" w14:anchorId="0A4B2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25pt;height:50.25pt" o:ole="">
            <v:imagedata r:id="rId5" o:title=""/>
          </v:shape>
          <o:OLEObject Type="Embed" ProgID="Word.Document.12" ShapeID="_x0000_i1030" DrawAspect="Icon" ObjectID="_1795440166" r:id="rId6">
            <o:FieldCodes>\s</o:FieldCodes>
          </o:OLEObject>
        </w:object>
      </w:r>
    </w:p>
    <w:p w14:paraId="32CC784D" w14:textId="1B9B862D" w:rsidR="000F63E0" w:rsidRDefault="000F63E0" w:rsidP="007A1877">
      <w:pPr>
        <w:pStyle w:val="Heading2"/>
        <w:numPr>
          <w:ilvl w:val="0"/>
          <w:numId w:val="0"/>
        </w:numPr>
        <w:ind w:left="792"/>
        <w:jc w:val="center"/>
        <w:rPr>
          <w:b w:val="0"/>
          <w:bCs/>
          <w:color w:val="auto"/>
          <w:szCs w:val="24"/>
        </w:rPr>
      </w:pPr>
    </w:p>
    <w:p w14:paraId="42DDDF75" w14:textId="77777777" w:rsidR="003226A2" w:rsidRPr="00080CC5" w:rsidRDefault="003226A2" w:rsidP="003226A2">
      <w:pPr>
        <w:pStyle w:val="Heading1"/>
        <w:ind w:left="567" w:hanging="567"/>
        <w:rPr>
          <w:color w:val="auto"/>
        </w:rPr>
      </w:pPr>
      <w:r w:rsidRPr="00080CC5">
        <w:rPr>
          <w:color w:val="auto"/>
        </w:rPr>
        <w:t>DATE AND PLACE OF NEXT MEETING</w:t>
      </w:r>
    </w:p>
    <w:p w14:paraId="54D27527" w14:textId="77777777" w:rsidR="003226A2" w:rsidRPr="00080CC5" w:rsidRDefault="003226A2" w:rsidP="003226A2">
      <w:pPr>
        <w:pStyle w:val="NoSpacing"/>
        <w:ind w:left="720"/>
      </w:pPr>
    </w:p>
    <w:p w14:paraId="28E5375B" w14:textId="625608A0" w:rsidR="003226A2" w:rsidRPr="00080CC5" w:rsidRDefault="003226A2" w:rsidP="003226A2">
      <w:pPr>
        <w:pStyle w:val="NoSpacing"/>
        <w:ind w:left="567"/>
      </w:pPr>
      <w:r w:rsidRPr="00080CC5">
        <w:t xml:space="preserve">The </w:t>
      </w:r>
      <w:r w:rsidR="009C0A09">
        <w:t xml:space="preserve">Working group </w:t>
      </w:r>
      <w:r w:rsidRPr="00080CC5">
        <w:t>may decide the date and place for the next meeting.</w:t>
      </w:r>
    </w:p>
    <w:p w14:paraId="7C895DE5" w14:textId="77777777" w:rsidR="003226A2" w:rsidRPr="00080CC5" w:rsidRDefault="003226A2" w:rsidP="003226A2">
      <w:pPr>
        <w:pStyle w:val="NoSpacing"/>
        <w:ind w:left="720"/>
      </w:pPr>
    </w:p>
    <w:p w14:paraId="3CE4111A" w14:textId="77777777" w:rsidR="003226A2" w:rsidRPr="00080CC5" w:rsidRDefault="003226A2" w:rsidP="003226A2">
      <w:pPr>
        <w:pStyle w:val="Heading1"/>
        <w:ind w:left="567" w:hanging="567"/>
        <w:rPr>
          <w:color w:val="auto"/>
        </w:rPr>
      </w:pPr>
      <w:r w:rsidRPr="00080CC5">
        <w:rPr>
          <w:color w:val="auto"/>
        </w:rPr>
        <w:t>ANY OTHER BUSINESS</w:t>
      </w:r>
    </w:p>
    <w:p w14:paraId="1470F67A" w14:textId="77777777" w:rsidR="003226A2" w:rsidRPr="00080CC5" w:rsidRDefault="003226A2" w:rsidP="003226A2">
      <w:pPr>
        <w:pStyle w:val="Heading1"/>
        <w:numPr>
          <w:ilvl w:val="0"/>
          <w:numId w:val="0"/>
        </w:numPr>
        <w:ind w:left="567"/>
        <w:rPr>
          <w:color w:val="auto"/>
        </w:rPr>
      </w:pPr>
    </w:p>
    <w:p w14:paraId="4CAC6C9A" w14:textId="77777777" w:rsidR="003226A2" w:rsidRPr="00080CC5" w:rsidRDefault="003226A2" w:rsidP="003226A2">
      <w:pPr>
        <w:pStyle w:val="Heading1"/>
        <w:ind w:left="567" w:hanging="567"/>
        <w:rPr>
          <w:color w:val="auto"/>
        </w:rPr>
      </w:pPr>
      <w:r w:rsidRPr="00080CC5">
        <w:rPr>
          <w:color w:val="auto"/>
          <w:szCs w:val="24"/>
        </w:rPr>
        <w:t>VOTES OF THANKS</w:t>
      </w:r>
    </w:p>
    <w:p w14:paraId="0DCF3853" w14:textId="77777777" w:rsidR="003226A2" w:rsidRPr="00270B3C" w:rsidRDefault="003226A2" w:rsidP="003226A2">
      <w:pPr>
        <w:pStyle w:val="Heading1"/>
        <w:numPr>
          <w:ilvl w:val="0"/>
          <w:numId w:val="0"/>
        </w:numPr>
        <w:ind w:left="567"/>
        <w:rPr>
          <w:color w:val="FF0000"/>
        </w:rPr>
      </w:pPr>
    </w:p>
    <w:p w14:paraId="61B07C9A" w14:textId="77777777" w:rsidR="003226A2" w:rsidRPr="00270B3C" w:rsidRDefault="003226A2" w:rsidP="003226A2">
      <w:pPr>
        <w:rPr>
          <w:color w:val="FF0000"/>
        </w:rPr>
      </w:pPr>
    </w:p>
    <w:p w14:paraId="4AA8FF7B" w14:textId="77777777" w:rsidR="003226A2" w:rsidRPr="00270B3C" w:rsidRDefault="003226A2" w:rsidP="003226A2">
      <w:pPr>
        <w:rPr>
          <w:color w:val="FF0000"/>
        </w:rPr>
      </w:pPr>
    </w:p>
    <w:p w14:paraId="505DDBDD" w14:textId="77777777" w:rsidR="00E8625D" w:rsidRPr="00270B3C" w:rsidRDefault="00E8625D">
      <w:pPr>
        <w:rPr>
          <w:color w:val="FF0000"/>
        </w:rPr>
      </w:pPr>
    </w:p>
    <w:sectPr w:rsidR="00E8625D" w:rsidRPr="00270B3C" w:rsidSect="008D5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3F2"/>
    <w:multiLevelType w:val="hybridMultilevel"/>
    <w:tmpl w:val="7DB05910"/>
    <w:lvl w:ilvl="0" w:tplc="454A78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2C2BFB"/>
    <w:multiLevelType w:val="hybridMultilevel"/>
    <w:tmpl w:val="C9068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348D7"/>
    <w:multiLevelType w:val="hybridMultilevel"/>
    <w:tmpl w:val="407A075A"/>
    <w:lvl w:ilvl="0" w:tplc="33ACB488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6D7330F"/>
    <w:multiLevelType w:val="multilevel"/>
    <w:tmpl w:val="F8045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7E0BFD"/>
    <w:multiLevelType w:val="hybridMultilevel"/>
    <w:tmpl w:val="0206E75C"/>
    <w:lvl w:ilvl="0" w:tplc="373A246E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3075FE2"/>
    <w:multiLevelType w:val="multilevel"/>
    <w:tmpl w:val="45AA0234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6" w15:restartNumberingAfterBreak="0">
    <w:nsid w:val="4327041B"/>
    <w:multiLevelType w:val="hybridMultilevel"/>
    <w:tmpl w:val="40069464"/>
    <w:lvl w:ilvl="0" w:tplc="E474B9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03835"/>
    <w:multiLevelType w:val="hybridMultilevel"/>
    <w:tmpl w:val="2AB83BE2"/>
    <w:lvl w:ilvl="0" w:tplc="CD0E36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468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22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0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EB8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ED9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0F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437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87E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61874"/>
    <w:multiLevelType w:val="hybridMultilevel"/>
    <w:tmpl w:val="8A2C27E6"/>
    <w:lvl w:ilvl="0" w:tplc="5B2E63C2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318145945">
    <w:abstractNumId w:val="5"/>
  </w:num>
  <w:num w:numId="2" w16cid:durableId="1410420016">
    <w:abstractNumId w:val="1"/>
  </w:num>
  <w:num w:numId="3" w16cid:durableId="166293891">
    <w:abstractNumId w:val="6"/>
  </w:num>
  <w:num w:numId="4" w16cid:durableId="87506446">
    <w:abstractNumId w:val="2"/>
  </w:num>
  <w:num w:numId="5" w16cid:durableId="588932052">
    <w:abstractNumId w:val="0"/>
  </w:num>
  <w:num w:numId="6" w16cid:durableId="382021027">
    <w:abstractNumId w:val="3"/>
  </w:num>
  <w:num w:numId="7" w16cid:durableId="961152290">
    <w:abstractNumId w:val="7"/>
  </w:num>
  <w:num w:numId="8" w16cid:durableId="942035585">
    <w:abstractNumId w:val="8"/>
  </w:num>
  <w:num w:numId="9" w16cid:durableId="256443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A2"/>
    <w:rsid w:val="00032603"/>
    <w:rsid w:val="00080CC5"/>
    <w:rsid w:val="000A00B4"/>
    <w:rsid w:val="000F4811"/>
    <w:rsid w:val="000F63E0"/>
    <w:rsid w:val="001149DC"/>
    <w:rsid w:val="001B0543"/>
    <w:rsid w:val="001D66D5"/>
    <w:rsid w:val="001E4FED"/>
    <w:rsid w:val="0023564F"/>
    <w:rsid w:val="00270B3C"/>
    <w:rsid w:val="002C7A43"/>
    <w:rsid w:val="003226A2"/>
    <w:rsid w:val="00447E23"/>
    <w:rsid w:val="004D4B10"/>
    <w:rsid w:val="004E72A5"/>
    <w:rsid w:val="0055636E"/>
    <w:rsid w:val="005C07EB"/>
    <w:rsid w:val="005D4FBF"/>
    <w:rsid w:val="006862D8"/>
    <w:rsid w:val="006966C2"/>
    <w:rsid w:val="007A1877"/>
    <w:rsid w:val="007F6AB2"/>
    <w:rsid w:val="008674B6"/>
    <w:rsid w:val="008F20AD"/>
    <w:rsid w:val="00905178"/>
    <w:rsid w:val="00973C78"/>
    <w:rsid w:val="0097531F"/>
    <w:rsid w:val="009B7968"/>
    <w:rsid w:val="009B7F49"/>
    <w:rsid w:val="009C0A09"/>
    <w:rsid w:val="00A077F9"/>
    <w:rsid w:val="00A302C0"/>
    <w:rsid w:val="00A61B0A"/>
    <w:rsid w:val="00A65CFB"/>
    <w:rsid w:val="00A909B5"/>
    <w:rsid w:val="00AF1729"/>
    <w:rsid w:val="00B1088D"/>
    <w:rsid w:val="00B21E7E"/>
    <w:rsid w:val="00CB71EE"/>
    <w:rsid w:val="00E205E1"/>
    <w:rsid w:val="00E8625D"/>
    <w:rsid w:val="00EB7B69"/>
    <w:rsid w:val="00EF5B88"/>
    <w:rsid w:val="00F30DFB"/>
    <w:rsid w:val="00F6060F"/>
    <w:rsid w:val="00F70BD2"/>
    <w:rsid w:val="00F94BCF"/>
    <w:rsid w:val="00FB2688"/>
    <w:rsid w:val="00FC714A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ACF9"/>
  <w15:chartTrackingRefBased/>
  <w15:docId w15:val="{14C01202-325D-FE4B-A736-4AB27087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6A2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3226A2"/>
    <w:pPr>
      <w:keepNext/>
      <w:keepLines/>
      <w:numPr>
        <w:numId w:val="1"/>
      </w:numPr>
      <w:spacing w:after="13" w:line="249" w:lineRule="auto"/>
      <w:outlineLvl w:val="0"/>
    </w:pPr>
    <w:rPr>
      <w:rFonts w:ascii="Times New Roman" w:eastAsia="Times New Roman" w:hAnsi="Times New Roman" w:cs="Times New Roman"/>
      <w:b/>
      <w:color w:val="000000"/>
      <w:szCs w:val="2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3226A2"/>
    <w:pPr>
      <w:keepNext/>
      <w:keepLines/>
      <w:numPr>
        <w:ilvl w:val="1"/>
        <w:numId w:val="1"/>
      </w:numPr>
      <w:spacing w:after="13" w:line="249" w:lineRule="auto"/>
      <w:outlineLvl w:val="1"/>
    </w:pPr>
    <w:rPr>
      <w:rFonts w:ascii="Times New Roman" w:eastAsia="Times New Roman" w:hAnsi="Times New Roman" w:cs="Times New Roman"/>
      <w:b/>
      <w:color w:val="000000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6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6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6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6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6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6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6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6A2"/>
    <w:rPr>
      <w:rFonts w:ascii="Times New Roman" w:eastAsia="Times New Roman" w:hAnsi="Times New Roman" w:cs="Times New Roman"/>
      <w:b/>
      <w:color w:val="000000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26A2"/>
    <w:rPr>
      <w:rFonts w:ascii="Times New Roman" w:eastAsia="Times New Roman" w:hAnsi="Times New Roman" w:cs="Times New Roman"/>
      <w:b/>
      <w:color w:val="000000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26A2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6A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6A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6A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6A2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6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6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226A2"/>
    <w:rPr>
      <w:color w:val="0000FF"/>
      <w:u w:val="single"/>
    </w:rPr>
  </w:style>
  <w:style w:type="paragraph" w:styleId="BodyText">
    <w:name w:val="Body Text"/>
    <w:basedOn w:val="Normal"/>
    <w:link w:val="BodyTextChar"/>
    <w:rsid w:val="003226A2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3226A2"/>
    <w:rPr>
      <w:rFonts w:ascii="Times New Roman" w:eastAsia="Times New Roman" w:hAnsi="Times New Roman" w:cs="Times New Roman"/>
      <w:sz w:val="28"/>
      <w:u w:val="single"/>
      <w:lang w:val="en-US"/>
    </w:rPr>
  </w:style>
  <w:style w:type="paragraph" w:styleId="NoSpacing">
    <w:name w:val="No Spacing"/>
    <w:uiPriority w:val="1"/>
    <w:qFormat/>
    <w:rsid w:val="003226A2"/>
    <w:rPr>
      <w:rFonts w:ascii="Times New Roman" w:eastAsia="Times New Roman" w:hAnsi="Times New Roman" w:cs="Mangal"/>
      <w:lang w:val="en-US"/>
    </w:rPr>
  </w:style>
  <w:style w:type="paragraph" w:styleId="ListParagraph">
    <w:name w:val="List Paragraph"/>
    <w:basedOn w:val="Normal"/>
    <w:uiPriority w:val="34"/>
    <w:qFormat/>
    <w:rsid w:val="003226A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62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70B3C"/>
    <w:pPr>
      <w:jc w:val="both"/>
    </w:pPr>
    <w:rPr>
      <w:rFonts w:ascii="Times New Roman" w:hAnsi="Times New Roman" w:cs="Segoe UI"/>
      <w:color w:val="2B2B2B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Inno</cp:lastModifiedBy>
  <cp:revision>47</cp:revision>
  <dcterms:created xsi:type="dcterms:W3CDTF">2024-02-07T15:56:00Z</dcterms:created>
  <dcterms:modified xsi:type="dcterms:W3CDTF">2024-12-11T11:01:00Z</dcterms:modified>
</cp:coreProperties>
</file>