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A853" w14:textId="46769BEF" w:rsidR="00B367EA" w:rsidRPr="008C517F" w:rsidRDefault="003F5EB9" w:rsidP="004168E5">
      <w:pPr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i/>
          <w:sz w:val="24"/>
          <w:szCs w:val="24"/>
        </w:rPr>
        <w:t>Draft f</w:t>
      </w:r>
      <w:r w:rsidR="00BD5DD5" w:rsidRPr="008C517F">
        <w:rPr>
          <w:rFonts w:ascii="Times New Roman" w:hAnsi="Times New Roman" w:cs="Times New Roman"/>
          <w:i/>
          <w:sz w:val="24"/>
          <w:szCs w:val="24"/>
        </w:rPr>
        <w:t>or BIS use only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 </w:t>
      </w:r>
      <w:r w:rsidR="004168E5" w:rsidRPr="008C517F">
        <w:rPr>
          <w:rFonts w:ascii="Times New Roman" w:hAnsi="Times New Roman" w:cs="Times New Roman"/>
          <w:sz w:val="24"/>
          <w:szCs w:val="24"/>
        </w:rPr>
        <w:t xml:space="preserve">   </w:t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4168E5" w:rsidRPr="008C517F">
        <w:rPr>
          <w:rFonts w:ascii="Times New Roman" w:hAnsi="Times New Roman" w:cs="Times New Roman"/>
          <w:sz w:val="24"/>
          <w:szCs w:val="24"/>
        </w:rPr>
        <w:tab/>
      </w:r>
      <w:r w:rsidR="00BD5DD5" w:rsidRPr="008C517F">
        <w:rPr>
          <w:rFonts w:ascii="Times New Roman" w:hAnsi="Times New Roman" w:cs="Times New Roman"/>
          <w:b/>
          <w:sz w:val="24"/>
          <w:szCs w:val="24"/>
        </w:rPr>
        <w:t xml:space="preserve">Doc: SSD </w:t>
      </w:r>
      <w:r w:rsidR="00FF608F" w:rsidRPr="008C517F">
        <w:rPr>
          <w:rFonts w:ascii="Times New Roman" w:hAnsi="Times New Roman" w:cs="Times New Roman"/>
          <w:b/>
          <w:sz w:val="24"/>
          <w:szCs w:val="24"/>
        </w:rPr>
        <w:t>2</w:t>
      </w:r>
      <w:r w:rsidR="00D465AA">
        <w:rPr>
          <w:rFonts w:ascii="Times New Roman" w:hAnsi="Times New Roman" w:cs="Times New Roman"/>
          <w:b/>
          <w:sz w:val="24"/>
          <w:szCs w:val="24"/>
        </w:rPr>
        <w:t>1</w:t>
      </w:r>
      <w:r w:rsidR="00867713" w:rsidRPr="008C517F">
        <w:rPr>
          <w:rFonts w:ascii="Times New Roman" w:hAnsi="Times New Roman" w:cs="Times New Roman"/>
          <w:b/>
          <w:sz w:val="24"/>
          <w:szCs w:val="24"/>
        </w:rPr>
        <w:t>:WG</w:t>
      </w:r>
      <w:r w:rsidR="00007E6B" w:rsidRPr="008C5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61AA4B" w14:textId="77777777" w:rsidR="004168E5" w:rsidRPr="008C517F" w:rsidRDefault="004168E5" w:rsidP="008D52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AE5E3" w14:textId="53909352" w:rsidR="00FF608F" w:rsidRPr="008C517F" w:rsidRDefault="00BD5DD5" w:rsidP="004168E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7F">
        <w:rPr>
          <w:rFonts w:ascii="Times New Roman" w:hAnsi="Times New Roman" w:cs="Times New Roman"/>
          <w:b/>
          <w:sz w:val="24"/>
          <w:szCs w:val="24"/>
        </w:rPr>
        <w:t>BUREAU OF INDIAN STANDARDS</w:t>
      </w:r>
    </w:p>
    <w:p w14:paraId="3B243D8B" w14:textId="77777777" w:rsidR="00FF608F" w:rsidRPr="008C517F" w:rsidRDefault="00BD5DD5" w:rsidP="004168E5">
      <w:pP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17F">
        <w:rPr>
          <w:rFonts w:ascii="Times New Roman" w:hAnsi="Times New Roman" w:cs="Times New Roman"/>
          <w:i/>
          <w:sz w:val="24"/>
          <w:szCs w:val="24"/>
        </w:rPr>
        <w:t>Preliminary Draft Indian Standard</w:t>
      </w:r>
    </w:p>
    <w:p w14:paraId="667136F4" w14:textId="0F2C0889" w:rsidR="006A147A" w:rsidRPr="00B40260" w:rsidRDefault="00AF184C" w:rsidP="004168E5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Management Consultancy Services</w:t>
      </w:r>
      <w:r w:rsidR="008D5205" w:rsidRPr="00B402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0260" w:rsidRPr="00B40260">
        <w:rPr>
          <w:rFonts w:ascii="Times New Roman" w:hAnsi="Times New Roman" w:cs="Times New Roman"/>
          <w:b/>
          <w:bCs/>
          <w:sz w:val="24"/>
          <w:szCs w:val="24"/>
        </w:rPr>
        <w:t xml:space="preserve">Construction Execution </w:t>
      </w:r>
      <w:r w:rsidR="00B40260" w:rsidRPr="00B40260">
        <w:rPr>
          <w:rFonts w:ascii="Times New Roman" w:hAnsi="Times New Roman" w:cs="Times New Roman"/>
          <w:b/>
          <w:bCs/>
          <w:spacing w:val="1"/>
          <w:sz w:val="24"/>
          <w:szCs w:val="24"/>
        </w:rPr>
        <w:t>Services</w:t>
      </w:r>
      <w:r w:rsidR="00B40260" w:rsidRPr="00B4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DD5" w:rsidRPr="00B40260">
        <w:rPr>
          <w:rFonts w:ascii="Times New Roman" w:hAnsi="Times New Roman" w:cs="Times New Roman"/>
          <w:b/>
          <w:bCs/>
          <w:sz w:val="24"/>
          <w:szCs w:val="24"/>
        </w:rPr>
        <w:t xml:space="preserve">Sectional Committee, SSD </w:t>
      </w:r>
      <w:r w:rsidR="00747E3C" w:rsidRPr="00B402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0260" w:rsidRPr="00B402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5DD5" w:rsidRPr="00B4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97228F" w14:textId="77777777" w:rsidR="004168E5" w:rsidRPr="008C517F" w:rsidRDefault="004168E5" w:rsidP="008D5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1BCC9" w14:textId="77777777" w:rsidR="004168E5" w:rsidRPr="008C517F" w:rsidRDefault="00BD5DD5">
      <w:pPr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>FOREWORD</w:t>
      </w:r>
    </w:p>
    <w:p w14:paraId="203CA099" w14:textId="7F8D4F08" w:rsidR="006A147A" w:rsidRPr="008C517F" w:rsidRDefault="00BD5DD5">
      <w:pPr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(Formal clause will be added later) </w:t>
      </w:r>
    </w:p>
    <w:p w14:paraId="7496BD69" w14:textId="197A6E70" w:rsidR="00A8126F" w:rsidRPr="008C517F" w:rsidRDefault="00B927E7" w:rsidP="00416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Management Consultancy </w:t>
      </w:r>
      <w:r w:rsidR="00BD5DD5" w:rsidRPr="008C517F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 play a critical role in ensuring the </w:t>
      </w:r>
      <w:r w:rsidR="001F5EFD">
        <w:rPr>
          <w:rFonts w:ascii="Times New Roman" w:hAnsi="Times New Roman" w:cs="Times New Roman"/>
          <w:sz w:val="24"/>
          <w:szCs w:val="24"/>
        </w:rPr>
        <w:t xml:space="preserve">execution of any </w:t>
      </w:r>
      <w:r w:rsidR="00972007">
        <w:rPr>
          <w:rFonts w:ascii="Times New Roman" w:hAnsi="Times New Roman" w:cs="Times New Roman"/>
          <w:sz w:val="24"/>
          <w:szCs w:val="24"/>
        </w:rPr>
        <w:t xml:space="preserve">civil engineering </w:t>
      </w:r>
      <w:r w:rsidR="001F5EFD">
        <w:rPr>
          <w:rFonts w:ascii="Times New Roman" w:hAnsi="Times New Roman" w:cs="Times New Roman"/>
          <w:sz w:val="24"/>
          <w:szCs w:val="24"/>
        </w:rPr>
        <w:t>project with quality, safety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, </w:t>
      </w:r>
      <w:r w:rsidR="00173E7D">
        <w:rPr>
          <w:rFonts w:ascii="Times New Roman" w:hAnsi="Times New Roman" w:cs="Times New Roman"/>
          <w:sz w:val="24"/>
          <w:szCs w:val="24"/>
        </w:rPr>
        <w:t xml:space="preserve">and 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efficiency, </w:t>
      </w:r>
      <w:r w:rsidR="00972007">
        <w:rPr>
          <w:rFonts w:ascii="Times New Roman" w:hAnsi="Times New Roman" w:cs="Times New Roman"/>
          <w:sz w:val="24"/>
          <w:szCs w:val="24"/>
        </w:rPr>
        <w:t>simultaneously without time and cost overrun</w:t>
      </w:r>
      <w:r w:rsidR="008C03DE" w:rsidRPr="008C517F">
        <w:rPr>
          <w:rFonts w:ascii="Times New Roman" w:hAnsi="Times New Roman" w:cs="Times New Roman"/>
          <w:sz w:val="24"/>
          <w:szCs w:val="24"/>
        </w:rPr>
        <w:t xml:space="preserve">. </w:t>
      </w:r>
      <w:r w:rsidR="0003022E">
        <w:rPr>
          <w:rFonts w:ascii="Times New Roman" w:hAnsi="Times New Roman" w:cs="Times New Roman"/>
          <w:sz w:val="24"/>
          <w:szCs w:val="24"/>
        </w:rPr>
        <w:t xml:space="preserve">These services include </w:t>
      </w:r>
      <w:r w:rsidR="00952F67">
        <w:rPr>
          <w:rFonts w:ascii="Times New Roman" w:hAnsi="Times New Roman" w:cs="Times New Roman"/>
          <w:sz w:val="24"/>
          <w:szCs w:val="24"/>
        </w:rPr>
        <w:t>C</w:t>
      </w:r>
      <w:r w:rsidR="0003022E">
        <w:rPr>
          <w:rFonts w:ascii="Times New Roman" w:hAnsi="Times New Roman" w:cs="Times New Roman"/>
          <w:sz w:val="24"/>
          <w:szCs w:val="24"/>
        </w:rPr>
        <w:t>ivil engineering construction, M</w:t>
      </w:r>
      <w:r w:rsidR="00952F67">
        <w:rPr>
          <w:rFonts w:ascii="Times New Roman" w:hAnsi="Times New Roman" w:cs="Times New Roman"/>
          <w:sz w:val="24"/>
          <w:szCs w:val="24"/>
        </w:rPr>
        <w:t>echanical</w:t>
      </w:r>
      <w:r w:rsidR="002A1BF7">
        <w:rPr>
          <w:rFonts w:ascii="Times New Roman" w:hAnsi="Times New Roman" w:cs="Times New Roman"/>
          <w:sz w:val="24"/>
          <w:szCs w:val="24"/>
        </w:rPr>
        <w:t>,</w:t>
      </w:r>
      <w:r w:rsidR="00952F67">
        <w:rPr>
          <w:rFonts w:ascii="Times New Roman" w:hAnsi="Times New Roman" w:cs="Times New Roman"/>
          <w:sz w:val="24"/>
          <w:szCs w:val="24"/>
        </w:rPr>
        <w:t xml:space="preserve"> Electrical</w:t>
      </w:r>
      <w:r w:rsidR="002A1BF7">
        <w:rPr>
          <w:rFonts w:ascii="Times New Roman" w:hAnsi="Times New Roman" w:cs="Times New Roman"/>
          <w:sz w:val="24"/>
          <w:szCs w:val="24"/>
        </w:rPr>
        <w:t xml:space="preserve"> &amp; Plumbing (MEP)</w:t>
      </w:r>
      <w:r w:rsidR="00952F67">
        <w:rPr>
          <w:rFonts w:ascii="Times New Roman" w:hAnsi="Times New Roman" w:cs="Times New Roman"/>
          <w:sz w:val="24"/>
          <w:szCs w:val="24"/>
        </w:rPr>
        <w:t xml:space="preserve">, </w:t>
      </w:r>
      <w:r w:rsidR="006D7EF3">
        <w:rPr>
          <w:rFonts w:ascii="Times New Roman" w:hAnsi="Times New Roman" w:cs="Times New Roman"/>
          <w:sz w:val="24"/>
          <w:szCs w:val="24"/>
        </w:rPr>
        <w:t xml:space="preserve">Fire </w:t>
      </w:r>
      <w:r w:rsidR="00636188">
        <w:rPr>
          <w:rFonts w:ascii="Times New Roman" w:hAnsi="Times New Roman" w:cs="Times New Roman"/>
          <w:sz w:val="24"/>
          <w:szCs w:val="24"/>
        </w:rPr>
        <w:t>detection and P</w:t>
      </w:r>
      <w:r w:rsidR="006D7EF3">
        <w:rPr>
          <w:rFonts w:ascii="Times New Roman" w:hAnsi="Times New Roman" w:cs="Times New Roman"/>
          <w:sz w:val="24"/>
          <w:szCs w:val="24"/>
        </w:rPr>
        <w:t>rotection</w:t>
      </w:r>
      <w:r w:rsidR="00636188">
        <w:rPr>
          <w:rFonts w:ascii="Times New Roman" w:hAnsi="Times New Roman" w:cs="Times New Roman"/>
          <w:sz w:val="24"/>
          <w:szCs w:val="24"/>
        </w:rPr>
        <w:t>,</w:t>
      </w:r>
      <w:r w:rsidR="006D7EF3">
        <w:rPr>
          <w:rFonts w:ascii="Times New Roman" w:hAnsi="Times New Roman" w:cs="Times New Roman"/>
          <w:sz w:val="24"/>
          <w:szCs w:val="24"/>
        </w:rPr>
        <w:t xml:space="preserve"> </w:t>
      </w:r>
      <w:r w:rsidR="00CE60F1">
        <w:rPr>
          <w:rFonts w:ascii="Times New Roman" w:hAnsi="Times New Roman" w:cs="Times New Roman"/>
          <w:sz w:val="24"/>
          <w:szCs w:val="24"/>
        </w:rPr>
        <w:t>H</w:t>
      </w:r>
      <w:r w:rsidR="006D7EF3">
        <w:rPr>
          <w:rFonts w:ascii="Times New Roman" w:hAnsi="Times New Roman" w:cs="Times New Roman"/>
          <w:sz w:val="24"/>
          <w:szCs w:val="24"/>
        </w:rPr>
        <w:t xml:space="preserve">orticulture and </w:t>
      </w:r>
      <w:r w:rsidR="00CE60F1">
        <w:rPr>
          <w:rFonts w:ascii="Times New Roman" w:hAnsi="Times New Roman" w:cs="Times New Roman"/>
          <w:sz w:val="24"/>
          <w:szCs w:val="24"/>
        </w:rPr>
        <w:t>L</w:t>
      </w:r>
      <w:r w:rsidR="006D7EF3">
        <w:rPr>
          <w:rFonts w:ascii="Times New Roman" w:hAnsi="Times New Roman" w:cs="Times New Roman"/>
          <w:sz w:val="24"/>
          <w:szCs w:val="24"/>
        </w:rPr>
        <w:t>andscaping</w:t>
      </w:r>
      <w:r w:rsidR="00CE60F1">
        <w:rPr>
          <w:rFonts w:ascii="Times New Roman" w:hAnsi="Times New Roman" w:cs="Times New Roman"/>
          <w:sz w:val="24"/>
          <w:szCs w:val="24"/>
        </w:rPr>
        <w:t xml:space="preserve"> </w:t>
      </w:r>
      <w:r w:rsidR="00F76A32">
        <w:rPr>
          <w:rFonts w:ascii="Times New Roman" w:hAnsi="Times New Roman" w:cs="Times New Roman"/>
          <w:sz w:val="24"/>
          <w:szCs w:val="24"/>
        </w:rPr>
        <w:t xml:space="preserve">and Interior </w:t>
      </w:r>
      <w:r w:rsidR="00CE60F1">
        <w:rPr>
          <w:rFonts w:ascii="Times New Roman" w:hAnsi="Times New Roman" w:cs="Times New Roman"/>
          <w:sz w:val="24"/>
          <w:szCs w:val="24"/>
        </w:rPr>
        <w:t>services as per the requirements.</w:t>
      </w:r>
      <w:r w:rsidR="008C03DE" w:rsidRPr="008C517F">
        <w:rPr>
          <w:rFonts w:ascii="Times New Roman" w:hAnsi="Times New Roman" w:cs="Times New Roman"/>
          <w:sz w:val="24"/>
          <w:szCs w:val="24"/>
        </w:rPr>
        <w:t xml:space="preserve"> The </w:t>
      </w:r>
      <w:r w:rsidR="007D1AF2">
        <w:rPr>
          <w:rFonts w:ascii="Times New Roman" w:hAnsi="Times New Roman" w:cs="Times New Roman"/>
          <w:sz w:val="24"/>
          <w:szCs w:val="24"/>
        </w:rPr>
        <w:t xml:space="preserve">Project Management Consultant </w:t>
      </w:r>
      <w:r w:rsidR="00C122A1">
        <w:rPr>
          <w:rFonts w:ascii="Times New Roman" w:hAnsi="Times New Roman" w:cs="Times New Roman"/>
          <w:sz w:val="24"/>
          <w:szCs w:val="24"/>
        </w:rPr>
        <w:t xml:space="preserve">(PMC) </w:t>
      </w:r>
      <w:r w:rsidR="007D1AF2">
        <w:rPr>
          <w:rFonts w:ascii="Times New Roman" w:hAnsi="Times New Roman" w:cs="Times New Roman"/>
          <w:sz w:val="24"/>
          <w:szCs w:val="24"/>
        </w:rPr>
        <w:t xml:space="preserve">also works as a coordinator between </w:t>
      </w:r>
      <w:r w:rsidR="00F91E8A">
        <w:rPr>
          <w:rFonts w:ascii="Times New Roman" w:hAnsi="Times New Roman" w:cs="Times New Roman"/>
          <w:sz w:val="24"/>
          <w:szCs w:val="24"/>
        </w:rPr>
        <w:t xml:space="preserve">owner, </w:t>
      </w:r>
      <w:r w:rsidR="00F76A32">
        <w:rPr>
          <w:rFonts w:ascii="Times New Roman" w:hAnsi="Times New Roman" w:cs="Times New Roman"/>
          <w:sz w:val="24"/>
          <w:szCs w:val="24"/>
        </w:rPr>
        <w:t xml:space="preserve">Consultants such as </w:t>
      </w:r>
      <w:r w:rsidR="00F91E8A">
        <w:rPr>
          <w:rFonts w:ascii="Times New Roman" w:hAnsi="Times New Roman" w:cs="Times New Roman"/>
          <w:sz w:val="24"/>
          <w:szCs w:val="24"/>
        </w:rPr>
        <w:t>Architectural, Structural, MEP</w:t>
      </w:r>
      <w:r w:rsidR="000E5F5C">
        <w:rPr>
          <w:rFonts w:ascii="Times New Roman" w:hAnsi="Times New Roman" w:cs="Times New Roman"/>
          <w:sz w:val="24"/>
          <w:szCs w:val="24"/>
        </w:rPr>
        <w:t>,</w:t>
      </w:r>
      <w:r w:rsidR="00F76A32">
        <w:rPr>
          <w:rFonts w:ascii="Times New Roman" w:hAnsi="Times New Roman" w:cs="Times New Roman"/>
          <w:sz w:val="24"/>
          <w:szCs w:val="24"/>
        </w:rPr>
        <w:t xml:space="preserve"> Interior</w:t>
      </w:r>
      <w:r w:rsidR="000E5F5C">
        <w:rPr>
          <w:rFonts w:ascii="Times New Roman" w:hAnsi="Times New Roman" w:cs="Times New Roman"/>
          <w:sz w:val="24"/>
          <w:szCs w:val="24"/>
        </w:rPr>
        <w:t xml:space="preserve"> consultants and the contractor(s). </w:t>
      </w:r>
      <w:r w:rsidR="00E43787">
        <w:rPr>
          <w:rFonts w:ascii="Times New Roman" w:hAnsi="Times New Roman" w:cs="Times New Roman"/>
          <w:sz w:val="24"/>
          <w:szCs w:val="24"/>
        </w:rPr>
        <w:t xml:space="preserve">The scope of PMC may also </w:t>
      </w:r>
      <w:r w:rsidR="00735B0E">
        <w:rPr>
          <w:rFonts w:ascii="Times New Roman" w:hAnsi="Times New Roman" w:cs="Times New Roman"/>
          <w:sz w:val="24"/>
          <w:szCs w:val="24"/>
        </w:rPr>
        <w:t>include pre-construction services</w:t>
      </w:r>
      <w:r w:rsidR="004A3F6A">
        <w:rPr>
          <w:rFonts w:ascii="Times New Roman" w:hAnsi="Times New Roman" w:cs="Times New Roman"/>
          <w:sz w:val="24"/>
          <w:szCs w:val="24"/>
        </w:rPr>
        <w:t xml:space="preserve"> define</w:t>
      </w:r>
      <w:r w:rsidR="00BA4F13">
        <w:rPr>
          <w:rFonts w:ascii="Times New Roman" w:hAnsi="Times New Roman" w:cs="Times New Roman"/>
          <w:sz w:val="24"/>
          <w:szCs w:val="24"/>
        </w:rPr>
        <w:t>d</w:t>
      </w:r>
      <w:r w:rsidR="004A3F6A">
        <w:rPr>
          <w:rFonts w:ascii="Times New Roman" w:hAnsi="Times New Roman" w:cs="Times New Roman"/>
          <w:sz w:val="24"/>
          <w:szCs w:val="24"/>
        </w:rPr>
        <w:t xml:space="preserve"> in IS………..</w:t>
      </w:r>
      <w:r w:rsidR="00735B0E">
        <w:rPr>
          <w:rFonts w:ascii="Times New Roman" w:hAnsi="Times New Roman" w:cs="Times New Roman"/>
          <w:sz w:val="24"/>
          <w:szCs w:val="24"/>
        </w:rPr>
        <w:t>.</w:t>
      </w:r>
    </w:p>
    <w:p w14:paraId="35B53620" w14:textId="498B75D2" w:rsidR="00575587" w:rsidRPr="008C517F" w:rsidRDefault="00C122A1" w:rsidP="00416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role of PMC is very crucial to ensure </w:t>
      </w:r>
      <w:r w:rsidR="00DE3660">
        <w:rPr>
          <w:rFonts w:ascii="Times New Roman" w:hAnsi="Times New Roman" w:cs="Times New Roman"/>
          <w:sz w:val="24"/>
          <w:szCs w:val="24"/>
        </w:rPr>
        <w:t xml:space="preserve">the execution of </w:t>
      </w:r>
      <w:r w:rsidR="00E14F8B">
        <w:rPr>
          <w:rFonts w:ascii="Times New Roman" w:hAnsi="Times New Roman" w:cs="Times New Roman"/>
          <w:sz w:val="24"/>
          <w:szCs w:val="24"/>
        </w:rPr>
        <w:t xml:space="preserve">Project with </w:t>
      </w:r>
      <w:r w:rsidR="00BA4F13">
        <w:rPr>
          <w:rFonts w:ascii="Times New Roman" w:hAnsi="Times New Roman" w:cs="Times New Roman"/>
          <w:sz w:val="24"/>
          <w:szCs w:val="24"/>
        </w:rPr>
        <w:t xml:space="preserve">quality, </w:t>
      </w:r>
      <w:r w:rsidR="00E14F8B">
        <w:rPr>
          <w:rFonts w:ascii="Times New Roman" w:hAnsi="Times New Roman" w:cs="Times New Roman"/>
          <w:sz w:val="24"/>
          <w:szCs w:val="24"/>
        </w:rPr>
        <w:t xml:space="preserve">safety and </w:t>
      </w:r>
      <w:r w:rsidR="00BA4F13">
        <w:rPr>
          <w:rFonts w:ascii="Times New Roman" w:hAnsi="Times New Roman" w:cs="Times New Roman"/>
          <w:sz w:val="24"/>
          <w:szCs w:val="24"/>
        </w:rPr>
        <w:t xml:space="preserve">optimum </w:t>
      </w:r>
      <w:r w:rsidR="00E14F8B">
        <w:rPr>
          <w:rFonts w:ascii="Times New Roman" w:hAnsi="Times New Roman" w:cs="Times New Roman"/>
          <w:sz w:val="24"/>
          <w:szCs w:val="24"/>
        </w:rPr>
        <w:t>cost</w:t>
      </w:r>
      <w:r w:rsidR="00F712BA" w:rsidRPr="008C517F">
        <w:rPr>
          <w:rFonts w:ascii="Times New Roman" w:hAnsi="Times New Roman" w:cs="Times New Roman"/>
          <w:sz w:val="24"/>
          <w:szCs w:val="24"/>
        </w:rPr>
        <w:t xml:space="preserve">. </w:t>
      </w:r>
      <w:r w:rsidR="008D42F1" w:rsidRPr="008C517F">
        <w:rPr>
          <w:rFonts w:ascii="Times New Roman" w:hAnsi="Times New Roman" w:cs="Times New Roman"/>
          <w:sz w:val="24"/>
          <w:szCs w:val="24"/>
        </w:rPr>
        <w:t xml:space="preserve">Therefore, owner is to take decision to select the </w:t>
      </w:r>
      <w:r w:rsidR="006A1338">
        <w:rPr>
          <w:rFonts w:ascii="Times New Roman" w:hAnsi="Times New Roman" w:cs="Times New Roman"/>
          <w:sz w:val="24"/>
          <w:szCs w:val="24"/>
        </w:rPr>
        <w:t>PMC</w:t>
      </w:r>
      <w:r w:rsidR="008D42F1" w:rsidRPr="008C517F">
        <w:rPr>
          <w:rFonts w:ascii="Times New Roman" w:hAnsi="Times New Roman" w:cs="Times New Roman"/>
          <w:sz w:val="24"/>
          <w:szCs w:val="24"/>
        </w:rPr>
        <w:t xml:space="preserve"> based on appropriate selection system </w:t>
      </w:r>
      <w:r w:rsidR="00BB52A9">
        <w:rPr>
          <w:rFonts w:ascii="Times New Roman" w:hAnsi="Times New Roman" w:cs="Times New Roman"/>
          <w:sz w:val="24"/>
          <w:szCs w:val="24"/>
        </w:rPr>
        <w:t xml:space="preserve">such as </w:t>
      </w:r>
      <w:r w:rsidR="008D42F1" w:rsidRPr="008C517F">
        <w:rPr>
          <w:rFonts w:ascii="Times New Roman" w:hAnsi="Times New Roman" w:cs="Times New Roman"/>
          <w:sz w:val="24"/>
          <w:szCs w:val="24"/>
        </w:rPr>
        <w:t>Quality Based S</w:t>
      </w:r>
      <w:r w:rsidR="006E5C6E" w:rsidRPr="008C517F">
        <w:rPr>
          <w:rFonts w:ascii="Times New Roman" w:hAnsi="Times New Roman" w:cs="Times New Roman"/>
          <w:sz w:val="24"/>
          <w:szCs w:val="24"/>
        </w:rPr>
        <w:t>election (</w:t>
      </w:r>
      <w:r w:rsidR="008D42F1" w:rsidRPr="008C517F">
        <w:rPr>
          <w:rFonts w:ascii="Times New Roman" w:hAnsi="Times New Roman" w:cs="Times New Roman"/>
          <w:sz w:val="24"/>
          <w:szCs w:val="24"/>
        </w:rPr>
        <w:t>QBS)</w:t>
      </w:r>
      <w:r w:rsidR="006E5C6E" w:rsidRPr="008C517F">
        <w:rPr>
          <w:rFonts w:ascii="Times New Roman" w:hAnsi="Times New Roman" w:cs="Times New Roman"/>
          <w:sz w:val="24"/>
          <w:szCs w:val="24"/>
        </w:rPr>
        <w:t xml:space="preserve"> system</w:t>
      </w:r>
      <w:r w:rsidR="008D42F1" w:rsidRPr="008C517F">
        <w:rPr>
          <w:rFonts w:ascii="Times New Roman" w:hAnsi="Times New Roman" w:cs="Times New Roman"/>
          <w:sz w:val="24"/>
          <w:szCs w:val="24"/>
        </w:rPr>
        <w:t>, Quality cum Cost Based S</w:t>
      </w:r>
      <w:r w:rsidR="006E5C6E" w:rsidRPr="008C517F">
        <w:rPr>
          <w:rFonts w:ascii="Times New Roman" w:hAnsi="Times New Roman" w:cs="Times New Roman"/>
          <w:sz w:val="24"/>
          <w:szCs w:val="24"/>
        </w:rPr>
        <w:t>election</w:t>
      </w:r>
      <w:r w:rsidR="008D42F1" w:rsidRPr="008C517F">
        <w:rPr>
          <w:rFonts w:ascii="Times New Roman" w:hAnsi="Times New Roman" w:cs="Times New Roman"/>
          <w:sz w:val="24"/>
          <w:szCs w:val="24"/>
        </w:rPr>
        <w:t xml:space="preserve"> (QCBS)</w:t>
      </w:r>
      <w:r w:rsidR="006E5C6E" w:rsidRPr="008C517F">
        <w:rPr>
          <w:rFonts w:ascii="Times New Roman" w:hAnsi="Times New Roman" w:cs="Times New Roman"/>
          <w:sz w:val="24"/>
          <w:szCs w:val="24"/>
        </w:rPr>
        <w:t xml:space="preserve"> system</w:t>
      </w:r>
      <w:r w:rsidR="0009262F" w:rsidRPr="008C517F">
        <w:rPr>
          <w:rFonts w:ascii="Times New Roman" w:hAnsi="Times New Roman" w:cs="Times New Roman"/>
          <w:sz w:val="24"/>
          <w:szCs w:val="24"/>
        </w:rPr>
        <w:t xml:space="preserve"> or on nomination-based system</w:t>
      </w:r>
      <w:r w:rsidR="00271BD3" w:rsidRPr="008C517F">
        <w:rPr>
          <w:rFonts w:ascii="Times New Roman" w:hAnsi="Times New Roman" w:cs="Times New Roman"/>
          <w:sz w:val="24"/>
          <w:szCs w:val="24"/>
        </w:rPr>
        <w:t xml:space="preserve"> as efficient and qualitative 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delivery of </w:t>
      </w:r>
      <w:r w:rsidR="00BB52A9">
        <w:rPr>
          <w:rFonts w:ascii="Times New Roman" w:hAnsi="Times New Roman" w:cs="Times New Roman"/>
          <w:sz w:val="24"/>
          <w:szCs w:val="24"/>
        </w:rPr>
        <w:t xml:space="preserve">PMC services is </w:t>
      </w:r>
      <w:r w:rsidR="00480B51">
        <w:rPr>
          <w:rFonts w:ascii="Times New Roman" w:hAnsi="Times New Roman" w:cs="Times New Roman"/>
          <w:sz w:val="24"/>
          <w:szCs w:val="24"/>
        </w:rPr>
        <w:t>the key of successful completion of the project.</w:t>
      </w:r>
    </w:p>
    <w:p w14:paraId="2924A34F" w14:textId="7D99CC7C" w:rsidR="003D2E21" w:rsidRPr="008C517F" w:rsidRDefault="00BD5DD5" w:rsidP="002F48F7">
      <w:p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>The</w:t>
      </w:r>
      <w:r w:rsidR="003D2E21" w:rsidRPr="008C517F">
        <w:rPr>
          <w:rFonts w:ascii="Times New Roman" w:hAnsi="Times New Roman" w:cs="Times New Roman"/>
          <w:sz w:val="24"/>
          <w:szCs w:val="24"/>
        </w:rPr>
        <w:t>refore, the</w:t>
      </w:r>
      <w:r w:rsidRPr="008C517F">
        <w:rPr>
          <w:rFonts w:ascii="Times New Roman" w:hAnsi="Times New Roman" w:cs="Times New Roman"/>
          <w:sz w:val="24"/>
          <w:szCs w:val="24"/>
        </w:rPr>
        <w:t xml:space="preserve"> intent of this standard is to: </w:t>
      </w:r>
    </w:p>
    <w:p w14:paraId="11C71D66" w14:textId="2940295F" w:rsidR="003D2E21" w:rsidRPr="008C517F" w:rsidRDefault="003D2E21" w:rsidP="002F48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define the </w:t>
      </w:r>
      <w:r w:rsidR="00480B51">
        <w:rPr>
          <w:rFonts w:ascii="Times New Roman" w:hAnsi="Times New Roman" w:cs="Times New Roman"/>
          <w:sz w:val="24"/>
          <w:szCs w:val="24"/>
        </w:rPr>
        <w:t xml:space="preserve">Project Management Consultancy </w:t>
      </w:r>
      <w:r w:rsidRPr="008C517F">
        <w:rPr>
          <w:rFonts w:ascii="Times New Roman" w:hAnsi="Times New Roman" w:cs="Times New Roman"/>
          <w:sz w:val="24"/>
          <w:szCs w:val="24"/>
        </w:rPr>
        <w:t>services</w:t>
      </w:r>
    </w:p>
    <w:p w14:paraId="2A6D94E4" w14:textId="01A116D5" w:rsidR="004600C2" w:rsidRPr="008C517F" w:rsidRDefault="00734318" w:rsidP="002F48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to suggest the </w:t>
      </w:r>
      <w:r w:rsidR="004979D3">
        <w:rPr>
          <w:rFonts w:ascii="Times New Roman" w:hAnsi="Times New Roman" w:cs="Times New Roman"/>
          <w:sz w:val="24"/>
          <w:szCs w:val="24"/>
        </w:rPr>
        <w:t xml:space="preserve">services to be provided </w:t>
      </w:r>
      <w:r w:rsidR="004600C2" w:rsidRPr="008C517F">
        <w:rPr>
          <w:rFonts w:ascii="Times New Roman" w:hAnsi="Times New Roman" w:cs="Times New Roman"/>
          <w:sz w:val="24"/>
          <w:szCs w:val="24"/>
        </w:rPr>
        <w:t xml:space="preserve">by the </w:t>
      </w:r>
      <w:r w:rsidR="004979D3">
        <w:rPr>
          <w:rFonts w:ascii="Times New Roman" w:hAnsi="Times New Roman" w:cs="Times New Roman"/>
          <w:sz w:val="24"/>
          <w:szCs w:val="24"/>
        </w:rPr>
        <w:t>PMC</w:t>
      </w:r>
    </w:p>
    <w:p w14:paraId="51EF3FF9" w14:textId="08953B9F" w:rsidR="00E52FFA" w:rsidRPr="008C517F" w:rsidRDefault="00E52FFA" w:rsidP="002F48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to </w:t>
      </w:r>
      <w:r w:rsidR="00BD5DD5" w:rsidRPr="008C517F">
        <w:rPr>
          <w:rFonts w:ascii="Times New Roman" w:hAnsi="Times New Roman" w:cs="Times New Roman"/>
          <w:sz w:val="24"/>
          <w:szCs w:val="24"/>
        </w:rPr>
        <w:t xml:space="preserve">bring transparency, uniformity, and inclusiveness in the qualification requirements and appointment of </w:t>
      </w:r>
      <w:r w:rsidR="004979D3">
        <w:rPr>
          <w:rFonts w:ascii="Times New Roman" w:hAnsi="Times New Roman" w:cs="Times New Roman"/>
          <w:sz w:val="24"/>
          <w:szCs w:val="24"/>
        </w:rPr>
        <w:t>PMC</w:t>
      </w:r>
    </w:p>
    <w:p w14:paraId="2CD275AB" w14:textId="5648AE67" w:rsidR="00893FBB" w:rsidRPr="008C517F" w:rsidRDefault="00893FBB" w:rsidP="002F48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to suggest the procedure to be followed for selection of the </w:t>
      </w:r>
      <w:r w:rsidR="004979D3">
        <w:rPr>
          <w:rFonts w:ascii="Times New Roman" w:hAnsi="Times New Roman" w:cs="Times New Roman"/>
          <w:sz w:val="24"/>
          <w:szCs w:val="24"/>
        </w:rPr>
        <w:t>PMC</w:t>
      </w:r>
    </w:p>
    <w:p w14:paraId="134D4F31" w14:textId="15F3FBD4" w:rsidR="00893FBB" w:rsidRPr="008C517F" w:rsidRDefault="00893FBB" w:rsidP="002F48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to suggest the qualification and experience of the </w:t>
      </w:r>
      <w:r w:rsidR="004979D3">
        <w:rPr>
          <w:rFonts w:ascii="Times New Roman" w:hAnsi="Times New Roman" w:cs="Times New Roman"/>
          <w:sz w:val="24"/>
          <w:szCs w:val="24"/>
        </w:rPr>
        <w:t>PMC</w:t>
      </w:r>
    </w:p>
    <w:p w14:paraId="1F7D8134" w14:textId="77777777" w:rsidR="00893FBB" w:rsidRPr="008C517F" w:rsidRDefault="00893FBB" w:rsidP="00893F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0546D7" w14:textId="16F1D099" w:rsidR="00BD5DD5" w:rsidRPr="008C517F" w:rsidRDefault="000E762F" w:rsidP="008C517F">
      <w:pPr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This Indian Standard defines the scope and responsibilities of various stakeholders, different </w:t>
      </w:r>
      <w:r w:rsidR="005D18AC" w:rsidRPr="008C517F">
        <w:rPr>
          <w:rFonts w:ascii="Times New Roman" w:hAnsi="Times New Roman" w:cs="Times New Roman"/>
          <w:sz w:val="24"/>
          <w:szCs w:val="24"/>
        </w:rPr>
        <w:t>system</w:t>
      </w:r>
      <w:r w:rsidR="0061452E">
        <w:rPr>
          <w:rFonts w:ascii="Times New Roman" w:hAnsi="Times New Roman" w:cs="Times New Roman"/>
          <w:sz w:val="24"/>
          <w:szCs w:val="24"/>
        </w:rPr>
        <w:t>s</w:t>
      </w:r>
      <w:r w:rsidRPr="008C517F">
        <w:rPr>
          <w:rFonts w:ascii="Times New Roman" w:hAnsi="Times New Roman" w:cs="Times New Roman"/>
          <w:sz w:val="24"/>
          <w:szCs w:val="24"/>
        </w:rPr>
        <w:t xml:space="preserve"> of appointment, </w:t>
      </w:r>
      <w:r w:rsidR="0061452E">
        <w:rPr>
          <w:rFonts w:ascii="Times New Roman" w:hAnsi="Times New Roman" w:cs="Times New Roman"/>
          <w:sz w:val="24"/>
          <w:szCs w:val="24"/>
        </w:rPr>
        <w:t xml:space="preserve">and </w:t>
      </w:r>
      <w:r w:rsidRPr="008C517F">
        <w:rPr>
          <w:rFonts w:ascii="Times New Roman" w:hAnsi="Times New Roman" w:cs="Times New Roman"/>
          <w:sz w:val="24"/>
          <w:szCs w:val="24"/>
        </w:rPr>
        <w:t xml:space="preserve">minimum qualification and experience of </w:t>
      </w:r>
      <w:r w:rsidR="00591E9B" w:rsidRPr="008C517F">
        <w:rPr>
          <w:rFonts w:ascii="Times New Roman" w:hAnsi="Times New Roman" w:cs="Times New Roman"/>
          <w:sz w:val="24"/>
          <w:szCs w:val="24"/>
        </w:rPr>
        <w:t xml:space="preserve">the </w:t>
      </w:r>
      <w:r w:rsidR="004979D3">
        <w:rPr>
          <w:rFonts w:ascii="Times New Roman" w:hAnsi="Times New Roman" w:cs="Times New Roman"/>
          <w:sz w:val="24"/>
          <w:szCs w:val="24"/>
        </w:rPr>
        <w:t>PMC</w:t>
      </w:r>
      <w:r w:rsidR="00591E9B" w:rsidRPr="008C517F">
        <w:rPr>
          <w:rFonts w:ascii="Times New Roman" w:hAnsi="Times New Roman" w:cs="Times New Roman"/>
          <w:sz w:val="24"/>
          <w:szCs w:val="24"/>
        </w:rPr>
        <w:t xml:space="preserve">. </w:t>
      </w:r>
      <w:r w:rsidRPr="008C517F">
        <w:rPr>
          <w:rFonts w:ascii="Times New Roman" w:hAnsi="Times New Roman" w:cs="Times New Roman"/>
          <w:sz w:val="24"/>
          <w:szCs w:val="24"/>
        </w:rPr>
        <w:t>However, users of such services may take appropriate decisions based on the nature, importance</w:t>
      </w:r>
      <w:r w:rsidR="00955DEF" w:rsidRPr="008C517F">
        <w:rPr>
          <w:rFonts w:ascii="Times New Roman" w:hAnsi="Times New Roman" w:cs="Times New Roman"/>
          <w:sz w:val="24"/>
          <w:szCs w:val="24"/>
        </w:rPr>
        <w:t>, cost,</w:t>
      </w:r>
      <w:r w:rsidRPr="008C517F">
        <w:rPr>
          <w:rFonts w:ascii="Times New Roman" w:hAnsi="Times New Roman" w:cs="Times New Roman"/>
          <w:sz w:val="24"/>
          <w:szCs w:val="24"/>
        </w:rPr>
        <w:t xml:space="preserve"> and scope of work. The intention of this standard is not to replace the registration system </w:t>
      </w:r>
      <w:r w:rsidR="00586975">
        <w:rPr>
          <w:rFonts w:ascii="Times New Roman" w:hAnsi="Times New Roman" w:cs="Times New Roman"/>
          <w:sz w:val="24"/>
          <w:szCs w:val="24"/>
        </w:rPr>
        <w:t xml:space="preserve">followed in any organization </w:t>
      </w:r>
      <w:r w:rsidRPr="008C517F">
        <w:rPr>
          <w:rFonts w:ascii="Times New Roman" w:hAnsi="Times New Roman" w:cs="Times New Roman"/>
          <w:sz w:val="24"/>
          <w:szCs w:val="24"/>
        </w:rPr>
        <w:t>but to guide and bring uniformity.</w:t>
      </w:r>
    </w:p>
    <w:p w14:paraId="392F8447" w14:textId="77777777" w:rsidR="000E762F" w:rsidRPr="008C517F" w:rsidRDefault="000E762F">
      <w:pPr>
        <w:rPr>
          <w:rFonts w:ascii="Times New Roman" w:hAnsi="Times New Roman" w:cs="Times New Roman"/>
          <w:sz w:val="24"/>
          <w:szCs w:val="24"/>
        </w:rPr>
      </w:pPr>
    </w:p>
    <w:p w14:paraId="66AA9DC3" w14:textId="77777777" w:rsidR="000E762F" w:rsidRPr="008C517F" w:rsidRDefault="000E762F">
      <w:pPr>
        <w:rPr>
          <w:rFonts w:ascii="Times New Roman" w:hAnsi="Times New Roman" w:cs="Times New Roman"/>
          <w:sz w:val="24"/>
          <w:szCs w:val="24"/>
        </w:rPr>
      </w:pPr>
    </w:p>
    <w:p w14:paraId="62CEDBEE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34D82DC0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45FF4FE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504690BC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3E2B5BAE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206904D2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77EAA143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7F397149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59BBF7BA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1B1B7E4D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08C920C0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26FA11E2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28CE46A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5223A421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3C5C55DD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3D56CAE3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45B24ADE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3EF0FC5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53CF2B3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E3799B6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610CF67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2DF19F06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296E85A5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1009C3F7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61AF96F9" w14:textId="77777777" w:rsidR="004168E5" w:rsidRPr="008C517F" w:rsidRDefault="004168E5">
      <w:pPr>
        <w:rPr>
          <w:rFonts w:ascii="Times New Roman" w:hAnsi="Times New Roman" w:cs="Times New Roman"/>
          <w:sz w:val="24"/>
          <w:szCs w:val="24"/>
        </w:rPr>
      </w:pPr>
    </w:p>
    <w:p w14:paraId="4746CF01" w14:textId="77777777" w:rsidR="00C451A9" w:rsidRPr="008C517F" w:rsidRDefault="00C451A9">
      <w:pPr>
        <w:rPr>
          <w:rFonts w:ascii="Times New Roman" w:hAnsi="Times New Roman" w:cs="Times New Roman"/>
          <w:sz w:val="24"/>
          <w:szCs w:val="24"/>
        </w:rPr>
      </w:pPr>
    </w:p>
    <w:p w14:paraId="45338540" w14:textId="77777777" w:rsidR="008C517F" w:rsidRDefault="008C517F" w:rsidP="00C45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3262E" w14:textId="77777777" w:rsidR="00F56202" w:rsidRDefault="00F56202" w:rsidP="00C451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34A566" w14:textId="77777777" w:rsidR="00F56202" w:rsidRDefault="00F56202" w:rsidP="00C451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73AAAC" w14:textId="41BA079B" w:rsidR="00C451A9" w:rsidRPr="008C517F" w:rsidRDefault="00212566" w:rsidP="00C45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ORJECT MANAGEMENT CONSULTANCY </w:t>
      </w:r>
      <w:r w:rsidRPr="00B40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ERVICES</w:t>
      </w:r>
      <w:r w:rsidRPr="008C5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97" w:rsidRPr="008C517F">
        <w:rPr>
          <w:rFonts w:ascii="Times New Roman" w:hAnsi="Times New Roman" w:cs="Times New Roman"/>
          <w:b/>
          <w:sz w:val="24"/>
          <w:szCs w:val="24"/>
        </w:rPr>
        <w:t>– REQUIREMENTS</w:t>
      </w:r>
    </w:p>
    <w:p w14:paraId="4111065B" w14:textId="77777777" w:rsidR="00C451A9" w:rsidRPr="008C517F" w:rsidRDefault="00C451A9" w:rsidP="00C45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5A80B" w14:textId="10B9DEF6" w:rsidR="0063290A" w:rsidRPr="00F03DE3" w:rsidRDefault="00F42697" w:rsidP="00F03DE3">
      <w:pPr>
        <w:pStyle w:val="ListParagraph"/>
        <w:numPr>
          <w:ilvl w:val="0"/>
          <w:numId w:val="3"/>
        </w:numPr>
        <w:spacing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8C517F">
        <w:rPr>
          <w:rFonts w:ascii="Times New Roman" w:hAnsi="Times New Roman" w:cs="Times New Roman"/>
          <w:b/>
          <w:sz w:val="24"/>
          <w:szCs w:val="24"/>
        </w:rPr>
        <w:t xml:space="preserve">SCOPE </w:t>
      </w:r>
    </w:p>
    <w:p w14:paraId="620EE636" w14:textId="48518D3A" w:rsidR="000E42C1" w:rsidRPr="00B126B2" w:rsidRDefault="00F42697" w:rsidP="00F03DE3">
      <w:pPr>
        <w:pStyle w:val="ListParagraph"/>
        <w:numPr>
          <w:ilvl w:val="1"/>
          <w:numId w:val="2"/>
        </w:numPr>
        <w:spacing w:before="240"/>
        <w:ind w:hanging="542"/>
        <w:jc w:val="both"/>
        <w:rPr>
          <w:rFonts w:ascii="Times New Roman" w:hAnsi="Times New Roman" w:cs="Times New Roman"/>
          <w:sz w:val="24"/>
          <w:szCs w:val="24"/>
        </w:rPr>
      </w:pPr>
      <w:r w:rsidRPr="00B126B2">
        <w:rPr>
          <w:rFonts w:ascii="Times New Roman" w:hAnsi="Times New Roman" w:cs="Times New Roman"/>
          <w:sz w:val="24"/>
          <w:szCs w:val="24"/>
        </w:rPr>
        <w:t xml:space="preserve">This standard covers the requirements for </w:t>
      </w:r>
      <w:r w:rsidR="004E0836" w:rsidRPr="00B126B2">
        <w:rPr>
          <w:rFonts w:ascii="Times New Roman" w:hAnsi="Times New Roman" w:cs="Times New Roman"/>
          <w:sz w:val="24"/>
          <w:szCs w:val="24"/>
        </w:rPr>
        <w:t xml:space="preserve">all types of </w:t>
      </w:r>
      <w:r w:rsidR="00212566" w:rsidRPr="00B126B2">
        <w:rPr>
          <w:rFonts w:ascii="Times New Roman" w:hAnsi="Times New Roman" w:cs="Times New Roman"/>
          <w:color w:val="000000" w:themeColor="text1"/>
          <w:sz w:val="24"/>
          <w:szCs w:val="24"/>
        </w:rPr>
        <w:t>Project Management Consultancy Services</w:t>
      </w:r>
      <w:r w:rsidR="00212566" w:rsidRPr="00B126B2">
        <w:rPr>
          <w:rFonts w:ascii="Times New Roman" w:hAnsi="Times New Roman" w:cs="Times New Roman"/>
          <w:sz w:val="24"/>
          <w:szCs w:val="24"/>
        </w:rPr>
        <w:t xml:space="preserve"> </w:t>
      </w:r>
      <w:r w:rsidR="000E42C1" w:rsidRPr="00B126B2">
        <w:rPr>
          <w:rFonts w:ascii="Times New Roman" w:hAnsi="Times New Roman" w:cs="Times New Roman"/>
          <w:sz w:val="24"/>
          <w:szCs w:val="24"/>
        </w:rPr>
        <w:t>of</w:t>
      </w:r>
      <w:r w:rsidR="009E0D33" w:rsidRPr="00B126B2">
        <w:rPr>
          <w:rFonts w:ascii="Times New Roman" w:hAnsi="Times New Roman" w:cs="Times New Roman"/>
          <w:sz w:val="24"/>
          <w:szCs w:val="24"/>
        </w:rPr>
        <w:t xml:space="preserve"> </w:t>
      </w:r>
      <w:r w:rsidRPr="00B126B2">
        <w:rPr>
          <w:rFonts w:ascii="Times New Roman" w:hAnsi="Times New Roman" w:cs="Times New Roman"/>
          <w:sz w:val="24"/>
          <w:szCs w:val="24"/>
        </w:rPr>
        <w:t xml:space="preserve">civil engineering </w:t>
      </w:r>
      <w:r w:rsidR="009E0D33" w:rsidRPr="00B126B2">
        <w:rPr>
          <w:rFonts w:ascii="Times New Roman" w:hAnsi="Times New Roman" w:cs="Times New Roman"/>
          <w:sz w:val="24"/>
          <w:szCs w:val="24"/>
        </w:rPr>
        <w:t>project</w:t>
      </w:r>
      <w:r w:rsidR="008A0520" w:rsidRPr="00B126B2">
        <w:rPr>
          <w:rFonts w:ascii="Times New Roman" w:hAnsi="Times New Roman" w:cs="Times New Roman"/>
          <w:sz w:val="24"/>
          <w:szCs w:val="24"/>
        </w:rPr>
        <w:t>s duri</w:t>
      </w:r>
      <w:r w:rsidR="00B126B2" w:rsidRPr="00B126B2">
        <w:rPr>
          <w:rFonts w:ascii="Times New Roman" w:hAnsi="Times New Roman" w:cs="Times New Roman"/>
          <w:sz w:val="24"/>
          <w:szCs w:val="24"/>
        </w:rPr>
        <w:t>ng Pre-construction and Execution stages</w:t>
      </w:r>
      <w:r w:rsidR="004E0836" w:rsidRPr="00B126B2">
        <w:rPr>
          <w:rFonts w:ascii="Times New Roman" w:hAnsi="Times New Roman" w:cs="Times New Roman"/>
          <w:sz w:val="24"/>
          <w:szCs w:val="24"/>
        </w:rPr>
        <w:t xml:space="preserve">. </w:t>
      </w:r>
      <w:r w:rsidRPr="00B126B2">
        <w:rPr>
          <w:rFonts w:ascii="Times New Roman" w:hAnsi="Times New Roman" w:cs="Times New Roman"/>
          <w:sz w:val="24"/>
          <w:szCs w:val="24"/>
        </w:rPr>
        <w:t xml:space="preserve">It also includes the role, responsibilities, qualification and experience as well as deliverables expected from all </w:t>
      </w:r>
      <w:r w:rsidR="0061452E" w:rsidRPr="00B126B2">
        <w:rPr>
          <w:rFonts w:ascii="Times New Roman" w:hAnsi="Times New Roman" w:cs="Times New Roman"/>
          <w:sz w:val="24"/>
          <w:szCs w:val="24"/>
        </w:rPr>
        <w:t xml:space="preserve">the </w:t>
      </w:r>
      <w:r w:rsidRPr="00B126B2">
        <w:rPr>
          <w:rFonts w:ascii="Times New Roman" w:hAnsi="Times New Roman" w:cs="Times New Roman"/>
          <w:sz w:val="24"/>
          <w:szCs w:val="24"/>
        </w:rPr>
        <w:t xml:space="preserve">stakeholders. </w:t>
      </w:r>
    </w:p>
    <w:p w14:paraId="60E38F68" w14:textId="77777777" w:rsidR="008C517F" w:rsidRPr="008C517F" w:rsidRDefault="008C517F" w:rsidP="008C517F">
      <w:pPr>
        <w:pStyle w:val="ListParagraph"/>
        <w:spacing w:before="240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5D04DDC7" w14:textId="4E12AF30" w:rsidR="0063290A" w:rsidRPr="008C517F" w:rsidRDefault="00F42697" w:rsidP="00F03DE3">
      <w:pPr>
        <w:pStyle w:val="ListParagraph"/>
        <w:numPr>
          <w:ilvl w:val="1"/>
          <w:numId w:val="2"/>
        </w:numPr>
        <w:ind w:hanging="5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>This</w:t>
      </w:r>
      <w:r w:rsidR="005F12B8">
        <w:rPr>
          <w:rFonts w:ascii="Times New Roman" w:hAnsi="Times New Roman" w:cs="Times New Roman"/>
          <w:sz w:val="24"/>
          <w:szCs w:val="24"/>
        </w:rPr>
        <w:t xml:space="preserve"> </w:t>
      </w:r>
      <w:r w:rsidRPr="008C517F">
        <w:rPr>
          <w:rFonts w:ascii="Times New Roman" w:hAnsi="Times New Roman" w:cs="Times New Roman"/>
          <w:sz w:val="24"/>
          <w:szCs w:val="24"/>
        </w:rPr>
        <w:t xml:space="preserve">standard covers construction </w:t>
      </w:r>
      <w:r w:rsidR="00023EA7">
        <w:rPr>
          <w:rFonts w:ascii="Times New Roman" w:hAnsi="Times New Roman" w:cs="Times New Roman"/>
          <w:sz w:val="24"/>
          <w:szCs w:val="24"/>
        </w:rPr>
        <w:t xml:space="preserve">and execution </w:t>
      </w:r>
      <w:r w:rsidRPr="008C517F">
        <w:rPr>
          <w:rFonts w:ascii="Times New Roman" w:hAnsi="Times New Roman" w:cs="Times New Roman"/>
          <w:sz w:val="24"/>
          <w:szCs w:val="24"/>
        </w:rPr>
        <w:t xml:space="preserve">services and also interlinked </w:t>
      </w:r>
      <w:r w:rsidR="00E70033">
        <w:rPr>
          <w:rFonts w:ascii="Times New Roman" w:hAnsi="Times New Roman" w:cs="Times New Roman"/>
          <w:sz w:val="24"/>
          <w:szCs w:val="24"/>
        </w:rPr>
        <w:t>pre-</w:t>
      </w:r>
      <w:r w:rsidRPr="008C517F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E70033">
        <w:rPr>
          <w:rFonts w:ascii="Times New Roman" w:hAnsi="Times New Roman" w:cs="Times New Roman"/>
          <w:sz w:val="24"/>
          <w:szCs w:val="24"/>
        </w:rPr>
        <w:t xml:space="preserve">and post-construction </w:t>
      </w:r>
      <w:r w:rsidRPr="008C517F">
        <w:rPr>
          <w:rFonts w:ascii="Times New Roman" w:hAnsi="Times New Roman" w:cs="Times New Roman"/>
          <w:sz w:val="24"/>
          <w:szCs w:val="24"/>
        </w:rPr>
        <w:t>stage services with res</w:t>
      </w:r>
      <w:r w:rsidR="00E70033">
        <w:rPr>
          <w:rFonts w:ascii="Times New Roman" w:hAnsi="Times New Roman" w:cs="Times New Roman"/>
          <w:sz w:val="24"/>
          <w:szCs w:val="24"/>
        </w:rPr>
        <w:t>pect to project management consultancy</w:t>
      </w:r>
      <w:r w:rsidRPr="008C517F">
        <w:rPr>
          <w:rFonts w:ascii="Times New Roman" w:hAnsi="Times New Roman" w:cs="Times New Roman"/>
          <w:sz w:val="24"/>
          <w:szCs w:val="24"/>
        </w:rPr>
        <w:t>.</w:t>
      </w:r>
    </w:p>
    <w:p w14:paraId="3DB204BE" w14:textId="77777777" w:rsidR="0063290A" w:rsidRPr="008C517F" w:rsidRDefault="0063290A" w:rsidP="0063290A">
      <w:pPr>
        <w:pStyle w:val="ListParagraph"/>
        <w:ind w:left="400"/>
        <w:rPr>
          <w:rFonts w:ascii="Times New Roman" w:hAnsi="Times New Roman" w:cs="Times New Roman"/>
          <w:sz w:val="24"/>
          <w:szCs w:val="24"/>
        </w:rPr>
      </w:pPr>
    </w:p>
    <w:p w14:paraId="371BC1A1" w14:textId="3EE00B1D" w:rsidR="0063290A" w:rsidRPr="008C517F" w:rsidRDefault="00F42697" w:rsidP="00F03DE3">
      <w:pPr>
        <w:pStyle w:val="ListParagraph"/>
        <w:numPr>
          <w:ilvl w:val="0"/>
          <w:numId w:val="2"/>
        </w:numPr>
        <w:spacing w:after="0"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8C517F">
        <w:rPr>
          <w:rFonts w:ascii="Times New Roman" w:hAnsi="Times New Roman" w:cs="Times New Roman"/>
          <w:b/>
          <w:sz w:val="24"/>
          <w:szCs w:val="24"/>
        </w:rPr>
        <w:t>TERMINOLOGY</w:t>
      </w:r>
    </w:p>
    <w:p w14:paraId="701E8FAB" w14:textId="2F94F809" w:rsidR="000E762F" w:rsidRPr="008C517F" w:rsidRDefault="00F42697" w:rsidP="00F03DE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For the purpose of this standard, the definition given in </w:t>
      </w:r>
      <w:r w:rsidR="00173382" w:rsidRPr="008C517F">
        <w:rPr>
          <w:rFonts w:ascii="Times New Roman" w:hAnsi="Times New Roman" w:cs="Times New Roman"/>
          <w:sz w:val="24"/>
          <w:szCs w:val="24"/>
        </w:rPr>
        <w:t>………….</w:t>
      </w:r>
    </w:p>
    <w:p w14:paraId="2245BAFA" w14:textId="66150151" w:rsidR="004F2135" w:rsidRDefault="004F2135" w:rsidP="004F2135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DE3">
        <w:rPr>
          <w:rFonts w:ascii="Times New Roman" w:hAnsi="Times New Roman" w:cs="Times New Roman"/>
          <w:b/>
          <w:sz w:val="24"/>
          <w:szCs w:val="24"/>
        </w:rPr>
        <w:t>Appointing Authority (AA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>—</w:t>
      </w:r>
      <w:r w:rsidRPr="008C517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ppointing a</w:t>
      </w:r>
      <w:r w:rsidRPr="008C517F">
        <w:rPr>
          <w:rFonts w:ascii="Times New Roman" w:hAnsi="Times New Roman" w:cs="Times New Roman"/>
          <w:sz w:val="24"/>
          <w:szCs w:val="24"/>
        </w:rPr>
        <w:t xml:space="preserve">uthority </w:t>
      </w:r>
      <w:r>
        <w:rPr>
          <w:rFonts w:ascii="Times New Roman" w:hAnsi="Times New Roman" w:cs="Times New Roman"/>
          <w:sz w:val="24"/>
          <w:szCs w:val="24"/>
        </w:rPr>
        <w:t xml:space="preserve">is the authority </w:t>
      </w:r>
      <w:r w:rsidRPr="008C517F">
        <w:rPr>
          <w:rFonts w:ascii="Times New Roman" w:hAnsi="Times New Roman" w:cs="Times New Roman"/>
          <w:sz w:val="24"/>
          <w:szCs w:val="24"/>
        </w:rPr>
        <w:t xml:space="preserve">responsible for appointment of the </w:t>
      </w:r>
      <w:r w:rsidR="005F12B8">
        <w:rPr>
          <w:rFonts w:ascii="Times New Roman" w:hAnsi="Times New Roman" w:cs="Times New Roman"/>
          <w:sz w:val="24"/>
          <w:szCs w:val="24"/>
        </w:rPr>
        <w:t>PMC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517F">
        <w:rPr>
          <w:rFonts w:ascii="Times New Roman" w:hAnsi="Times New Roman" w:cs="Times New Roman"/>
          <w:sz w:val="24"/>
          <w:szCs w:val="24"/>
        </w:rPr>
        <w:t xml:space="preserve">AA may be the owner or any other authority authorized by the owner. </w:t>
      </w:r>
    </w:p>
    <w:p w14:paraId="1CBA6671" w14:textId="77777777" w:rsidR="004F2135" w:rsidRDefault="004F2135" w:rsidP="004F2135">
      <w:pPr>
        <w:pStyle w:val="ListParagraph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48BBC3E" w14:textId="77777777" w:rsidR="008C517F" w:rsidRPr="008C517F" w:rsidRDefault="008C517F" w:rsidP="008C517F">
      <w:pPr>
        <w:pStyle w:val="ListParagraph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25674989" w14:textId="070948F5" w:rsidR="00691298" w:rsidRDefault="00691298" w:rsidP="00691298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DE3">
        <w:rPr>
          <w:rFonts w:ascii="Times New Roman" w:hAnsi="Times New Roman" w:cs="Times New Roman"/>
          <w:b/>
          <w:sz w:val="24"/>
          <w:szCs w:val="24"/>
        </w:rPr>
        <w:t>Project Management Consultant (PMC)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—</w:t>
      </w:r>
      <w:r w:rsidRPr="008C517F">
        <w:rPr>
          <w:rFonts w:ascii="Times New Roman" w:hAnsi="Times New Roman" w:cs="Times New Roman"/>
          <w:sz w:val="24"/>
          <w:szCs w:val="24"/>
        </w:rPr>
        <w:t xml:space="preserve"> An individual or organization nominated/appointed by the Appointing Authority to manage the </w:t>
      </w:r>
      <w:r>
        <w:rPr>
          <w:rFonts w:ascii="Times New Roman" w:hAnsi="Times New Roman" w:cs="Times New Roman"/>
          <w:sz w:val="24"/>
          <w:szCs w:val="24"/>
        </w:rPr>
        <w:t xml:space="preserve">site </w:t>
      </w:r>
      <w:r w:rsidRPr="008C517F">
        <w:rPr>
          <w:rFonts w:ascii="Times New Roman" w:hAnsi="Times New Roman" w:cs="Times New Roman"/>
          <w:sz w:val="24"/>
          <w:szCs w:val="24"/>
        </w:rPr>
        <w:t>planning, execution and maintenance and repair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C517F">
        <w:rPr>
          <w:rFonts w:ascii="Times New Roman" w:hAnsi="Times New Roman" w:cs="Times New Roman"/>
          <w:sz w:val="24"/>
          <w:szCs w:val="24"/>
        </w:rPr>
        <w:t xml:space="preserve"> of a project on his behalf. The </w:t>
      </w:r>
      <w:r>
        <w:rPr>
          <w:rFonts w:ascii="Times New Roman" w:hAnsi="Times New Roman" w:cs="Times New Roman"/>
          <w:sz w:val="24"/>
          <w:szCs w:val="24"/>
        </w:rPr>
        <w:t>owner may either perform the role of PMC himself or appoint PMC</w:t>
      </w:r>
      <w:r w:rsidRPr="008C51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PMC services may include construction of </w:t>
      </w:r>
      <w:r w:rsidR="00FB361B">
        <w:rPr>
          <w:rFonts w:ascii="Times New Roman" w:hAnsi="Times New Roman" w:cs="Times New Roman"/>
          <w:sz w:val="24"/>
          <w:szCs w:val="24"/>
        </w:rPr>
        <w:t>original works</w:t>
      </w:r>
      <w:r w:rsidR="001B7237">
        <w:rPr>
          <w:rFonts w:ascii="Times New Roman" w:hAnsi="Times New Roman" w:cs="Times New Roman"/>
          <w:sz w:val="24"/>
          <w:szCs w:val="24"/>
        </w:rPr>
        <w:t>, balance work</w:t>
      </w:r>
      <w:r w:rsidR="00027FE7">
        <w:rPr>
          <w:rFonts w:ascii="Times New Roman" w:hAnsi="Times New Roman" w:cs="Times New Roman"/>
          <w:sz w:val="24"/>
          <w:szCs w:val="24"/>
        </w:rPr>
        <w:t>s</w:t>
      </w:r>
      <w:r w:rsidR="001B7237">
        <w:rPr>
          <w:rFonts w:ascii="Times New Roman" w:hAnsi="Times New Roman" w:cs="Times New Roman"/>
          <w:sz w:val="24"/>
          <w:szCs w:val="24"/>
        </w:rPr>
        <w:t xml:space="preserve"> of any incomplete </w:t>
      </w:r>
      <w:r w:rsidR="00027FE7">
        <w:rPr>
          <w:rFonts w:ascii="Times New Roman" w:hAnsi="Times New Roman" w:cs="Times New Roman"/>
          <w:sz w:val="24"/>
          <w:szCs w:val="24"/>
        </w:rPr>
        <w:t>work</w:t>
      </w:r>
      <w:r w:rsidR="001B7237">
        <w:rPr>
          <w:rFonts w:ascii="Times New Roman" w:hAnsi="Times New Roman" w:cs="Times New Roman"/>
          <w:sz w:val="24"/>
          <w:szCs w:val="24"/>
        </w:rPr>
        <w:t xml:space="preserve">, maintenance and repair services, </w:t>
      </w:r>
      <w:r w:rsidR="002D092D">
        <w:rPr>
          <w:rFonts w:ascii="Times New Roman" w:hAnsi="Times New Roman" w:cs="Times New Roman"/>
          <w:sz w:val="24"/>
          <w:szCs w:val="24"/>
        </w:rPr>
        <w:t xml:space="preserve">and pre-construction services </w:t>
      </w:r>
      <w:r w:rsidR="000C50FA">
        <w:rPr>
          <w:rFonts w:ascii="Times New Roman" w:hAnsi="Times New Roman" w:cs="Times New Roman"/>
          <w:sz w:val="24"/>
          <w:szCs w:val="24"/>
        </w:rPr>
        <w:t>as per the scope of the contract/MOU entered between owner and PMC.</w:t>
      </w:r>
      <w:r w:rsidR="005F7221">
        <w:rPr>
          <w:rFonts w:ascii="Times New Roman" w:hAnsi="Times New Roman" w:cs="Times New Roman"/>
          <w:sz w:val="24"/>
          <w:szCs w:val="24"/>
        </w:rPr>
        <w:t xml:space="preserve"> In case, </w:t>
      </w:r>
      <w:r w:rsidR="00C07B76">
        <w:rPr>
          <w:rFonts w:ascii="Times New Roman" w:hAnsi="Times New Roman" w:cs="Times New Roman"/>
          <w:sz w:val="24"/>
          <w:szCs w:val="24"/>
        </w:rPr>
        <w:t xml:space="preserve">pre-construction and </w:t>
      </w:r>
      <w:r w:rsidR="00F50578">
        <w:rPr>
          <w:rFonts w:ascii="Times New Roman" w:hAnsi="Times New Roman" w:cs="Times New Roman"/>
          <w:sz w:val="24"/>
          <w:szCs w:val="24"/>
        </w:rPr>
        <w:t xml:space="preserve">maintenance and repair services are included in the scope of </w:t>
      </w:r>
      <w:r w:rsidR="005F7221">
        <w:rPr>
          <w:rFonts w:ascii="Times New Roman" w:hAnsi="Times New Roman" w:cs="Times New Roman"/>
          <w:sz w:val="24"/>
          <w:szCs w:val="24"/>
        </w:rPr>
        <w:t>PMC</w:t>
      </w:r>
      <w:r w:rsidR="00F50578">
        <w:rPr>
          <w:rFonts w:ascii="Times New Roman" w:hAnsi="Times New Roman" w:cs="Times New Roman"/>
          <w:sz w:val="24"/>
          <w:szCs w:val="24"/>
        </w:rPr>
        <w:t xml:space="preserve">, </w:t>
      </w:r>
      <w:r w:rsidR="00384F99">
        <w:rPr>
          <w:rFonts w:ascii="Times New Roman" w:hAnsi="Times New Roman" w:cs="Times New Roman"/>
          <w:sz w:val="24"/>
          <w:szCs w:val="24"/>
        </w:rPr>
        <w:t xml:space="preserve">PMC will carry out the responsibilities defined in IS: </w:t>
      </w:r>
      <w:r w:rsidR="00D465AA">
        <w:rPr>
          <w:rFonts w:ascii="Times New Roman" w:hAnsi="Times New Roman" w:cs="Times New Roman"/>
          <w:sz w:val="24"/>
          <w:szCs w:val="24"/>
        </w:rPr>
        <w:t>….</w:t>
      </w:r>
      <w:r w:rsidR="00384F99">
        <w:rPr>
          <w:rFonts w:ascii="Times New Roman" w:hAnsi="Times New Roman" w:cs="Times New Roman"/>
          <w:sz w:val="24"/>
          <w:szCs w:val="24"/>
        </w:rPr>
        <w:t xml:space="preserve">  </w:t>
      </w:r>
      <w:r w:rsidR="00C07B76">
        <w:rPr>
          <w:rFonts w:ascii="Times New Roman" w:hAnsi="Times New Roman" w:cs="Times New Roman"/>
          <w:sz w:val="24"/>
          <w:szCs w:val="24"/>
        </w:rPr>
        <w:t>as….</w:t>
      </w:r>
      <w:r w:rsidR="00384F99">
        <w:rPr>
          <w:rFonts w:ascii="Times New Roman" w:hAnsi="Times New Roman" w:cs="Times New Roman"/>
          <w:sz w:val="24"/>
          <w:szCs w:val="24"/>
        </w:rPr>
        <w:t xml:space="preserve">   </w:t>
      </w:r>
      <w:r w:rsidR="00C07B76">
        <w:rPr>
          <w:rFonts w:ascii="Times New Roman" w:hAnsi="Times New Roman" w:cs="Times New Roman"/>
          <w:sz w:val="24"/>
          <w:szCs w:val="24"/>
        </w:rPr>
        <w:t xml:space="preserve">and </w:t>
      </w:r>
      <w:r w:rsidR="00384F99">
        <w:rPr>
          <w:rFonts w:ascii="Times New Roman" w:hAnsi="Times New Roman" w:cs="Times New Roman"/>
          <w:sz w:val="24"/>
          <w:szCs w:val="24"/>
        </w:rPr>
        <w:t xml:space="preserve"> </w:t>
      </w:r>
      <w:r w:rsidR="00C07B76">
        <w:rPr>
          <w:rFonts w:ascii="Times New Roman" w:hAnsi="Times New Roman" w:cs="Times New Roman"/>
          <w:sz w:val="24"/>
          <w:szCs w:val="24"/>
        </w:rPr>
        <w:t>IS</w:t>
      </w:r>
      <w:r w:rsidR="00D465AA">
        <w:rPr>
          <w:rFonts w:ascii="Times New Roman" w:hAnsi="Times New Roman" w:cs="Times New Roman"/>
          <w:sz w:val="24"/>
          <w:szCs w:val="24"/>
        </w:rPr>
        <w:t>:……as</w:t>
      </w:r>
      <w:r w:rsidR="00384F99">
        <w:rPr>
          <w:rFonts w:ascii="Times New Roman" w:hAnsi="Times New Roman" w:cs="Times New Roman"/>
          <w:sz w:val="24"/>
          <w:szCs w:val="24"/>
        </w:rPr>
        <w:t xml:space="preserve"> for AMC also</w:t>
      </w:r>
      <w:r w:rsidR="00C07B76">
        <w:rPr>
          <w:rFonts w:ascii="Times New Roman" w:hAnsi="Times New Roman" w:cs="Times New Roman"/>
          <w:sz w:val="24"/>
          <w:szCs w:val="24"/>
        </w:rPr>
        <w:t>, as the case maybe</w:t>
      </w:r>
      <w:r w:rsidR="00384F99">
        <w:rPr>
          <w:rFonts w:ascii="Times New Roman" w:hAnsi="Times New Roman" w:cs="Times New Roman"/>
          <w:sz w:val="24"/>
          <w:szCs w:val="24"/>
        </w:rPr>
        <w:t>.</w:t>
      </w:r>
      <w:r w:rsidR="00C07B76">
        <w:rPr>
          <w:rFonts w:ascii="Times New Roman" w:hAnsi="Times New Roman" w:cs="Times New Roman"/>
          <w:sz w:val="24"/>
          <w:szCs w:val="24"/>
        </w:rPr>
        <w:t xml:space="preserve"> </w:t>
      </w:r>
      <w:r w:rsidR="00F50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69D66" w14:textId="77777777" w:rsidR="00691298" w:rsidRDefault="00691298" w:rsidP="00691298">
      <w:pPr>
        <w:pStyle w:val="ListParagraph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7E9C5DE" w14:textId="10E871B8" w:rsidR="000C50FA" w:rsidRPr="00911C38" w:rsidRDefault="00027FE7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Original works</w:t>
      </w:r>
      <w:r w:rsidR="00911C3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11C38" w:rsidRPr="00911C38">
        <w:rPr>
          <w:rFonts w:ascii="Times New Roman" w:hAnsi="Times New Roman" w:cs="Times New Roman"/>
          <w:bCs/>
          <w:sz w:val="24"/>
          <w:szCs w:val="24"/>
        </w:rPr>
        <w:t>Works involving all new constructions</w:t>
      </w:r>
      <w:r w:rsidR="008A71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58B99A" w14:textId="77777777" w:rsidR="000C50FA" w:rsidRPr="000C50FA" w:rsidRDefault="000C50FA" w:rsidP="000C5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83DA6E" w14:textId="6C56BA97" w:rsidR="00421617" w:rsidRPr="007F5B5F" w:rsidRDefault="000C50FA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Balance </w:t>
      </w:r>
      <w:r w:rsidR="00421617">
        <w:rPr>
          <w:rFonts w:ascii="Times New Roman" w:hAnsi="Times New Roman" w:cs="Times New Roman"/>
          <w:b/>
          <w:sz w:val="24"/>
          <w:szCs w:val="24"/>
        </w:rPr>
        <w:t>work of incomplete project</w:t>
      </w:r>
      <w:r w:rsidR="008A7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D21">
        <w:rPr>
          <w:rFonts w:ascii="Times New Roman" w:hAnsi="Times New Roman" w:cs="Times New Roman"/>
          <w:b/>
          <w:sz w:val="24"/>
          <w:szCs w:val="24"/>
        </w:rPr>
        <w:t>–</w:t>
      </w:r>
      <w:r w:rsidR="008A7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D21">
        <w:rPr>
          <w:rFonts w:ascii="Times New Roman" w:hAnsi="Times New Roman" w:cs="Times New Roman"/>
          <w:bCs/>
          <w:sz w:val="24"/>
          <w:szCs w:val="24"/>
        </w:rPr>
        <w:t>Balance work is left over work by a</w:t>
      </w:r>
      <w:r w:rsidR="00943AED">
        <w:rPr>
          <w:rFonts w:ascii="Times New Roman" w:hAnsi="Times New Roman" w:cs="Times New Roman"/>
          <w:bCs/>
          <w:sz w:val="24"/>
          <w:szCs w:val="24"/>
        </w:rPr>
        <w:t>n agency carrying out the original work</w:t>
      </w:r>
      <w:r w:rsidR="00F52CFA">
        <w:rPr>
          <w:rFonts w:ascii="Times New Roman" w:hAnsi="Times New Roman" w:cs="Times New Roman"/>
          <w:bCs/>
          <w:sz w:val="24"/>
          <w:szCs w:val="24"/>
        </w:rPr>
        <w:t xml:space="preserve"> due to which </w:t>
      </w:r>
      <w:r w:rsidR="007F5B5F" w:rsidRPr="00FE2DE9">
        <w:rPr>
          <w:rFonts w:ascii="Times New Roman" w:hAnsi="Times New Roman" w:cs="Times New Roman"/>
          <w:bCs/>
          <w:sz w:val="24"/>
          <w:szCs w:val="24"/>
        </w:rPr>
        <w:t>completion certificate/</w:t>
      </w:r>
      <w:r w:rsidR="00F52CFA" w:rsidRPr="00FE2DE9">
        <w:rPr>
          <w:rFonts w:ascii="Times New Roman" w:hAnsi="Times New Roman" w:cs="Times New Roman"/>
          <w:bCs/>
          <w:sz w:val="24"/>
          <w:szCs w:val="24"/>
        </w:rPr>
        <w:t xml:space="preserve">occupation certificate </w:t>
      </w:r>
      <w:r w:rsidR="00F52CFA">
        <w:rPr>
          <w:rFonts w:ascii="Times New Roman" w:hAnsi="Times New Roman" w:cs="Times New Roman"/>
          <w:bCs/>
          <w:sz w:val="24"/>
          <w:szCs w:val="24"/>
        </w:rPr>
        <w:t xml:space="preserve">could not </w:t>
      </w:r>
      <w:r w:rsidR="007352BB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F52CFA">
        <w:rPr>
          <w:rFonts w:ascii="Times New Roman" w:hAnsi="Times New Roman" w:cs="Times New Roman"/>
          <w:bCs/>
          <w:sz w:val="24"/>
          <w:szCs w:val="24"/>
        </w:rPr>
        <w:t>received</w:t>
      </w:r>
      <w:r w:rsidR="00943A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1FA7DE" w14:textId="77777777" w:rsidR="007F5B5F" w:rsidRPr="007F5B5F" w:rsidRDefault="007F5B5F" w:rsidP="007F5B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3CEC2" w14:textId="5EB88D2E" w:rsidR="007F5B5F" w:rsidRPr="00D76A31" w:rsidRDefault="007F5B5F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B5F">
        <w:rPr>
          <w:rFonts w:ascii="Times New Roman" w:hAnsi="Times New Roman" w:cs="Times New Roman"/>
          <w:b/>
          <w:bCs/>
          <w:sz w:val="24"/>
          <w:szCs w:val="24"/>
        </w:rPr>
        <w:t>Completion certificate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Certificate issued by the PMC </w:t>
      </w:r>
      <w:r w:rsidR="00562492">
        <w:rPr>
          <w:rFonts w:ascii="Times New Roman" w:hAnsi="Times New Roman" w:cs="Times New Roman"/>
          <w:sz w:val="24"/>
          <w:szCs w:val="24"/>
        </w:rPr>
        <w:t>certifying satisfactory completion of work as per the contract.</w:t>
      </w:r>
    </w:p>
    <w:p w14:paraId="6B7C8D2D" w14:textId="77777777" w:rsidR="00D76A31" w:rsidRPr="00D76A31" w:rsidRDefault="00D76A31" w:rsidP="00D76A3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70E4" w14:textId="060F6913" w:rsidR="00D76A31" w:rsidRPr="007F5B5F" w:rsidRDefault="00D76A31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Occupancy certificate – </w:t>
      </w:r>
      <w:r w:rsidRPr="00D76A31">
        <w:rPr>
          <w:rFonts w:ascii="Times New Roman" w:hAnsi="Times New Roman" w:cs="Times New Roman"/>
          <w:sz w:val="24"/>
          <w:szCs w:val="24"/>
        </w:rPr>
        <w:t xml:space="preserve">Certificate </w:t>
      </w:r>
      <w:r>
        <w:rPr>
          <w:rFonts w:ascii="Times New Roman" w:hAnsi="Times New Roman" w:cs="Times New Roman"/>
          <w:sz w:val="24"/>
          <w:szCs w:val="24"/>
        </w:rPr>
        <w:t>issued by the</w:t>
      </w:r>
      <w:r w:rsidR="00101619">
        <w:rPr>
          <w:rFonts w:ascii="Times New Roman" w:hAnsi="Times New Roman" w:cs="Times New Roman"/>
          <w:sz w:val="24"/>
          <w:szCs w:val="24"/>
        </w:rPr>
        <w:t xml:space="preserve"> </w:t>
      </w:r>
      <w:r w:rsidR="00597B66" w:rsidRPr="00597B66">
        <w:rPr>
          <w:rFonts w:ascii="Times New Roman" w:hAnsi="Times New Roman" w:cs="Times New Roman"/>
          <w:sz w:val="24"/>
          <w:szCs w:val="24"/>
        </w:rPr>
        <w:t xml:space="preserve">local government, which declares that the building is constructed as per the </w:t>
      </w:r>
      <w:r w:rsidR="00A81B2D">
        <w:rPr>
          <w:rFonts w:ascii="Times New Roman" w:hAnsi="Times New Roman" w:cs="Times New Roman"/>
          <w:sz w:val="24"/>
          <w:szCs w:val="24"/>
        </w:rPr>
        <w:t xml:space="preserve">approved </w:t>
      </w:r>
      <w:r w:rsidR="00597B66" w:rsidRPr="00597B66">
        <w:rPr>
          <w:rFonts w:ascii="Times New Roman" w:hAnsi="Times New Roman" w:cs="Times New Roman"/>
          <w:sz w:val="24"/>
          <w:szCs w:val="24"/>
        </w:rPr>
        <w:t>plans.</w:t>
      </w:r>
    </w:p>
    <w:p w14:paraId="2A5F84E1" w14:textId="77777777" w:rsidR="00421617" w:rsidRPr="00421617" w:rsidRDefault="00421617" w:rsidP="004216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1D3339C" w14:textId="0F218C42" w:rsidR="00A81B2D" w:rsidRPr="00A473B9" w:rsidRDefault="00421617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3B9">
        <w:rPr>
          <w:rFonts w:ascii="Times New Roman" w:hAnsi="Times New Roman" w:cs="Times New Roman"/>
          <w:b/>
          <w:sz w:val="24"/>
          <w:szCs w:val="24"/>
        </w:rPr>
        <w:t>Maintenance and Repair services</w:t>
      </w:r>
      <w:r w:rsidR="00B12820" w:rsidRPr="00A473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27885" w:rsidRPr="00A473B9">
        <w:rPr>
          <w:rFonts w:ascii="Times New Roman" w:hAnsi="Times New Roman" w:cs="Times New Roman"/>
          <w:bCs/>
          <w:sz w:val="24"/>
          <w:szCs w:val="24"/>
        </w:rPr>
        <w:t xml:space="preserve">The services carried out for </w:t>
      </w:r>
      <w:r w:rsidR="004163A5" w:rsidRPr="00A473B9">
        <w:rPr>
          <w:rFonts w:ascii="Times New Roman" w:hAnsi="Times New Roman" w:cs="Times New Roman"/>
          <w:bCs/>
          <w:sz w:val="24"/>
          <w:szCs w:val="24"/>
        </w:rPr>
        <w:t>keeping the asset in workable conditions, whic</w:t>
      </w:r>
      <w:r w:rsidR="00A473B9" w:rsidRPr="00A473B9">
        <w:rPr>
          <w:rFonts w:ascii="Times New Roman" w:hAnsi="Times New Roman" w:cs="Times New Roman"/>
          <w:bCs/>
          <w:sz w:val="24"/>
          <w:szCs w:val="24"/>
        </w:rPr>
        <w:t>h</w:t>
      </w:r>
      <w:r w:rsidR="00B12820" w:rsidRPr="00A473B9">
        <w:rPr>
          <w:rFonts w:ascii="Times New Roman" w:hAnsi="Times New Roman" w:cs="Times New Roman"/>
          <w:bCs/>
          <w:sz w:val="24"/>
          <w:szCs w:val="24"/>
        </w:rPr>
        <w:t xml:space="preserve"> may</w:t>
      </w:r>
      <w:r w:rsidR="000F09D6" w:rsidRPr="00A473B9">
        <w:rPr>
          <w:rFonts w:ascii="Times New Roman" w:hAnsi="Times New Roman" w:cs="Times New Roman"/>
          <w:bCs/>
          <w:sz w:val="24"/>
          <w:szCs w:val="24"/>
        </w:rPr>
        <w:t xml:space="preserve"> include</w:t>
      </w:r>
      <w:r w:rsidR="00B12820" w:rsidRPr="00A47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9D6" w:rsidRPr="00A473B9">
        <w:rPr>
          <w:rFonts w:ascii="Times New Roman" w:hAnsi="Times New Roman" w:cs="Times New Roman"/>
          <w:bCs/>
          <w:sz w:val="24"/>
          <w:szCs w:val="24"/>
        </w:rPr>
        <w:t>part or all th</w:t>
      </w:r>
      <w:r w:rsidR="00B12820" w:rsidRPr="00A473B9">
        <w:rPr>
          <w:rFonts w:ascii="Times New Roman" w:hAnsi="Times New Roman" w:cs="Times New Roman"/>
          <w:bCs/>
          <w:sz w:val="24"/>
          <w:szCs w:val="24"/>
        </w:rPr>
        <w:t>e services</w:t>
      </w:r>
      <w:r w:rsidR="000F09D6" w:rsidRPr="00A473B9">
        <w:rPr>
          <w:rFonts w:ascii="Times New Roman" w:hAnsi="Times New Roman" w:cs="Times New Roman"/>
          <w:bCs/>
          <w:sz w:val="24"/>
          <w:szCs w:val="24"/>
        </w:rPr>
        <w:t xml:space="preserve"> described in IS</w:t>
      </w:r>
      <w:r w:rsidR="00C75F75" w:rsidRPr="00A473B9">
        <w:rPr>
          <w:rFonts w:ascii="Times New Roman" w:hAnsi="Times New Roman" w:cs="Times New Roman"/>
          <w:bCs/>
          <w:sz w:val="24"/>
          <w:szCs w:val="24"/>
        </w:rPr>
        <w:t>:…….</w:t>
      </w:r>
      <w:r w:rsidR="00B12820" w:rsidRPr="00A473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B63E3B" w14:textId="77777777" w:rsidR="00421617" w:rsidRPr="00421617" w:rsidRDefault="00421617" w:rsidP="004216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B06721" w14:textId="4C518807" w:rsidR="00421617" w:rsidRPr="00BA7978" w:rsidRDefault="00421617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Pre-construction Services</w:t>
      </w:r>
      <w:r w:rsidR="00112C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2C87">
        <w:rPr>
          <w:rFonts w:ascii="Times New Roman" w:hAnsi="Times New Roman" w:cs="Times New Roman"/>
          <w:bCs/>
          <w:sz w:val="24"/>
          <w:szCs w:val="24"/>
        </w:rPr>
        <w:t>The s</w:t>
      </w:r>
      <w:r w:rsidR="00112C87" w:rsidRPr="00112C87">
        <w:rPr>
          <w:rFonts w:ascii="Times New Roman" w:hAnsi="Times New Roman" w:cs="Times New Roman"/>
          <w:bCs/>
          <w:sz w:val="24"/>
          <w:szCs w:val="24"/>
        </w:rPr>
        <w:t>ervices</w:t>
      </w:r>
      <w:r w:rsidR="00112C87">
        <w:rPr>
          <w:rFonts w:ascii="Times New Roman" w:hAnsi="Times New Roman" w:cs="Times New Roman"/>
          <w:bCs/>
          <w:sz w:val="24"/>
          <w:szCs w:val="24"/>
        </w:rPr>
        <w:t xml:space="preserve"> carried out before award of work to the </w:t>
      </w:r>
      <w:r w:rsidR="00B312B0">
        <w:rPr>
          <w:rFonts w:ascii="Times New Roman" w:hAnsi="Times New Roman" w:cs="Times New Roman"/>
          <w:bCs/>
          <w:sz w:val="24"/>
          <w:szCs w:val="24"/>
        </w:rPr>
        <w:t>contractor for execution.</w:t>
      </w:r>
      <w:r w:rsidR="00112C87" w:rsidRPr="00112C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B21F07" w14:textId="3FFE4E2E" w:rsidR="00BA7978" w:rsidRPr="00DF4BC7" w:rsidRDefault="00BA7978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Owner</w:t>
      </w:r>
    </w:p>
    <w:p w14:paraId="70C64A51" w14:textId="77777777" w:rsidR="003226A0" w:rsidRPr="008F0F51" w:rsidRDefault="003226A0" w:rsidP="003226A0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F51">
        <w:rPr>
          <w:rFonts w:ascii="Times New Roman" w:hAnsi="Times New Roman" w:cs="Times New Roman"/>
          <w:b/>
          <w:bCs/>
          <w:sz w:val="24"/>
          <w:szCs w:val="24"/>
        </w:rPr>
        <w:t>Similar work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Similar work is the work largely resembling to the scope and quantities of the work carried out in the past.</w:t>
      </w:r>
    </w:p>
    <w:p w14:paraId="52F12569" w14:textId="77777777" w:rsidR="00DF4BC7" w:rsidRPr="00421617" w:rsidRDefault="00DF4BC7" w:rsidP="00F03DE3">
      <w:pPr>
        <w:pStyle w:val="ListParagraph"/>
        <w:numPr>
          <w:ilvl w:val="1"/>
          <w:numId w:val="2"/>
        </w:numPr>
        <w:tabs>
          <w:tab w:val="left" w:pos="426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71655C" w14:textId="77777777" w:rsidR="00421617" w:rsidRPr="00421617" w:rsidRDefault="00421617" w:rsidP="004216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1358560" w14:textId="77777777" w:rsidR="004F2135" w:rsidRPr="008C517F" w:rsidRDefault="004F2135" w:rsidP="004F2135">
      <w:pPr>
        <w:pStyle w:val="ListParagraph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B746D16" w14:textId="36B80EF7" w:rsidR="004C4FC7" w:rsidRPr="008C517F" w:rsidRDefault="004C4FC7" w:rsidP="008443F4">
      <w:pPr>
        <w:pStyle w:val="ListParagraph"/>
        <w:ind w:left="400"/>
        <w:rPr>
          <w:rFonts w:ascii="Times New Roman" w:hAnsi="Times New Roman" w:cs="Times New Roman"/>
          <w:sz w:val="24"/>
          <w:szCs w:val="24"/>
        </w:rPr>
      </w:pPr>
    </w:p>
    <w:p w14:paraId="73004C15" w14:textId="4B9E621D" w:rsidR="00201B8B" w:rsidRPr="009C705B" w:rsidRDefault="00B73ECF" w:rsidP="009C705B">
      <w:pPr>
        <w:pStyle w:val="ListParagraph"/>
        <w:numPr>
          <w:ilvl w:val="0"/>
          <w:numId w:val="2"/>
        </w:numPr>
        <w:spacing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9C705B">
        <w:rPr>
          <w:rFonts w:ascii="Times New Roman" w:hAnsi="Times New Roman" w:cs="Times New Roman"/>
          <w:b/>
          <w:sz w:val="24"/>
          <w:szCs w:val="24"/>
        </w:rPr>
        <w:t xml:space="preserve">ROLES AND RESPONSIBILITIES </w:t>
      </w:r>
    </w:p>
    <w:p w14:paraId="60F61DFF" w14:textId="65AED380" w:rsidR="00201B8B" w:rsidRDefault="00B73ECF" w:rsidP="009C705B">
      <w:pPr>
        <w:pStyle w:val="ListParagraph"/>
        <w:numPr>
          <w:ilvl w:val="1"/>
          <w:numId w:val="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9C705B">
        <w:rPr>
          <w:rFonts w:ascii="Times New Roman" w:hAnsi="Times New Roman" w:cs="Times New Roman"/>
          <w:sz w:val="24"/>
          <w:szCs w:val="24"/>
        </w:rPr>
        <w:t xml:space="preserve">Appointing Authority (AA) shall have the following responsibilities: </w:t>
      </w:r>
    </w:p>
    <w:p w14:paraId="51DD99F0" w14:textId="77777777" w:rsidR="009C705B" w:rsidRDefault="009C705B" w:rsidP="009C70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9D3874" w14:textId="77777777" w:rsidR="006C286C" w:rsidRPr="00FF074E" w:rsidRDefault="006C286C" w:rsidP="00FF0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E4C58" w14:textId="2FFD6A56" w:rsidR="006C286C" w:rsidRDefault="004017F4" w:rsidP="006C286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77B1C">
        <w:rPr>
          <w:rFonts w:ascii="Times New Roman" w:hAnsi="Times New Roman" w:cs="Times New Roman"/>
          <w:sz w:val="24"/>
          <w:szCs w:val="24"/>
        </w:rPr>
        <w:t>o</w:t>
      </w:r>
      <w:r w:rsidR="00880B6E" w:rsidRPr="009C705B">
        <w:rPr>
          <w:rFonts w:ascii="Times New Roman" w:hAnsi="Times New Roman" w:cs="Times New Roman"/>
          <w:sz w:val="24"/>
          <w:szCs w:val="24"/>
        </w:rPr>
        <w:t xml:space="preserve"> define the scope of work, </w:t>
      </w:r>
      <w:r w:rsidR="00461562" w:rsidRPr="009C705B">
        <w:rPr>
          <w:rFonts w:ascii="Times New Roman" w:hAnsi="Times New Roman" w:cs="Times New Roman"/>
          <w:sz w:val="24"/>
          <w:szCs w:val="24"/>
        </w:rPr>
        <w:t>qualifica</w:t>
      </w:r>
      <w:r w:rsidR="00BB4B4B" w:rsidRPr="009C705B">
        <w:rPr>
          <w:rFonts w:ascii="Times New Roman" w:hAnsi="Times New Roman" w:cs="Times New Roman"/>
          <w:sz w:val="24"/>
          <w:szCs w:val="24"/>
        </w:rPr>
        <w:t>t</w:t>
      </w:r>
      <w:r w:rsidR="00461562" w:rsidRPr="009C705B">
        <w:rPr>
          <w:rFonts w:ascii="Times New Roman" w:hAnsi="Times New Roman" w:cs="Times New Roman"/>
          <w:sz w:val="24"/>
          <w:szCs w:val="24"/>
        </w:rPr>
        <w:t>ion criteria if any</w:t>
      </w:r>
      <w:r w:rsidR="00BB4B4B" w:rsidRPr="009C705B">
        <w:rPr>
          <w:rFonts w:ascii="Times New Roman" w:hAnsi="Times New Roman" w:cs="Times New Roman"/>
          <w:sz w:val="24"/>
          <w:szCs w:val="24"/>
        </w:rPr>
        <w:t xml:space="preserve">, </w:t>
      </w:r>
      <w:r w:rsidR="00880B6E" w:rsidRPr="009C705B">
        <w:rPr>
          <w:rFonts w:ascii="Times New Roman" w:hAnsi="Times New Roman" w:cs="Times New Roman"/>
          <w:sz w:val="24"/>
          <w:szCs w:val="24"/>
        </w:rPr>
        <w:t xml:space="preserve">contract conditions and </w:t>
      </w:r>
      <w:r w:rsidR="009E094F" w:rsidRPr="009C705B">
        <w:rPr>
          <w:rFonts w:ascii="Times New Roman" w:hAnsi="Times New Roman" w:cs="Times New Roman"/>
          <w:sz w:val="24"/>
          <w:szCs w:val="24"/>
        </w:rPr>
        <w:t xml:space="preserve">items required for the </w:t>
      </w:r>
      <w:r w:rsidR="00C75F75">
        <w:rPr>
          <w:rFonts w:ascii="Times New Roman" w:hAnsi="Times New Roman" w:cs="Times New Roman"/>
          <w:sz w:val="24"/>
          <w:szCs w:val="24"/>
        </w:rPr>
        <w:t>plann</w:t>
      </w:r>
      <w:r>
        <w:rPr>
          <w:rFonts w:ascii="Times New Roman" w:hAnsi="Times New Roman" w:cs="Times New Roman"/>
          <w:sz w:val="24"/>
          <w:szCs w:val="24"/>
        </w:rPr>
        <w:t xml:space="preserve">ing, </w:t>
      </w:r>
      <w:r w:rsidR="00C66FF8" w:rsidRPr="009C705B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1696F" w:rsidRPr="009C705B">
        <w:rPr>
          <w:rFonts w:ascii="Times New Roman" w:hAnsi="Times New Roman" w:cs="Times New Roman"/>
          <w:sz w:val="24"/>
          <w:szCs w:val="24"/>
        </w:rPr>
        <w:t>, supervision,</w:t>
      </w:r>
      <w:r w:rsidR="00C66FF8" w:rsidRPr="009C705B">
        <w:rPr>
          <w:rFonts w:ascii="Times New Roman" w:hAnsi="Times New Roman" w:cs="Times New Roman"/>
          <w:sz w:val="24"/>
          <w:szCs w:val="24"/>
        </w:rPr>
        <w:t xml:space="preserve"> and </w:t>
      </w:r>
      <w:r w:rsidR="009E094F" w:rsidRPr="009C705B">
        <w:rPr>
          <w:rFonts w:ascii="Times New Roman" w:hAnsi="Times New Roman" w:cs="Times New Roman"/>
          <w:sz w:val="24"/>
          <w:szCs w:val="24"/>
        </w:rPr>
        <w:t>execution of work</w:t>
      </w:r>
      <w:r w:rsidR="0061696F" w:rsidRPr="009C705B">
        <w:rPr>
          <w:rFonts w:ascii="Times New Roman" w:hAnsi="Times New Roman" w:cs="Times New Roman"/>
          <w:sz w:val="24"/>
          <w:szCs w:val="24"/>
        </w:rPr>
        <w:t xml:space="preserve"> as per the requirements for the consultants, PMC</w:t>
      </w:r>
      <w:r w:rsidR="00C820C5">
        <w:rPr>
          <w:rFonts w:ascii="Times New Roman" w:hAnsi="Times New Roman" w:cs="Times New Roman"/>
          <w:sz w:val="24"/>
          <w:szCs w:val="24"/>
        </w:rPr>
        <w:t xml:space="preserve">, </w:t>
      </w:r>
      <w:r w:rsidR="00C820C5" w:rsidRPr="00C820C5">
        <w:rPr>
          <w:rFonts w:ascii="Times New Roman" w:hAnsi="Times New Roman" w:cs="Times New Roman"/>
          <w:color w:val="0070C0"/>
          <w:sz w:val="24"/>
          <w:szCs w:val="24"/>
        </w:rPr>
        <w:t>vendors</w:t>
      </w:r>
      <w:r w:rsidR="0061696F" w:rsidRPr="00C820C5">
        <w:rPr>
          <w:rFonts w:ascii="Times New Roman" w:hAnsi="Times New Roman" w:cs="Times New Roman"/>
          <w:color w:val="0070C0"/>
          <w:sz w:val="24"/>
          <w:szCs w:val="24"/>
        </w:rPr>
        <w:t xml:space="preserve"> and </w:t>
      </w:r>
      <w:r w:rsidR="00C820C5" w:rsidRPr="00C820C5">
        <w:rPr>
          <w:rFonts w:ascii="Times New Roman" w:hAnsi="Times New Roman" w:cs="Times New Roman"/>
          <w:color w:val="0070C0"/>
          <w:sz w:val="24"/>
          <w:szCs w:val="24"/>
        </w:rPr>
        <w:t>contractor</w:t>
      </w:r>
      <w:r w:rsidR="00FC4B98">
        <w:rPr>
          <w:rFonts w:ascii="Times New Roman" w:hAnsi="Times New Roman" w:cs="Times New Roman"/>
          <w:sz w:val="24"/>
          <w:szCs w:val="24"/>
        </w:rPr>
        <w:t>;</w:t>
      </w:r>
      <w:r w:rsidR="009C705B" w:rsidRPr="009C7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71A1" w14:textId="77777777" w:rsidR="001D78F8" w:rsidRDefault="001D78F8" w:rsidP="001D78F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31FF6" w14:textId="7E33D7AD" w:rsidR="00485212" w:rsidRDefault="00485212" w:rsidP="006C286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take declaration from the </w:t>
      </w:r>
      <w:r w:rsidR="00E734D4">
        <w:rPr>
          <w:rFonts w:ascii="Times New Roman" w:hAnsi="Times New Roman" w:cs="Times New Roman"/>
          <w:sz w:val="24"/>
          <w:szCs w:val="24"/>
        </w:rPr>
        <w:t>consultant and contractors of not having blacklisted/debarred during last five years.</w:t>
      </w:r>
    </w:p>
    <w:p w14:paraId="2F2A6FEA" w14:textId="77777777" w:rsidR="000F6030" w:rsidRDefault="000F6030" w:rsidP="000F603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F245F" w14:textId="58155981" w:rsidR="009C705B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C66FF8" w:rsidRP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460DB8" w:rsidRPr="009C705B">
        <w:rPr>
          <w:rFonts w:ascii="Times New Roman" w:hAnsi="Times New Roman" w:cs="Times New Roman"/>
          <w:sz w:val="24"/>
          <w:szCs w:val="24"/>
        </w:rPr>
        <w:t>a</w:t>
      </w:r>
      <w:r w:rsidR="00B73ECF" w:rsidRPr="009C705B">
        <w:rPr>
          <w:rFonts w:ascii="Times New Roman" w:hAnsi="Times New Roman" w:cs="Times New Roman"/>
          <w:sz w:val="24"/>
          <w:szCs w:val="24"/>
        </w:rPr>
        <w:t xml:space="preserve">ppoint </w:t>
      </w:r>
      <w:r w:rsidR="001C4281" w:rsidRPr="009C705B">
        <w:rPr>
          <w:rFonts w:ascii="Times New Roman" w:hAnsi="Times New Roman" w:cs="Times New Roman"/>
          <w:sz w:val="24"/>
          <w:szCs w:val="24"/>
        </w:rPr>
        <w:t xml:space="preserve">PMC, </w:t>
      </w:r>
      <w:r w:rsidR="001F2A64" w:rsidRPr="009C705B">
        <w:rPr>
          <w:rFonts w:ascii="Times New Roman" w:hAnsi="Times New Roman" w:cs="Times New Roman"/>
          <w:sz w:val="24"/>
          <w:szCs w:val="24"/>
        </w:rPr>
        <w:t>c</w:t>
      </w:r>
      <w:r w:rsidR="001C4281" w:rsidRPr="009C705B">
        <w:rPr>
          <w:rFonts w:ascii="Times New Roman" w:hAnsi="Times New Roman" w:cs="Times New Roman"/>
          <w:sz w:val="24"/>
          <w:szCs w:val="24"/>
        </w:rPr>
        <w:t>onsultant</w:t>
      </w:r>
      <w:r w:rsidR="00C9163C" w:rsidRPr="009C705B">
        <w:rPr>
          <w:rFonts w:ascii="Times New Roman" w:hAnsi="Times New Roman" w:cs="Times New Roman"/>
          <w:sz w:val="24"/>
          <w:szCs w:val="24"/>
        </w:rPr>
        <w:t>(s)</w:t>
      </w:r>
      <w:r w:rsidR="001C4281" w:rsidRPr="009C705B">
        <w:rPr>
          <w:rFonts w:ascii="Times New Roman" w:hAnsi="Times New Roman" w:cs="Times New Roman"/>
          <w:sz w:val="24"/>
          <w:szCs w:val="24"/>
        </w:rPr>
        <w:t xml:space="preserve">, </w:t>
      </w:r>
      <w:r w:rsidR="00C9163C" w:rsidRPr="009C705B">
        <w:rPr>
          <w:rFonts w:ascii="Times New Roman" w:hAnsi="Times New Roman" w:cs="Times New Roman"/>
          <w:sz w:val="24"/>
          <w:szCs w:val="24"/>
        </w:rPr>
        <w:t xml:space="preserve">and </w:t>
      </w:r>
      <w:r w:rsidR="00485212">
        <w:rPr>
          <w:rFonts w:ascii="Times New Roman" w:hAnsi="Times New Roman" w:cs="Times New Roman"/>
          <w:sz w:val="24"/>
          <w:szCs w:val="24"/>
        </w:rPr>
        <w:t>contractor(s)</w:t>
      </w:r>
      <w:r w:rsidR="00037F48" w:rsidRPr="009C705B">
        <w:rPr>
          <w:rFonts w:ascii="Times New Roman" w:hAnsi="Times New Roman" w:cs="Times New Roman"/>
          <w:sz w:val="24"/>
          <w:szCs w:val="24"/>
        </w:rPr>
        <w:t xml:space="preserve"> based on </w:t>
      </w:r>
      <w:r w:rsidR="00FA2BBF" w:rsidRPr="009C705B">
        <w:rPr>
          <w:rFonts w:ascii="Times New Roman" w:hAnsi="Times New Roman" w:cs="Times New Roman"/>
          <w:sz w:val="24"/>
          <w:szCs w:val="24"/>
        </w:rPr>
        <w:t>their</w:t>
      </w:r>
      <w:r w:rsidR="000105AF" w:rsidRP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4F3F40" w:rsidRPr="009C705B">
        <w:rPr>
          <w:rFonts w:ascii="Times New Roman" w:hAnsi="Times New Roman" w:cs="Times New Roman"/>
          <w:sz w:val="24"/>
          <w:szCs w:val="24"/>
        </w:rPr>
        <w:t>qualification</w:t>
      </w:r>
      <w:r w:rsidR="00FA2BBF" w:rsidRPr="009C705B">
        <w:rPr>
          <w:rFonts w:ascii="Times New Roman" w:hAnsi="Times New Roman" w:cs="Times New Roman"/>
          <w:sz w:val="24"/>
          <w:szCs w:val="24"/>
        </w:rPr>
        <w:t>s</w:t>
      </w:r>
      <w:r w:rsidR="004F3F40" w:rsidRPr="009C705B">
        <w:rPr>
          <w:rFonts w:ascii="Times New Roman" w:hAnsi="Times New Roman" w:cs="Times New Roman"/>
          <w:sz w:val="24"/>
          <w:szCs w:val="24"/>
        </w:rPr>
        <w:t xml:space="preserve"> and </w:t>
      </w:r>
      <w:r w:rsidR="00037F48" w:rsidRPr="009C705B">
        <w:rPr>
          <w:rFonts w:ascii="Times New Roman" w:hAnsi="Times New Roman" w:cs="Times New Roman"/>
          <w:sz w:val="24"/>
          <w:szCs w:val="24"/>
        </w:rPr>
        <w:t>past experience</w:t>
      </w:r>
      <w:r w:rsidR="00460DB8" w:rsidRPr="009C705B">
        <w:rPr>
          <w:rFonts w:ascii="Times New Roman" w:hAnsi="Times New Roman" w:cs="Times New Roman"/>
          <w:sz w:val="24"/>
          <w:szCs w:val="24"/>
        </w:rPr>
        <w:t xml:space="preserve"> as per the requirements</w:t>
      </w:r>
      <w:r w:rsidR="00FC4B98">
        <w:rPr>
          <w:rFonts w:ascii="Times New Roman" w:hAnsi="Times New Roman" w:cs="Times New Roman"/>
          <w:sz w:val="24"/>
          <w:szCs w:val="24"/>
        </w:rPr>
        <w:t>;</w:t>
      </w:r>
      <w:r w:rsidR="00037F48" w:rsidRPr="009C7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420F" w14:textId="77777777" w:rsidR="000F6030" w:rsidRDefault="000F6030" w:rsidP="000F60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BA1D1" w14:textId="3657C749" w:rsidR="00DB3664" w:rsidRDefault="00B73ECF" w:rsidP="00DB366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05B">
        <w:rPr>
          <w:rFonts w:ascii="Times New Roman" w:hAnsi="Times New Roman" w:cs="Times New Roman"/>
          <w:sz w:val="24"/>
          <w:szCs w:val="24"/>
        </w:rPr>
        <w:t xml:space="preserve">to provide adequate and reliable </w:t>
      </w:r>
      <w:r w:rsidR="00465CAB" w:rsidRPr="009C705B">
        <w:rPr>
          <w:rFonts w:ascii="Times New Roman" w:hAnsi="Times New Roman" w:cs="Times New Roman"/>
          <w:sz w:val="24"/>
          <w:szCs w:val="24"/>
        </w:rPr>
        <w:t>information, d</w:t>
      </w:r>
      <w:r w:rsidR="00D14DB4">
        <w:rPr>
          <w:rFonts w:ascii="Times New Roman" w:hAnsi="Times New Roman" w:cs="Times New Roman"/>
          <w:sz w:val="24"/>
          <w:szCs w:val="24"/>
        </w:rPr>
        <w:t>etails,</w:t>
      </w:r>
      <w:r w:rsidR="00465CAB" w:rsidRPr="009C705B">
        <w:rPr>
          <w:rFonts w:ascii="Times New Roman" w:hAnsi="Times New Roman" w:cs="Times New Roman"/>
          <w:sz w:val="24"/>
          <w:szCs w:val="24"/>
        </w:rPr>
        <w:t xml:space="preserve"> and drawings </w:t>
      </w:r>
      <w:r w:rsidR="00D14DB4" w:rsidRPr="009C705B">
        <w:rPr>
          <w:rFonts w:ascii="Times New Roman" w:hAnsi="Times New Roman" w:cs="Times New Roman"/>
          <w:sz w:val="24"/>
          <w:szCs w:val="24"/>
        </w:rPr>
        <w:t xml:space="preserve">available with him </w:t>
      </w:r>
      <w:r w:rsidR="00465CAB" w:rsidRPr="009C705B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D14DB4">
        <w:rPr>
          <w:rFonts w:ascii="Times New Roman" w:hAnsi="Times New Roman" w:cs="Times New Roman"/>
          <w:sz w:val="24"/>
          <w:szCs w:val="24"/>
        </w:rPr>
        <w:t xml:space="preserve">the </w:t>
      </w:r>
      <w:r w:rsidR="00DB3664">
        <w:rPr>
          <w:rFonts w:ascii="Times New Roman" w:hAnsi="Times New Roman" w:cs="Times New Roman"/>
          <w:sz w:val="24"/>
          <w:szCs w:val="24"/>
        </w:rPr>
        <w:t>work as defined in the contract.</w:t>
      </w:r>
    </w:p>
    <w:p w14:paraId="209BBA73" w14:textId="77777777" w:rsidR="00DB3664" w:rsidRPr="00DB3664" w:rsidRDefault="00DB3664" w:rsidP="00DB36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00D4EE" w14:textId="19A53607" w:rsidR="00A0071E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C85C3B" w:rsidRPr="00A0071E">
        <w:rPr>
          <w:rFonts w:ascii="Times New Roman" w:hAnsi="Times New Roman" w:cs="Times New Roman"/>
          <w:sz w:val="24"/>
          <w:szCs w:val="24"/>
        </w:rPr>
        <w:t xml:space="preserve"> allow the bidders to </w:t>
      </w:r>
      <w:r w:rsidR="003E60E4" w:rsidRPr="00A0071E">
        <w:rPr>
          <w:rFonts w:ascii="Times New Roman" w:hAnsi="Times New Roman" w:cs="Times New Roman"/>
          <w:sz w:val="24"/>
          <w:szCs w:val="24"/>
        </w:rPr>
        <w:t xml:space="preserve">visually </w:t>
      </w:r>
      <w:r w:rsidR="00C85C3B" w:rsidRPr="00A0071E">
        <w:rPr>
          <w:rFonts w:ascii="Times New Roman" w:hAnsi="Times New Roman" w:cs="Times New Roman"/>
          <w:sz w:val="24"/>
          <w:szCs w:val="24"/>
        </w:rPr>
        <w:t>inspect the site,</w:t>
      </w:r>
      <w:r w:rsidR="003E60E4" w:rsidRPr="00A0071E">
        <w:rPr>
          <w:rFonts w:ascii="Times New Roman" w:hAnsi="Times New Roman" w:cs="Times New Roman"/>
          <w:sz w:val="24"/>
          <w:szCs w:val="24"/>
        </w:rPr>
        <w:t xml:space="preserve"> </w:t>
      </w:r>
      <w:r w:rsidR="00967651" w:rsidRPr="00A0071E">
        <w:rPr>
          <w:rFonts w:ascii="Times New Roman" w:hAnsi="Times New Roman" w:cs="Times New Roman"/>
          <w:sz w:val="24"/>
          <w:szCs w:val="24"/>
        </w:rPr>
        <w:t xml:space="preserve">see the available </w:t>
      </w:r>
      <w:r w:rsidR="00145ED0">
        <w:rPr>
          <w:rFonts w:ascii="Times New Roman" w:hAnsi="Times New Roman" w:cs="Times New Roman"/>
          <w:sz w:val="24"/>
          <w:szCs w:val="24"/>
        </w:rPr>
        <w:t xml:space="preserve">details and </w:t>
      </w:r>
      <w:r w:rsidR="00967651" w:rsidRPr="00A0071E">
        <w:rPr>
          <w:rFonts w:ascii="Times New Roman" w:hAnsi="Times New Roman" w:cs="Times New Roman"/>
          <w:sz w:val="24"/>
          <w:szCs w:val="24"/>
        </w:rPr>
        <w:t xml:space="preserve">drawings, and examine the site for </w:t>
      </w:r>
      <w:r w:rsidR="00FC4B98" w:rsidRPr="00A0071E">
        <w:rPr>
          <w:rFonts w:ascii="Times New Roman" w:hAnsi="Times New Roman" w:cs="Times New Roman"/>
          <w:sz w:val="24"/>
          <w:szCs w:val="24"/>
        </w:rPr>
        <w:t>carrying out the works;</w:t>
      </w:r>
      <w:r w:rsidR="003C7641" w:rsidRPr="00A00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74EB" w14:textId="77777777" w:rsidR="002839D8" w:rsidRPr="002839D8" w:rsidRDefault="002839D8" w:rsidP="002839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C8251A" w14:textId="72165B8B" w:rsidR="00145ED0" w:rsidRPr="009446A5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10C13" w:rsidRPr="009446A5">
        <w:rPr>
          <w:rFonts w:ascii="Times New Roman" w:hAnsi="Times New Roman" w:cs="Times New Roman"/>
          <w:sz w:val="24"/>
          <w:szCs w:val="24"/>
        </w:rPr>
        <w:t xml:space="preserve">enter into the </w:t>
      </w:r>
      <w:r w:rsidR="006F3313" w:rsidRPr="009446A5">
        <w:rPr>
          <w:rFonts w:ascii="Times New Roman" w:hAnsi="Times New Roman" w:cs="Times New Roman"/>
          <w:sz w:val="24"/>
          <w:szCs w:val="24"/>
        </w:rPr>
        <w:t xml:space="preserve">written </w:t>
      </w:r>
      <w:r w:rsidR="00165B88" w:rsidRPr="009446A5">
        <w:rPr>
          <w:rFonts w:ascii="Times New Roman" w:hAnsi="Times New Roman" w:cs="Times New Roman"/>
          <w:sz w:val="24"/>
          <w:szCs w:val="24"/>
        </w:rPr>
        <w:t>MoU/</w:t>
      </w:r>
      <w:r w:rsidR="00FD0C69" w:rsidRPr="009446A5">
        <w:rPr>
          <w:rFonts w:ascii="Times New Roman" w:hAnsi="Times New Roman" w:cs="Times New Roman"/>
          <w:sz w:val="24"/>
          <w:szCs w:val="24"/>
        </w:rPr>
        <w:t>contract</w:t>
      </w:r>
      <w:r w:rsidR="00E10C13" w:rsidRPr="009446A5">
        <w:rPr>
          <w:rFonts w:ascii="Times New Roman" w:hAnsi="Times New Roman" w:cs="Times New Roman"/>
          <w:sz w:val="24"/>
          <w:szCs w:val="24"/>
        </w:rPr>
        <w:t xml:space="preserve"> with the PMC/</w:t>
      </w:r>
      <w:r w:rsidR="00F43A21" w:rsidRPr="009446A5">
        <w:rPr>
          <w:rFonts w:ascii="Times New Roman" w:hAnsi="Times New Roman" w:cs="Times New Roman"/>
          <w:sz w:val="24"/>
          <w:szCs w:val="24"/>
        </w:rPr>
        <w:t>consultant(s)/</w:t>
      </w:r>
      <w:r w:rsidR="00145ED0" w:rsidRPr="009446A5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FC4B98" w:rsidRPr="009446A5">
        <w:rPr>
          <w:rFonts w:ascii="Times New Roman" w:hAnsi="Times New Roman" w:cs="Times New Roman"/>
          <w:sz w:val="24"/>
          <w:szCs w:val="24"/>
        </w:rPr>
        <w:t>as the case may be;</w:t>
      </w:r>
      <w:r w:rsidR="00145ED0" w:rsidRPr="00944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3B207" w14:textId="77777777" w:rsidR="000F6030" w:rsidRPr="000F6030" w:rsidRDefault="000F6030" w:rsidP="000F6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60FFD" w14:textId="4A0A52B3" w:rsidR="009C705B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00D87" w:rsidRPr="009C705B">
        <w:rPr>
          <w:rFonts w:ascii="Times New Roman" w:hAnsi="Times New Roman" w:cs="Times New Roman"/>
          <w:sz w:val="24"/>
          <w:szCs w:val="24"/>
        </w:rPr>
        <w:t xml:space="preserve">assist in getting the </w:t>
      </w:r>
      <w:r w:rsidR="00A80288" w:rsidRPr="009C705B">
        <w:rPr>
          <w:rFonts w:ascii="Times New Roman" w:hAnsi="Times New Roman" w:cs="Times New Roman"/>
          <w:sz w:val="24"/>
          <w:szCs w:val="24"/>
        </w:rPr>
        <w:t xml:space="preserve">approvals/permissions </w:t>
      </w:r>
      <w:r w:rsidR="00CE7CE8" w:rsidRPr="009C705B">
        <w:rPr>
          <w:rFonts w:ascii="Times New Roman" w:hAnsi="Times New Roman" w:cs="Times New Roman"/>
          <w:sz w:val="24"/>
          <w:szCs w:val="24"/>
        </w:rPr>
        <w:t xml:space="preserve">from the authorities if in his scope of work as </w:t>
      </w:r>
      <w:r w:rsidR="00F57E60">
        <w:rPr>
          <w:rFonts w:ascii="Times New Roman" w:hAnsi="Times New Roman" w:cs="Times New Roman"/>
          <w:sz w:val="24"/>
          <w:szCs w:val="24"/>
        </w:rPr>
        <w:t>defined in the contract</w:t>
      </w:r>
      <w:r w:rsidR="00FC4B98">
        <w:rPr>
          <w:rFonts w:ascii="Times New Roman" w:hAnsi="Times New Roman" w:cs="Times New Roman"/>
          <w:sz w:val="24"/>
          <w:szCs w:val="24"/>
        </w:rPr>
        <w:t>;</w:t>
      </w:r>
    </w:p>
    <w:p w14:paraId="0A141FBB" w14:textId="77777777" w:rsidR="000F6030" w:rsidRPr="000F6030" w:rsidRDefault="000F6030" w:rsidP="000F6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7888D" w14:textId="0197A513" w:rsidR="00FD0C69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FD0C69" w:rsidRP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BE52DB" w:rsidRPr="009C705B">
        <w:rPr>
          <w:rFonts w:ascii="Times New Roman" w:hAnsi="Times New Roman" w:cs="Times New Roman"/>
          <w:sz w:val="24"/>
          <w:szCs w:val="24"/>
        </w:rPr>
        <w:t xml:space="preserve">arrange the budget and </w:t>
      </w:r>
      <w:r w:rsidR="00FD0C69" w:rsidRPr="009C705B">
        <w:rPr>
          <w:rFonts w:ascii="Times New Roman" w:hAnsi="Times New Roman" w:cs="Times New Roman"/>
          <w:sz w:val="24"/>
          <w:szCs w:val="24"/>
        </w:rPr>
        <w:t xml:space="preserve">make the payment to the </w:t>
      </w:r>
      <w:r w:rsidR="00841AA3" w:rsidRPr="009C705B">
        <w:rPr>
          <w:rFonts w:ascii="Times New Roman" w:hAnsi="Times New Roman" w:cs="Times New Roman"/>
          <w:sz w:val="24"/>
          <w:szCs w:val="24"/>
        </w:rPr>
        <w:t>consultant(s)</w:t>
      </w:r>
      <w:r w:rsidR="00FD0C69" w:rsidRPr="009C705B">
        <w:rPr>
          <w:rFonts w:ascii="Times New Roman" w:hAnsi="Times New Roman" w:cs="Times New Roman"/>
          <w:sz w:val="24"/>
          <w:szCs w:val="24"/>
        </w:rPr>
        <w:t xml:space="preserve"> as </w:t>
      </w:r>
      <w:r w:rsidR="00F57E60">
        <w:rPr>
          <w:rFonts w:ascii="Times New Roman" w:hAnsi="Times New Roman" w:cs="Times New Roman"/>
          <w:sz w:val="24"/>
          <w:szCs w:val="24"/>
        </w:rPr>
        <w:t>defined in the contract</w:t>
      </w:r>
      <w:r w:rsidR="00FD0C69" w:rsidRPr="009C705B">
        <w:rPr>
          <w:rFonts w:ascii="Times New Roman" w:hAnsi="Times New Roman" w:cs="Times New Roman"/>
          <w:sz w:val="24"/>
          <w:szCs w:val="24"/>
        </w:rPr>
        <w:t>.</w:t>
      </w:r>
    </w:p>
    <w:p w14:paraId="4B50B638" w14:textId="77777777" w:rsidR="00D14DB4" w:rsidRPr="00D14DB4" w:rsidRDefault="00D14DB4" w:rsidP="00D14D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A349BE" w14:textId="07CA87F5" w:rsidR="00D14DB4" w:rsidRDefault="00340BBF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D14DB4">
        <w:rPr>
          <w:rFonts w:ascii="Times New Roman" w:hAnsi="Times New Roman" w:cs="Times New Roman"/>
          <w:sz w:val="24"/>
          <w:szCs w:val="24"/>
        </w:rPr>
        <w:t xml:space="preserve"> monitor the services provided by the consultant, PMC and </w:t>
      </w:r>
      <w:r w:rsidR="00F57E60">
        <w:rPr>
          <w:rFonts w:ascii="Times New Roman" w:hAnsi="Times New Roman" w:cs="Times New Roman"/>
          <w:sz w:val="24"/>
          <w:szCs w:val="24"/>
        </w:rPr>
        <w:t>the contractor(s)</w:t>
      </w:r>
      <w:r w:rsidR="00D14DB4">
        <w:rPr>
          <w:rFonts w:ascii="Times New Roman" w:hAnsi="Times New Roman" w:cs="Times New Roman"/>
          <w:sz w:val="24"/>
          <w:szCs w:val="24"/>
        </w:rPr>
        <w:t xml:space="preserve"> from time to time</w:t>
      </w:r>
      <w:r w:rsidR="00AA549A">
        <w:rPr>
          <w:rFonts w:ascii="Times New Roman" w:hAnsi="Times New Roman" w:cs="Times New Roman"/>
          <w:sz w:val="24"/>
          <w:szCs w:val="24"/>
        </w:rPr>
        <w:t>;</w:t>
      </w:r>
      <w:r w:rsidR="00D14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12870" w14:textId="77777777" w:rsidR="00FF074E" w:rsidRPr="00FF074E" w:rsidRDefault="00FF074E" w:rsidP="00FF0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5AA54" w14:textId="27E882F3" w:rsidR="00FF074E" w:rsidRDefault="00FF074E" w:rsidP="00FF074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consider </w:t>
      </w:r>
      <w:r w:rsidRPr="00FE2DE9">
        <w:rPr>
          <w:rFonts w:ascii="Times New Roman" w:hAnsi="Times New Roman" w:cs="Times New Roman"/>
          <w:sz w:val="24"/>
          <w:szCs w:val="24"/>
        </w:rPr>
        <w:t xml:space="preserve">abnormality 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variation from the contract</w:t>
      </w:r>
      <w:r w:rsidR="00AA54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5D23A49" w14:textId="77777777" w:rsidR="00340BBF" w:rsidRPr="00340BBF" w:rsidRDefault="00340BBF" w:rsidP="00340BB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20CCE" w14:textId="77777777" w:rsidR="00340BBF" w:rsidRPr="00B07179" w:rsidRDefault="00340BBF" w:rsidP="00340BB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C1512" w14:textId="5EBAEBEF" w:rsidR="00FF074E" w:rsidRDefault="00AA549A" w:rsidP="000F603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arrange the coordination meeting with the stakeholders</w:t>
      </w:r>
      <w:r w:rsidR="00340BBF">
        <w:rPr>
          <w:rFonts w:ascii="Times New Roman" w:hAnsi="Times New Roman" w:cs="Times New Roman"/>
          <w:sz w:val="24"/>
          <w:szCs w:val="24"/>
        </w:rPr>
        <w:t>.</w:t>
      </w:r>
    </w:p>
    <w:p w14:paraId="726C3693" w14:textId="77777777" w:rsidR="009C705B" w:rsidRPr="009C705B" w:rsidRDefault="009C705B" w:rsidP="009C70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2D2282" w14:textId="6D2E8D50" w:rsidR="00F55912" w:rsidRPr="009C705B" w:rsidRDefault="00FA2BBF" w:rsidP="009C705B">
      <w:pPr>
        <w:pStyle w:val="ListParagraph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05B">
        <w:rPr>
          <w:rFonts w:ascii="Times New Roman" w:hAnsi="Times New Roman" w:cs="Times New Roman"/>
          <w:sz w:val="24"/>
          <w:szCs w:val="24"/>
        </w:rPr>
        <w:t>PMC</w:t>
      </w:r>
      <w:r w:rsidR="00F55912" w:rsidRPr="009C705B">
        <w:rPr>
          <w:rFonts w:ascii="Times New Roman" w:hAnsi="Times New Roman" w:cs="Times New Roman"/>
          <w:sz w:val="24"/>
          <w:szCs w:val="24"/>
        </w:rPr>
        <w:t xml:space="preserve"> shall have the following responsibilities:</w:t>
      </w:r>
    </w:p>
    <w:p w14:paraId="152B2879" w14:textId="77777777" w:rsidR="00D14DB4" w:rsidRDefault="00D14DB4" w:rsidP="00D14D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075CA5F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ED5F5D">
        <w:rPr>
          <w:rFonts w:ascii="Times New Roman" w:hAnsi="Times New Roman" w:cs="Times New Roman"/>
          <w:sz w:val="24"/>
          <w:szCs w:val="24"/>
        </w:rPr>
        <w:t>enter into a written explicit agreement/MoU with the AA about the scope of work, and terms and conditions for performing the assignment;</w:t>
      </w:r>
    </w:p>
    <w:p w14:paraId="411DCE84" w14:textId="77777777" w:rsidR="00ED5F5D" w:rsidRDefault="00ED5F5D" w:rsidP="00ED5F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8ED767" w14:textId="01E173A2" w:rsidR="00ED5F5D" w:rsidRP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5D">
        <w:rPr>
          <w:rFonts w:ascii="Times New Roman" w:hAnsi="Times New Roman" w:cs="Times New Roman"/>
          <w:sz w:val="24"/>
          <w:szCs w:val="24"/>
        </w:rPr>
        <w:t xml:space="preserve">to coordinate </w:t>
      </w:r>
      <w:r w:rsidRPr="00ED5F5D">
        <w:rPr>
          <w:rFonts w:ascii="Times New Roman" w:hAnsi="Times New Roman" w:cs="Times New Roman"/>
          <w:color w:val="000000" w:themeColor="text1"/>
          <w:sz w:val="24"/>
          <w:szCs w:val="24"/>
        </w:rPr>
        <w:t>with the consultant(s) for issue and clarifications of drawings, as required;</w:t>
      </w:r>
    </w:p>
    <w:p w14:paraId="11EA81C8" w14:textId="77777777" w:rsidR="00ED5F5D" w:rsidRDefault="00ED5F5D" w:rsidP="00ED5F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8196B1" w14:textId="2F886E6E" w:rsidR="00ED5F5D" w:rsidRDefault="00ED5F5D" w:rsidP="00ED5F5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C705B">
        <w:rPr>
          <w:rFonts w:ascii="Times New Roman" w:hAnsi="Times New Roman" w:cs="Times New Roman"/>
          <w:sz w:val="24"/>
          <w:szCs w:val="24"/>
        </w:rPr>
        <w:t>deploy adequate and appropriate supervisory technical person</w:t>
      </w:r>
      <w:r>
        <w:rPr>
          <w:rFonts w:ascii="Times New Roman" w:hAnsi="Times New Roman" w:cs="Times New Roman"/>
          <w:sz w:val="24"/>
          <w:szCs w:val="24"/>
        </w:rPr>
        <w:t>nel for supervision of the work;</w:t>
      </w:r>
    </w:p>
    <w:p w14:paraId="427EF79E" w14:textId="77777777" w:rsidR="00ED5F5D" w:rsidRPr="00587ED6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EE30DB" w14:textId="77777777" w:rsidR="00ED5F5D" w:rsidRDefault="00ED5F5D" w:rsidP="00ED5F5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intimate any abnormality or variation at the site from the provisions made in Bill of Quantities to the consultant and AA, as the case maybe. </w:t>
      </w:r>
    </w:p>
    <w:p w14:paraId="1BD50DD7" w14:textId="77777777" w:rsidR="00ED5F5D" w:rsidRPr="00A31481" w:rsidRDefault="00ED5F5D" w:rsidP="00ED5F5D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80A122" w14:textId="77777777" w:rsidR="00ED5F5D" w:rsidRPr="00B07179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B07179">
        <w:rPr>
          <w:rFonts w:ascii="Times New Roman" w:hAnsi="Times New Roman" w:cs="Times New Roman"/>
          <w:color w:val="000000" w:themeColor="text1"/>
          <w:sz w:val="24"/>
          <w:szCs w:val="24"/>
        </w:rPr>
        <w:t>ensure the work is carried out as per the Good for Construction (GFC) drawings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specialized maintenance and repair works</w:t>
      </w:r>
      <w:r w:rsidRPr="00B0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CB27FBF" w14:textId="77777777" w:rsidR="00ED5F5D" w:rsidRPr="00B07179" w:rsidRDefault="00ED5F5D" w:rsidP="00ED5F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BBFE4" w14:textId="77777777" w:rsidR="00ED5F5D" w:rsidRPr="00B07179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B0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the technical personnel and workers possess the minimum required qualification and experience as specified in the contract and required at the site; </w:t>
      </w:r>
    </w:p>
    <w:p w14:paraId="175D7143" w14:textId="77777777" w:rsidR="00ED5F5D" w:rsidRPr="000F6030" w:rsidRDefault="00ED5F5D" w:rsidP="00ED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ECC3C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C705B">
        <w:rPr>
          <w:rFonts w:ascii="Times New Roman" w:hAnsi="Times New Roman" w:cs="Times New Roman"/>
          <w:sz w:val="24"/>
          <w:szCs w:val="24"/>
        </w:rPr>
        <w:t>prepare details of expected deliverables and time schedules;</w:t>
      </w:r>
    </w:p>
    <w:p w14:paraId="767E2323" w14:textId="77777777" w:rsidR="00ED5F5D" w:rsidRDefault="00ED5F5D" w:rsidP="00ED5F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7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F3F8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C705B">
        <w:rPr>
          <w:rFonts w:ascii="Times New Roman" w:hAnsi="Times New Roman" w:cs="Times New Roman"/>
          <w:sz w:val="24"/>
          <w:szCs w:val="24"/>
        </w:rPr>
        <w:t>ensure that the quality of materials, workmanship and the work is as per the specifications of the items and the contract provision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6B9A4D7A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9B401A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F6030">
        <w:rPr>
          <w:rFonts w:ascii="Times New Roman" w:hAnsi="Times New Roman" w:cs="Times New Roman"/>
          <w:sz w:val="24"/>
          <w:szCs w:val="24"/>
        </w:rPr>
        <w:t>ensure the safety o</w:t>
      </w:r>
      <w:r>
        <w:rPr>
          <w:rFonts w:ascii="Times New Roman" w:hAnsi="Times New Roman" w:cs="Times New Roman"/>
          <w:sz w:val="24"/>
          <w:szCs w:val="24"/>
        </w:rPr>
        <w:t>f the working personnel at site;</w:t>
      </w:r>
    </w:p>
    <w:p w14:paraId="73F6E5CE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DB1129" w14:textId="0DFB490E" w:rsidR="00ED5F5D" w:rsidRPr="00F1250C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Pr="000F6030">
        <w:rPr>
          <w:rFonts w:ascii="Times New Roman" w:hAnsi="Times New Roman" w:cs="Times New Roman"/>
          <w:sz w:val="24"/>
          <w:szCs w:val="24"/>
        </w:rPr>
        <w:t xml:space="preserve">nsure deployment of skilled workers as per the requirements of the </w:t>
      </w:r>
      <w:r w:rsidRPr="00F1250C">
        <w:rPr>
          <w:rFonts w:ascii="Times New Roman" w:hAnsi="Times New Roman" w:cs="Times New Roman"/>
          <w:sz w:val="24"/>
          <w:szCs w:val="24"/>
        </w:rPr>
        <w:t xml:space="preserve">work mentioned in the Technical Specifications through the </w:t>
      </w:r>
      <w:r w:rsidR="00F1250C" w:rsidRPr="00F1250C">
        <w:rPr>
          <w:rFonts w:ascii="Times New Roman" w:hAnsi="Times New Roman" w:cs="Times New Roman"/>
          <w:sz w:val="24"/>
          <w:szCs w:val="24"/>
        </w:rPr>
        <w:t>contractor</w:t>
      </w:r>
      <w:r w:rsidR="00F1250C">
        <w:rPr>
          <w:rFonts w:ascii="Times New Roman" w:hAnsi="Times New Roman" w:cs="Times New Roman"/>
          <w:sz w:val="24"/>
          <w:szCs w:val="24"/>
        </w:rPr>
        <w:t>(s)</w:t>
      </w:r>
      <w:r w:rsidRPr="00F125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2E3F84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477AD5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F6030">
        <w:rPr>
          <w:rFonts w:ascii="Times New Roman" w:hAnsi="Times New Roman" w:cs="Times New Roman"/>
          <w:sz w:val="24"/>
          <w:szCs w:val="24"/>
        </w:rPr>
        <w:t xml:space="preserve">ensure timely </w:t>
      </w:r>
      <w:r>
        <w:rPr>
          <w:rFonts w:ascii="Times New Roman" w:hAnsi="Times New Roman" w:cs="Times New Roman"/>
          <w:sz w:val="24"/>
          <w:szCs w:val="24"/>
        </w:rPr>
        <w:t>rectification of the defective work;</w:t>
      </w:r>
      <w:r w:rsidRPr="000F6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FE29F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E5ABCE" w14:textId="77777777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3455E">
        <w:rPr>
          <w:rFonts w:ascii="Times New Roman" w:hAnsi="Times New Roman" w:cs="Times New Roman"/>
          <w:sz w:val="24"/>
          <w:szCs w:val="24"/>
        </w:rPr>
        <w:t xml:space="preserve">ensure submission of progress and status reports to the AA as required; </w:t>
      </w:r>
    </w:p>
    <w:p w14:paraId="10FCC09A" w14:textId="77777777" w:rsidR="00ED5F5D" w:rsidRPr="00C3455E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5815A" w14:textId="7202EB2A" w:rsidR="00ED5F5D" w:rsidRPr="00C3455E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v</w:t>
      </w:r>
      <w:r w:rsidRPr="00C3455E">
        <w:rPr>
          <w:rFonts w:ascii="Times New Roman" w:hAnsi="Times New Roman" w:cs="Times New Roman"/>
          <w:sz w:val="24"/>
          <w:szCs w:val="24"/>
        </w:rPr>
        <w:t xml:space="preserve">ariations </w:t>
      </w:r>
      <w:r w:rsidR="000A3569">
        <w:rPr>
          <w:rFonts w:ascii="Times New Roman" w:hAnsi="Times New Roman" w:cs="Times New Roman"/>
          <w:sz w:val="24"/>
          <w:szCs w:val="24"/>
        </w:rPr>
        <w:t>with their rate analysis</w:t>
      </w:r>
      <w:r>
        <w:rPr>
          <w:rFonts w:ascii="Times New Roman" w:hAnsi="Times New Roman" w:cs="Times New Roman"/>
          <w:sz w:val="24"/>
          <w:szCs w:val="24"/>
        </w:rPr>
        <w:t xml:space="preserve"> required </w:t>
      </w:r>
      <w:r w:rsidRPr="00C3455E">
        <w:rPr>
          <w:rFonts w:ascii="Times New Roman" w:hAnsi="Times New Roman" w:cs="Times New Roman"/>
          <w:sz w:val="24"/>
          <w:szCs w:val="24"/>
        </w:rPr>
        <w:t xml:space="preserve">during execution </w:t>
      </w:r>
      <w:r w:rsidR="000A3569">
        <w:rPr>
          <w:rFonts w:ascii="Times New Roman" w:hAnsi="Times New Roman" w:cs="Times New Roman"/>
          <w:sz w:val="24"/>
          <w:szCs w:val="24"/>
        </w:rPr>
        <w:t xml:space="preserve">and </w:t>
      </w:r>
      <w:r w:rsidRPr="00C3455E">
        <w:rPr>
          <w:rFonts w:ascii="Times New Roman" w:hAnsi="Times New Roman" w:cs="Times New Roman"/>
          <w:sz w:val="24"/>
          <w:szCs w:val="24"/>
        </w:rPr>
        <w:t xml:space="preserve">inform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3455E">
        <w:rPr>
          <w:rFonts w:ascii="Times New Roman" w:hAnsi="Times New Roman" w:cs="Times New Roman"/>
          <w:sz w:val="24"/>
          <w:szCs w:val="24"/>
        </w:rPr>
        <w:t>consultant/AA</w:t>
      </w:r>
      <w:r w:rsidR="009E1212">
        <w:rPr>
          <w:rFonts w:ascii="Times New Roman" w:hAnsi="Times New Roman" w:cs="Times New Roman"/>
          <w:sz w:val="24"/>
          <w:szCs w:val="24"/>
        </w:rPr>
        <w:t>;</w:t>
      </w:r>
      <w:r w:rsidRPr="00C34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3661" w14:textId="77777777" w:rsidR="00ED5F5D" w:rsidRPr="00C3455E" w:rsidRDefault="00ED5F5D" w:rsidP="00ED5F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631B88" w14:textId="21AEAE1D" w:rsidR="00ED5F5D" w:rsidRPr="00C3455E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get </w:t>
      </w:r>
      <w:r w:rsidRPr="00C3455E">
        <w:rPr>
          <w:rFonts w:ascii="Times New Roman" w:hAnsi="Times New Roman" w:cs="Times New Roman"/>
          <w:sz w:val="24"/>
          <w:szCs w:val="24"/>
        </w:rPr>
        <w:t xml:space="preserve">“As </w:t>
      </w:r>
      <w:r w:rsidR="00F1250C">
        <w:rPr>
          <w:rFonts w:ascii="Times New Roman" w:hAnsi="Times New Roman" w:cs="Times New Roman"/>
          <w:sz w:val="24"/>
          <w:szCs w:val="24"/>
        </w:rPr>
        <w:t>built</w:t>
      </w:r>
      <w:r w:rsidRPr="00C3455E">
        <w:rPr>
          <w:rFonts w:ascii="Times New Roman" w:hAnsi="Times New Roman" w:cs="Times New Roman"/>
          <w:sz w:val="24"/>
          <w:szCs w:val="24"/>
        </w:rPr>
        <w:t xml:space="preserve"> drawings” </w:t>
      </w:r>
      <w:r>
        <w:rPr>
          <w:rFonts w:ascii="Times New Roman" w:hAnsi="Times New Roman" w:cs="Times New Roman"/>
          <w:sz w:val="24"/>
          <w:szCs w:val="24"/>
        </w:rPr>
        <w:t xml:space="preserve">prepared from the </w:t>
      </w:r>
      <w:r w:rsidR="00F1250C">
        <w:rPr>
          <w:rFonts w:ascii="Times New Roman" w:hAnsi="Times New Roman" w:cs="Times New Roman"/>
          <w:sz w:val="24"/>
          <w:szCs w:val="24"/>
        </w:rPr>
        <w:t>contractor(s)</w:t>
      </w:r>
      <w:r>
        <w:rPr>
          <w:rFonts w:ascii="Times New Roman" w:hAnsi="Times New Roman" w:cs="Times New Roman"/>
          <w:sz w:val="24"/>
          <w:szCs w:val="24"/>
        </w:rPr>
        <w:t xml:space="preserve"> incorporating the changes and submitted to AA;</w:t>
      </w:r>
    </w:p>
    <w:p w14:paraId="4423E049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602CFB" w14:textId="662E493B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F6030">
        <w:rPr>
          <w:rFonts w:ascii="Times New Roman" w:hAnsi="Times New Roman" w:cs="Times New Roman"/>
          <w:sz w:val="24"/>
          <w:szCs w:val="24"/>
        </w:rPr>
        <w:t>ensure communications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3D6">
        <w:rPr>
          <w:rFonts w:ascii="Times New Roman" w:hAnsi="Times New Roman" w:cs="Times New Roman"/>
          <w:sz w:val="24"/>
          <w:szCs w:val="24"/>
        </w:rPr>
        <w:t xml:space="preserve">contractor(s) </w:t>
      </w:r>
      <w:r w:rsidRPr="000F6030">
        <w:rPr>
          <w:rFonts w:ascii="Times New Roman" w:hAnsi="Times New Roman" w:cs="Times New Roman"/>
          <w:sz w:val="24"/>
          <w:szCs w:val="24"/>
        </w:rPr>
        <w:t xml:space="preserve">regarding drawings for the execution of work at site and maintain evidence of actual execution of various activities/items of work as per the </w:t>
      </w:r>
      <w:r w:rsidRPr="00FE2DE9">
        <w:rPr>
          <w:rFonts w:ascii="Times New Roman" w:hAnsi="Times New Roman" w:cs="Times New Roman"/>
          <w:sz w:val="24"/>
          <w:szCs w:val="24"/>
        </w:rPr>
        <w:t xml:space="preserve">contract entered </w:t>
      </w:r>
      <w:r w:rsidRPr="000F6030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>AA/</w:t>
      </w:r>
      <w:r w:rsidR="004E53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MC and the </w:t>
      </w:r>
      <w:r w:rsidR="004E53D6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AA7892" w14:textId="77777777" w:rsidR="00ED5F5D" w:rsidRDefault="00ED5F5D" w:rsidP="00ED5F5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E03549" w14:textId="495F43E3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F6030">
        <w:rPr>
          <w:rFonts w:ascii="Times New Roman" w:hAnsi="Times New Roman" w:cs="Times New Roman"/>
          <w:sz w:val="24"/>
          <w:szCs w:val="24"/>
        </w:rPr>
        <w:t xml:space="preserve">ensure timely preparation of bills for the payment to the </w:t>
      </w:r>
      <w:r w:rsidR="004E53D6">
        <w:rPr>
          <w:rFonts w:ascii="Times New Roman" w:hAnsi="Times New Roman" w:cs="Times New Roman"/>
          <w:sz w:val="24"/>
          <w:szCs w:val="24"/>
        </w:rPr>
        <w:t>contractor</w:t>
      </w:r>
      <w:r w:rsidRPr="000F6030">
        <w:rPr>
          <w:rFonts w:ascii="Times New Roman" w:hAnsi="Times New Roman" w:cs="Times New Roman"/>
          <w:sz w:val="24"/>
          <w:szCs w:val="24"/>
        </w:rPr>
        <w:t xml:space="preserve"> and/or the consultant as the case may</w:t>
      </w:r>
      <w:r>
        <w:rPr>
          <w:rFonts w:ascii="Times New Roman" w:hAnsi="Times New Roman" w:cs="Times New Roman"/>
          <w:sz w:val="24"/>
          <w:szCs w:val="24"/>
        </w:rPr>
        <w:t>be;</w:t>
      </w:r>
    </w:p>
    <w:p w14:paraId="1168E67F" w14:textId="77777777" w:rsidR="00ED5F5D" w:rsidRPr="00A31481" w:rsidRDefault="00ED5F5D" w:rsidP="00ED5F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F59BB" w14:textId="77777777" w:rsidR="00ED5F5D" w:rsidRPr="00A31481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>advi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>e the AA on technical and budgetary matters related to the work;</w:t>
      </w:r>
    </w:p>
    <w:p w14:paraId="6501F8E7" w14:textId="77777777" w:rsidR="00ED5F5D" w:rsidRPr="00A31481" w:rsidRDefault="00ED5F5D" w:rsidP="00ED5F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A8F0" w14:textId="77777777" w:rsidR="00ED5F5D" w:rsidRPr="00A31481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 satisfactory completion of work; </w:t>
      </w:r>
    </w:p>
    <w:p w14:paraId="557BBA15" w14:textId="77777777" w:rsidR="00ED5F5D" w:rsidRPr="00A31481" w:rsidRDefault="00ED5F5D" w:rsidP="00ED5F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E88A1" w14:textId="14A94F7C" w:rsidR="00ED5F5D" w:rsidRPr="00A31481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ensure 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>hav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 no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conflict of interest with the consultant or </w:t>
      </w:r>
      <w:r w:rsidR="00FE2DE9">
        <w:rPr>
          <w:rFonts w:ascii="Times New Roman" w:hAnsi="Times New Roman" w:cs="Times New Roman"/>
          <w:color w:val="000000" w:themeColor="text1"/>
          <w:sz w:val="24"/>
          <w:szCs w:val="24"/>
        </w:rPr>
        <w:t>contractor</w:t>
      </w:r>
      <w:r w:rsidR="00FE2DE9" w:rsidRPr="00FE2DE9">
        <w:rPr>
          <w:rFonts w:ascii="Times New Roman" w:hAnsi="Times New Roman" w:cs="Times New Roman"/>
          <w:sz w:val="24"/>
          <w:szCs w:val="24"/>
        </w:rPr>
        <w:t>(s)</w:t>
      </w:r>
      <w:r w:rsidRPr="00A314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EC4988" w14:textId="77777777" w:rsidR="00ED5F5D" w:rsidRPr="000F6030" w:rsidRDefault="00ED5F5D" w:rsidP="00ED5F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CD8CFF" w14:textId="254DA98A" w:rsidR="00ED5F5D" w:rsidRDefault="00ED5F5D" w:rsidP="00ED5F5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F6030">
        <w:rPr>
          <w:rFonts w:ascii="Times New Roman" w:hAnsi="Times New Roman" w:cs="Times New Roman"/>
          <w:sz w:val="24"/>
          <w:szCs w:val="24"/>
        </w:rPr>
        <w:t>ensure compliance of Laws, and Rules and Regulations and make deductions accordingly from the bills of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F0846">
        <w:rPr>
          <w:rFonts w:ascii="Times New Roman" w:hAnsi="Times New Roman" w:cs="Times New Roman"/>
          <w:sz w:val="24"/>
          <w:szCs w:val="24"/>
        </w:rPr>
        <w:t>contractor(s)</w:t>
      </w:r>
      <w:r>
        <w:rPr>
          <w:rFonts w:ascii="Times New Roman" w:hAnsi="Times New Roman" w:cs="Times New Roman"/>
          <w:sz w:val="24"/>
          <w:szCs w:val="24"/>
        </w:rPr>
        <w:t>/consultant as the case may be.</w:t>
      </w:r>
    </w:p>
    <w:p w14:paraId="6AF01104" w14:textId="77777777" w:rsidR="00EA7D8B" w:rsidRPr="00EA7D8B" w:rsidRDefault="00EA7D8B" w:rsidP="00EA7D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0257D2" w14:textId="77777777" w:rsidR="00EA7D8B" w:rsidRPr="000F6030" w:rsidRDefault="00EA7D8B" w:rsidP="00EA7D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33D2EB" w14:textId="347A9C3B" w:rsidR="00E06DC2" w:rsidRPr="009C705B" w:rsidRDefault="00F0666C" w:rsidP="00776B6C">
      <w:pPr>
        <w:pStyle w:val="ListParagraph"/>
        <w:numPr>
          <w:ilvl w:val="1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C705B">
        <w:rPr>
          <w:rFonts w:ascii="Times New Roman" w:hAnsi="Times New Roman" w:cs="Times New Roman"/>
          <w:sz w:val="24"/>
          <w:szCs w:val="24"/>
        </w:rPr>
        <w:t>Consultant(s)</w:t>
      </w:r>
      <w:r w:rsidR="00E06DC2" w:rsidRPr="009C705B">
        <w:rPr>
          <w:rFonts w:ascii="Times New Roman" w:hAnsi="Times New Roman" w:cs="Times New Roman"/>
          <w:sz w:val="24"/>
          <w:szCs w:val="24"/>
        </w:rPr>
        <w:t xml:space="preserve"> shall have the following responsibilities:</w:t>
      </w:r>
    </w:p>
    <w:p w14:paraId="4198E781" w14:textId="77777777" w:rsidR="0012030A" w:rsidRDefault="0012030A" w:rsidP="0012030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B2ADDF" w14:textId="77777777" w:rsidR="0012030A" w:rsidRPr="0012030A" w:rsidRDefault="0012030A" w:rsidP="00120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C9CCC7" w14:textId="55460EBF" w:rsidR="00E6508F" w:rsidRDefault="00E6508F" w:rsidP="00E6508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visit the site, assess the work, prepare the report and submit to AA </w:t>
      </w:r>
      <w:r w:rsidRPr="00E6508F">
        <w:rPr>
          <w:rFonts w:ascii="Times New Roman" w:hAnsi="Times New Roman" w:cs="Times New Roman"/>
          <w:sz w:val="24"/>
          <w:szCs w:val="24"/>
        </w:rPr>
        <w:t>for approval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ACE770" w14:textId="77777777" w:rsidR="00E6508F" w:rsidRDefault="00E6508F" w:rsidP="00E6508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1C5299" w14:textId="77777777" w:rsidR="00E6508F" w:rsidRDefault="00E6508F" w:rsidP="00E6508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76B6C">
        <w:rPr>
          <w:rFonts w:ascii="Times New Roman" w:hAnsi="Times New Roman" w:cs="Times New Roman"/>
          <w:sz w:val="24"/>
          <w:szCs w:val="24"/>
        </w:rPr>
        <w:t>enter into a written explicit agreement with the AA about the scope of work and terms and conditions for performing the assignment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B103E0" w14:textId="77777777" w:rsidR="00E6508F" w:rsidRPr="00E6508F" w:rsidRDefault="00E6508F" w:rsidP="00E650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106662" w14:textId="534AB118" w:rsidR="0012030A" w:rsidRDefault="00907229" w:rsidP="0012030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62297A" w:rsidRPr="0012030A">
        <w:rPr>
          <w:rFonts w:ascii="Times New Roman" w:hAnsi="Times New Roman" w:cs="Times New Roman"/>
          <w:sz w:val="24"/>
          <w:szCs w:val="24"/>
        </w:rPr>
        <w:t xml:space="preserve"> engage adequate and appropriate technical personnel for </w:t>
      </w:r>
      <w:r w:rsidR="00A01611" w:rsidRPr="0012030A">
        <w:rPr>
          <w:rFonts w:ascii="Times New Roman" w:hAnsi="Times New Roman" w:cs="Times New Roman"/>
          <w:sz w:val="24"/>
          <w:szCs w:val="24"/>
        </w:rPr>
        <w:t xml:space="preserve">carrying out </w:t>
      </w:r>
      <w:r w:rsidR="0062297A" w:rsidRPr="0012030A">
        <w:rPr>
          <w:rFonts w:ascii="Times New Roman" w:hAnsi="Times New Roman" w:cs="Times New Roman"/>
          <w:sz w:val="24"/>
          <w:szCs w:val="24"/>
        </w:rPr>
        <w:t>the work</w:t>
      </w:r>
      <w:r w:rsidR="00FC4B98">
        <w:rPr>
          <w:rFonts w:ascii="Times New Roman" w:hAnsi="Times New Roman" w:cs="Times New Roman"/>
          <w:sz w:val="24"/>
          <w:szCs w:val="24"/>
        </w:rPr>
        <w:t>;</w:t>
      </w:r>
    </w:p>
    <w:p w14:paraId="062F1E85" w14:textId="77777777" w:rsidR="0012030A" w:rsidRPr="0012030A" w:rsidRDefault="0012030A" w:rsidP="00120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FCFF89" w14:textId="3EAF8109" w:rsidR="0012030A" w:rsidRDefault="00907229" w:rsidP="0012030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E345B2">
        <w:rPr>
          <w:rFonts w:ascii="Times New Roman" w:hAnsi="Times New Roman" w:cs="Times New Roman"/>
          <w:sz w:val="24"/>
          <w:szCs w:val="24"/>
        </w:rPr>
        <w:t xml:space="preserve"> </w:t>
      </w:r>
      <w:r w:rsidR="001A1732" w:rsidRPr="0012030A">
        <w:rPr>
          <w:rFonts w:ascii="Times New Roman" w:hAnsi="Times New Roman" w:cs="Times New Roman"/>
          <w:sz w:val="24"/>
          <w:szCs w:val="24"/>
        </w:rPr>
        <w:t xml:space="preserve">propose materials and methods of construction, the relevant contract conditions, the functional requirements and constraints, </w:t>
      </w:r>
      <w:r w:rsidR="00E345B2" w:rsidRPr="00E345B2">
        <w:rPr>
          <w:rFonts w:ascii="Times New Roman" w:hAnsi="Times New Roman" w:cs="Times New Roman"/>
          <w:sz w:val="24"/>
          <w:szCs w:val="24"/>
        </w:rPr>
        <w:t>quality and safety requirements,</w:t>
      </w:r>
      <w:r w:rsidR="00E345B2">
        <w:rPr>
          <w:rFonts w:ascii="Times New Roman" w:hAnsi="Times New Roman" w:cs="Times New Roman"/>
          <w:sz w:val="24"/>
          <w:szCs w:val="24"/>
        </w:rPr>
        <w:t xml:space="preserve"> </w:t>
      </w:r>
      <w:r w:rsidR="001A1732" w:rsidRPr="0012030A">
        <w:rPr>
          <w:rFonts w:ascii="Times New Roman" w:hAnsi="Times New Roman" w:cs="Times New Roman"/>
          <w:sz w:val="24"/>
          <w:szCs w:val="24"/>
        </w:rPr>
        <w:t>if any, and any special construction sequencing to AA/PMC as the case may be</w:t>
      </w:r>
      <w:r w:rsidR="00DE0817" w:rsidRPr="0012030A">
        <w:rPr>
          <w:rFonts w:ascii="Times New Roman" w:hAnsi="Times New Roman" w:cs="Times New Roman"/>
          <w:sz w:val="24"/>
          <w:szCs w:val="24"/>
        </w:rPr>
        <w:t>,</w:t>
      </w:r>
      <w:r w:rsidR="001A1732" w:rsidRPr="0012030A">
        <w:rPr>
          <w:rFonts w:ascii="Times New Roman" w:hAnsi="Times New Roman" w:cs="Times New Roman"/>
          <w:sz w:val="24"/>
          <w:szCs w:val="24"/>
        </w:rPr>
        <w:t xml:space="preserve"> for incorporation in the bid document of the </w:t>
      </w:r>
      <w:r w:rsidR="00E345B2">
        <w:rPr>
          <w:rFonts w:ascii="Times New Roman" w:hAnsi="Times New Roman" w:cs="Times New Roman"/>
          <w:sz w:val="24"/>
          <w:szCs w:val="24"/>
        </w:rPr>
        <w:t>contractor(s)</w:t>
      </w:r>
      <w:r w:rsidR="00FC4B98">
        <w:rPr>
          <w:rFonts w:ascii="Times New Roman" w:hAnsi="Times New Roman" w:cs="Times New Roman"/>
          <w:sz w:val="24"/>
          <w:szCs w:val="24"/>
        </w:rPr>
        <w:t>;</w:t>
      </w:r>
    </w:p>
    <w:p w14:paraId="4113578B" w14:textId="77777777" w:rsidR="0012030A" w:rsidRPr="0012030A" w:rsidRDefault="0012030A" w:rsidP="00120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4487C5" w14:textId="71045605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2030A">
        <w:rPr>
          <w:rFonts w:ascii="Times New Roman" w:hAnsi="Times New Roman" w:cs="Times New Roman"/>
          <w:sz w:val="24"/>
          <w:szCs w:val="24"/>
        </w:rPr>
        <w:t xml:space="preserve">assist AA in preparation of bid document for selection of </w:t>
      </w:r>
      <w:r w:rsidR="00E6508F">
        <w:rPr>
          <w:rFonts w:ascii="Times New Roman" w:hAnsi="Times New Roman" w:cs="Times New Roman"/>
          <w:sz w:val="24"/>
          <w:szCs w:val="24"/>
        </w:rPr>
        <w:t>contractor(s)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9634A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2D5BD" w14:textId="77777777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 xml:space="preserve">provide design and GFC drawings for execution of </w:t>
      </w:r>
      <w:r>
        <w:rPr>
          <w:rFonts w:ascii="Times New Roman" w:hAnsi="Times New Roman" w:cs="Times New Roman"/>
          <w:sz w:val="24"/>
          <w:szCs w:val="24"/>
        </w:rPr>
        <w:t xml:space="preserve">maintenance and repair </w:t>
      </w:r>
      <w:r w:rsidRPr="001C5AAB">
        <w:rPr>
          <w:rFonts w:ascii="Times New Roman" w:hAnsi="Times New Roman" w:cs="Times New Roman"/>
          <w:sz w:val="24"/>
          <w:szCs w:val="24"/>
        </w:rPr>
        <w:t>work, before commencement of execution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C5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E94EC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3CC5F" w14:textId="69CB3BAD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>provide clarifications required in the drawings to AA/</w:t>
      </w:r>
      <w:r w:rsidR="00293D29">
        <w:rPr>
          <w:rFonts w:ascii="Times New Roman" w:hAnsi="Times New Roman" w:cs="Times New Roman"/>
          <w:sz w:val="24"/>
          <w:szCs w:val="24"/>
        </w:rPr>
        <w:t>P</w:t>
      </w:r>
      <w:r w:rsidRPr="001C5AAB">
        <w:rPr>
          <w:rFonts w:ascii="Times New Roman" w:hAnsi="Times New Roman" w:cs="Times New Roman"/>
          <w:sz w:val="24"/>
          <w:szCs w:val="24"/>
        </w:rPr>
        <w:t>MC. In case, changes required due to site conditions, the drawings shall be revised well before the scheduled execution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34198D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C5032D" w14:textId="5A8D9002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>ensure communications to the AA/</w:t>
      </w:r>
      <w:r w:rsidR="00293D29">
        <w:rPr>
          <w:rFonts w:ascii="Times New Roman" w:hAnsi="Times New Roman" w:cs="Times New Roman"/>
          <w:sz w:val="24"/>
          <w:szCs w:val="24"/>
        </w:rPr>
        <w:t>P</w:t>
      </w:r>
      <w:r w:rsidRPr="001C5AAB">
        <w:rPr>
          <w:rFonts w:ascii="Times New Roman" w:hAnsi="Times New Roman" w:cs="Times New Roman"/>
          <w:sz w:val="24"/>
          <w:szCs w:val="24"/>
        </w:rPr>
        <w:t xml:space="preserve">MC regarding the designs and drawings during execution of </w:t>
      </w:r>
      <w:r w:rsidR="00A107EF">
        <w:rPr>
          <w:rFonts w:ascii="Times New Roman" w:hAnsi="Times New Roman" w:cs="Times New Roman"/>
          <w:sz w:val="24"/>
          <w:szCs w:val="24"/>
        </w:rPr>
        <w:t>the work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C5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79DBB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7D290A" w14:textId="166E6602" w:rsidR="007403A9" w:rsidRPr="00A55EC4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EC4">
        <w:rPr>
          <w:rFonts w:ascii="Times New Roman" w:hAnsi="Times New Roman" w:cs="Times New Roman"/>
          <w:sz w:val="24"/>
          <w:szCs w:val="24"/>
        </w:rPr>
        <w:t xml:space="preserve">to ensure the accuracy and completeness of the design and </w:t>
      </w:r>
      <w:r w:rsidR="00AD1564" w:rsidRPr="00A55EC4">
        <w:rPr>
          <w:rFonts w:ascii="Times New Roman" w:hAnsi="Times New Roman" w:cs="Times New Roman"/>
          <w:sz w:val="24"/>
          <w:szCs w:val="24"/>
        </w:rPr>
        <w:t>drawings;</w:t>
      </w:r>
    </w:p>
    <w:p w14:paraId="289C284B" w14:textId="77777777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 xml:space="preserve">inspect the site at the stages of the critical activities to ensure implementation of the design and drawings as per the </w:t>
      </w:r>
      <w:r>
        <w:rPr>
          <w:rFonts w:ascii="Times New Roman" w:hAnsi="Times New Roman" w:cs="Times New Roman"/>
          <w:sz w:val="24"/>
          <w:szCs w:val="24"/>
        </w:rPr>
        <w:t>concept;</w:t>
      </w:r>
    </w:p>
    <w:p w14:paraId="09C29FEA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7D7F3F" w14:textId="35D2FF84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</w:t>
      </w:r>
      <w:r w:rsidRPr="001C5AAB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ing no</w:t>
      </w:r>
      <w:r w:rsidRPr="001C5AAB">
        <w:rPr>
          <w:rFonts w:ascii="Times New Roman" w:hAnsi="Times New Roman" w:cs="Times New Roman"/>
          <w:sz w:val="24"/>
          <w:szCs w:val="24"/>
        </w:rPr>
        <w:t xml:space="preserve"> conflict of interest with the </w:t>
      </w:r>
      <w:r w:rsidR="00650B3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MC or </w:t>
      </w:r>
      <w:r w:rsidR="00650B31">
        <w:rPr>
          <w:rFonts w:ascii="Times New Roman" w:hAnsi="Times New Roman" w:cs="Times New Roman"/>
          <w:sz w:val="24"/>
          <w:szCs w:val="24"/>
        </w:rPr>
        <w:t xml:space="preserve">the </w:t>
      </w:r>
      <w:r w:rsidR="00430DBE">
        <w:rPr>
          <w:rFonts w:ascii="Times New Roman" w:hAnsi="Times New Roman" w:cs="Times New Roman"/>
          <w:sz w:val="24"/>
          <w:szCs w:val="24"/>
        </w:rPr>
        <w:t>contractor(s)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873FF3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CF942" w14:textId="77777777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>ensure compliance with th</w:t>
      </w:r>
      <w:r>
        <w:rPr>
          <w:rFonts w:ascii="Times New Roman" w:hAnsi="Times New Roman" w:cs="Times New Roman"/>
          <w:sz w:val="24"/>
          <w:szCs w:val="24"/>
        </w:rPr>
        <w:t>e observations raised by the AA;</w:t>
      </w:r>
    </w:p>
    <w:p w14:paraId="2CE34AB8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64458" w14:textId="77777777" w:rsidR="007403A9" w:rsidRDefault="007403A9" w:rsidP="007403A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C5AAB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>tain confidentiality throughout;</w:t>
      </w:r>
    </w:p>
    <w:p w14:paraId="3968B318" w14:textId="77777777" w:rsidR="007403A9" w:rsidRPr="001C5AAB" w:rsidRDefault="007403A9" w:rsidP="00740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177120" w14:textId="77777777" w:rsidR="001C5AAB" w:rsidRPr="001C5AAB" w:rsidRDefault="001C5AAB" w:rsidP="001C5A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A40824" w14:textId="77777777" w:rsidR="00776B6C" w:rsidRPr="00776B6C" w:rsidRDefault="00776B6C" w:rsidP="00776B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247B8" w14:textId="14797256" w:rsidR="001A515A" w:rsidRPr="00776B6C" w:rsidRDefault="008B6A95" w:rsidP="00540508">
      <w:pPr>
        <w:pStyle w:val="ListParagraph"/>
        <w:numPr>
          <w:ilvl w:val="1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contractor(s)</w:t>
      </w:r>
      <w:r w:rsidR="00EE5F03" w:rsidRPr="00776B6C">
        <w:rPr>
          <w:rFonts w:ascii="Times New Roman" w:hAnsi="Times New Roman" w:cs="Times New Roman"/>
          <w:sz w:val="24"/>
          <w:szCs w:val="24"/>
        </w:rPr>
        <w:t xml:space="preserve"> </w:t>
      </w:r>
      <w:r w:rsidR="001A515A" w:rsidRPr="00776B6C">
        <w:rPr>
          <w:rFonts w:ascii="Times New Roman" w:hAnsi="Times New Roman" w:cs="Times New Roman"/>
          <w:sz w:val="24"/>
          <w:szCs w:val="24"/>
        </w:rPr>
        <w:t>shall have the following responsibilities:</w:t>
      </w:r>
    </w:p>
    <w:p w14:paraId="5BB1D61A" w14:textId="0C12DBD9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40508">
        <w:rPr>
          <w:rFonts w:ascii="Times New Roman" w:hAnsi="Times New Roman" w:cs="Times New Roman"/>
          <w:sz w:val="24"/>
          <w:szCs w:val="24"/>
        </w:rPr>
        <w:t>enter into a written explicit contract with the AA</w:t>
      </w:r>
      <w:r>
        <w:rPr>
          <w:rFonts w:ascii="Times New Roman" w:hAnsi="Times New Roman" w:cs="Times New Roman"/>
          <w:sz w:val="24"/>
          <w:szCs w:val="24"/>
        </w:rPr>
        <w:t>/PMC as the case may be,</w:t>
      </w:r>
      <w:r w:rsidRPr="00540508">
        <w:rPr>
          <w:rFonts w:ascii="Times New Roman" w:hAnsi="Times New Roman" w:cs="Times New Roman"/>
          <w:sz w:val="24"/>
          <w:szCs w:val="24"/>
        </w:rPr>
        <w:t xml:space="preserve"> about the scope of work and terms and condition</w:t>
      </w:r>
      <w:r>
        <w:rPr>
          <w:rFonts w:ascii="Times New Roman" w:hAnsi="Times New Roman" w:cs="Times New Roman"/>
          <w:sz w:val="24"/>
          <w:szCs w:val="24"/>
        </w:rPr>
        <w:t>s for performing the assignment;</w:t>
      </w:r>
    </w:p>
    <w:p w14:paraId="7A7A93F9" w14:textId="506F780A" w:rsidR="007D7DEB" w:rsidRDefault="007D7DEB" w:rsidP="00DD7D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8BB975" w14:textId="77777777" w:rsidR="007D7DEB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3275D8B" w14:textId="5DA0629E" w:rsidR="006F12F6" w:rsidRDefault="006F12F6" w:rsidP="006F12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40508">
        <w:rPr>
          <w:rFonts w:ascii="Times New Roman" w:hAnsi="Times New Roman" w:cs="Times New Roman"/>
          <w:sz w:val="24"/>
          <w:szCs w:val="24"/>
        </w:rPr>
        <w:t>deploy adequate and appropriate supervisory technical personnel for supervision of the work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92611" w14:textId="77777777" w:rsidR="00FA08B5" w:rsidRDefault="00FA08B5" w:rsidP="00FA08B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59B759" w14:textId="5E1AD84F" w:rsidR="00DD7D88" w:rsidRDefault="007D7DEB" w:rsidP="00FA08B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8B5">
        <w:rPr>
          <w:rFonts w:ascii="Times New Roman" w:hAnsi="Times New Roman" w:cs="Times New Roman"/>
          <w:sz w:val="24"/>
          <w:szCs w:val="24"/>
        </w:rPr>
        <w:t>to ensure that the technical personnel and workers possess the minimum required qualification, experience and working licenses as specified in the contract and required at the site;</w:t>
      </w:r>
      <w:r w:rsidR="00DD7D88" w:rsidRPr="00FA0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2F06C" w14:textId="77777777" w:rsidR="005F276D" w:rsidRPr="005F276D" w:rsidRDefault="005F276D" w:rsidP="005F2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F4F7DC" w14:textId="77777777" w:rsidR="005F276D" w:rsidRDefault="005F276D" w:rsidP="005F276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62">
        <w:rPr>
          <w:rFonts w:ascii="Times New Roman" w:hAnsi="Times New Roman" w:cs="Times New Roman"/>
          <w:sz w:val="24"/>
          <w:szCs w:val="24"/>
        </w:rPr>
        <w:t>ensure that the quality of materials, workmanship and the work is strictly as per the specifications of the items and the contract provisions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BF65D9" w14:textId="77777777" w:rsidR="005F276D" w:rsidRPr="00FA08B5" w:rsidRDefault="005F276D" w:rsidP="005F2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4ABFCE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169100" w14:textId="17E0158A" w:rsidR="005F276D" w:rsidRDefault="005F276D" w:rsidP="005F276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62">
        <w:rPr>
          <w:rFonts w:ascii="Times New Roman" w:hAnsi="Times New Roman" w:cs="Times New Roman"/>
          <w:sz w:val="24"/>
          <w:szCs w:val="24"/>
        </w:rPr>
        <w:t>shall prepare details of expected deliverables and time schedules and submit to PMC for approval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1574" w14:textId="60C5833E" w:rsidR="007D7DEB" w:rsidRDefault="007D7DEB" w:rsidP="00A644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1D03B7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92477FF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>ensure that the quality of materials, workmanship and the work is strictly as per the specifications of the items and the contract provisions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1C366C" w14:textId="77777777" w:rsidR="007D7DEB" w:rsidRPr="009C3F8F" w:rsidRDefault="007D7DEB" w:rsidP="007D7D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01DEE" w14:textId="7AE164D8" w:rsidR="00A64449" w:rsidRPr="00A64449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449">
        <w:rPr>
          <w:rFonts w:ascii="Times New Roman" w:hAnsi="Times New Roman" w:cs="Times New Roman"/>
          <w:sz w:val="24"/>
          <w:szCs w:val="24"/>
        </w:rPr>
        <w:t>to ensure the quality during execution of the work;</w:t>
      </w:r>
      <w:r w:rsidR="00A64449" w:rsidRPr="00A64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09D56" w14:textId="44990BF4" w:rsidR="007D7DEB" w:rsidRPr="00953B29" w:rsidRDefault="007D7DEB" w:rsidP="0088128E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580A664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37BFC03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>ensure making arrangements for the safety of the working personnel at site and their training, if required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FAAFB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6B567B" w14:textId="77777777" w:rsidR="00334BF5" w:rsidRDefault="007D7DEB" w:rsidP="00334BF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C2F34" w:rsidRPr="004C2762">
        <w:rPr>
          <w:rFonts w:ascii="Times New Roman" w:hAnsi="Times New Roman" w:cs="Times New Roman"/>
          <w:sz w:val="24"/>
          <w:szCs w:val="24"/>
        </w:rPr>
        <w:t>ensure deployment of skilled workers and requisite tools and plants as per the requirements of the wor</w:t>
      </w:r>
      <w:r w:rsidR="00FC2F34">
        <w:rPr>
          <w:rFonts w:ascii="Times New Roman" w:hAnsi="Times New Roman" w:cs="Times New Roman"/>
          <w:sz w:val="24"/>
          <w:szCs w:val="24"/>
        </w:rPr>
        <w:t>k;</w:t>
      </w:r>
      <w:r w:rsidR="00FC2F34"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AE02" w14:textId="77777777" w:rsidR="00334BF5" w:rsidRPr="00334BF5" w:rsidRDefault="00334BF5" w:rsidP="0033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9F6230" w14:textId="315D6EAB" w:rsidR="00334BF5" w:rsidRPr="004C2762" w:rsidRDefault="00334BF5" w:rsidP="00334BF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availability of </w:t>
      </w:r>
      <w:r w:rsidRPr="004C2762">
        <w:rPr>
          <w:rFonts w:ascii="Times New Roman" w:hAnsi="Times New Roman" w:cs="Times New Roman"/>
          <w:sz w:val="24"/>
          <w:szCs w:val="24"/>
        </w:rPr>
        <w:t xml:space="preserve">adequate physical and financial resources required to execute the </w:t>
      </w:r>
      <w:r>
        <w:rPr>
          <w:rFonts w:ascii="Times New Roman" w:hAnsi="Times New Roman" w:cs="Times New Roman"/>
          <w:sz w:val="24"/>
          <w:szCs w:val="24"/>
        </w:rPr>
        <w:t xml:space="preserve">maintenance and repair </w:t>
      </w:r>
      <w:r w:rsidRPr="004C2762">
        <w:rPr>
          <w:rFonts w:ascii="Times New Roman" w:hAnsi="Times New Roman" w:cs="Times New Roman"/>
          <w:sz w:val="24"/>
          <w:szCs w:val="24"/>
        </w:rPr>
        <w:t xml:space="preserve">work. </w:t>
      </w:r>
    </w:p>
    <w:p w14:paraId="68C26C4F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C1FFE0" w14:textId="4A7D0E3A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coordinate with the </w:t>
      </w:r>
      <w:r w:rsidR="007D2787">
        <w:rPr>
          <w:rFonts w:ascii="Times New Roman" w:hAnsi="Times New Roman" w:cs="Times New Roman"/>
          <w:sz w:val="24"/>
          <w:szCs w:val="24"/>
        </w:rPr>
        <w:t>P</w:t>
      </w:r>
      <w:r w:rsidRPr="004C2762">
        <w:rPr>
          <w:rFonts w:ascii="Times New Roman" w:hAnsi="Times New Roman" w:cs="Times New Roman"/>
          <w:sz w:val="24"/>
          <w:szCs w:val="24"/>
        </w:rPr>
        <w:t>MC for issue and clarifications of drawings, as required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81DA6F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24FBCDA" w14:textId="191957A5" w:rsidR="00730A75" w:rsidRPr="00730A75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A75">
        <w:rPr>
          <w:rFonts w:ascii="Times New Roman" w:hAnsi="Times New Roman" w:cs="Times New Roman"/>
          <w:sz w:val="24"/>
          <w:szCs w:val="24"/>
        </w:rPr>
        <w:t xml:space="preserve">to arrange the samples of materials and preparation of samples of the work to be carried out for </w:t>
      </w:r>
      <w:r w:rsidR="00730A75" w:rsidRPr="00730A75">
        <w:rPr>
          <w:rFonts w:ascii="Times New Roman" w:hAnsi="Times New Roman" w:cs="Times New Roman"/>
          <w:sz w:val="24"/>
          <w:szCs w:val="24"/>
        </w:rPr>
        <w:t>the work</w:t>
      </w:r>
      <w:r w:rsidRPr="00730A75">
        <w:rPr>
          <w:rFonts w:ascii="Times New Roman" w:hAnsi="Times New Roman" w:cs="Times New Roman"/>
          <w:sz w:val="24"/>
          <w:szCs w:val="24"/>
        </w:rPr>
        <w:t xml:space="preserve"> and take approval of </w:t>
      </w:r>
      <w:r w:rsidR="00730A75" w:rsidRPr="00730A75">
        <w:rPr>
          <w:rFonts w:ascii="Times New Roman" w:hAnsi="Times New Roman" w:cs="Times New Roman"/>
          <w:sz w:val="24"/>
          <w:szCs w:val="24"/>
        </w:rPr>
        <w:t>P</w:t>
      </w:r>
      <w:r w:rsidRPr="00730A75">
        <w:rPr>
          <w:rFonts w:ascii="Times New Roman" w:hAnsi="Times New Roman" w:cs="Times New Roman"/>
          <w:sz w:val="24"/>
          <w:szCs w:val="24"/>
        </w:rPr>
        <w:t>MC;</w:t>
      </w:r>
      <w:r w:rsidR="00730A75" w:rsidRPr="00730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7EAF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E2DDE6F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>ensure the work is carried out as per the Good for Construction (GFC) drawings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2084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272853" w14:textId="6FE02EE9" w:rsidR="00D21A2F" w:rsidRPr="00D21A2F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A2F">
        <w:rPr>
          <w:rFonts w:ascii="Times New Roman" w:hAnsi="Times New Roman" w:cs="Times New Roman"/>
          <w:sz w:val="24"/>
          <w:szCs w:val="24"/>
        </w:rPr>
        <w:t xml:space="preserve">to maintain evidence of actual execution of various activities/items of work as per the contract, </w:t>
      </w:r>
      <w:r w:rsidR="00D21A2F">
        <w:rPr>
          <w:rFonts w:ascii="Times New Roman" w:hAnsi="Times New Roman" w:cs="Times New Roman"/>
          <w:sz w:val="24"/>
          <w:szCs w:val="24"/>
        </w:rPr>
        <w:t xml:space="preserve">take measurements as per the contract and </w:t>
      </w:r>
      <w:r w:rsidRPr="00D21A2F">
        <w:rPr>
          <w:rFonts w:ascii="Times New Roman" w:hAnsi="Times New Roman" w:cs="Times New Roman"/>
          <w:sz w:val="24"/>
          <w:szCs w:val="24"/>
        </w:rPr>
        <w:t xml:space="preserve">submit bills to the </w:t>
      </w:r>
      <w:r w:rsidR="00D21A2F" w:rsidRPr="00D21A2F">
        <w:rPr>
          <w:rFonts w:ascii="Times New Roman" w:hAnsi="Times New Roman" w:cs="Times New Roman"/>
          <w:sz w:val="24"/>
          <w:szCs w:val="24"/>
        </w:rPr>
        <w:t>P</w:t>
      </w:r>
      <w:r w:rsidRPr="00D21A2F">
        <w:rPr>
          <w:rFonts w:ascii="Times New Roman" w:hAnsi="Times New Roman" w:cs="Times New Roman"/>
          <w:sz w:val="24"/>
          <w:szCs w:val="24"/>
        </w:rPr>
        <w:t>MC;</w:t>
      </w:r>
      <w:r w:rsidR="00D21A2F" w:rsidRPr="00D21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4842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494D1F5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>get the materials tested from the reputed laboratory an</w:t>
      </w:r>
      <w:r>
        <w:rPr>
          <w:rFonts w:ascii="Times New Roman" w:hAnsi="Times New Roman" w:cs="Times New Roman"/>
          <w:sz w:val="24"/>
          <w:szCs w:val="24"/>
        </w:rPr>
        <w:t>d maintain their record at site;</w:t>
      </w:r>
    </w:p>
    <w:p w14:paraId="0C4796DF" w14:textId="77777777" w:rsidR="007D7DEB" w:rsidRPr="00A71201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73AE06" w14:textId="18055E8F" w:rsidR="007D7DEB" w:rsidRPr="00A71201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71201">
        <w:rPr>
          <w:rFonts w:ascii="Times New Roman" w:hAnsi="Times New Roman" w:cs="Times New Roman"/>
          <w:sz w:val="24"/>
          <w:szCs w:val="24"/>
        </w:rPr>
        <w:t xml:space="preserve">submit details of variations if anticipated well in time to </w:t>
      </w:r>
      <w:r w:rsidR="009E13DE">
        <w:rPr>
          <w:rFonts w:ascii="Times New Roman" w:hAnsi="Times New Roman" w:cs="Times New Roman"/>
          <w:sz w:val="24"/>
          <w:szCs w:val="24"/>
        </w:rPr>
        <w:t>P</w:t>
      </w:r>
      <w:r w:rsidRPr="00A71201">
        <w:rPr>
          <w:rFonts w:ascii="Times New Roman" w:hAnsi="Times New Roman" w:cs="Times New Roman"/>
          <w:sz w:val="24"/>
          <w:szCs w:val="24"/>
        </w:rPr>
        <w:t>MC</w:t>
      </w:r>
      <w:r w:rsidR="009E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discuss in the coordination meetings. </w:t>
      </w:r>
    </w:p>
    <w:p w14:paraId="3DE7DAD2" w14:textId="77777777" w:rsidR="007D7DEB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2C27E70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workers’ welfare measures including basic amenities like toilet facilities </w:t>
      </w:r>
      <w:r>
        <w:rPr>
          <w:rFonts w:ascii="Times New Roman" w:hAnsi="Times New Roman" w:cs="Times New Roman"/>
          <w:sz w:val="24"/>
          <w:szCs w:val="24"/>
        </w:rPr>
        <w:t xml:space="preserve">separate </w:t>
      </w:r>
      <w:r w:rsidRPr="004C2762">
        <w:rPr>
          <w:rFonts w:ascii="Times New Roman" w:hAnsi="Times New Roman" w:cs="Times New Roman"/>
          <w:sz w:val="24"/>
          <w:szCs w:val="24"/>
        </w:rPr>
        <w:t xml:space="preserve">for male and female workers and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4C2762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supervisory personnel;</w:t>
      </w:r>
      <w:r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9417C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AA312E" w14:textId="1BECFAEE" w:rsidR="00F97E05" w:rsidRPr="007251DD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engage only certified skilled workers in the relevant field for skilled </w:t>
      </w:r>
      <w:r w:rsidRPr="007251DD">
        <w:rPr>
          <w:rFonts w:ascii="Times New Roman" w:hAnsi="Times New Roman" w:cs="Times New Roman"/>
          <w:sz w:val="24"/>
          <w:szCs w:val="24"/>
        </w:rPr>
        <w:t xml:space="preserve">and specialised works. In case of non-availability of certified workers in remote areas, approval of </w:t>
      </w:r>
      <w:r w:rsidR="00F97E05" w:rsidRPr="007251DD">
        <w:rPr>
          <w:rFonts w:ascii="Times New Roman" w:hAnsi="Times New Roman" w:cs="Times New Roman"/>
          <w:sz w:val="24"/>
          <w:szCs w:val="24"/>
        </w:rPr>
        <w:t>P</w:t>
      </w:r>
      <w:r w:rsidRPr="007251DD">
        <w:rPr>
          <w:rFonts w:ascii="Times New Roman" w:hAnsi="Times New Roman" w:cs="Times New Roman"/>
          <w:sz w:val="24"/>
          <w:szCs w:val="24"/>
        </w:rPr>
        <w:t>MC will be taken for engaging such skilled workers;</w:t>
      </w:r>
      <w:r w:rsidR="00F97E05" w:rsidRPr="0072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DFD6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9DFCE4" w14:textId="174EAC50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compliance of Laws, Rules and Regulations related to the execution of work, </w:t>
      </w:r>
      <w:r w:rsidR="00F97E05">
        <w:rPr>
          <w:rFonts w:ascii="Times New Roman" w:hAnsi="Times New Roman" w:cs="Times New Roman"/>
          <w:sz w:val="24"/>
          <w:szCs w:val="24"/>
        </w:rPr>
        <w:t>Health, S</w:t>
      </w:r>
      <w:r w:rsidRPr="004C2762">
        <w:rPr>
          <w:rFonts w:ascii="Times New Roman" w:hAnsi="Times New Roman" w:cs="Times New Roman"/>
          <w:sz w:val="24"/>
          <w:szCs w:val="24"/>
        </w:rPr>
        <w:t xml:space="preserve">afety and </w:t>
      </w:r>
      <w:r w:rsidR="00F97E05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07667D">
        <w:rPr>
          <w:rFonts w:ascii="Times New Roman" w:hAnsi="Times New Roman" w:cs="Times New Roman"/>
          <w:sz w:val="24"/>
          <w:szCs w:val="24"/>
        </w:rPr>
        <w:t xml:space="preserve">and other </w:t>
      </w:r>
      <w:r w:rsidRPr="004C2762">
        <w:rPr>
          <w:rFonts w:ascii="Times New Roman" w:hAnsi="Times New Roman" w:cs="Times New Roman"/>
          <w:sz w:val="24"/>
          <w:szCs w:val="24"/>
        </w:rPr>
        <w:t>welfare measures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BA31A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ACE1FA" w14:textId="77777777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timely </w:t>
      </w:r>
      <w:r>
        <w:rPr>
          <w:rFonts w:ascii="Times New Roman" w:hAnsi="Times New Roman" w:cs="Times New Roman"/>
          <w:sz w:val="24"/>
          <w:szCs w:val="24"/>
        </w:rPr>
        <w:t>rectification of defective work;</w:t>
      </w:r>
      <w:r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6233E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62B8D2" w14:textId="1C9A2B9B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submission of progress reports to the </w:t>
      </w:r>
      <w:r w:rsidR="00EA6EC8">
        <w:rPr>
          <w:rFonts w:ascii="Times New Roman" w:hAnsi="Times New Roman" w:cs="Times New Roman"/>
          <w:sz w:val="24"/>
          <w:szCs w:val="24"/>
        </w:rPr>
        <w:t>P</w:t>
      </w:r>
      <w:r w:rsidRPr="004C2762">
        <w:rPr>
          <w:rFonts w:ascii="Times New Roman" w:hAnsi="Times New Roman" w:cs="Times New Roman"/>
          <w:sz w:val="24"/>
          <w:szCs w:val="24"/>
        </w:rPr>
        <w:t>MC as required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592C14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FCC24D" w14:textId="4907170C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timely preparation of bills and submission to the </w:t>
      </w:r>
      <w:r w:rsidR="00EA6EC8">
        <w:rPr>
          <w:rFonts w:ascii="Times New Roman" w:hAnsi="Times New Roman" w:cs="Times New Roman"/>
          <w:sz w:val="24"/>
          <w:szCs w:val="24"/>
        </w:rPr>
        <w:t>P</w:t>
      </w:r>
      <w:r w:rsidRPr="004C2762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B6BEF1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C7FB85" w14:textId="08348AA8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 xml:space="preserve">ensure payments to his sub-contractors, associates, </w:t>
      </w:r>
      <w:r w:rsidR="00CA059D">
        <w:rPr>
          <w:rFonts w:ascii="Times New Roman" w:hAnsi="Times New Roman" w:cs="Times New Roman"/>
          <w:sz w:val="24"/>
          <w:szCs w:val="24"/>
        </w:rPr>
        <w:t xml:space="preserve">vendors, </w:t>
      </w:r>
      <w:r w:rsidRPr="004C2762">
        <w:rPr>
          <w:rFonts w:ascii="Times New Roman" w:hAnsi="Times New Roman" w:cs="Times New Roman"/>
          <w:sz w:val="24"/>
          <w:szCs w:val="24"/>
        </w:rPr>
        <w:t>technical and supervisory personnel, workers well in time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08DA3C" w14:textId="77777777" w:rsidR="007D7DEB" w:rsidRPr="004C2762" w:rsidRDefault="007D7DEB" w:rsidP="007D7D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A8FD20" w14:textId="2A909EE6" w:rsidR="007D7DEB" w:rsidRDefault="007D7DEB" w:rsidP="007D7DE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C2762">
        <w:rPr>
          <w:rFonts w:ascii="Times New Roman" w:hAnsi="Times New Roman" w:cs="Times New Roman"/>
          <w:sz w:val="24"/>
          <w:szCs w:val="24"/>
        </w:rPr>
        <w:t>maintain cleanliness at site and ensure removal of garbage/</w:t>
      </w:r>
      <w:r w:rsidR="00AD1564">
        <w:rPr>
          <w:rFonts w:ascii="Times New Roman" w:hAnsi="Times New Roman" w:cs="Times New Roman"/>
          <w:sz w:val="24"/>
          <w:szCs w:val="24"/>
        </w:rPr>
        <w:t>debris</w:t>
      </w:r>
      <w:r w:rsidRPr="004C2762">
        <w:rPr>
          <w:rFonts w:ascii="Times New Roman" w:hAnsi="Times New Roman" w:cs="Times New Roman"/>
          <w:sz w:val="24"/>
          <w:szCs w:val="24"/>
        </w:rPr>
        <w:t xml:space="preserve"> on daily basis from the site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27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74C91B" w14:textId="77777777" w:rsidR="003F7698" w:rsidRPr="003F7698" w:rsidRDefault="003F7698" w:rsidP="003F76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1B255A" w14:textId="2C9868EF" w:rsidR="003F7698" w:rsidRPr="007251DD" w:rsidRDefault="003F7698" w:rsidP="003F769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1DD">
        <w:rPr>
          <w:rFonts w:ascii="Times New Roman" w:hAnsi="Times New Roman" w:cs="Times New Roman"/>
          <w:sz w:val="24"/>
          <w:szCs w:val="24"/>
        </w:rPr>
        <w:t>to prepare “As Built” drawings incorporating changes in the service drawings and hand over to AA/PMC</w:t>
      </w:r>
      <w:r w:rsidR="007251DD">
        <w:rPr>
          <w:rFonts w:ascii="Times New Roman" w:hAnsi="Times New Roman" w:cs="Times New Roman"/>
          <w:sz w:val="24"/>
          <w:szCs w:val="24"/>
        </w:rPr>
        <w:t>;</w:t>
      </w:r>
      <w:r w:rsidRPr="0072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3797C" w14:textId="77777777" w:rsidR="007D7DEB" w:rsidRPr="00A71201" w:rsidRDefault="007D7DEB" w:rsidP="007D7DE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816A9A" w14:textId="01832395" w:rsidR="004C2762" w:rsidRPr="007251DD" w:rsidRDefault="007D7DEB" w:rsidP="00FC4B9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1DD">
        <w:rPr>
          <w:rFonts w:ascii="Times New Roman" w:hAnsi="Times New Roman" w:cs="Times New Roman"/>
          <w:sz w:val="24"/>
          <w:szCs w:val="24"/>
        </w:rPr>
        <w:t xml:space="preserve">to hand over clean site free from stains </w:t>
      </w:r>
      <w:r w:rsidR="00AF0C48" w:rsidRPr="007251DD">
        <w:rPr>
          <w:rFonts w:ascii="Times New Roman" w:hAnsi="Times New Roman" w:cs="Times New Roman"/>
          <w:sz w:val="24"/>
          <w:szCs w:val="24"/>
        </w:rPr>
        <w:t xml:space="preserve">and debris </w:t>
      </w:r>
      <w:r w:rsidRPr="007251DD">
        <w:rPr>
          <w:rFonts w:ascii="Times New Roman" w:hAnsi="Times New Roman" w:cs="Times New Roman"/>
          <w:sz w:val="24"/>
          <w:szCs w:val="24"/>
        </w:rPr>
        <w:t>to AA/</w:t>
      </w:r>
      <w:r w:rsidR="00AF0C48" w:rsidRPr="007251DD">
        <w:rPr>
          <w:rFonts w:ascii="Times New Roman" w:hAnsi="Times New Roman" w:cs="Times New Roman"/>
          <w:sz w:val="24"/>
          <w:szCs w:val="24"/>
        </w:rPr>
        <w:t>P</w:t>
      </w:r>
      <w:r w:rsidRPr="007251DD">
        <w:rPr>
          <w:rFonts w:ascii="Times New Roman" w:hAnsi="Times New Roman" w:cs="Times New Roman"/>
          <w:sz w:val="24"/>
          <w:szCs w:val="24"/>
        </w:rPr>
        <w:t>MC</w:t>
      </w:r>
      <w:r w:rsidR="007251DD" w:rsidRPr="007251DD">
        <w:rPr>
          <w:rFonts w:ascii="Times New Roman" w:hAnsi="Times New Roman" w:cs="Times New Roman"/>
          <w:sz w:val="24"/>
          <w:szCs w:val="24"/>
        </w:rPr>
        <w:t>;</w:t>
      </w:r>
    </w:p>
    <w:p w14:paraId="5B2BC2D2" w14:textId="77777777" w:rsidR="004C2762" w:rsidRPr="004C2762" w:rsidRDefault="004C2762" w:rsidP="00FC4B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07B45B6" w14:textId="77777777" w:rsidR="004C2762" w:rsidRPr="004C2762" w:rsidRDefault="004C2762" w:rsidP="00FC4B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C8C610" w14:textId="0061C5BC" w:rsidR="00751F85" w:rsidRPr="004C2762" w:rsidRDefault="0060639F" w:rsidP="00FC4B9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75DE9" w:rsidRPr="004C2762">
        <w:rPr>
          <w:rFonts w:ascii="Times New Roman" w:hAnsi="Times New Roman" w:cs="Times New Roman"/>
          <w:sz w:val="24"/>
          <w:szCs w:val="24"/>
        </w:rPr>
        <w:t>have adequate physical and financial resources required to execute the work.</w:t>
      </w:r>
      <w:r w:rsidR="00F51EB6" w:rsidRPr="004C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29FF4" w14:textId="77777777" w:rsidR="00E95F95" w:rsidRPr="00E95F95" w:rsidRDefault="00E95F95" w:rsidP="00FC4B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D32AE9" w14:textId="3704BE81" w:rsidR="006737F0" w:rsidRPr="00B13423" w:rsidRDefault="006737F0" w:rsidP="00B13423">
      <w:pPr>
        <w:pStyle w:val="ListParagraph"/>
        <w:numPr>
          <w:ilvl w:val="0"/>
          <w:numId w:val="2"/>
        </w:numPr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B13423">
        <w:rPr>
          <w:rFonts w:ascii="Times New Roman" w:hAnsi="Times New Roman" w:cs="Times New Roman"/>
          <w:b/>
          <w:sz w:val="24"/>
          <w:szCs w:val="24"/>
        </w:rPr>
        <w:t>SELECTION SYSTEM</w:t>
      </w:r>
    </w:p>
    <w:p w14:paraId="173149C8" w14:textId="20C4F99F" w:rsidR="0048335D" w:rsidRPr="008C517F" w:rsidRDefault="002E5C33" w:rsidP="00B1342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>Least Cost S</w:t>
      </w:r>
      <w:r w:rsidR="00B82201" w:rsidRPr="008C517F">
        <w:rPr>
          <w:rFonts w:ascii="Times New Roman" w:hAnsi="Times New Roman" w:cs="Times New Roman"/>
          <w:sz w:val="24"/>
          <w:szCs w:val="24"/>
        </w:rPr>
        <w:t>election (LCS) S</w:t>
      </w:r>
      <w:r w:rsidRPr="008C517F">
        <w:rPr>
          <w:rFonts w:ascii="Times New Roman" w:hAnsi="Times New Roman" w:cs="Times New Roman"/>
          <w:sz w:val="24"/>
          <w:szCs w:val="24"/>
        </w:rPr>
        <w:t xml:space="preserve">ystem: 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LCS is </w:t>
      </w:r>
      <w:r w:rsidR="004F2135">
        <w:rPr>
          <w:rFonts w:ascii="Times New Roman" w:hAnsi="Times New Roman" w:cs="Times New Roman"/>
          <w:sz w:val="24"/>
          <w:szCs w:val="24"/>
        </w:rPr>
        <w:t>l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east </w:t>
      </w:r>
      <w:r w:rsidR="004F2135">
        <w:rPr>
          <w:rFonts w:ascii="Times New Roman" w:hAnsi="Times New Roman" w:cs="Times New Roman"/>
          <w:sz w:val="24"/>
          <w:szCs w:val="24"/>
        </w:rPr>
        <w:t>c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ost </w:t>
      </w:r>
      <w:r w:rsidR="004F2135">
        <w:rPr>
          <w:rFonts w:ascii="Times New Roman" w:hAnsi="Times New Roman" w:cs="Times New Roman"/>
          <w:sz w:val="24"/>
          <w:szCs w:val="24"/>
        </w:rPr>
        <w:t>s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election method wherein </w:t>
      </w:r>
      <w:r w:rsidR="00816F2C" w:rsidRPr="008C517F">
        <w:rPr>
          <w:rFonts w:ascii="Times New Roman" w:hAnsi="Times New Roman" w:cs="Times New Roman"/>
          <w:sz w:val="24"/>
          <w:szCs w:val="24"/>
        </w:rPr>
        <w:t xml:space="preserve">successful bidder is selected based on </w:t>
      </w:r>
      <w:r w:rsidR="00041B80" w:rsidRPr="008C517F">
        <w:rPr>
          <w:rFonts w:ascii="Times New Roman" w:hAnsi="Times New Roman" w:cs="Times New Roman"/>
          <w:sz w:val="24"/>
          <w:szCs w:val="24"/>
        </w:rPr>
        <w:t>the least cost quoted by the bidder</w:t>
      </w:r>
      <w:r w:rsidR="0048335D" w:rsidRPr="008C517F">
        <w:rPr>
          <w:rFonts w:ascii="Times New Roman" w:hAnsi="Times New Roman" w:cs="Times New Roman"/>
          <w:sz w:val="24"/>
          <w:szCs w:val="24"/>
        </w:rPr>
        <w:t xml:space="preserve"> for the work</w:t>
      </w:r>
      <w:r w:rsidR="00520C82" w:rsidRPr="008C517F">
        <w:rPr>
          <w:rFonts w:ascii="Times New Roman" w:hAnsi="Times New Roman" w:cs="Times New Roman"/>
          <w:sz w:val="24"/>
          <w:szCs w:val="24"/>
        </w:rPr>
        <w:t>, for example</w:t>
      </w:r>
      <w:r w:rsidR="00DE533C" w:rsidRPr="008C517F">
        <w:rPr>
          <w:rFonts w:ascii="Times New Roman" w:hAnsi="Times New Roman" w:cs="Times New Roman"/>
          <w:sz w:val="24"/>
          <w:szCs w:val="24"/>
        </w:rPr>
        <w:t xml:space="preserve"> – </w:t>
      </w:r>
      <w:r w:rsidR="00771B9A" w:rsidRPr="008C517F">
        <w:rPr>
          <w:rFonts w:ascii="Times New Roman" w:hAnsi="Times New Roman" w:cs="Times New Roman"/>
          <w:sz w:val="24"/>
          <w:szCs w:val="24"/>
        </w:rPr>
        <w:t xml:space="preserve">single bid </w:t>
      </w:r>
      <w:r w:rsidR="00DE533C" w:rsidRPr="008C517F">
        <w:rPr>
          <w:rFonts w:ascii="Times New Roman" w:hAnsi="Times New Roman" w:cs="Times New Roman"/>
          <w:sz w:val="24"/>
          <w:szCs w:val="24"/>
        </w:rPr>
        <w:t>item rate contract and percentage rate contract system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. </w:t>
      </w:r>
      <w:r w:rsidR="00E2561A" w:rsidRPr="008C517F">
        <w:rPr>
          <w:rFonts w:ascii="Times New Roman" w:hAnsi="Times New Roman" w:cs="Times New Roman"/>
          <w:sz w:val="24"/>
          <w:szCs w:val="24"/>
        </w:rPr>
        <w:t xml:space="preserve">AA </w:t>
      </w:r>
      <w:r w:rsidR="00483602" w:rsidRPr="008C517F">
        <w:rPr>
          <w:rFonts w:ascii="Times New Roman" w:hAnsi="Times New Roman" w:cs="Times New Roman"/>
          <w:sz w:val="24"/>
          <w:szCs w:val="24"/>
        </w:rPr>
        <w:t>may</w:t>
      </w:r>
      <w:r w:rsidR="00E2561A" w:rsidRPr="008C517F">
        <w:rPr>
          <w:rFonts w:ascii="Times New Roman" w:hAnsi="Times New Roman" w:cs="Times New Roman"/>
          <w:sz w:val="24"/>
          <w:szCs w:val="24"/>
        </w:rPr>
        <w:t xml:space="preserve"> use it for small works,</w:t>
      </w:r>
      <w:r w:rsidR="00483602" w:rsidRPr="008C517F">
        <w:rPr>
          <w:rFonts w:ascii="Times New Roman" w:hAnsi="Times New Roman" w:cs="Times New Roman"/>
          <w:sz w:val="24"/>
          <w:szCs w:val="24"/>
        </w:rPr>
        <w:t xml:space="preserve"> and</w:t>
      </w:r>
      <w:r w:rsidR="00E2561A" w:rsidRPr="008C517F">
        <w:rPr>
          <w:rFonts w:ascii="Times New Roman" w:hAnsi="Times New Roman" w:cs="Times New Roman"/>
          <w:sz w:val="24"/>
          <w:szCs w:val="24"/>
        </w:rPr>
        <w:t xml:space="preserve"> </w:t>
      </w:r>
      <w:r w:rsidR="00483602" w:rsidRPr="008C517F">
        <w:rPr>
          <w:rFonts w:ascii="Times New Roman" w:hAnsi="Times New Roman" w:cs="Times New Roman"/>
          <w:sz w:val="24"/>
          <w:szCs w:val="24"/>
        </w:rPr>
        <w:t xml:space="preserve">non-specialized works. </w:t>
      </w:r>
    </w:p>
    <w:p w14:paraId="43327921" w14:textId="0F764004" w:rsidR="00AA2F2D" w:rsidRPr="008C517F" w:rsidRDefault="0048335D" w:rsidP="00B1342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>Quality cum Cost Based Selection</w:t>
      </w:r>
      <w:r w:rsidR="00B82201" w:rsidRPr="008C517F">
        <w:rPr>
          <w:rFonts w:ascii="Times New Roman" w:hAnsi="Times New Roman" w:cs="Times New Roman"/>
          <w:sz w:val="24"/>
          <w:szCs w:val="24"/>
        </w:rPr>
        <w:t xml:space="preserve"> </w:t>
      </w:r>
      <w:r w:rsidR="004B3647" w:rsidRPr="008C517F">
        <w:rPr>
          <w:rFonts w:ascii="Times New Roman" w:hAnsi="Times New Roman" w:cs="Times New Roman"/>
          <w:sz w:val="24"/>
          <w:szCs w:val="24"/>
        </w:rPr>
        <w:t>(</w:t>
      </w:r>
      <w:r w:rsidR="00B82201" w:rsidRPr="008C517F">
        <w:rPr>
          <w:rFonts w:ascii="Times New Roman" w:hAnsi="Times New Roman" w:cs="Times New Roman"/>
          <w:sz w:val="24"/>
          <w:szCs w:val="24"/>
        </w:rPr>
        <w:t>QCBS) System</w:t>
      </w:r>
      <w:r w:rsidRPr="008C517F">
        <w:rPr>
          <w:rFonts w:ascii="Times New Roman" w:hAnsi="Times New Roman" w:cs="Times New Roman"/>
          <w:sz w:val="24"/>
          <w:szCs w:val="24"/>
        </w:rPr>
        <w:t xml:space="preserve">: </w:t>
      </w:r>
      <w:r w:rsidR="00B82201" w:rsidRPr="008C517F">
        <w:rPr>
          <w:rFonts w:ascii="Times New Roman" w:hAnsi="Times New Roman" w:cs="Times New Roman"/>
          <w:sz w:val="24"/>
          <w:szCs w:val="24"/>
        </w:rPr>
        <w:t xml:space="preserve">In </w:t>
      </w:r>
      <w:r w:rsidR="00AC06B3" w:rsidRPr="008C517F">
        <w:rPr>
          <w:rFonts w:ascii="Times New Roman" w:hAnsi="Times New Roman" w:cs="Times New Roman"/>
          <w:sz w:val="24"/>
          <w:szCs w:val="24"/>
        </w:rPr>
        <w:t xml:space="preserve">QCBS, the </w:t>
      </w:r>
      <w:r w:rsidR="00B82201" w:rsidRPr="008C517F">
        <w:rPr>
          <w:rFonts w:ascii="Times New Roman" w:hAnsi="Times New Roman" w:cs="Times New Roman"/>
          <w:sz w:val="24"/>
          <w:szCs w:val="24"/>
        </w:rPr>
        <w:t xml:space="preserve">successful bidder is selected </w:t>
      </w:r>
      <w:r w:rsidR="002010AA" w:rsidRPr="008C517F">
        <w:rPr>
          <w:rFonts w:ascii="Times New Roman" w:hAnsi="Times New Roman" w:cs="Times New Roman"/>
          <w:sz w:val="24"/>
          <w:szCs w:val="24"/>
        </w:rPr>
        <w:t xml:space="preserve">based on highest </w:t>
      </w:r>
      <w:r w:rsidR="00AC06B3" w:rsidRPr="008C517F">
        <w:rPr>
          <w:rFonts w:ascii="Times New Roman" w:hAnsi="Times New Roman" w:cs="Times New Roman"/>
          <w:sz w:val="24"/>
          <w:szCs w:val="24"/>
        </w:rPr>
        <w:t>score</w:t>
      </w:r>
      <w:r w:rsidR="002010AA" w:rsidRPr="008C517F">
        <w:rPr>
          <w:rFonts w:ascii="Times New Roman" w:hAnsi="Times New Roman" w:cs="Times New Roman"/>
          <w:sz w:val="24"/>
          <w:szCs w:val="24"/>
        </w:rPr>
        <w:t xml:space="preserve"> derived from </w:t>
      </w:r>
      <w:r w:rsidR="00B867E4" w:rsidRPr="008C517F">
        <w:rPr>
          <w:rFonts w:ascii="Times New Roman" w:hAnsi="Times New Roman" w:cs="Times New Roman"/>
          <w:sz w:val="24"/>
          <w:szCs w:val="24"/>
        </w:rPr>
        <w:t xml:space="preserve">weighted </w:t>
      </w:r>
      <w:r w:rsidR="00AC06B3" w:rsidRPr="008C517F">
        <w:rPr>
          <w:rFonts w:ascii="Times New Roman" w:hAnsi="Times New Roman" w:cs="Times New Roman"/>
          <w:sz w:val="24"/>
          <w:szCs w:val="24"/>
        </w:rPr>
        <w:t>quality and cost scores</w:t>
      </w:r>
      <w:r w:rsidR="00B41231" w:rsidRPr="008C517F">
        <w:rPr>
          <w:rFonts w:ascii="Times New Roman" w:hAnsi="Times New Roman" w:cs="Times New Roman"/>
          <w:sz w:val="24"/>
          <w:szCs w:val="24"/>
        </w:rPr>
        <w:t xml:space="preserve">, for example two bid </w:t>
      </w:r>
      <w:r w:rsidR="00843300" w:rsidRPr="008C517F">
        <w:rPr>
          <w:rFonts w:ascii="Times New Roman" w:hAnsi="Times New Roman" w:cs="Times New Roman"/>
          <w:sz w:val="24"/>
          <w:szCs w:val="24"/>
        </w:rPr>
        <w:t xml:space="preserve">(technical bid and </w:t>
      </w:r>
      <w:r w:rsidR="00B97972" w:rsidRPr="008C517F">
        <w:rPr>
          <w:rFonts w:ascii="Times New Roman" w:hAnsi="Times New Roman" w:cs="Times New Roman"/>
          <w:sz w:val="24"/>
          <w:szCs w:val="24"/>
        </w:rPr>
        <w:t xml:space="preserve">financial bid) </w:t>
      </w:r>
      <w:r w:rsidR="00B41231" w:rsidRPr="008C517F">
        <w:rPr>
          <w:rFonts w:ascii="Times New Roman" w:hAnsi="Times New Roman" w:cs="Times New Roman"/>
          <w:sz w:val="24"/>
          <w:szCs w:val="24"/>
        </w:rPr>
        <w:t>system of item rate, percentage rate or EPC contracts</w:t>
      </w:r>
      <w:r w:rsidR="00B867E4" w:rsidRPr="008C517F">
        <w:rPr>
          <w:rFonts w:ascii="Times New Roman" w:hAnsi="Times New Roman" w:cs="Times New Roman"/>
          <w:sz w:val="24"/>
          <w:szCs w:val="24"/>
        </w:rPr>
        <w:t>.</w:t>
      </w:r>
      <w:r w:rsidR="00483602" w:rsidRPr="008C517F">
        <w:rPr>
          <w:rFonts w:ascii="Times New Roman" w:hAnsi="Times New Roman" w:cs="Times New Roman"/>
          <w:sz w:val="24"/>
          <w:szCs w:val="24"/>
        </w:rPr>
        <w:t xml:space="preserve"> AA may use it for </w:t>
      </w:r>
      <w:r w:rsidR="000D768B">
        <w:rPr>
          <w:rFonts w:ascii="Times New Roman" w:hAnsi="Times New Roman" w:cs="Times New Roman"/>
          <w:sz w:val="24"/>
          <w:szCs w:val="24"/>
        </w:rPr>
        <w:t xml:space="preserve">selection of consultants and </w:t>
      </w:r>
      <w:r w:rsidR="00483602" w:rsidRPr="008C517F">
        <w:rPr>
          <w:rFonts w:ascii="Times New Roman" w:hAnsi="Times New Roman" w:cs="Times New Roman"/>
          <w:sz w:val="24"/>
          <w:szCs w:val="24"/>
        </w:rPr>
        <w:t>specialize</w:t>
      </w:r>
      <w:r w:rsidR="00E54E73" w:rsidRPr="008C517F">
        <w:rPr>
          <w:rFonts w:ascii="Times New Roman" w:hAnsi="Times New Roman" w:cs="Times New Roman"/>
          <w:sz w:val="24"/>
          <w:szCs w:val="24"/>
        </w:rPr>
        <w:t>d</w:t>
      </w:r>
      <w:r w:rsidR="00483602" w:rsidRPr="008C517F">
        <w:rPr>
          <w:rFonts w:ascii="Times New Roman" w:hAnsi="Times New Roman" w:cs="Times New Roman"/>
          <w:sz w:val="24"/>
          <w:szCs w:val="24"/>
        </w:rPr>
        <w:t xml:space="preserve"> and non-specialized works.</w:t>
      </w:r>
    </w:p>
    <w:p w14:paraId="2708B062" w14:textId="42DB51D0" w:rsidR="00E95F95" w:rsidRDefault="004B3647" w:rsidP="00E95F9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Quality Based Selection (QBS) System: In QBS, the successful bidder is selected based on the </w:t>
      </w:r>
      <w:r w:rsidR="00E36E50" w:rsidRPr="008C517F">
        <w:rPr>
          <w:rFonts w:ascii="Times New Roman" w:hAnsi="Times New Roman" w:cs="Times New Roman"/>
          <w:sz w:val="24"/>
          <w:szCs w:val="24"/>
        </w:rPr>
        <w:t xml:space="preserve">highest score of the quality. </w:t>
      </w:r>
      <w:r w:rsidR="00E54E73" w:rsidRPr="008C517F">
        <w:rPr>
          <w:rFonts w:ascii="Times New Roman" w:hAnsi="Times New Roman" w:cs="Times New Roman"/>
          <w:sz w:val="24"/>
          <w:szCs w:val="24"/>
        </w:rPr>
        <w:t>AA may use it for highly specialized works</w:t>
      </w:r>
      <w:r w:rsidR="004F2135">
        <w:rPr>
          <w:rFonts w:ascii="Times New Roman" w:hAnsi="Times New Roman" w:cs="Times New Roman"/>
          <w:sz w:val="24"/>
          <w:szCs w:val="24"/>
        </w:rPr>
        <w:t>, as per the policy of the organization</w:t>
      </w:r>
      <w:r w:rsidR="00E54E73" w:rsidRPr="008C517F">
        <w:rPr>
          <w:rFonts w:ascii="Times New Roman" w:hAnsi="Times New Roman" w:cs="Times New Roman"/>
          <w:sz w:val="24"/>
          <w:szCs w:val="24"/>
        </w:rPr>
        <w:t>.</w:t>
      </w:r>
    </w:p>
    <w:p w14:paraId="34B72FD6" w14:textId="77777777" w:rsidR="00E95F95" w:rsidRPr="008C517F" w:rsidRDefault="00E95F95" w:rsidP="00E95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3510E" w14:textId="4247AD93" w:rsidR="00CE2835" w:rsidRPr="00B13423" w:rsidRDefault="002231D2" w:rsidP="00B13423">
      <w:pPr>
        <w:pStyle w:val="ListParagraph"/>
        <w:numPr>
          <w:ilvl w:val="0"/>
          <w:numId w:val="2"/>
        </w:numPr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B13423">
        <w:rPr>
          <w:rFonts w:ascii="Times New Roman" w:hAnsi="Times New Roman" w:cs="Times New Roman"/>
          <w:b/>
          <w:sz w:val="24"/>
          <w:szCs w:val="24"/>
        </w:rPr>
        <w:t xml:space="preserve">QUALIFICATION AND </w:t>
      </w:r>
      <w:r w:rsidR="00875DE9" w:rsidRPr="00B13423">
        <w:rPr>
          <w:rFonts w:ascii="Times New Roman" w:hAnsi="Times New Roman" w:cs="Times New Roman"/>
          <w:b/>
          <w:sz w:val="24"/>
          <w:szCs w:val="24"/>
        </w:rPr>
        <w:t>EXPER</w:t>
      </w:r>
      <w:r w:rsidRPr="00B13423">
        <w:rPr>
          <w:rFonts w:ascii="Times New Roman" w:hAnsi="Times New Roman" w:cs="Times New Roman"/>
          <w:b/>
          <w:sz w:val="24"/>
          <w:szCs w:val="24"/>
        </w:rPr>
        <w:t xml:space="preserve">IENCE </w:t>
      </w:r>
    </w:p>
    <w:p w14:paraId="00234633" w14:textId="66AED23B" w:rsidR="0038336C" w:rsidRPr="008C517F" w:rsidRDefault="00F9153A" w:rsidP="00E95F9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Minimum </w:t>
      </w:r>
      <w:r w:rsidR="00E54E73" w:rsidRPr="008C517F">
        <w:rPr>
          <w:rFonts w:ascii="Times New Roman" w:hAnsi="Times New Roman" w:cs="Times New Roman"/>
          <w:sz w:val="24"/>
          <w:szCs w:val="24"/>
        </w:rPr>
        <w:t>q</w:t>
      </w:r>
      <w:r w:rsidRPr="008C517F">
        <w:rPr>
          <w:rFonts w:ascii="Times New Roman" w:hAnsi="Times New Roman" w:cs="Times New Roman"/>
          <w:sz w:val="24"/>
          <w:szCs w:val="24"/>
        </w:rPr>
        <w:t xml:space="preserve">ualification and </w:t>
      </w:r>
      <w:r w:rsidR="00E54E73" w:rsidRPr="008C517F">
        <w:rPr>
          <w:rFonts w:ascii="Times New Roman" w:hAnsi="Times New Roman" w:cs="Times New Roman"/>
          <w:sz w:val="24"/>
          <w:szCs w:val="24"/>
        </w:rPr>
        <w:t>e</w:t>
      </w:r>
      <w:r w:rsidRPr="008C517F">
        <w:rPr>
          <w:rFonts w:ascii="Times New Roman" w:hAnsi="Times New Roman" w:cs="Times New Roman"/>
          <w:sz w:val="24"/>
          <w:szCs w:val="24"/>
        </w:rPr>
        <w:t xml:space="preserve">xperience of </w:t>
      </w:r>
      <w:r w:rsidR="005B74C3">
        <w:rPr>
          <w:rFonts w:ascii="Times New Roman" w:hAnsi="Times New Roman" w:cs="Times New Roman"/>
          <w:sz w:val="24"/>
          <w:szCs w:val="24"/>
        </w:rPr>
        <w:t>PMC</w:t>
      </w:r>
      <w:r w:rsidR="0038336C" w:rsidRPr="008C517F">
        <w:rPr>
          <w:rFonts w:ascii="Times New Roman" w:hAnsi="Times New Roman" w:cs="Times New Roman"/>
          <w:sz w:val="24"/>
          <w:szCs w:val="24"/>
        </w:rPr>
        <w:t>.</w:t>
      </w:r>
    </w:p>
    <w:p w14:paraId="787FCAC1" w14:textId="08B8F834" w:rsidR="00C0432D" w:rsidRPr="00E95F95" w:rsidRDefault="0038336C" w:rsidP="00E95F95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95">
        <w:rPr>
          <w:rFonts w:ascii="Times New Roman" w:hAnsi="Times New Roman" w:cs="Times New Roman"/>
          <w:b/>
          <w:sz w:val="24"/>
          <w:szCs w:val="24"/>
        </w:rPr>
        <w:t>Table</w:t>
      </w:r>
      <w:r w:rsidR="00C0432D" w:rsidRPr="00E95F95">
        <w:rPr>
          <w:rFonts w:ascii="Times New Roman" w:hAnsi="Times New Roman" w:cs="Times New Roman"/>
          <w:b/>
          <w:sz w:val="24"/>
          <w:szCs w:val="24"/>
        </w:rPr>
        <w:t xml:space="preserve">: Qualification and </w:t>
      </w:r>
      <w:r w:rsidR="004F2135">
        <w:rPr>
          <w:rFonts w:ascii="Times New Roman" w:hAnsi="Times New Roman" w:cs="Times New Roman"/>
          <w:b/>
          <w:sz w:val="24"/>
          <w:szCs w:val="24"/>
        </w:rPr>
        <w:t>E</w:t>
      </w:r>
      <w:r w:rsidR="00C0432D" w:rsidRPr="00E95F95">
        <w:rPr>
          <w:rFonts w:ascii="Times New Roman" w:hAnsi="Times New Roman" w:cs="Times New Roman"/>
          <w:b/>
          <w:sz w:val="24"/>
          <w:szCs w:val="24"/>
        </w:rPr>
        <w:t xml:space="preserve">xperience of the </w:t>
      </w:r>
      <w:r w:rsidR="002D121F">
        <w:rPr>
          <w:rFonts w:ascii="Times New Roman" w:hAnsi="Times New Roman" w:cs="Times New Roman"/>
          <w:b/>
          <w:sz w:val="24"/>
          <w:szCs w:val="24"/>
        </w:rPr>
        <w:t>PMC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988"/>
        <w:gridCol w:w="1878"/>
        <w:gridCol w:w="2109"/>
        <w:gridCol w:w="3242"/>
      </w:tblGrid>
      <w:tr w:rsidR="00964440" w:rsidRPr="00E95F95" w14:paraId="65F42DE0" w14:textId="77777777" w:rsidTr="00964440">
        <w:tc>
          <w:tcPr>
            <w:tcW w:w="988" w:type="dxa"/>
          </w:tcPr>
          <w:p w14:paraId="0A1ADD01" w14:textId="172A6D7A" w:rsidR="00964440" w:rsidRPr="00E95F95" w:rsidRDefault="0096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95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78" w:type="dxa"/>
          </w:tcPr>
          <w:p w14:paraId="439D2CBB" w14:textId="2897A069" w:rsidR="00964440" w:rsidRPr="00E95F95" w:rsidRDefault="0096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14:paraId="7FC9D2B4" w14:textId="2AD92D6C" w:rsidR="00964440" w:rsidRPr="00E95F95" w:rsidRDefault="0096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3242" w:type="dxa"/>
          </w:tcPr>
          <w:p w14:paraId="7CA53C3F" w14:textId="30F4170B" w:rsidR="00964440" w:rsidRPr="00E95F95" w:rsidRDefault="0096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E95F95">
              <w:rPr>
                <w:rFonts w:ascii="Times New Roman" w:hAnsi="Times New Roman" w:cs="Times New Roman"/>
                <w:b/>
                <w:sz w:val="24"/>
                <w:szCs w:val="24"/>
              </w:rPr>
              <w:t>xperience</w:t>
            </w:r>
          </w:p>
        </w:tc>
      </w:tr>
      <w:tr w:rsidR="00964440" w:rsidRPr="008C517F" w14:paraId="784D2343" w14:textId="77777777" w:rsidTr="00964440">
        <w:tc>
          <w:tcPr>
            <w:tcW w:w="988" w:type="dxa"/>
          </w:tcPr>
          <w:p w14:paraId="59114153" w14:textId="44ED7CCC" w:rsidR="00964440" w:rsidRPr="005845FD" w:rsidRDefault="00964440" w:rsidP="005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78" w:type="dxa"/>
          </w:tcPr>
          <w:p w14:paraId="0603FA54" w14:textId="09134543" w:rsidR="00964440" w:rsidRDefault="007113F6" w:rsidP="005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  <w:r w:rsidR="0096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7058B7CA" w14:textId="77777777" w:rsidR="00964440" w:rsidRDefault="00964440" w:rsidP="00950A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be </w:t>
            </w:r>
            <w:r w:rsidRPr="00950A00">
              <w:rPr>
                <w:rFonts w:ascii="Times New Roman" w:hAnsi="Times New Roman" w:cs="Times New Roman"/>
                <w:sz w:val="24"/>
                <w:szCs w:val="24"/>
              </w:rPr>
              <w:t>Registered under Company Act</w:t>
            </w:r>
          </w:p>
          <w:p w14:paraId="61A70E94" w14:textId="2F01B917" w:rsidR="00964440" w:rsidRPr="00950A00" w:rsidRDefault="00964440" w:rsidP="00950A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have GST registration</w:t>
            </w:r>
          </w:p>
        </w:tc>
        <w:tc>
          <w:tcPr>
            <w:tcW w:w="3242" w:type="dxa"/>
          </w:tcPr>
          <w:p w14:paraId="6260F7A3" w14:textId="77777777" w:rsidR="00964440" w:rsidRDefault="00964440" w:rsidP="0067219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19B">
              <w:rPr>
                <w:rFonts w:ascii="Times New Roman" w:hAnsi="Times New Roman" w:cs="Times New Roman"/>
                <w:sz w:val="24"/>
                <w:szCs w:val="24"/>
              </w:rPr>
              <w:t>Minimum 5 years incorporation in the relevant field of supervision</w:t>
            </w:r>
          </w:p>
          <w:p w14:paraId="60E72818" w14:textId="6CA00ABB" w:rsidR="0067219B" w:rsidRPr="0067219B" w:rsidRDefault="0067219B" w:rsidP="0067219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have completed at least one similar work </w:t>
            </w:r>
            <w:r w:rsidR="002E5EBE">
              <w:rPr>
                <w:rFonts w:ascii="Times New Roman" w:hAnsi="Times New Roman" w:cs="Times New Roman"/>
                <w:sz w:val="24"/>
                <w:szCs w:val="24"/>
              </w:rPr>
              <w:t>during last 7 years</w:t>
            </w:r>
          </w:p>
        </w:tc>
      </w:tr>
      <w:tr w:rsidR="00964440" w:rsidRPr="008C517F" w14:paraId="1D71DBC8" w14:textId="77777777" w:rsidTr="00964440">
        <w:tc>
          <w:tcPr>
            <w:tcW w:w="988" w:type="dxa"/>
          </w:tcPr>
          <w:p w14:paraId="6390E375" w14:textId="0963C612" w:rsidR="00964440" w:rsidRPr="005845FD" w:rsidRDefault="00964440" w:rsidP="005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78" w:type="dxa"/>
          </w:tcPr>
          <w:p w14:paraId="4872EDB9" w14:textId="0AFFD4CA" w:rsidR="00964440" w:rsidRPr="008C517F" w:rsidRDefault="00964440" w:rsidP="005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2109" w:type="dxa"/>
          </w:tcPr>
          <w:p w14:paraId="7C16B376" w14:textId="7F7FE396" w:rsidR="00964440" w:rsidRPr="008C517F" w:rsidRDefault="00964440" w:rsidP="00F9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BArch/BTech</w:t>
            </w:r>
          </w:p>
        </w:tc>
        <w:tc>
          <w:tcPr>
            <w:tcW w:w="3242" w:type="dxa"/>
          </w:tcPr>
          <w:p w14:paraId="63DDB34B" w14:textId="0903E7F7" w:rsidR="00964440" w:rsidRPr="001032EB" w:rsidRDefault="00964440" w:rsidP="0010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r w:rsidRPr="0010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32EB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</w:p>
          <w:p w14:paraId="2B5BADAE" w14:textId="77777777" w:rsidR="00964440" w:rsidRDefault="00964440" w:rsidP="008A5E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4481" w14:textId="77777777" w:rsidR="00964440" w:rsidRDefault="00964440" w:rsidP="008A5E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2535" w14:textId="77777777" w:rsidR="00964440" w:rsidRDefault="00964440" w:rsidP="008A5E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AD3B" w14:textId="0A6839CE" w:rsidR="00964440" w:rsidRPr="008C517F" w:rsidRDefault="00964440" w:rsidP="005845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40" w:rsidRPr="008C517F" w14:paraId="26A40AD7" w14:textId="77777777" w:rsidTr="00964440">
        <w:tc>
          <w:tcPr>
            <w:tcW w:w="988" w:type="dxa"/>
          </w:tcPr>
          <w:p w14:paraId="34EBFA2D" w14:textId="5A1B7992" w:rsidR="00964440" w:rsidRPr="005845FD" w:rsidRDefault="00964440" w:rsidP="005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78" w:type="dxa"/>
          </w:tcPr>
          <w:p w14:paraId="5BE96AC9" w14:textId="2C4A56F0" w:rsidR="00964440" w:rsidRPr="008C517F" w:rsidRDefault="009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2109" w:type="dxa"/>
          </w:tcPr>
          <w:p w14:paraId="24B28414" w14:textId="4C09EBA0" w:rsidR="00964440" w:rsidRPr="008C517F" w:rsidRDefault="00964440" w:rsidP="005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B.Tech. (Civil) </w:t>
            </w:r>
          </w:p>
        </w:tc>
        <w:tc>
          <w:tcPr>
            <w:tcW w:w="3242" w:type="dxa"/>
          </w:tcPr>
          <w:p w14:paraId="6F81ABAF" w14:textId="37FE3160" w:rsidR="00964440" w:rsidRPr="00E63657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57">
              <w:rPr>
                <w:rFonts w:ascii="Times New Roman" w:hAnsi="Times New Roman" w:cs="Times New Roman"/>
                <w:sz w:val="24"/>
                <w:szCs w:val="24"/>
              </w:rPr>
              <w:t>Minimum 10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3657">
              <w:rPr>
                <w:rFonts w:ascii="Times New Roman" w:hAnsi="Times New Roman" w:cs="Times New Roman"/>
                <w:sz w:val="24"/>
                <w:szCs w:val="24"/>
              </w:rPr>
              <w:t xml:space="preserve"> in supervision of original works</w:t>
            </w:r>
          </w:p>
        </w:tc>
      </w:tr>
      <w:tr w:rsidR="00964440" w:rsidRPr="008C517F" w14:paraId="7DEB3685" w14:textId="77777777" w:rsidTr="00964440">
        <w:tc>
          <w:tcPr>
            <w:tcW w:w="988" w:type="dxa"/>
          </w:tcPr>
          <w:p w14:paraId="34094BEB" w14:textId="7C40F89F" w:rsidR="00964440" w:rsidRPr="00E63657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878" w:type="dxa"/>
          </w:tcPr>
          <w:p w14:paraId="63B23C0D" w14:textId="35508C81" w:rsidR="00964440" w:rsidRPr="00E63657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(Civil)</w:t>
            </w:r>
          </w:p>
        </w:tc>
        <w:tc>
          <w:tcPr>
            <w:tcW w:w="2109" w:type="dxa"/>
          </w:tcPr>
          <w:p w14:paraId="47B6BC14" w14:textId="13A1841F" w:rsidR="00964440" w:rsidRPr="008C517F" w:rsidRDefault="00964440" w:rsidP="00C9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B.Tech. (Civil)/Diploma in Civil Engg.</w:t>
            </w:r>
          </w:p>
        </w:tc>
        <w:tc>
          <w:tcPr>
            <w:tcW w:w="3242" w:type="dxa"/>
          </w:tcPr>
          <w:p w14:paraId="425B426F" w14:textId="3EA587FA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3 years for a graduate and 5 years for Diploma holder in supervision of Civil works</w:t>
            </w:r>
          </w:p>
          <w:p w14:paraId="0889B57B" w14:textId="77777777" w:rsidR="00964440" w:rsidRDefault="00964440" w:rsidP="004F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D22F" w14:textId="77777777" w:rsidR="00964440" w:rsidRDefault="00964440" w:rsidP="004F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07AE" w14:textId="77777777" w:rsidR="00964440" w:rsidRPr="004F2135" w:rsidRDefault="00964440" w:rsidP="004F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20AF" w14:textId="36566564" w:rsidR="00964440" w:rsidRPr="008C517F" w:rsidRDefault="00964440" w:rsidP="00464F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40" w:rsidRPr="008C517F" w14:paraId="1C44BDB6" w14:textId="77777777" w:rsidTr="00964440">
        <w:tc>
          <w:tcPr>
            <w:tcW w:w="988" w:type="dxa"/>
          </w:tcPr>
          <w:p w14:paraId="6628A8A1" w14:textId="142EAEA9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78" w:type="dxa"/>
          </w:tcPr>
          <w:p w14:paraId="40DA1F40" w14:textId="55DAC96E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(E&amp;M)</w:t>
            </w:r>
          </w:p>
        </w:tc>
        <w:tc>
          <w:tcPr>
            <w:tcW w:w="2109" w:type="dxa"/>
          </w:tcPr>
          <w:p w14:paraId="0AEDB045" w14:textId="52ABC5B7" w:rsidR="00964440" w:rsidRDefault="00964440" w:rsidP="00C9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B.Tech. (Electrical)/ B.Tech (Mechanical)Diploma in Electrical Engg./Diploma in Mechanical Engg.</w:t>
            </w:r>
          </w:p>
        </w:tc>
        <w:tc>
          <w:tcPr>
            <w:tcW w:w="3242" w:type="dxa"/>
          </w:tcPr>
          <w:p w14:paraId="60785BBB" w14:textId="448A578F" w:rsidR="00964440" w:rsidRDefault="00964440" w:rsidP="0082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3 years for a graduate and 5 years for Diploma holder in supervision of E&amp;M works</w:t>
            </w:r>
          </w:p>
          <w:p w14:paraId="5B900E9F" w14:textId="77777777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40" w:rsidRPr="008C517F" w14:paraId="1CDF4E00" w14:textId="77777777" w:rsidTr="00964440">
        <w:tc>
          <w:tcPr>
            <w:tcW w:w="988" w:type="dxa"/>
          </w:tcPr>
          <w:p w14:paraId="10A661D2" w14:textId="102EE5D5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78" w:type="dxa"/>
          </w:tcPr>
          <w:p w14:paraId="5A037979" w14:textId="2FC1346E" w:rsidR="00964440" w:rsidRDefault="00964440" w:rsidP="00E6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Billing Engineer (Civil)/(E&amp;M)</w:t>
            </w:r>
          </w:p>
        </w:tc>
        <w:tc>
          <w:tcPr>
            <w:tcW w:w="2109" w:type="dxa"/>
          </w:tcPr>
          <w:p w14:paraId="5257FC09" w14:textId="3E3EE8F3" w:rsidR="00964440" w:rsidRDefault="00964440" w:rsidP="00C9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B.Tech/Diploma in relevant field</w:t>
            </w:r>
          </w:p>
        </w:tc>
        <w:tc>
          <w:tcPr>
            <w:tcW w:w="3242" w:type="dxa"/>
          </w:tcPr>
          <w:p w14:paraId="2A38F300" w14:textId="66381822" w:rsidR="00964440" w:rsidRDefault="00964440" w:rsidP="007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3 years for a graduate and 5 years for Diploma holder as billing engineer in the relevant field</w:t>
            </w:r>
          </w:p>
          <w:p w14:paraId="146CC063" w14:textId="77777777" w:rsidR="00964440" w:rsidRDefault="00964440" w:rsidP="0082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46509" w14:textId="77777777" w:rsidR="00C0432D" w:rsidRPr="008C517F" w:rsidRDefault="00C0432D">
      <w:pPr>
        <w:rPr>
          <w:rFonts w:ascii="Times New Roman" w:hAnsi="Times New Roman" w:cs="Times New Roman"/>
          <w:sz w:val="24"/>
          <w:szCs w:val="24"/>
        </w:rPr>
      </w:pPr>
    </w:p>
    <w:p w14:paraId="2E88F9B2" w14:textId="799E6558" w:rsidR="00F9153A" w:rsidRPr="008C517F" w:rsidRDefault="00412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</w:p>
    <w:p w14:paraId="002031F9" w14:textId="1CB500B6" w:rsidR="007A726B" w:rsidRDefault="00B3389C" w:rsidP="00EE33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AA </w:t>
      </w:r>
      <w:r w:rsidR="001929EB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add the requirements of </w:t>
      </w:r>
      <w:r w:rsidR="007A726B">
        <w:rPr>
          <w:rFonts w:ascii="Times New Roman" w:hAnsi="Times New Roman" w:cs="Times New Roman"/>
          <w:sz w:val="24"/>
          <w:szCs w:val="24"/>
        </w:rPr>
        <w:t>engineers as per the qua</w:t>
      </w:r>
      <w:r w:rsidR="002E76C8">
        <w:rPr>
          <w:rFonts w:ascii="Times New Roman" w:hAnsi="Times New Roman" w:cs="Times New Roman"/>
          <w:sz w:val="24"/>
          <w:szCs w:val="24"/>
        </w:rPr>
        <w:t>n</w:t>
      </w:r>
      <w:r w:rsidR="007A726B">
        <w:rPr>
          <w:rFonts w:ascii="Times New Roman" w:hAnsi="Times New Roman" w:cs="Times New Roman"/>
          <w:sz w:val="24"/>
          <w:szCs w:val="24"/>
        </w:rPr>
        <w:t>tum of work</w:t>
      </w:r>
      <w:r w:rsidR="001929EB">
        <w:rPr>
          <w:rFonts w:ascii="Times New Roman" w:hAnsi="Times New Roman" w:cs="Times New Roman"/>
          <w:sz w:val="24"/>
          <w:szCs w:val="24"/>
        </w:rPr>
        <w:t>.</w:t>
      </w:r>
    </w:p>
    <w:p w14:paraId="342130CF" w14:textId="26F47DEB" w:rsidR="000246CF" w:rsidRDefault="00EE339C" w:rsidP="00EE33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517F">
        <w:rPr>
          <w:rFonts w:ascii="Times New Roman" w:hAnsi="Times New Roman" w:cs="Times New Roman"/>
          <w:sz w:val="24"/>
          <w:szCs w:val="24"/>
        </w:rPr>
        <w:t xml:space="preserve">For </w:t>
      </w:r>
      <w:r w:rsidR="00CE7FB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2E76C8">
        <w:rPr>
          <w:rFonts w:ascii="Times New Roman" w:hAnsi="Times New Roman" w:cs="Times New Roman"/>
          <w:sz w:val="24"/>
          <w:szCs w:val="24"/>
        </w:rPr>
        <w:t>construction</w:t>
      </w:r>
      <w:r w:rsidR="00E73450">
        <w:rPr>
          <w:rFonts w:ascii="Times New Roman" w:hAnsi="Times New Roman" w:cs="Times New Roman"/>
          <w:sz w:val="24"/>
          <w:szCs w:val="24"/>
        </w:rPr>
        <w:t xml:space="preserve"> such as personal house</w:t>
      </w:r>
      <w:r w:rsidR="002E76C8">
        <w:rPr>
          <w:rFonts w:ascii="Times New Roman" w:hAnsi="Times New Roman" w:cs="Times New Roman"/>
          <w:sz w:val="24"/>
          <w:szCs w:val="24"/>
        </w:rPr>
        <w:t xml:space="preserve">, Engineer </w:t>
      </w:r>
      <w:r w:rsidR="00E73450">
        <w:rPr>
          <w:rFonts w:ascii="Times New Roman" w:hAnsi="Times New Roman" w:cs="Times New Roman"/>
          <w:sz w:val="24"/>
          <w:szCs w:val="24"/>
        </w:rPr>
        <w:t xml:space="preserve">can do the billing </w:t>
      </w:r>
      <w:r w:rsidR="008A7E6D">
        <w:rPr>
          <w:rFonts w:ascii="Times New Roman" w:hAnsi="Times New Roman" w:cs="Times New Roman"/>
          <w:sz w:val="24"/>
          <w:szCs w:val="24"/>
        </w:rPr>
        <w:t xml:space="preserve">and supervision </w:t>
      </w:r>
      <w:r w:rsidR="00E73450">
        <w:rPr>
          <w:rFonts w:ascii="Times New Roman" w:hAnsi="Times New Roman" w:cs="Times New Roman"/>
          <w:sz w:val="24"/>
          <w:szCs w:val="24"/>
        </w:rPr>
        <w:t xml:space="preserve">provided he has </w:t>
      </w:r>
      <w:r w:rsidR="000246CF">
        <w:rPr>
          <w:rFonts w:ascii="Times New Roman" w:hAnsi="Times New Roman" w:cs="Times New Roman"/>
          <w:sz w:val="24"/>
          <w:szCs w:val="24"/>
        </w:rPr>
        <w:t xml:space="preserve">the experience of </w:t>
      </w:r>
      <w:r w:rsidR="001929EB">
        <w:rPr>
          <w:rFonts w:ascii="Times New Roman" w:hAnsi="Times New Roman" w:cs="Times New Roman"/>
          <w:sz w:val="24"/>
          <w:szCs w:val="24"/>
        </w:rPr>
        <w:t>both the fields.</w:t>
      </w:r>
      <w:r w:rsidR="00024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289A0" w14:textId="77777777" w:rsidR="000E42C1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42E0799F" w14:textId="77777777" w:rsidR="000E42C1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6DE66687" w14:textId="77777777" w:rsidR="000E42C1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583CE4EE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33276364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091CC082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2F11F226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5E837B1D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7516E32B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0A15EE72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06694EC7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10FFE716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4450F2B6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707C010A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6040BD10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2EA20653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18D96D21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683C4FB2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6CCA4F28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284B9629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76CC7AA2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1D898D98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4109B3B2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2C3F8556" w14:textId="77777777" w:rsidR="000E42C1" w:rsidRPr="008C517F" w:rsidRDefault="000E42C1" w:rsidP="000E42C1">
      <w:pPr>
        <w:rPr>
          <w:rFonts w:ascii="Times New Roman" w:hAnsi="Times New Roman" w:cs="Times New Roman"/>
          <w:sz w:val="24"/>
          <w:szCs w:val="24"/>
        </w:rPr>
      </w:pPr>
    </w:p>
    <w:p w14:paraId="1BEB0DA2" w14:textId="77777777" w:rsidR="000E42C1" w:rsidRDefault="000E42C1" w:rsidP="000E42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42C1" w:rsidSect="00F03DE3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51"/>
    <w:multiLevelType w:val="hybridMultilevel"/>
    <w:tmpl w:val="D63C5376"/>
    <w:lvl w:ilvl="0" w:tplc="D41A9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805"/>
    <w:multiLevelType w:val="hybridMultilevel"/>
    <w:tmpl w:val="7632E6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652"/>
    <w:multiLevelType w:val="hybridMultilevel"/>
    <w:tmpl w:val="6674E0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202"/>
    <w:multiLevelType w:val="hybridMultilevel"/>
    <w:tmpl w:val="D4E030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47DA"/>
    <w:multiLevelType w:val="hybridMultilevel"/>
    <w:tmpl w:val="710423C0"/>
    <w:lvl w:ilvl="0" w:tplc="B66256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766"/>
    <w:multiLevelType w:val="hybridMultilevel"/>
    <w:tmpl w:val="AEE0501A"/>
    <w:lvl w:ilvl="0" w:tplc="B6625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213A"/>
    <w:multiLevelType w:val="multilevel"/>
    <w:tmpl w:val="9854785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6132A"/>
    <w:multiLevelType w:val="hybridMultilevel"/>
    <w:tmpl w:val="051698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7A53"/>
    <w:multiLevelType w:val="hybridMultilevel"/>
    <w:tmpl w:val="78EC5766"/>
    <w:lvl w:ilvl="0" w:tplc="5D46D8D2">
      <w:start w:val="2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7EEC"/>
    <w:multiLevelType w:val="hybridMultilevel"/>
    <w:tmpl w:val="D3867A5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8F0100A"/>
    <w:multiLevelType w:val="hybridMultilevel"/>
    <w:tmpl w:val="21CA86D4"/>
    <w:lvl w:ilvl="0" w:tplc="089CB3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70E0"/>
    <w:multiLevelType w:val="hybridMultilevel"/>
    <w:tmpl w:val="5D9828A2"/>
    <w:lvl w:ilvl="0" w:tplc="4C445E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F744C"/>
    <w:multiLevelType w:val="multilevel"/>
    <w:tmpl w:val="D512B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3" w15:restartNumberingAfterBreak="0">
    <w:nsid w:val="41A64373"/>
    <w:multiLevelType w:val="hybridMultilevel"/>
    <w:tmpl w:val="9C225D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E4D24"/>
    <w:multiLevelType w:val="hybridMultilevel"/>
    <w:tmpl w:val="A5681E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26CC7"/>
    <w:multiLevelType w:val="hybridMultilevel"/>
    <w:tmpl w:val="C3E0202E"/>
    <w:lvl w:ilvl="0" w:tplc="6010DB28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0052"/>
    <w:multiLevelType w:val="hybridMultilevel"/>
    <w:tmpl w:val="0414EA70"/>
    <w:lvl w:ilvl="0" w:tplc="6010DB28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240B2"/>
    <w:multiLevelType w:val="hybridMultilevel"/>
    <w:tmpl w:val="C82A69BC"/>
    <w:lvl w:ilvl="0" w:tplc="B6625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B13FB"/>
    <w:multiLevelType w:val="hybridMultilevel"/>
    <w:tmpl w:val="5ACCBDBA"/>
    <w:lvl w:ilvl="0" w:tplc="90D6F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A7E23"/>
    <w:multiLevelType w:val="hybridMultilevel"/>
    <w:tmpl w:val="AF642F8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4DE6"/>
    <w:multiLevelType w:val="hybridMultilevel"/>
    <w:tmpl w:val="9398C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A5433"/>
    <w:multiLevelType w:val="hybridMultilevel"/>
    <w:tmpl w:val="AF8659B4"/>
    <w:lvl w:ilvl="0" w:tplc="DBB8BC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C6957"/>
    <w:multiLevelType w:val="hybridMultilevel"/>
    <w:tmpl w:val="F13ACF34"/>
    <w:lvl w:ilvl="0" w:tplc="4C445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05ED"/>
    <w:multiLevelType w:val="hybridMultilevel"/>
    <w:tmpl w:val="19F2D8F2"/>
    <w:lvl w:ilvl="0" w:tplc="089CB350">
      <w:start w:val="1"/>
      <w:numFmt w:val="decimal"/>
      <w:lvlText w:val="3.%1"/>
      <w:lvlJc w:val="left"/>
      <w:pPr>
        <w:ind w:left="1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0" w:hanging="360"/>
      </w:pPr>
    </w:lvl>
    <w:lvl w:ilvl="2" w:tplc="4009001B" w:tentative="1">
      <w:start w:val="1"/>
      <w:numFmt w:val="lowerRoman"/>
      <w:lvlText w:val="%3."/>
      <w:lvlJc w:val="right"/>
      <w:pPr>
        <w:ind w:left="2920" w:hanging="180"/>
      </w:pPr>
    </w:lvl>
    <w:lvl w:ilvl="3" w:tplc="4009000F" w:tentative="1">
      <w:start w:val="1"/>
      <w:numFmt w:val="decimal"/>
      <w:lvlText w:val="%4."/>
      <w:lvlJc w:val="left"/>
      <w:pPr>
        <w:ind w:left="3640" w:hanging="360"/>
      </w:pPr>
    </w:lvl>
    <w:lvl w:ilvl="4" w:tplc="40090019" w:tentative="1">
      <w:start w:val="1"/>
      <w:numFmt w:val="lowerLetter"/>
      <w:lvlText w:val="%5."/>
      <w:lvlJc w:val="left"/>
      <w:pPr>
        <w:ind w:left="4360" w:hanging="360"/>
      </w:pPr>
    </w:lvl>
    <w:lvl w:ilvl="5" w:tplc="4009001B" w:tentative="1">
      <w:start w:val="1"/>
      <w:numFmt w:val="lowerRoman"/>
      <w:lvlText w:val="%6."/>
      <w:lvlJc w:val="right"/>
      <w:pPr>
        <w:ind w:left="5080" w:hanging="180"/>
      </w:pPr>
    </w:lvl>
    <w:lvl w:ilvl="6" w:tplc="4009000F" w:tentative="1">
      <w:start w:val="1"/>
      <w:numFmt w:val="decimal"/>
      <w:lvlText w:val="%7."/>
      <w:lvlJc w:val="left"/>
      <w:pPr>
        <w:ind w:left="5800" w:hanging="360"/>
      </w:pPr>
    </w:lvl>
    <w:lvl w:ilvl="7" w:tplc="40090019" w:tentative="1">
      <w:start w:val="1"/>
      <w:numFmt w:val="lowerLetter"/>
      <w:lvlText w:val="%8."/>
      <w:lvlJc w:val="left"/>
      <w:pPr>
        <w:ind w:left="6520" w:hanging="360"/>
      </w:pPr>
    </w:lvl>
    <w:lvl w:ilvl="8" w:tplc="40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4" w15:restartNumberingAfterBreak="0">
    <w:nsid w:val="75D81FAD"/>
    <w:multiLevelType w:val="hybridMultilevel"/>
    <w:tmpl w:val="E03CFF04"/>
    <w:lvl w:ilvl="0" w:tplc="4C445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53E0"/>
    <w:multiLevelType w:val="hybridMultilevel"/>
    <w:tmpl w:val="FF1092B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5D5C"/>
    <w:multiLevelType w:val="hybridMultilevel"/>
    <w:tmpl w:val="002CD662"/>
    <w:lvl w:ilvl="0" w:tplc="F5BE16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9186517"/>
    <w:multiLevelType w:val="hybridMultilevel"/>
    <w:tmpl w:val="D82E0E8A"/>
    <w:lvl w:ilvl="0" w:tplc="B66256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606EA"/>
    <w:multiLevelType w:val="hybridMultilevel"/>
    <w:tmpl w:val="49EE9818"/>
    <w:lvl w:ilvl="0" w:tplc="6C1AB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E42C9"/>
    <w:multiLevelType w:val="hybridMultilevel"/>
    <w:tmpl w:val="AD1A7276"/>
    <w:lvl w:ilvl="0" w:tplc="6C1AB6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F6889"/>
    <w:multiLevelType w:val="hybridMultilevel"/>
    <w:tmpl w:val="A5681E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9907">
    <w:abstractNumId w:val="2"/>
  </w:num>
  <w:num w:numId="2" w16cid:durableId="1414159475">
    <w:abstractNumId w:val="6"/>
  </w:num>
  <w:num w:numId="3" w16cid:durableId="664362936">
    <w:abstractNumId w:val="20"/>
  </w:num>
  <w:num w:numId="4" w16cid:durableId="1429085637">
    <w:abstractNumId w:val="7"/>
  </w:num>
  <w:num w:numId="5" w16cid:durableId="737166424">
    <w:abstractNumId w:val="14"/>
  </w:num>
  <w:num w:numId="6" w16cid:durableId="1985695426">
    <w:abstractNumId w:val="19"/>
  </w:num>
  <w:num w:numId="7" w16cid:durableId="691077903">
    <w:abstractNumId w:val="30"/>
  </w:num>
  <w:num w:numId="8" w16cid:durableId="47655917">
    <w:abstractNumId w:val="1"/>
  </w:num>
  <w:num w:numId="9" w16cid:durableId="996610246">
    <w:abstractNumId w:val="13"/>
  </w:num>
  <w:num w:numId="10" w16cid:durableId="1373572564">
    <w:abstractNumId w:val="26"/>
  </w:num>
  <w:num w:numId="11" w16cid:durableId="216626379">
    <w:abstractNumId w:val="11"/>
  </w:num>
  <w:num w:numId="12" w16cid:durableId="319621981">
    <w:abstractNumId w:val="22"/>
  </w:num>
  <w:num w:numId="13" w16cid:durableId="1826623017">
    <w:abstractNumId w:val="15"/>
  </w:num>
  <w:num w:numId="14" w16cid:durableId="1105687708">
    <w:abstractNumId w:val="27"/>
  </w:num>
  <w:num w:numId="15" w16cid:durableId="2020310249">
    <w:abstractNumId w:val="5"/>
  </w:num>
  <w:num w:numId="16" w16cid:durableId="883062614">
    <w:abstractNumId w:val="8"/>
  </w:num>
  <w:num w:numId="17" w16cid:durableId="1814758858">
    <w:abstractNumId w:val="29"/>
  </w:num>
  <w:num w:numId="18" w16cid:durableId="289744698">
    <w:abstractNumId w:val="28"/>
  </w:num>
  <w:num w:numId="19" w16cid:durableId="883297905">
    <w:abstractNumId w:val="16"/>
  </w:num>
  <w:num w:numId="20" w16cid:durableId="602566405">
    <w:abstractNumId w:val="12"/>
  </w:num>
  <w:num w:numId="21" w16cid:durableId="1628663353">
    <w:abstractNumId w:val="23"/>
  </w:num>
  <w:num w:numId="22" w16cid:durableId="1425493938">
    <w:abstractNumId w:val="0"/>
  </w:num>
  <w:num w:numId="23" w16cid:durableId="65567289">
    <w:abstractNumId w:val="10"/>
  </w:num>
  <w:num w:numId="24" w16cid:durableId="802697394">
    <w:abstractNumId w:val="4"/>
  </w:num>
  <w:num w:numId="25" w16cid:durableId="1606039160">
    <w:abstractNumId w:val="17"/>
  </w:num>
  <w:num w:numId="26" w16cid:durableId="745148151">
    <w:abstractNumId w:val="18"/>
  </w:num>
  <w:num w:numId="27" w16cid:durableId="2119178250">
    <w:abstractNumId w:val="24"/>
  </w:num>
  <w:num w:numId="28" w16cid:durableId="141776918">
    <w:abstractNumId w:val="21"/>
  </w:num>
  <w:num w:numId="29" w16cid:durableId="1543977141">
    <w:abstractNumId w:val="9"/>
  </w:num>
  <w:num w:numId="30" w16cid:durableId="640424227">
    <w:abstractNumId w:val="25"/>
  </w:num>
  <w:num w:numId="31" w16cid:durableId="1854952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D1"/>
    <w:rsid w:val="000026E5"/>
    <w:rsid w:val="00003CFA"/>
    <w:rsid w:val="00005930"/>
    <w:rsid w:val="00007E6B"/>
    <w:rsid w:val="000105AF"/>
    <w:rsid w:val="0002115E"/>
    <w:rsid w:val="00023EA7"/>
    <w:rsid w:val="000246CF"/>
    <w:rsid w:val="00027FE7"/>
    <w:rsid w:val="0003022E"/>
    <w:rsid w:val="00031695"/>
    <w:rsid w:val="00033D2E"/>
    <w:rsid w:val="00035F19"/>
    <w:rsid w:val="00037F48"/>
    <w:rsid w:val="00040E44"/>
    <w:rsid w:val="00041B80"/>
    <w:rsid w:val="000423EE"/>
    <w:rsid w:val="00053DB2"/>
    <w:rsid w:val="000543F2"/>
    <w:rsid w:val="0005517E"/>
    <w:rsid w:val="00057962"/>
    <w:rsid w:val="0007667D"/>
    <w:rsid w:val="00085806"/>
    <w:rsid w:val="0009262F"/>
    <w:rsid w:val="000A3569"/>
    <w:rsid w:val="000A785E"/>
    <w:rsid w:val="000C1C05"/>
    <w:rsid w:val="000C50FA"/>
    <w:rsid w:val="000D5E75"/>
    <w:rsid w:val="000D6CA4"/>
    <w:rsid w:val="000D768B"/>
    <w:rsid w:val="000E42C1"/>
    <w:rsid w:val="000E5F5C"/>
    <w:rsid w:val="000E762F"/>
    <w:rsid w:val="000F09D6"/>
    <w:rsid w:val="000F6030"/>
    <w:rsid w:val="00101619"/>
    <w:rsid w:val="001032EB"/>
    <w:rsid w:val="00106D3C"/>
    <w:rsid w:val="00112A11"/>
    <w:rsid w:val="00112C87"/>
    <w:rsid w:val="0012030A"/>
    <w:rsid w:val="00122ABF"/>
    <w:rsid w:val="001357D7"/>
    <w:rsid w:val="00137F48"/>
    <w:rsid w:val="00145ED0"/>
    <w:rsid w:val="001521E2"/>
    <w:rsid w:val="00157616"/>
    <w:rsid w:val="0016134C"/>
    <w:rsid w:val="00165B88"/>
    <w:rsid w:val="00170276"/>
    <w:rsid w:val="00173382"/>
    <w:rsid w:val="00173E7D"/>
    <w:rsid w:val="001929EB"/>
    <w:rsid w:val="001A1732"/>
    <w:rsid w:val="001A2CC1"/>
    <w:rsid w:val="001A515A"/>
    <w:rsid w:val="001A5925"/>
    <w:rsid w:val="001A7CDA"/>
    <w:rsid w:val="001B15BC"/>
    <w:rsid w:val="001B4F27"/>
    <w:rsid w:val="001B7237"/>
    <w:rsid w:val="001C28E7"/>
    <w:rsid w:val="001C4281"/>
    <w:rsid w:val="001C5166"/>
    <w:rsid w:val="001C5643"/>
    <w:rsid w:val="001C5AAB"/>
    <w:rsid w:val="001C6C6B"/>
    <w:rsid w:val="001C7FC7"/>
    <w:rsid w:val="001D4C09"/>
    <w:rsid w:val="001D72D9"/>
    <w:rsid w:val="001D76CF"/>
    <w:rsid w:val="001D78F8"/>
    <w:rsid w:val="001E0B34"/>
    <w:rsid w:val="001E62BC"/>
    <w:rsid w:val="001F204C"/>
    <w:rsid w:val="001F2A64"/>
    <w:rsid w:val="001F5EFD"/>
    <w:rsid w:val="002010AA"/>
    <w:rsid w:val="00201B8B"/>
    <w:rsid w:val="00202896"/>
    <w:rsid w:val="002054CA"/>
    <w:rsid w:val="00206913"/>
    <w:rsid w:val="00212566"/>
    <w:rsid w:val="00221D45"/>
    <w:rsid w:val="002231D2"/>
    <w:rsid w:val="00233CA0"/>
    <w:rsid w:val="002347DE"/>
    <w:rsid w:val="0024147D"/>
    <w:rsid w:val="002716DB"/>
    <w:rsid w:val="00271BD3"/>
    <w:rsid w:val="0027720C"/>
    <w:rsid w:val="00280564"/>
    <w:rsid w:val="002839D8"/>
    <w:rsid w:val="00293D29"/>
    <w:rsid w:val="002A096E"/>
    <w:rsid w:val="002A1BF7"/>
    <w:rsid w:val="002B516F"/>
    <w:rsid w:val="002B591B"/>
    <w:rsid w:val="002C3CA4"/>
    <w:rsid w:val="002C57F5"/>
    <w:rsid w:val="002C5BCA"/>
    <w:rsid w:val="002D092D"/>
    <w:rsid w:val="002D121F"/>
    <w:rsid w:val="002D3631"/>
    <w:rsid w:val="002D535F"/>
    <w:rsid w:val="002E5842"/>
    <w:rsid w:val="002E5AA8"/>
    <w:rsid w:val="002E5C33"/>
    <w:rsid w:val="002E5EBE"/>
    <w:rsid w:val="002E76C8"/>
    <w:rsid w:val="002F0329"/>
    <w:rsid w:val="002F0846"/>
    <w:rsid w:val="002F405A"/>
    <w:rsid w:val="002F48F7"/>
    <w:rsid w:val="00301ED5"/>
    <w:rsid w:val="00305A1B"/>
    <w:rsid w:val="00306BE8"/>
    <w:rsid w:val="00310522"/>
    <w:rsid w:val="003225C7"/>
    <w:rsid w:val="003226A0"/>
    <w:rsid w:val="003226D8"/>
    <w:rsid w:val="00334BF5"/>
    <w:rsid w:val="00340BBF"/>
    <w:rsid w:val="003460D7"/>
    <w:rsid w:val="00346F3C"/>
    <w:rsid w:val="0035199F"/>
    <w:rsid w:val="00376820"/>
    <w:rsid w:val="0038336C"/>
    <w:rsid w:val="00384F99"/>
    <w:rsid w:val="003A0E51"/>
    <w:rsid w:val="003A4989"/>
    <w:rsid w:val="003B11DC"/>
    <w:rsid w:val="003C1B1E"/>
    <w:rsid w:val="003C7641"/>
    <w:rsid w:val="003D2E21"/>
    <w:rsid w:val="003D4E21"/>
    <w:rsid w:val="003E2BFB"/>
    <w:rsid w:val="003E3C13"/>
    <w:rsid w:val="003E58B9"/>
    <w:rsid w:val="003E60E4"/>
    <w:rsid w:val="003E66D0"/>
    <w:rsid w:val="003E682E"/>
    <w:rsid w:val="003F5EB9"/>
    <w:rsid w:val="003F7698"/>
    <w:rsid w:val="004017F4"/>
    <w:rsid w:val="00402510"/>
    <w:rsid w:val="0040449F"/>
    <w:rsid w:val="00407B96"/>
    <w:rsid w:val="00412E57"/>
    <w:rsid w:val="004163A5"/>
    <w:rsid w:val="004168E5"/>
    <w:rsid w:val="00421617"/>
    <w:rsid w:val="00427136"/>
    <w:rsid w:val="00430DBE"/>
    <w:rsid w:val="0043219B"/>
    <w:rsid w:val="004346AC"/>
    <w:rsid w:val="0044286B"/>
    <w:rsid w:val="00445ACA"/>
    <w:rsid w:val="004478DF"/>
    <w:rsid w:val="00455A9D"/>
    <w:rsid w:val="00456479"/>
    <w:rsid w:val="004600C2"/>
    <w:rsid w:val="00460DB8"/>
    <w:rsid w:val="00461562"/>
    <w:rsid w:val="00464F3D"/>
    <w:rsid w:val="00465CAB"/>
    <w:rsid w:val="00477B1C"/>
    <w:rsid w:val="00480B51"/>
    <w:rsid w:val="00482DF7"/>
    <w:rsid w:val="0048335D"/>
    <w:rsid w:val="00483602"/>
    <w:rsid w:val="00485212"/>
    <w:rsid w:val="0049045C"/>
    <w:rsid w:val="00495748"/>
    <w:rsid w:val="004979D3"/>
    <w:rsid w:val="004A09A5"/>
    <w:rsid w:val="004A1F2C"/>
    <w:rsid w:val="004A3F6A"/>
    <w:rsid w:val="004A521E"/>
    <w:rsid w:val="004B3647"/>
    <w:rsid w:val="004C2762"/>
    <w:rsid w:val="004C4FC7"/>
    <w:rsid w:val="004D51A2"/>
    <w:rsid w:val="004E0836"/>
    <w:rsid w:val="004E0B11"/>
    <w:rsid w:val="004E2FA7"/>
    <w:rsid w:val="004E30A9"/>
    <w:rsid w:val="004E53D6"/>
    <w:rsid w:val="004F2135"/>
    <w:rsid w:val="004F3F40"/>
    <w:rsid w:val="0051712E"/>
    <w:rsid w:val="00517B76"/>
    <w:rsid w:val="00520C82"/>
    <w:rsid w:val="00533D63"/>
    <w:rsid w:val="00533EE5"/>
    <w:rsid w:val="00540508"/>
    <w:rsid w:val="005474BE"/>
    <w:rsid w:val="005544CE"/>
    <w:rsid w:val="00556B45"/>
    <w:rsid w:val="00560950"/>
    <w:rsid w:val="00560C04"/>
    <w:rsid w:val="00562492"/>
    <w:rsid w:val="00563024"/>
    <w:rsid w:val="00575587"/>
    <w:rsid w:val="00576E2A"/>
    <w:rsid w:val="005845FD"/>
    <w:rsid w:val="00584DC3"/>
    <w:rsid w:val="00586975"/>
    <w:rsid w:val="0058740B"/>
    <w:rsid w:val="00591E9B"/>
    <w:rsid w:val="00592A91"/>
    <w:rsid w:val="00596EF5"/>
    <w:rsid w:val="00597B66"/>
    <w:rsid w:val="005B0B0F"/>
    <w:rsid w:val="005B300C"/>
    <w:rsid w:val="005B5ECF"/>
    <w:rsid w:val="005B74C3"/>
    <w:rsid w:val="005C01D0"/>
    <w:rsid w:val="005D18AC"/>
    <w:rsid w:val="005F12B8"/>
    <w:rsid w:val="005F276D"/>
    <w:rsid w:val="005F7221"/>
    <w:rsid w:val="0060639F"/>
    <w:rsid w:val="0061452E"/>
    <w:rsid w:val="006163E6"/>
    <w:rsid w:val="0061696F"/>
    <w:rsid w:val="0062297A"/>
    <w:rsid w:val="0062353B"/>
    <w:rsid w:val="00623A84"/>
    <w:rsid w:val="0063218C"/>
    <w:rsid w:val="0063290A"/>
    <w:rsid w:val="0063551A"/>
    <w:rsid w:val="00636188"/>
    <w:rsid w:val="00645047"/>
    <w:rsid w:val="0064597A"/>
    <w:rsid w:val="00650B31"/>
    <w:rsid w:val="0066198E"/>
    <w:rsid w:val="006715DC"/>
    <w:rsid w:val="0067219B"/>
    <w:rsid w:val="006737F0"/>
    <w:rsid w:val="0069050B"/>
    <w:rsid w:val="00691298"/>
    <w:rsid w:val="00692482"/>
    <w:rsid w:val="00695B53"/>
    <w:rsid w:val="006A1338"/>
    <w:rsid w:val="006A147A"/>
    <w:rsid w:val="006B3780"/>
    <w:rsid w:val="006B3A9C"/>
    <w:rsid w:val="006C101D"/>
    <w:rsid w:val="006C26E4"/>
    <w:rsid w:val="006C286C"/>
    <w:rsid w:val="006C2A7E"/>
    <w:rsid w:val="006C507A"/>
    <w:rsid w:val="006C776C"/>
    <w:rsid w:val="006D49F2"/>
    <w:rsid w:val="006D7EF3"/>
    <w:rsid w:val="006E29BF"/>
    <w:rsid w:val="006E2A20"/>
    <w:rsid w:val="006E4D67"/>
    <w:rsid w:val="006E5C6E"/>
    <w:rsid w:val="006F091E"/>
    <w:rsid w:val="006F12F6"/>
    <w:rsid w:val="006F3313"/>
    <w:rsid w:val="006F4B64"/>
    <w:rsid w:val="006F7CBC"/>
    <w:rsid w:val="007027B3"/>
    <w:rsid w:val="00705E6F"/>
    <w:rsid w:val="007113F6"/>
    <w:rsid w:val="007164DE"/>
    <w:rsid w:val="0072126C"/>
    <w:rsid w:val="007251DD"/>
    <w:rsid w:val="00725232"/>
    <w:rsid w:val="00730825"/>
    <w:rsid w:val="00730A75"/>
    <w:rsid w:val="00730C5F"/>
    <w:rsid w:val="00734318"/>
    <w:rsid w:val="007352BB"/>
    <w:rsid w:val="00735B0E"/>
    <w:rsid w:val="007403A9"/>
    <w:rsid w:val="0074131A"/>
    <w:rsid w:val="00747478"/>
    <w:rsid w:val="00747C1D"/>
    <w:rsid w:val="00747E3C"/>
    <w:rsid w:val="00751F85"/>
    <w:rsid w:val="00763E4B"/>
    <w:rsid w:val="00771B9A"/>
    <w:rsid w:val="00775B5D"/>
    <w:rsid w:val="00776B6C"/>
    <w:rsid w:val="0079106B"/>
    <w:rsid w:val="00794F87"/>
    <w:rsid w:val="007A726B"/>
    <w:rsid w:val="007B02FC"/>
    <w:rsid w:val="007B591D"/>
    <w:rsid w:val="007C3326"/>
    <w:rsid w:val="007D1AF2"/>
    <w:rsid w:val="007D2787"/>
    <w:rsid w:val="007D2C87"/>
    <w:rsid w:val="007D7DEB"/>
    <w:rsid w:val="007E754D"/>
    <w:rsid w:val="007F2081"/>
    <w:rsid w:val="007F5B5F"/>
    <w:rsid w:val="007F62C5"/>
    <w:rsid w:val="007F6CC5"/>
    <w:rsid w:val="00802785"/>
    <w:rsid w:val="0080528E"/>
    <w:rsid w:val="00805E61"/>
    <w:rsid w:val="00816F2C"/>
    <w:rsid w:val="00822569"/>
    <w:rsid w:val="00823F2C"/>
    <w:rsid w:val="0082604F"/>
    <w:rsid w:val="00827885"/>
    <w:rsid w:val="00835F60"/>
    <w:rsid w:val="00841AA3"/>
    <w:rsid w:val="008426BA"/>
    <w:rsid w:val="00843300"/>
    <w:rsid w:val="008433A3"/>
    <w:rsid w:val="008443F4"/>
    <w:rsid w:val="0085166C"/>
    <w:rsid w:val="00855A97"/>
    <w:rsid w:val="00867713"/>
    <w:rsid w:val="00871B58"/>
    <w:rsid w:val="00871BB3"/>
    <w:rsid w:val="00875050"/>
    <w:rsid w:val="008755A9"/>
    <w:rsid w:val="00875DE9"/>
    <w:rsid w:val="00877026"/>
    <w:rsid w:val="00880B6E"/>
    <w:rsid w:val="00881165"/>
    <w:rsid w:val="0088128E"/>
    <w:rsid w:val="00893FBB"/>
    <w:rsid w:val="008943D8"/>
    <w:rsid w:val="00896D1A"/>
    <w:rsid w:val="008A0520"/>
    <w:rsid w:val="008A5E88"/>
    <w:rsid w:val="008A716B"/>
    <w:rsid w:val="008A79B5"/>
    <w:rsid w:val="008A7E6D"/>
    <w:rsid w:val="008B6A95"/>
    <w:rsid w:val="008C03DE"/>
    <w:rsid w:val="008C1162"/>
    <w:rsid w:val="008C4BC4"/>
    <w:rsid w:val="008C517F"/>
    <w:rsid w:val="008D0429"/>
    <w:rsid w:val="008D42F1"/>
    <w:rsid w:val="008D448B"/>
    <w:rsid w:val="008D5205"/>
    <w:rsid w:val="008D5305"/>
    <w:rsid w:val="008D6585"/>
    <w:rsid w:val="008E233D"/>
    <w:rsid w:val="008E3CAB"/>
    <w:rsid w:val="008F012D"/>
    <w:rsid w:val="008F0A00"/>
    <w:rsid w:val="008F2302"/>
    <w:rsid w:val="008F3A75"/>
    <w:rsid w:val="008F3E75"/>
    <w:rsid w:val="008F542B"/>
    <w:rsid w:val="00907229"/>
    <w:rsid w:val="00911C38"/>
    <w:rsid w:val="00915CEC"/>
    <w:rsid w:val="00940A5D"/>
    <w:rsid w:val="00942975"/>
    <w:rsid w:val="00943AED"/>
    <w:rsid w:val="009446A5"/>
    <w:rsid w:val="00950159"/>
    <w:rsid w:val="00950A00"/>
    <w:rsid w:val="00952F67"/>
    <w:rsid w:val="00955DEF"/>
    <w:rsid w:val="00960685"/>
    <w:rsid w:val="00964440"/>
    <w:rsid w:val="00967651"/>
    <w:rsid w:val="00972007"/>
    <w:rsid w:val="009769BF"/>
    <w:rsid w:val="0098182E"/>
    <w:rsid w:val="00987EFD"/>
    <w:rsid w:val="009918F1"/>
    <w:rsid w:val="00994E37"/>
    <w:rsid w:val="00996727"/>
    <w:rsid w:val="009A216D"/>
    <w:rsid w:val="009B2A49"/>
    <w:rsid w:val="009C4CC8"/>
    <w:rsid w:val="009C5A0A"/>
    <w:rsid w:val="009C705B"/>
    <w:rsid w:val="009D3365"/>
    <w:rsid w:val="009D33BC"/>
    <w:rsid w:val="009D592A"/>
    <w:rsid w:val="009D6B37"/>
    <w:rsid w:val="009D7FB3"/>
    <w:rsid w:val="009E094F"/>
    <w:rsid w:val="009E0D33"/>
    <w:rsid w:val="009E1212"/>
    <w:rsid w:val="009E13DE"/>
    <w:rsid w:val="009E507F"/>
    <w:rsid w:val="009E5870"/>
    <w:rsid w:val="00A0071E"/>
    <w:rsid w:val="00A00D87"/>
    <w:rsid w:val="00A01611"/>
    <w:rsid w:val="00A07BEA"/>
    <w:rsid w:val="00A107EF"/>
    <w:rsid w:val="00A11E8C"/>
    <w:rsid w:val="00A27AC2"/>
    <w:rsid w:val="00A36A89"/>
    <w:rsid w:val="00A41D72"/>
    <w:rsid w:val="00A46874"/>
    <w:rsid w:val="00A473B9"/>
    <w:rsid w:val="00A50067"/>
    <w:rsid w:val="00A55EC4"/>
    <w:rsid w:val="00A64449"/>
    <w:rsid w:val="00A676CD"/>
    <w:rsid w:val="00A80288"/>
    <w:rsid w:val="00A8126F"/>
    <w:rsid w:val="00A81B2D"/>
    <w:rsid w:val="00A92C62"/>
    <w:rsid w:val="00AA2F2D"/>
    <w:rsid w:val="00AA549A"/>
    <w:rsid w:val="00AA650E"/>
    <w:rsid w:val="00AC06B3"/>
    <w:rsid w:val="00AC36EA"/>
    <w:rsid w:val="00AC4436"/>
    <w:rsid w:val="00AC6DAF"/>
    <w:rsid w:val="00AC7C35"/>
    <w:rsid w:val="00AD1564"/>
    <w:rsid w:val="00AD4822"/>
    <w:rsid w:val="00AD49BB"/>
    <w:rsid w:val="00AD6708"/>
    <w:rsid w:val="00AE05BC"/>
    <w:rsid w:val="00AE642C"/>
    <w:rsid w:val="00AF0C48"/>
    <w:rsid w:val="00AF14DC"/>
    <w:rsid w:val="00AF184C"/>
    <w:rsid w:val="00B010F6"/>
    <w:rsid w:val="00B01B98"/>
    <w:rsid w:val="00B126B2"/>
    <w:rsid w:val="00B12820"/>
    <w:rsid w:val="00B13423"/>
    <w:rsid w:val="00B13FF7"/>
    <w:rsid w:val="00B312B0"/>
    <w:rsid w:val="00B3389C"/>
    <w:rsid w:val="00B367EA"/>
    <w:rsid w:val="00B40260"/>
    <w:rsid w:val="00B41231"/>
    <w:rsid w:val="00B436A1"/>
    <w:rsid w:val="00B44710"/>
    <w:rsid w:val="00B478BC"/>
    <w:rsid w:val="00B47DD0"/>
    <w:rsid w:val="00B641F8"/>
    <w:rsid w:val="00B732D9"/>
    <w:rsid w:val="00B73ECF"/>
    <w:rsid w:val="00B74441"/>
    <w:rsid w:val="00B74ADA"/>
    <w:rsid w:val="00B80784"/>
    <w:rsid w:val="00B82201"/>
    <w:rsid w:val="00B82EF4"/>
    <w:rsid w:val="00B84BF7"/>
    <w:rsid w:val="00B86350"/>
    <w:rsid w:val="00B867E4"/>
    <w:rsid w:val="00B927E7"/>
    <w:rsid w:val="00B95D13"/>
    <w:rsid w:val="00B97972"/>
    <w:rsid w:val="00BA4121"/>
    <w:rsid w:val="00BA4F13"/>
    <w:rsid w:val="00BA72D1"/>
    <w:rsid w:val="00BA7978"/>
    <w:rsid w:val="00BB4B4B"/>
    <w:rsid w:val="00BB52A9"/>
    <w:rsid w:val="00BC5D0A"/>
    <w:rsid w:val="00BC6870"/>
    <w:rsid w:val="00BD0348"/>
    <w:rsid w:val="00BD34C0"/>
    <w:rsid w:val="00BD5DD5"/>
    <w:rsid w:val="00BE52DB"/>
    <w:rsid w:val="00BE7874"/>
    <w:rsid w:val="00C0432D"/>
    <w:rsid w:val="00C07B76"/>
    <w:rsid w:val="00C105E3"/>
    <w:rsid w:val="00C11A22"/>
    <w:rsid w:val="00C122A1"/>
    <w:rsid w:val="00C127B6"/>
    <w:rsid w:val="00C15161"/>
    <w:rsid w:val="00C162F9"/>
    <w:rsid w:val="00C16334"/>
    <w:rsid w:val="00C32B6D"/>
    <w:rsid w:val="00C338BB"/>
    <w:rsid w:val="00C339E6"/>
    <w:rsid w:val="00C35B6A"/>
    <w:rsid w:val="00C4194E"/>
    <w:rsid w:val="00C451A9"/>
    <w:rsid w:val="00C46FCA"/>
    <w:rsid w:val="00C506B7"/>
    <w:rsid w:val="00C50B05"/>
    <w:rsid w:val="00C553A2"/>
    <w:rsid w:val="00C60A42"/>
    <w:rsid w:val="00C66FF8"/>
    <w:rsid w:val="00C73208"/>
    <w:rsid w:val="00C75F75"/>
    <w:rsid w:val="00C81933"/>
    <w:rsid w:val="00C820C5"/>
    <w:rsid w:val="00C8308E"/>
    <w:rsid w:val="00C85C3B"/>
    <w:rsid w:val="00C85E1B"/>
    <w:rsid w:val="00C865A3"/>
    <w:rsid w:val="00C90334"/>
    <w:rsid w:val="00C9163C"/>
    <w:rsid w:val="00C929FA"/>
    <w:rsid w:val="00C932F9"/>
    <w:rsid w:val="00C972EF"/>
    <w:rsid w:val="00CA059D"/>
    <w:rsid w:val="00CA1368"/>
    <w:rsid w:val="00CA4673"/>
    <w:rsid w:val="00CB5BBF"/>
    <w:rsid w:val="00CC7FE0"/>
    <w:rsid w:val="00CE2835"/>
    <w:rsid w:val="00CE3164"/>
    <w:rsid w:val="00CE530E"/>
    <w:rsid w:val="00CE60F1"/>
    <w:rsid w:val="00CE7CE8"/>
    <w:rsid w:val="00CE7FB8"/>
    <w:rsid w:val="00CF143C"/>
    <w:rsid w:val="00CF5425"/>
    <w:rsid w:val="00CF6B5D"/>
    <w:rsid w:val="00CF720D"/>
    <w:rsid w:val="00D07023"/>
    <w:rsid w:val="00D11D2C"/>
    <w:rsid w:val="00D14DB4"/>
    <w:rsid w:val="00D21A2F"/>
    <w:rsid w:val="00D23DF7"/>
    <w:rsid w:val="00D465AA"/>
    <w:rsid w:val="00D4776C"/>
    <w:rsid w:val="00D50152"/>
    <w:rsid w:val="00D5274B"/>
    <w:rsid w:val="00D55306"/>
    <w:rsid w:val="00D657CE"/>
    <w:rsid w:val="00D72D8F"/>
    <w:rsid w:val="00D746BE"/>
    <w:rsid w:val="00D76A31"/>
    <w:rsid w:val="00D84CAD"/>
    <w:rsid w:val="00DA1F91"/>
    <w:rsid w:val="00DB0439"/>
    <w:rsid w:val="00DB3664"/>
    <w:rsid w:val="00DB38E6"/>
    <w:rsid w:val="00DB7F85"/>
    <w:rsid w:val="00DC0FBE"/>
    <w:rsid w:val="00DC18BE"/>
    <w:rsid w:val="00DC2BB8"/>
    <w:rsid w:val="00DC2C25"/>
    <w:rsid w:val="00DC70B3"/>
    <w:rsid w:val="00DD7D88"/>
    <w:rsid w:val="00DE077A"/>
    <w:rsid w:val="00DE0817"/>
    <w:rsid w:val="00DE269D"/>
    <w:rsid w:val="00DE295A"/>
    <w:rsid w:val="00DE3660"/>
    <w:rsid w:val="00DE533C"/>
    <w:rsid w:val="00DE6518"/>
    <w:rsid w:val="00DF4BC7"/>
    <w:rsid w:val="00E06A74"/>
    <w:rsid w:val="00E06DC2"/>
    <w:rsid w:val="00E10C13"/>
    <w:rsid w:val="00E14F8B"/>
    <w:rsid w:val="00E2561A"/>
    <w:rsid w:val="00E31585"/>
    <w:rsid w:val="00E3175E"/>
    <w:rsid w:val="00E345B2"/>
    <w:rsid w:val="00E36E50"/>
    <w:rsid w:val="00E3724B"/>
    <w:rsid w:val="00E40D4B"/>
    <w:rsid w:val="00E43787"/>
    <w:rsid w:val="00E520FE"/>
    <w:rsid w:val="00E52FFA"/>
    <w:rsid w:val="00E54593"/>
    <w:rsid w:val="00E54E73"/>
    <w:rsid w:val="00E56AA2"/>
    <w:rsid w:val="00E63657"/>
    <w:rsid w:val="00E6508F"/>
    <w:rsid w:val="00E70033"/>
    <w:rsid w:val="00E73450"/>
    <w:rsid w:val="00E734D4"/>
    <w:rsid w:val="00E750DE"/>
    <w:rsid w:val="00E86549"/>
    <w:rsid w:val="00E936FE"/>
    <w:rsid w:val="00E95F95"/>
    <w:rsid w:val="00E9600D"/>
    <w:rsid w:val="00E96202"/>
    <w:rsid w:val="00EA6EC8"/>
    <w:rsid w:val="00EA7D8B"/>
    <w:rsid w:val="00EB04AD"/>
    <w:rsid w:val="00EC0A23"/>
    <w:rsid w:val="00EC620A"/>
    <w:rsid w:val="00ED4400"/>
    <w:rsid w:val="00ED5F5D"/>
    <w:rsid w:val="00EE154E"/>
    <w:rsid w:val="00EE339C"/>
    <w:rsid w:val="00EE5F03"/>
    <w:rsid w:val="00EE71B0"/>
    <w:rsid w:val="00EF31CC"/>
    <w:rsid w:val="00EF5BF5"/>
    <w:rsid w:val="00EF6597"/>
    <w:rsid w:val="00F03DE3"/>
    <w:rsid w:val="00F0666C"/>
    <w:rsid w:val="00F1250C"/>
    <w:rsid w:val="00F138E4"/>
    <w:rsid w:val="00F15378"/>
    <w:rsid w:val="00F23561"/>
    <w:rsid w:val="00F2620C"/>
    <w:rsid w:val="00F34D21"/>
    <w:rsid w:val="00F37D7C"/>
    <w:rsid w:val="00F4241C"/>
    <w:rsid w:val="00F42697"/>
    <w:rsid w:val="00F43A21"/>
    <w:rsid w:val="00F457F7"/>
    <w:rsid w:val="00F50578"/>
    <w:rsid w:val="00F51EB6"/>
    <w:rsid w:val="00F52CFA"/>
    <w:rsid w:val="00F55912"/>
    <w:rsid w:val="00F56202"/>
    <w:rsid w:val="00F57BF6"/>
    <w:rsid w:val="00F57E60"/>
    <w:rsid w:val="00F61C53"/>
    <w:rsid w:val="00F712BA"/>
    <w:rsid w:val="00F72446"/>
    <w:rsid w:val="00F76A32"/>
    <w:rsid w:val="00F77FF4"/>
    <w:rsid w:val="00F83FF7"/>
    <w:rsid w:val="00F84A7F"/>
    <w:rsid w:val="00F85FEC"/>
    <w:rsid w:val="00F86DB1"/>
    <w:rsid w:val="00F9153A"/>
    <w:rsid w:val="00F91E8A"/>
    <w:rsid w:val="00F921AA"/>
    <w:rsid w:val="00F93BD8"/>
    <w:rsid w:val="00F9720D"/>
    <w:rsid w:val="00F97E05"/>
    <w:rsid w:val="00FA08B5"/>
    <w:rsid w:val="00FA2BBF"/>
    <w:rsid w:val="00FA48FD"/>
    <w:rsid w:val="00FB0ED2"/>
    <w:rsid w:val="00FB361B"/>
    <w:rsid w:val="00FB71D1"/>
    <w:rsid w:val="00FC2F34"/>
    <w:rsid w:val="00FC4B98"/>
    <w:rsid w:val="00FD0C69"/>
    <w:rsid w:val="00FE2DE9"/>
    <w:rsid w:val="00FF074E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3014"/>
  <w15:docId w15:val="{2F499403-41DB-FF4E-8AC9-3083A16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21"/>
    <w:pPr>
      <w:ind w:left="720"/>
      <w:contextualSpacing/>
    </w:pPr>
  </w:style>
  <w:style w:type="table" w:styleId="TableGrid">
    <w:name w:val="Table Grid"/>
    <w:basedOn w:val="TableNormal"/>
    <w:uiPriority w:val="39"/>
    <w:rsid w:val="0000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Murari Soni</dc:creator>
  <cp:keywords/>
  <dc:description/>
  <cp:lastModifiedBy>Krishna soni</cp:lastModifiedBy>
  <cp:revision>2</cp:revision>
  <dcterms:created xsi:type="dcterms:W3CDTF">2024-08-21T10:08:00Z</dcterms:created>
  <dcterms:modified xsi:type="dcterms:W3CDTF">2024-08-21T10:08:00Z</dcterms:modified>
</cp:coreProperties>
</file>