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AC229" w14:textId="77777777" w:rsidR="0030547B" w:rsidRPr="0030547B" w:rsidRDefault="00083E66" w:rsidP="0030547B">
      <w:pPr>
        <w:spacing w:after="0"/>
        <w:rPr>
          <w:rFonts w:ascii="Arial" w:hAnsi="Arial" w:cs="Arial"/>
          <w:cap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pict w14:anchorId="0390F02F">
          <v:rect id="_x0000_i1025" style="width:480.85pt;height:1.5pt" o:hralign="center" o:hrstd="t" o:hrnoshade="t" o:hr="t" fillcolor="#c00000" stroked="f"/>
        </w:pict>
      </w:r>
    </w:p>
    <w:p w14:paraId="3E174F00" w14:textId="77777777" w:rsidR="0030547B" w:rsidRPr="002A2FF5" w:rsidRDefault="0030547B" w:rsidP="002A2FF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FF5">
        <w:rPr>
          <w:rFonts w:ascii="Times New Roman" w:hAnsi="Times New Roman" w:cs="Times New Roman"/>
          <w:b/>
          <w:bCs/>
          <w:sz w:val="24"/>
          <w:szCs w:val="24"/>
        </w:rPr>
        <w:t>BUREAU OF INDIAN STANDARDS</w:t>
      </w:r>
    </w:p>
    <w:p w14:paraId="1F3E7E01" w14:textId="77777777" w:rsidR="0030547B" w:rsidRPr="0030547B" w:rsidRDefault="00083E66" w:rsidP="0030547B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pict w14:anchorId="6A5AF72A">
          <v:rect id="_x0000_i1026" style="width:480.85pt;height:.6pt" o:hralign="center" o:hrstd="t" o:hrnoshade="t" o:hr="t" fillcolor="black [3213]" stroked="f"/>
        </w:pict>
      </w:r>
    </w:p>
    <w:p w14:paraId="15D5875D" w14:textId="08F36842" w:rsidR="00B6405F" w:rsidRDefault="0062453C" w:rsidP="00B640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62453C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st</w:t>
      </w:r>
      <w:r w:rsidR="00B6405F">
        <w:rPr>
          <w:rFonts w:ascii="Times New Roman" w:hAnsi="Times New Roman" w:cs="Times New Roman"/>
          <w:sz w:val="24"/>
          <w:szCs w:val="24"/>
          <w:u w:val="single"/>
        </w:rPr>
        <w:t xml:space="preserve"> Working Group</w:t>
      </w:r>
      <w:r w:rsidR="00B6405F" w:rsidRPr="00245B0D">
        <w:rPr>
          <w:rFonts w:ascii="Times New Roman" w:hAnsi="Times New Roman" w:cs="Times New Roman"/>
          <w:sz w:val="24"/>
          <w:szCs w:val="24"/>
          <w:u w:val="single"/>
        </w:rPr>
        <w:t xml:space="preserve"> MEETING</w:t>
      </w:r>
      <w:r w:rsidR="00B6405F">
        <w:rPr>
          <w:rFonts w:ascii="Times New Roman" w:hAnsi="Times New Roman" w:cs="Times New Roman"/>
          <w:sz w:val="24"/>
          <w:szCs w:val="24"/>
          <w:u w:val="single"/>
        </w:rPr>
        <w:t xml:space="preserve"> (MTD 19/WG-5</w:t>
      </w:r>
      <w:r w:rsidR="00B6405F" w:rsidRPr="009F6B77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3BB6B41B" w14:textId="77777777" w:rsidR="00B6405F" w:rsidRPr="00CF0B4A" w:rsidRDefault="00B6405F" w:rsidP="00B6405F">
      <w:pPr>
        <w:jc w:val="both"/>
        <w:rPr>
          <w:rFonts w:ascii="Arial" w:hAnsi="Arial" w:cs="Arial"/>
          <w:caps/>
          <w:color w:val="C00000"/>
          <w:sz w:val="20"/>
          <w:szCs w:val="20"/>
          <w:u w:val="single"/>
        </w:rPr>
      </w:pPr>
      <w:r w:rsidRPr="00CF0B4A">
        <w:rPr>
          <w:rFonts w:ascii="Arial" w:hAnsi="Arial" w:cs="Arial"/>
          <w:caps/>
          <w:color w:val="C00000"/>
          <w:sz w:val="20"/>
          <w:szCs w:val="20"/>
          <w:u w:val="single"/>
        </w:rPr>
        <w:t>subject matter:</w:t>
      </w:r>
    </w:p>
    <w:p w14:paraId="6B2847EC" w14:textId="77777777" w:rsidR="00B6405F" w:rsidRDefault="00B6405F" w:rsidP="00B6405F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caps/>
          <w:color w:val="C00000"/>
          <w:sz w:val="20"/>
          <w:szCs w:val="20"/>
        </w:rPr>
      </w:pPr>
      <w:r w:rsidRPr="005E58F2">
        <w:rPr>
          <w:rFonts w:ascii="Arial" w:hAnsi="Arial" w:cs="Arial"/>
          <w:caps/>
          <w:color w:val="C00000"/>
          <w:sz w:val="20"/>
          <w:szCs w:val="20"/>
        </w:rPr>
        <w:t>to discuss WORKING DRATFS of</w:t>
      </w:r>
      <w:r>
        <w:rPr>
          <w:rFonts w:ascii="Arial" w:hAnsi="Arial" w:cs="Arial"/>
          <w:caps/>
          <w:color w:val="C00000"/>
          <w:sz w:val="20"/>
          <w:szCs w:val="20"/>
        </w:rPr>
        <w:t xml:space="preserve"> high t seamless tubes</w:t>
      </w:r>
    </w:p>
    <w:p w14:paraId="035C19F4" w14:textId="77777777" w:rsidR="00B6405F" w:rsidRDefault="00B6405F" w:rsidP="00B6405F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caps/>
          <w:color w:val="C00000"/>
          <w:sz w:val="20"/>
          <w:szCs w:val="20"/>
        </w:rPr>
      </w:pPr>
      <w:r>
        <w:rPr>
          <w:rFonts w:ascii="Arial" w:hAnsi="Arial" w:cs="Arial"/>
          <w:caps/>
          <w:color w:val="C00000"/>
          <w:sz w:val="20"/>
          <w:szCs w:val="20"/>
        </w:rPr>
        <w:t>to discuss revision of is 6630</w:t>
      </w:r>
    </w:p>
    <w:p w14:paraId="7F5C6ACC" w14:textId="77777777" w:rsidR="00B6405F" w:rsidRPr="005E58F2" w:rsidRDefault="00B6405F" w:rsidP="00B6405F">
      <w:pPr>
        <w:pStyle w:val="ListParagraph"/>
        <w:spacing w:after="0"/>
        <w:ind w:left="360"/>
        <w:jc w:val="both"/>
        <w:rPr>
          <w:rFonts w:ascii="Arial" w:hAnsi="Arial" w:cs="Arial"/>
          <w:caps/>
          <w:color w:val="C00000"/>
          <w:sz w:val="20"/>
          <w:szCs w:val="20"/>
        </w:rPr>
      </w:pPr>
      <w:r w:rsidRPr="005E58F2">
        <w:rPr>
          <w:rFonts w:ascii="Arial" w:hAnsi="Arial" w:cs="Arial"/>
          <w:caps/>
          <w:color w:val="C00000"/>
          <w:sz w:val="20"/>
          <w:szCs w:val="20"/>
        </w:rPr>
        <w:t xml:space="preserve">MEETING DATE: </w:t>
      </w:r>
      <w:r>
        <w:rPr>
          <w:rFonts w:ascii="Arial" w:hAnsi="Arial" w:cs="Arial"/>
          <w:caps/>
          <w:color w:val="C00000"/>
          <w:sz w:val="20"/>
          <w:szCs w:val="20"/>
        </w:rPr>
        <w:t>23</w:t>
      </w:r>
      <w:r w:rsidRPr="005E58F2">
        <w:rPr>
          <w:rFonts w:ascii="Arial" w:hAnsi="Arial" w:cs="Arial"/>
          <w:caps/>
          <w:color w:val="C00000"/>
          <w:sz w:val="20"/>
          <w:szCs w:val="20"/>
        </w:rPr>
        <w:t xml:space="preserve"> </w:t>
      </w:r>
      <w:r>
        <w:rPr>
          <w:rFonts w:ascii="Arial" w:hAnsi="Arial" w:cs="Arial"/>
          <w:caps/>
          <w:color w:val="C00000"/>
          <w:sz w:val="20"/>
          <w:szCs w:val="20"/>
        </w:rPr>
        <w:t xml:space="preserve">OCT </w:t>
      </w:r>
      <w:r w:rsidRPr="005E58F2">
        <w:rPr>
          <w:rFonts w:ascii="Arial" w:hAnsi="Arial" w:cs="Arial"/>
          <w:caps/>
          <w:color w:val="C00000"/>
          <w:sz w:val="20"/>
          <w:szCs w:val="20"/>
        </w:rPr>
        <w:t>202</w:t>
      </w:r>
      <w:r>
        <w:rPr>
          <w:rFonts w:ascii="Arial" w:hAnsi="Arial" w:cs="Arial"/>
          <w:caps/>
          <w:color w:val="C00000"/>
          <w:sz w:val="20"/>
          <w:szCs w:val="20"/>
        </w:rPr>
        <w:t>4</w:t>
      </w:r>
      <w:r w:rsidRPr="005E58F2">
        <w:rPr>
          <w:rFonts w:ascii="Arial" w:hAnsi="Arial" w:cs="Arial"/>
          <w:caps/>
          <w:color w:val="C00000"/>
          <w:sz w:val="20"/>
          <w:szCs w:val="20"/>
        </w:rPr>
        <w:t>, (</w:t>
      </w:r>
      <w:r>
        <w:rPr>
          <w:rFonts w:ascii="Arial" w:hAnsi="Arial" w:cs="Arial"/>
          <w:caps/>
          <w:color w:val="C00000"/>
          <w:sz w:val="20"/>
          <w:szCs w:val="20"/>
        </w:rPr>
        <w:t>WEDNES</w:t>
      </w:r>
      <w:r w:rsidRPr="005E58F2">
        <w:rPr>
          <w:rFonts w:ascii="Arial" w:hAnsi="Arial" w:cs="Arial"/>
          <w:caps/>
          <w:color w:val="C00000"/>
          <w:sz w:val="20"/>
          <w:szCs w:val="20"/>
        </w:rPr>
        <w:t>day)</w:t>
      </w:r>
    </w:p>
    <w:p w14:paraId="177A070D" w14:textId="77777777" w:rsidR="00B6405F" w:rsidRPr="0030547B" w:rsidRDefault="00083E66" w:rsidP="00B6405F">
      <w:pPr>
        <w:spacing w:after="0"/>
        <w:rPr>
          <w:rFonts w:ascii="Arial" w:hAnsi="Arial" w:cs="Arial"/>
          <w:caps/>
          <w:color w:val="C00000"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pict w14:anchorId="2E947539">
          <v:rect id="_x0000_i1027" style="width:480.85pt;height:1.5pt" o:hralign="center" o:hrstd="t" o:hrnoshade="t" o:hr="t" fillcolor="#c00000" stroked="f"/>
        </w:pict>
      </w:r>
    </w:p>
    <w:p w14:paraId="3F6D49C6" w14:textId="77777777" w:rsidR="00B6405F" w:rsidRDefault="00B6405F" w:rsidP="00B6405F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0"/>
          <w:lang w:val="en-US" w:eastAsia="en-US"/>
        </w:rPr>
      </w:pPr>
      <w:r w:rsidRPr="002B56AE">
        <w:rPr>
          <w:rFonts w:ascii="Times New Roman" w:hAnsi="Times New Roman" w:cs="Times New Roman"/>
          <w:sz w:val="24"/>
          <w:szCs w:val="24"/>
        </w:rPr>
        <w:t>VENUE: Virtual Meeting (Webex)</w:t>
      </w:r>
    </w:p>
    <w:p w14:paraId="5EB418C7" w14:textId="77777777" w:rsidR="00B6405F" w:rsidRDefault="00083E66" w:rsidP="00B6405F">
      <w:pPr>
        <w:spacing w:before="120" w:after="120"/>
        <w:jc w:val="both"/>
      </w:pPr>
      <w:hyperlink r:id="rId7" w:tgtFrame="_blank" w:history="1">
        <w:r w:rsidR="00B6405F" w:rsidRPr="005E58F2">
          <w:rPr>
            <w:rStyle w:val="Hyperlink"/>
          </w:rPr>
          <w:t>https://bismanak.webex.com/bismanak/j.php?MTID=ma4c733274172b43f57a61b1230f7c8c7</w:t>
        </w:r>
      </w:hyperlink>
      <w:r w:rsidR="00B6405F">
        <w:t xml:space="preserve"> </w:t>
      </w:r>
    </w:p>
    <w:p w14:paraId="3E27810E" w14:textId="77777777" w:rsidR="00B6405F" w:rsidRDefault="00B6405F" w:rsidP="00B6405F">
      <w:pPr>
        <w:pStyle w:val="BodyText"/>
        <w:tabs>
          <w:tab w:val="left" w:pos="1995"/>
          <w:tab w:val="left" w:pos="5600"/>
          <w:tab w:val="left" w:pos="8460"/>
        </w:tabs>
        <w:spacing w:after="120"/>
      </w:pPr>
      <w:r>
        <w:t>Wednesday, OCT 23, 2024 03:00 PM | 3 hours | (UTC+05:30) Chennai, Kolkata, Mumbai, New Delhi</w:t>
      </w:r>
    </w:p>
    <w:p w14:paraId="0C8ECC1B" w14:textId="77777777" w:rsidR="00B6405F" w:rsidRPr="005E58F2" w:rsidRDefault="00B6405F" w:rsidP="00B6405F">
      <w:pPr>
        <w:pStyle w:val="BodyText"/>
        <w:tabs>
          <w:tab w:val="left" w:pos="1995"/>
          <w:tab w:val="left" w:pos="5600"/>
          <w:tab w:val="left" w:pos="8460"/>
        </w:tabs>
        <w:spacing w:after="120"/>
      </w:pPr>
      <w:r w:rsidRPr="005E58F2">
        <w:t>Meeting number: 2510 115 9619</w:t>
      </w:r>
    </w:p>
    <w:p w14:paraId="5D38EF5D" w14:textId="77777777" w:rsidR="00B6405F" w:rsidRPr="005E58F2" w:rsidRDefault="00B6405F" w:rsidP="00B6405F">
      <w:pPr>
        <w:pStyle w:val="BodyText"/>
        <w:tabs>
          <w:tab w:val="left" w:pos="1995"/>
          <w:tab w:val="left" w:pos="5600"/>
          <w:tab w:val="left" w:pos="8460"/>
        </w:tabs>
        <w:spacing w:after="120"/>
      </w:pPr>
      <w:r w:rsidRPr="005E58F2">
        <w:t>Password: 12345 </w:t>
      </w:r>
    </w:p>
    <w:p w14:paraId="6C43AE88" w14:textId="77777777" w:rsidR="00B6405F" w:rsidRDefault="00083E66" w:rsidP="00B6405F">
      <w:pPr>
        <w:pStyle w:val="BodyText"/>
        <w:tabs>
          <w:tab w:val="left" w:pos="1995"/>
          <w:tab w:val="left" w:pos="5600"/>
          <w:tab w:val="left" w:pos="8460"/>
        </w:tabs>
        <w:spacing w:after="120"/>
        <w:jc w:val="left"/>
        <w:rPr>
          <w:rFonts w:ascii="Arial" w:hAnsi="Arial" w:cs="Arial"/>
          <w:b/>
          <w:bCs/>
          <w:sz w:val="20"/>
        </w:rPr>
      </w:pPr>
      <w:r>
        <w:rPr>
          <w:b/>
          <w:bCs/>
        </w:rPr>
        <w:pict w14:anchorId="1061DFDB">
          <v:rect id="_x0000_i1028" style="width:480.85pt;height:1.5pt" o:hralign="center" o:hrstd="t" o:hrnoshade="t" o:hr="t" fillcolor="#c00000" stroked="f"/>
        </w:pict>
      </w:r>
    </w:p>
    <w:p w14:paraId="7B8B78E2" w14:textId="77777777" w:rsidR="00B6405F" w:rsidRPr="005466BA" w:rsidRDefault="00B6405F" w:rsidP="00B6405F">
      <w:pPr>
        <w:pStyle w:val="BodyText"/>
        <w:spacing w:after="120"/>
        <w:jc w:val="left"/>
        <w:rPr>
          <w:bCs/>
          <w:szCs w:val="24"/>
        </w:rPr>
      </w:pPr>
      <w:r w:rsidRPr="005466BA">
        <w:rPr>
          <w:b/>
          <w:bCs/>
          <w:szCs w:val="24"/>
        </w:rPr>
        <w:t>Convener:</w:t>
      </w:r>
      <w:r>
        <w:rPr>
          <w:bCs/>
          <w:szCs w:val="24"/>
        </w:rPr>
        <w:t xml:space="preserve"> </w:t>
      </w:r>
      <w:r>
        <w:rPr>
          <w:szCs w:val="24"/>
        </w:rPr>
        <w:t>Shri Avnish Kumar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 w:rsidRPr="005466BA">
        <w:rPr>
          <w:b/>
          <w:bCs/>
          <w:szCs w:val="24"/>
        </w:rPr>
        <w:t>Member Secretary:</w:t>
      </w:r>
      <w:r>
        <w:rPr>
          <w:bCs/>
          <w:szCs w:val="24"/>
        </w:rPr>
        <w:t xml:space="preserve"> Shri Ajay Kumar Soni</w:t>
      </w:r>
    </w:p>
    <w:p w14:paraId="623E356D" w14:textId="315A0E16" w:rsidR="0030547B" w:rsidRPr="005466BA" w:rsidRDefault="00007D1C" w:rsidP="00007D1C">
      <w:pPr>
        <w:pStyle w:val="BodyText"/>
        <w:spacing w:after="120"/>
        <w:jc w:val="left"/>
        <w:rPr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</w:p>
    <w:p w14:paraId="0794759C" w14:textId="77777777" w:rsidR="0030547B" w:rsidRPr="005466BA" w:rsidRDefault="0030547B" w:rsidP="0030547B">
      <w:pPr>
        <w:pStyle w:val="BodyText"/>
        <w:tabs>
          <w:tab w:val="left" w:pos="1995"/>
          <w:tab w:val="left" w:pos="5600"/>
          <w:tab w:val="left" w:pos="8460"/>
        </w:tabs>
        <w:spacing w:after="120"/>
        <w:jc w:val="left"/>
        <w:rPr>
          <w:b/>
          <w:bCs/>
          <w:szCs w:val="24"/>
        </w:rPr>
      </w:pPr>
      <w:r w:rsidRPr="005466BA">
        <w:rPr>
          <w:b/>
          <w:bCs/>
          <w:szCs w:val="24"/>
        </w:rPr>
        <w:t>Members Present:</w:t>
      </w:r>
      <w:r w:rsidRPr="005466BA">
        <w:rPr>
          <w:szCs w:val="24"/>
        </w:rPr>
        <w:t xml:space="preserve">        </w:t>
      </w:r>
      <w:r w:rsidRPr="005466BA">
        <w:rPr>
          <w:szCs w:val="24"/>
        </w:rPr>
        <w:tab/>
      </w:r>
      <w:r w:rsidRPr="005466BA">
        <w:rPr>
          <w:szCs w:val="24"/>
        </w:rPr>
        <w:tab/>
      </w:r>
      <w:r w:rsidRPr="005466BA">
        <w:rPr>
          <w:szCs w:val="24"/>
        </w:rPr>
        <w:tab/>
      </w:r>
      <w:r w:rsidRPr="005466BA">
        <w:rPr>
          <w:szCs w:val="24"/>
        </w:rPr>
        <w:tab/>
      </w:r>
    </w:p>
    <w:tbl>
      <w:tblPr>
        <w:tblStyle w:val="TableGrid"/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420"/>
        <w:gridCol w:w="2790"/>
        <w:gridCol w:w="3330"/>
      </w:tblGrid>
      <w:tr w:rsidR="0030547B" w:rsidRPr="009C6024" w14:paraId="440A553D" w14:textId="77777777" w:rsidTr="00A318B4">
        <w:trPr>
          <w:trHeight w:val="384"/>
          <w:jc w:val="center"/>
        </w:trPr>
        <w:tc>
          <w:tcPr>
            <w:tcW w:w="625" w:type="dxa"/>
            <w:vAlign w:val="center"/>
          </w:tcPr>
          <w:p w14:paraId="6570A16F" w14:textId="77777777" w:rsidR="0030547B" w:rsidRPr="00171031" w:rsidRDefault="0030547B" w:rsidP="009C6024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</w:rPr>
            </w:pPr>
            <w:proofErr w:type="spellStart"/>
            <w:r w:rsidRPr="00171031">
              <w:rPr>
                <w:rFonts w:ascii="Times New Roman" w:hAnsi="Times New Roman" w:cs="Times New Roman"/>
                <w:b/>
                <w:sz w:val="22"/>
              </w:rPr>
              <w:t>Sl</w:t>
            </w:r>
            <w:proofErr w:type="spellEnd"/>
            <w:r w:rsidRPr="00171031">
              <w:rPr>
                <w:rFonts w:ascii="Times New Roman" w:hAnsi="Times New Roman" w:cs="Times New Roman"/>
                <w:b/>
                <w:sz w:val="22"/>
              </w:rPr>
              <w:t xml:space="preserve"> No.</w:t>
            </w:r>
          </w:p>
        </w:tc>
        <w:tc>
          <w:tcPr>
            <w:tcW w:w="3420" w:type="dxa"/>
            <w:vAlign w:val="center"/>
          </w:tcPr>
          <w:p w14:paraId="2CEE0F45" w14:textId="77777777" w:rsidR="0030547B" w:rsidRPr="00171031" w:rsidRDefault="00007D1C" w:rsidP="009C60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71031">
              <w:rPr>
                <w:rFonts w:ascii="Times New Roman" w:hAnsi="Times New Roman" w:cs="Times New Roman"/>
                <w:b/>
                <w:sz w:val="22"/>
              </w:rPr>
              <w:t>Organization Name</w:t>
            </w:r>
          </w:p>
        </w:tc>
        <w:tc>
          <w:tcPr>
            <w:tcW w:w="2790" w:type="dxa"/>
            <w:vAlign w:val="center"/>
          </w:tcPr>
          <w:p w14:paraId="43CC8BC7" w14:textId="77777777" w:rsidR="0030547B" w:rsidRPr="00171031" w:rsidRDefault="00007D1C" w:rsidP="009C6024">
            <w:pPr>
              <w:tabs>
                <w:tab w:val="left" w:pos="540"/>
                <w:tab w:val="center" w:pos="1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71031">
              <w:rPr>
                <w:rFonts w:ascii="Times New Roman" w:hAnsi="Times New Roman" w:cs="Times New Roman"/>
                <w:b/>
                <w:sz w:val="22"/>
              </w:rPr>
              <w:t>Participant Name</w:t>
            </w:r>
          </w:p>
        </w:tc>
        <w:tc>
          <w:tcPr>
            <w:tcW w:w="3330" w:type="dxa"/>
            <w:vAlign w:val="center"/>
          </w:tcPr>
          <w:p w14:paraId="191B3699" w14:textId="77777777" w:rsidR="0030547B" w:rsidRPr="00171031" w:rsidRDefault="0030547B" w:rsidP="009C60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71031">
              <w:rPr>
                <w:rFonts w:ascii="Times New Roman" w:hAnsi="Times New Roman" w:cs="Times New Roman"/>
                <w:b/>
                <w:bCs/>
                <w:sz w:val="22"/>
              </w:rPr>
              <w:t>Email</w:t>
            </w:r>
          </w:p>
        </w:tc>
      </w:tr>
      <w:tr w:rsidR="00191440" w:rsidRPr="009C6024" w14:paraId="4296B633" w14:textId="77777777" w:rsidTr="00A318B4">
        <w:trPr>
          <w:jc w:val="center"/>
        </w:trPr>
        <w:tc>
          <w:tcPr>
            <w:tcW w:w="625" w:type="dxa"/>
            <w:vAlign w:val="center"/>
          </w:tcPr>
          <w:p w14:paraId="5B74CDD7" w14:textId="77777777" w:rsidR="00191440" w:rsidRPr="00171031" w:rsidRDefault="00191440" w:rsidP="009C6024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 w:firstLine="0"/>
              <w:contextualSpacing w:val="0"/>
              <w:textAlignment w:val="baseline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2B09924A" w14:textId="24C87C9A" w:rsidR="00191440" w:rsidRPr="00171031" w:rsidRDefault="00191440" w:rsidP="009C6024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171031">
              <w:rPr>
                <w:rFonts w:ascii="Times New Roman" w:eastAsia="Calibri" w:hAnsi="Times New Roman" w:cs="Times New Roman"/>
                <w:sz w:val="22"/>
              </w:rPr>
              <w:t xml:space="preserve">M/s </w:t>
            </w:r>
            <w:r w:rsidR="009A3C18" w:rsidRPr="00171031">
              <w:rPr>
                <w:rFonts w:ascii="Times New Roman" w:hAnsi="Times New Roman" w:cs="Times New Roman"/>
                <w:sz w:val="22"/>
              </w:rPr>
              <w:t>Seamless Tube Manufacturers Association of India, New Delhi</w:t>
            </w:r>
          </w:p>
        </w:tc>
        <w:tc>
          <w:tcPr>
            <w:tcW w:w="2790" w:type="dxa"/>
          </w:tcPr>
          <w:p w14:paraId="293DEAEA" w14:textId="6410D9DB" w:rsidR="00191440" w:rsidRPr="00171031" w:rsidRDefault="00191440" w:rsidP="009C6024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171031">
              <w:rPr>
                <w:rFonts w:ascii="Times New Roman" w:hAnsi="Times New Roman" w:cs="Times New Roman"/>
                <w:sz w:val="22"/>
              </w:rPr>
              <w:t xml:space="preserve">Shri </w:t>
            </w:r>
            <w:r w:rsidR="000761CC" w:rsidRPr="00171031">
              <w:rPr>
                <w:rFonts w:ascii="Times New Roman" w:hAnsi="Times New Roman" w:cs="Times New Roman"/>
                <w:sz w:val="22"/>
              </w:rPr>
              <w:t>Avnish Kumar</w:t>
            </w:r>
          </w:p>
        </w:tc>
        <w:tc>
          <w:tcPr>
            <w:tcW w:w="3330" w:type="dxa"/>
          </w:tcPr>
          <w:p w14:paraId="4769D82B" w14:textId="19D53525" w:rsidR="00191440" w:rsidRPr="00171031" w:rsidRDefault="009A3C18" w:rsidP="009C6024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171031">
              <w:rPr>
                <w:rFonts w:ascii="Times New Roman" w:hAnsi="Times New Roman" w:cs="Times New Roman"/>
                <w:sz w:val="22"/>
              </w:rPr>
              <w:t>avnish.kumar@jindalsaw.com</w:t>
            </w:r>
          </w:p>
        </w:tc>
      </w:tr>
      <w:tr w:rsidR="00191440" w:rsidRPr="009C6024" w14:paraId="7BF94ECE" w14:textId="77777777" w:rsidTr="00A318B4">
        <w:trPr>
          <w:jc w:val="center"/>
        </w:trPr>
        <w:tc>
          <w:tcPr>
            <w:tcW w:w="625" w:type="dxa"/>
            <w:vAlign w:val="center"/>
          </w:tcPr>
          <w:p w14:paraId="2AD88E6E" w14:textId="77777777" w:rsidR="00191440" w:rsidRPr="00171031" w:rsidRDefault="00191440" w:rsidP="009C6024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 w:firstLine="0"/>
              <w:contextualSpacing w:val="0"/>
              <w:textAlignment w:val="baseline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50DCEBE0" w14:textId="405ACF27" w:rsidR="00191440" w:rsidRPr="00171031" w:rsidRDefault="009A3C18" w:rsidP="009C6024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171031">
              <w:rPr>
                <w:rFonts w:ascii="Times New Roman" w:eastAsia="Calibri" w:hAnsi="Times New Roman" w:cs="Times New Roman"/>
                <w:sz w:val="22"/>
              </w:rPr>
              <w:t xml:space="preserve">M/s </w:t>
            </w:r>
            <w:r w:rsidRPr="00171031">
              <w:rPr>
                <w:rFonts w:ascii="Times New Roman" w:hAnsi="Times New Roman" w:cs="Times New Roman"/>
                <w:sz w:val="22"/>
              </w:rPr>
              <w:t>Seamless Tube Manufacturers Association of India, New Delhi</w:t>
            </w:r>
          </w:p>
        </w:tc>
        <w:tc>
          <w:tcPr>
            <w:tcW w:w="2790" w:type="dxa"/>
          </w:tcPr>
          <w:p w14:paraId="4651C904" w14:textId="31A06870" w:rsidR="00191440" w:rsidRPr="00171031" w:rsidRDefault="009408B1" w:rsidP="009C6024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171031">
              <w:rPr>
                <w:rFonts w:ascii="Times New Roman" w:hAnsi="Times New Roman" w:cs="Times New Roman"/>
                <w:sz w:val="22"/>
              </w:rPr>
              <w:t xml:space="preserve">Shri </w:t>
            </w:r>
            <w:proofErr w:type="spellStart"/>
            <w:r w:rsidRPr="00171031">
              <w:rPr>
                <w:rFonts w:ascii="Times New Roman" w:hAnsi="Times New Roman" w:cs="Times New Roman"/>
                <w:sz w:val="22"/>
              </w:rPr>
              <w:t>Simranjeet</w:t>
            </w:r>
            <w:proofErr w:type="spellEnd"/>
            <w:r w:rsidRPr="00171031">
              <w:rPr>
                <w:rFonts w:ascii="Times New Roman" w:hAnsi="Times New Roman" w:cs="Times New Roman"/>
                <w:sz w:val="22"/>
              </w:rPr>
              <w:t xml:space="preserve"> Singh</w:t>
            </w:r>
          </w:p>
        </w:tc>
        <w:tc>
          <w:tcPr>
            <w:tcW w:w="3330" w:type="dxa"/>
          </w:tcPr>
          <w:p w14:paraId="58823C53" w14:textId="77777777" w:rsidR="009408B1" w:rsidRPr="00171031" w:rsidRDefault="009408B1" w:rsidP="0094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1031">
              <w:rPr>
                <w:rFonts w:ascii="Times New Roman" w:hAnsi="Times New Roman" w:cs="Times New Roman"/>
                <w:color w:val="000000"/>
                <w:sz w:val="22"/>
              </w:rPr>
              <w:t>ipma.secy@gmail.com</w:t>
            </w:r>
          </w:p>
          <w:p w14:paraId="4A9973B9" w14:textId="4297D899" w:rsidR="00191440" w:rsidRPr="00171031" w:rsidRDefault="00191440" w:rsidP="009C6024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171031" w:rsidRPr="009C6024" w14:paraId="1591EE27" w14:textId="77777777" w:rsidTr="00A318B4">
        <w:trPr>
          <w:jc w:val="center"/>
        </w:trPr>
        <w:tc>
          <w:tcPr>
            <w:tcW w:w="625" w:type="dxa"/>
            <w:vAlign w:val="center"/>
          </w:tcPr>
          <w:p w14:paraId="2651236F" w14:textId="77777777" w:rsidR="00171031" w:rsidRPr="00171031" w:rsidRDefault="00171031" w:rsidP="00171031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 w:firstLine="0"/>
              <w:contextualSpacing w:val="0"/>
              <w:textAlignment w:val="baseline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20" w:type="dxa"/>
          </w:tcPr>
          <w:p w14:paraId="11C910B3" w14:textId="46FBF643" w:rsidR="00171031" w:rsidRPr="00171031" w:rsidRDefault="00171031" w:rsidP="00171031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171031">
              <w:rPr>
                <w:rFonts w:ascii="Times New Roman" w:hAnsi="Times New Roman" w:cs="Times New Roman"/>
                <w:sz w:val="22"/>
              </w:rPr>
              <w:t xml:space="preserve">Maharashtra Seamless Limited, </w:t>
            </w:r>
            <w:proofErr w:type="spellStart"/>
            <w:r w:rsidRPr="00171031">
              <w:rPr>
                <w:rFonts w:ascii="Times New Roman" w:hAnsi="Times New Roman" w:cs="Times New Roman"/>
                <w:sz w:val="22"/>
              </w:rPr>
              <w:t>Sukeli</w:t>
            </w:r>
            <w:proofErr w:type="spellEnd"/>
          </w:p>
        </w:tc>
        <w:tc>
          <w:tcPr>
            <w:tcW w:w="2790" w:type="dxa"/>
          </w:tcPr>
          <w:p w14:paraId="62341AAA" w14:textId="198F2DD3" w:rsidR="00171031" w:rsidRPr="00171031" w:rsidRDefault="00171031" w:rsidP="001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1031">
              <w:rPr>
                <w:rFonts w:ascii="Times New Roman" w:hAnsi="Times New Roman" w:cs="Times New Roman"/>
                <w:color w:val="000000"/>
                <w:sz w:val="22"/>
              </w:rPr>
              <w:t>Shri Hemant Matreja</w:t>
            </w:r>
          </w:p>
          <w:p w14:paraId="69925F6B" w14:textId="4BF2D5B8" w:rsidR="00171031" w:rsidRPr="00171031" w:rsidRDefault="00171031" w:rsidP="00171031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30" w:type="dxa"/>
          </w:tcPr>
          <w:p w14:paraId="61414434" w14:textId="77777777" w:rsidR="00171031" w:rsidRPr="00171031" w:rsidRDefault="00171031" w:rsidP="001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1031">
              <w:rPr>
                <w:rFonts w:ascii="Times New Roman" w:hAnsi="Times New Roman" w:cs="Times New Roman"/>
                <w:color w:val="000000"/>
                <w:sz w:val="22"/>
              </w:rPr>
              <w:t>hemantmatreja@mahaseam.com</w:t>
            </w:r>
          </w:p>
          <w:p w14:paraId="2F637526" w14:textId="5B78FF9B" w:rsidR="00171031" w:rsidRPr="00171031" w:rsidRDefault="00171031" w:rsidP="00171031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171031" w:rsidRPr="009C6024" w14:paraId="796F56B4" w14:textId="77777777" w:rsidTr="00A318B4">
        <w:trPr>
          <w:jc w:val="center"/>
        </w:trPr>
        <w:tc>
          <w:tcPr>
            <w:tcW w:w="625" w:type="dxa"/>
            <w:vAlign w:val="center"/>
          </w:tcPr>
          <w:p w14:paraId="1A69FC40" w14:textId="77777777" w:rsidR="00171031" w:rsidRPr="00171031" w:rsidRDefault="00171031" w:rsidP="00171031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 w:firstLine="0"/>
              <w:contextualSpacing w:val="0"/>
              <w:textAlignment w:val="baseline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20" w:type="dxa"/>
          </w:tcPr>
          <w:p w14:paraId="6EFEF1EC" w14:textId="527BDA8C" w:rsidR="00171031" w:rsidRPr="00171031" w:rsidRDefault="00171031" w:rsidP="00171031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171031">
              <w:rPr>
                <w:rFonts w:ascii="Times New Roman" w:hAnsi="Times New Roman" w:cs="Times New Roman"/>
                <w:sz w:val="22"/>
              </w:rPr>
              <w:t xml:space="preserve">Maharashtra Seamless Limited, </w:t>
            </w:r>
            <w:proofErr w:type="spellStart"/>
            <w:r w:rsidRPr="00171031">
              <w:rPr>
                <w:rFonts w:ascii="Times New Roman" w:hAnsi="Times New Roman" w:cs="Times New Roman"/>
                <w:sz w:val="22"/>
              </w:rPr>
              <w:t>Sukeli</w:t>
            </w:r>
            <w:proofErr w:type="spellEnd"/>
          </w:p>
        </w:tc>
        <w:tc>
          <w:tcPr>
            <w:tcW w:w="2790" w:type="dxa"/>
          </w:tcPr>
          <w:p w14:paraId="18E4813F" w14:textId="3D7F6C47" w:rsidR="00171031" w:rsidRPr="00171031" w:rsidRDefault="00171031" w:rsidP="00171031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171031">
              <w:rPr>
                <w:rFonts w:ascii="Times New Roman" w:hAnsi="Times New Roman" w:cs="Times New Roman"/>
                <w:sz w:val="22"/>
              </w:rPr>
              <w:t xml:space="preserve">Shri </w:t>
            </w:r>
            <w:r w:rsidRPr="00171031">
              <w:rPr>
                <w:rFonts w:ascii="Times New Roman" w:hAnsi="Times New Roman" w:cs="Times New Roman"/>
                <w:color w:val="000000"/>
                <w:sz w:val="22"/>
              </w:rPr>
              <w:t>D P Singh</w:t>
            </w:r>
          </w:p>
          <w:p w14:paraId="4593E04C" w14:textId="556AC828" w:rsidR="00171031" w:rsidRPr="00171031" w:rsidRDefault="00171031" w:rsidP="00171031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30" w:type="dxa"/>
          </w:tcPr>
          <w:p w14:paraId="361F7FDB" w14:textId="77777777" w:rsidR="00171031" w:rsidRPr="00171031" w:rsidRDefault="00171031" w:rsidP="001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1031">
              <w:rPr>
                <w:rFonts w:ascii="Times New Roman" w:hAnsi="Times New Roman" w:cs="Times New Roman"/>
                <w:color w:val="000000"/>
                <w:sz w:val="22"/>
              </w:rPr>
              <w:t>dpsingh@mahaseam.com</w:t>
            </w:r>
          </w:p>
          <w:p w14:paraId="55109D4C" w14:textId="4C302B1A" w:rsidR="00171031" w:rsidRPr="00171031" w:rsidRDefault="00171031" w:rsidP="00171031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D56C5E" w:rsidRPr="009C6024" w14:paraId="43FB504C" w14:textId="77777777" w:rsidTr="00A318B4">
        <w:trPr>
          <w:jc w:val="center"/>
        </w:trPr>
        <w:tc>
          <w:tcPr>
            <w:tcW w:w="625" w:type="dxa"/>
            <w:vAlign w:val="center"/>
          </w:tcPr>
          <w:p w14:paraId="3D0D27C7" w14:textId="77777777" w:rsidR="00D56C5E" w:rsidRPr="00171031" w:rsidRDefault="00D56C5E" w:rsidP="00171031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 w:firstLine="0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3CBBDD6D" w14:textId="155214F0" w:rsidR="00D56C5E" w:rsidRPr="00171031" w:rsidRDefault="00D56C5E" w:rsidP="001710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031">
              <w:rPr>
                <w:rFonts w:ascii="Times New Roman" w:hAnsi="Times New Roman" w:cs="Times New Roman"/>
                <w:sz w:val="22"/>
              </w:rPr>
              <w:t xml:space="preserve">Maharashtra Seamless Limited, </w:t>
            </w:r>
            <w:proofErr w:type="spellStart"/>
            <w:r w:rsidRPr="00171031">
              <w:rPr>
                <w:rFonts w:ascii="Times New Roman" w:hAnsi="Times New Roman" w:cs="Times New Roman"/>
                <w:sz w:val="22"/>
              </w:rPr>
              <w:t>Sukeli</w:t>
            </w:r>
            <w:proofErr w:type="spellEnd"/>
          </w:p>
        </w:tc>
        <w:tc>
          <w:tcPr>
            <w:tcW w:w="2790" w:type="dxa"/>
          </w:tcPr>
          <w:p w14:paraId="0E2A7A2A" w14:textId="2B1C9587" w:rsidR="00D56C5E" w:rsidRPr="00171031" w:rsidRDefault="00D56C5E" w:rsidP="001710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PSN Ramesh</w:t>
            </w:r>
          </w:p>
        </w:tc>
        <w:tc>
          <w:tcPr>
            <w:tcW w:w="3330" w:type="dxa"/>
          </w:tcPr>
          <w:p w14:paraId="0E9D4F63" w14:textId="4E311345" w:rsidR="00D56C5E" w:rsidRPr="00171031" w:rsidRDefault="00D56C5E" w:rsidP="001710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6C5E">
              <w:rPr>
                <w:rFonts w:ascii="Times New Roman" w:hAnsi="Times New Roman" w:cs="Times New Roman"/>
                <w:color w:val="000000"/>
              </w:rPr>
              <w:t>rameshreddy@unitedseamless.in</w:t>
            </w:r>
          </w:p>
        </w:tc>
      </w:tr>
    </w:tbl>
    <w:p w14:paraId="692B9E92" w14:textId="77777777" w:rsidR="0030547B" w:rsidRDefault="0030547B" w:rsidP="0030547B">
      <w:pPr>
        <w:tabs>
          <w:tab w:val="left" w:pos="9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6F3BA1" w14:textId="77777777" w:rsidR="0030547B" w:rsidRPr="005466BA" w:rsidRDefault="0030547B" w:rsidP="0030547B">
      <w:pPr>
        <w:tabs>
          <w:tab w:val="left" w:pos="9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6BA">
        <w:rPr>
          <w:rFonts w:ascii="Times New Roman" w:hAnsi="Times New Roman" w:cs="Times New Roman"/>
          <w:b/>
          <w:sz w:val="24"/>
          <w:szCs w:val="24"/>
        </w:rPr>
        <w:t>Item 1</w:t>
      </w:r>
      <w:r w:rsidR="006048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4857" w:rsidRPr="00604857">
        <w:rPr>
          <w:rFonts w:ascii="Times New Roman" w:hAnsi="Times New Roman" w:cs="Times New Roman"/>
          <w:b/>
          <w:caps/>
          <w:sz w:val="24"/>
          <w:szCs w:val="24"/>
        </w:rPr>
        <w:t>Opening Remarks</w:t>
      </w:r>
    </w:p>
    <w:p w14:paraId="4B4F5B3E" w14:textId="77777777" w:rsidR="00604857" w:rsidRDefault="0030547B" w:rsidP="0030547B">
      <w:pPr>
        <w:tabs>
          <w:tab w:val="left" w:pos="9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6BA">
        <w:rPr>
          <w:rFonts w:ascii="Times New Roman" w:hAnsi="Times New Roman" w:cs="Times New Roman"/>
          <w:b/>
          <w:sz w:val="24"/>
          <w:szCs w:val="24"/>
        </w:rPr>
        <w:t>1.1 Welc</w:t>
      </w:r>
      <w:r w:rsidR="00604857">
        <w:rPr>
          <w:rFonts w:ascii="Times New Roman" w:hAnsi="Times New Roman" w:cs="Times New Roman"/>
          <w:b/>
          <w:sz w:val="24"/>
          <w:szCs w:val="24"/>
        </w:rPr>
        <w:t xml:space="preserve">ome </w:t>
      </w:r>
      <w:r w:rsidR="004433EB">
        <w:rPr>
          <w:rFonts w:ascii="Times New Roman" w:hAnsi="Times New Roman" w:cs="Times New Roman"/>
          <w:b/>
          <w:sz w:val="24"/>
          <w:szCs w:val="24"/>
        </w:rPr>
        <w:t>Remarks</w:t>
      </w:r>
      <w:r w:rsidR="00604857">
        <w:rPr>
          <w:rFonts w:ascii="Times New Roman" w:hAnsi="Times New Roman" w:cs="Times New Roman"/>
          <w:b/>
          <w:sz w:val="24"/>
          <w:szCs w:val="24"/>
        </w:rPr>
        <w:t xml:space="preserve"> by Member Secretary</w:t>
      </w:r>
      <w:r w:rsidRPr="005466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6C2580" w14:textId="373270E2" w:rsidR="0030547B" w:rsidRPr="005466BA" w:rsidRDefault="0030547B" w:rsidP="0030547B">
      <w:pPr>
        <w:tabs>
          <w:tab w:val="left" w:pos="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4488B">
        <w:rPr>
          <w:rFonts w:ascii="Times New Roman" w:hAnsi="Times New Roman" w:cs="Times New Roman"/>
          <w:sz w:val="24"/>
          <w:szCs w:val="24"/>
        </w:rPr>
        <w:t xml:space="preserve">Member secretary introduced </w:t>
      </w:r>
      <w:r w:rsidR="0034488B">
        <w:rPr>
          <w:rFonts w:ascii="Times New Roman" w:hAnsi="Times New Roman" w:cs="Times New Roman"/>
          <w:sz w:val="24"/>
          <w:szCs w:val="24"/>
        </w:rPr>
        <w:t>and welcomed all the members,</w:t>
      </w:r>
      <w:r w:rsidR="004433EB">
        <w:rPr>
          <w:rFonts w:ascii="Times New Roman" w:hAnsi="Times New Roman" w:cs="Times New Roman"/>
          <w:sz w:val="24"/>
          <w:szCs w:val="24"/>
        </w:rPr>
        <w:t xml:space="preserve"> c</w:t>
      </w:r>
      <w:r w:rsidRPr="0034488B">
        <w:rPr>
          <w:rFonts w:ascii="Times New Roman" w:hAnsi="Times New Roman" w:cs="Times New Roman"/>
          <w:sz w:val="24"/>
          <w:szCs w:val="24"/>
        </w:rPr>
        <w:t xml:space="preserve">onvener Shri </w:t>
      </w:r>
      <w:r w:rsidR="009A3C18">
        <w:rPr>
          <w:rFonts w:ascii="Times New Roman" w:hAnsi="Times New Roman" w:cs="Times New Roman"/>
          <w:sz w:val="24"/>
          <w:szCs w:val="24"/>
        </w:rPr>
        <w:t xml:space="preserve">Avnish </w:t>
      </w:r>
      <w:r w:rsidR="002E33B7">
        <w:rPr>
          <w:rFonts w:ascii="Times New Roman" w:hAnsi="Times New Roman" w:cs="Times New Roman"/>
          <w:sz w:val="24"/>
          <w:szCs w:val="24"/>
        </w:rPr>
        <w:t>Kumar</w:t>
      </w:r>
      <w:r w:rsidR="0034488B">
        <w:rPr>
          <w:rFonts w:ascii="Times New Roman" w:hAnsi="Times New Roman" w:cs="Times New Roman"/>
          <w:sz w:val="24"/>
          <w:szCs w:val="24"/>
        </w:rPr>
        <w:t xml:space="preserve"> </w:t>
      </w:r>
      <w:r w:rsidRPr="0034488B">
        <w:rPr>
          <w:rFonts w:ascii="Times New Roman" w:hAnsi="Times New Roman" w:cs="Times New Roman"/>
          <w:sz w:val="24"/>
          <w:szCs w:val="24"/>
        </w:rPr>
        <w:t>on behalf of the Bur</w:t>
      </w:r>
      <w:r w:rsidR="0034488B">
        <w:rPr>
          <w:rFonts w:ascii="Times New Roman" w:hAnsi="Times New Roman" w:cs="Times New Roman"/>
          <w:sz w:val="24"/>
          <w:szCs w:val="24"/>
        </w:rPr>
        <w:t>eau</w:t>
      </w:r>
      <w:r w:rsidR="002E33B7">
        <w:rPr>
          <w:rFonts w:ascii="Times New Roman" w:hAnsi="Times New Roman" w:cs="Times New Roman"/>
          <w:sz w:val="24"/>
          <w:szCs w:val="24"/>
        </w:rPr>
        <w:t xml:space="preserve"> of Indian Standards. The </w:t>
      </w:r>
      <w:r w:rsidR="0034488B" w:rsidRPr="0034488B">
        <w:rPr>
          <w:rFonts w:ascii="Times New Roman" w:hAnsi="Times New Roman" w:cs="Times New Roman"/>
          <w:sz w:val="24"/>
          <w:szCs w:val="24"/>
        </w:rPr>
        <w:t>meeting</w:t>
      </w:r>
      <w:r w:rsidR="002E33B7">
        <w:rPr>
          <w:rFonts w:ascii="Times New Roman" w:hAnsi="Times New Roman" w:cs="Times New Roman"/>
          <w:sz w:val="24"/>
          <w:szCs w:val="24"/>
        </w:rPr>
        <w:t xml:space="preserve"> was convened </w:t>
      </w:r>
      <w:r w:rsidR="0034488B" w:rsidRPr="0034488B">
        <w:rPr>
          <w:rFonts w:ascii="Times New Roman" w:hAnsi="Times New Roman" w:cs="Times New Roman"/>
          <w:sz w:val="24"/>
          <w:szCs w:val="24"/>
        </w:rPr>
        <w:t xml:space="preserve">to discuss </w:t>
      </w:r>
      <w:r w:rsidR="002E33B7">
        <w:rPr>
          <w:rFonts w:ascii="Times New Roman" w:hAnsi="Times New Roman" w:cs="Times New Roman"/>
          <w:sz w:val="24"/>
          <w:szCs w:val="24"/>
        </w:rPr>
        <w:t>the draft made by working group. M</w:t>
      </w:r>
      <w:r w:rsidRPr="0034488B">
        <w:rPr>
          <w:rFonts w:ascii="Times New Roman" w:hAnsi="Times New Roman" w:cs="Times New Roman"/>
          <w:sz w:val="24"/>
          <w:szCs w:val="24"/>
        </w:rPr>
        <w:t xml:space="preserve">ember secretary </w:t>
      </w:r>
      <w:r w:rsidR="0034488B">
        <w:rPr>
          <w:rFonts w:ascii="Times New Roman" w:hAnsi="Times New Roman" w:cs="Times New Roman"/>
          <w:sz w:val="24"/>
          <w:szCs w:val="24"/>
        </w:rPr>
        <w:t>informed the Panel that during the last sectional committee meeting, it was decided to</w:t>
      </w:r>
      <w:r w:rsidR="00BC4C2B">
        <w:rPr>
          <w:rFonts w:ascii="Times New Roman" w:hAnsi="Times New Roman" w:cs="Times New Roman"/>
          <w:sz w:val="24"/>
          <w:szCs w:val="24"/>
        </w:rPr>
        <w:t xml:space="preserve"> circulate the p-draft after it is finalized by the working group.</w:t>
      </w:r>
    </w:p>
    <w:p w14:paraId="55E78062" w14:textId="77777777" w:rsidR="0030547B" w:rsidRDefault="0030547B" w:rsidP="0030547B">
      <w:pPr>
        <w:pStyle w:val="Default"/>
        <w:spacing w:after="120"/>
        <w:jc w:val="both"/>
        <w:rPr>
          <w:rFonts w:ascii="Times New Roman" w:hAnsi="Times New Roman" w:cs="Times New Roman"/>
          <w:b/>
          <w:bCs/>
        </w:rPr>
      </w:pPr>
      <w:r w:rsidRPr="00604857">
        <w:rPr>
          <w:rFonts w:ascii="Times New Roman" w:hAnsi="Times New Roman" w:cs="Times New Roman"/>
          <w:b/>
        </w:rPr>
        <w:t>1.2</w:t>
      </w:r>
      <w:r w:rsidRPr="00604857">
        <w:rPr>
          <w:rFonts w:ascii="Times New Roman" w:hAnsi="Times New Roman" w:cs="Times New Roman"/>
        </w:rPr>
        <w:t xml:space="preserve"> </w:t>
      </w:r>
      <w:r w:rsidRPr="00604857">
        <w:rPr>
          <w:rFonts w:ascii="Times New Roman" w:hAnsi="Times New Roman" w:cs="Times New Roman"/>
          <w:b/>
          <w:bCs/>
        </w:rPr>
        <w:t xml:space="preserve">Opening </w:t>
      </w:r>
      <w:r w:rsidR="004433EB">
        <w:rPr>
          <w:rFonts w:ascii="Times New Roman" w:hAnsi="Times New Roman" w:cs="Times New Roman"/>
          <w:b/>
          <w:bCs/>
        </w:rPr>
        <w:t>Remarks</w:t>
      </w:r>
      <w:r w:rsidRPr="00604857">
        <w:rPr>
          <w:rFonts w:ascii="Times New Roman" w:hAnsi="Times New Roman" w:cs="Times New Roman"/>
          <w:b/>
          <w:bCs/>
        </w:rPr>
        <w:t xml:space="preserve"> by the Convener</w:t>
      </w:r>
      <w:r w:rsidRPr="005466BA">
        <w:rPr>
          <w:rFonts w:ascii="Times New Roman" w:hAnsi="Times New Roman" w:cs="Times New Roman"/>
          <w:b/>
          <w:bCs/>
        </w:rPr>
        <w:t xml:space="preserve"> </w:t>
      </w:r>
    </w:p>
    <w:p w14:paraId="2D35041F" w14:textId="36420340" w:rsidR="00025FDD" w:rsidRPr="00025FDD" w:rsidRDefault="00463F4B" w:rsidP="0030547B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Shri Avnish Kumar</w:t>
      </w:r>
      <w:r w:rsidR="0034488B">
        <w:rPr>
          <w:rFonts w:ascii="Times New Roman" w:hAnsi="Times New Roman" w:cs="Times New Roman"/>
        </w:rPr>
        <w:t xml:space="preserve"> welcomed all the </w:t>
      </w:r>
      <w:r>
        <w:rPr>
          <w:rFonts w:ascii="Times New Roman" w:hAnsi="Times New Roman" w:cs="Times New Roman"/>
        </w:rPr>
        <w:t>WG</w:t>
      </w:r>
      <w:r w:rsidR="0034488B">
        <w:rPr>
          <w:rFonts w:ascii="Times New Roman" w:hAnsi="Times New Roman" w:cs="Times New Roman"/>
        </w:rPr>
        <w:t xml:space="preserve"> members, and emphasized the points mentioned by the member secretary</w:t>
      </w:r>
      <w:r>
        <w:rPr>
          <w:rFonts w:ascii="Times New Roman" w:hAnsi="Times New Roman" w:cs="Times New Roman"/>
        </w:rPr>
        <w:t xml:space="preserve">. He requested all the members to finalize the drafts rapidly as per BIS requirement. </w:t>
      </w:r>
    </w:p>
    <w:p w14:paraId="65EBEEE7" w14:textId="77777777" w:rsidR="0030547B" w:rsidRPr="005466BA" w:rsidRDefault="0030547B" w:rsidP="0030547B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66BA">
        <w:rPr>
          <w:rFonts w:ascii="Times New Roman" w:eastAsia="Times New Roman" w:hAnsi="Times New Roman" w:cs="Times New Roman"/>
          <w:b/>
          <w:sz w:val="24"/>
          <w:szCs w:val="24"/>
        </w:rPr>
        <w:t xml:space="preserve">Item 2 </w:t>
      </w:r>
      <w:r w:rsidRPr="00604857">
        <w:rPr>
          <w:rFonts w:ascii="Times New Roman" w:eastAsia="Times New Roman" w:hAnsi="Times New Roman" w:cs="Times New Roman"/>
          <w:b/>
          <w:caps/>
          <w:sz w:val="24"/>
          <w:szCs w:val="24"/>
        </w:rPr>
        <w:t>Existing issue/items</w:t>
      </w:r>
    </w:p>
    <w:p w14:paraId="2739055C" w14:textId="26174C48" w:rsidR="0030547B" w:rsidRDefault="0030547B" w:rsidP="0030547B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5466B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</w:t>
      </w:r>
      <w:r w:rsidR="00E402AA">
        <w:rPr>
          <w:rFonts w:ascii="Times New Roman" w:eastAsia="Times New Roman" w:hAnsi="Times New Roman" w:cs="Times New Roman"/>
          <w:sz w:val="24"/>
          <w:szCs w:val="24"/>
        </w:rPr>
        <w:t>Working Group</w:t>
      </w:r>
      <w:r w:rsidRPr="005466BA">
        <w:rPr>
          <w:rFonts w:ascii="Times New Roman" w:eastAsia="Times New Roman" w:hAnsi="Times New Roman" w:cs="Times New Roman"/>
          <w:sz w:val="24"/>
          <w:szCs w:val="24"/>
        </w:rPr>
        <w:t xml:space="preserve"> deliberate</w:t>
      </w:r>
      <w:r w:rsidR="00E714C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466BA">
        <w:rPr>
          <w:rFonts w:ascii="Times New Roman" w:eastAsia="Times New Roman" w:hAnsi="Times New Roman" w:cs="Times New Roman"/>
          <w:sz w:val="24"/>
          <w:szCs w:val="24"/>
        </w:rPr>
        <w:t xml:space="preserve"> on the following issues:</w:t>
      </w: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3118"/>
        <w:gridCol w:w="1775"/>
        <w:gridCol w:w="2619"/>
      </w:tblGrid>
      <w:tr w:rsidR="0030547B" w:rsidRPr="007B1E0F" w14:paraId="51E250EB" w14:textId="77777777" w:rsidTr="00406A63">
        <w:tc>
          <w:tcPr>
            <w:tcW w:w="709" w:type="dxa"/>
          </w:tcPr>
          <w:p w14:paraId="518F7469" w14:textId="77777777" w:rsidR="0030547B" w:rsidRPr="007B1E0F" w:rsidRDefault="0030547B" w:rsidP="002745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7B1E0F">
              <w:rPr>
                <w:rFonts w:ascii="Times New Roman" w:eastAsia="Times New Roman" w:hAnsi="Times New Roman" w:cs="Times New Roman"/>
                <w:b/>
                <w:sz w:val="22"/>
              </w:rPr>
              <w:t>Sl. No.</w:t>
            </w:r>
          </w:p>
        </w:tc>
        <w:tc>
          <w:tcPr>
            <w:tcW w:w="1418" w:type="dxa"/>
          </w:tcPr>
          <w:p w14:paraId="0771BFC2" w14:textId="77777777" w:rsidR="0030547B" w:rsidRPr="007B1E0F" w:rsidRDefault="0030547B" w:rsidP="002745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7B1E0F">
              <w:rPr>
                <w:rFonts w:ascii="Times New Roman" w:eastAsia="Times New Roman" w:hAnsi="Times New Roman" w:cs="Times New Roman"/>
                <w:b/>
                <w:sz w:val="22"/>
              </w:rPr>
              <w:t>Subject</w:t>
            </w:r>
          </w:p>
        </w:tc>
        <w:tc>
          <w:tcPr>
            <w:tcW w:w="3118" w:type="dxa"/>
          </w:tcPr>
          <w:p w14:paraId="31D62043" w14:textId="77777777" w:rsidR="0030547B" w:rsidRPr="007B1E0F" w:rsidRDefault="007B1E0F" w:rsidP="002745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7B1E0F">
              <w:rPr>
                <w:rFonts w:ascii="Times New Roman" w:eastAsia="Times New Roman" w:hAnsi="Times New Roman" w:cs="Times New Roman"/>
                <w:b/>
                <w:sz w:val="22"/>
              </w:rPr>
              <w:t>Decision of the MTD 19</w:t>
            </w:r>
            <w:r w:rsidR="0030547B" w:rsidRPr="007B1E0F">
              <w:rPr>
                <w:rFonts w:ascii="Times New Roman" w:eastAsia="Times New Roman" w:hAnsi="Times New Roman" w:cs="Times New Roman"/>
                <w:b/>
                <w:sz w:val="22"/>
              </w:rPr>
              <w:t xml:space="preserve"> committee in its last meeting</w:t>
            </w:r>
          </w:p>
        </w:tc>
        <w:tc>
          <w:tcPr>
            <w:tcW w:w="1775" w:type="dxa"/>
          </w:tcPr>
          <w:p w14:paraId="7EA07950" w14:textId="77777777" w:rsidR="0030547B" w:rsidRPr="007B1E0F" w:rsidRDefault="0030547B" w:rsidP="002745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7B1E0F">
              <w:rPr>
                <w:rFonts w:ascii="Times New Roman" w:eastAsia="Times New Roman" w:hAnsi="Times New Roman" w:cs="Times New Roman"/>
                <w:b/>
                <w:sz w:val="22"/>
              </w:rPr>
              <w:t>Action taken</w:t>
            </w:r>
          </w:p>
        </w:tc>
        <w:tc>
          <w:tcPr>
            <w:tcW w:w="2619" w:type="dxa"/>
          </w:tcPr>
          <w:p w14:paraId="6D5ADD22" w14:textId="77777777" w:rsidR="0030547B" w:rsidRPr="007B1E0F" w:rsidRDefault="0030547B" w:rsidP="002745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7B1E0F">
              <w:rPr>
                <w:rFonts w:ascii="Times New Roman" w:eastAsia="Times New Roman" w:hAnsi="Times New Roman" w:cs="Times New Roman"/>
                <w:b/>
                <w:sz w:val="22"/>
              </w:rPr>
              <w:t>Decision of the Panel</w:t>
            </w:r>
          </w:p>
        </w:tc>
      </w:tr>
      <w:tr w:rsidR="00B3627C" w:rsidRPr="00C215CD" w14:paraId="1A3469E1" w14:textId="77777777" w:rsidTr="00406A63">
        <w:tc>
          <w:tcPr>
            <w:tcW w:w="709" w:type="dxa"/>
          </w:tcPr>
          <w:p w14:paraId="7247330A" w14:textId="77777777" w:rsidR="00B3627C" w:rsidRPr="007B1E0F" w:rsidRDefault="00B3627C" w:rsidP="00115E3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14:paraId="307E0783" w14:textId="3932C31C" w:rsidR="00B3627C" w:rsidRPr="007B1E0F" w:rsidRDefault="00B3627C" w:rsidP="0075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C11C17">
              <w:rPr>
                <w:rFonts w:ascii="Times New Roman" w:eastAsia="Calibri" w:hAnsi="Times New Roman" w:cs="Times New Roman"/>
                <w:bCs/>
                <w:sz w:val="22"/>
                <w:lang w:eastAsia="en-US"/>
              </w:rPr>
              <w:t xml:space="preserve">Working </w:t>
            </w:r>
            <w:r>
              <w:rPr>
                <w:rFonts w:ascii="Times New Roman" w:eastAsia="Calibri" w:hAnsi="Times New Roman" w:cs="Times New Roman"/>
                <w:bCs/>
                <w:sz w:val="22"/>
                <w:lang w:eastAsia="en-US"/>
              </w:rPr>
              <w:t xml:space="preserve">draft </w:t>
            </w:r>
            <w:r w:rsidRPr="00C11C17">
              <w:rPr>
                <w:rFonts w:ascii="Times New Roman" w:eastAsia="Calibri" w:hAnsi="Times New Roman" w:cs="Times New Roman"/>
                <w:bCs/>
                <w:sz w:val="22"/>
                <w:lang w:eastAsia="en-US"/>
              </w:rPr>
              <w:t xml:space="preserve">of </w:t>
            </w:r>
            <w:r>
              <w:rPr>
                <w:rFonts w:ascii="Times New Roman" w:eastAsia="Calibri" w:hAnsi="Times New Roman" w:cs="Times New Roman"/>
                <w:bCs/>
                <w:sz w:val="22"/>
                <w:lang w:eastAsia="en-US"/>
              </w:rPr>
              <w:t>carbon steel</w:t>
            </w:r>
            <w:r w:rsidRPr="00C11C17">
              <w:rPr>
                <w:rFonts w:ascii="Times New Roman" w:eastAsia="Calibri" w:hAnsi="Times New Roman" w:cs="Times New Roman"/>
                <w:bCs/>
                <w:sz w:val="22"/>
                <w:lang w:eastAsia="en-US"/>
              </w:rPr>
              <w:t xml:space="preserve"> seamless tubes</w:t>
            </w:r>
            <w:r>
              <w:rPr>
                <w:rFonts w:ascii="Times New Roman" w:eastAsia="Calibri" w:hAnsi="Times New Roman" w:cs="Times New Roman"/>
                <w:bCs/>
                <w:sz w:val="22"/>
                <w:lang w:eastAsia="en-US"/>
              </w:rPr>
              <w:t xml:space="preserve"> for high t</w:t>
            </w:r>
            <w:r w:rsidR="00443394">
              <w:rPr>
                <w:rFonts w:ascii="Times New Roman" w:eastAsia="Calibri" w:hAnsi="Times New Roman" w:cs="Times New Roman"/>
                <w:bCs/>
                <w:sz w:val="22"/>
                <w:lang w:eastAsia="en-US"/>
              </w:rPr>
              <w:t>emperature</w:t>
            </w:r>
            <w:r>
              <w:rPr>
                <w:rFonts w:ascii="Times New Roman" w:eastAsia="Calibri" w:hAnsi="Times New Roman" w:cs="Times New Roman"/>
                <w:bCs/>
                <w:sz w:val="22"/>
                <w:lang w:eastAsia="en-US"/>
              </w:rPr>
              <w:t xml:space="preserve"> services</w:t>
            </w:r>
          </w:p>
        </w:tc>
        <w:tc>
          <w:tcPr>
            <w:tcW w:w="3118" w:type="dxa"/>
            <w:vMerge w:val="restart"/>
          </w:tcPr>
          <w:p w14:paraId="69DCDFF8" w14:textId="77777777" w:rsidR="00B3627C" w:rsidRDefault="00B3627C" w:rsidP="0070133D">
            <w:pPr>
              <w:wordWrap w:val="0"/>
              <w:spacing w:after="8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2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2"/>
                <w:sz w:val="22"/>
              </w:rPr>
              <w:t>As decided in the 5</w:t>
            </w:r>
            <w:r w:rsidRPr="00495243">
              <w:rPr>
                <w:rFonts w:ascii="Times New Roman" w:eastAsia="Batang" w:hAnsi="Times New Roman" w:cs="Times New Roman"/>
                <w:color w:val="000000"/>
                <w:kern w:val="2"/>
                <w:sz w:val="22"/>
                <w:vertAlign w:val="superscript"/>
              </w:rPr>
              <w:t>th</w:t>
            </w:r>
            <w:r>
              <w:rPr>
                <w:rFonts w:ascii="Times New Roman" w:eastAsia="Batang" w:hAnsi="Times New Roman" w:cs="Times New Roman"/>
                <w:color w:val="000000"/>
                <w:kern w:val="2"/>
                <w:sz w:val="22"/>
              </w:rPr>
              <w:t xml:space="preserve"> Panel Meeting of Panel 5. Draft documents are prepared and attached in annexure.</w:t>
            </w:r>
          </w:p>
          <w:p w14:paraId="6DF2F03F" w14:textId="4B1AB90C" w:rsidR="00B3627C" w:rsidRPr="007B1E0F" w:rsidRDefault="00B3627C" w:rsidP="00755553">
            <w:pPr>
              <w:wordWrap w:val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2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2"/>
                <w:sz w:val="22"/>
              </w:rPr>
              <w:t>The working group may deliberate and decide.</w:t>
            </w:r>
          </w:p>
        </w:tc>
        <w:tc>
          <w:tcPr>
            <w:tcW w:w="1775" w:type="dxa"/>
            <w:vMerge w:val="restart"/>
          </w:tcPr>
          <w:p w14:paraId="1BF7A1EA" w14:textId="24A0A85D" w:rsidR="00B3627C" w:rsidRPr="007B1E0F" w:rsidRDefault="00B3627C" w:rsidP="00C215C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 action taken, since it is first meeting of WG</w:t>
            </w:r>
          </w:p>
        </w:tc>
        <w:tc>
          <w:tcPr>
            <w:tcW w:w="2619" w:type="dxa"/>
            <w:vMerge w:val="restart"/>
          </w:tcPr>
          <w:p w14:paraId="060B5FC2" w14:textId="77777777" w:rsidR="00B3627C" w:rsidRPr="00115E3D" w:rsidRDefault="00B3627C" w:rsidP="00C215C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1E0F">
              <w:rPr>
                <w:rFonts w:ascii="Times New Roman" w:hAnsi="Times New Roman" w:cs="Times New Roman"/>
                <w:sz w:val="22"/>
                <w:szCs w:val="22"/>
              </w:rPr>
              <w:t xml:space="preserve">Please ref </w:t>
            </w:r>
            <w:r w:rsidRPr="007B1E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Annex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ure</w:t>
            </w:r>
            <w:r w:rsidRPr="007B1E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for the discussions held during the meeting.</w:t>
            </w:r>
          </w:p>
          <w:p w14:paraId="7D654F78" w14:textId="77777777" w:rsidR="00B3627C" w:rsidRPr="00C215CD" w:rsidRDefault="00B3627C" w:rsidP="00C215C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A69F10" w14:textId="77777777" w:rsidR="00B3627C" w:rsidRPr="00C215CD" w:rsidRDefault="00B3627C" w:rsidP="00C215C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15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D30F504" w14:textId="77777777" w:rsidR="00B3627C" w:rsidRPr="00C215CD" w:rsidRDefault="00B3627C" w:rsidP="00C215C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627C" w:rsidRPr="00C215CD" w14:paraId="461385B0" w14:textId="77777777" w:rsidTr="00406A63">
        <w:tc>
          <w:tcPr>
            <w:tcW w:w="709" w:type="dxa"/>
          </w:tcPr>
          <w:p w14:paraId="61A5B07E" w14:textId="77777777" w:rsidR="00B3627C" w:rsidRPr="007B1E0F" w:rsidRDefault="00B3627C" w:rsidP="00115E3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2C70B8CD" w14:textId="15212291" w:rsidR="00B3627C" w:rsidRPr="00C11C17" w:rsidRDefault="00B3627C" w:rsidP="007555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lang w:eastAsia="en-US"/>
              </w:rPr>
              <w:t>Revision of IS 6630</w:t>
            </w:r>
          </w:p>
        </w:tc>
        <w:tc>
          <w:tcPr>
            <w:tcW w:w="3118" w:type="dxa"/>
            <w:vMerge/>
          </w:tcPr>
          <w:p w14:paraId="7B6E60F1" w14:textId="77777777" w:rsidR="00B3627C" w:rsidRDefault="00B3627C" w:rsidP="0070133D">
            <w:pPr>
              <w:wordWrap w:val="0"/>
              <w:spacing w:after="80"/>
              <w:jc w:val="both"/>
              <w:rPr>
                <w:rFonts w:ascii="Times New Roman" w:eastAsia="Batang" w:hAnsi="Times New Roman" w:cs="Times New Roman"/>
                <w:color w:val="000000"/>
                <w:kern w:val="2"/>
              </w:rPr>
            </w:pPr>
          </w:p>
        </w:tc>
        <w:tc>
          <w:tcPr>
            <w:tcW w:w="1775" w:type="dxa"/>
            <w:vMerge/>
          </w:tcPr>
          <w:p w14:paraId="548A00E6" w14:textId="77777777" w:rsidR="00B3627C" w:rsidRDefault="00B3627C" w:rsidP="00C215C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9" w:type="dxa"/>
            <w:vMerge/>
          </w:tcPr>
          <w:p w14:paraId="4D51616E" w14:textId="77777777" w:rsidR="00B3627C" w:rsidRPr="007B1E0F" w:rsidRDefault="00B3627C" w:rsidP="00C215C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7CEA4E4" w14:textId="77777777" w:rsidR="0030547B" w:rsidRDefault="0030547B" w:rsidP="00E714C7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Item 3</w:t>
      </w:r>
      <w:r w:rsidRPr="005466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B1E0F" w:rsidRPr="007B1E0F">
        <w:rPr>
          <w:rFonts w:ascii="Times New Roman" w:eastAsia="Times New Roman" w:hAnsi="Times New Roman" w:cs="Times New Roman"/>
          <w:b/>
          <w:caps/>
          <w:sz w:val="24"/>
          <w:szCs w:val="24"/>
        </w:rPr>
        <w:t>Agenda for Next Meeting</w:t>
      </w:r>
    </w:p>
    <w:p w14:paraId="7D98BBF4" w14:textId="563E6D69" w:rsidR="0030547B" w:rsidRPr="008E2284" w:rsidRDefault="004433EB" w:rsidP="0030547B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8E2284">
        <w:rPr>
          <w:rFonts w:ascii="Times New Roman" w:eastAsia="Times New Roman" w:hAnsi="Times New Roman" w:cs="Times New Roman"/>
          <w:sz w:val="24"/>
          <w:szCs w:val="24"/>
        </w:rPr>
        <w:t>The panel</w:t>
      </w:r>
      <w:r w:rsidR="0030547B" w:rsidRPr="008E2284">
        <w:rPr>
          <w:rFonts w:ascii="Times New Roman" w:eastAsia="Times New Roman" w:hAnsi="Times New Roman" w:cs="Times New Roman"/>
          <w:sz w:val="24"/>
          <w:szCs w:val="24"/>
        </w:rPr>
        <w:t xml:space="preserve"> decided to convene </w:t>
      </w:r>
      <w:r w:rsidRPr="008E228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E6DA7" w:rsidRPr="008E2284">
        <w:rPr>
          <w:rFonts w:ascii="Times New Roman" w:eastAsia="Times New Roman" w:hAnsi="Times New Roman" w:cs="Times New Roman"/>
          <w:sz w:val="24"/>
          <w:szCs w:val="24"/>
        </w:rPr>
        <w:t xml:space="preserve">next meeting once </w:t>
      </w:r>
      <w:r w:rsidR="008E2284">
        <w:rPr>
          <w:rFonts w:ascii="Times New Roman" w:eastAsia="Times New Roman" w:hAnsi="Times New Roman" w:cs="Times New Roman"/>
          <w:sz w:val="24"/>
          <w:szCs w:val="24"/>
        </w:rPr>
        <w:t>drafts are finalized and circulated among WG members and approved by the convener.</w:t>
      </w:r>
      <w:r w:rsidR="00AE6DA7" w:rsidRPr="008E2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547B" w:rsidRPr="008E2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DC4D5F" w14:textId="76CC70EA" w:rsidR="00140CFF" w:rsidRDefault="0030547B" w:rsidP="00C91B85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Item 4 </w:t>
      </w:r>
      <w:r w:rsidRPr="007B1E0F">
        <w:rPr>
          <w:rFonts w:ascii="Times New Roman" w:eastAsia="Times New Roman" w:hAnsi="Times New Roman" w:cs="Times New Roman"/>
          <w:b/>
          <w:caps/>
          <w:sz w:val="24"/>
          <w:szCs w:val="24"/>
        </w:rPr>
        <w:t>Any other Business</w:t>
      </w:r>
      <w:r w:rsidR="004E2D6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E7DE709" w14:textId="77777777" w:rsidR="00EA5031" w:rsidRDefault="00EA5031" w:rsidP="00C91B85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803F63A" w14:textId="77777777" w:rsidR="00B37B1D" w:rsidRDefault="00B37B1D" w:rsidP="00C91B85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D748B8" w14:textId="77777777" w:rsidR="00B37B1D" w:rsidRDefault="00B37B1D" w:rsidP="00C91B85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F3D2942" w14:textId="77777777" w:rsidR="00B37B1D" w:rsidRDefault="00B37B1D" w:rsidP="00C91B85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5CCDE5" w14:textId="77777777" w:rsidR="00B37B1D" w:rsidRDefault="00B37B1D" w:rsidP="00C91B85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0B3823" w14:textId="77777777" w:rsidR="00B37B1D" w:rsidRDefault="00B37B1D" w:rsidP="00C91B85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2D13E48" w14:textId="77777777" w:rsidR="00B37B1D" w:rsidRDefault="00B37B1D" w:rsidP="00C91B85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838EB3E" w14:textId="77777777" w:rsidR="00B37B1D" w:rsidRDefault="00B37B1D" w:rsidP="00C91B85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7A48D4" w14:textId="77777777" w:rsidR="00B37B1D" w:rsidRDefault="00B37B1D" w:rsidP="00C91B85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334895" w14:textId="77777777" w:rsidR="00B37B1D" w:rsidRDefault="00B37B1D" w:rsidP="00C91B85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E4DED5" w14:textId="77777777" w:rsidR="00B37B1D" w:rsidRDefault="00B37B1D" w:rsidP="00C91B85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E3FA646" w14:textId="77777777" w:rsidR="00B37B1D" w:rsidRDefault="00B37B1D" w:rsidP="00C91B85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2A3E6FD" w14:textId="77777777" w:rsidR="00B37B1D" w:rsidRDefault="00B37B1D" w:rsidP="00C91B85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FABAB38" w14:textId="77777777" w:rsidR="00B37B1D" w:rsidRDefault="00B37B1D" w:rsidP="00C91B85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A43D786" w14:textId="77777777" w:rsidR="00B37B1D" w:rsidRDefault="00B37B1D" w:rsidP="00C91B85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2A73BD2" w14:textId="77777777" w:rsidR="00B37B1D" w:rsidRDefault="00B37B1D" w:rsidP="00C91B85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2477D3B" w14:textId="77777777" w:rsidR="00B37B1D" w:rsidRDefault="00B37B1D" w:rsidP="00C91B85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659A0CD" w14:textId="77777777" w:rsidR="00B37B1D" w:rsidRDefault="00B37B1D" w:rsidP="00C91B85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4CB55A" w14:textId="77777777" w:rsidR="00B37B1D" w:rsidRDefault="00B37B1D" w:rsidP="00C91B85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735956" w14:textId="77777777" w:rsidR="00B37B1D" w:rsidRDefault="00B37B1D" w:rsidP="00C91B85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DE7C5E2" w14:textId="77777777" w:rsidR="00B37B1D" w:rsidRDefault="00B37B1D" w:rsidP="00C91B85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119651E" w14:textId="77777777" w:rsidR="00B37B1D" w:rsidRDefault="00B37B1D" w:rsidP="00C91B85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DDBC8BE" w14:textId="77777777" w:rsidR="00B37B1D" w:rsidRDefault="00B37B1D" w:rsidP="00C91B85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84719A" w14:textId="3DB9A06D" w:rsidR="00EA5031" w:rsidRPr="004F1D4A" w:rsidRDefault="00B37B1D" w:rsidP="00B37B1D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1D4A">
        <w:rPr>
          <w:rFonts w:ascii="Times New Roman" w:hAnsi="Times New Roman" w:cs="Times New Roman"/>
          <w:b/>
          <w:bCs/>
        </w:rPr>
        <w:t>Annexure-A</w:t>
      </w:r>
    </w:p>
    <w:p w14:paraId="2C53A5B9" w14:textId="77777777" w:rsidR="00EA5031" w:rsidRDefault="00EA5031" w:rsidP="00C91B85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6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6952"/>
        <w:gridCol w:w="1260"/>
      </w:tblGrid>
      <w:tr w:rsidR="00793DD2" w:rsidRPr="007B1E0F" w14:paraId="38240B50" w14:textId="77777777" w:rsidTr="00B70AA5">
        <w:tc>
          <w:tcPr>
            <w:tcW w:w="1418" w:type="dxa"/>
          </w:tcPr>
          <w:p w14:paraId="4E164821" w14:textId="77777777" w:rsidR="00793DD2" w:rsidRPr="007B1E0F" w:rsidRDefault="00793DD2" w:rsidP="00B710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7B1E0F">
              <w:rPr>
                <w:rFonts w:ascii="Times New Roman" w:eastAsia="Times New Roman" w:hAnsi="Times New Roman" w:cs="Times New Roman"/>
                <w:b/>
                <w:sz w:val="22"/>
              </w:rPr>
              <w:t>Subject</w:t>
            </w:r>
          </w:p>
        </w:tc>
        <w:tc>
          <w:tcPr>
            <w:tcW w:w="6952" w:type="dxa"/>
          </w:tcPr>
          <w:p w14:paraId="47D9F879" w14:textId="2C0D8A53" w:rsidR="00793DD2" w:rsidRPr="007B1E0F" w:rsidRDefault="00793DD2" w:rsidP="00B710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Discussion Held</w:t>
            </w:r>
          </w:p>
        </w:tc>
        <w:tc>
          <w:tcPr>
            <w:tcW w:w="1260" w:type="dxa"/>
          </w:tcPr>
          <w:p w14:paraId="101E15AC" w14:textId="35D92DC1" w:rsidR="00793DD2" w:rsidRPr="007B1E0F" w:rsidRDefault="00793DD2" w:rsidP="00B710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Timeline</w:t>
            </w:r>
          </w:p>
        </w:tc>
      </w:tr>
      <w:tr w:rsidR="00044108" w:rsidRPr="00C215CD" w14:paraId="487DDAEB" w14:textId="77777777" w:rsidTr="00B70AA5">
        <w:tc>
          <w:tcPr>
            <w:tcW w:w="1418" w:type="dxa"/>
          </w:tcPr>
          <w:p w14:paraId="08145437" w14:textId="18AD2B87" w:rsidR="00044108" w:rsidRPr="007B1E0F" w:rsidRDefault="00044108" w:rsidP="00B7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C11C17">
              <w:rPr>
                <w:rFonts w:ascii="Times New Roman" w:eastAsia="Calibri" w:hAnsi="Times New Roman" w:cs="Times New Roman"/>
                <w:bCs/>
                <w:sz w:val="22"/>
                <w:lang w:eastAsia="en-US"/>
              </w:rPr>
              <w:t xml:space="preserve">Working </w:t>
            </w:r>
            <w:r>
              <w:rPr>
                <w:rFonts w:ascii="Times New Roman" w:eastAsia="Calibri" w:hAnsi="Times New Roman" w:cs="Times New Roman"/>
                <w:bCs/>
                <w:sz w:val="22"/>
                <w:lang w:eastAsia="en-US"/>
              </w:rPr>
              <w:t xml:space="preserve">draft </w:t>
            </w:r>
            <w:r w:rsidRPr="00C11C17">
              <w:rPr>
                <w:rFonts w:ascii="Times New Roman" w:eastAsia="Calibri" w:hAnsi="Times New Roman" w:cs="Times New Roman"/>
                <w:bCs/>
                <w:sz w:val="22"/>
                <w:lang w:eastAsia="en-US"/>
              </w:rPr>
              <w:t xml:space="preserve">of </w:t>
            </w:r>
            <w:r>
              <w:rPr>
                <w:rFonts w:ascii="Times New Roman" w:eastAsia="Calibri" w:hAnsi="Times New Roman" w:cs="Times New Roman"/>
                <w:bCs/>
                <w:sz w:val="22"/>
                <w:lang w:eastAsia="en-US"/>
              </w:rPr>
              <w:t>carbon steel</w:t>
            </w:r>
            <w:r w:rsidR="00E47D51">
              <w:rPr>
                <w:rFonts w:ascii="Times New Roman" w:eastAsia="Calibri" w:hAnsi="Times New Roman" w:cs="Times New Roman"/>
                <w:bCs/>
                <w:sz w:val="22"/>
                <w:lang w:eastAsia="en-US"/>
              </w:rPr>
              <w:t xml:space="preserve"> </w:t>
            </w:r>
            <w:r w:rsidRPr="00C11C17">
              <w:rPr>
                <w:rFonts w:ascii="Times New Roman" w:eastAsia="Calibri" w:hAnsi="Times New Roman" w:cs="Times New Roman"/>
                <w:bCs/>
                <w:sz w:val="22"/>
                <w:lang w:eastAsia="en-US"/>
              </w:rPr>
              <w:t>seamless tubes</w:t>
            </w:r>
            <w:r>
              <w:rPr>
                <w:rFonts w:ascii="Times New Roman" w:eastAsia="Calibri" w:hAnsi="Times New Roman" w:cs="Times New Roman"/>
                <w:bCs/>
                <w:sz w:val="22"/>
                <w:lang w:eastAsia="en-US"/>
              </w:rPr>
              <w:t xml:space="preserve"> for high t</w:t>
            </w:r>
            <w:r w:rsidR="00443394">
              <w:rPr>
                <w:rFonts w:ascii="Times New Roman" w:eastAsia="Calibri" w:hAnsi="Times New Roman" w:cs="Times New Roman"/>
                <w:bCs/>
                <w:sz w:val="22"/>
                <w:lang w:eastAsia="en-US"/>
              </w:rPr>
              <w:t>emperature</w:t>
            </w:r>
            <w:r>
              <w:rPr>
                <w:rFonts w:ascii="Times New Roman" w:eastAsia="Calibri" w:hAnsi="Times New Roman" w:cs="Times New Roman"/>
                <w:bCs/>
                <w:sz w:val="22"/>
                <w:lang w:eastAsia="en-US"/>
              </w:rPr>
              <w:t xml:space="preserve"> services</w:t>
            </w:r>
          </w:p>
        </w:tc>
        <w:tc>
          <w:tcPr>
            <w:tcW w:w="6952" w:type="dxa"/>
            <w:vMerge w:val="restart"/>
          </w:tcPr>
          <w:p w14:paraId="03B4EA5E" w14:textId="77777777" w:rsidR="00044108" w:rsidRDefault="00443394" w:rsidP="00124F32">
            <w:pPr>
              <w:pStyle w:val="ListParagraph"/>
              <w:numPr>
                <w:ilvl w:val="0"/>
                <w:numId w:val="16"/>
              </w:numPr>
              <w:wordWrap w:val="0"/>
              <w:jc w:val="both"/>
              <w:rPr>
                <w:rFonts w:ascii="Times New Roman" w:eastAsia="Batang" w:hAnsi="Times New Roman" w:cs="Times New Roman"/>
                <w:color w:val="000000"/>
                <w:kern w:val="2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2"/>
              </w:rPr>
              <w:t xml:space="preserve">Member Secretary requested the group members to draft the standards as per IS 12. Outline of the draft to be followed and shall be as per IS 12. </w:t>
            </w:r>
          </w:p>
          <w:p w14:paraId="282E6133" w14:textId="70A7DB24" w:rsidR="00443394" w:rsidRDefault="00443394" w:rsidP="00124F32">
            <w:pPr>
              <w:pStyle w:val="ListParagraph"/>
              <w:numPr>
                <w:ilvl w:val="0"/>
                <w:numId w:val="16"/>
              </w:numPr>
              <w:wordWrap w:val="0"/>
              <w:jc w:val="both"/>
              <w:rPr>
                <w:rFonts w:ascii="Times New Roman" w:eastAsia="Batang" w:hAnsi="Times New Roman" w:cs="Times New Roman"/>
                <w:color w:val="000000"/>
                <w:kern w:val="2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2"/>
              </w:rPr>
              <w:t xml:space="preserve">It was suggested to refer Indian standards in place of internation standards, where ever identical Indian standard is available against international standard. </w:t>
            </w:r>
          </w:p>
          <w:p w14:paraId="78A8D5FF" w14:textId="01E92603" w:rsidR="00443394" w:rsidRDefault="00443394" w:rsidP="00124F32">
            <w:pPr>
              <w:pStyle w:val="ListParagraph"/>
              <w:numPr>
                <w:ilvl w:val="0"/>
                <w:numId w:val="16"/>
              </w:numPr>
              <w:wordWrap w:val="0"/>
              <w:jc w:val="both"/>
              <w:rPr>
                <w:rFonts w:ascii="Times New Roman" w:eastAsia="Batang" w:hAnsi="Times New Roman" w:cs="Times New Roman"/>
                <w:color w:val="000000"/>
                <w:kern w:val="2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2"/>
              </w:rPr>
              <w:t xml:space="preserve">It was suggested to follow metric system of units. For </w:t>
            </w:r>
            <w:r w:rsidR="009E64AF">
              <w:rPr>
                <w:rFonts w:ascii="Times New Roman" w:eastAsia="Batang" w:hAnsi="Times New Roman" w:cs="Times New Roman"/>
                <w:color w:val="000000"/>
                <w:kern w:val="2"/>
              </w:rPr>
              <w:t>example,</w:t>
            </w:r>
            <w:r>
              <w:rPr>
                <w:rFonts w:ascii="Times New Roman" w:eastAsia="Batang" w:hAnsi="Times New Roman" w:cs="Times New Roman"/>
                <w:color w:val="000000"/>
                <w:kern w:val="2"/>
              </w:rPr>
              <w:t xml:space="preserve"> metre in place of inch, MPa in place of psi, etc.</w:t>
            </w:r>
          </w:p>
          <w:p w14:paraId="4153294E" w14:textId="5B918AEF" w:rsidR="00443394" w:rsidRPr="00443394" w:rsidRDefault="00443394" w:rsidP="00124F32">
            <w:pPr>
              <w:pStyle w:val="ListParagraph"/>
              <w:numPr>
                <w:ilvl w:val="0"/>
                <w:numId w:val="16"/>
              </w:numPr>
              <w:wordWrap w:val="0"/>
              <w:jc w:val="both"/>
              <w:rPr>
                <w:rFonts w:ascii="Times New Roman" w:eastAsia="Batang" w:hAnsi="Times New Roman" w:cs="Times New Roman"/>
                <w:color w:val="000000"/>
                <w:kern w:val="2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2"/>
              </w:rPr>
              <w:t xml:space="preserve">Avnish Kumar suggested that the annex A of draft of </w:t>
            </w:r>
            <w:r>
              <w:rPr>
                <w:rFonts w:ascii="Times New Roman" w:eastAsia="Calibri" w:hAnsi="Times New Roman" w:cs="Times New Roman"/>
                <w:bCs/>
                <w:sz w:val="22"/>
                <w:lang w:eastAsia="en-US"/>
              </w:rPr>
              <w:t xml:space="preserve">carbon steel </w:t>
            </w:r>
            <w:r w:rsidRPr="00C11C17">
              <w:rPr>
                <w:rFonts w:ascii="Times New Roman" w:eastAsia="Calibri" w:hAnsi="Times New Roman" w:cs="Times New Roman"/>
                <w:bCs/>
                <w:sz w:val="22"/>
                <w:lang w:eastAsia="en-US"/>
              </w:rPr>
              <w:t>seamless tubes</w:t>
            </w:r>
            <w:r>
              <w:rPr>
                <w:rFonts w:ascii="Times New Roman" w:eastAsia="Calibri" w:hAnsi="Times New Roman" w:cs="Times New Roman"/>
                <w:bCs/>
                <w:sz w:val="22"/>
                <w:lang w:eastAsia="en-US"/>
              </w:rPr>
              <w:t xml:space="preserve"> for high temperature services shall be reviewed and modified as following – </w:t>
            </w:r>
          </w:p>
          <w:p w14:paraId="4A17B7B5" w14:textId="77777777" w:rsidR="00443394" w:rsidRPr="00443394" w:rsidRDefault="00443394" w:rsidP="00443394">
            <w:pPr>
              <w:pStyle w:val="ListParagraph"/>
              <w:numPr>
                <w:ilvl w:val="0"/>
                <w:numId w:val="17"/>
              </w:numPr>
              <w:wordWrap w:val="0"/>
              <w:jc w:val="both"/>
              <w:rPr>
                <w:rFonts w:ascii="Times New Roman" w:eastAsia="Batang" w:hAnsi="Times New Roman" w:cs="Times New Roman"/>
                <w:color w:val="000000"/>
                <w:kern w:val="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lang w:eastAsia="en-US"/>
              </w:rPr>
              <w:t>In the 1</w:t>
            </w:r>
            <w:r w:rsidRPr="00443394">
              <w:rPr>
                <w:rFonts w:ascii="Times New Roman" w:eastAsia="Calibri" w:hAnsi="Times New Roman" w:cs="Times New Roman"/>
                <w:bCs/>
                <w:sz w:val="22"/>
                <w:vertAlign w:val="superscript"/>
                <w:lang w:eastAsia="en-US"/>
              </w:rPr>
              <w:t>st</w:t>
            </w:r>
            <w:r>
              <w:rPr>
                <w:rFonts w:ascii="Times New Roman" w:eastAsia="Calibri" w:hAnsi="Times New Roman" w:cs="Times New Roman"/>
                <w:bCs/>
                <w:sz w:val="22"/>
                <w:lang w:eastAsia="en-US"/>
              </w:rPr>
              <w:t xml:space="preserve"> column NPS to be replaced with NB.</w:t>
            </w:r>
          </w:p>
          <w:p w14:paraId="362DF6B4" w14:textId="71F4741F" w:rsidR="00443394" w:rsidRPr="00443394" w:rsidRDefault="00443394" w:rsidP="00443394">
            <w:pPr>
              <w:pStyle w:val="ListParagraph"/>
              <w:numPr>
                <w:ilvl w:val="0"/>
                <w:numId w:val="17"/>
              </w:numPr>
              <w:wordWrap w:val="0"/>
              <w:jc w:val="both"/>
              <w:rPr>
                <w:rFonts w:ascii="Times New Roman" w:eastAsia="Batang" w:hAnsi="Times New Roman" w:cs="Times New Roman"/>
                <w:color w:val="000000"/>
                <w:kern w:val="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lang w:eastAsia="en-US"/>
              </w:rPr>
              <w:t>2</w:t>
            </w:r>
            <w:r w:rsidRPr="00443394">
              <w:rPr>
                <w:rFonts w:ascii="Times New Roman" w:eastAsia="Calibri" w:hAnsi="Times New Roman" w:cs="Times New Roman"/>
                <w:bCs/>
                <w:sz w:val="22"/>
                <w:vertAlign w:val="superscript"/>
                <w:lang w:eastAsia="en-US"/>
              </w:rPr>
              <w:t>nd</w:t>
            </w:r>
            <w:r>
              <w:rPr>
                <w:rFonts w:ascii="Times New Roman" w:eastAsia="Calibri" w:hAnsi="Times New Roman" w:cs="Times New Roman"/>
                <w:bCs/>
                <w:sz w:val="22"/>
                <w:lang w:eastAsia="en-US"/>
              </w:rPr>
              <w:t xml:space="preserve"> column to be deleted</w:t>
            </w:r>
          </w:p>
          <w:p w14:paraId="52628562" w14:textId="77777777" w:rsidR="00160587" w:rsidRDefault="00443394" w:rsidP="00160587">
            <w:pPr>
              <w:pStyle w:val="ListParagraph"/>
              <w:numPr>
                <w:ilvl w:val="0"/>
                <w:numId w:val="17"/>
              </w:numPr>
              <w:wordWrap w:val="0"/>
              <w:jc w:val="both"/>
              <w:rPr>
                <w:rFonts w:ascii="Times New Roman" w:eastAsia="Batang" w:hAnsi="Times New Roman" w:cs="Times New Roman"/>
                <w:color w:val="000000"/>
                <w:kern w:val="2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2"/>
              </w:rPr>
              <w:t>3</w:t>
            </w:r>
            <w:r w:rsidRPr="00443394">
              <w:rPr>
                <w:rFonts w:ascii="Times New Roman" w:eastAsia="Batang" w:hAnsi="Times New Roman" w:cs="Times New Roman"/>
                <w:color w:val="000000"/>
                <w:kern w:val="2"/>
                <w:vertAlign w:val="superscript"/>
              </w:rPr>
              <w:t>rd</w:t>
            </w:r>
            <w:r>
              <w:rPr>
                <w:rFonts w:ascii="Times New Roman" w:eastAsia="Batang" w:hAnsi="Times New Roman" w:cs="Times New Roman"/>
                <w:color w:val="000000"/>
                <w:kern w:val="2"/>
              </w:rPr>
              <w:t xml:space="preserve"> column to be renamed as WTS (Wall Thickness Schedule)</w:t>
            </w:r>
          </w:p>
          <w:p w14:paraId="108B7F8D" w14:textId="77777777" w:rsidR="008373BE" w:rsidRDefault="00160587" w:rsidP="00D14C37">
            <w:pPr>
              <w:pStyle w:val="ListParagraph"/>
              <w:numPr>
                <w:ilvl w:val="0"/>
                <w:numId w:val="16"/>
              </w:numPr>
              <w:wordWrap w:val="0"/>
              <w:jc w:val="both"/>
              <w:rPr>
                <w:rFonts w:ascii="Times New Roman" w:eastAsia="Batang" w:hAnsi="Times New Roman" w:cs="Times New Roman"/>
                <w:color w:val="000000"/>
                <w:kern w:val="2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2"/>
              </w:rPr>
              <w:t>Shri D. P. Singh suggested that length of the pipes shall be reviewed as per the customer data. Generally, single length pipes are supplied in the range of 4-7 metre and double length pipes are supplied in 7-11 metres.</w:t>
            </w:r>
            <w:r w:rsidRPr="00160587">
              <w:rPr>
                <w:rFonts w:ascii="Times New Roman" w:eastAsia="Batang" w:hAnsi="Times New Roman" w:cs="Times New Roman"/>
                <w:color w:val="000000"/>
                <w:kern w:val="2"/>
              </w:rPr>
              <w:t xml:space="preserve"> </w:t>
            </w:r>
          </w:p>
          <w:p w14:paraId="13741B70" w14:textId="429EB023" w:rsidR="00D21EA6" w:rsidRPr="00D14C37" w:rsidRDefault="00D21EA6" w:rsidP="00D14C37">
            <w:pPr>
              <w:pStyle w:val="ListParagraph"/>
              <w:numPr>
                <w:ilvl w:val="0"/>
                <w:numId w:val="16"/>
              </w:numPr>
              <w:wordWrap w:val="0"/>
              <w:jc w:val="both"/>
              <w:rPr>
                <w:rFonts w:ascii="Times New Roman" w:eastAsia="Batang" w:hAnsi="Times New Roman" w:cs="Times New Roman"/>
                <w:color w:val="000000"/>
                <w:kern w:val="2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2"/>
              </w:rPr>
              <w:t>It was decide</w:t>
            </w:r>
            <w:r w:rsidR="00267C2E">
              <w:rPr>
                <w:rFonts w:ascii="Times New Roman" w:eastAsia="Batang" w:hAnsi="Times New Roman" w:cs="Times New Roman"/>
                <w:color w:val="000000"/>
                <w:kern w:val="2"/>
              </w:rPr>
              <w:t>d</w:t>
            </w:r>
            <w:r>
              <w:rPr>
                <w:rFonts w:ascii="Times New Roman" w:eastAsia="Batang" w:hAnsi="Times New Roman" w:cs="Times New Roman"/>
                <w:color w:val="000000"/>
                <w:kern w:val="2"/>
              </w:rPr>
              <w:t xml:space="preserve"> to modify other documents as per the discussion held and after draft documents are finalized it will be circulated for 7 days among </w:t>
            </w:r>
            <w:r w:rsidR="00052153">
              <w:rPr>
                <w:rFonts w:ascii="Times New Roman" w:eastAsia="Batang" w:hAnsi="Times New Roman" w:cs="Times New Roman"/>
                <w:color w:val="000000"/>
                <w:kern w:val="2"/>
              </w:rPr>
              <w:t>working</w:t>
            </w:r>
            <w:r>
              <w:rPr>
                <w:rFonts w:ascii="Times New Roman" w:eastAsia="Batang" w:hAnsi="Times New Roman" w:cs="Times New Roman"/>
                <w:color w:val="000000"/>
                <w:kern w:val="2"/>
              </w:rPr>
              <w:t xml:space="preserve"> group for comments. </w:t>
            </w:r>
          </w:p>
        </w:tc>
        <w:tc>
          <w:tcPr>
            <w:tcW w:w="1260" w:type="dxa"/>
            <w:vMerge w:val="restart"/>
          </w:tcPr>
          <w:p w14:paraId="684D52F4" w14:textId="50304769" w:rsidR="00044108" w:rsidRPr="007B1E0F" w:rsidRDefault="000440EC" w:rsidP="00B7109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 days</w:t>
            </w:r>
          </w:p>
        </w:tc>
      </w:tr>
      <w:tr w:rsidR="00044108" w:rsidRPr="00C215CD" w14:paraId="172BCA24" w14:textId="77777777" w:rsidTr="00B70AA5">
        <w:tc>
          <w:tcPr>
            <w:tcW w:w="1418" w:type="dxa"/>
          </w:tcPr>
          <w:p w14:paraId="19C4B56E" w14:textId="10613918" w:rsidR="00044108" w:rsidRPr="00C11C17" w:rsidRDefault="00044108" w:rsidP="00B71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lang w:eastAsia="en-US"/>
              </w:rPr>
              <w:t>Revision of IS 6630</w:t>
            </w:r>
          </w:p>
        </w:tc>
        <w:tc>
          <w:tcPr>
            <w:tcW w:w="6952" w:type="dxa"/>
            <w:vMerge/>
          </w:tcPr>
          <w:p w14:paraId="2A70EF17" w14:textId="77777777" w:rsidR="00044108" w:rsidRDefault="00044108" w:rsidP="00B7109E">
            <w:pPr>
              <w:wordWrap w:val="0"/>
              <w:spacing w:after="80"/>
              <w:jc w:val="both"/>
              <w:rPr>
                <w:rFonts w:ascii="Times New Roman" w:eastAsia="Batang" w:hAnsi="Times New Roman" w:cs="Times New Roman"/>
                <w:color w:val="000000"/>
                <w:kern w:val="2"/>
              </w:rPr>
            </w:pPr>
          </w:p>
        </w:tc>
        <w:tc>
          <w:tcPr>
            <w:tcW w:w="1260" w:type="dxa"/>
            <w:vMerge/>
          </w:tcPr>
          <w:p w14:paraId="49910CB0" w14:textId="77777777" w:rsidR="00044108" w:rsidRDefault="00044108" w:rsidP="00B7109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7AE56F3" w14:textId="77777777" w:rsidR="00EA5031" w:rsidRDefault="00EA5031" w:rsidP="00C91B85">
      <w:pPr>
        <w:spacing w:after="120"/>
        <w:jc w:val="both"/>
      </w:pPr>
    </w:p>
    <w:sectPr w:rsidR="00EA5031" w:rsidSect="00B95109">
      <w:headerReference w:type="default" r:id="rId8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783B4" w14:textId="77777777" w:rsidR="00083E66" w:rsidRDefault="00083E66" w:rsidP="00CC62FA">
      <w:pPr>
        <w:spacing w:after="0" w:line="240" w:lineRule="auto"/>
      </w:pPr>
      <w:r>
        <w:separator/>
      </w:r>
    </w:p>
  </w:endnote>
  <w:endnote w:type="continuationSeparator" w:id="0">
    <w:p w14:paraId="08ED3A93" w14:textId="77777777" w:rsidR="00083E66" w:rsidRDefault="00083E66" w:rsidP="00CC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94855" w14:textId="77777777" w:rsidR="00083E66" w:rsidRDefault="00083E66" w:rsidP="00CC62FA">
      <w:pPr>
        <w:spacing w:after="0" w:line="240" w:lineRule="auto"/>
      </w:pPr>
      <w:r>
        <w:separator/>
      </w:r>
    </w:p>
  </w:footnote>
  <w:footnote w:type="continuationSeparator" w:id="0">
    <w:p w14:paraId="6048F449" w14:textId="77777777" w:rsidR="00083E66" w:rsidRDefault="00083E66" w:rsidP="00CC6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253A2" w14:textId="77777777" w:rsidR="00CC62FA" w:rsidRPr="00CC62FA" w:rsidRDefault="00CC62FA" w:rsidP="00CC62FA">
    <w:pPr>
      <w:spacing w:after="0"/>
      <w:rPr>
        <w:rFonts w:ascii="Arial" w:hAnsi="Arial" w:cs="Arial"/>
        <w:caps/>
        <w:color w:val="C00000"/>
        <w:sz w:val="20"/>
        <w:szCs w:val="20"/>
        <w:u w:val="single"/>
      </w:rPr>
    </w:pPr>
    <w:r w:rsidRPr="00CC62FA">
      <w:rPr>
        <w:rFonts w:ascii="Arial" w:hAnsi="Arial" w:cs="Arial"/>
        <w:caps/>
        <w:color w:val="C00000"/>
        <w:sz w:val="20"/>
        <w:szCs w:val="20"/>
        <w:u w:val="single"/>
      </w:rPr>
      <w:t>Minutes of Meeting</w:t>
    </w:r>
  </w:p>
  <w:p w14:paraId="598F26F2" w14:textId="0D870C82" w:rsidR="00CC62FA" w:rsidRPr="00CC62FA" w:rsidRDefault="00CC62FA" w:rsidP="00CC62FA">
    <w:pPr>
      <w:spacing w:after="0"/>
      <w:rPr>
        <w:rFonts w:ascii="Arial" w:hAnsi="Arial" w:cs="Arial"/>
        <w:caps/>
        <w:color w:val="C00000"/>
        <w:sz w:val="20"/>
        <w:szCs w:val="20"/>
      </w:rPr>
    </w:pPr>
    <w:r>
      <w:rPr>
        <w:rFonts w:ascii="Arial" w:hAnsi="Arial" w:cs="Arial"/>
        <w:caps/>
        <w:color w:val="C00000"/>
        <w:sz w:val="20"/>
        <w:szCs w:val="20"/>
      </w:rPr>
      <w:t>MTD 19/</w:t>
    </w:r>
    <w:r w:rsidR="00921826">
      <w:rPr>
        <w:rFonts w:ascii="Arial" w:hAnsi="Arial" w:cs="Arial"/>
        <w:caps/>
        <w:color w:val="C00000"/>
        <w:sz w:val="20"/>
        <w:szCs w:val="20"/>
      </w:rPr>
      <w:t>WG</w:t>
    </w:r>
    <w:r>
      <w:rPr>
        <w:rFonts w:ascii="Arial" w:hAnsi="Arial" w:cs="Arial"/>
        <w:caps/>
        <w:color w:val="C00000"/>
        <w:sz w:val="20"/>
        <w:szCs w:val="20"/>
      </w:rPr>
      <w:t>-5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39B0"/>
    <w:multiLevelType w:val="hybridMultilevel"/>
    <w:tmpl w:val="701C7B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E8647D"/>
    <w:multiLevelType w:val="hybridMultilevel"/>
    <w:tmpl w:val="D56409A6"/>
    <w:lvl w:ilvl="0" w:tplc="2F564C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34740"/>
    <w:multiLevelType w:val="hybridMultilevel"/>
    <w:tmpl w:val="920084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966749"/>
    <w:multiLevelType w:val="hybridMultilevel"/>
    <w:tmpl w:val="A3347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33438"/>
    <w:multiLevelType w:val="hybridMultilevel"/>
    <w:tmpl w:val="265E65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1F0B0DB4"/>
    <w:multiLevelType w:val="hybridMultilevel"/>
    <w:tmpl w:val="928A4D22"/>
    <w:lvl w:ilvl="0" w:tplc="59DEEABA">
      <w:start w:val="1"/>
      <w:numFmt w:val="lowerRoman"/>
      <w:lvlText w:val="%1."/>
      <w:lvlJc w:val="left"/>
      <w:pPr>
        <w:ind w:left="1440" w:hanging="720"/>
      </w:pPr>
      <w:rPr>
        <w:rFonts w:eastAsia="Calibr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1B4404"/>
    <w:multiLevelType w:val="hybridMultilevel"/>
    <w:tmpl w:val="A8A2CDA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A2440"/>
    <w:multiLevelType w:val="hybridMultilevel"/>
    <w:tmpl w:val="B9B8477A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6813E9A"/>
    <w:multiLevelType w:val="hybridMultilevel"/>
    <w:tmpl w:val="FD5EA1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8C5EDC"/>
    <w:multiLevelType w:val="hybridMultilevel"/>
    <w:tmpl w:val="0E2608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024A12"/>
    <w:multiLevelType w:val="hybridMultilevel"/>
    <w:tmpl w:val="38D6B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97850"/>
    <w:multiLevelType w:val="hybridMultilevel"/>
    <w:tmpl w:val="F4E6C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811D6"/>
    <w:multiLevelType w:val="hybridMultilevel"/>
    <w:tmpl w:val="EDD0E7C8"/>
    <w:lvl w:ilvl="0" w:tplc="2F564C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25C36"/>
    <w:multiLevelType w:val="hybridMultilevel"/>
    <w:tmpl w:val="6F98AC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0E03DA"/>
    <w:multiLevelType w:val="hybridMultilevel"/>
    <w:tmpl w:val="B9B8477A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6D2A3CB8"/>
    <w:multiLevelType w:val="hybridMultilevel"/>
    <w:tmpl w:val="A17EEB3C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790402"/>
    <w:multiLevelType w:val="hybridMultilevel"/>
    <w:tmpl w:val="A7A4F1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9"/>
  </w:num>
  <w:num w:numId="5">
    <w:abstractNumId w:val="14"/>
  </w:num>
  <w:num w:numId="6">
    <w:abstractNumId w:val="7"/>
  </w:num>
  <w:num w:numId="7">
    <w:abstractNumId w:val="4"/>
  </w:num>
  <w:num w:numId="8">
    <w:abstractNumId w:val="0"/>
  </w:num>
  <w:num w:numId="9">
    <w:abstractNumId w:val="1"/>
  </w:num>
  <w:num w:numId="10">
    <w:abstractNumId w:val="16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  <w:num w:numId="15">
    <w:abstractNumId w:val="8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32"/>
    <w:rsid w:val="00007D1C"/>
    <w:rsid w:val="000142F3"/>
    <w:rsid w:val="00025FDD"/>
    <w:rsid w:val="0003339A"/>
    <w:rsid w:val="000440EC"/>
    <w:rsid w:val="00044108"/>
    <w:rsid w:val="00052153"/>
    <w:rsid w:val="000761CC"/>
    <w:rsid w:val="0008071A"/>
    <w:rsid w:val="00083E66"/>
    <w:rsid w:val="000E550C"/>
    <w:rsid w:val="000E6D39"/>
    <w:rsid w:val="00115E3D"/>
    <w:rsid w:val="00124F32"/>
    <w:rsid w:val="00140CFF"/>
    <w:rsid w:val="00160587"/>
    <w:rsid w:val="0016095B"/>
    <w:rsid w:val="00171031"/>
    <w:rsid w:val="00191440"/>
    <w:rsid w:val="00212680"/>
    <w:rsid w:val="00237FED"/>
    <w:rsid w:val="00246DD1"/>
    <w:rsid w:val="002631F8"/>
    <w:rsid w:val="00267C2E"/>
    <w:rsid w:val="0027454E"/>
    <w:rsid w:val="002964EF"/>
    <w:rsid w:val="002A2FF5"/>
    <w:rsid w:val="002A40C7"/>
    <w:rsid w:val="002E33B7"/>
    <w:rsid w:val="002F662A"/>
    <w:rsid w:val="0030547B"/>
    <w:rsid w:val="00306D5A"/>
    <w:rsid w:val="0034488B"/>
    <w:rsid w:val="00354E89"/>
    <w:rsid w:val="003678D3"/>
    <w:rsid w:val="00371632"/>
    <w:rsid w:val="003A0BCF"/>
    <w:rsid w:val="003B0193"/>
    <w:rsid w:val="003B2272"/>
    <w:rsid w:val="003D0679"/>
    <w:rsid w:val="003F6C04"/>
    <w:rsid w:val="00406A63"/>
    <w:rsid w:val="00417E5C"/>
    <w:rsid w:val="00424EB3"/>
    <w:rsid w:val="00443394"/>
    <w:rsid w:val="004433EB"/>
    <w:rsid w:val="00463F4B"/>
    <w:rsid w:val="004B5C98"/>
    <w:rsid w:val="004E2D61"/>
    <w:rsid w:val="004F1D4A"/>
    <w:rsid w:val="00554A0F"/>
    <w:rsid w:val="005B4FB8"/>
    <w:rsid w:val="00604857"/>
    <w:rsid w:val="0061134A"/>
    <w:rsid w:val="00615600"/>
    <w:rsid w:val="0062453C"/>
    <w:rsid w:val="00627835"/>
    <w:rsid w:val="00633AB6"/>
    <w:rsid w:val="00695C72"/>
    <w:rsid w:val="006C0F03"/>
    <w:rsid w:val="006C525D"/>
    <w:rsid w:val="0070133D"/>
    <w:rsid w:val="007017CC"/>
    <w:rsid w:val="0074386A"/>
    <w:rsid w:val="007515F7"/>
    <w:rsid w:val="00755553"/>
    <w:rsid w:val="0077222B"/>
    <w:rsid w:val="007920FC"/>
    <w:rsid w:val="00793DD2"/>
    <w:rsid w:val="007B1E0F"/>
    <w:rsid w:val="007C4288"/>
    <w:rsid w:val="0081068D"/>
    <w:rsid w:val="008373BE"/>
    <w:rsid w:val="00852FC3"/>
    <w:rsid w:val="008C5950"/>
    <w:rsid w:val="008E2284"/>
    <w:rsid w:val="008E24A8"/>
    <w:rsid w:val="00921826"/>
    <w:rsid w:val="00923CE8"/>
    <w:rsid w:val="009408B1"/>
    <w:rsid w:val="00947B32"/>
    <w:rsid w:val="009541E7"/>
    <w:rsid w:val="00997639"/>
    <w:rsid w:val="009A3C18"/>
    <w:rsid w:val="009C6024"/>
    <w:rsid w:val="009C628E"/>
    <w:rsid w:val="009D19D3"/>
    <w:rsid w:val="009E64AF"/>
    <w:rsid w:val="00A02BF3"/>
    <w:rsid w:val="00A0553E"/>
    <w:rsid w:val="00A304DA"/>
    <w:rsid w:val="00A318B4"/>
    <w:rsid w:val="00A53EA8"/>
    <w:rsid w:val="00A65AC8"/>
    <w:rsid w:val="00A72863"/>
    <w:rsid w:val="00A81245"/>
    <w:rsid w:val="00A95F87"/>
    <w:rsid w:val="00AA6B1D"/>
    <w:rsid w:val="00AE6DA7"/>
    <w:rsid w:val="00AF1A9E"/>
    <w:rsid w:val="00B3627C"/>
    <w:rsid w:val="00B37B1D"/>
    <w:rsid w:val="00B5154E"/>
    <w:rsid w:val="00B622F9"/>
    <w:rsid w:val="00B6405F"/>
    <w:rsid w:val="00B70AA5"/>
    <w:rsid w:val="00B879CD"/>
    <w:rsid w:val="00B92169"/>
    <w:rsid w:val="00B95109"/>
    <w:rsid w:val="00BB35FF"/>
    <w:rsid w:val="00BB657C"/>
    <w:rsid w:val="00BC4C2B"/>
    <w:rsid w:val="00BD64F5"/>
    <w:rsid w:val="00C15290"/>
    <w:rsid w:val="00C215CD"/>
    <w:rsid w:val="00C32D7C"/>
    <w:rsid w:val="00C679A7"/>
    <w:rsid w:val="00C91B85"/>
    <w:rsid w:val="00CB7ED8"/>
    <w:rsid w:val="00CC62FA"/>
    <w:rsid w:val="00CE619B"/>
    <w:rsid w:val="00D14C37"/>
    <w:rsid w:val="00D21EA6"/>
    <w:rsid w:val="00D2321A"/>
    <w:rsid w:val="00D34255"/>
    <w:rsid w:val="00D41B21"/>
    <w:rsid w:val="00D56C5E"/>
    <w:rsid w:val="00D71FCC"/>
    <w:rsid w:val="00DB6DCD"/>
    <w:rsid w:val="00DC6B51"/>
    <w:rsid w:val="00DF17D7"/>
    <w:rsid w:val="00E402AA"/>
    <w:rsid w:val="00E47D51"/>
    <w:rsid w:val="00E6031B"/>
    <w:rsid w:val="00E714C7"/>
    <w:rsid w:val="00E9330D"/>
    <w:rsid w:val="00EA5031"/>
    <w:rsid w:val="00ED0811"/>
    <w:rsid w:val="00ED7D03"/>
    <w:rsid w:val="00EF75C3"/>
    <w:rsid w:val="00F018CC"/>
    <w:rsid w:val="00F01F8D"/>
    <w:rsid w:val="00F57587"/>
    <w:rsid w:val="00F93E17"/>
    <w:rsid w:val="00FD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668F3"/>
  <w15:chartTrackingRefBased/>
  <w15:docId w15:val="{9D7B23B6-F3B4-4A5A-A33F-B13C9286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47B"/>
    <w:pPr>
      <w:spacing w:after="200" w:line="252" w:lineRule="auto"/>
    </w:pPr>
    <w:rPr>
      <w:rFonts w:asciiTheme="majorHAnsi" w:eastAsiaTheme="majorEastAsia" w:hAnsiTheme="majorHAnsi" w:cstheme="majorBidi"/>
      <w:szCs w:val="22"/>
      <w:lang w:val="en-IN" w:eastAsia="en-I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547B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47B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47B"/>
    <w:rPr>
      <w:rFonts w:asciiTheme="majorHAnsi" w:eastAsiaTheme="majorEastAsia" w:hAnsiTheme="majorHAnsi" w:cstheme="majorBidi"/>
      <w:caps/>
      <w:color w:val="833C0B" w:themeColor="accent2" w:themeShade="80"/>
      <w:spacing w:val="20"/>
      <w:sz w:val="28"/>
      <w:szCs w:val="28"/>
      <w:lang w:val="en-IN" w:eastAsia="en-IN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47B"/>
    <w:rPr>
      <w:rFonts w:asciiTheme="majorHAnsi" w:eastAsiaTheme="majorEastAsia" w:hAnsiTheme="majorHAnsi" w:cstheme="majorBidi"/>
      <w:caps/>
      <w:color w:val="833C0B" w:themeColor="accent2" w:themeShade="80"/>
      <w:spacing w:val="15"/>
      <w:sz w:val="24"/>
      <w:szCs w:val="24"/>
      <w:lang w:val="en-IN" w:eastAsia="en-IN" w:bidi="ar-SA"/>
    </w:rPr>
  </w:style>
  <w:style w:type="table" w:styleId="TableGrid">
    <w:name w:val="Table Grid"/>
    <w:basedOn w:val="TableNormal"/>
    <w:rsid w:val="0030547B"/>
    <w:pPr>
      <w:spacing w:after="0" w:line="240" w:lineRule="auto"/>
    </w:pPr>
    <w:rPr>
      <w:rFonts w:ascii="Calibri" w:eastAsia="Times New Roman" w:hAnsi="Calibri" w:cs="Mangal"/>
      <w:sz w:val="20"/>
      <w:lang w:val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0547B"/>
    <w:pPr>
      <w:ind w:left="720"/>
      <w:contextualSpacing/>
    </w:pPr>
  </w:style>
  <w:style w:type="paragraph" w:styleId="BodyText">
    <w:name w:val="Body Text"/>
    <w:aliases w:val="title-doc"/>
    <w:basedOn w:val="Normal"/>
    <w:link w:val="BodyTextChar"/>
    <w:uiPriority w:val="1"/>
    <w:rsid w:val="00305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BodyTextChar">
    <w:name w:val="Body Text Char"/>
    <w:aliases w:val="title-doc Char"/>
    <w:basedOn w:val="DefaultParagraphFont"/>
    <w:link w:val="BodyText"/>
    <w:uiPriority w:val="1"/>
    <w:rsid w:val="0030547B"/>
    <w:rPr>
      <w:rFonts w:ascii="Times New Roman" w:eastAsia="Times New Roman" w:hAnsi="Times New Roman" w:cs="Times New Roman"/>
      <w:sz w:val="24"/>
      <w:lang w:bidi="ar-SA"/>
    </w:rPr>
  </w:style>
  <w:style w:type="paragraph" w:customStyle="1" w:styleId="Default">
    <w:name w:val="Default"/>
    <w:rsid w:val="0030547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IN" w:bidi="ar-SA"/>
    </w:rPr>
  </w:style>
  <w:style w:type="paragraph" w:styleId="NoSpacing">
    <w:name w:val="No Spacing"/>
    <w:link w:val="NoSpacingChar"/>
    <w:uiPriority w:val="1"/>
    <w:qFormat/>
    <w:rsid w:val="0030547B"/>
    <w:pPr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30547B"/>
    <w:rPr>
      <w:rFonts w:ascii="Calibri" w:eastAsia="Calibri" w:hAnsi="Calibri" w:cs="Mangal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E714C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6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2FA"/>
    <w:rPr>
      <w:rFonts w:asciiTheme="majorHAnsi" w:eastAsiaTheme="majorEastAsia" w:hAnsiTheme="majorHAnsi" w:cstheme="majorBidi"/>
      <w:szCs w:val="22"/>
      <w:lang w:val="en-IN" w:eastAsia="en-IN" w:bidi="ar-SA"/>
    </w:rPr>
  </w:style>
  <w:style w:type="paragraph" w:styleId="Footer">
    <w:name w:val="footer"/>
    <w:basedOn w:val="Normal"/>
    <w:link w:val="FooterChar"/>
    <w:uiPriority w:val="99"/>
    <w:unhideWhenUsed/>
    <w:rsid w:val="00CC6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2FA"/>
    <w:rPr>
      <w:rFonts w:asciiTheme="majorHAnsi" w:eastAsiaTheme="majorEastAsia" w:hAnsiTheme="majorHAnsi" w:cstheme="majorBidi"/>
      <w:szCs w:val="22"/>
      <w:lang w:val="en-IN"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smanak.webex.com/bismanak/j.php?MTID=ma4c733274172b43f57a61b1230f7c8c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mtd</dc:creator>
  <cp:keywords/>
  <dc:description/>
  <cp:lastModifiedBy>MTD DEO 2</cp:lastModifiedBy>
  <cp:revision>77</cp:revision>
  <dcterms:created xsi:type="dcterms:W3CDTF">2023-01-17T05:58:00Z</dcterms:created>
  <dcterms:modified xsi:type="dcterms:W3CDTF">2024-10-23T12:46:00Z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11731697b5a084cf9c4201f84d594e3165345a413dbde490df5a3aefd1778a06</vt:lpwstr>
  </property>
</Properties>
</file>