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5EEB" w14:textId="77777777" w:rsidR="00193CD8" w:rsidRPr="004B62A0" w:rsidRDefault="00193CD8" w:rsidP="004B62A0">
      <w:pPr>
        <w:jc w:val="both"/>
        <w:rPr>
          <w:rFonts w:ascii="Times New Roman" w:hAnsi="Times New Roman" w:cs="Times New Roman"/>
        </w:rPr>
      </w:pPr>
    </w:p>
    <w:p w14:paraId="40BF27AA" w14:textId="77777777" w:rsidR="004B62A0" w:rsidRPr="004B62A0" w:rsidRDefault="004B62A0" w:rsidP="004B62A0">
      <w:pPr>
        <w:tabs>
          <w:tab w:val="left" w:pos="6526"/>
        </w:tabs>
        <w:jc w:val="both"/>
        <w:rPr>
          <w:rFonts w:ascii="Times New Roman" w:hAnsi="Times New Roman" w:cs="Times New Roman"/>
        </w:rPr>
      </w:pPr>
      <w:r w:rsidRPr="004B62A0">
        <w:rPr>
          <w:rFonts w:ascii="Times New Roman" w:hAnsi="Times New Roman" w:cs="Times New Roman"/>
        </w:rPr>
        <w:tab/>
      </w:r>
    </w:p>
    <w:tbl>
      <w:tblPr>
        <w:tblStyle w:val="TableGrid"/>
        <w:tblW w:w="0" w:type="auto"/>
        <w:tblLook w:val="04A0" w:firstRow="1" w:lastRow="0" w:firstColumn="1" w:lastColumn="0" w:noHBand="0" w:noVBand="1"/>
      </w:tblPr>
      <w:tblGrid>
        <w:gridCol w:w="2257"/>
        <w:gridCol w:w="2767"/>
        <w:gridCol w:w="2936"/>
        <w:gridCol w:w="3340"/>
        <w:gridCol w:w="2648"/>
      </w:tblGrid>
      <w:tr w:rsidR="004B62A0" w:rsidRPr="004B62A0" w14:paraId="60B699CD" w14:textId="26F4744A" w:rsidTr="00F418AC">
        <w:tc>
          <w:tcPr>
            <w:tcW w:w="13948" w:type="dxa"/>
            <w:gridSpan w:val="5"/>
          </w:tcPr>
          <w:p w14:paraId="199AD383" w14:textId="77BEB072" w:rsidR="004B62A0" w:rsidRPr="004B62A0" w:rsidRDefault="004B62A0" w:rsidP="004B62A0">
            <w:pPr>
              <w:jc w:val="both"/>
              <w:rPr>
                <w:rFonts w:ascii="Times New Roman" w:hAnsi="Times New Roman" w:cs="Times New Roman"/>
                <w:lang w:val="en-US"/>
              </w:rPr>
            </w:pPr>
            <w:r w:rsidRPr="004B62A0">
              <w:rPr>
                <w:rFonts w:ascii="Times New Roman" w:hAnsi="Times New Roman" w:cs="Times New Roman"/>
                <w:b/>
                <w:bCs/>
              </w:rPr>
              <w:t>Comments on (Tittle of the Indian Standard)</w:t>
            </w:r>
            <w:r w:rsidRPr="004B62A0">
              <w:rPr>
                <w:rFonts w:ascii="Times New Roman" w:hAnsi="Times New Roman" w:cs="Times New Roman"/>
              </w:rPr>
              <w:t xml:space="preserve"> : </w:t>
            </w:r>
            <w:r w:rsidRPr="004B62A0">
              <w:rPr>
                <w:rFonts w:ascii="Times New Roman" w:hAnsi="Times New Roman" w:cs="Times New Roman"/>
                <w:lang w:val="en-US"/>
              </w:rPr>
              <w:t>IS 5701 (Part2) : 1981 Code of breeding, care, management and housing of laboratory animals Part  1 Laboratory Mice and Rats</w:t>
            </w:r>
          </w:p>
          <w:p w14:paraId="63B110AB" w14:textId="77777777" w:rsidR="004B62A0" w:rsidRPr="004B62A0" w:rsidRDefault="004B62A0" w:rsidP="004B62A0">
            <w:pPr>
              <w:jc w:val="both"/>
              <w:rPr>
                <w:rFonts w:ascii="Times New Roman" w:hAnsi="Times New Roman" w:cs="Times New Roman"/>
              </w:rPr>
            </w:pPr>
          </w:p>
          <w:p w14:paraId="0B1E0E0F" w14:textId="1AD96649" w:rsidR="004B62A0" w:rsidRPr="004B62A0" w:rsidRDefault="004B62A0" w:rsidP="004B62A0">
            <w:pPr>
              <w:jc w:val="both"/>
              <w:rPr>
                <w:rFonts w:ascii="Times New Roman" w:hAnsi="Times New Roman" w:cs="Times New Roman"/>
                <w:b/>
                <w:bCs/>
              </w:rPr>
            </w:pPr>
            <w:r w:rsidRPr="004B62A0">
              <w:rPr>
                <w:rFonts w:ascii="Times New Roman" w:hAnsi="Times New Roman" w:cs="Times New Roman"/>
                <w:b/>
                <w:bCs/>
              </w:rPr>
              <w:t xml:space="preserve">From (Organization Name if any) :  </w:t>
            </w:r>
            <w:r w:rsidRPr="004B62A0">
              <w:rPr>
                <w:rFonts w:ascii="Times New Roman" w:hAnsi="Times New Roman" w:cs="Times New Roman"/>
              </w:rPr>
              <w:t>Dr Ankita Pandey,</w:t>
            </w:r>
            <w:r w:rsidRPr="004B62A0">
              <w:rPr>
                <w:rFonts w:ascii="Times New Roman" w:hAnsi="Times New Roman" w:cs="Times New Roman"/>
                <w:b/>
                <w:bCs/>
              </w:rPr>
              <w:t xml:space="preserve"> </w:t>
            </w:r>
            <w:r w:rsidRPr="004B62A0">
              <w:rPr>
                <w:rFonts w:ascii="Times New Roman" w:hAnsi="Times New Roman" w:cs="Times New Roman"/>
              </w:rPr>
              <w:t>People for Ethical treatment of Animals (PETA) India</w:t>
            </w:r>
          </w:p>
        </w:tc>
      </w:tr>
      <w:tr w:rsidR="004B62A0" w:rsidRPr="004B62A0" w14:paraId="73E43CC8" w14:textId="1B0DFA64" w:rsidTr="004B62A0">
        <w:tc>
          <w:tcPr>
            <w:tcW w:w="2257" w:type="dxa"/>
          </w:tcPr>
          <w:p w14:paraId="2B299A22" w14:textId="1C754192" w:rsidR="004B62A0" w:rsidRPr="004B62A0" w:rsidRDefault="004B62A0" w:rsidP="004B62A0">
            <w:pPr>
              <w:jc w:val="both"/>
              <w:rPr>
                <w:rFonts w:ascii="Times New Roman" w:hAnsi="Times New Roman" w:cs="Times New Roman"/>
                <w:b/>
                <w:bCs/>
              </w:rPr>
            </w:pPr>
            <w:r>
              <w:rPr>
                <w:rFonts w:ascii="Times New Roman" w:hAnsi="Times New Roman" w:cs="Times New Roman"/>
                <w:b/>
                <w:bCs/>
              </w:rPr>
              <w:t>Sl. No.</w:t>
            </w:r>
          </w:p>
        </w:tc>
        <w:tc>
          <w:tcPr>
            <w:tcW w:w="2767" w:type="dxa"/>
          </w:tcPr>
          <w:p w14:paraId="3DFC8C61" w14:textId="0551B8C2" w:rsidR="004B62A0" w:rsidRPr="004B62A0" w:rsidRDefault="004B62A0" w:rsidP="004B62A0">
            <w:pPr>
              <w:jc w:val="both"/>
              <w:rPr>
                <w:rFonts w:ascii="Times New Roman" w:hAnsi="Times New Roman" w:cs="Times New Roman"/>
              </w:rPr>
            </w:pPr>
            <w:r w:rsidRPr="004B62A0">
              <w:rPr>
                <w:rFonts w:ascii="Times New Roman" w:hAnsi="Times New Roman" w:cs="Times New Roman"/>
                <w:b/>
                <w:bCs/>
              </w:rPr>
              <w:t>Section</w:t>
            </w:r>
          </w:p>
        </w:tc>
        <w:tc>
          <w:tcPr>
            <w:tcW w:w="2936" w:type="dxa"/>
          </w:tcPr>
          <w:p w14:paraId="4001E769" w14:textId="77777777" w:rsidR="004B62A0" w:rsidRPr="004B62A0" w:rsidRDefault="004B62A0" w:rsidP="004B62A0">
            <w:pPr>
              <w:jc w:val="both"/>
              <w:rPr>
                <w:rFonts w:ascii="Times New Roman" w:hAnsi="Times New Roman" w:cs="Times New Roman"/>
                <w:b/>
                <w:bCs/>
              </w:rPr>
            </w:pPr>
            <w:r w:rsidRPr="004B62A0">
              <w:rPr>
                <w:rFonts w:ascii="Times New Roman" w:hAnsi="Times New Roman" w:cs="Times New Roman"/>
                <w:b/>
                <w:bCs/>
              </w:rPr>
              <w:t>Suggested changes (additions is green, deletions in red)</w:t>
            </w:r>
          </w:p>
          <w:p w14:paraId="1CA247D9" w14:textId="77777777" w:rsidR="004B62A0" w:rsidRPr="004B62A0" w:rsidRDefault="004B62A0" w:rsidP="004B62A0">
            <w:pPr>
              <w:jc w:val="both"/>
              <w:rPr>
                <w:rFonts w:ascii="Times New Roman" w:hAnsi="Times New Roman" w:cs="Times New Roman"/>
              </w:rPr>
            </w:pPr>
          </w:p>
        </w:tc>
        <w:tc>
          <w:tcPr>
            <w:tcW w:w="3340" w:type="dxa"/>
          </w:tcPr>
          <w:p w14:paraId="18AB04CF" w14:textId="241777EB" w:rsidR="004B62A0" w:rsidRPr="004B62A0" w:rsidRDefault="004B62A0" w:rsidP="004B62A0">
            <w:pPr>
              <w:jc w:val="both"/>
            </w:pPr>
            <w:r w:rsidRPr="004B62A0">
              <w:rPr>
                <w:rFonts w:ascii="Times New Roman" w:hAnsi="Times New Roman" w:cs="Times New Roman"/>
                <w:b/>
                <w:bCs/>
              </w:rPr>
              <w:t>Justification/References</w:t>
            </w:r>
          </w:p>
        </w:tc>
        <w:tc>
          <w:tcPr>
            <w:tcW w:w="2648" w:type="dxa"/>
          </w:tcPr>
          <w:p w14:paraId="024B96DD" w14:textId="336044DE" w:rsidR="004B62A0" w:rsidRPr="004B62A0" w:rsidRDefault="004B62A0" w:rsidP="004B62A0">
            <w:pPr>
              <w:jc w:val="both"/>
            </w:pPr>
            <w:r w:rsidRPr="004B62A0">
              <w:rPr>
                <w:rFonts w:ascii="Times New Roman" w:hAnsi="Times New Roman" w:cs="Times New Roman"/>
                <w:b/>
                <w:bCs/>
              </w:rPr>
              <w:t xml:space="preserve">Recommendation made by Dr P. Nagarajan </w:t>
            </w:r>
          </w:p>
        </w:tc>
      </w:tr>
      <w:tr w:rsidR="004B62A0" w:rsidRPr="004B62A0" w14:paraId="1962ECBD" w14:textId="28E7492B" w:rsidTr="004B62A0">
        <w:tc>
          <w:tcPr>
            <w:tcW w:w="2257" w:type="dxa"/>
          </w:tcPr>
          <w:p w14:paraId="18239D08" w14:textId="59613BB4" w:rsidR="004B62A0" w:rsidRPr="004B62A0" w:rsidRDefault="004B62A0" w:rsidP="004B62A0">
            <w:pPr>
              <w:jc w:val="both"/>
              <w:rPr>
                <w:rFonts w:ascii="Times New Roman" w:hAnsi="Times New Roman" w:cs="Times New Roman"/>
              </w:rPr>
            </w:pPr>
            <w:r>
              <w:rPr>
                <w:rFonts w:ascii="Times New Roman" w:hAnsi="Times New Roman" w:cs="Times New Roman"/>
              </w:rPr>
              <w:t>1</w:t>
            </w:r>
          </w:p>
        </w:tc>
        <w:tc>
          <w:tcPr>
            <w:tcW w:w="2767" w:type="dxa"/>
          </w:tcPr>
          <w:p w14:paraId="05A8FA8E" w14:textId="760AD1E8" w:rsidR="004B62A0" w:rsidRPr="004B62A0" w:rsidRDefault="004B62A0" w:rsidP="004B62A0">
            <w:pPr>
              <w:jc w:val="both"/>
              <w:rPr>
                <w:rFonts w:ascii="Times New Roman" w:hAnsi="Times New Roman" w:cs="Times New Roman"/>
              </w:rPr>
            </w:pPr>
            <w:r w:rsidRPr="004B62A0">
              <w:rPr>
                <w:rFonts w:ascii="Times New Roman" w:hAnsi="Times New Roman" w:cs="Times New Roman"/>
              </w:rPr>
              <w:t xml:space="preserve">5.12 </w:t>
            </w:r>
            <w:r w:rsidRPr="004B62A0">
              <w:rPr>
                <w:rFonts w:ascii="Times New Roman" w:hAnsi="Times New Roman" w:cs="Times New Roman"/>
                <w:color w:val="000000" w:themeColor="text1"/>
              </w:rPr>
              <w:t>Ventilation and Temperature</w:t>
            </w:r>
          </w:p>
          <w:p w14:paraId="3EA0BCE1" w14:textId="77777777" w:rsidR="004B62A0" w:rsidRPr="004B62A0" w:rsidRDefault="004B62A0" w:rsidP="004B62A0">
            <w:pPr>
              <w:jc w:val="both"/>
              <w:rPr>
                <w:rFonts w:ascii="Times New Roman" w:hAnsi="Times New Roman" w:cs="Times New Roman"/>
              </w:rPr>
            </w:pPr>
          </w:p>
          <w:p w14:paraId="377ACC6B" w14:textId="77777777" w:rsidR="004B62A0" w:rsidRPr="004B62A0" w:rsidRDefault="004B62A0" w:rsidP="004B62A0">
            <w:pPr>
              <w:jc w:val="both"/>
              <w:rPr>
                <w:rFonts w:ascii="Times New Roman" w:hAnsi="Times New Roman" w:cs="Times New Roman"/>
              </w:rPr>
            </w:pPr>
            <w:r w:rsidRPr="004B62A0">
              <w:rPr>
                <w:rFonts w:ascii="Times New Roman" w:hAnsi="Times New Roman" w:cs="Times New Roman"/>
              </w:rPr>
              <w:t>5.12.1</w:t>
            </w:r>
          </w:p>
          <w:p w14:paraId="58372BF5" w14:textId="77777777" w:rsidR="004B62A0" w:rsidRPr="004B62A0" w:rsidRDefault="004B62A0" w:rsidP="004B62A0">
            <w:pPr>
              <w:tabs>
                <w:tab w:val="left" w:pos="6526"/>
              </w:tabs>
              <w:jc w:val="both"/>
              <w:rPr>
                <w:rFonts w:ascii="Times New Roman" w:hAnsi="Times New Roman" w:cs="Times New Roman"/>
              </w:rPr>
            </w:pPr>
          </w:p>
        </w:tc>
        <w:tc>
          <w:tcPr>
            <w:tcW w:w="2936" w:type="dxa"/>
          </w:tcPr>
          <w:p w14:paraId="7D01060D" w14:textId="77777777" w:rsidR="004B62A0" w:rsidRPr="004B62A0" w:rsidRDefault="004B62A0" w:rsidP="004B62A0">
            <w:pPr>
              <w:jc w:val="both"/>
              <w:rPr>
                <w:rFonts w:ascii="Times New Roman" w:hAnsi="Times New Roman" w:cs="Times New Roman"/>
                <w:color w:val="000000" w:themeColor="text1"/>
              </w:rPr>
            </w:pPr>
            <w:r w:rsidRPr="004B62A0">
              <w:rPr>
                <w:rFonts w:ascii="Times New Roman" w:hAnsi="Times New Roman" w:cs="Times New Roman"/>
              </w:rPr>
              <w:t>“</w:t>
            </w:r>
            <w:r w:rsidRPr="004B62A0">
              <w:rPr>
                <w:rFonts w:ascii="Times New Roman" w:hAnsi="Times New Roman" w:cs="Times New Roman"/>
                <w:color w:val="000000" w:themeColor="text1"/>
              </w:rPr>
              <w:t xml:space="preserve">An ideal temperature of </w:t>
            </w:r>
            <w:r w:rsidRPr="004B62A0">
              <w:rPr>
                <w:rFonts w:ascii="Times New Roman" w:hAnsi="Times New Roman" w:cs="Times New Roman"/>
                <w:color w:val="00B050"/>
              </w:rPr>
              <w:t xml:space="preserve">16-22 </w:t>
            </w:r>
            <w:r w:rsidRPr="004B62A0">
              <w:rPr>
                <w:rFonts w:ascii="Times New Roman" w:hAnsi="Times New Roman" w:cs="Times New Roman"/>
                <w:strike/>
                <w:color w:val="C00000"/>
              </w:rPr>
              <w:t>20-26</w:t>
            </w:r>
            <w:r w:rsidRPr="004B62A0">
              <w:rPr>
                <w:rFonts w:ascii="Times New Roman" w:hAnsi="Times New Roman" w:cs="Times New Roman"/>
                <w:color w:val="000000" w:themeColor="text1"/>
              </w:rPr>
              <w:t xml:space="preserve">°C (depending on the species/strain used and lactating mother and Pups) with 40-70% relative humidity should be maintained.” </w:t>
            </w:r>
          </w:p>
          <w:p w14:paraId="579E31B7" w14:textId="77777777" w:rsidR="004B62A0" w:rsidRPr="004B62A0" w:rsidRDefault="004B62A0" w:rsidP="004B62A0">
            <w:pPr>
              <w:tabs>
                <w:tab w:val="left" w:pos="6526"/>
              </w:tabs>
              <w:jc w:val="both"/>
              <w:rPr>
                <w:rFonts w:ascii="Times New Roman" w:hAnsi="Times New Roman" w:cs="Times New Roman"/>
              </w:rPr>
            </w:pPr>
          </w:p>
        </w:tc>
        <w:tc>
          <w:tcPr>
            <w:tcW w:w="3340" w:type="dxa"/>
          </w:tcPr>
          <w:p w14:paraId="2B52111E" w14:textId="77777777" w:rsidR="004B62A0" w:rsidRPr="004B62A0" w:rsidRDefault="004B62A0" w:rsidP="004B62A0">
            <w:pPr>
              <w:jc w:val="both"/>
              <w:rPr>
                <w:rFonts w:ascii="Times New Roman" w:hAnsi="Times New Roman" w:cs="Times New Roman"/>
              </w:rPr>
            </w:pPr>
            <w:hyperlink r:id="rId6" w:history="1">
              <w:r w:rsidRPr="004B62A0">
                <w:rPr>
                  <w:rStyle w:val="Hyperlink"/>
                  <w:rFonts w:ascii="Times New Roman" w:hAnsi="Times New Roman" w:cs="Times New Roman"/>
                </w:rPr>
                <w:t>The 8</w:t>
              </w:r>
              <w:r w:rsidRPr="004B62A0">
                <w:rPr>
                  <w:rStyle w:val="Hyperlink"/>
                  <w:rFonts w:ascii="Times New Roman" w:hAnsi="Times New Roman" w:cs="Times New Roman"/>
                  <w:vertAlign w:val="superscript"/>
                </w:rPr>
                <w:t>th</w:t>
              </w:r>
              <w:r w:rsidRPr="004B62A0">
                <w:rPr>
                  <w:rStyle w:val="Hyperlink"/>
                  <w:rFonts w:ascii="Times New Roman" w:hAnsi="Times New Roman" w:cs="Times New Roman"/>
                </w:rPr>
                <w:t xml:space="preserve"> edition of the </w:t>
              </w:r>
              <w:r w:rsidRPr="004B62A0">
                <w:rPr>
                  <w:rStyle w:val="Hyperlink"/>
                  <w:rFonts w:ascii="Times New Roman" w:hAnsi="Times New Roman" w:cs="Times New Roman"/>
                  <w:i/>
                  <w:iCs/>
                </w:rPr>
                <w:t>Guide for the Care and Use of Laboratory Animals</w:t>
              </w:r>
            </w:hyperlink>
            <w:r w:rsidRPr="004B62A0">
              <w:rPr>
                <w:rFonts w:ascii="Times New Roman" w:hAnsi="Times New Roman" w:cs="Times New Roman"/>
              </w:rPr>
              <w:t xml:space="preserve"> (hereafter, the </w:t>
            </w:r>
            <w:r w:rsidRPr="004B62A0">
              <w:rPr>
                <w:rFonts w:ascii="Times New Roman" w:hAnsi="Times New Roman" w:cs="Times New Roman"/>
                <w:i/>
                <w:iCs/>
              </w:rPr>
              <w:t>Guide</w:t>
            </w:r>
            <w:r w:rsidRPr="004B62A0">
              <w:rPr>
                <w:rFonts w:ascii="Times New Roman" w:hAnsi="Times New Roman" w:cs="Times New Roman"/>
              </w:rPr>
              <w:t>)</w:t>
            </w:r>
            <w:r w:rsidRPr="004B62A0">
              <w:rPr>
                <w:rFonts w:ascii="Times New Roman" w:hAnsi="Times New Roman" w:cs="Times New Roman"/>
                <w:i/>
                <w:iCs/>
              </w:rPr>
              <w:t xml:space="preserve"> </w:t>
            </w:r>
            <w:r w:rsidRPr="004B62A0">
              <w:rPr>
                <w:rFonts w:ascii="Times New Roman" w:hAnsi="Times New Roman" w:cs="Times New Roman"/>
              </w:rPr>
              <w:t xml:space="preserve">recommends the lower temperature range specified in the suggested change. As this is the guidance document for facilities that are accredited by the Association for Assessment and Accreditation of Laboratory Animal Care (AAALAC) and as more than 30 institutions in India are accredited with AAALAC, synchronizing both sets of guidelines simplifies matters. </w:t>
            </w:r>
          </w:p>
          <w:p w14:paraId="06677110" w14:textId="77777777" w:rsidR="004B62A0" w:rsidRPr="004B62A0" w:rsidRDefault="004B62A0" w:rsidP="004B62A0">
            <w:pPr>
              <w:jc w:val="both"/>
              <w:rPr>
                <w:rFonts w:ascii="Times New Roman" w:hAnsi="Times New Roman" w:cs="Times New Roman"/>
              </w:rPr>
            </w:pPr>
          </w:p>
          <w:p w14:paraId="6AE61FE8" w14:textId="49691907" w:rsidR="004B62A0" w:rsidRPr="004B62A0" w:rsidRDefault="004B62A0" w:rsidP="004B62A0">
            <w:pPr>
              <w:tabs>
                <w:tab w:val="left" w:pos="6526"/>
              </w:tabs>
              <w:jc w:val="both"/>
              <w:rPr>
                <w:rFonts w:ascii="Times New Roman" w:hAnsi="Times New Roman" w:cs="Times New Roman"/>
              </w:rPr>
            </w:pPr>
            <w:r w:rsidRPr="004B62A0">
              <w:rPr>
                <w:rFonts w:ascii="Times New Roman" w:hAnsi="Times New Roman" w:cs="Times New Roman"/>
              </w:rPr>
              <w:t xml:space="preserve">Additionally, the </w:t>
            </w:r>
            <w:hyperlink r:id="rId7" w:history="1">
              <w:r w:rsidRPr="004B62A0">
                <w:rPr>
                  <w:rStyle w:val="Hyperlink"/>
                  <w:rFonts w:ascii="Times New Roman" w:hAnsi="Times New Roman" w:cs="Times New Roman"/>
                </w:rPr>
                <w:t>Universities Federation for Animal Welfare (UFAW) Handbook on the Care and Management of Laboratory and Other Research Animals</w:t>
              </w:r>
            </w:hyperlink>
            <w:r w:rsidRPr="004B62A0">
              <w:rPr>
                <w:rFonts w:ascii="Times New Roman" w:hAnsi="Times New Roman" w:cs="Times New Roman"/>
              </w:rPr>
              <w:t xml:space="preserve"> </w:t>
            </w:r>
            <w:r w:rsidRPr="004B62A0">
              <w:rPr>
                <w:rFonts w:ascii="Times New Roman" w:hAnsi="Times New Roman" w:cs="Times New Roman"/>
              </w:rPr>
              <w:lastRenderedPageBreak/>
              <w:t>(hereafter, the UFAW Handbook) also recommends the lower temperature range.</w:t>
            </w:r>
          </w:p>
        </w:tc>
        <w:tc>
          <w:tcPr>
            <w:tcW w:w="2648" w:type="dxa"/>
          </w:tcPr>
          <w:p w14:paraId="4BEEC8E5" w14:textId="0855DCD3" w:rsidR="004B62A0" w:rsidRPr="004B62A0" w:rsidRDefault="00750DFC" w:rsidP="004B62A0">
            <w:pPr>
              <w:jc w:val="both"/>
            </w:pPr>
            <w:r>
              <w:rPr>
                <w:rFonts w:ascii="Times New Roman" w:hAnsi="Times New Roman" w:cs="Times New Roman"/>
              </w:rPr>
              <w:lastRenderedPageBreak/>
              <w:t>The temperature range is given on basis of  CPCSEA guidelines, therefore, this comment may not be considered.</w:t>
            </w:r>
          </w:p>
        </w:tc>
      </w:tr>
      <w:tr w:rsidR="004B62A0" w:rsidRPr="004B62A0" w14:paraId="537A7CCC" w14:textId="13477AFB" w:rsidTr="004B62A0">
        <w:tc>
          <w:tcPr>
            <w:tcW w:w="2257" w:type="dxa"/>
          </w:tcPr>
          <w:p w14:paraId="4BCF3330" w14:textId="3C386CC2" w:rsidR="004B62A0" w:rsidRPr="004B62A0" w:rsidRDefault="0064159F" w:rsidP="004B62A0">
            <w:pPr>
              <w:jc w:val="both"/>
              <w:rPr>
                <w:rFonts w:ascii="Times New Roman" w:hAnsi="Times New Roman" w:cs="Times New Roman"/>
              </w:rPr>
            </w:pPr>
            <w:r>
              <w:rPr>
                <w:rFonts w:ascii="Times New Roman" w:hAnsi="Times New Roman" w:cs="Times New Roman"/>
              </w:rPr>
              <w:t>2</w:t>
            </w:r>
          </w:p>
        </w:tc>
        <w:tc>
          <w:tcPr>
            <w:tcW w:w="2767" w:type="dxa"/>
          </w:tcPr>
          <w:p w14:paraId="5CBEEBC0" w14:textId="55F8FB58" w:rsidR="004B62A0" w:rsidRPr="004B62A0" w:rsidRDefault="004B62A0" w:rsidP="004B62A0">
            <w:pPr>
              <w:jc w:val="both"/>
              <w:rPr>
                <w:rFonts w:ascii="Times New Roman" w:hAnsi="Times New Roman" w:cs="Times New Roman"/>
              </w:rPr>
            </w:pPr>
            <w:r w:rsidRPr="004B62A0">
              <w:rPr>
                <w:rFonts w:ascii="Times New Roman" w:hAnsi="Times New Roman" w:cs="Times New Roman"/>
              </w:rPr>
              <w:t>6 Housing and Equipment</w:t>
            </w:r>
          </w:p>
          <w:p w14:paraId="236708C8" w14:textId="77777777" w:rsidR="004B62A0" w:rsidRPr="004B62A0" w:rsidRDefault="004B62A0" w:rsidP="004B62A0">
            <w:pPr>
              <w:jc w:val="both"/>
              <w:rPr>
                <w:rFonts w:ascii="Times New Roman" w:hAnsi="Times New Roman" w:cs="Times New Roman"/>
              </w:rPr>
            </w:pPr>
          </w:p>
          <w:p w14:paraId="431132E5" w14:textId="42C8A6F0" w:rsidR="004B62A0" w:rsidRPr="004B62A0" w:rsidRDefault="004B62A0" w:rsidP="004B62A0">
            <w:pPr>
              <w:tabs>
                <w:tab w:val="left" w:pos="6526"/>
              </w:tabs>
              <w:jc w:val="both"/>
              <w:rPr>
                <w:rFonts w:ascii="Times New Roman" w:hAnsi="Times New Roman" w:cs="Times New Roman"/>
              </w:rPr>
            </w:pPr>
            <w:r w:rsidRPr="004B62A0">
              <w:rPr>
                <w:rFonts w:ascii="Times New Roman" w:hAnsi="Times New Roman" w:cs="Times New Roman"/>
              </w:rPr>
              <w:t>6.2.13 – Table 1 Space Requirements</w:t>
            </w:r>
          </w:p>
        </w:tc>
        <w:tc>
          <w:tcPr>
            <w:tcW w:w="2936" w:type="dxa"/>
          </w:tcPr>
          <w:p w14:paraId="26B92D91" w14:textId="77777777" w:rsidR="004B62A0" w:rsidRPr="004B62A0" w:rsidRDefault="004B62A0" w:rsidP="004B62A0">
            <w:pPr>
              <w:jc w:val="both"/>
              <w:rPr>
                <w:rFonts w:ascii="Times New Roman" w:hAnsi="Times New Roman" w:cs="Times New Roman"/>
                <w:color w:val="00B050"/>
              </w:rPr>
            </w:pPr>
            <w:r w:rsidRPr="004B62A0">
              <w:rPr>
                <w:rFonts w:ascii="Times New Roman" w:hAnsi="Times New Roman" w:cs="Times New Roman"/>
                <w:u w:val="single"/>
              </w:rPr>
              <w:t>The current recommendation is</w:t>
            </w:r>
            <w:r w:rsidRPr="004B62A0">
              <w:rPr>
                <w:rFonts w:ascii="Times New Roman" w:hAnsi="Times New Roman" w:cs="Times New Roman"/>
              </w:rPr>
              <w:t xml:space="preserve">: Interior cage height for rabbits should be </w:t>
            </w:r>
            <w:r w:rsidRPr="004B62A0">
              <w:rPr>
                <w:rFonts w:ascii="Times New Roman" w:hAnsi="Times New Roman" w:cs="Times New Roman"/>
                <w:color w:val="00B050"/>
              </w:rPr>
              <w:t xml:space="preserve">atleast 16 </w:t>
            </w:r>
            <w:r w:rsidRPr="004B62A0">
              <w:rPr>
                <w:rFonts w:ascii="Times New Roman" w:hAnsi="Times New Roman" w:cs="Times New Roman"/>
                <w:strike/>
                <w:color w:val="C00000"/>
              </w:rPr>
              <w:t>14</w:t>
            </w:r>
            <w:r w:rsidRPr="004B62A0">
              <w:rPr>
                <w:rFonts w:ascii="Times New Roman" w:hAnsi="Times New Roman" w:cs="Times New Roman"/>
              </w:rPr>
              <w:t xml:space="preserve"> inches (</w:t>
            </w:r>
            <w:r w:rsidRPr="004B62A0">
              <w:rPr>
                <w:rFonts w:ascii="Times New Roman" w:hAnsi="Times New Roman" w:cs="Times New Roman"/>
                <w:color w:val="00B050"/>
              </w:rPr>
              <w:t xml:space="preserve">40.5 cm </w:t>
            </w:r>
            <w:r w:rsidRPr="004B62A0">
              <w:rPr>
                <w:rFonts w:ascii="Times New Roman" w:hAnsi="Times New Roman" w:cs="Times New Roman"/>
                <w:strike/>
                <w:color w:val="C00000"/>
              </w:rPr>
              <w:t>or 35.56 cm</w:t>
            </w:r>
            <w:r w:rsidRPr="004B62A0">
              <w:rPr>
                <w:rFonts w:ascii="Times New Roman" w:hAnsi="Times New Roman" w:cs="Times New Roman"/>
              </w:rPr>
              <w:t xml:space="preserve">) </w:t>
            </w:r>
            <w:r w:rsidRPr="004B62A0">
              <w:rPr>
                <w:rFonts w:ascii="Times New Roman" w:hAnsi="Times New Roman" w:cs="Times New Roman"/>
                <w:color w:val="00B050"/>
              </w:rPr>
              <w:t>and preferably 17.7 inches (45 cm) for rabbits weighing less than 3 kg to 23.6 inches (60 cm) for rabbits weighing more than 5 kg.</w:t>
            </w:r>
          </w:p>
          <w:p w14:paraId="05DA58B5" w14:textId="2915C821" w:rsidR="004B62A0" w:rsidRPr="004B62A0" w:rsidRDefault="004B62A0" w:rsidP="004B62A0">
            <w:pPr>
              <w:tabs>
                <w:tab w:val="left" w:pos="6526"/>
              </w:tabs>
              <w:jc w:val="both"/>
              <w:rPr>
                <w:rFonts w:ascii="Times New Roman" w:hAnsi="Times New Roman" w:cs="Times New Roman"/>
              </w:rPr>
            </w:pPr>
            <w:r w:rsidRPr="004B62A0">
              <w:rPr>
                <w:rFonts w:ascii="Times New Roman" w:hAnsi="Times New Roman" w:cs="Times New Roman"/>
              </w:rPr>
              <w:t>.</w:t>
            </w:r>
          </w:p>
        </w:tc>
        <w:tc>
          <w:tcPr>
            <w:tcW w:w="3340" w:type="dxa"/>
          </w:tcPr>
          <w:p w14:paraId="43AB5329" w14:textId="77777777" w:rsidR="004B62A0" w:rsidRPr="004B62A0" w:rsidRDefault="004B62A0" w:rsidP="004B62A0">
            <w:pPr>
              <w:jc w:val="both"/>
              <w:rPr>
                <w:rFonts w:ascii="Times New Roman" w:hAnsi="Times New Roman" w:cs="Times New Roman"/>
              </w:rPr>
            </w:pPr>
            <w:r w:rsidRPr="004B62A0">
              <w:rPr>
                <w:rFonts w:ascii="Times New Roman" w:hAnsi="Times New Roman" w:cs="Times New Roman"/>
              </w:rPr>
              <w:t xml:space="preserve">The </w:t>
            </w:r>
            <w:r w:rsidRPr="004B62A0">
              <w:rPr>
                <w:rFonts w:ascii="Times New Roman" w:hAnsi="Times New Roman" w:cs="Times New Roman"/>
                <w:i/>
                <w:iCs/>
              </w:rPr>
              <w:t>Guide</w:t>
            </w:r>
            <w:r w:rsidRPr="004B62A0">
              <w:rPr>
                <w:rFonts w:ascii="Times New Roman" w:hAnsi="Times New Roman" w:cs="Times New Roman"/>
              </w:rPr>
              <w:t xml:space="preserve"> recommends a cage height of 16 inches to allow for natural postural adjustments. </w:t>
            </w:r>
          </w:p>
          <w:p w14:paraId="1EA21613" w14:textId="77777777" w:rsidR="004B62A0" w:rsidRPr="004B62A0" w:rsidRDefault="004B62A0" w:rsidP="004B62A0">
            <w:pPr>
              <w:jc w:val="both"/>
              <w:rPr>
                <w:rFonts w:ascii="Times New Roman" w:hAnsi="Times New Roman" w:cs="Times New Roman"/>
              </w:rPr>
            </w:pPr>
          </w:p>
          <w:p w14:paraId="2489BF3E" w14:textId="4B35A9FF" w:rsidR="004B62A0" w:rsidRPr="004B62A0" w:rsidRDefault="004B62A0" w:rsidP="004B62A0">
            <w:pPr>
              <w:tabs>
                <w:tab w:val="left" w:pos="6526"/>
              </w:tabs>
              <w:jc w:val="both"/>
              <w:rPr>
                <w:rFonts w:ascii="Times New Roman" w:hAnsi="Times New Roman" w:cs="Times New Roman"/>
              </w:rPr>
            </w:pPr>
            <w:r w:rsidRPr="004B62A0">
              <w:rPr>
                <w:rFonts w:ascii="Times New Roman" w:hAnsi="Times New Roman" w:cs="Times New Roman"/>
              </w:rPr>
              <w:t>The UFAW Handbook recommends the cage heights of 17.7 inches to 23.6 inches to allow rabbits to perform normal hopping movements and to sit upright. The limits to movement in cages cause changes in the muscles, joints and bones, which can contribute to pain and discomfort.</w:t>
            </w:r>
          </w:p>
        </w:tc>
        <w:tc>
          <w:tcPr>
            <w:tcW w:w="2648" w:type="dxa"/>
          </w:tcPr>
          <w:p w14:paraId="3845B072" w14:textId="7BB39528" w:rsidR="004B62A0" w:rsidRPr="004B62A0" w:rsidRDefault="00750DFC" w:rsidP="004B62A0">
            <w:pPr>
              <w:jc w:val="both"/>
              <w:rPr>
                <w:rFonts w:ascii="Times New Roman" w:hAnsi="Times New Roman" w:cs="Times New Roman"/>
              </w:rPr>
            </w:pPr>
            <w:r>
              <w:rPr>
                <w:rFonts w:ascii="Times New Roman" w:hAnsi="Times New Roman" w:cs="Times New Roman"/>
              </w:rPr>
              <w:t>The dimensions for cage are given as per the CPCSEA guidelines, therefore, this comment may not be considered.</w:t>
            </w:r>
          </w:p>
        </w:tc>
      </w:tr>
    </w:tbl>
    <w:p w14:paraId="599281CF" w14:textId="39AD19AF" w:rsidR="004B62A0" w:rsidRPr="004B62A0" w:rsidRDefault="004B62A0" w:rsidP="004B62A0">
      <w:pPr>
        <w:tabs>
          <w:tab w:val="left" w:pos="6526"/>
        </w:tabs>
        <w:jc w:val="both"/>
        <w:rPr>
          <w:rFonts w:ascii="Times New Roman" w:hAnsi="Times New Roman" w:cs="Times New Roman"/>
        </w:rPr>
      </w:pPr>
    </w:p>
    <w:sectPr w:rsidR="004B62A0" w:rsidRPr="004B62A0" w:rsidSect="00AB0B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DD8E0" w14:textId="77777777" w:rsidR="00081B58" w:rsidRDefault="00081B58" w:rsidP="007E7F81">
      <w:pPr>
        <w:spacing w:after="0" w:line="240" w:lineRule="auto"/>
      </w:pPr>
      <w:r>
        <w:separator/>
      </w:r>
    </w:p>
  </w:endnote>
  <w:endnote w:type="continuationSeparator" w:id="0">
    <w:p w14:paraId="2FFA50BE" w14:textId="77777777" w:rsidR="00081B58" w:rsidRDefault="00081B58" w:rsidP="007E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5539E" w14:textId="77777777" w:rsidR="00081B58" w:rsidRDefault="00081B58" w:rsidP="007E7F81">
      <w:pPr>
        <w:spacing w:after="0" w:line="240" w:lineRule="auto"/>
      </w:pPr>
      <w:r>
        <w:separator/>
      </w:r>
    </w:p>
  </w:footnote>
  <w:footnote w:type="continuationSeparator" w:id="0">
    <w:p w14:paraId="2CC67890" w14:textId="77777777" w:rsidR="00081B58" w:rsidRDefault="00081B58" w:rsidP="007E7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zcxMTM1NTAAspR0lIJTi4sz8/NACgxrAQ9cK8IsAAAA"/>
  </w:docVars>
  <w:rsids>
    <w:rsidRoot w:val="00193CD8"/>
    <w:rsid w:val="00081B58"/>
    <w:rsid w:val="000C7709"/>
    <w:rsid w:val="0010230C"/>
    <w:rsid w:val="00183508"/>
    <w:rsid w:val="00193CD8"/>
    <w:rsid w:val="003C1A32"/>
    <w:rsid w:val="003E2070"/>
    <w:rsid w:val="00461FCE"/>
    <w:rsid w:val="004B62A0"/>
    <w:rsid w:val="005D6C98"/>
    <w:rsid w:val="0064159F"/>
    <w:rsid w:val="006E4239"/>
    <w:rsid w:val="00750DFC"/>
    <w:rsid w:val="007C08AC"/>
    <w:rsid w:val="007E7F81"/>
    <w:rsid w:val="0081601C"/>
    <w:rsid w:val="00925CED"/>
    <w:rsid w:val="00932BDD"/>
    <w:rsid w:val="009F1C8B"/>
    <w:rsid w:val="00A22C5D"/>
    <w:rsid w:val="00A44EB9"/>
    <w:rsid w:val="00AA331D"/>
    <w:rsid w:val="00AB0B6F"/>
    <w:rsid w:val="00AB7873"/>
    <w:rsid w:val="00B75D1C"/>
    <w:rsid w:val="00B84070"/>
    <w:rsid w:val="00BB08A5"/>
    <w:rsid w:val="00BB6E89"/>
    <w:rsid w:val="00DB7F4F"/>
    <w:rsid w:val="00DD22F2"/>
    <w:rsid w:val="00E4586C"/>
    <w:rsid w:val="00FC4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D549"/>
  <w15:chartTrackingRefBased/>
  <w15:docId w15:val="{021B2C8A-D59E-4D4B-BA13-ECAC8CA7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CD8"/>
    <w:rPr>
      <w:rFonts w:eastAsiaTheme="majorEastAsia" w:cstheme="majorBidi"/>
      <w:color w:val="272727" w:themeColor="text1" w:themeTint="D8"/>
    </w:rPr>
  </w:style>
  <w:style w:type="paragraph" w:styleId="Title">
    <w:name w:val="Title"/>
    <w:basedOn w:val="Normal"/>
    <w:next w:val="Normal"/>
    <w:link w:val="TitleChar"/>
    <w:uiPriority w:val="10"/>
    <w:qFormat/>
    <w:rsid w:val="0019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CD8"/>
    <w:pPr>
      <w:spacing w:before="160"/>
      <w:jc w:val="center"/>
    </w:pPr>
    <w:rPr>
      <w:i/>
      <w:iCs/>
      <w:color w:val="404040" w:themeColor="text1" w:themeTint="BF"/>
    </w:rPr>
  </w:style>
  <w:style w:type="character" w:customStyle="1" w:styleId="QuoteChar">
    <w:name w:val="Quote Char"/>
    <w:basedOn w:val="DefaultParagraphFont"/>
    <w:link w:val="Quote"/>
    <w:uiPriority w:val="29"/>
    <w:rsid w:val="00193CD8"/>
    <w:rPr>
      <w:i/>
      <w:iCs/>
      <w:color w:val="404040" w:themeColor="text1" w:themeTint="BF"/>
    </w:rPr>
  </w:style>
  <w:style w:type="paragraph" w:styleId="ListParagraph">
    <w:name w:val="List Paragraph"/>
    <w:basedOn w:val="Normal"/>
    <w:uiPriority w:val="34"/>
    <w:qFormat/>
    <w:rsid w:val="00193CD8"/>
    <w:pPr>
      <w:ind w:left="720"/>
      <w:contextualSpacing/>
    </w:pPr>
  </w:style>
  <w:style w:type="character" w:styleId="IntenseEmphasis">
    <w:name w:val="Intense Emphasis"/>
    <w:basedOn w:val="DefaultParagraphFont"/>
    <w:uiPriority w:val="21"/>
    <w:qFormat/>
    <w:rsid w:val="00193CD8"/>
    <w:rPr>
      <w:i/>
      <w:iCs/>
      <w:color w:val="0F4761" w:themeColor="accent1" w:themeShade="BF"/>
    </w:rPr>
  </w:style>
  <w:style w:type="paragraph" w:styleId="IntenseQuote">
    <w:name w:val="Intense Quote"/>
    <w:basedOn w:val="Normal"/>
    <w:next w:val="Normal"/>
    <w:link w:val="IntenseQuoteChar"/>
    <w:uiPriority w:val="30"/>
    <w:qFormat/>
    <w:rsid w:val="00193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CD8"/>
    <w:rPr>
      <w:i/>
      <w:iCs/>
      <w:color w:val="0F4761" w:themeColor="accent1" w:themeShade="BF"/>
    </w:rPr>
  </w:style>
  <w:style w:type="character" w:styleId="IntenseReference">
    <w:name w:val="Intense Reference"/>
    <w:basedOn w:val="DefaultParagraphFont"/>
    <w:uiPriority w:val="32"/>
    <w:qFormat/>
    <w:rsid w:val="00193CD8"/>
    <w:rPr>
      <w:b/>
      <w:bCs/>
      <w:smallCaps/>
      <w:color w:val="0F4761" w:themeColor="accent1" w:themeShade="BF"/>
      <w:spacing w:val="5"/>
    </w:rPr>
  </w:style>
  <w:style w:type="table" w:styleId="TableGrid">
    <w:name w:val="Table Grid"/>
    <w:basedOn w:val="TableNormal"/>
    <w:uiPriority w:val="39"/>
    <w:rsid w:val="00DD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22C5D"/>
    <w:rPr>
      <w:sz w:val="16"/>
      <w:szCs w:val="16"/>
    </w:rPr>
  </w:style>
  <w:style w:type="paragraph" w:styleId="CommentText">
    <w:name w:val="annotation text"/>
    <w:basedOn w:val="Normal"/>
    <w:link w:val="CommentTextChar"/>
    <w:semiHidden/>
    <w:rsid w:val="00A22C5D"/>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semiHidden/>
    <w:rsid w:val="00A22C5D"/>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932BDD"/>
    <w:rPr>
      <w:color w:val="467886" w:themeColor="hyperlink"/>
      <w:u w:val="single"/>
    </w:rPr>
  </w:style>
  <w:style w:type="character" w:styleId="UnresolvedMention">
    <w:name w:val="Unresolved Mention"/>
    <w:basedOn w:val="DefaultParagraphFont"/>
    <w:uiPriority w:val="99"/>
    <w:semiHidden/>
    <w:unhideWhenUsed/>
    <w:rsid w:val="00932BDD"/>
    <w:rPr>
      <w:color w:val="605E5C"/>
      <w:shd w:val="clear" w:color="auto" w:fill="E1DFDD"/>
    </w:rPr>
  </w:style>
  <w:style w:type="paragraph" w:styleId="Header">
    <w:name w:val="header"/>
    <w:basedOn w:val="Normal"/>
    <w:link w:val="HeaderChar"/>
    <w:uiPriority w:val="99"/>
    <w:unhideWhenUsed/>
    <w:rsid w:val="007E7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F81"/>
  </w:style>
  <w:style w:type="paragraph" w:styleId="Footer">
    <w:name w:val="footer"/>
    <w:basedOn w:val="Normal"/>
    <w:link w:val="FooterChar"/>
    <w:uiPriority w:val="99"/>
    <w:unhideWhenUsed/>
    <w:rsid w:val="007E7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3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linelibrary.wiley.com/doi/book/10.1002/97814443187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books/NBK54050/pdf/Bookshelf_NBK5405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PETA Foundation</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Ankita Pandey</dc:creator>
  <cp:keywords/>
  <dc:description/>
  <cp:lastModifiedBy>Pradeep Vishwakarma</cp:lastModifiedBy>
  <cp:revision>15</cp:revision>
  <dcterms:created xsi:type="dcterms:W3CDTF">2024-04-04T13:34:00Z</dcterms:created>
  <dcterms:modified xsi:type="dcterms:W3CDTF">2024-09-29T12:46:00Z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168089864cfee72842d95c6973ed903eebfd40e0f6d8435c74fabb493c4cbed3</vt:lpwstr>
  </property>
</Properties>
</file>