
<file path=[Content_Types].xml><?xml version="1.0" encoding="utf-8"?>
<Types xmlns="http://schemas.openxmlformats.org/package/2006/content-types">
  <Default Extension="docx" ContentType="application/vnd.openxmlformats-officedocument.wordprocessingml.docume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B2937" w14:textId="60AAF437" w:rsidR="004B7796" w:rsidRPr="008530EA" w:rsidRDefault="004B7796" w:rsidP="004B7796">
      <w:pPr>
        <w:tabs>
          <w:tab w:val="left" w:pos="3385"/>
        </w:tabs>
        <w:rPr>
          <w:rFonts w:ascii="Times New Roman" w:hAnsi="Times New Roman" w:cs="Times New Roman"/>
          <w:b/>
          <w:color w:val="000000" w:themeColor="text1"/>
          <w:szCs w:val="24"/>
        </w:rPr>
      </w:pPr>
      <w:r w:rsidRPr="008530EA">
        <w:rPr>
          <w:rFonts w:ascii="Times New Roman" w:hAnsi="Times New Roman" w:cs="Times New Roman"/>
          <w:b/>
          <w:color w:val="000000" w:themeColor="text1"/>
          <w:szCs w:val="24"/>
        </w:rPr>
        <w:t xml:space="preserve">FOR BIS USE ONLY  </w:t>
      </w:r>
    </w:p>
    <w:p w14:paraId="1C08EDC3" w14:textId="77777777" w:rsidR="004B7796" w:rsidRPr="008530EA" w:rsidRDefault="004B7796" w:rsidP="004B7796">
      <w:pPr>
        <w:tabs>
          <w:tab w:val="left" w:pos="3385"/>
        </w:tabs>
        <w:rPr>
          <w:rFonts w:ascii="Times New Roman" w:hAnsi="Times New Roman" w:cs="Times New Roman"/>
          <w:color w:val="000000" w:themeColor="text1"/>
          <w:szCs w:val="24"/>
        </w:rPr>
      </w:pPr>
      <w:r w:rsidRPr="008530EA">
        <w:rPr>
          <w:rFonts w:ascii="Times New Roman" w:hAnsi="Times New Roman" w:cs="Times New Roman"/>
          <w:noProof/>
          <w:color w:val="000000" w:themeColor="text1"/>
          <w:szCs w:val="24"/>
          <w:lang w:val="en-IN" w:eastAsia="en-IN"/>
        </w:rPr>
        <mc:AlternateContent>
          <mc:Choice Requires="wps">
            <w:drawing>
              <wp:anchor distT="0" distB="0" distL="114300" distR="114300" simplePos="0" relativeHeight="251661312" behindDoc="0" locked="0" layoutInCell="1" allowOverlap="1" wp14:anchorId="57AD70BC" wp14:editId="33CABAEF">
                <wp:simplePos x="0" y="0"/>
                <wp:positionH relativeFrom="margin">
                  <wp:posOffset>1104900</wp:posOffset>
                </wp:positionH>
                <wp:positionV relativeFrom="paragraph">
                  <wp:posOffset>57150</wp:posOffset>
                </wp:positionV>
                <wp:extent cx="5410200" cy="981075"/>
                <wp:effectExtent l="0" t="0" r="38100" b="666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981075"/>
                        </a:xfrm>
                        <a:prstGeom prst="rect">
                          <a:avLst/>
                        </a:prstGeom>
                        <a:gradFill rotWithShape="0">
                          <a:gsLst>
                            <a:gs pos="45000">
                              <a:srgbClr val="FFFFFF"/>
                            </a:gs>
                            <a:gs pos="100000">
                              <a:srgbClr val="999999"/>
                            </a:gs>
                          </a:gsLst>
                          <a:lin ang="5400000" scaled="1"/>
                        </a:gradFill>
                        <a:ln w="12700">
                          <a:solidFill>
                            <a:srgbClr val="666666"/>
                          </a:solidFill>
                          <a:miter lim="800000"/>
                        </a:ln>
                        <a:effectLst>
                          <a:outerShdw dist="28398" dir="3806097" algn="ctr" rotWithShape="0">
                            <a:srgbClr val="7F7F7F">
                              <a:alpha val="50000"/>
                            </a:srgbClr>
                          </a:outerShdw>
                        </a:effectLst>
                      </wps:spPr>
                      <wps:txbx>
                        <w:txbxContent>
                          <w:p w14:paraId="31BC6022" w14:textId="77777777" w:rsidR="004B7796" w:rsidRDefault="004B7796" w:rsidP="004B7796">
                            <w:pPr>
                              <w:spacing w:after="0"/>
                              <w:jc w:val="center"/>
                              <w:rPr>
                                <w:rFonts w:ascii="Cambria" w:hAnsi="Cambria" w:cs="Arial"/>
                                <w:b/>
                                <w:bCs/>
                                <w:szCs w:val="24"/>
                              </w:rPr>
                            </w:pPr>
                            <w:r>
                              <w:rPr>
                                <w:rFonts w:ascii="Cambria" w:hAnsi="Cambria" w:cs="Arial"/>
                                <w:b/>
                                <w:bCs/>
                                <w:szCs w:val="24"/>
                              </w:rPr>
                              <w:t>CHEMICAL DEPARTMENT</w:t>
                            </w:r>
                          </w:p>
                          <w:p w14:paraId="22C0BA4A" w14:textId="77777777" w:rsidR="004B7796" w:rsidRDefault="004B7796" w:rsidP="004B7796">
                            <w:pPr>
                              <w:spacing w:after="0"/>
                              <w:jc w:val="center"/>
                              <w:rPr>
                                <w:rFonts w:ascii="Cambria" w:hAnsi="Cambria" w:cs="Arial"/>
                                <w:b/>
                                <w:bCs/>
                                <w:szCs w:val="24"/>
                              </w:rPr>
                            </w:pPr>
                            <w:r>
                              <w:rPr>
                                <w:rFonts w:ascii="Cambria" w:hAnsi="Cambria" w:cs="Arial"/>
                                <w:b/>
                                <w:bCs/>
                                <w:szCs w:val="24"/>
                              </w:rPr>
                              <w:t>WATER QUALITY SECTIONAL COMMITTEE</w:t>
                            </w:r>
                          </w:p>
                          <w:p w14:paraId="56B77CBA" w14:textId="77777777" w:rsidR="004B7796" w:rsidRDefault="004B7796" w:rsidP="004B7796">
                            <w:pPr>
                              <w:spacing w:after="0"/>
                              <w:jc w:val="center"/>
                              <w:rPr>
                                <w:rFonts w:ascii="Cambria" w:hAnsi="Cambria" w:cs="Arial"/>
                                <w:b/>
                                <w:bCs/>
                                <w:szCs w:val="24"/>
                              </w:rPr>
                            </w:pPr>
                            <w:r>
                              <w:rPr>
                                <w:rFonts w:ascii="Cambria" w:hAnsi="Cambria" w:cs="Arial"/>
                                <w:b/>
                                <w:bCs/>
                                <w:szCs w:val="24"/>
                              </w:rPr>
                              <w:t>CHD 36</w:t>
                            </w:r>
                          </w:p>
                          <w:p w14:paraId="5838CF39" w14:textId="0BC6123F" w:rsidR="004B7796" w:rsidRDefault="00691AC0" w:rsidP="004B7796">
                            <w:pPr>
                              <w:jc w:val="center"/>
                              <w:rPr>
                                <w:rFonts w:ascii="Cambria" w:hAnsi="Cambria" w:cs="Arial"/>
                                <w:b/>
                                <w:szCs w:val="24"/>
                              </w:rPr>
                            </w:pPr>
                            <w:r>
                              <w:rPr>
                                <w:rFonts w:ascii="Cambria" w:hAnsi="Cambria" w:cs="Arial"/>
                                <w:b/>
                                <w:szCs w:val="24"/>
                              </w:rPr>
                              <w:t>RESOLUTION OF</w:t>
                            </w:r>
                            <w:r w:rsidR="004B7796">
                              <w:rPr>
                                <w:rFonts w:ascii="Cambria" w:hAnsi="Cambria" w:cs="Arial"/>
                                <w:b/>
                                <w:szCs w:val="24"/>
                              </w:rPr>
                              <w:t xml:space="preserve"> 21</w:t>
                            </w:r>
                            <w:r w:rsidR="004B7796">
                              <w:rPr>
                                <w:rFonts w:ascii="Cambria" w:hAnsi="Cambria" w:cs="Arial"/>
                                <w:b/>
                                <w:szCs w:val="24"/>
                                <w:vertAlign w:val="superscript"/>
                              </w:rPr>
                              <w:t>ST</w:t>
                            </w:r>
                            <w:r w:rsidR="004B7796">
                              <w:rPr>
                                <w:rFonts w:ascii="Cambria" w:hAnsi="Cambria" w:cs="Arial"/>
                                <w:b/>
                                <w:szCs w:val="24"/>
                              </w:rPr>
                              <w:t xml:space="preserve"> MEETING</w:t>
                            </w:r>
                          </w:p>
                          <w:p w14:paraId="1672ADE1" w14:textId="77777777" w:rsidR="004B7796" w:rsidRDefault="004B7796" w:rsidP="004B7796">
                            <w:pPr>
                              <w:jc w:val="center"/>
                              <w:rPr>
                                <w:b/>
                                <w:sz w:val="28"/>
                                <w:szCs w:val="28"/>
                              </w:rPr>
                            </w:pPr>
                          </w:p>
                        </w:txbxContent>
                      </wps:txbx>
                      <wps:bodyPr rot="0" vert="horz" wrap="square" lIns="91440" tIns="45720" rIns="91440" bIns="45720" anchor="t" anchorCtr="0" upright="1">
                        <a:noAutofit/>
                      </wps:bodyPr>
                    </wps:wsp>
                  </a:graphicData>
                </a:graphic>
              </wp:anchor>
            </w:drawing>
          </mc:Choice>
          <mc:Fallback>
            <w:pict>
              <v:rect w14:anchorId="57AD70BC" id="Rectangle 5" o:spid="_x0000_s1026" style="position:absolute;left:0;text-align:left;margin-left:87pt;margin-top:4.5pt;width:426pt;height:77.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" strokecolor="#666" strokeweight="1pt">
                <v:fill color2="#999" colors="0 white;29491f white" focus="100%" type="gradient"/>
                <v:shadow on="t" color="#7f7f7f" opacity=".5" offset="1pt"/>
                <v:textbox>
                  <w:txbxContent>
                    <w:p w14:paraId="31BC6022" w14:textId="77777777" w:rsidR="004B7796" w:rsidRDefault="004B7796" w:rsidP="004B7796">
                      <w:pPr>
                        <w:spacing w:after="0"/>
                        <w:jc w:val="center"/>
                        <w:rPr>
                          <w:rFonts w:ascii="Cambria" w:hAnsi="Cambria" w:cs="Arial"/>
                          <w:b/>
                          <w:bCs/>
                          <w:szCs w:val="24"/>
                        </w:rPr>
                      </w:pPr>
                      <w:r>
                        <w:rPr>
                          <w:rFonts w:ascii="Cambria" w:hAnsi="Cambria" w:cs="Arial"/>
                          <w:b/>
                          <w:bCs/>
                          <w:szCs w:val="24"/>
                        </w:rPr>
                        <w:t>CHEMICAL DEPARTMENT</w:t>
                      </w:r>
                    </w:p>
                    <w:p w14:paraId="22C0BA4A" w14:textId="77777777" w:rsidR="004B7796" w:rsidRDefault="004B7796" w:rsidP="004B7796">
                      <w:pPr>
                        <w:spacing w:after="0"/>
                        <w:jc w:val="center"/>
                        <w:rPr>
                          <w:rFonts w:ascii="Cambria" w:hAnsi="Cambria" w:cs="Arial"/>
                          <w:b/>
                          <w:bCs/>
                          <w:szCs w:val="24"/>
                        </w:rPr>
                      </w:pPr>
                      <w:r>
                        <w:rPr>
                          <w:rFonts w:ascii="Cambria" w:hAnsi="Cambria" w:cs="Arial"/>
                          <w:b/>
                          <w:bCs/>
                          <w:szCs w:val="24"/>
                        </w:rPr>
                        <w:t>WATER QUALITY SECTIONAL COMMITTEE</w:t>
                      </w:r>
                    </w:p>
                    <w:p w14:paraId="56B77CBA" w14:textId="77777777" w:rsidR="004B7796" w:rsidRDefault="004B7796" w:rsidP="004B7796">
                      <w:pPr>
                        <w:spacing w:after="0"/>
                        <w:jc w:val="center"/>
                        <w:rPr>
                          <w:rFonts w:ascii="Cambria" w:hAnsi="Cambria" w:cs="Arial"/>
                          <w:b/>
                          <w:bCs/>
                          <w:szCs w:val="24"/>
                        </w:rPr>
                      </w:pPr>
                      <w:r>
                        <w:rPr>
                          <w:rFonts w:ascii="Cambria" w:hAnsi="Cambria" w:cs="Arial"/>
                          <w:b/>
                          <w:bCs/>
                          <w:szCs w:val="24"/>
                        </w:rPr>
                        <w:t>CHD 36</w:t>
                      </w:r>
                    </w:p>
                    <w:p w14:paraId="5838CF39" w14:textId="0BC6123F" w:rsidR="004B7796" w:rsidRDefault="00691AC0" w:rsidP="004B7796">
                      <w:pPr>
                        <w:jc w:val="center"/>
                        <w:rPr>
                          <w:rFonts w:ascii="Cambria" w:hAnsi="Cambria" w:cs="Arial"/>
                          <w:b/>
                          <w:szCs w:val="24"/>
                        </w:rPr>
                      </w:pPr>
                      <w:r>
                        <w:rPr>
                          <w:rFonts w:ascii="Cambria" w:hAnsi="Cambria" w:cs="Arial"/>
                          <w:b/>
                          <w:szCs w:val="24"/>
                        </w:rPr>
                        <w:t>RESOLUTION OF</w:t>
                      </w:r>
                      <w:r w:rsidR="004B7796">
                        <w:rPr>
                          <w:rFonts w:ascii="Cambria" w:hAnsi="Cambria" w:cs="Arial"/>
                          <w:b/>
                          <w:szCs w:val="24"/>
                        </w:rPr>
                        <w:t xml:space="preserve"> 21</w:t>
                      </w:r>
                      <w:r w:rsidR="004B7796">
                        <w:rPr>
                          <w:rFonts w:ascii="Cambria" w:hAnsi="Cambria" w:cs="Arial"/>
                          <w:b/>
                          <w:szCs w:val="24"/>
                          <w:vertAlign w:val="superscript"/>
                        </w:rPr>
                        <w:t>ST</w:t>
                      </w:r>
                      <w:r w:rsidR="004B7796">
                        <w:rPr>
                          <w:rFonts w:ascii="Cambria" w:hAnsi="Cambria" w:cs="Arial"/>
                          <w:b/>
                          <w:szCs w:val="24"/>
                        </w:rPr>
                        <w:t xml:space="preserve"> MEETING</w:t>
                      </w:r>
                    </w:p>
                    <w:p w14:paraId="1672ADE1" w14:textId="77777777" w:rsidR="004B7796" w:rsidRDefault="004B7796" w:rsidP="004B7796">
                      <w:pPr>
                        <w:jc w:val="center"/>
                        <w:rPr>
                          <w:b/>
                          <w:sz w:val="28"/>
                          <w:szCs w:val="28"/>
                        </w:rPr>
                      </w:pPr>
                    </w:p>
                  </w:txbxContent>
                </v:textbox>
                <w10:wrap anchorx="margin"/>
              </v:rect>
            </w:pict>
          </mc:Fallback>
        </mc:AlternateContent>
      </w:r>
      <w:r w:rsidRPr="008530EA">
        <w:rPr>
          <w:rFonts w:ascii="Times New Roman" w:hAnsi="Times New Roman" w:cs="Times New Roman"/>
          <w:noProof/>
          <w:color w:val="000000" w:themeColor="text1"/>
          <w:szCs w:val="24"/>
          <w:lang w:val="en-IN" w:eastAsia="en-IN"/>
        </w:rPr>
        <w:drawing>
          <wp:anchor distT="0" distB="0" distL="114300" distR="114300" simplePos="0" relativeHeight="251659264" behindDoc="0" locked="0" layoutInCell="1" allowOverlap="1" wp14:anchorId="0372261D" wp14:editId="621C4050">
            <wp:simplePos x="0" y="0"/>
            <wp:positionH relativeFrom="column">
              <wp:posOffset>0</wp:posOffset>
            </wp:positionH>
            <wp:positionV relativeFrom="paragraph">
              <wp:posOffset>161925</wp:posOffset>
            </wp:positionV>
            <wp:extent cx="991870" cy="743585"/>
            <wp:effectExtent l="0" t="0" r="0" b="0"/>
            <wp:wrapNone/>
            <wp:docPr id="1" name="Picture 1" descr="A blue triangle with red circle and white circle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riangle with red circle and white circle with re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2038" cy="743765"/>
                    </a:xfrm>
                    <a:prstGeom prst="rect">
                      <a:avLst/>
                    </a:prstGeom>
                    <a:noFill/>
                  </pic:spPr>
                </pic:pic>
              </a:graphicData>
            </a:graphic>
          </wp:anchor>
        </w:drawing>
      </w:r>
    </w:p>
    <w:p w14:paraId="1D960FF5" w14:textId="77777777" w:rsidR="004B7796" w:rsidRPr="008530EA" w:rsidRDefault="004B7796" w:rsidP="004B7796">
      <w:pPr>
        <w:tabs>
          <w:tab w:val="left" w:pos="3385"/>
        </w:tabs>
        <w:rPr>
          <w:rFonts w:ascii="Times New Roman" w:hAnsi="Times New Roman" w:cs="Times New Roman"/>
          <w:color w:val="000000" w:themeColor="text1"/>
          <w:szCs w:val="24"/>
        </w:rPr>
      </w:pPr>
      <w:r w:rsidRPr="008530EA">
        <w:rPr>
          <w:rFonts w:ascii="Times New Roman" w:hAnsi="Times New Roman" w:cs="Times New Roman"/>
          <w:color w:val="000000" w:themeColor="text1"/>
          <w:szCs w:val="24"/>
        </w:rPr>
        <w:tab/>
      </w:r>
    </w:p>
    <w:p w14:paraId="20EEF3BC" w14:textId="77777777" w:rsidR="004B7796" w:rsidRPr="008530EA" w:rsidRDefault="004B7796" w:rsidP="004B7796">
      <w:pPr>
        <w:rPr>
          <w:rFonts w:ascii="Times New Roman" w:hAnsi="Times New Roman" w:cs="Times New Roman"/>
          <w:color w:val="000000" w:themeColor="text1"/>
          <w:szCs w:val="24"/>
        </w:rPr>
      </w:pPr>
    </w:p>
    <w:p w14:paraId="0A0942F3" w14:textId="77777777" w:rsidR="004B7796" w:rsidRPr="008530EA" w:rsidRDefault="004B7796" w:rsidP="004B7796">
      <w:pPr>
        <w:rPr>
          <w:rFonts w:ascii="Times New Roman" w:hAnsi="Times New Roman" w:cs="Times New Roman"/>
          <w:color w:val="000000" w:themeColor="text1"/>
          <w:szCs w:val="24"/>
        </w:rPr>
      </w:pPr>
    </w:p>
    <w:p w14:paraId="205A1AFA" w14:textId="77777777" w:rsidR="004B7796" w:rsidRPr="003F4EFC" w:rsidRDefault="004B7796" w:rsidP="004B7796">
      <w:pPr>
        <w:rPr>
          <w:rFonts w:ascii="Times New Roman" w:hAnsi="Times New Roman" w:cs="Times New Roman"/>
          <w:color w:val="000000" w:themeColor="text1"/>
          <w:szCs w:val="24"/>
        </w:rPr>
      </w:pPr>
      <w:r w:rsidRPr="003F4EFC">
        <w:rPr>
          <w:rFonts w:ascii="Times New Roman" w:hAnsi="Times New Roman" w:cs="Times New Roman"/>
          <w:color w:val="000000" w:themeColor="text1"/>
          <w:szCs w:val="24"/>
        </w:rPr>
        <w:t xml:space="preserve">Date/Day/Time: </w:t>
      </w:r>
      <w:r w:rsidRPr="003F4EFC">
        <w:rPr>
          <w:rFonts w:ascii="Times New Roman" w:hAnsi="Times New Roman" w:cs="Times New Roman"/>
          <w:color w:val="000000" w:themeColor="text1"/>
          <w:szCs w:val="24"/>
        </w:rPr>
        <w:tab/>
        <w:t>18</w:t>
      </w:r>
      <w:r w:rsidRPr="003F4EFC">
        <w:rPr>
          <w:rFonts w:ascii="Times New Roman" w:hAnsi="Times New Roman" w:cs="Times New Roman"/>
          <w:color w:val="000000" w:themeColor="text1"/>
          <w:szCs w:val="24"/>
          <w:vertAlign w:val="superscript"/>
        </w:rPr>
        <w:t>th</w:t>
      </w:r>
      <w:r w:rsidRPr="003F4EFC">
        <w:rPr>
          <w:rFonts w:ascii="Times New Roman" w:hAnsi="Times New Roman" w:cs="Times New Roman"/>
          <w:color w:val="000000" w:themeColor="text1"/>
          <w:szCs w:val="24"/>
        </w:rPr>
        <w:t xml:space="preserve"> September 2024, Wednesday, 10:30 AM</w:t>
      </w:r>
    </w:p>
    <w:p w14:paraId="3BC9B33A" w14:textId="77777777" w:rsidR="004B7796" w:rsidRPr="003F4EFC" w:rsidRDefault="004B7796" w:rsidP="004B7796">
      <w:pPr>
        <w:rPr>
          <w:rFonts w:ascii="Times New Roman" w:hAnsi="Times New Roman" w:cs="Times New Roman"/>
          <w:color w:val="000000" w:themeColor="text1"/>
          <w:szCs w:val="24"/>
        </w:rPr>
      </w:pPr>
      <w:r w:rsidRPr="003F4EFC">
        <w:rPr>
          <w:rFonts w:ascii="Times New Roman" w:hAnsi="Times New Roman" w:cs="Times New Roman"/>
          <w:color w:val="000000" w:themeColor="text1"/>
          <w:szCs w:val="24"/>
        </w:rPr>
        <w:t>Venue:</w:t>
      </w:r>
      <w:r w:rsidRPr="003F4EFC">
        <w:rPr>
          <w:rFonts w:ascii="Times New Roman" w:hAnsi="Times New Roman" w:cs="Times New Roman"/>
          <w:color w:val="000000" w:themeColor="text1"/>
          <w:szCs w:val="24"/>
        </w:rPr>
        <w:tab/>
      </w:r>
      <w:r w:rsidRPr="003F4EFC">
        <w:rPr>
          <w:rFonts w:ascii="Times New Roman" w:hAnsi="Times New Roman" w:cs="Times New Roman"/>
          <w:color w:val="000000" w:themeColor="text1"/>
          <w:szCs w:val="24"/>
        </w:rPr>
        <w:tab/>
      </w:r>
      <w:r w:rsidRPr="003F4EFC">
        <w:rPr>
          <w:rFonts w:ascii="Times New Roman" w:hAnsi="Times New Roman" w:cs="Times New Roman"/>
          <w:color w:val="000000" w:themeColor="text1"/>
          <w:szCs w:val="24"/>
        </w:rPr>
        <w:tab/>
        <w:t>Hybrid (Virtual + Physical) in Central Laboratory, Ghaziabad</w:t>
      </w:r>
    </w:p>
    <w:p w14:paraId="43ED79B5" w14:textId="77777777" w:rsidR="004B7796" w:rsidRPr="003F4EFC" w:rsidRDefault="004B7796" w:rsidP="004B7796">
      <w:pPr>
        <w:tabs>
          <w:tab w:val="left" w:pos="7545"/>
        </w:tabs>
        <w:rPr>
          <w:rFonts w:ascii="Times New Roman" w:hAnsi="Times New Roman" w:cs="Times New Roman"/>
          <w:color w:val="000000" w:themeColor="text1"/>
          <w:szCs w:val="24"/>
        </w:rPr>
      </w:pPr>
      <w:r w:rsidRPr="003F4EFC">
        <w:rPr>
          <w:rFonts w:ascii="Times New Roman" w:hAnsi="Times New Roman" w:cs="Times New Roman"/>
          <w:color w:val="000000" w:themeColor="text1"/>
          <w:szCs w:val="24"/>
        </w:rPr>
        <w:t xml:space="preserve">Chairperson:               Dr. N </w:t>
      </w:r>
      <w:proofErr w:type="spellStart"/>
      <w:r w:rsidRPr="003F4EFC">
        <w:rPr>
          <w:rFonts w:ascii="Times New Roman" w:hAnsi="Times New Roman" w:cs="Times New Roman"/>
          <w:color w:val="000000" w:themeColor="text1"/>
          <w:szCs w:val="24"/>
        </w:rPr>
        <w:t>Raveendhar</w:t>
      </w:r>
      <w:proofErr w:type="spellEnd"/>
      <w:r w:rsidRPr="003F4EFC">
        <w:rPr>
          <w:rFonts w:ascii="Times New Roman" w:hAnsi="Times New Roman" w:cs="Times New Roman"/>
          <w:color w:val="000000" w:themeColor="text1"/>
          <w:szCs w:val="24"/>
        </w:rPr>
        <w:t>, EPTRI Hyderabad</w:t>
      </w:r>
      <w:r w:rsidRPr="003F4EFC">
        <w:rPr>
          <w:rFonts w:ascii="Times New Roman" w:hAnsi="Times New Roman" w:cs="Times New Roman"/>
          <w:color w:val="000000" w:themeColor="text1"/>
          <w:szCs w:val="24"/>
        </w:rPr>
        <w:tab/>
      </w:r>
    </w:p>
    <w:p w14:paraId="0862F318" w14:textId="77777777" w:rsidR="004B7796" w:rsidRPr="003F4EFC" w:rsidRDefault="004B7796" w:rsidP="004B7796">
      <w:pPr>
        <w:rPr>
          <w:rFonts w:ascii="Times New Roman" w:hAnsi="Times New Roman" w:cs="Times New Roman"/>
          <w:color w:val="000000" w:themeColor="text1"/>
          <w:szCs w:val="24"/>
        </w:rPr>
      </w:pPr>
      <w:r w:rsidRPr="003F4EFC">
        <w:rPr>
          <w:rFonts w:ascii="Times New Roman" w:hAnsi="Times New Roman" w:cs="Times New Roman"/>
          <w:noProof/>
          <w:color w:val="000000" w:themeColor="text1"/>
          <w:szCs w:val="24"/>
          <w:lang w:val="en-IN" w:eastAsia="en-IN"/>
        </w:rPr>
        <mc:AlternateContent>
          <mc:Choice Requires="wps">
            <w:drawing>
              <wp:anchor distT="0" distB="0" distL="114300" distR="114300" simplePos="0" relativeHeight="251660288" behindDoc="0" locked="0" layoutInCell="1" allowOverlap="1" wp14:anchorId="4D5B2F43" wp14:editId="3E30EDE3">
                <wp:simplePos x="0" y="0"/>
                <wp:positionH relativeFrom="margin">
                  <wp:align>center</wp:align>
                </wp:positionH>
                <wp:positionV relativeFrom="paragraph">
                  <wp:posOffset>284480</wp:posOffset>
                </wp:positionV>
                <wp:extent cx="6981825" cy="0"/>
                <wp:effectExtent l="0" t="19050" r="47625" b="38100"/>
                <wp:wrapNone/>
                <wp:docPr id="2" name="Straight Connector 2"/>
                <wp:cNvGraphicFramePr/>
                <a:graphic xmlns:a="http://schemas.openxmlformats.org/drawingml/2006/main">
                  <a:graphicData uri="http://schemas.microsoft.com/office/word/2010/wordprocessingShape">
                    <wps:wsp>
                      <wps:cNvCnPr/>
                      <wps:spPr>
                        <a:xfrm flipV="1">
                          <a:off x="0" y="0"/>
                          <a:ext cx="698182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45017" id="Straight Connector 2" o:spid="_x0000_s1026" style="position:absolute;flip:y;z-index:251660288;visibility:visible;mso-wrap-style:square;mso-wrap-distance-left:9pt;mso-wrap-distance-top:0;mso-wrap-distance-right:9pt;mso-wrap-distance-bottom:0;mso-position-horizontal:center;mso-position-horizontal-relative:margin;mso-position-vertical:absolute;mso-position-vertical-relative:text" from="0,22.4pt" to="549.75pt,2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" strokecolor="black [3213]" strokeweight="4.5pt">
                <v:stroke joinstyle="miter"/>
                <w10:wrap anchorx="margin"/>
              </v:line>
            </w:pict>
          </mc:Fallback>
        </mc:AlternateContent>
      </w:r>
      <w:r w:rsidRPr="003F4EFC">
        <w:rPr>
          <w:rFonts w:ascii="Times New Roman" w:hAnsi="Times New Roman" w:cs="Times New Roman"/>
          <w:color w:val="000000" w:themeColor="text1"/>
          <w:szCs w:val="24"/>
        </w:rPr>
        <w:t>Member Secretary:</w:t>
      </w:r>
      <w:r w:rsidRPr="003F4EFC">
        <w:rPr>
          <w:rFonts w:ascii="Times New Roman" w:hAnsi="Times New Roman" w:cs="Times New Roman"/>
          <w:color w:val="000000" w:themeColor="text1"/>
          <w:szCs w:val="24"/>
        </w:rPr>
        <w:tab/>
        <w:t xml:space="preserve">Ms. </w:t>
      </w:r>
      <w:proofErr w:type="spellStart"/>
      <w:r w:rsidRPr="003F4EFC">
        <w:rPr>
          <w:rFonts w:ascii="Times New Roman" w:hAnsi="Times New Roman" w:cs="Times New Roman"/>
          <w:color w:val="000000" w:themeColor="text1"/>
          <w:szCs w:val="24"/>
        </w:rPr>
        <w:t>Shubhanjali</w:t>
      </w:r>
      <w:proofErr w:type="spellEnd"/>
      <w:r w:rsidRPr="003F4EFC">
        <w:rPr>
          <w:rFonts w:ascii="Times New Roman" w:hAnsi="Times New Roman" w:cs="Times New Roman"/>
          <w:color w:val="000000" w:themeColor="text1"/>
          <w:szCs w:val="24"/>
        </w:rPr>
        <w:t xml:space="preserve"> Umrao, Sc-C, CHD</w:t>
      </w:r>
    </w:p>
    <w:p w14:paraId="57148721" w14:textId="77777777" w:rsidR="004B7796" w:rsidRPr="003F4EFC" w:rsidRDefault="004B7796" w:rsidP="004B7796">
      <w:pPr>
        <w:rPr>
          <w:rFonts w:ascii="Times New Roman" w:hAnsi="Times New Roman" w:cs="Times New Roman"/>
          <w:b/>
          <w:color w:val="000000" w:themeColor="text1"/>
          <w:szCs w:val="24"/>
        </w:rPr>
      </w:pPr>
    </w:p>
    <w:p w14:paraId="0A7E3CAE" w14:textId="690522D3" w:rsidR="008F0247" w:rsidRPr="00395EE5" w:rsidRDefault="004B7796">
      <w:pPr>
        <w:rPr>
          <w:rFonts w:ascii="Times New Roman" w:hAnsi="Times New Roman" w:cs="Times New Roman"/>
          <w:b/>
          <w:bCs/>
          <w:sz w:val="32"/>
          <w:szCs w:val="28"/>
        </w:rPr>
      </w:pPr>
      <w:r w:rsidRPr="00395EE5">
        <w:rPr>
          <w:rFonts w:ascii="Times New Roman" w:hAnsi="Times New Roman" w:cs="Times New Roman"/>
          <w:b/>
          <w:bCs/>
          <w:sz w:val="32"/>
          <w:szCs w:val="28"/>
        </w:rPr>
        <w:t>Members Present</w:t>
      </w:r>
    </w:p>
    <w:p w14:paraId="03F2B321" w14:textId="77777777" w:rsidR="002A223D" w:rsidRPr="00943208"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Dr. Noor A</w:t>
      </w:r>
      <w:r>
        <w:rPr>
          <w:rFonts w:ascii="Times New Roman" w:hAnsi="Times New Roman" w:cs="Times New Roman"/>
          <w:szCs w:val="24"/>
        </w:rPr>
        <w:t>.</w:t>
      </w:r>
      <w:r w:rsidRPr="00943208">
        <w:rPr>
          <w:rFonts w:ascii="Times New Roman" w:hAnsi="Times New Roman" w:cs="Times New Roman"/>
          <w:szCs w:val="24"/>
        </w:rPr>
        <w:t xml:space="preserve"> Khan, NEERI</w:t>
      </w:r>
    </w:p>
    <w:p w14:paraId="10CEBCA7" w14:textId="77777777" w:rsidR="002A223D" w:rsidRDefault="002A223D" w:rsidP="002A223D">
      <w:pPr>
        <w:pStyle w:val="ListParagraph"/>
        <w:numPr>
          <w:ilvl w:val="0"/>
          <w:numId w:val="6"/>
        </w:numPr>
        <w:spacing w:line="276" w:lineRule="auto"/>
        <w:rPr>
          <w:rFonts w:ascii="Times New Roman" w:hAnsi="Times New Roman" w:cs="Times New Roman"/>
          <w:szCs w:val="24"/>
        </w:rPr>
      </w:pPr>
      <w:proofErr w:type="spellStart"/>
      <w:r w:rsidRPr="00943208">
        <w:rPr>
          <w:rFonts w:ascii="Times New Roman" w:hAnsi="Times New Roman" w:cs="Times New Roman"/>
          <w:szCs w:val="24"/>
        </w:rPr>
        <w:t>Ms</w:t>
      </w:r>
      <w:proofErr w:type="spellEnd"/>
      <w:r w:rsidRPr="00943208">
        <w:rPr>
          <w:rFonts w:ascii="Times New Roman" w:hAnsi="Times New Roman" w:cs="Times New Roman"/>
          <w:szCs w:val="24"/>
        </w:rPr>
        <w:t xml:space="preserve"> A. Sri </w:t>
      </w:r>
      <w:proofErr w:type="spellStart"/>
      <w:r w:rsidRPr="00943208">
        <w:rPr>
          <w:rFonts w:ascii="Times New Roman" w:hAnsi="Times New Roman" w:cs="Times New Roman"/>
          <w:szCs w:val="24"/>
        </w:rPr>
        <w:t>Samyuktha</w:t>
      </w:r>
      <w:proofErr w:type="spellEnd"/>
      <w:r w:rsidRPr="00943208">
        <w:rPr>
          <w:rFonts w:ascii="Times New Roman" w:hAnsi="Times New Roman" w:cs="Times New Roman"/>
          <w:szCs w:val="24"/>
        </w:rPr>
        <w:t xml:space="preserve">, APPCB </w:t>
      </w:r>
    </w:p>
    <w:p w14:paraId="662806F7" w14:textId="77777777" w:rsidR="002A223D" w:rsidRPr="00943208" w:rsidRDefault="002A223D" w:rsidP="002A223D">
      <w:pPr>
        <w:pStyle w:val="ListParagraph"/>
        <w:numPr>
          <w:ilvl w:val="0"/>
          <w:numId w:val="6"/>
        </w:numPr>
        <w:spacing w:line="276" w:lineRule="auto"/>
        <w:rPr>
          <w:rFonts w:ascii="Times New Roman" w:hAnsi="Times New Roman" w:cs="Times New Roman"/>
          <w:szCs w:val="24"/>
        </w:rPr>
      </w:pPr>
      <w:r w:rsidRPr="00241A3C">
        <w:rPr>
          <w:rFonts w:ascii="Times New Roman" w:hAnsi="Times New Roman" w:cs="Times New Roman"/>
          <w:szCs w:val="24"/>
        </w:rPr>
        <w:t xml:space="preserve">Ms. M </w:t>
      </w:r>
      <w:proofErr w:type="spellStart"/>
      <w:r w:rsidRPr="00241A3C">
        <w:rPr>
          <w:rFonts w:ascii="Times New Roman" w:hAnsi="Times New Roman" w:cs="Times New Roman"/>
          <w:szCs w:val="24"/>
        </w:rPr>
        <w:t>Sreeranjan</w:t>
      </w:r>
      <w:proofErr w:type="spellEnd"/>
      <w:r>
        <w:rPr>
          <w:rFonts w:ascii="Times New Roman" w:hAnsi="Times New Roman" w:cs="Times New Roman"/>
          <w:szCs w:val="24"/>
        </w:rPr>
        <w:t>, APPCB</w:t>
      </w:r>
    </w:p>
    <w:p w14:paraId="28A029B1" w14:textId="77777777" w:rsidR="002A223D"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Dr. Vishwajeet Thakur, MPCB</w:t>
      </w:r>
    </w:p>
    <w:p w14:paraId="236C3DB9" w14:textId="77777777" w:rsidR="002A223D" w:rsidRPr="00D5506F" w:rsidRDefault="002A223D" w:rsidP="002A223D">
      <w:pPr>
        <w:pStyle w:val="ListParagraph"/>
        <w:numPr>
          <w:ilvl w:val="0"/>
          <w:numId w:val="6"/>
        </w:numPr>
        <w:rPr>
          <w:rFonts w:ascii="Times New Roman" w:hAnsi="Times New Roman" w:cs="Times New Roman"/>
          <w:szCs w:val="24"/>
        </w:rPr>
      </w:pPr>
      <w:r w:rsidRPr="00D5506F">
        <w:rPr>
          <w:rFonts w:ascii="Times New Roman" w:hAnsi="Times New Roman" w:cs="Times New Roman"/>
          <w:szCs w:val="24"/>
        </w:rPr>
        <w:t xml:space="preserve">Dr Smita N </w:t>
      </w:r>
      <w:proofErr w:type="spellStart"/>
      <w:r w:rsidRPr="00D5506F">
        <w:rPr>
          <w:rFonts w:ascii="Times New Roman" w:hAnsi="Times New Roman" w:cs="Times New Roman"/>
          <w:szCs w:val="24"/>
        </w:rPr>
        <w:t>Wagh</w:t>
      </w:r>
      <w:proofErr w:type="spellEnd"/>
      <w:r>
        <w:rPr>
          <w:rFonts w:ascii="Times New Roman" w:hAnsi="Times New Roman" w:cs="Times New Roman"/>
          <w:szCs w:val="24"/>
        </w:rPr>
        <w:t>, MPCB</w:t>
      </w:r>
    </w:p>
    <w:p w14:paraId="0A88B48F" w14:textId="77777777" w:rsidR="002A223D" w:rsidRPr="00D5506F" w:rsidRDefault="002A223D" w:rsidP="002A223D">
      <w:pPr>
        <w:pStyle w:val="ListParagraph"/>
        <w:numPr>
          <w:ilvl w:val="0"/>
          <w:numId w:val="6"/>
        </w:numPr>
        <w:rPr>
          <w:rFonts w:ascii="Times New Roman" w:hAnsi="Times New Roman" w:cs="Times New Roman"/>
          <w:szCs w:val="24"/>
        </w:rPr>
      </w:pPr>
      <w:r w:rsidRPr="00D5506F">
        <w:rPr>
          <w:rFonts w:ascii="Times New Roman" w:hAnsi="Times New Roman" w:cs="Times New Roman"/>
          <w:szCs w:val="24"/>
        </w:rPr>
        <w:t xml:space="preserve">Dr. H </w:t>
      </w:r>
      <w:proofErr w:type="spellStart"/>
      <w:r w:rsidRPr="00D5506F">
        <w:rPr>
          <w:rFonts w:ascii="Times New Roman" w:hAnsi="Times New Roman" w:cs="Times New Roman"/>
          <w:szCs w:val="24"/>
        </w:rPr>
        <w:t>Rupadevi</w:t>
      </w:r>
      <w:proofErr w:type="spellEnd"/>
      <w:r>
        <w:rPr>
          <w:rFonts w:ascii="Times New Roman" w:hAnsi="Times New Roman" w:cs="Times New Roman"/>
          <w:szCs w:val="24"/>
        </w:rPr>
        <w:t>, KSPCB</w:t>
      </w:r>
    </w:p>
    <w:p w14:paraId="398376F7" w14:textId="77777777" w:rsidR="002A223D" w:rsidRPr="00943208"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 xml:space="preserve">Ms. Gouri </w:t>
      </w:r>
      <w:proofErr w:type="spellStart"/>
      <w:r w:rsidRPr="00943208">
        <w:rPr>
          <w:rFonts w:ascii="Times New Roman" w:hAnsi="Times New Roman" w:cs="Times New Roman"/>
          <w:szCs w:val="24"/>
        </w:rPr>
        <w:t>Golsangi</w:t>
      </w:r>
      <w:proofErr w:type="spellEnd"/>
      <w:r w:rsidRPr="00943208">
        <w:rPr>
          <w:rFonts w:ascii="Times New Roman" w:hAnsi="Times New Roman" w:cs="Times New Roman"/>
          <w:szCs w:val="24"/>
        </w:rPr>
        <w:t>, KSPCB</w:t>
      </w:r>
    </w:p>
    <w:p w14:paraId="0377B13C" w14:textId="77777777" w:rsidR="002A223D"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 xml:space="preserve">Shri. Avinash Kumar, BHEL </w:t>
      </w:r>
    </w:p>
    <w:p w14:paraId="74B53F40" w14:textId="219D94AF" w:rsidR="004049C8" w:rsidRPr="00943208" w:rsidRDefault="004049C8" w:rsidP="002A223D">
      <w:pPr>
        <w:pStyle w:val="ListParagraph"/>
        <w:numPr>
          <w:ilvl w:val="0"/>
          <w:numId w:val="6"/>
        </w:numPr>
        <w:spacing w:line="276" w:lineRule="auto"/>
        <w:rPr>
          <w:rFonts w:ascii="Times New Roman" w:hAnsi="Times New Roman" w:cs="Times New Roman"/>
          <w:szCs w:val="24"/>
        </w:rPr>
      </w:pPr>
      <w:r>
        <w:rPr>
          <w:rFonts w:ascii="Times New Roman" w:hAnsi="Times New Roman" w:cs="Times New Roman"/>
          <w:szCs w:val="24"/>
        </w:rPr>
        <w:t>Shri. Shailendra Kumar, BHEL</w:t>
      </w:r>
    </w:p>
    <w:p w14:paraId="21D6F38F" w14:textId="77777777" w:rsidR="002A223D" w:rsidRPr="00943208"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 xml:space="preserve">Dr. Nivedita Sahu, CSIR – Indian Institute of Chemical Technology </w:t>
      </w:r>
    </w:p>
    <w:p w14:paraId="1C40B979" w14:textId="77777777" w:rsidR="002A223D" w:rsidRPr="00943208"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 xml:space="preserve">Ms. </w:t>
      </w:r>
      <w:proofErr w:type="spellStart"/>
      <w:r w:rsidRPr="00943208">
        <w:rPr>
          <w:rFonts w:ascii="Times New Roman" w:hAnsi="Times New Roman" w:cs="Times New Roman"/>
          <w:szCs w:val="24"/>
        </w:rPr>
        <w:t>Nitasha</w:t>
      </w:r>
      <w:proofErr w:type="spellEnd"/>
      <w:r w:rsidRPr="00943208">
        <w:rPr>
          <w:rFonts w:ascii="Times New Roman" w:hAnsi="Times New Roman" w:cs="Times New Roman"/>
          <w:szCs w:val="24"/>
        </w:rPr>
        <w:t xml:space="preserve"> </w:t>
      </w:r>
      <w:proofErr w:type="spellStart"/>
      <w:r w:rsidRPr="00943208">
        <w:rPr>
          <w:rFonts w:ascii="Times New Roman" w:hAnsi="Times New Roman" w:cs="Times New Roman"/>
          <w:szCs w:val="24"/>
        </w:rPr>
        <w:t>Doger</w:t>
      </w:r>
      <w:proofErr w:type="spellEnd"/>
      <w:r w:rsidRPr="00943208">
        <w:rPr>
          <w:rFonts w:ascii="Times New Roman" w:hAnsi="Times New Roman" w:cs="Times New Roman"/>
          <w:szCs w:val="24"/>
        </w:rPr>
        <w:t xml:space="preserve">, FAD14 </w:t>
      </w:r>
    </w:p>
    <w:p w14:paraId="7A1815F8" w14:textId="77777777" w:rsidR="002A223D" w:rsidRPr="00943208"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Dr. Satyakam Patnaik, CSIR – Indian Institute of Toxicology Research</w:t>
      </w:r>
    </w:p>
    <w:p w14:paraId="090FC215" w14:textId="77777777" w:rsidR="002A223D" w:rsidRPr="00943208"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Shri. Sumit Priyadarshi, Ministry of Jal Shakti, Department of Drinking Water and Sanitation</w:t>
      </w:r>
    </w:p>
    <w:p w14:paraId="3C956430" w14:textId="355DC236" w:rsidR="002A223D" w:rsidRPr="00943208"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Shri.</w:t>
      </w:r>
      <w:r>
        <w:rPr>
          <w:rFonts w:ascii="Times New Roman" w:hAnsi="Times New Roman" w:cs="Times New Roman"/>
          <w:szCs w:val="24"/>
        </w:rPr>
        <w:t xml:space="preserve"> </w:t>
      </w:r>
      <w:proofErr w:type="spellStart"/>
      <w:r w:rsidRPr="00D5506F">
        <w:rPr>
          <w:rFonts w:ascii="Times New Roman" w:hAnsi="Times New Roman" w:cs="Times New Roman"/>
          <w:szCs w:val="24"/>
        </w:rPr>
        <w:t>Parthsarthy</w:t>
      </w:r>
      <w:proofErr w:type="spellEnd"/>
      <w:r w:rsidRPr="00943208">
        <w:rPr>
          <w:rFonts w:ascii="Times New Roman" w:hAnsi="Times New Roman" w:cs="Times New Roman"/>
          <w:szCs w:val="24"/>
        </w:rPr>
        <w:t>, DDWS</w:t>
      </w:r>
    </w:p>
    <w:p w14:paraId="4A3166FE" w14:textId="77777777" w:rsidR="002A223D" w:rsidRPr="00943208"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 xml:space="preserve">Dr. Sonu Singh, </w:t>
      </w:r>
      <w:proofErr w:type="spellStart"/>
      <w:r w:rsidRPr="00943208">
        <w:rPr>
          <w:rFonts w:ascii="Times New Roman" w:hAnsi="Times New Roman" w:cs="Times New Roman"/>
          <w:szCs w:val="24"/>
        </w:rPr>
        <w:t>MoEFCC</w:t>
      </w:r>
      <w:proofErr w:type="spellEnd"/>
    </w:p>
    <w:p w14:paraId="64490B24" w14:textId="77777777" w:rsidR="002A223D" w:rsidRPr="00943208" w:rsidRDefault="002A223D" w:rsidP="002A223D">
      <w:pPr>
        <w:pStyle w:val="ListParagraph"/>
        <w:numPr>
          <w:ilvl w:val="0"/>
          <w:numId w:val="6"/>
        </w:numPr>
        <w:spacing w:line="276" w:lineRule="auto"/>
        <w:rPr>
          <w:rFonts w:ascii="Times New Roman" w:hAnsi="Times New Roman" w:cs="Times New Roman"/>
          <w:szCs w:val="24"/>
        </w:rPr>
      </w:pPr>
      <w:r>
        <w:rPr>
          <w:rFonts w:ascii="Times New Roman" w:hAnsi="Times New Roman" w:cs="Times New Roman"/>
          <w:szCs w:val="24"/>
        </w:rPr>
        <w:t xml:space="preserve">Shri. </w:t>
      </w:r>
      <w:r w:rsidRPr="00D5506F">
        <w:rPr>
          <w:rFonts w:ascii="Times New Roman" w:hAnsi="Times New Roman" w:cs="Times New Roman"/>
          <w:szCs w:val="24"/>
        </w:rPr>
        <w:t>Karthikeyan</w:t>
      </w:r>
      <w:r w:rsidRPr="00943208">
        <w:rPr>
          <w:rFonts w:ascii="Times New Roman" w:hAnsi="Times New Roman" w:cs="Times New Roman"/>
          <w:szCs w:val="24"/>
        </w:rPr>
        <w:t xml:space="preserve">, NTPC </w:t>
      </w:r>
    </w:p>
    <w:p w14:paraId="613D615B" w14:textId="77777777" w:rsidR="002A223D" w:rsidRPr="00943208"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 xml:space="preserve">Dr. </w:t>
      </w:r>
      <w:proofErr w:type="spellStart"/>
      <w:r w:rsidRPr="00943208">
        <w:rPr>
          <w:rFonts w:ascii="Times New Roman" w:hAnsi="Times New Roman" w:cs="Times New Roman"/>
          <w:szCs w:val="24"/>
        </w:rPr>
        <w:t>Sipika</w:t>
      </w:r>
      <w:proofErr w:type="spellEnd"/>
      <w:r w:rsidRPr="00943208">
        <w:rPr>
          <w:rFonts w:ascii="Times New Roman" w:hAnsi="Times New Roman" w:cs="Times New Roman"/>
          <w:szCs w:val="24"/>
        </w:rPr>
        <w:t xml:space="preserve"> Chauhan, CII</w:t>
      </w:r>
    </w:p>
    <w:p w14:paraId="0ACCD4E0" w14:textId="77777777" w:rsidR="002A223D" w:rsidRPr="00943208"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 xml:space="preserve">Shri N. Murali, In Personal Capacity </w:t>
      </w:r>
    </w:p>
    <w:p w14:paraId="6F0F4FAB" w14:textId="77777777" w:rsidR="002A223D" w:rsidRPr="00943208"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 xml:space="preserve">Shri. Apurva Doshi, FIPMA </w:t>
      </w:r>
    </w:p>
    <w:p w14:paraId="39703919" w14:textId="77777777" w:rsidR="002A223D"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 xml:space="preserve">Shri. </w:t>
      </w:r>
      <w:proofErr w:type="spellStart"/>
      <w:r w:rsidRPr="00943208">
        <w:rPr>
          <w:rFonts w:ascii="Times New Roman" w:hAnsi="Times New Roman" w:cs="Times New Roman"/>
          <w:szCs w:val="24"/>
        </w:rPr>
        <w:t>Dhrumil</w:t>
      </w:r>
      <w:proofErr w:type="spellEnd"/>
      <w:r w:rsidRPr="00943208">
        <w:rPr>
          <w:rFonts w:ascii="Times New Roman" w:hAnsi="Times New Roman" w:cs="Times New Roman"/>
          <w:szCs w:val="24"/>
        </w:rPr>
        <w:t xml:space="preserve"> Soni, ICC </w:t>
      </w:r>
    </w:p>
    <w:p w14:paraId="214B562A" w14:textId="77777777" w:rsidR="002A223D" w:rsidRPr="00943208" w:rsidRDefault="002A223D" w:rsidP="002A223D">
      <w:pPr>
        <w:pStyle w:val="ListParagraph"/>
        <w:numPr>
          <w:ilvl w:val="0"/>
          <w:numId w:val="6"/>
        </w:numPr>
        <w:spacing w:line="276" w:lineRule="auto"/>
        <w:rPr>
          <w:rFonts w:ascii="Times New Roman" w:hAnsi="Times New Roman" w:cs="Times New Roman"/>
          <w:szCs w:val="24"/>
        </w:rPr>
      </w:pPr>
      <w:r w:rsidRPr="00241A3C">
        <w:rPr>
          <w:rFonts w:ascii="Times New Roman" w:hAnsi="Times New Roman" w:cs="Times New Roman"/>
          <w:szCs w:val="24"/>
        </w:rPr>
        <w:t>Shri J. I. Sevak</w:t>
      </w:r>
      <w:r>
        <w:rPr>
          <w:rFonts w:ascii="Times New Roman" w:hAnsi="Times New Roman" w:cs="Times New Roman"/>
          <w:szCs w:val="24"/>
        </w:rPr>
        <w:t>, ICC</w:t>
      </w:r>
    </w:p>
    <w:p w14:paraId="62355A2E" w14:textId="77777777" w:rsidR="002A223D" w:rsidRPr="00943208"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Dr. Jagdish Kumar, Shriram Institute for Industrial Research</w:t>
      </w:r>
    </w:p>
    <w:p w14:paraId="33D17725" w14:textId="77777777" w:rsidR="002A223D"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 xml:space="preserve">Dr. Priti </w:t>
      </w:r>
      <w:proofErr w:type="spellStart"/>
      <w:r w:rsidRPr="00943208">
        <w:rPr>
          <w:rFonts w:ascii="Times New Roman" w:hAnsi="Times New Roman" w:cs="Times New Roman"/>
          <w:szCs w:val="24"/>
        </w:rPr>
        <w:t>Amritkar</w:t>
      </w:r>
      <w:proofErr w:type="spellEnd"/>
      <w:r w:rsidRPr="00943208">
        <w:rPr>
          <w:rFonts w:ascii="Times New Roman" w:hAnsi="Times New Roman" w:cs="Times New Roman"/>
          <w:szCs w:val="24"/>
        </w:rPr>
        <w:t xml:space="preserve">, </w:t>
      </w:r>
      <w:proofErr w:type="spellStart"/>
      <w:r w:rsidRPr="00943208">
        <w:rPr>
          <w:rFonts w:ascii="Times New Roman" w:hAnsi="Times New Roman" w:cs="Times New Roman"/>
          <w:szCs w:val="24"/>
        </w:rPr>
        <w:t>Envirocare</w:t>
      </w:r>
      <w:proofErr w:type="spellEnd"/>
      <w:r w:rsidRPr="00943208">
        <w:rPr>
          <w:rFonts w:ascii="Times New Roman" w:hAnsi="Times New Roman" w:cs="Times New Roman"/>
          <w:szCs w:val="24"/>
        </w:rPr>
        <w:t xml:space="preserve"> Laboratories Private Limited</w:t>
      </w:r>
    </w:p>
    <w:p w14:paraId="66CAE20A" w14:textId="479460D8" w:rsidR="004049C8" w:rsidRPr="00943208" w:rsidRDefault="004049C8" w:rsidP="002A223D">
      <w:pPr>
        <w:pStyle w:val="ListParagraph"/>
        <w:numPr>
          <w:ilvl w:val="0"/>
          <w:numId w:val="6"/>
        </w:numPr>
        <w:spacing w:line="276" w:lineRule="auto"/>
        <w:rPr>
          <w:rFonts w:ascii="Times New Roman" w:hAnsi="Times New Roman" w:cs="Times New Roman"/>
          <w:szCs w:val="24"/>
        </w:rPr>
      </w:pPr>
      <w:r>
        <w:rPr>
          <w:rFonts w:ascii="Times New Roman" w:hAnsi="Times New Roman" w:cs="Times New Roman"/>
          <w:szCs w:val="24"/>
        </w:rPr>
        <w:t xml:space="preserve">Dr. Nilesh </w:t>
      </w:r>
      <w:proofErr w:type="spellStart"/>
      <w:r w:rsidRPr="00943208">
        <w:rPr>
          <w:rFonts w:ascii="Times New Roman" w:hAnsi="Times New Roman" w:cs="Times New Roman"/>
          <w:szCs w:val="24"/>
        </w:rPr>
        <w:t>Amritkar</w:t>
      </w:r>
      <w:proofErr w:type="spellEnd"/>
      <w:r w:rsidRPr="00943208">
        <w:rPr>
          <w:rFonts w:ascii="Times New Roman" w:hAnsi="Times New Roman" w:cs="Times New Roman"/>
          <w:szCs w:val="24"/>
        </w:rPr>
        <w:t xml:space="preserve">, </w:t>
      </w:r>
      <w:proofErr w:type="spellStart"/>
      <w:r w:rsidRPr="00943208">
        <w:rPr>
          <w:rFonts w:ascii="Times New Roman" w:hAnsi="Times New Roman" w:cs="Times New Roman"/>
          <w:szCs w:val="24"/>
        </w:rPr>
        <w:t>Envirocare</w:t>
      </w:r>
      <w:proofErr w:type="spellEnd"/>
      <w:r w:rsidRPr="00943208">
        <w:rPr>
          <w:rFonts w:ascii="Times New Roman" w:hAnsi="Times New Roman" w:cs="Times New Roman"/>
          <w:szCs w:val="24"/>
        </w:rPr>
        <w:t xml:space="preserve"> Laboratories Private Limited</w:t>
      </w:r>
    </w:p>
    <w:p w14:paraId="05D49785" w14:textId="77777777" w:rsidR="002A223D" w:rsidRPr="00943208"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 xml:space="preserve">Dr. Vivek </w:t>
      </w:r>
      <w:proofErr w:type="spellStart"/>
      <w:r w:rsidRPr="00943208">
        <w:rPr>
          <w:rFonts w:ascii="Times New Roman" w:hAnsi="Times New Roman" w:cs="Times New Roman"/>
          <w:szCs w:val="24"/>
        </w:rPr>
        <w:t>Naryan</w:t>
      </w:r>
      <w:proofErr w:type="spellEnd"/>
      <w:r w:rsidRPr="00943208">
        <w:rPr>
          <w:rFonts w:ascii="Times New Roman" w:hAnsi="Times New Roman" w:cs="Times New Roman"/>
          <w:szCs w:val="24"/>
        </w:rPr>
        <w:t xml:space="preserve"> Singh, Shriram Institute for Industrial Research</w:t>
      </w:r>
    </w:p>
    <w:p w14:paraId="47C56AF6" w14:textId="77777777" w:rsidR="002A223D" w:rsidRDefault="002A223D" w:rsidP="002A223D">
      <w:pPr>
        <w:pStyle w:val="ListParagraph"/>
        <w:numPr>
          <w:ilvl w:val="0"/>
          <w:numId w:val="6"/>
        </w:numPr>
        <w:spacing w:line="276" w:lineRule="auto"/>
        <w:rPr>
          <w:rFonts w:ascii="Times New Roman" w:hAnsi="Times New Roman" w:cs="Times New Roman"/>
          <w:szCs w:val="24"/>
        </w:rPr>
      </w:pPr>
      <w:r w:rsidRPr="00943208">
        <w:rPr>
          <w:rFonts w:ascii="Times New Roman" w:hAnsi="Times New Roman" w:cs="Times New Roman"/>
          <w:szCs w:val="24"/>
        </w:rPr>
        <w:t>Shri. Sanjib Kumar Goswami, Envirotech East Private Limited</w:t>
      </w:r>
    </w:p>
    <w:p w14:paraId="3AF70789" w14:textId="77777777" w:rsidR="002A223D" w:rsidRDefault="002A223D" w:rsidP="002A223D">
      <w:pPr>
        <w:pStyle w:val="ListParagraph"/>
        <w:numPr>
          <w:ilvl w:val="0"/>
          <w:numId w:val="6"/>
        </w:numPr>
        <w:spacing w:line="276" w:lineRule="auto"/>
        <w:rPr>
          <w:rFonts w:ascii="Times New Roman" w:hAnsi="Times New Roman" w:cs="Times New Roman"/>
          <w:szCs w:val="24"/>
        </w:rPr>
      </w:pPr>
      <w:r>
        <w:rPr>
          <w:rFonts w:ascii="Times New Roman" w:hAnsi="Times New Roman" w:cs="Times New Roman"/>
          <w:szCs w:val="24"/>
        </w:rPr>
        <w:t>Shri. Rakesh Mehrotra, In Personal Capacity</w:t>
      </w:r>
    </w:p>
    <w:p w14:paraId="5F4FFDC4" w14:textId="1DF429DF" w:rsidR="004B7796" w:rsidRPr="002A223D" w:rsidRDefault="004B7796" w:rsidP="002A223D">
      <w:pPr>
        <w:spacing w:line="276" w:lineRule="auto"/>
        <w:rPr>
          <w:rFonts w:ascii="Times New Roman" w:hAnsi="Times New Roman" w:cs="Times New Roman"/>
          <w:szCs w:val="24"/>
        </w:rPr>
      </w:pPr>
      <w:r w:rsidRPr="002A223D">
        <w:rPr>
          <w:rFonts w:ascii="Times New Roman" w:hAnsi="Times New Roman" w:cs="Times New Roman"/>
          <w:b/>
          <w:bCs/>
        </w:rPr>
        <w:lastRenderedPageBreak/>
        <w:t>Resolution A-2.21/01</w:t>
      </w:r>
    </w:p>
    <w:p w14:paraId="174E258D" w14:textId="4F102A7C" w:rsidR="004B7796" w:rsidRPr="003139C1" w:rsidRDefault="004B7796">
      <w:pPr>
        <w:rPr>
          <w:rFonts w:ascii="Times New Roman" w:hAnsi="Times New Roman" w:cs="Times New Roman"/>
        </w:rPr>
      </w:pPr>
      <w:r w:rsidRPr="003139C1">
        <w:rPr>
          <w:rFonts w:ascii="Times New Roman" w:hAnsi="Times New Roman" w:cs="Times New Roman"/>
        </w:rPr>
        <w:t>The Committee deliberated and decided to revise the Scope of the Committee considering that there is need to clearly state the method of test that are developed under the Water Quality Sectional Committee, CHD 36. The revised scope of the Committee is as follows:</w:t>
      </w:r>
    </w:p>
    <w:p w14:paraId="0291801D" w14:textId="77777777" w:rsidR="004B7796" w:rsidRPr="003139C1" w:rsidRDefault="004B7796" w:rsidP="004B7796">
      <w:pPr>
        <w:rPr>
          <w:rFonts w:ascii="Times New Roman" w:hAnsi="Times New Roman" w:cs="Times New Roman"/>
          <w:szCs w:val="24"/>
        </w:rPr>
      </w:pPr>
      <w:r w:rsidRPr="003139C1">
        <w:rPr>
          <w:rFonts w:ascii="Times New Roman" w:hAnsi="Times New Roman" w:cs="Times New Roman"/>
          <w:szCs w:val="24"/>
        </w:rPr>
        <w:t>To formulate Indian Standards on:</w:t>
      </w:r>
    </w:p>
    <w:p w14:paraId="22EC7BFA" w14:textId="77777777" w:rsidR="004B7796" w:rsidRPr="003139C1" w:rsidRDefault="004B7796" w:rsidP="004B7796">
      <w:pPr>
        <w:rPr>
          <w:rFonts w:ascii="Times New Roman" w:hAnsi="Times New Roman" w:cs="Times New Roman"/>
          <w:szCs w:val="24"/>
        </w:rPr>
      </w:pPr>
      <w:r w:rsidRPr="003139C1">
        <w:rPr>
          <w:rFonts w:ascii="Times New Roman" w:hAnsi="Times New Roman" w:cs="Times New Roman"/>
          <w:szCs w:val="24"/>
        </w:rPr>
        <w:t xml:space="preserve">a) Terminology, </w:t>
      </w:r>
    </w:p>
    <w:p w14:paraId="655CFC70" w14:textId="77777777" w:rsidR="004B7796" w:rsidRPr="003139C1" w:rsidRDefault="004B7796" w:rsidP="004B7796">
      <w:pPr>
        <w:rPr>
          <w:rFonts w:ascii="Times New Roman" w:hAnsi="Times New Roman" w:cs="Times New Roman"/>
          <w:b/>
          <w:szCs w:val="24"/>
        </w:rPr>
      </w:pPr>
      <w:r w:rsidRPr="003139C1">
        <w:rPr>
          <w:rFonts w:ascii="Times New Roman" w:hAnsi="Times New Roman" w:cs="Times New Roman"/>
          <w:szCs w:val="24"/>
        </w:rPr>
        <w:t>b) Methods of sampling and analysis (physical, chemical and biochemical) of water, sewage, industrial effluents and marine water.</w:t>
      </w:r>
    </w:p>
    <w:p w14:paraId="42755D8E" w14:textId="24E93BD3" w:rsidR="004B7796" w:rsidRPr="003139C1" w:rsidRDefault="004B7796" w:rsidP="004B7796">
      <w:pPr>
        <w:rPr>
          <w:rFonts w:ascii="Times New Roman" w:hAnsi="Times New Roman" w:cs="Times New Roman"/>
          <w:b/>
          <w:bCs/>
        </w:rPr>
      </w:pPr>
      <w:r w:rsidRPr="003139C1">
        <w:rPr>
          <w:rFonts w:ascii="Times New Roman" w:hAnsi="Times New Roman" w:cs="Times New Roman"/>
          <w:b/>
          <w:bCs/>
        </w:rPr>
        <w:t>Resolution A-2.21/02</w:t>
      </w:r>
    </w:p>
    <w:p w14:paraId="151655E0" w14:textId="52323356" w:rsidR="00035C17" w:rsidRDefault="00035C17" w:rsidP="009A2660">
      <w:pPr>
        <w:rPr>
          <w:rFonts w:ascii="Times New Roman" w:hAnsi="Times New Roman" w:cs="Times New Roman"/>
        </w:rPr>
      </w:pPr>
      <w:r w:rsidRPr="00035C17">
        <w:rPr>
          <w:rFonts w:ascii="Times New Roman" w:hAnsi="Times New Roman" w:cs="Times New Roman"/>
        </w:rPr>
        <w:t xml:space="preserve">The Committee decided to co-opt Prof. Kiran Bala from IIT Indore into CHD 36: P3, considering her expertise. Additionally, </w:t>
      </w:r>
      <w:r>
        <w:rPr>
          <w:rFonts w:ascii="Times New Roman" w:hAnsi="Times New Roman" w:cs="Times New Roman"/>
        </w:rPr>
        <w:t xml:space="preserve">the Committee noted that </w:t>
      </w:r>
      <w:r w:rsidRPr="00035C17">
        <w:rPr>
          <w:rFonts w:ascii="Times New Roman" w:hAnsi="Times New Roman" w:cs="Times New Roman"/>
        </w:rPr>
        <w:t xml:space="preserve">expert had submitted comments on the ISO/DIS 16094-2 "Water Quality — Analysis of Microplastics in Water — Part 2: Vibrational Spectroscopy Methods for Waters with Low Content of Suspended Solids, including Drinking Water," and based on these comments and her expertise, the Committee decided to register her as the designated expert for the ISO/DIS 16094-2 ballot. Furthermore, the Committee also decided to nominate the Member Secretary, Ms. </w:t>
      </w:r>
      <w:proofErr w:type="spellStart"/>
      <w:r w:rsidRPr="00035C17">
        <w:rPr>
          <w:rFonts w:ascii="Times New Roman" w:hAnsi="Times New Roman" w:cs="Times New Roman"/>
        </w:rPr>
        <w:t>Shubhanjali</w:t>
      </w:r>
      <w:proofErr w:type="spellEnd"/>
      <w:r w:rsidRPr="00035C17">
        <w:rPr>
          <w:rFonts w:ascii="Times New Roman" w:hAnsi="Times New Roman" w:cs="Times New Roman"/>
        </w:rPr>
        <w:t xml:space="preserve"> Umrao, as a designated expert for this ballot.</w:t>
      </w:r>
    </w:p>
    <w:p w14:paraId="212F4466" w14:textId="0F400105" w:rsidR="009A2660" w:rsidRPr="003139C1" w:rsidRDefault="009A2660" w:rsidP="009A2660">
      <w:pPr>
        <w:rPr>
          <w:rFonts w:ascii="Times New Roman" w:hAnsi="Times New Roman" w:cs="Times New Roman"/>
          <w:b/>
          <w:bCs/>
        </w:rPr>
      </w:pPr>
      <w:r w:rsidRPr="003139C1">
        <w:rPr>
          <w:rFonts w:ascii="Times New Roman" w:hAnsi="Times New Roman" w:cs="Times New Roman"/>
          <w:b/>
          <w:bCs/>
        </w:rPr>
        <w:t>Resolution A-2.21/0</w:t>
      </w:r>
      <w:r w:rsidR="00035C17">
        <w:rPr>
          <w:rFonts w:ascii="Times New Roman" w:hAnsi="Times New Roman" w:cs="Times New Roman"/>
          <w:b/>
          <w:bCs/>
        </w:rPr>
        <w:t>3</w:t>
      </w:r>
    </w:p>
    <w:p w14:paraId="41C32A20" w14:textId="5B48AE60" w:rsidR="009A2660" w:rsidRDefault="009A2660" w:rsidP="004B7796">
      <w:pPr>
        <w:rPr>
          <w:rFonts w:ascii="Times New Roman" w:hAnsi="Times New Roman" w:cs="Times New Roman"/>
          <w:bCs/>
          <w:color w:val="000000" w:themeColor="text1"/>
          <w:szCs w:val="24"/>
        </w:rPr>
      </w:pPr>
      <w:r w:rsidRPr="003139C1">
        <w:rPr>
          <w:rFonts w:ascii="Times New Roman" w:hAnsi="Times New Roman" w:cs="Times New Roman"/>
          <w:szCs w:val="24"/>
        </w:rPr>
        <w:t xml:space="preserve">The Committee </w:t>
      </w:r>
      <w:r w:rsidR="00D17FEE">
        <w:rPr>
          <w:rFonts w:ascii="Times New Roman" w:hAnsi="Times New Roman" w:cs="Times New Roman"/>
          <w:szCs w:val="24"/>
        </w:rPr>
        <w:t xml:space="preserve">decided to Co-opt </w:t>
      </w:r>
      <w:r w:rsidR="00D17FEE" w:rsidRPr="00A93E1C">
        <w:rPr>
          <w:rFonts w:ascii="Times New Roman" w:hAnsi="Times New Roman" w:cs="Times New Roman"/>
          <w:bCs/>
          <w:color w:val="000000" w:themeColor="text1"/>
          <w:szCs w:val="24"/>
        </w:rPr>
        <w:t xml:space="preserve">Dr. Syeda Azeem </w:t>
      </w:r>
      <w:proofErr w:type="spellStart"/>
      <w:r w:rsidR="00D17FEE" w:rsidRPr="00A93E1C">
        <w:rPr>
          <w:rFonts w:ascii="Times New Roman" w:hAnsi="Times New Roman" w:cs="Times New Roman"/>
          <w:bCs/>
          <w:color w:val="000000" w:themeColor="text1"/>
          <w:szCs w:val="24"/>
        </w:rPr>
        <w:t>Unnisa</w:t>
      </w:r>
      <w:proofErr w:type="spellEnd"/>
      <w:r w:rsidR="0058599F">
        <w:rPr>
          <w:rFonts w:ascii="Times New Roman" w:hAnsi="Times New Roman" w:cs="Times New Roman"/>
          <w:bCs/>
          <w:color w:val="000000" w:themeColor="text1"/>
          <w:szCs w:val="24"/>
        </w:rPr>
        <w:t xml:space="preserve"> in Panel CHD 36: P1.</w:t>
      </w:r>
    </w:p>
    <w:p w14:paraId="2896BEF7" w14:textId="46B78C2B" w:rsidR="0058599F" w:rsidRPr="00035C17" w:rsidRDefault="0058599F" w:rsidP="004B7796">
      <w:pPr>
        <w:rPr>
          <w:rFonts w:ascii="Times New Roman" w:hAnsi="Times New Roman" w:cs="Times New Roman"/>
          <w:b/>
          <w:color w:val="000000" w:themeColor="text1"/>
          <w:szCs w:val="24"/>
        </w:rPr>
      </w:pPr>
      <w:r w:rsidRPr="00035C17">
        <w:rPr>
          <w:rFonts w:ascii="Times New Roman" w:hAnsi="Times New Roman" w:cs="Times New Roman"/>
          <w:b/>
          <w:color w:val="000000" w:themeColor="text1"/>
          <w:szCs w:val="24"/>
        </w:rPr>
        <w:t>Resolution A-2.21/04</w:t>
      </w:r>
    </w:p>
    <w:p w14:paraId="48A50398" w14:textId="4239F9CC" w:rsidR="0058599F" w:rsidRDefault="0058599F" w:rsidP="004B7796">
      <w:pP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The Committee decided to once again write to IOCL R&amp;D to provide the CV of the experts nominated within 15 days. Further if no response is received the co-option request may be declined.</w:t>
      </w:r>
    </w:p>
    <w:p w14:paraId="7220B066" w14:textId="70A0D021" w:rsidR="00035C17" w:rsidRPr="00035C17" w:rsidRDefault="00035C17" w:rsidP="004B7796">
      <w:pPr>
        <w:rPr>
          <w:rFonts w:ascii="Times New Roman" w:hAnsi="Times New Roman" w:cs="Times New Roman"/>
          <w:b/>
          <w:color w:val="000000" w:themeColor="text1"/>
          <w:szCs w:val="24"/>
        </w:rPr>
      </w:pPr>
      <w:r w:rsidRPr="00035C17">
        <w:rPr>
          <w:rFonts w:ascii="Times New Roman" w:hAnsi="Times New Roman" w:cs="Times New Roman"/>
          <w:b/>
          <w:color w:val="000000" w:themeColor="text1"/>
          <w:szCs w:val="24"/>
        </w:rPr>
        <w:t>Resolution A-2.21/0</w:t>
      </w:r>
      <w:r>
        <w:rPr>
          <w:rFonts w:ascii="Times New Roman" w:hAnsi="Times New Roman" w:cs="Times New Roman"/>
          <w:b/>
          <w:color w:val="000000" w:themeColor="text1"/>
          <w:szCs w:val="24"/>
        </w:rPr>
        <w:t>5</w:t>
      </w:r>
    </w:p>
    <w:p w14:paraId="7CA6194E" w14:textId="4B91C2FE" w:rsidR="0058599F" w:rsidRDefault="0058599F" w:rsidP="004B7796">
      <w:pP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The Committee decided to issue the following draft into wide circulation for period of 2 month:</w:t>
      </w:r>
    </w:p>
    <w:p w14:paraId="52364632" w14:textId="6B4021D1" w:rsidR="0058599F" w:rsidRPr="00395EE5" w:rsidRDefault="0058599F" w:rsidP="00395EE5">
      <w:pPr>
        <w:pStyle w:val="ListParagraph"/>
        <w:numPr>
          <w:ilvl w:val="0"/>
          <w:numId w:val="1"/>
        </w:numPr>
        <w:spacing w:after="0" w:line="240" w:lineRule="auto"/>
        <w:rPr>
          <w:rFonts w:ascii="Times New Roman" w:hAnsi="Times New Roman" w:cs="Times New Roman"/>
          <w:bCs/>
          <w:kern w:val="2"/>
          <w:szCs w:val="24"/>
          <w:lang w:val="en-IN"/>
          <w14:ligatures w14:val="standardContextual"/>
        </w:rPr>
      </w:pPr>
      <w:r w:rsidRPr="00395EE5">
        <w:rPr>
          <w:rFonts w:ascii="Times New Roman" w:hAnsi="Times New Roman" w:cs="Times New Roman"/>
          <w:bCs/>
          <w:szCs w:val="24"/>
        </w:rPr>
        <w:t>IS 3025 (Part 48</w:t>
      </w:r>
      <w:r w:rsidR="00691AC0" w:rsidRPr="00395EE5">
        <w:rPr>
          <w:rFonts w:ascii="Times New Roman" w:hAnsi="Times New Roman" w:cs="Times New Roman"/>
          <w:bCs/>
          <w:szCs w:val="24"/>
        </w:rPr>
        <w:t>):</w:t>
      </w:r>
      <w:r w:rsidRPr="00395EE5">
        <w:rPr>
          <w:rFonts w:ascii="Times New Roman" w:hAnsi="Times New Roman" w:cs="Times New Roman"/>
          <w:bCs/>
          <w:szCs w:val="24"/>
        </w:rPr>
        <w:t xml:space="preserve">  1994 Methods of sampling and test (Physical and Chemical) for water and wastewater Part 48 mercury (First Revision)</w:t>
      </w:r>
    </w:p>
    <w:p w14:paraId="194ED352" w14:textId="42E3C35D" w:rsidR="0058599F" w:rsidRPr="00395EE5" w:rsidRDefault="0058599F" w:rsidP="00395EE5">
      <w:pPr>
        <w:pStyle w:val="ListParagraph"/>
        <w:numPr>
          <w:ilvl w:val="0"/>
          <w:numId w:val="1"/>
        </w:numPr>
        <w:spacing w:after="0" w:line="240" w:lineRule="auto"/>
        <w:rPr>
          <w:rFonts w:ascii="Times New Roman" w:hAnsi="Times New Roman" w:cs="Times New Roman"/>
          <w:bCs/>
          <w:kern w:val="2"/>
          <w:szCs w:val="24"/>
          <w:lang w:val="en-IN"/>
          <w14:ligatures w14:val="standardContextual"/>
        </w:rPr>
      </w:pPr>
      <w:r w:rsidRPr="00395EE5">
        <w:rPr>
          <w:rFonts w:ascii="Times New Roman" w:hAnsi="Times New Roman" w:cs="Times New Roman"/>
          <w:bCs/>
        </w:rPr>
        <w:t xml:space="preserve">Amendment to </w:t>
      </w:r>
      <w:r w:rsidRPr="00395EE5">
        <w:rPr>
          <w:rFonts w:ascii="Times New Roman" w:hAnsi="Times New Roman" w:cs="Times New Roman"/>
          <w:bCs/>
          <w:szCs w:val="24"/>
        </w:rPr>
        <w:t>IS 3025 Part (23</w:t>
      </w:r>
      <w:r w:rsidR="00691AC0" w:rsidRPr="00395EE5">
        <w:rPr>
          <w:rFonts w:ascii="Times New Roman" w:hAnsi="Times New Roman" w:cs="Times New Roman"/>
          <w:bCs/>
          <w:szCs w:val="24"/>
        </w:rPr>
        <w:t>):</w:t>
      </w:r>
      <w:r w:rsidRPr="00395EE5">
        <w:rPr>
          <w:rFonts w:ascii="Times New Roman" w:hAnsi="Times New Roman" w:cs="Times New Roman"/>
          <w:bCs/>
          <w:szCs w:val="24"/>
        </w:rPr>
        <w:t xml:space="preserve"> 2023 Methods of Sampling and Test (Physical and Chemical) For Water and Wastewater Part 23 Alkalinity (Second Revision)</w:t>
      </w:r>
    </w:p>
    <w:p w14:paraId="4D649633" w14:textId="6280BD70" w:rsidR="0058599F" w:rsidRPr="00395EE5" w:rsidRDefault="0058599F" w:rsidP="00395EE5">
      <w:pPr>
        <w:pStyle w:val="ListParagraph"/>
        <w:numPr>
          <w:ilvl w:val="0"/>
          <w:numId w:val="1"/>
        </w:numPr>
        <w:spacing w:after="0" w:line="240" w:lineRule="auto"/>
        <w:rPr>
          <w:rFonts w:ascii="Times New Roman" w:hAnsi="Times New Roman" w:cs="Times New Roman"/>
          <w:bCs/>
          <w:kern w:val="2"/>
          <w:szCs w:val="24"/>
          <w:lang w:val="en-IN"/>
          <w14:ligatures w14:val="standardContextual"/>
        </w:rPr>
      </w:pPr>
      <w:r w:rsidRPr="00395EE5">
        <w:rPr>
          <w:rFonts w:ascii="Times New Roman" w:hAnsi="Times New Roman" w:cs="Times New Roman"/>
          <w:bCs/>
          <w:szCs w:val="24"/>
        </w:rPr>
        <w:t>IS 3025 (Part 38): 1989 Water and wastewater - Methods of sampling and test Physical and Chemical Part 38 dissolved oxygen First Revision</w:t>
      </w:r>
    </w:p>
    <w:p w14:paraId="15E0797F" w14:textId="77777777" w:rsidR="0058599F" w:rsidRPr="00395EE5" w:rsidRDefault="0058599F" w:rsidP="00395EE5">
      <w:pPr>
        <w:pStyle w:val="ListParagraph"/>
        <w:spacing w:after="0" w:line="240" w:lineRule="auto"/>
        <w:rPr>
          <w:rFonts w:ascii="Times New Roman" w:hAnsi="Times New Roman" w:cs="Times New Roman"/>
          <w:bCs/>
          <w:kern w:val="2"/>
          <w:szCs w:val="24"/>
          <w:lang w:val="en-IN"/>
          <w14:ligatures w14:val="standardContextual"/>
        </w:rPr>
      </w:pPr>
    </w:p>
    <w:p w14:paraId="1B9FE4C9" w14:textId="47D1849F" w:rsidR="009A2660" w:rsidRPr="00035C17" w:rsidRDefault="00035C17" w:rsidP="004B7796">
      <w:pPr>
        <w:rPr>
          <w:rFonts w:ascii="Times New Roman" w:hAnsi="Times New Roman" w:cs="Times New Roman"/>
          <w:b/>
          <w:color w:val="000000" w:themeColor="text1"/>
          <w:szCs w:val="24"/>
        </w:rPr>
      </w:pPr>
      <w:r w:rsidRPr="00035C17">
        <w:rPr>
          <w:rFonts w:ascii="Times New Roman" w:hAnsi="Times New Roman" w:cs="Times New Roman"/>
          <w:b/>
          <w:color w:val="000000" w:themeColor="text1"/>
          <w:szCs w:val="24"/>
        </w:rPr>
        <w:t>Resolution A-2.21/0</w:t>
      </w:r>
      <w:r>
        <w:rPr>
          <w:rFonts w:ascii="Times New Roman" w:hAnsi="Times New Roman" w:cs="Times New Roman"/>
          <w:b/>
          <w:color w:val="000000" w:themeColor="text1"/>
          <w:szCs w:val="24"/>
        </w:rPr>
        <w:t>6</w:t>
      </w:r>
    </w:p>
    <w:p w14:paraId="13FFBBE4" w14:textId="57528073" w:rsidR="009A2660" w:rsidRDefault="0058599F" w:rsidP="004B7796">
      <w:pPr>
        <w:rPr>
          <w:rFonts w:ascii="Times New Roman" w:hAnsi="Times New Roman"/>
          <w:szCs w:val="24"/>
        </w:rPr>
      </w:pPr>
      <w:r>
        <w:rPr>
          <w:rFonts w:ascii="Times New Roman" w:hAnsi="Times New Roman"/>
          <w:szCs w:val="24"/>
        </w:rPr>
        <w:t>The Committee decided to finalize the following draft after seeking approval from the Chairperson:</w:t>
      </w:r>
    </w:p>
    <w:p w14:paraId="2141824E" w14:textId="691C1CF5" w:rsidR="0058599F" w:rsidRPr="0058599F" w:rsidRDefault="0058599F" w:rsidP="0058599F">
      <w:pPr>
        <w:pStyle w:val="ListParagraph"/>
        <w:numPr>
          <w:ilvl w:val="0"/>
          <w:numId w:val="4"/>
        </w:numPr>
        <w:rPr>
          <w:rFonts w:ascii="Times New Roman" w:hAnsi="Times New Roman"/>
          <w:szCs w:val="24"/>
        </w:rPr>
      </w:pPr>
      <w:r w:rsidRPr="0058599F">
        <w:rPr>
          <w:rFonts w:ascii="Times New Roman" w:hAnsi="Times New Roman"/>
          <w:szCs w:val="24"/>
        </w:rPr>
        <w:t xml:space="preserve">CHD/36/25008 IS </w:t>
      </w:r>
      <w:r w:rsidR="00691AC0" w:rsidRPr="0058599F">
        <w:rPr>
          <w:rFonts w:ascii="Times New Roman" w:hAnsi="Times New Roman"/>
          <w:szCs w:val="24"/>
        </w:rPr>
        <w:t>1622 Methods</w:t>
      </w:r>
      <w:r w:rsidRPr="0058599F">
        <w:rPr>
          <w:rFonts w:ascii="Times New Roman" w:hAnsi="Times New Roman"/>
          <w:szCs w:val="24"/>
        </w:rPr>
        <w:t xml:space="preserve"> of Sampling and Microbiological Examination of Water (Second Revision)</w:t>
      </w:r>
    </w:p>
    <w:p w14:paraId="7084C483" w14:textId="3DBBB9DC" w:rsidR="0058599F" w:rsidRPr="0058599F" w:rsidRDefault="0058599F" w:rsidP="0058599F">
      <w:pPr>
        <w:pStyle w:val="ListParagraph"/>
        <w:numPr>
          <w:ilvl w:val="0"/>
          <w:numId w:val="4"/>
        </w:numPr>
        <w:rPr>
          <w:rFonts w:ascii="Times New Roman" w:hAnsi="Times New Roman"/>
          <w:szCs w:val="24"/>
        </w:rPr>
      </w:pPr>
      <w:r w:rsidRPr="0058599F">
        <w:rPr>
          <w:rFonts w:ascii="Times New Roman" w:hAnsi="Times New Roman"/>
          <w:szCs w:val="24"/>
        </w:rPr>
        <w:t xml:space="preserve">CHD/36/26063 IS 17614 (Part 1): 2021 ISO 5667-1: 2020 Water Quality - Sampling Part 1 Guidance on the design of sampling </w:t>
      </w:r>
      <w:proofErr w:type="spellStart"/>
      <w:r w:rsidRPr="0058599F">
        <w:rPr>
          <w:rFonts w:ascii="Times New Roman" w:hAnsi="Times New Roman"/>
          <w:szCs w:val="24"/>
        </w:rPr>
        <w:t>programmes</w:t>
      </w:r>
      <w:proofErr w:type="spellEnd"/>
      <w:r w:rsidRPr="0058599F">
        <w:rPr>
          <w:rFonts w:ascii="Times New Roman" w:hAnsi="Times New Roman"/>
          <w:szCs w:val="24"/>
        </w:rPr>
        <w:t xml:space="preserve"> and sampling techniques</w:t>
      </w:r>
    </w:p>
    <w:p w14:paraId="45CA2502" w14:textId="204F3D7F" w:rsidR="0058599F" w:rsidRPr="0058599F" w:rsidRDefault="0058599F" w:rsidP="0058599F">
      <w:pPr>
        <w:pStyle w:val="ListParagraph"/>
        <w:numPr>
          <w:ilvl w:val="0"/>
          <w:numId w:val="4"/>
        </w:numPr>
        <w:rPr>
          <w:rFonts w:ascii="Times New Roman" w:hAnsi="Times New Roman"/>
          <w:szCs w:val="24"/>
        </w:rPr>
      </w:pPr>
      <w:r w:rsidRPr="0058599F">
        <w:rPr>
          <w:rFonts w:ascii="Times New Roman" w:hAnsi="Times New Roman"/>
          <w:szCs w:val="24"/>
        </w:rPr>
        <w:lastRenderedPageBreak/>
        <w:t>CHD/36/26065 IS 17614 (Part 3): 2021/ISO 5667-3: 2018 Water Quality - Sampling Part 3 Preservation and Handling of Water Samples (First Revision)</w:t>
      </w:r>
    </w:p>
    <w:p w14:paraId="446FBB50" w14:textId="78E7199E" w:rsidR="0058599F" w:rsidRPr="0058599F" w:rsidRDefault="0058599F" w:rsidP="0058599F">
      <w:pPr>
        <w:pStyle w:val="ListParagraph"/>
        <w:numPr>
          <w:ilvl w:val="0"/>
          <w:numId w:val="4"/>
        </w:numPr>
        <w:rPr>
          <w:rFonts w:ascii="Times New Roman" w:hAnsi="Times New Roman"/>
          <w:szCs w:val="24"/>
        </w:rPr>
      </w:pPr>
      <w:r w:rsidRPr="0058599F">
        <w:rPr>
          <w:rFonts w:ascii="Times New Roman" w:hAnsi="Times New Roman"/>
          <w:szCs w:val="24"/>
        </w:rPr>
        <w:t xml:space="preserve">CHD/36/26079 IS 3025 (Part 65): 2022/ISO 17294-2: 2016 Methods of Sampling and Test Physical and Chemical for Water and Wastewater Part 65 Application of Inductively Coupled Plasma Mass Spectrometry </w:t>
      </w:r>
      <w:proofErr w:type="gramStart"/>
      <w:r w:rsidRPr="0058599F">
        <w:rPr>
          <w:rFonts w:ascii="Times New Roman" w:hAnsi="Times New Roman"/>
          <w:szCs w:val="24"/>
        </w:rPr>
        <w:t>( ICP</w:t>
      </w:r>
      <w:proofErr w:type="gramEnd"/>
      <w:r w:rsidRPr="0058599F">
        <w:rPr>
          <w:rFonts w:ascii="Times New Roman" w:hAnsi="Times New Roman"/>
          <w:szCs w:val="24"/>
        </w:rPr>
        <w:t>-MS ) — Determination of selected elements including Uranium Isotopes (first revision)</w:t>
      </w:r>
    </w:p>
    <w:p w14:paraId="57E4FA08" w14:textId="17970787" w:rsidR="0058599F" w:rsidRDefault="0058599F" w:rsidP="0058599F">
      <w:pPr>
        <w:pStyle w:val="ListParagraph"/>
        <w:numPr>
          <w:ilvl w:val="0"/>
          <w:numId w:val="4"/>
        </w:numPr>
        <w:rPr>
          <w:rFonts w:ascii="Times New Roman" w:hAnsi="Times New Roman"/>
          <w:szCs w:val="24"/>
        </w:rPr>
      </w:pPr>
      <w:r w:rsidRPr="0058599F">
        <w:rPr>
          <w:rFonts w:ascii="Times New Roman" w:hAnsi="Times New Roman"/>
          <w:szCs w:val="24"/>
        </w:rPr>
        <w:t>CHD/36/26051 IS 3025 (Part 64): 2015/ISO 17294-1: 2004 Methods of Sampling and Test (Physical and Chemical) for Water and Wastewater: Part 64 Application of Inductively Coupled Plasma Mass Spectrometry (ICP - MS) - General Guidelines</w:t>
      </w:r>
    </w:p>
    <w:p w14:paraId="4BD9A6C5" w14:textId="6EE2D869" w:rsidR="00035C17" w:rsidRPr="00035C17" w:rsidRDefault="00035C17" w:rsidP="00035C17">
      <w:pPr>
        <w:rPr>
          <w:rFonts w:ascii="Times New Roman" w:hAnsi="Times New Roman" w:cs="Times New Roman"/>
          <w:b/>
          <w:color w:val="000000" w:themeColor="text1"/>
          <w:szCs w:val="24"/>
        </w:rPr>
      </w:pPr>
      <w:r w:rsidRPr="00035C17">
        <w:rPr>
          <w:rFonts w:ascii="Times New Roman" w:hAnsi="Times New Roman" w:cs="Times New Roman"/>
          <w:b/>
          <w:color w:val="000000" w:themeColor="text1"/>
          <w:szCs w:val="24"/>
        </w:rPr>
        <w:t>Resolution A-2.21/0</w:t>
      </w:r>
      <w:r>
        <w:rPr>
          <w:rFonts w:ascii="Times New Roman" w:hAnsi="Times New Roman" w:cs="Times New Roman"/>
          <w:b/>
          <w:color w:val="000000" w:themeColor="text1"/>
          <w:szCs w:val="24"/>
        </w:rPr>
        <w:t>7</w:t>
      </w:r>
    </w:p>
    <w:p w14:paraId="1C81C77B" w14:textId="77777777" w:rsidR="00035C17" w:rsidRPr="00035C17" w:rsidRDefault="00035C17" w:rsidP="00035C17">
      <w:pPr>
        <w:rPr>
          <w:rFonts w:ascii="Times New Roman" w:hAnsi="Times New Roman"/>
          <w:szCs w:val="24"/>
          <w:lang w:val="en-IN"/>
        </w:rPr>
      </w:pPr>
      <w:r w:rsidRPr="00035C17">
        <w:rPr>
          <w:rFonts w:ascii="Times New Roman" w:hAnsi="Times New Roman"/>
          <w:szCs w:val="24"/>
          <w:lang w:val="en-IN"/>
        </w:rPr>
        <w:t>The Committee requested the BIS Secretariat to organize a meeting with experts to resolve the comments received on IS 1622. Furthermore, if significant technical modifications are made to the draft, it may be considered for a second wide circulation. Otherwise, it may be finalized and sent for printing after obtaining approval from the Chairperson.</w:t>
      </w:r>
    </w:p>
    <w:p w14:paraId="6991EC9B" w14:textId="77777777" w:rsidR="00035C17" w:rsidRDefault="00035C17" w:rsidP="0058599F">
      <w:pPr>
        <w:rPr>
          <w:rFonts w:ascii="Times New Roman" w:hAnsi="Times New Roman"/>
          <w:szCs w:val="24"/>
        </w:rPr>
      </w:pPr>
    </w:p>
    <w:p w14:paraId="09C65B99" w14:textId="3DF3994C" w:rsidR="00035C17" w:rsidRPr="00D32D81" w:rsidRDefault="00035C17" w:rsidP="00035C17">
      <w:pPr>
        <w:rPr>
          <w:rFonts w:ascii="Times New Roman" w:hAnsi="Times New Roman" w:cs="Times New Roman"/>
          <w:b/>
          <w:color w:val="000000" w:themeColor="text1"/>
          <w:szCs w:val="24"/>
        </w:rPr>
      </w:pPr>
      <w:r w:rsidRPr="00D32D81">
        <w:rPr>
          <w:rFonts w:ascii="Times New Roman" w:hAnsi="Times New Roman" w:cs="Times New Roman"/>
          <w:b/>
          <w:color w:val="000000" w:themeColor="text1"/>
          <w:szCs w:val="24"/>
        </w:rPr>
        <w:t>Resolution A-2.21/08</w:t>
      </w:r>
    </w:p>
    <w:p w14:paraId="65C64B2A" w14:textId="77777777" w:rsidR="00035C17" w:rsidRDefault="00035C17" w:rsidP="0058599F">
      <w:pPr>
        <w:rPr>
          <w:rFonts w:ascii="Times New Roman" w:hAnsi="Times New Roman"/>
          <w:szCs w:val="24"/>
        </w:rPr>
      </w:pPr>
      <w:r w:rsidRPr="00035C17">
        <w:rPr>
          <w:rFonts w:ascii="Times New Roman" w:hAnsi="Times New Roman"/>
          <w:szCs w:val="24"/>
        </w:rPr>
        <w:t>The BIS Secretariat demonstrated the IR Portal to the Committee members and guided them on how to use the portal to view ISO ballots shared with them, submit their inputs, and express interest in becoming designated members for ballots. The Committee reviewed the ISO ballot list and nominated designated experts for the working documents (NP, NWIP, CD, DIS). The list is enclosed.</w:t>
      </w:r>
    </w:p>
    <w:bookmarkStart w:id="0" w:name="_MON_1788194919"/>
    <w:bookmarkEnd w:id="0"/>
    <w:p w14:paraId="6D621717" w14:textId="70DFEF93" w:rsidR="00636592" w:rsidRDefault="00611B39" w:rsidP="00D32D81">
      <w:pPr>
        <w:jc w:val="center"/>
        <w:rPr>
          <w:rFonts w:ascii="Times New Roman" w:hAnsi="Times New Roman"/>
          <w:szCs w:val="24"/>
        </w:rPr>
      </w:pPr>
      <w:r w:rsidRPr="00611B39">
        <w:rPr>
          <w:rFonts w:ascii="Times New Roman" w:hAnsi="Times New Roman"/>
          <w:noProof/>
          <w:szCs w:val="24"/>
          <w14:ligatures w14:val="standardContextual"/>
        </w:rPr>
        <w:object w:dxaOrig="760" w:dyaOrig="480" w14:anchorId="59F6C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71pt;mso-width-percent:0;mso-height-percent:0;mso-width-percent:0;mso-height-percent:0" o:ole="">
            <v:imagedata r:id="rId6" o:title=""/>
          </v:shape>
          <o:OLEObject Type="Embed" ProgID="Word.Document.12" ShapeID="_x0000_i1025" DrawAspect="Icon" ObjectID="_1788204899" r:id="rId7">
            <o:FieldCodes>\s</o:FieldCodes>
          </o:OLEObject>
        </w:object>
      </w:r>
    </w:p>
    <w:p w14:paraId="60E057F3" w14:textId="77777777" w:rsidR="00D32D81" w:rsidRPr="00D32D81" w:rsidRDefault="00D32D81" w:rsidP="00D32D81">
      <w:pPr>
        <w:rPr>
          <w:rFonts w:ascii="Times New Roman" w:hAnsi="Times New Roman" w:cs="Times New Roman"/>
          <w:b/>
          <w:color w:val="000000" w:themeColor="text1"/>
          <w:szCs w:val="24"/>
        </w:rPr>
      </w:pPr>
      <w:r w:rsidRPr="00D32D81">
        <w:rPr>
          <w:rFonts w:ascii="Times New Roman" w:hAnsi="Times New Roman" w:cs="Times New Roman"/>
          <w:b/>
          <w:color w:val="000000" w:themeColor="text1"/>
          <w:szCs w:val="24"/>
        </w:rPr>
        <w:t>Resolution A-2.21/08</w:t>
      </w:r>
    </w:p>
    <w:p w14:paraId="7032CF32" w14:textId="60249030" w:rsidR="00395EE5" w:rsidRPr="00395EE5" w:rsidRDefault="00395EE5" w:rsidP="00395EE5">
      <w:pPr>
        <w:rPr>
          <w:rFonts w:ascii="Times New Roman" w:hAnsi="Times New Roman"/>
          <w:bCs/>
          <w:iCs/>
          <w:lang w:val="en-IN"/>
        </w:rPr>
      </w:pPr>
      <w:r w:rsidRPr="00395EE5">
        <w:rPr>
          <w:rFonts w:ascii="Times New Roman" w:hAnsi="Times New Roman"/>
          <w:szCs w:val="24"/>
        </w:rPr>
        <w:t xml:space="preserve">The Committee noted that the 36th Plenary Meeting of ISO/TC 147 ‘Water Quality,’ along with its SCs and WGs, will be held in </w:t>
      </w:r>
      <w:proofErr w:type="spellStart"/>
      <w:r w:rsidRPr="00395EE5">
        <w:rPr>
          <w:rFonts w:ascii="Times New Roman" w:hAnsi="Times New Roman"/>
          <w:szCs w:val="24"/>
        </w:rPr>
        <w:t>Bongeunsa-ro</w:t>
      </w:r>
      <w:proofErr w:type="spellEnd"/>
      <w:r w:rsidRPr="00395EE5">
        <w:rPr>
          <w:rFonts w:ascii="Times New Roman" w:hAnsi="Times New Roman"/>
          <w:szCs w:val="24"/>
        </w:rPr>
        <w:t xml:space="preserve"> (Republic of Korea) from 28th October to 2nd November 2024. The agenda and meeting notice have been shared with the Committee members. Considering the recent reforms, the Committee decided to nominate designated experts for the working groups and attend the meeting virtually. Additionally, the Committee approved the </w:t>
      </w:r>
      <w:r>
        <w:rPr>
          <w:rFonts w:ascii="Times New Roman" w:hAnsi="Times New Roman"/>
          <w:szCs w:val="24"/>
        </w:rPr>
        <w:t xml:space="preserve">following </w:t>
      </w:r>
      <w:r w:rsidRPr="00395EE5">
        <w:rPr>
          <w:rFonts w:ascii="Times New Roman" w:hAnsi="Times New Roman"/>
          <w:szCs w:val="24"/>
        </w:rPr>
        <w:t xml:space="preserve">final delegation for attending the 36th Plenary Meeting of ISO/TC 147 ‘Water Quality,’ </w:t>
      </w:r>
      <w:proofErr w:type="spellStart"/>
      <w:r w:rsidRPr="00395EE5">
        <w:rPr>
          <w:rFonts w:ascii="Times New Roman" w:hAnsi="Times New Roman"/>
          <w:szCs w:val="24"/>
        </w:rPr>
        <w:t>its</w:t>
      </w:r>
      <w:proofErr w:type="spellEnd"/>
      <w:r w:rsidRPr="00395EE5">
        <w:rPr>
          <w:rFonts w:ascii="Times New Roman" w:hAnsi="Times New Roman"/>
          <w:szCs w:val="24"/>
        </w:rPr>
        <w:t xml:space="preserve"> SCs, and WGs in </w:t>
      </w:r>
      <w:proofErr w:type="spellStart"/>
      <w:r w:rsidRPr="00395EE5">
        <w:rPr>
          <w:rFonts w:ascii="Times New Roman" w:hAnsi="Times New Roman"/>
          <w:szCs w:val="24"/>
        </w:rPr>
        <w:t>Bongeunsa-ro</w:t>
      </w:r>
      <w:proofErr w:type="spellEnd"/>
      <w:r w:rsidRPr="00395EE5">
        <w:rPr>
          <w:rFonts w:ascii="Times New Roman" w:hAnsi="Times New Roman"/>
          <w:szCs w:val="24"/>
        </w:rPr>
        <w:t xml:space="preserve"> (Republic of Korea) in person from 28th October to 2nd November 2024</w:t>
      </w:r>
      <w:r>
        <w:rPr>
          <w:rFonts w:ascii="Times New Roman" w:hAnsi="Times New Roman"/>
          <w:szCs w:val="24"/>
        </w:rPr>
        <w:t>:</w:t>
      </w:r>
    </w:p>
    <w:p w14:paraId="066E5427" w14:textId="41C9A7AF" w:rsidR="00395EE5" w:rsidRDefault="00395EE5" w:rsidP="00395EE5">
      <w:pPr>
        <w:pStyle w:val="ListParagraph"/>
        <w:numPr>
          <w:ilvl w:val="0"/>
          <w:numId w:val="5"/>
        </w:numPr>
        <w:rPr>
          <w:rFonts w:ascii="Times New Roman" w:hAnsi="Times New Roman"/>
          <w:bCs/>
          <w:iCs/>
          <w:lang w:val="en-IN"/>
        </w:rPr>
      </w:pPr>
      <w:r>
        <w:rPr>
          <w:rFonts w:ascii="Times New Roman" w:hAnsi="Times New Roman"/>
          <w:bCs/>
          <w:iCs/>
          <w:lang w:val="en-IN"/>
        </w:rPr>
        <w:t xml:space="preserve">Ms. </w:t>
      </w:r>
      <w:proofErr w:type="spellStart"/>
      <w:r>
        <w:rPr>
          <w:rFonts w:ascii="Times New Roman" w:hAnsi="Times New Roman"/>
          <w:bCs/>
          <w:iCs/>
          <w:lang w:val="en-IN"/>
        </w:rPr>
        <w:t>Shubhanjali</w:t>
      </w:r>
      <w:proofErr w:type="spellEnd"/>
      <w:r>
        <w:rPr>
          <w:rFonts w:ascii="Times New Roman" w:hAnsi="Times New Roman"/>
          <w:bCs/>
          <w:iCs/>
          <w:lang w:val="en-IN"/>
        </w:rPr>
        <w:t xml:space="preserve"> Umrao, Sc-C, Member Secretary CHD 36</w:t>
      </w:r>
    </w:p>
    <w:p w14:paraId="1890DB50" w14:textId="53DD0C73" w:rsidR="00395EE5" w:rsidRPr="00395EE5" w:rsidRDefault="00395EE5" w:rsidP="00395EE5">
      <w:pPr>
        <w:pStyle w:val="ListParagraph"/>
        <w:numPr>
          <w:ilvl w:val="0"/>
          <w:numId w:val="5"/>
        </w:numPr>
        <w:rPr>
          <w:rFonts w:ascii="Times New Roman" w:hAnsi="Times New Roman"/>
          <w:bCs/>
          <w:iCs/>
          <w:lang w:val="en-IN"/>
        </w:rPr>
      </w:pPr>
      <w:r>
        <w:rPr>
          <w:rFonts w:ascii="Times New Roman" w:hAnsi="Times New Roman"/>
          <w:bCs/>
          <w:iCs/>
          <w:lang w:val="en-IN"/>
        </w:rPr>
        <w:t xml:space="preserve">Shri. N </w:t>
      </w:r>
      <w:proofErr w:type="spellStart"/>
      <w:r>
        <w:rPr>
          <w:rFonts w:ascii="Times New Roman" w:hAnsi="Times New Roman"/>
          <w:bCs/>
          <w:iCs/>
          <w:lang w:val="en-IN"/>
        </w:rPr>
        <w:t>Raveendhar</w:t>
      </w:r>
      <w:proofErr w:type="spellEnd"/>
      <w:r>
        <w:rPr>
          <w:rFonts w:ascii="Times New Roman" w:hAnsi="Times New Roman"/>
          <w:bCs/>
          <w:iCs/>
          <w:lang w:val="en-IN"/>
        </w:rPr>
        <w:t xml:space="preserve">, Environment </w:t>
      </w:r>
      <w:r w:rsidRPr="00395EE5">
        <w:rPr>
          <w:rFonts w:ascii="Times New Roman" w:hAnsi="Times New Roman"/>
          <w:bCs/>
          <w:iCs/>
          <w:lang w:val="en-IN"/>
        </w:rPr>
        <w:t>P</w:t>
      </w:r>
      <w:r>
        <w:rPr>
          <w:rFonts w:ascii="Times New Roman" w:hAnsi="Times New Roman"/>
          <w:bCs/>
          <w:iCs/>
          <w:lang w:val="en-IN"/>
        </w:rPr>
        <w:t xml:space="preserve">rotection </w:t>
      </w:r>
      <w:r w:rsidRPr="00395EE5">
        <w:rPr>
          <w:rFonts w:ascii="Times New Roman" w:hAnsi="Times New Roman"/>
          <w:bCs/>
          <w:iCs/>
          <w:lang w:val="en-IN"/>
        </w:rPr>
        <w:t>T</w:t>
      </w:r>
      <w:r>
        <w:rPr>
          <w:rFonts w:ascii="Times New Roman" w:hAnsi="Times New Roman"/>
          <w:bCs/>
          <w:iCs/>
          <w:lang w:val="en-IN"/>
        </w:rPr>
        <w:t xml:space="preserve">raining and </w:t>
      </w:r>
      <w:r w:rsidRPr="00395EE5">
        <w:rPr>
          <w:rFonts w:ascii="Times New Roman" w:hAnsi="Times New Roman"/>
          <w:bCs/>
          <w:iCs/>
          <w:lang w:val="en-IN"/>
        </w:rPr>
        <w:t>R</w:t>
      </w:r>
      <w:r>
        <w:rPr>
          <w:rFonts w:ascii="Times New Roman" w:hAnsi="Times New Roman"/>
          <w:bCs/>
          <w:iCs/>
          <w:lang w:val="en-IN"/>
        </w:rPr>
        <w:t xml:space="preserve">esearch </w:t>
      </w:r>
      <w:r w:rsidRPr="00395EE5">
        <w:rPr>
          <w:rFonts w:ascii="Times New Roman" w:hAnsi="Times New Roman"/>
          <w:bCs/>
          <w:iCs/>
          <w:lang w:val="en-IN"/>
        </w:rPr>
        <w:t>I</w:t>
      </w:r>
      <w:r>
        <w:rPr>
          <w:rFonts w:ascii="Times New Roman" w:hAnsi="Times New Roman"/>
          <w:bCs/>
          <w:iCs/>
          <w:lang w:val="en-IN"/>
        </w:rPr>
        <w:t>nstitute</w:t>
      </w:r>
      <w:r w:rsidRPr="00395EE5">
        <w:rPr>
          <w:rFonts w:ascii="Times New Roman" w:hAnsi="Times New Roman"/>
          <w:bCs/>
          <w:iCs/>
          <w:lang w:val="en-IN"/>
        </w:rPr>
        <w:t>, Chairperson</w:t>
      </w:r>
    </w:p>
    <w:p w14:paraId="53BAC2FE" w14:textId="77777777" w:rsidR="007354A6" w:rsidRDefault="007354A6" w:rsidP="0058599F">
      <w:pPr>
        <w:rPr>
          <w:rFonts w:ascii="Times New Roman" w:hAnsi="Times New Roman"/>
          <w:bCs/>
          <w:iCs/>
          <w:lang w:val="en-IN"/>
        </w:rPr>
      </w:pPr>
    </w:p>
    <w:p w14:paraId="528F0235" w14:textId="6EEF9F74" w:rsidR="00395EE5" w:rsidRPr="00D32D81" w:rsidRDefault="00395EE5" w:rsidP="00395EE5">
      <w:pPr>
        <w:rPr>
          <w:rFonts w:ascii="Times New Roman" w:hAnsi="Times New Roman" w:cs="Times New Roman"/>
          <w:b/>
          <w:color w:val="000000" w:themeColor="text1"/>
          <w:szCs w:val="24"/>
        </w:rPr>
      </w:pPr>
      <w:r w:rsidRPr="00D32D81">
        <w:rPr>
          <w:rFonts w:ascii="Times New Roman" w:hAnsi="Times New Roman" w:cs="Times New Roman"/>
          <w:b/>
          <w:color w:val="000000" w:themeColor="text1"/>
          <w:szCs w:val="24"/>
        </w:rPr>
        <w:t>Resolution A-2.21/0</w:t>
      </w:r>
      <w:r>
        <w:rPr>
          <w:rFonts w:ascii="Times New Roman" w:hAnsi="Times New Roman" w:cs="Times New Roman"/>
          <w:b/>
          <w:color w:val="000000" w:themeColor="text1"/>
          <w:szCs w:val="24"/>
        </w:rPr>
        <w:t>9</w:t>
      </w:r>
    </w:p>
    <w:p w14:paraId="6C4A4E9D" w14:textId="2DD0120D" w:rsidR="007354A6" w:rsidRDefault="007354A6" w:rsidP="0058599F">
      <w:pPr>
        <w:rPr>
          <w:rFonts w:ascii="Times New Roman" w:hAnsi="Times New Roman"/>
          <w:bCs/>
          <w:iCs/>
          <w:lang w:val="en-IN"/>
        </w:rPr>
      </w:pPr>
      <w:r>
        <w:rPr>
          <w:rFonts w:ascii="Times New Roman" w:hAnsi="Times New Roman"/>
          <w:bCs/>
          <w:iCs/>
          <w:lang w:val="en-IN"/>
        </w:rPr>
        <w:lastRenderedPageBreak/>
        <w:t>The Committee decided to share the comments received on IS 3025 (Part 44) and IS 3025 (Part 15) to Chairperson for preparation of amendment. This draft amendment then will be issued into wide circulation for period of 2 month.</w:t>
      </w:r>
    </w:p>
    <w:p w14:paraId="79C51D19" w14:textId="313FB720" w:rsidR="00395EE5" w:rsidRPr="00D32D81" w:rsidRDefault="00395EE5" w:rsidP="00395EE5">
      <w:pPr>
        <w:rPr>
          <w:rFonts w:ascii="Times New Roman" w:hAnsi="Times New Roman" w:cs="Times New Roman"/>
          <w:b/>
          <w:color w:val="000000" w:themeColor="text1"/>
          <w:szCs w:val="24"/>
        </w:rPr>
      </w:pPr>
      <w:r w:rsidRPr="00D32D81">
        <w:rPr>
          <w:rFonts w:ascii="Times New Roman" w:hAnsi="Times New Roman" w:cs="Times New Roman"/>
          <w:b/>
          <w:color w:val="000000" w:themeColor="text1"/>
          <w:szCs w:val="24"/>
        </w:rPr>
        <w:t>Resolution A-2.21/</w:t>
      </w:r>
      <w:r>
        <w:rPr>
          <w:rFonts w:ascii="Times New Roman" w:hAnsi="Times New Roman" w:cs="Times New Roman"/>
          <w:b/>
          <w:color w:val="000000" w:themeColor="text1"/>
          <w:szCs w:val="24"/>
        </w:rPr>
        <w:t>10</w:t>
      </w:r>
    </w:p>
    <w:p w14:paraId="35408EA3" w14:textId="34C443E9" w:rsidR="004B7796" w:rsidRDefault="00395EE5">
      <w:pPr>
        <w:rPr>
          <w:rFonts w:ascii="Times New Roman" w:hAnsi="Times New Roman" w:cs="Times New Roman"/>
        </w:rPr>
      </w:pPr>
      <w:r w:rsidRPr="00395EE5">
        <w:rPr>
          <w:rFonts w:ascii="Times New Roman" w:hAnsi="Times New Roman"/>
          <w:bCs/>
          <w:iCs/>
        </w:rPr>
        <w:t>The Committee members who attended the meeting in person visited the Central Laboratory of BIS, interacted with the testing personnel, and appreciated the efforts made in implementing the test methods.</w:t>
      </w:r>
    </w:p>
    <w:p w14:paraId="670E7D45" w14:textId="77777777" w:rsidR="004B7796" w:rsidRPr="004B7796" w:rsidRDefault="004B7796">
      <w:pPr>
        <w:rPr>
          <w:rFonts w:ascii="Times New Roman" w:hAnsi="Times New Roman" w:cs="Times New Roman"/>
        </w:rPr>
      </w:pPr>
    </w:p>
    <w:sectPr w:rsidR="004B7796" w:rsidRPr="004B7796" w:rsidSect="00D156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0ED1"/>
    <w:multiLevelType w:val="hybridMultilevel"/>
    <w:tmpl w:val="97F6535C"/>
    <w:lvl w:ilvl="0" w:tplc="7D383F9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134E8"/>
    <w:multiLevelType w:val="multilevel"/>
    <w:tmpl w:val="29B134E8"/>
    <w:lvl w:ilvl="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6DB1DC7"/>
    <w:multiLevelType w:val="hybridMultilevel"/>
    <w:tmpl w:val="504AC13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B52D14"/>
    <w:multiLevelType w:val="hybridMultilevel"/>
    <w:tmpl w:val="504AC13C"/>
    <w:lvl w:ilvl="0" w:tplc="087A988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1E39DD"/>
    <w:multiLevelType w:val="hybridMultilevel"/>
    <w:tmpl w:val="029C9D66"/>
    <w:lvl w:ilvl="0" w:tplc="FFFFFFFF">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E34879"/>
    <w:multiLevelType w:val="hybridMultilevel"/>
    <w:tmpl w:val="A3A0B322"/>
    <w:lvl w:ilvl="0" w:tplc="F0A6B5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88556505">
    <w:abstractNumId w:val="3"/>
  </w:num>
  <w:num w:numId="2" w16cid:durableId="1724668802">
    <w:abstractNumId w:val="1"/>
  </w:num>
  <w:num w:numId="3" w16cid:durableId="596139634">
    <w:abstractNumId w:val="2"/>
  </w:num>
  <w:num w:numId="4" w16cid:durableId="18508825">
    <w:abstractNumId w:val="4"/>
  </w:num>
  <w:num w:numId="5" w16cid:durableId="414783829">
    <w:abstractNumId w:val="5"/>
  </w:num>
  <w:num w:numId="6" w16cid:durableId="165814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96"/>
    <w:rsid w:val="00035C17"/>
    <w:rsid w:val="00085D49"/>
    <w:rsid w:val="00152403"/>
    <w:rsid w:val="001E63FF"/>
    <w:rsid w:val="002A223D"/>
    <w:rsid w:val="003139C1"/>
    <w:rsid w:val="0033077B"/>
    <w:rsid w:val="0037473E"/>
    <w:rsid w:val="00395EE5"/>
    <w:rsid w:val="004049C8"/>
    <w:rsid w:val="00487E9A"/>
    <w:rsid w:val="004B7796"/>
    <w:rsid w:val="00566EB7"/>
    <w:rsid w:val="0058599F"/>
    <w:rsid w:val="005E4A8B"/>
    <w:rsid w:val="00611B39"/>
    <w:rsid w:val="00636592"/>
    <w:rsid w:val="006774E8"/>
    <w:rsid w:val="00691AC0"/>
    <w:rsid w:val="006A1792"/>
    <w:rsid w:val="007354A6"/>
    <w:rsid w:val="008F0247"/>
    <w:rsid w:val="009A2660"/>
    <w:rsid w:val="00B159D7"/>
    <w:rsid w:val="00D15647"/>
    <w:rsid w:val="00D17FEE"/>
    <w:rsid w:val="00D32D81"/>
    <w:rsid w:val="00D417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646C"/>
  <w15:chartTrackingRefBased/>
  <w15:docId w15:val="{D331BE37-6DBA-2D46-82BF-5CCAEB4A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96"/>
    <w:pPr>
      <w:spacing w:after="160" w:line="259" w:lineRule="auto"/>
      <w:jc w:val="both"/>
    </w:pPr>
    <w:rPr>
      <w:rFonts w:ascii="Arial" w:hAnsi="Arial"/>
      <w:kern w:val="0"/>
      <w:szCs w:val="22"/>
      <w:lang w:val="en-US"/>
      <w14:ligatures w14:val="none"/>
    </w:rPr>
  </w:style>
  <w:style w:type="paragraph" w:styleId="Heading1">
    <w:name w:val="heading 1"/>
    <w:basedOn w:val="Normal"/>
    <w:next w:val="Normal"/>
    <w:link w:val="Heading1Char"/>
    <w:uiPriority w:val="9"/>
    <w:qFormat/>
    <w:rsid w:val="004B7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7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7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7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7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7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7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796"/>
    <w:rPr>
      <w:rFonts w:eastAsiaTheme="majorEastAsia" w:cstheme="majorBidi"/>
      <w:color w:val="272727" w:themeColor="text1" w:themeTint="D8"/>
    </w:rPr>
  </w:style>
  <w:style w:type="paragraph" w:styleId="Title">
    <w:name w:val="Title"/>
    <w:basedOn w:val="Normal"/>
    <w:next w:val="Normal"/>
    <w:link w:val="TitleChar"/>
    <w:uiPriority w:val="10"/>
    <w:qFormat/>
    <w:rsid w:val="004B77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7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796"/>
    <w:pPr>
      <w:spacing w:before="160"/>
      <w:jc w:val="center"/>
    </w:pPr>
    <w:rPr>
      <w:i/>
      <w:iCs/>
      <w:color w:val="404040" w:themeColor="text1" w:themeTint="BF"/>
    </w:rPr>
  </w:style>
  <w:style w:type="character" w:customStyle="1" w:styleId="QuoteChar">
    <w:name w:val="Quote Char"/>
    <w:basedOn w:val="DefaultParagraphFont"/>
    <w:link w:val="Quote"/>
    <w:uiPriority w:val="29"/>
    <w:rsid w:val="004B7796"/>
    <w:rPr>
      <w:i/>
      <w:iCs/>
      <w:color w:val="404040" w:themeColor="text1" w:themeTint="BF"/>
    </w:rPr>
  </w:style>
  <w:style w:type="paragraph" w:styleId="ListParagraph">
    <w:name w:val="List Paragraph"/>
    <w:basedOn w:val="Normal"/>
    <w:uiPriority w:val="34"/>
    <w:qFormat/>
    <w:rsid w:val="004B7796"/>
    <w:pPr>
      <w:ind w:left="720"/>
      <w:contextualSpacing/>
    </w:pPr>
  </w:style>
  <w:style w:type="character" w:styleId="IntenseEmphasis">
    <w:name w:val="Intense Emphasis"/>
    <w:basedOn w:val="DefaultParagraphFont"/>
    <w:uiPriority w:val="21"/>
    <w:qFormat/>
    <w:rsid w:val="004B7796"/>
    <w:rPr>
      <w:i/>
      <w:iCs/>
      <w:color w:val="0F4761" w:themeColor="accent1" w:themeShade="BF"/>
    </w:rPr>
  </w:style>
  <w:style w:type="paragraph" w:styleId="IntenseQuote">
    <w:name w:val="Intense Quote"/>
    <w:basedOn w:val="Normal"/>
    <w:next w:val="Normal"/>
    <w:link w:val="IntenseQuoteChar"/>
    <w:uiPriority w:val="30"/>
    <w:qFormat/>
    <w:rsid w:val="004B7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796"/>
    <w:rPr>
      <w:i/>
      <w:iCs/>
      <w:color w:val="0F4761" w:themeColor="accent1" w:themeShade="BF"/>
    </w:rPr>
  </w:style>
  <w:style w:type="character" w:styleId="IntenseReference">
    <w:name w:val="Intense Reference"/>
    <w:basedOn w:val="DefaultParagraphFont"/>
    <w:uiPriority w:val="32"/>
    <w:qFormat/>
    <w:rsid w:val="004B7796"/>
    <w:rPr>
      <w:b/>
      <w:bCs/>
      <w:smallCaps/>
      <w:color w:val="0F4761" w:themeColor="accent1" w:themeShade="BF"/>
      <w:spacing w:val="5"/>
    </w:rPr>
  </w:style>
  <w:style w:type="paragraph" w:styleId="CommentText">
    <w:name w:val="annotation text"/>
    <w:basedOn w:val="Normal"/>
    <w:link w:val="CommentTextChar"/>
    <w:uiPriority w:val="99"/>
    <w:semiHidden/>
    <w:unhideWhenUsed/>
    <w:qFormat/>
    <w:rsid w:val="0058599F"/>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58599F"/>
    <w:rPr>
      <w:rFonts w:ascii="Arial" w:hAnsi="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41759">
      <w:bodyDiv w:val="1"/>
      <w:marLeft w:val="0"/>
      <w:marRight w:val="0"/>
      <w:marTop w:val="0"/>
      <w:marBottom w:val="0"/>
      <w:divBdr>
        <w:top w:val="none" w:sz="0" w:space="0" w:color="auto"/>
        <w:left w:val="none" w:sz="0" w:space="0" w:color="auto"/>
        <w:bottom w:val="none" w:sz="0" w:space="0" w:color="auto"/>
        <w:right w:val="none" w:sz="0" w:space="0" w:color="auto"/>
      </w:divBdr>
      <w:divsChild>
        <w:div w:id="11034519">
          <w:marLeft w:val="0"/>
          <w:marRight w:val="0"/>
          <w:marTop w:val="0"/>
          <w:marBottom w:val="0"/>
          <w:divBdr>
            <w:top w:val="none" w:sz="0" w:space="0" w:color="auto"/>
            <w:left w:val="none" w:sz="0" w:space="0" w:color="auto"/>
            <w:bottom w:val="none" w:sz="0" w:space="0" w:color="auto"/>
            <w:right w:val="none" w:sz="0" w:space="0" w:color="auto"/>
          </w:divBdr>
          <w:divsChild>
            <w:div w:id="566959443">
              <w:marLeft w:val="0"/>
              <w:marRight w:val="0"/>
              <w:marTop w:val="0"/>
              <w:marBottom w:val="0"/>
              <w:divBdr>
                <w:top w:val="none" w:sz="0" w:space="0" w:color="auto"/>
                <w:left w:val="none" w:sz="0" w:space="0" w:color="auto"/>
                <w:bottom w:val="none" w:sz="0" w:space="0" w:color="auto"/>
                <w:right w:val="none" w:sz="0" w:space="0" w:color="auto"/>
              </w:divBdr>
              <w:divsChild>
                <w:div w:id="1265652943">
                  <w:marLeft w:val="0"/>
                  <w:marRight w:val="0"/>
                  <w:marTop w:val="0"/>
                  <w:marBottom w:val="0"/>
                  <w:divBdr>
                    <w:top w:val="none" w:sz="0" w:space="0" w:color="auto"/>
                    <w:left w:val="none" w:sz="0" w:space="0" w:color="auto"/>
                    <w:bottom w:val="none" w:sz="0" w:space="0" w:color="auto"/>
                    <w:right w:val="none" w:sz="0" w:space="0" w:color="auto"/>
                  </w:divBdr>
                  <w:divsChild>
                    <w:div w:id="8149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62803">
      <w:bodyDiv w:val="1"/>
      <w:marLeft w:val="0"/>
      <w:marRight w:val="0"/>
      <w:marTop w:val="0"/>
      <w:marBottom w:val="0"/>
      <w:divBdr>
        <w:top w:val="none" w:sz="0" w:space="0" w:color="auto"/>
        <w:left w:val="none" w:sz="0" w:space="0" w:color="auto"/>
        <w:bottom w:val="none" w:sz="0" w:space="0" w:color="auto"/>
        <w:right w:val="none" w:sz="0" w:space="0" w:color="auto"/>
      </w:divBdr>
      <w:divsChild>
        <w:div w:id="1822115260">
          <w:marLeft w:val="0"/>
          <w:marRight w:val="0"/>
          <w:marTop w:val="0"/>
          <w:marBottom w:val="0"/>
          <w:divBdr>
            <w:top w:val="none" w:sz="0" w:space="0" w:color="auto"/>
            <w:left w:val="none" w:sz="0" w:space="0" w:color="auto"/>
            <w:bottom w:val="none" w:sz="0" w:space="0" w:color="auto"/>
            <w:right w:val="none" w:sz="0" w:space="0" w:color="auto"/>
          </w:divBdr>
          <w:divsChild>
            <w:div w:id="249629496">
              <w:marLeft w:val="0"/>
              <w:marRight w:val="0"/>
              <w:marTop w:val="0"/>
              <w:marBottom w:val="0"/>
              <w:divBdr>
                <w:top w:val="none" w:sz="0" w:space="0" w:color="auto"/>
                <w:left w:val="none" w:sz="0" w:space="0" w:color="auto"/>
                <w:bottom w:val="none" w:sz="0" w:space="0" w:color="auto"/>
                <w:right w:val="none" w:sz="0" w:space="0" w:color="auto"/>
              </w:divBdr>
              <w:divsChild>
                <w:div w:id="1797529859">
                  <w:marLeft w:val="0"/>
                  <w:marRight w:val="0"/>
                  <w:marTop w:val="0"/>
                  <w:marBottom w:val="0"/>
                  <w:divBdr>
                    <w:top w:val="none" w:sz="0" w:space="0" w:color="auto"/>
                    <w:left w:val="none" w:sz="0" w:space="0" w:color="auto"/>
                    <w:bottom w:val="none" w:sz="0" w:space="0" w:color="auto"/>
                    <w:right w:val="none" w:sz="0" w:space="0" w:color="auto"/>
                  </w:divBdr>
                  <w:divsChild>
                    <w:div w:id="4523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shubhanjali umrao</dc:creator>
  <cp:keywords/>
  <dc:description/>
  <cp:lastModifiedBy>shubhanjali umrao</cp:lastModifiedBy>
  <cp:revision>2</cp:revision>
  <dcterms:created xsi:type="dcterms:W3CDTF">2024-09-18T09:07:00Z</dcterms:created>
  <dcterms:modified xsi:type="dcterms:W3CDTF">2024-09-18T17:12:00Z</dcterms:modified>
</cp:coreProperties>
</file>