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B6" w:rsidRPr="00B03BB6" w:rsidRDefault="00B03BB6" w:rsidP="00B03BB6">
      <w:pPr>
        <w:tabs>
          <w:tab w:val="left" w:pos="3385"/>
        </w:tabs>
        <w:rPr>
          <w:rFonts w:ascii="Times New Roman" w:hAnsi="Times New Roman" w:cs="Times New Roman"/>
          <w:b/>
          <w:color w:val="000000" w:themeColor="text1"/>
          <w:sz w:val="24"/>
          <w:szCs w:val="24"/>
        </w:rPr>
      </w:pPr>
      <w:r w:rsidRPr="00B03BB6">
        <w:rPr>
          <w:rFonts w:ascii="Times New Roman" w:hAnsi="Times New Roman" w:cs="Times New Roman"/>
          <w:b/>
          <w:color w:val="000000" w:themeColor="text1"/>
          <w:sz w:val="24"/>
          <w:szCs w:val="24"/>
        </w:rPr>
        <w:t xml:space="preserve">FOR BIS USE ONLY  </w:t>
      </w:r>
    </w:p>
    <w:p w:rsidR="00B03BB6" w:rsidRPr="00B03BB6" w:rsidRDefault="00B03BB6" w:rsidP="00B03BB6">
      <w:pPr>
        <w:tabs>
          <w:tab w:val="left" w:pos="3385"/>
        </w:tabs>
        <w:rPr>
          <w:rFonts w:ascii="Times New Roman" w:hAnsi="Times New Roman" w:cs="Times New Roman"/>
          <w:color w:val="000000" w:themeColor="text1"/>
          <w:sz w:val="24"/>
          <w:szCs w:val="24"/>
        </w:rPr>
      </w:pPr>
      <w:r w:rsidRPr="00B03BB6">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1312" behindDoc="0" locked="0" layoutInCell="1" allowOverlap="1" wp14:anchorId="1985E2B5" wp14:editId="4056F060">
                <wp:simplePos x="0" y="0"/>
                <wp:positionH relativeFrom="margin">
                  <wp:posOffset>1104900</wp:posOffset>
                </wp:positionH>
                <wp:positionV relativeFrom="paragraph">
                  <wp:posOffset>57150</wp:posOffset>
                </wp:positionV>
                <wp:extent cx="5410200" cy="981075"/>
                <wp:effectExtent l="0" t="0" r="38100" b="666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981075"/>
                        </a:xfrm>
                        <a:prstGeom prst="rect">
                          <a:avLst/>
                        </a:prstGeom>
                        <a:gradFill rotWithShape="0">
                          <a:gsLst>
                            <a:gs pos="45000">
                              <a:srgbClr val="FFFFFF"/>
                            </a:gs>
                            <a:gs pos="100000">
                              <a:srgbClr val="999999"/>
                            </a:gs>
                          </a:gsLst>
                          <a:lin ang="5400000" scaled="1"/>
                        </a:gradFill>
                        <a:ln w="12700">
                          <a:solidFill>
                            <a:srgbClr val="666666"/>
                          </a:solidFill>
                          <a:miter lim="800000"/>
                        </a:ln>
                        <a:effectLst>
                          <a:outerShdw dist="28398" dir="3806097" algn="ctr" rotWithShape="0">
                            <a:srgbClr val="7F7F7F">
                              <a:alpha val="50000"/>
                            </a:srgbClr>
                          </a:outerShdw>
                        </a:effectLst>
                      </wps:spPr>
                      <wps:txbx>
                        <w:txbxContent>
                          <w:p w:rsidR="00B03BB6" w:rsidRDefault="00B03BB6" w:rsidP="00B03BB6">
                            <w:pPr>
                              <w:spacing w:after="0"/>
                              <w:jc w:val="center"/>
                              <w:rPr>
                                <w:rFonts w:ascii="Cambria" w:hAnsi="Cambria" w:cs="Arial"/>
                                <w:b/>
                                <w:bCs/>
                                <w:szCs w:val="24"/>
                              </w:rPr>
                            </w:pPr>
                            <w:r>
                              <w:rPr>
                                <w:rFonts w:ascii="Cambria" w:hAnsi="Cambria" w:cs="Arial"/>
                                <w:b/>
                                <w:bCs/>
                                <w:szCs w:val="24"/>
                              </w:rPr>
                              <w:t>CHEMICAL DEPARTMENT</w:t>
                            </w:r>
                          </w:p>
                          <w:p w:rsidR="00B03BB6" w:rsidRDefault="00B03BB6" w:rsidP="00B03BB6">
                            <w:pPr>
                              <w:spacing w:after="0"/>
                              <w:jc w:val="center"/>
                              <w:rPr>
                                <w:rFonts w:ascii="Cambria" w:hAnsi="Cambria" w:cs="Arial"/>
                                <w:b/>
                                <w:bCs/>
                                <w:szCs w:val="24"/>
                              </w:rPr>
                            </w:pPr>
                            <w:r>
                              <w:rPr>
                                <w:rFonts w:ascii="Cambria" w:hAnsi="Cambria" w:cs="Arial"/>
                                <w:b/>
                                <w:bCs/>
                                <w:szCs w:val="24"/>
                              </w:rPr>
                              <w:t xml:space="preserve">CHEMICAL HAZARDS </w:t>
                            </w:r>
                            <w:r>
                              <w:rPr>
                                <w:rFonts w:ascii="Cambria" w:hAnsi="Cambria" w:cs="Arial"/>
                                <w:b/>
                                <w:bCs/>
                                <w:szCs w:val="24"/>
                              </w:rPr>
                              <w:t>SECTIONAL COMMITTEE</w:t>
                            </w:r>
                          </w:p>
                          <w:p w:rsidR="00B03BB6" w:rsidRDefault="00B03BB6" w:rsidP="00B03BB6">
                            <w:pPr>
                              <w:spacing w:after="0"/>
                              <w:jc w:val="center"/>
                              <w:rPr>
                                <w:rFonts w:ascii="Cambria" w:hAnsi="Cambria" w:cs="Arial"/>
                                <w:b/>
                                <w:bCs/>
                                <w:szCs w:val="24"/>
                              </w:rPr>
                            </w:pPr>
                            <w:r>
                              <w:rPr>
                                <w:rFonts w:ascii="Cambria" w:hAnsi="Cambria" w:cs="Arial"/>
                                <w:b/>
                                <w:bCs/>
                                <w:szCs w:val="24"/>
                              </w:rPr>
                              <w:t>CHD 07</w:t>
                            </w:r>
                          </w:p>
                          <w:p w:rsidR="00B03BB6" w:rsidRDefault="00B03BB6" w:rsidP="00B03BB6">
                            <w:pPr>
                              <w:jc w:val="center"/>
                              <w:rPr>
                                <w:rFonts w:ascii="Cambria" w:hAnsi="Cambria" w:cs="Arial"/>
                                <w:b/>
                                <w:szCs w:val="24"/>
                              </w:rPr>
                            </w:pPr>
                            <w:r>
                              <w:rPr>
                                <w:rFonts w:ascii="Cambria" w:hAnsi="Cambria" w:cs="Arial"/>
                                <w:b/>
                                <w:szCs w:val="24"/>
                              </w:rPr>
                              <w:t>RESOLUTION OF</w:t>
                            </w:r>
                            <w:r>
                              <w:rPr>
                                <w:rFonts w:ascii="Cambria" w:hAnsi="Cambria" w:cs="Arial"/>
                                <w:b/>
                                <w:szCs w:val="24"/>
                              </w:rPr>
                              <w:t xml:space="preserve"> </w:t>
                            </w:r>
                            <w:proofErr w:type="gramStart"/>
                            <w:r>
                              <w:rPr>
                                <w:rFonts w:ascii="Cambria" w:hAnsi="Cambria" w:cs="Arial"/>
                                <w:b/>
                                <w:szCs w:val="24"/>
                              </w:rPr>
                              <w:t>14</w:t>
                            </w:r>
                            <w:r w:rsidRPr="00B03BB6">
                              <w:rPr>
                                <w:rFonts w:ascii="Cambria" w:hAnsi="Cambria" w:cs="Arial"/>
                                <w:b/>
                                <w:szCs w:val="24"/>
                                <w:vertAlign w:val="superscript"/>
                              </w:rPr>
                              <w:t>th</w:t>
                            </w:r>
                            <w:r>
                              <w:rPr>
                                <w:rFonts w:ascii="Cambria" w:hAnsi="Cambria" w:cs="Arial"/>
                                <w:b/>
                                <w:szCs w:val="24"/>
                              </w:rPr>
                              <w:t xml:space="preserve"> </w:t>
                            </w:r>
                            <w:r>
                              <w:rPr>
                                <w:rFonts w:ascii="Cambria" w:hAnsi="Cambria" w:cs="Arial"/>
                                <w:b/>
                                <w:szCs w:val="24"/>
                              </w:rPr>
                              <w:t xml:space="preserve"> MEETING</w:t>
                            </w:r>
                            <w:proofErr w:type="gramEnd"/>
                          </w:p>
                          <w:p w:rsidR="00B03BB6" w:rsidRDefault="00B03BB6" w:rsidP="00B03BB6">
                            <w:pPr>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rect w14:anchorId="1985E2B5" id="Rectangle 5" o:spid="_x0000_s1026" style="position:absolute;margin-left:87pt;margin-top:4.5pt;width:426pt;height:77.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" strokecolor="#666" strokeweight="1pt">
                <v:fill color2="#999" colors="0 white;29491f white" focus="100%" type="gradient"/>
                <v:shadow on="t" color="#7f7f7f" opacity=".5" offset="1pt"/>
                <v:textbox>
                  <w:txbxContent>
                    <w:p w:rsidR="00B03BB6" w:rsidRDefault="00B03BB6" w:rsidP="00B03BB6">
                      <w:pPr>
                        <w:spacing w:after="0"/>
                        <w:jc w:val="center"/>
                        <w:rPr>
                          <w:rFonts w:ascii="Cambria" w:hAnsi="Cambria" w:cs="Arial"/>
                          <w:b/>
                          <w:bCs/>
                          <w:szCs w:val="24"/>
                        </w:rPr>
                      </w:pPr>
                      <w:r>
                        <w:rPr>
                          <w:rFonts w:ascii="Cambria" w:hAnsi="Cambria" w:cs="Arial"/>
                          <w:b/>
                          <w:bCs/>
                          <w:szCs w:val="24"/>
                        </w:rPr>
                        <w:t>CHEMICAL DEPARTMENT</w:t>
                      </w:r>
                    </w:p>
                    <w:p w:rsidR="00B03BB6" w:rsidRDefault="00B03BB6" w:rsidP="00B03BB6">
                      <w:pPr>
                        <w:spacing w:after="0"/>
                        <w:jc w:val="center"/>
                        <w:rPr>
                          <w:rFonts w:ascii="Cambria" w:hAnsi="Cambria" w:cs="Arial"/>
                          <w:b/>
                          <w:bCs/>
                          <w:szCs w:val="24"/>
                        </w:rPr>
                      </w:pPr>
                      <w:r>
                        <w:rPr>
                          <w:rFonts w:ascii="Cambria" w:hAnsi="Cambria" w:cs="Arial"/>
                          <w:b/>
                          <w:bCs/>
                          <w:szCs w:val="24"/>
                        </w:rPr>
                        <w:t xml:space="preserve">CHEMICAL HAZARDS </w:t>
                      </w:r>
                      <w:r>
                        <w:rPr>
                          <w:rFonts w:ascii="Cambria" w:hAnsi="Cambria" w:cs="Arial"/>
                          <w:b/>
                          <w:bCs/>
                          <w:szCs w:val="24"/>
                        </w:rPr>
                        <w:t>SECTIONAL COMMITTEE</w:t>
                      </w:r>
                    </w:p>
                    <w:p w:rsidR="00B03BB6" w:rsidRDefault="00B03BB6" w:rsidP="00B03BB6">
                      <w:pPr>
                        <w:spacing w:after="0"/>
                        <w:jc w:val="center"/>
                        <w:rPr>
                          <w:rFonts w:ascii="Cambria" w:hAnsi="Cambria" w:cs="Arial"/>
                          <w:b/>
                          <w:bCs/>
                          <w:szCs w:val="24"/>
                        </w:rPr>
                      </w:pPr>
                      <w:r>
                        <w:rPr>
                          <w:rFonts w:ascii="Cambria" w:hAnsi="Cambria" w:cs="Arial"/>
                          <w:b/>
                          <w:bCs/>
                          <w:szCs w:val="24"/>
                        </w:rPr>
                        <w:t>CHD 07</w:t>
                      </w:r>
                    </w:p>
                    <w:p w:rsidR="00B03BB6" w:rsidRDefault="00B03BB6" w:rsidP="00B03BB6">
                      <w:pPr>
                        <w:jc w:val="center"/>
                        <w:rPr>
                          <w:rFonts w:ascii="Cambria" w:hAnsi="Cambria" w:cs="Arial"/>
                          <w:b/>
                          <w:szCs w:val="24"/>
                        </w:rPr>
                      </w:pPr>
                      <w:r>
                        <w:rPr>
                          <w:rFonts w:ascii="Cambria" w:hAnsi="Cambria" w:cs="Arial"/>
                          <w:b/>
                          <w:szCs w:val="24"/>
                        </w:rPr>
                        <w:t>RESOLUTION OF</w:t>
                      </w:r>
                      <w:r>
                        <w:rPr>
                          <w:rFonts w:ascii="Cambria" w:hAnsi="Cambria" w:cs="Arial"/>
                          <w:b/>
                          <w:szCs w:val="24"/>
                        </w:rPr>
                        <w:t xml:space="preserve"> </w:t>
                      </w:r>
                      <w:proofErr w:type="gramStart"/>
                      <w:r>
                        <w:rPr>
                          <w:rFonts w:ascii="Cambria" w:hAnsi="Cambria" w:cs="Arial"/>
                          <w:b/>
                          <w:szCs w:val="24"/>
                        </w:rPr>
                        <w:t>14</w:t>
                      </w:r>
                      <w:r w:rsidRPr="00B03BB6">
                        <w:rPr>
                          <w:rFonts w:ascii="Cambria" w:hAnsi="Cambria" w:cs="Arial"/>
                          <w:b/>
                          <w:szCs w:val="24"/>
                          <w:vertAlign w:val="superscript"/>
                        </w:rPr>
                        <w:t>th</w:t>
                      </w:r>
                      <w:r>
                        <w:rPr>
                          <w:rFonts w:ascii="Cambria" w:hAnsi="Cambria" w:cs="Arial"/>
                          <w:b/>
                          <w:szCs w:val="24"/>
                        </w:rPr>
                        <w:t xml:space="preserve"> </w:t>
                      </w:r>
                      <w:r>
                        <w:rPr>
                          <w:rFonts w:ascii="Cambria" w:hAnsi="Cambria" w:cs="Arial"/>
                          <w:b/>
                          <w:szCs w:val="24"/>
                        </w:rPr>
                        <w:t xml:space="preserve"> MEETING</w:t>
                      </w:r>
                      <w:proofErr w:type="gramEnd"/>
                    </w:p>
                    <w:p w:rsidR="00B03BB6" w:rsidRDefault="00B03BB6" w:rsidP="00B03BB6">
                      <w:pPr>
                        <w:jc w:val="center"/>
                        <w:rPr>
                          <w:b/>
                          <w:sz w:val="28"/>
                          <w:szCs w:val="28"/>
                        </w:rPr>
                      </w:pPr>
                    </w:p>
                  </w:txbxContent>
                </v:textbox>
                <w10:wrap anchorx="margin"/>
              </v:rect>
            </w:pict>
          </mc:Fallback>
        </mc:AlternateContent>
      </w:r>
      <w:r w:rsidRPr="00B03BB6">
        <w:rPr>
          <w:rFonts w:ascii="Times New Roman" w:hAnsi="Times New Roman" w:cs="Times New Roman"/>
          <w:noProof/>
          <w:color w:val="000000" w:themeColor="text1"/>
          <w:sz w:val="24"/>
          <w:szCs w:val="24"/>
          <w:lang w:eastAsia="en-IN"/>
        </w:rPr>
        <w:drawing>
          <wp:anchor distT="0" distB="0" distL="114300" distR="114300" simplePos="0" relativeHeight="251659264" behindDoc="0" locked="0" layoutInCell="1" allowOverlap="1" wp14:anchorId="62507CAC" wp14:editId="44CBBE9B">
            <wp:simplePos x="0" y="0"/>
            <wp:positionH relativeFrom="column">
              <wp:posOffset>0</wp:posOffset>
            </wp:positionH>
            <wp:positionV relativeFrom="paragraph">
              <wp:posOffset>161925</wp:posOffset>
            </wp:positionV>
            <wp:extent cx="991870" cy="743585"/>
            <wp:effectExtent l="0" t="0" r="0" b="0"/>
            <wp:wrapNone/>
            <wp:docPr id="1" name="Picture 1" descr="A blue triangle with red circle and whit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riangle with red circle and white circle with re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2038" cy="743765"/>
                    </a:xfrm>
                    <a:prstGeom prst="rect">
                      <a:avLst/>
                    </a:prstGeom>
                    <a:noFill/>
                  </pic:spPr>
                </pic:pic>
              </a:graphicData>
            </a:graphic>
          </wp:anchor>
        </w:drawing>
      </w:r>
    </w:p>
    <w:p w:rsidR="00B03BB6" w:rsidRPr="00B03BB6" w:rsidRDefault="00B03BB6" w:rsidP="00B03BB6">
      <w:pPr>
        <w:tabs>
          <w:tab w:val="left" w:pos="3385"/>
        </w:tabs>
        <w:rPr>
          <w:rFonts w:ascii="Times New Roman" w:hAnsi="Times New Roman" w:cs="Times New Roman"/>
          <w:color w:val="000000" w:themeColor="text1"/>
          <w:sz w:val="24"/>
          <w:szCs w:val="24"/>
        </w:rPr>
      </w:pPr>
      <w:r w:rsidRPr="00B03BB6">
        <w:rPr>
          <w:rFonts w:ascii="Times New Roman" w:hAnsi="Times New Roman" w:cs="Times New Roman"/>
          <w:color w:val="000000" w:themeColor="text1"/>
          <w:sz w:val="24"/>
          <w:szCs w:val="24"/>
        </w:rPr>
        <w:tab/>
      </w:r>
    </w:p>
    <w:p w:rsidR="00B03BB6" w:rsidRPr="00B03BB6" w:rsidRDefault="00B03BB6" w:rsidP="00B03BB6">
      <w:pPr>
        <w:rPr>
          <w:rFonts w:ascii="Times New Roman" w:hAnsi="Times New Roman" w:cs="Times New Roman"/>
          <w:color w:val="000000" w:themeColor="text1"/>
          <w:sz w:val="24"/>
          <w:szCs w:val="24"/>
        </w:rPr>
      </w:pPr>
    </w:p>
    <w:p w:rsidR="00B03BB6" w:rsidRPr="00B03BB6" w:rsidRDefault="00B03BB6" w:rsidP="00B03BB6">
      <w:pPr>
        <w:rPr>
          <w:rFonts w:ascii="Times New Roman" w:hAnsi="Times New Roman" w:cs="Times New Roman"/>
          <w:color w:val="000000" w:themeColor="text1"/>
          <w:sz w:val="24"/>
          <w:szCs w:val="24"/>
        </w:rPr>
      </w:pPr>
    </w:p>
    <w:p w:rsidR="00B03BB6" w:rsidRPr="00B03BB6" w:rsidRDefault="00B03BB6" w:rsidP="00B03BB6">
      <w:pPr>
        <w:rPr>
          <w:rFonts w:ascii="Times New Roman" w:hAnsi="Times New Roman" w:cs="Times New Roman"/>
          <w:color w:val="000000" w:themeColor="text1"/>
          <w:sz w:val="24"/>
          <w:szCs w:val="24"/>
        </w:rPr>
      </w:pPr>
      <w:r w:rsidRPr="00B03BB6">
        <w:rPr>
          <w:rFonts w:ascii="Times New Roman" w:hAnsi="Times New Roman" w:cs="Times New Roman"/>
          <w:color w:val="000000" w:themeColor="text1"/>
          <w:sz w:val="24"/>
          <w:szCs w:val="24"/>
        </w:rPr>
        <w:t xml:space="preserve">Date/Day/Time: </w:t>
      </w:r>
      <w:r w:rsidRPr="00B03BB6">
        <w:rPr>
          <w:rFonts w:ascii="Times New Roman" w:hAnsi="Times New Roman" w:cs="Times New Roman"/>
          <w:color w:val="000000" w:themeColor="text1"/>
          <w:sz w:val="24"/>
          <w:szCs w:val="24"/>
        </w:rPr>
        <w:tab/>
        <w:t>27</w:t>
      </w:r>
      <w:r w:rsidRPr="00B03BB6">
        <w:rPr>
          <w:rFonts w:ascii="Times New Roman" w:hAnsi="Times New Roman" w:cs="Times New Roman"/>
          <w:color w:val="000000" w:themeColor="text1"/>
          <w:sz w:val="24"/>
          <w:szCs w:val="24"/>
          <w:vertAlign w:val="superscript"/>
        </w:rPr>
        <w:t>th</w:t>
      </w:r>
      <w:r w:rsidRPr="00B03BB6">
        <w:rPr>
          <w:rFonts w:ascii="Times New Roman" w:hAnsi="Times New Roman" w:cs="Times New Roman"/>
          <w:color w:val="000000" w:themeColor="text1"/>
          <w:sz w:val="24"/>
          <w:szCs w:val="24"/>
        </w:rPr>
        <w:t xml:space="preserve"> September 2024, Fri</w:t>
      </w:r>
      <w:r w:rsidRPr="00B03BB6">
        <w:rPr>
          <w:rFonts w:ascii="Times New Roman" w:hAnsi="Times New Roman" w:cs="Times New Roman"/>
          <w:color w:val="000000" w:themeColor="text1"/>
          <w:sz w:val="24"/>
          <w:szCs w:val="24"/>
        </w:rPr>
        <w:t>day, 10:30 AM</w:t>
      </w:r>
    </w:p>
    <w:p w:rsidR="00B03BB6" w:rsidRPr="00B03BB6" w:rsidRDefault="00B03BB6" w:rsidP="00B03BB6">
      <w:pPr>
        <w:rPr>
          <w:rFonts w:ascii="Times New Roman" w:hAnsi="Times New Roman" w:cs="Times New Roman"/>
          <w:color w:val="000000" w:themeColor="text1"/>
          <w:sz w:val="24"/>
          <w:szCs w:val="24"/>
        </w:rPr>
      </w:pPr>
      <w:r w:rsidRPr="00B03BB6">
        <w:rPr>
          <w:rFonts w:ascii="Times New Roman" w:hAnsi="Times New Roman" w:cs="Times New Roman"/>
          <w:color w:val="000000" w:themeColor="text1"/>
          <w:sz w:val="24"/>
          <w:szCs w:val="24"/>
        </w:rPr>
        <w:t>Venue:</w:t>
      </w:r>
      <w:r w:rsidRPr="00B03BB6">
        <w:rPr>
          <w:rFonts w:ascii="Times New Roman" w:hAnsi="Times New Roman" w:cs="Times New Roman"/>
          <w:color w:val="000000" w:themeColor="text1"/>
          <w:sz w:val="24"/>
          <w:szCs w:val="24"/>
        </w:rPr>
        <w:tab/>
      </w:r>
      <w:r w:rsidRPr="00B03BB6">
        <w:rPr>
          <w:rFonts w:ascii="Times New Roman" w:hAnsi="Times New Roman" w:cs="Times New Roman"/>
          <w:color w:val="000000" w:themeColor="text1"/>
          <w:sz w:val="24"/>
          <w:szCs w:val="24"/>
        </w:rPr>
        <w:tab/>
      </w:r>
      <w:r w:rsidRPr="00B03BB6">
        <w:rPr>
          <w:rFonts w:ascii="Times New Roman" w:hAnsi="Times New Roman" w:cs="Times New Roman"/>
          <w:color w:val="000000" w:themeColor="text1"/>
          <w:sz w:val="24"/>
          <w:szCs w:val="24"/>
        </w:rPr>
        <w:tab/>
      </w:r>
      <w:r w:rsidRPr="00B03BB6">
        <w:rPr>
          <w:rFonts w:ascii="Times New Roman" w:hAnsi="Times New Roman" w:cs="Times New Roman"/>
          <w:color w:val="000000" w:themeColor="text1"/>
          <w:sz w:val="24"/>
          <w:szCs w:val="24"/>
        </w:rPr>
        <w:t>Virtual</w:t>
      </w:r>
    </w:p>
    <w:p w:rsidR="00B03BB6" w:rsidRPr="00B03BB6" w:rsidRDefault="00B03BB6" w:rsidP="00B03BB6">
      <w:pPr>
        <w:tabs>
          <w:tab w:val="left" w:pos="7545"/>
        </w:tabs>
        <w:rPr>
          <w:rFonts w:ascii="Times New Roman" w:hAnsi="Times New Roman" w:cs="Times New Roman"/>
          <w:color w:val="000000" w:themeColor="text1"/>
          <w:sz w:val="24"/>
          <w:szCs w:val="24"/>
        </w:rPr>
      </w:pPr>
      <w:r w:rsidRPr="00B03BB6">
        <w:rPr>
          <w:rFonts w:ascii="Times New Roman" w:hAnsi="Times New Roman" w:cs="Times New Roman"/>
          <w:color w:val="000000" w:themeColor="text1"/>
          <w:sz w:val="24"/>
          <w:szCs w:val="24"/>
        </w:rPr>
        <w:t xml:space="preserve">Chairperson:               </w:t>
      </w:r>
      <w:proofErr w:type="spellStart"/>
      <w:r w:rsidRPr="00B03BB6">
        <w:rPr>
          <w:rFonts w:ascii="Times New Roman" w:hAnsi="Times New Roman" w:cs="Times New Roman"/>
          <w:color w:val="000000" w:themeColor="text1"/>
          <w:sz w:val="24"/>
          <w:szCs w:val="24"/>
        </w:rPr>
        <w:t>Dr.</w:t>
      </w:r>
      <w:r w:rsidRPr="00B03BB6">
        <w:rPr>
          <w:rFonts w:ascii="Times New Roman" w:hAnsi="Times New Roman" w:cs="Times New Roman"/>
          <w:color w:val="000000" w:themeColor="text1"/>
          <w:sz w:val="24"/>
          <w:szCs w:val="24"/>
        </w:rPr>
        <w:t>Lali</w:t>
      </w:r>
      <w:proofErr w:type="spellEnd"/>
      <w:r w:rsidRPr="00B03BB6">
        <w:rPr>
          <w:rFonts w:ascii="Times New Roman" w:hAnsi="Times New Roman" w:cs="Times New Roman"/>
          <w:color w:val="000000" w:themeColor="text1"/>
          <w:sz w:val="24"/>
          <w:szCs w:val="24"/>
        </w:rPr>
        <w:t xml:space="preserve"> R. </w:t>
      </w:r>
      <w:proofErr w:type="spellStart"/>
      <w:r w:rsidRPr="00B03BB6">
        <w:rPr>
          <w:rFonts w:ascii="Times New Roman" w:hAnsi="Times New Roman" w:cs="Times New Roman"/>
          <w:color w:val="000000" w:themeColor="text1"/>
          <w:sz w:val="24"/>
          <w:szCs w:val="24"/>
        </w:rPr>
        <w:t>Gabhane</w:t>
      </w:r>
      <w:proofErr w:type="spellEnd"/>
      <w:r w:rsidRPr="00B03BB6">
        <w:rPr>
          <w:rFonts w:ascii="Times New Roman" w:hAnsi="Times New Roman" w:cs="Times New Roman"/>
          <w:color w:val="000000" w:themeColor="text1"/>
          <w:sz w:val="24"/>
          <w:szCs w:val="24"/>
        </w:rPr>
        <w:t>, DG, National Safety Council</w:t>
      </w:r>
      <w:r w:rsidRPr="00B03BB6">
        <w:rPr>
          <w:rFonts w:ascii="Times New Roman" w:hAnsi="Times New Roman" w:cs="Times New Roman"/>
          <w:color w:val="000000" w:themeColor="text1"/>
          <w:sz w:val="24"/>
          <w:szCs w:val="24"/>
        </w:rPr>
        <w:tab/>
      </w:r>
    </w:p>
    <w:p w:rsidR="00B03BB6" w:rsidRPr="00B03BB6" w:rsidRDefault="00B03BB6" w:rsidP="00B03BB6">
      <w:pPr>
        <w:rPr>
          <w:rFonts w:ascii="Times New Roman" w:hAnsi="Times New Roman" w:cs="Times New Roman"/>
          <w:color w:val="000000" w:themeColor="text1"/>
          <w:sz w:val="24"/>
          <w:szCs w:val="24"/>
        </w:rPr>
      </w:pPr>
      <w:r w:rsidRPr="00B03BB6">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0288" behindDoc="0" locked="0" layoutInCell="1" allowOverlap="1" wp14:anchorId="575C1E44" wp14:editId="04020E5E">
                <wp:simplePos x="0" y="0"/>
                <wp:positionH relativeFrom="margin">
                  <wp:align>center</wp:align>
                </wp:positionH>
                <wp:positionV relativeFrom="paragraph">
                  <wp:posOffset>284480</wp:posOffset>
                </wp:positionV>
                <wp:extent cx="6981825" cy="0"/>
                <wp:effectExtent l="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69818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44B72" id="Straight Connector 2"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22.4pt" to="549.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" strokecolor="black [3213]" strokeweight="4.5pt">
                <v:stroke joinstyle="miter"/>
                <w10:wrap anchorx="margin"/>
              </v:line>
            </w:pict>
          </mc:Fallback>
        </mc:AlternateContent>
      </w:r>
      <w:r w:rsidRPr="00B03BB6">
        <w:rPr>
          <w:rFonts w:ascii="Times New Roman" w:hAnsi="Times New Roman" w:cs="Times New Roman"/>
          <w:color w:val="000000" w:themeColor="text1"/>
          <w:sz w:val="24"/>
          <w:szCs w:val="24"/>
        </w:rPr>
        <w:t>Member Secretary:</w:t>
      </w:r>
      <w:r w:rsidRPr="00B03BB6">
        <w:rPr>
          <w:rFonts w:ascii="Times New Roman" w:hAnsi="Times New Roman" w:cs="Times New Roman"/>
          <w:color w:val="000000" w:themeColor="text1"/>
          <w:sz w:val="24"/>
          <w:szCs w:val="24"/>
        </w:rPr>
        <w:tab/>
        <w:t xml:space="preserve">Ms. </w:t>
      </w:r>
      <w:proofErr w:type="spellStart"/>
      <w:r w:rsidRPr="00B03BB6">
        <w:rPr>
          <w:rFonts w:ascii="Times New Roman" w:hAnsi="Times New Roman" w:cs="Times New Roman"/>
          <w:color w:val="000000" w:themeColor="text1"/>
          <w:sz w:val="24"/>
          <w:szCs w:val="24"/>
        </w:rPr>
        <w:t>Shubhanjali</w:t>
      </w:r>
      <w:proofErr w:type="spellEnd"/>
      <w:r w:rsidRPr="00B03BB6">
        <w:rPr>
          <w:rFonts w:ascii="Times New Roman" w:hAnsi="Times New Roman" w:cs="Times New Roman"/>
          <w:color w:val="000000" w:themeColor="text1"/>
          <w:sz w:val="24"/>
          <w:szCs w:val="24"/>
        </w:rPr>
        <w:t xml:space="preserve"> </w:t>
      </w:r>
      <w:proofErr w:type="spellStart"/>
      <w:r w:rsidRPr="00B03BB6">
        <w:rPr>
          <w:rFonts w:ascii="Times New Roman" w:hAnsi="Times New Roman" w:cs="Times New Roman"/>
          <w:color w:val="000000" w:themeColor="text1"/>
          <w:sz w:val="24"/>
          <w:szCs w:val="24"/>
        </w:rPr>
        <w:t>Umrao</w:t>
      </w:r>
      <w:proofErr w:type="spellEnd"/>
      <w:r w:rsidRPr="00B03BB6">
        <w:rPr>
          <w:rFonts w:ascii="Times New Roman" w:hAnsi="Times New Roman" w:cs="Times New Roman"/>
          <w:color w:val="000000" w:themeColor="text1"/>
          <w:sz w:val="24"/>
          <w:szCs w:val="24"/>
        </w:rPr>
        <w:t xml:space="preserve">, </w:t>
      </w:r>
      <w:proofErr w:type="spellStart"/>
      <w:r w:rsidRPr="00B03BB6">
        <w:rPr>
          <w:rFonts w:ascii="Times New Roman" w:hAnsi="Times New Roman" w:cs="Times New Roman"/>
          <w:color w:val="000000" w:themeColor="text1"/>
          <w:sz w:val="24"/>
          <w:szCs w:val="24"/>
        </w:rPr>
        <w:t>Sc</w:t>
      </w:r>
      <w:proofErr w:type="spellEnd"/>
      <w:r w:rsidRPr="00B03BB6">
        <w:rPr>
          <w:rFonts w:ascii="Times New Roman" w:hAnsi="Times New Roman" w:cs="Times New Roman"/>
          <w:color w:val="000000" w:themeColor="text1"/>
          <w:sz w:val="24"/>
          <w:szCs w:val="24"/>
        </w:rPr>
        <w:t>-C, CHD</w:t>
      </w:r>
    </w:p>
    <w:p w:rsidR="00B03BB6" w:rsidRDefault="00B03BB6">
      <w:pPr>
        <w:rPr>
          <w:rFonts w:ascii="Times New Roman" w:hAnsi="Times New Roman" w:cs="Times New Roman"/>
          <w:b/>
          <w:sz w:val="24"/>
        </w:rPr>
      </w:pPr>
    </w:p>
    <w:p w:rsidR="005C3A38" w:rsidRPr="00B03BB6" w:rsidRDefault="00B03BB6">
      <w:pPr>
        <w:rPr>
          <w:rFonts w:ascii="Times New Roman" w:hAnsi="Times New Roman" w:cs="Times New Roman"/>
          <w:b/>
          <w:sz w:val="24"/>
        </w:rPr>
      </w:pPr>
      <w:r w:rsidRPr="00B03BB6">
        <w:rPr>
          <w:rFonts w:ascii="Times New Roman" w:hAnsi="Times New Roman" w:cs="Times New Roman"/>
          <w:b/>
          <w:sz w:val="24"/>
        </w:rPr>
        <w:t>MEMBERS PRESENT</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r w:rsidRPr="00B03BB6">
        <w:rPr>
          <w:rFonts w:ascii="Times New Roman" w:eastAsia="Calibri" w:hAnsi="Times New Roman" w:cs="Times New Roman"/>
          <w:spacing w:val="-1"/>
          <w:sz w:val="24"/>
          <w:szCs w:val="24"/>
        </w:rPr>
        <w:t>Shri K Srinivasan</w:t>
      </w:r>
      <w:r w:rsidRPr="00B03BB6">
        <w:rPr>
          <w:rFonts w:ascii="Times New Roman" w:eastAsia="Calibri" w:hAnsi="Times New Roman" w:cs="Times New Roman"/>
          <w:spacing w:val="-1"/>
          <w:sz w:val="24"/>
          <w:szCs w:val="24"/>
        </w:rPr>
        <w:t>, AMAI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r w:rsidRPr="00B03BB6">
        <w:rPr>
          <w:rFonts w:ascii="Times New Roman" w:eastAsia="Calibri" w:hAnsi="Times New Roman" w:cs="Times New Roman"/>
          <w:spacing w:val="-1"/>
          <w:sz w:val="24"/>
          <w:szCs w:val="24"/>
        </w:rPr>
        <w:t>Shri. H. S. Das</w:t>
      </w:r>
      <w:r w:rsidRPr="00B03BB6">
        <w:rPr>
          <w:rFonts w:ascii="Times New Roman" w:eastAsia="Calibri" w:hAnsi="Times New Roman" w:cs="Times New Roman"/>
          <w:spacing w:val="-1"/>
          <w:sz w:val="24"/>
          <w:szCs w:val="24"/>
        </w:rPr>
        <w:t>, AMAI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proofErr w:type="spellStart"/>
      <w:r w:rsidRPr="00B03BB6">
        <w:rPr>
          <w:rFonts w:ascii="Times New Roman" w:eastAsia="Calibri" w:hAnsi="Times New Roman" w:cs="Times New Roman"/>
          <w:spacing w:val="-1"/>
          <w:sz w:val="24"/>
          <w:szCs w:val="24"/>
        </w:rPr>
        <w:t>Dr.</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Diptendu</w:t>
      </w:r>
      <w:proofErr w:type="spellEnd"/>
      <w:r w:rsidRPr="00B03BB6">
        <w:rPr>
          <w:rFonts w:ascii="Times New Roman" w:eastAsia="Calibri" w:hAnsi="Times New Roman" w:cs="Times New Roman"/>
          <w:spacing w:val="-1"/>
          <w:sz w:val="24"/>
          <w:szCs w:val="24"/>
        </w:rPr>
        <w:t xml:space="preserve"> Das</w:t>
      </w:r>
      <w:r w:rsidRPr="00B03BB6">
        <w:rPr>
          <w:rFonts w:ascii="Times New Roman" w:eastAsia="Calibri" w:hAnsi="Times New Roman" w:cs="Times New Roman"/>
          <w:spacing w:val="-1"/>
          <w:sz w:val="24"/>
          <w:szCs w:val="24"/>
        </w:rPr>
        <w:t>, AERB</w:t>
      </w:r>
    </w:p>
    <w:p w:rsidR="00B03BB6" w:rsidRPr="00B03BB6" w:rsidRDefault="00B03BB6" w:rsidP="00B03BB6">
      <w:pPr>
        <w:pStyle w:val="ListParagraph"/>
        <w:numPr>
          <w:ilvl w:val="0"/>
          <w:numId w:val="1"/>
        </w:numPr>
        <w:spacing w:line="276" w:lineRule="auto"/>
        <w:rPr>
          <w:rFonts w:ascii="Times New Roman" w:eastAsia="Calibri" w:hAnsi="Times New Roman" w:cs="Times New Roman"/>
          <w:spacing w:val="-1"/>
          <w:sz w:val="24"/>
          <w:szCs w:val="24"/>
        </w:rPr>
      </w:pPr>
      <w:r w:rsidRPr="00B03BB6">
        <w:rPr>
          <w:rFonts w:ascii="Times New Roman" w:eastAsia="Calibri" w:hAnsi="Times New Roman" w:cs="Times New Roman"/>
          <w:spacing w:val="-1"/>
          <w:sz w:val="24"/>
          <w:szCs w:val="24"/>
        </w:rPr>
        <w:t xml:space="preserve">Shri </w:t>
      </w:r>
      <w:proofErr w:type="spellStart"/>
      <w:r w:rsidRPr="00B03BB6">
        <w:rPr>
          <w:rFonts w:ascii="Times New Roman" w:eastAsia="Calibri" w:hAnsi="Times New Roman" w:cs="Times New Roman"/>
          <w:spacing w:val="-1"/>
          <w:sz w:val="24"/>
          <w:szCs w:val="24"/>
        </w:rPr>
        <w:t>Vishvajit</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Bhatkhande</w:t>
      </w:r>
      <w:proofErr w:type="spellEnd"/>
      <w:r w:rsidRPr="00B03BB6">
        <w:rPr>
          <w:rFonts w:ascii="Times New Roman" w:eastAsia="Calibri" w:hAnsi="Times New Roman" w:cs="Times New Roman"/>
          <w:spacing w:val="-1"/>
          <w:sz w:val="24"/>
          <w:szCs w:val="24"/>
        </w:rPr>
        <w:t>, AERB</w:t>
      </w:r>
    </w:p>
    <w:p w:rsidR="00B03BB6" w:rsidRPr="00B03BB6" w:rsidRDefault="00B03BB6" w:rsidP="00B03BB6">
      <w:pPr>
        <w:pStyle w:val="ListParagraph"/>
        <w:numPr>
          <w:ilvl w:val="0"/>
          <w:numId w:val="1"/>
        </w:numPr>
        <w:spacing w:line="276" w:lineRule="auto"/>
        <w:rPr>
          <w:rFonts w:ascii="Times New Roman" w:eastAsia="Calibri" w:hAnsi="Times New Roman" w:cs="Times New Roman"/>
          <w:spacing w:val="-4"/>
          <w:sz w:val="24"/>
          <w:szCs w:val="24"/>
        </w:rPr>
      </w:pPr>
      <w:r w:rsidRPr="00B03BB6">
        <w:rPr>
          <w:rFonts w:ascii="Times New Roman" w:eastAsia="Calibri" w:hAnsi="Times New Roman" w:cs="Times New Roman"/>
          <w:spacing w:val="-1"/>
          <w:sz w:val="24"/>
          <w:szCs w:val="24"/>
        </w:rPr>
        <w:t>Dr</w:t>
      </w:r>
      <w:r w:rsidRPr="00B03BB6">
        <w:rPr>
          <w:rFonts w:ascii="Times New Roman" w:eastAsia="Calibri" w:hAnsi="Times New Roman" w:cs="Times New Roman"/>
          <w:spacing w:val="-4"/>
          <w:sz w:val="24"/>
          <w:szCs w:val="24"/>
        </w:rPr>
        <w:t xml:space="preserve"> Pankaj Kumar </w:t>
      </w:r>
      <w:proofErr w:type="spellStart"/>
      <w:r w:rsidRPr="00B03BB6">
        <w:rPr>
          <w:rFonts w:ascii="Times New Roman" w:eastAsia="Calibri" w:hAnsi="Times New Roman" w:cs="Times New Roman"/>
          <w:spacing w:val="-4"/>
          <w:sz w:val="24"/>
          <w:szCs w:val="24"/>
        </w:rPr>
        <w:t>Kanujia</w:t>
      </w:r>
      <w:proofErr w:type="spellEnd"/>
      <w:r w:rsidRPr="00B03BB6">
        <w:rPr>
          <w:rFonts w:ascii="Times New Roman" w:eastAsia="Calibri" w:hAnsi="Times New Roman" w:cs="Times New Roman"/>
          <w:spacing w:val="-4"/>
          <w:sz w:val="24"/>
          <w:szCs w:val="24"/>
        </w:rPr>
        <w:t>, CSIR-</w:t>
      </w:r>
      <w:proofErr w:type="spellStart"/>
      <w:r w:rsidRPr="00B03BB6">
        <w:rPr>
          <w:rFonts w:ascii="Times New Roman" w:eastAsia="Calibri" w:hAnsi="Times New Roman" w:cs="Times New Roman"/>
          <w:spacing w:val="-4"/>
          <w:sz w:val="24"/>
          <w:szCs w:val="24"/>
        </w:rPr>
        <w:t>IIP,Dehradun</w:t>
      </w:r>
      <w:proofErr w:type="spellEnd"/>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2"/>
          <w:sz w:val="24"/>
          <w:szCs w:val="24"/>
          <w:lang w:val="it-IT"/>
        </w:rPr>
      </w:pPr>
      <w:r w:rsidRPr="00B03BB6">
        <w:rPr>
          <w:rFonts w:ascii="Times New Roman" w:eastAsia="Calibri" w:hAnsi="Times New Roman" w:cs="Times New Roman"/>
          <w:spacing w:val="-1"/>
          <w:sz w:val="24"/>
          <w:szCs w:val="24"/>
          <w:lang w:val="it-IT"/>
        </w:rPr>
        <w:t>Dr</w:t>
      </w:r>
      <w:r w:rsidRPr="00B03BB6">
        <w:rPr>
          <w:rFonts w:ascii="Times New Roman" w:eastAsia="Calibri" w:hAnsi="Times New Roman" w:cs="Times New Roman"/>
          <w:spacing w:val="-2"/>
          <w:sz w:val="24"/>
          <w:szCs w:val="24"/>
          <w:lang w:val="it-IT"/>
        </w:rPr>
        <w:t xml:space="preserve"> Sheelendra Pratap Singh</w:t>
      </w:r>
      <w:r w:rsidRPr="00B03BB6">
        <w:rPr>
          <w:rFonts w:ascii="Times New Roman" w:eastAsia="Calibri" w:hAnsi="Times New Roman" w:cs="Times New Roman"/>
          <w:spacing w:val="-2"/>
          <w:sz w:val="24"/>
          <w:szCs w:val="24"/>
          <w:lang w:val="it-IT"/>
        </w:rPr>
        <w:t>, IITR Lucknow</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r w:rsidRPr="00B03BB6">
        <w:rPr>
          <w:rFonts w:ascii="Times New Roman" w:eastAsia="Calibri" w:hAnsi="Times New Roman" w:cs="Times New Roman"/>
          <w:spacing w:val="-1"/>
          <w:sz w:val="24"/>
          <w:szCs w:val="24"/>
        </w:rPr>
        <w:t xml:space="preserve">Ms </w:t>
      </w:r>
      <w:proofErr w:type="spellStart"/>
      <w:r w:rsidRPr="00B03BB6">
        <w:rPr>
          <w:rFonts w:ascii="Times New Roman" w:eastAsia="Calibri" w:hAnsi="Times New Roman" w:cs="Times New Roman"/>
          <w:spacing w:val="-1"/>
          <w:sz w:val="24"/>
          <w:szCs w:val="24"/>
        </w:rPr>
        <w:t>Dipti</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Barui</w:t>
      </w:r>
      <w:proofErr w:type="spellEnd"/>
      <w:r w:rsidRPr="00B03BB6">
        <w:rPr>
          <w:rFonts w:ascii="Times New Roman" w:eastAsia="Calibri" w:hAnsi="Times New Roman" w:cs="Times New Roman"/>
          <w:spacing w:val="-1"/>
          <w:sz w:val="24"/>
          <w:szCs w:val="24"/>
        </w:rPr>
        <w:t xml:space="preserve"> Bose</w:t>
      </w:r>
      <w:r w:rsidRPr="00B03BB6">
        <w:rPr>
          <w:rFonts w:ascii="Times New Roman" w:eastAsia="Calibri" w:hAnsi="Times New Roman" w:cs="Times New Roman"/>
          <w:spacing w:val="-1"/>
          <w:sz w:val="24"/>
          <w:szCs w:val="24"/>
        </w:rPr>
        <w:t>, CFEES</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proofErr w:type="spellStart"/>
      <w:r w:rsidRPr="00B03BB6">
        <w:rPr>
          <w:rFonts w:ascii="Times New Roman" w:eastAsia="Calibri" w:hAnsi="Times New Roman" w:cs="Times New Roman"/>
          <w:spacing w:val="-1"/>
          <w:sz w:val="24"/>
          <w:szCs w:val="24"/>
        </w:rPr>
        <w:t>Dr.</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Prabhat</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Garg</w:t>
      </w:r>
      <w:proofErr w:type="spellEnd"/>
      <w:r w:rsidRPr="00B03BB6">
        <w:rPr>
          <w:rFonts w:ascii="Times New Roman" w:eastAsia="Calibri" w:hAnsi="Times New Roman" w:cs="Times New Roman"/>
          <w:spacing w:val="-1"/>
          <w:sz w:val="24"/>
          <w:szCs w:val="24"/>
        </w:rPr>
        <w:t>, DRDE Gwalior</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proofErr w:type="spellStart"/>
      <w:r w:rsidRPr="00B03BB6">
        <w:rPr>
          <w:rFonts w:ascii="Times New Roman" w:eastAsia="Calibri" w:hAnsi="Times New Roman" w:cs="Times New Roman"/>
          <w:spacing w:val="-1"/>
          <w:sz w:val="24"/>
          <w:szCs w:val="24"/>
        </w:rPr>
        <w:t>Dr.</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Virendra</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Vikram</w:t>
      </w:r>
      <w:proofErr w:type="spellEnd"/>
      <w:r w:rsidRPr="00B03BB6">
        <w:rPr>
          <w:rFonts w:ascii="Times New Roman" w:eastAsia="Calibri" w:hAnsi="Times New Roman" w:cs="Times New Roman"/>
          <w:spacing w:val="-1"/>
          <w:sz w:val="24"/>
          <w:szCs w:val="24"/>
        </w:rPr>
        <w:t xml:space="preserve"> Singh</w:t>
      </w:r>
      <w:r w:rsidRPr="00B03BB6">
        <w:rPr>
          <w:rFonts w:ascii="Times New Roman" w:eastAsia="Calibri" w:hAnsi="Times New Roman" w:cs="Times New Roman"/>
          <w:spacing w:val="-1"/>
          <w:sz w:val="24"/>
          <w:szCs w:val="24"/>
        </w:rPr>
        <w:t>, DRDE Gwalior</w:t>
      </w:r>
    </w:p>
    <w:p w:rsidR="00B03BB6" w:rsidRPr="00B03BB6" w:rsidRDefault="00B03BB6" w:rsidP="00B03BB6">
      <w:pPr>
        <w:pStyle w:val="ListParagraph"/>
        <w:widowControl w:val="0"/>
        <w:numPr>
          <w:ilvl w:val="0"/>
          <w:numId w:val="1"/>
        </w:numPr>
        <w:spacing w:before="40" w:after="40" w:line="276" w:lineRule="auto"/>
        <w:rPr>
          <w:rFonts w:ascii="Times New Roman" w:hAnsi="Times New Roman" w:cs="Times New Roman"/>
          <w:color w:val="000000"/>
          <w:sz w:val="24"/>
          <w:szCs w:val="24"/>
          <w:shd w:val="clear" w:color="auto" w:fill="FFFFFF"/>
        </w:rPr>
      </w:pPr>
      <w:r w:rsidRPr="00B03BB6">
        <w:rPr>
          <w:rFonts w:ascii="Times New Roman" w:hAnsi="Times New Roman" w:cs="Times New Roman"/>
          <w:color w:val="000000"/>
          <w:sz w:val="24"/>
          <w:szCs w:val="24"/>
          <w:shd w:val="clear" w:color="auto" w:fill="FFFFFF"/>
        </w:rPr>
        <w:t xml:space="preserve">Shri </w:t>
      </w:r>
      <w:proofErr w:type="spellStart"/>
      <w:r w:rsidRPr="00B03BB6">
        <w:rPr>
          <w:rFonts w:ascii="Times New Roman" w:hAnsi="Times New Roman" w:cs="Times New Roman"/>
          <w:color w:val="000000"/>
          <w:sz w:val="24"/>
          <w:szCs w:val="24"/>
          <w:shd w:val="clear" w:color="auto" w:fill="FFFFFF"/>
        </w:rPr>
        <w:t>Muraleekrishnan</w:t>
      </w:r>
      <w:proofErr w:type="spellEnd"/>
      <w:r w:rsidRPr="00B03BB6">
        <w:rPr>
          <w:rFonts w:ascii="Times New Roman" w:hAnsi="Times New Roman" w:cs="Times New Roman"/>
          <w:color w:val="000000"/>
          <w:sz w:val="24"/>
          <w:szCs w:val="24"/>
          <w:shd w:val="clear" w:color="auto" w:fill="FFFFFF"/>
        </w:rPr>
        <w:t xml:space="preserve"> R</w:t>
      </w:r>
      <w:r w:rsidRPr="00B03BB6">
        <w:rPr>
          <w:rFonts w:ascii="Times New Roman" w:hAnsi="Times New Roman" w:cs="Times New Roman"/>
          <w:color w:val="000000"/>
          <w:sz w:val="24"/>
          <w:szCs w:val="24"/>
          <w:shd w:val="clear" w:color="auto" w:fill="FFFFFF"/>
        </w:rPr>
        <w:t>, ISRO</w:t>
      </w:r>
    </w:p>
    <w:p w:rsidR="00B03BB6" w:rsidRPr="00B03BB6" w:rsidRDefault="00B03BB6" w:rsidP="00B03BB6">
      <w:pPr>
        <w:pStyle w:val="ListParagraph"/>
        <w:widowControl w:val="0"/>
        <w:numPr>
          <w:ilvl w:val="0"/>
          <w:numId w:val="1"/>
        </w:numPr>
        <w:spacing w:before="40" w:after="40" w:line="276" w:lineRule="auto"/>
        <w:rPr>
          <w:rFonts w:ascii="Times New Roman" w:hAnsi="Times New Roman" w:cs="Times New Roman"/>
          <w:color w:val="000000"/>
          <w:sz w:val="24"/>
          <w:szCs w:val="24"/>
          <w:shd w:val="clear" w:color="auto" w:fill="FFFFFF"/>
        </w:rPr>
      </w:pPr>
      <w:proofErr w:type="spellStart"/>
      <w:r w:rsidRPr="00B03BB6">
        <w:rPr>
          <w:rFonts w:ascii="Times New Roman" w:hAnsi="Times New Roman" w:cs="Times New Roman"/>
          <w:color w:val="000000"/>
          <w:sz w:val="24"/>
          <w:szCs w:val="24"/>
          <w:shd w:val="clear" w:color="auto" w:fill="FFFFFF"/>
        </w:rPr>
        <w:t>Dr.</w:t>
      </w:r>
      <w:proofErr w:type="spellEnd"/>
      <w:r w:rsidRPr="00B03BB6">
        <w:rPr>
          <w:rFonts w:ascii="Times New Roman" w:hAnsi="Times New Roman" w:cs="Times New Roman"/>
          <w:color w:val="000000"/>
          <w:sz w:val="24"/>
          <w:szCs w:val="24"/>
          <w:shd w:val="clear" w:color="auto" w:fill="FFFFFF"/>
        </w:rPr>
        <w:t xml:space="preserve"> </w:t>
      </w:r>
      <w:proofErr w:type="spellStart"/>
      <w:r w:rsidRPr="00B03BB6">
        <w:rPr>
          <w:rFonts w:ascii="Times New Roman" w:hAnsi="Times New Roman" w:cs="Times New Roman"/>
          <w:color w:val="000000"/>
          <w:sz w:val="24"/>
          <w:szCs w:val="24"/>
          <w:shd w:val="clear" w:color="auto" w:fill="FFFFFF"/>
        </w:rPr>
        <w:t>Kunal</w:t>
      </w:r>
      <w:proofErr w:type="spellEnd"/>
      <w:r w:rsidRPr="00B03BB6">
        <w:rPr>
          <w:rFonts w:ascii="Times New Roman" w:hAnsi="Times New Roman" w:cs="Times New Roman"/>
          <w:color w:val="000000"/>
          <w:sz w:val="24"/>
          <w:szCs w:val="24"/>
          <w:shd w:val="clear" w:color="auto" w:fill="FFFFFF"/>
        </w:rPr>
        <w:t xml:space="preserve"> Sharma</w:t>
      </w:r>
      <w:r w:rsidRPr="00B03BB6">
        <w:rPr>
          <w:rFonts w:ascii="Times New Roman" w:hAnsi="Times New Roman" w:cs="Times New Roman"/>
          <w:color w:val="000000"/>
          <w:sz w:val="24"/>
          <w:szCs w:val="24"/>
          <w:shd w:val="clear" w:color="auto" w:fill="FFFFFF"/>
        </w:rPr>
        <w:t>, DGFASLI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z w:val="24"/>
          <w:szCs w:val="24"/>
        </w:rPr>
      </w:pPr>
      <w:r w:rsidRPr="00B03BB6">
        <w:rPr>
          <w:rFonts w:ascii="Times New Roman" w:eastAsia="Calibri" w:hAnsi="Times New Roman" w:cs="Times New Roman"/>
          <w:sz w:val="24"/>
          <w:szCs w:val="24"/>
        </w:rPr>
        <w:t xml:space="preserve">Shri </w:t>
      </w:r>
      <w:proofErr w:type="spellStart"/>
      <w:r w:rsidRPr="00B03BB6">
        <w:rPr>
          <w:rFonts w:ascii="Times New Roman" w:eastAsia="Calibri" w:hAnsi="Times New Roman" w:cs="Times New Roman"/>
          <w:sz w:val="24"/>
          <w:szCs w:val="24"/>
        </w:rPr>
        <w:t>Anoop</w:t>
      </w:r>
      <w:proofErr w:type="spellEnd"/>
      <w:r w:rsidRPr="00B03BB6">
        <w:rPr>
          <w:rFonts w:ascii="Times New Roman" w:eastAsia="Calibri" w:hAnsi="Times New Roman" w:cs="Times New Roman"/>
          <w:sz w:val="24"/>
          <w:szCs w:val="24"/>
        </w:rPr>
        <w:t xml:space="preserve"> </w:t>
      </w:r>
      <w:proofErr w:type="spellStart"/>
      <w:r w:rsidRPr="00B03BB6">
        <w:rPr>
          <w:rFonts w:ascii="Times New Roman" w:eastAsia="Calibri" w:hAnsi="Times New Roman" w:cs="Times New Roman"/>
          <w:sz w:val="24"/>
          <w:szCs w:val="24"/>
        </w:rPr>
        <w:t>Tandon</w:t>
      </w:r>
      <w:proofErr w:type="spellEnd"/>
      <w:r w:rsidRPr="00B03BB6">
        <w:rPr>
          <w:rFonts w:ascii="Times New Roman" w:eastAsia="Calibri" w:hAnsi="Times New Roman" w:cs="Times New Roman"/>
          <w:sz w:val="24"/>
          <w:szCs w:val="24"/>
        </w:rPr>
        <w:t>, GIA</w:t>
      </w:r>
    </w:p>
    <w:p w:rsidR="00B03BB6" w:rsidRPr="00B03BB6" w:rsidRDefault="00B03BB6" w:rsidP="00B03BB6">
      <w:pPr>
        <w:pStyle w:val="ListParagraph"/>
        <w:widowControl w:val="0"/>
        <w:numPr>
          <w:ilvl w:val="0"/>
          <w:numId w:val="1"/>
        </w:numPr>
        <w:spacing w:before="40" w:after="40" w:line="276" w:lineRule="auto"/>
        <w:rPr>
          <w:rFonts w:ascii="Times New Roman" w:hAnsi="Times New Roman" w:cs="Times New Roman"/>
          <w:color w:val="000000"/>
          <w:sz w:val="24"/>
          <w:szCs w:val="24"/>
          <w:shd w:val="clear" w:color="auto" w:fill="FFFFFF"/>
        </w:rPr>
      </w:pPr>
      <w:r w:rsidRPr="00B03BB6">
        <w:rPr>
          <w:rFonts w:ascii="Times New Roman" w:eastAsia="Calibri" w:hAnsi="Times New Roman" w:cs="Times New Roman"/>
          <w:sz w:val="24"/>
          <w:szCs w:val="24"/>
        </w:rPr>
        <w:t xml:space="preserve">Shri. </w:t>
      </w:r>
      <w:proofErr w:type="spellStart"/>
      <w:r w:rsidRPr="00B03BB6">
        <w:rPr>
          <w:rFonts w:ascii="Times New Roman" w:eastAsia="Calibri" w:hAnsi="Times New Roman" w:cs="Times New Roman"/>
          <w:sz w:val="24"/>
          <w:szCs w:val="24"/>
        </w:rPr>
        <w:t>Balasubrahmanyam</w:t>
      </w:r>
      <w:proofErr w:type="spellEnd"/>
      <w:r w:rsidRPr="00B03BB6">
        <w:rPr>
          <w:rFonts w:ascii="Times New Roman" w:eastAsia="Calibri" w:hAnsi="Times New Roman" w:cs="Times New Roman"/>
          <w:sz w:val="24"/>
          <w:szCs w:val="24"/>
        </w:rPr>
        <w:t>, GIA</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r w:rsidRPr="00B03BB6">
        <w:rPr>
          <w:rFonts w:ascii="Times New Roman" w:eastAsia="Calibri" w:hAnsi="Times New Roman" w:cs="Times New Roman"/>
          <w:sz w:val="24"/>
          <w:szCs w:val="24"/>
        </w:rPr>
        <w:t>Shri</w:t>
      </w:r>
      <w:r w:rsidRPr="00B03BB6">
        <w:rPr>
          <w:rFonts w:ascii="Times New Roman" w:eastAsia="Calibri" w:hAnsi="Times New Roman" w:cs="Times New Roman"/>
          <w:spacing w:val="1"/>
          <w:sz w:val="24"/>
          <w:szCs w:val="24"/>
        </w:rPr>
        <w:t xml:space="preserve"> </w:t>
      </w:r>
      <w:r w:rsidRPr="00B03BB6">
        <w:rPr>
          <w:rFonts w:ascii="Times New Roman" w:eastAsia="Calibri" w:hAnsi="Times New Roman" w:cs="Times New Roman"/>
          <w:spacing w:val="-1"/>
          <w:sz w:val="24"/>
          <w:szCs w:val="24"/>
        </w:rPr>
        <w:t>Sanjay</w:t>
      </w:r>
      <w:r w:rsidRPr="00B03BB6">
        <w:rPr>
          <w:rFonts w:ascii="Times New Roman" w:eastAsia="Calibri" w:hAnsi="Times New Roman" w:cs="Times New Roman"/>
          <w:spacing w:val="-2"/>
          <w:sz w:val="24"/>
          <w:szCs w:val="24"/>
        </w:rPr>
        <w:t xml:space="preserve"> </w:t>
      </w:r>
      <w:proofErr w:type="spellStart"/>
      <w:r w:rsidRPr="00B03BB6">
        <w:rPr>
          <w:rFonts w:ascii="Times New Roman" w:eastAsia="Calibri" w:hAnsi="Times New Roman" w:cs="Times New Roman"/>
          <w:spacing w:val="-1"/>
          <w:sz w:val="24"/>
          <w:szCs w:val="24"/>
        </w:rPr>
        <w:t>Harlaka</w:t>
      </w:r>
      <w:proofErr w:type="spellEnd"/>
      <w:r w:rsidRPr="00B03BB6">
        <w:rPr>
          <w:rFonts w:ascii="Times New Roman" w:eastAsia="Calibri" w:hAnsi="Times New Roman" w:cs="Times New Roman"/>
          <w:spacing w:val="-1"/>
          <w:sz w:val="24"/>
          <w:szCs w:val="24"/>
        </w:rPr>
        <w:t>, HUL</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z w:val="24"/>
          <w:szCs w:val="24"/>
        </w:rPr>
      </w:pPr>
      <w:proofErr w:type="spellStart"/>
      <w:r w:rsidRPr="00B03BB6">
        <w:rPr>
          <w:rFonts w:ascii="Times New Roman" w:eastAsia="Calibri" w:hAnsi="Times New Roman" w:cs="Times New Roman"/>
          <w:sz w:val="24"/>
          <w:szCs w:val="24"/>
        </w:rPr>
        <w:t>Dr.</w:t>
      </w:r>
      <w:proofErr w:type="spellEnd"/>
      <w:r w:rsidRPr="00B03BB6">
        <w:rPr>
          <w:rFonts w:ascii="Times New Roman" w:eastAsia="Calibri" w:hAnsi="Times New Roman" w:cs="Times New Roman"/>
          <w:sz w:val="24"/>
          <w:szCs w:val="24"/>
        </w:rPr>
        <w:t xml:space="preserve"> C. Nandi</w:t>
      </w:r>
      <w:r w:rsidRPr="00B03BB6">
        <w:rPr>
          <w:rFonts w:ascii="Times New Roman" w:eastAsia="Calibri" w:hAnsi="Times New Roman" w:cs="Times New Roman"/>
          <w:sz w:val="24"/>
          <w:szCs w:val="24"/>
        </w:rPr>
        <w:t>, ICC Mumbai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z w:val="24"/>
          <w:szCs w:val="24"/>
        </w:rPr>
      </w:pPr>
      <w:r w:rsidRPr="00B03BB6">
        <w:rPr>
          <w:rFonts w:ascii="Times New Roman" w:eastAsia="Calibri" w:hAnsi="Times New Roman" w:cs="Times New Roman"/>
          <w:sz w:val="24"/>
          <w:szCs w:val="24"/>
        </w:rPr>
        <w:t xml:space="preserve">Shri. </w:t>
      </w:r>
      <w:proofErr w:type="spellStart"/>
      <w:r w:rsidRPr="00B03BB6">
        <w:rPr>
          <w:rFonts w:ascii="Times New Roman" w:eastAsia="Calibri" w:hAnsi="Times New Roman" w:cs="Times New Roman"/>
          <w:sz w:val="24"/>
          <w:szCs w:val="24"/>
        </w:rPr>
        <w:t>Dhrumil</w:t>
      </w:r>
      <w:proofErr w:type="spellEnd"/>
      <w:r w:rsidRPr="00B03BB6">
        <w:rPr>
          <w:rFonts w:ascii="Times New Roman" w:eastAsia="Calibri" w:hAnsi="Times New Roman" w:cs="Times New Roman"/>
          <w:sz w:val="24"/>
          <w:szCs w:val="24"/>
        </w:rPr>
        <w:t xml:space="preserve"> </w:t>
      </w:r>
      <w:proofErr w:type="spellStart"/>
      <w:r w:rsidRPr="00B03BB6">
        <w:rPr>
          <w:rFonts w:ascii="Times New Roman" w:eastAsia="Calibri" w:hAnsi="Times New Roman" w:cs="Times New Roman"/>
          <w:sz w:val="24"/>
          <w:szCs w:val="24"/>
        </w:rPr>
        <w:t>Soni</w:t>
      </w:r>
      <w:proofErr w:type="spellEnd"/>
      <w:r w:rsidRPr="00B03BB6">
        <w:rPr>
          <w:rFonts w:ascii="Times New Roman" w:eastAsia="Calibri" w:hAnsi="Times New Roman" w:cs="Times New Roman"/>
          <w:sz w:val="24"/>
          <w:szCs w:val="24"/>
        </w:rPr>
        <w:t xml:space="preserve">, </w:t>
      </w:r>
      <w:r w:rsidRPr="00B03BB6">
        <w:rPr>
          <w:rFonts w:ascii="Times New Roman" w:eastAsia="Calibri" w:hAnsi="Times New Roman" w:cs="Times New Roman"/>
          <w:sz w:val="24"/>
          <w:szCs w:val="24"/>
        </w:rPr>
        <w:t>ICC Mumbai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proofErr w:type="spellStart"/>
      <w:r w:rsidRPr="00B03BB6">
        <w:rPr>
          <w:rFonts w:ascii="Times New Roman" w:eastAsia="Calibri" w:hAnsi="Times New Roman" w:cs="Times New Roman"/>
          <w:spacing w:val="-1"/>
          <w:sz w:val="24"/>
          <w:szCs w:val="24"/>
        </w:rPr>
        <w:t>Dr.</w:t>
      </w:r>
      <w:proofErr w:type="spellEnd"/>
      <w:r w:rsidRPr="00B03BB6">
        <w:rPr>
          <w:rFonts w:ascii="Times New Roman" w:eastAsia="Calibri" w:hAnsi="Times New Roman" w:cs="Times New Roman"/>
          <w:spacing w:val="-1"/>
          <w:sz w:val="24"/>
          <w:szCs w:val="24"/>
        </w:rPr>
        <w:t xml:space="preserve"> B. M. </w:t>
      </w:r>
      <w:proofErr w:type="spellStart"/>
      <w:r w:rsidRPr="00B03BB6">
        <w:rPr>
          <w:rFonts w:ascii="Times New Roman" w:eastAsia="Calibri" w:hAnsi="Times New Roman" w:cs="Times New Roman"/>
          <w:spacing w:val="-1"/>
          <w:sz w:val="24"/>
          <w:szCs w:val="24"/>
        </w:rPr>
        <w:t>Bhanage</w:t>
      </w:r>
      <w:proofErr w:type="spellEnd"/>
      <w:r w:rsidRPr="00B03BB6">
        <w:rPr>
          <w:rFonts w:ascii="Times New Roman" w:eastAsia="Calibri" w:hAnsi="Times New Roman" w:cs="Times New Roman"/>
          <w:spacing w:val="-1"/>
          <w:sz w:val="24"/>
          <w:szCs w:val="24"/>
        </w:rPr>
        <w:t>, ICT Mumbai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r w:rsidRPr="00B03BB6">
        <w:rPr>
          <w:rFonts w:ascii="Times New Roman" w:eastAsia="Calibri" w:hAnsi="Times New Roman" w:cs="Times New Roman"/>
          <w:spacing w:val="-1"/>
          <w:sz w:val="24"/>
          <w:szCs w:val="24"/>
        </w:rPr>
        <w:t xml:space="preserve">Shri. Amit </w:t>
      </w:r>
      <w:proofErr w:type="spellStart"/>
      <w:r w:rsidRPr="00B03BB6">
        <w:rPr>
          <w:rFonts w:ascii="Times New Roman" w:eastAsia="Calibri" w:hAnsi="Times New Roman" w:cs="Times New Roman"/>
          <w:spacing w:val="-1"/>
          <w:sz w:val="24"/>
          <w:szCs w:val="24"/>
        </w:rPr>
        <w:t>Vashishtha</w:t>
      </w:r>
      <w:proofErr w:type="spellEnd"/>
      <w:r w:rsidRPr="00B03BB6">
        <w:rPr>
          <w:rFonts w:ascii="Times New Roman" w:eastAsia="Calibri" w:hAnsi="Times New Roman" w:cs="Times New Roman"/>
          <w:spacing w:val="-1"/>
          <w:sz w:val="24"/>
          <w:szCs w:val="24"/>
        </w:rPr>
        <w:t xml:space="preserve">, </w:t>
      </w:r>
      <w:proofErr w:type="spellStart"/>
      <w:r w:rsidRPr="00B03BB6">
        <w:rPr>
          <w:rFonts w:ascii="Times New Roman" w:eastAsia="Calibri" w:hAnsi="Times New Roman" w:cs="Times New Roman"/>
          <w:spacing w:val="-1"/>
          <w:sz w:val="24"/>
          <w:szCs w:val="24"/>
        </w:rPr>
        <w:t>MoEF&amp;CC</w:t>
      </w:r>
      <w:proofErr w:type="spellEnd"/>
    </w:p>
    <w:p w:rsidR="00B03BB6" w:rsidRPr="00B03BB6" w:rsidRDefault="00B03BB6" w:rsidP="00B03BB6">
      <w:pPr>
        <w:pStyle w:val="ListParagraph"/>
        <w:widowControl w:val="0"/>
        <w:numPr>
          <w:ilvl w:val="0"/>
          <w:numId w:val="1"/>
        </w:numPr>
        <w:spacing w:before="40" w:after="40" w:line="276" w:lineRule="auto"/>
        <w:rPr>
          <w:rFonts w:ascii="Times New Roman" w:hAnsi="Times New Roman" w:cs="Times New Roman"/>
          <w:color w:val="000000"/>
          <w:sz w:val="24"/>
          <w:szCs w:val="24"/>
          <w:shd w:val="clear" w:color="auto" w:fill="FFFFFF"/>
        </w:rPr>
      </w:pPr>
      <w:proofErr w:type="spellStart"/>
      <w:r w:rsidRPr="00B03BB6">
        <w:rPr>
          <w:rFonts w:ascii="Times New Roman" w:hAnsi="Times New Roman" w:cs="Times New Roman"/>
          <w:color w:val="000000"/>
          <w:sz w:val="24"/>
          <w:szCs w:val="24"/>
          <w:shd w:val="clear" w:color="auto" w:fill="FFFFFF"/>
        </w:rPr>
        <w:t>Prof.</w:t>
      </w:r>
      <w:proofErr w:type="spellEnd"/>
      <w:r w:rsidRPr="00B03BB6">
        <w:rPr>
          <w:rFonts w:ascii="Times New Roman" w:hAnsi="Times New Roman" w:cs="Times New Roman"/>
          <w:color w:val="000000"/>
          <w:sz w:val="24"/>
          <w:szCs w:val="24"/>
          <w:shd w:val="clear" w:color="auto" w:fill="FFFFFF"/>
        </w:rPr>
        <w:t xml:space="preserve"> S.P. </w:t>
      </w:r>
      <w:proofErr w:type="spellStart"/>
      <w:r w:rsidRPr="00B03BB6">
        <w:rPr>
          <w:rFonts w:ascii="Times New Roman" w:hAnsi="Times New Roman" w:cs="Times New Roman"/>
          <w:color w:val="000000"/>
          <w:sz w:val="24"/>
          <w:szCs w:val="24"/>
          <w:shd w:val="clear" w:color="auto" w:fill="FFFFFF"/>
        </w:rPr>
        <w:t>Sivapirakasam</w:t>
      </w:r>
      <w:proofErr w:type="spellEnd"/>
      <w:r w:rsidRPr="00B03BB6">
        <w:rPr>
          <w:rFonts w:ascii="Times New Roman" w:hAnsi="Times New Roman" w:cs="Times New Roman"/>
          <w:color w:val="000000"/>
          <w:sz w:val="24"/>
          <w:szCs w:val="24"/>
          <w:shd w:val="clear" w:color="auto" w:fill="FFFFFF"/>
        </w:rPr>
        <w:t xml:space="preserve">, NIT </w:t>
      </w:r>
      <w:proofErr w:type="spellStart"/>
      <w:r w:rsidRPr="00B03BB6">
        <w:rPr>
          <w:rFonts w:ascii="Times New Roman" w:hAnsi="Times New Roman" w:cs="Times New Roman"/>
          <w:color w:val="000000"/>
          <w:sz w:val="24"/>
          <w:szCs w:val="24"/>
          <w:shd w:val="clear" w:color="auto" w:fill="FFFFFF"/>
        </w:rPr>
        <w:t>Trichy</w:t>
      </w:r>
      <w:proofErr w:type="spellEnd"/>
    </w:p>
    <w:p w:rsidR="00B03BB6" w:rsidRPr="00B03BB6" w:rsidRDefault="00B03BB6" w:rsidP="00B03BB6">
      <w:pPr>
        <w:pStyle w:val="ListParagraph"/>
        <w:widowControl w:val="0"/>
        <w:numPr>
          <w:ilvl w:val="0"/>
          <w:numId w:val="1"/>
        </w:numPr>
        <w:spacing w:before="40" w:after="40" w:line="276" w:lineRule="auto"/>
        <w:rPr>
          <w:rFonts w:ascii="Times New Roman" w:hAnsi="Times New Roman" w:cs="Times New Roman"/>
          <w:color w:val="000000"/>
          <w:sz w:val="24"/>
          <w:szCs w:val="24"/>
          <w:shd w:val="clear" w:color="auto" w:fill="FFFFFF"/>
        </w:rPr>
      </w:pPr>
      <w:proofErr w:type="spellStart"/>
      <w:r w:rsidRPr="00B03BB6">
        <w:rPr>
          <w:rFonts w:ascii="Times New Roman" w:hAnsi="Times New Roman" w:cs="Times New Roman"/>
          <w:color w:val="000000"/>
          <w:sz w:val="24"/>
          <w:szCs w:val="24"/>
          <w:shd w:val="clear" w:color="auto" w:fill="FFFFFF"/>
        </w:rPr>
        <w:t>Dr.</w:t>
      </w:r>
      <w:proofErr w:type="spellEnd"/>
      <w:r w:rsidRPr="00B03BB6">
        <w:rPr>
          <w:rFonts w:ascii="Times New Roman" w:hAnsi="Times New Roman" w:cs="Times New Roman"/>
          <w:color w:val="000000"/>
          <w:sz w:val="24"/>
          <w:szCs w:val="24"/>
          <w:shd w:val="clear" w:color="auto" w:fill="FFFFFF"/>
        </w:rPr>
        <w:t xml:space="preserve"> </w:t>
      </w:r>
      <w:proofErr w:type="spellStart"/>
      <w:r w:rsidRPr="00B03BB6">
        <w:rPr>
          <w:rFonts w:ascii="Times New Roman" w:hAnsi="Times New Roman" w:cs="Times New Roman"/>
          <w:color w:val="000000"/>
          <w:sz w:val="24"/>
          <w:szCs w:val="24"/>
          <w:shd w:val="clear" w:color="auto" w:fill="FFFFFF"/>
        </w:rPr>
        <w:t>Sreejith</w:t>
      </w:r>
      <w:proofErr w:type="spellEnd"/>
      <w:r w:rsidRPr="00B03BB6">
        <w:rPr>
          <w:rFonts w:ascii="Times New Roman" w:hAnsi="Times New Roman" w:cs="Times New Roman"/>
          <w:color w:val="000000"/>
          <w:sz w:val="24"/>
          <w:szCs w:val="24"/>
          <w:shd w:val="clear" w:color="auto" w:fill="FFFFFF"/>
        </w:rPr>
        <w:t xml:space="preserve"> Mohan</w:t>
      </w:r>
      <w:r w:rsidRPr="00B03BB6">
        <w:rPr>
          <w:rFonts w:ascii="Times New Roman" w:hAnsi="Times New Roman" w:cs="Times New Roman"/>
          <w:color w:val="000000"/>
          <w:sz w:val="24"/>
          <w:szCs w:val="24"/>
          <w:shd w:val="clear" w:color="auto" w:fill="FFFFFF"/>
        </w:rPr>
        <w:t xml:space="preserve">, NIT </w:t>
      </w:r>
      <w:proofErr w:type="spellStart"/>
      <w:r w:rsidRPr="00B03BB6">
        <w:rPr>
          <w:rFonts w:ascii="Times New Roman" w:hAnsi="Times New Roman" w:cs="Times New Roman"/>
          <w:color w:val="000000"/>
          <w:sz w:val="24"/>
          <w:szCs w:val="24"/>
          <w:shd w:val="clear" w:color="auto" w:fill="FFFFFF"/>
        </w:rPr>
        <w:t>Trichy</w:t>
      </w:r>
      <w:proofErr w:type="spellEnd"/>
    </w:p>
    <w:p w:rsidR="00B03BB6" w:rsidRPr="00B03BB6" w:rsidRDefault="00B03BB6" w:rsidP="00B03BB6">
      <w:pPr>
        <w:pStyle w:val="ListParagraph"/>
        <w:numPr>
          <w:ilvl w:val="0"/>
          <w:numId w:val="1"/>
        </w:numPr>
        <w:spacing w:before="40" w:after="40" w:line="276" w:lineRule="auto"/>
        <w:rPr>
          <w:rFonts w:ascii="Times New Roman" w:eastAsia="Calibri" w:hAnsi="Times New Roman" w:cs="Times New Roman"/>
          <w:sz w:val="24"/>
          <w:szCs w:val="24"/>
        </w:rPr>
      </w:pPr>
      <w:r w:rsidRPr="00B03BB6">
        <w:rPr>
          <w:rFonts w:ascii="Times New Roman" w:eastAsia="Calibri" w:hAnsi="Times New Roman" w:cs="Times New Roman"/>
          <w:sz w:val="24"/>
          <w:szCs w:val="24"/>
        </w:rPr>
        <w:t xml:space="preserve">Shri Amit </w:t>
      </w:r>
      <w:proofErr w:type="spellStart"/>
      <w:r w:rsidRPr="00B03BB6">
        <w:rPr>
          <w:rFonts w:ascii="Times New Roman" w:eastAsia="Calibri" w:hAnsi="Times New Roman" w:cs="Times New Roman"/>
          <w:sz w:val="24"/>
          <w:szCs w:val="24"/>
        </w:rPr>
        <w:t>S</w:t>
      </w:r>
      <w:r w:rsidRPr="00B03BB6">
        <w:rPr>
          <w:rFonts w:ascii="Times New Roman" w:eastAsia="Calibri" w:hAnsi="Times New Roman" w:cs="Times New Roman"/>
          <w:sz w:val="24"/>
          <w:szCs w:val="24"/>
        </w:rPr>
        <w:t>harma</w:t>
      </w:r>
      <w:r w:rsidRPr="00B03BB6">
        <w:rPr>
          <w:rFonts w:ascii="Times New Roman" w:eastAsia="Calibri" w:hAnsi="Times New Roman" w:cs="Times New Roman"/>
          <w:sz w:val="24"/>
          <w:szCs w:val="24"/>
        </w:rPr>
        <w:t>,OISD</w:t>
      </w:r>
      <w:proofErr w:type="spellEnd"/>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z w:val="24"/>
          <w:szCs w:val="24"/>
        </w:rPr>
      </w:pPr>
      <w:r w:rsidRPr="00B03BB6">
        <w:rPr>
          <w:rFonts w:ascii="Times New Roman" w:eastAsia="Calibri" w:hAnsi="Times New Roman" w:cs="Times New Roman"/>
          <w:sz w:val="24"/>
          <w:szCs w:val="24"/>
        </w:rPr>
        <w:t>Shri Mohammad</w:t>
      </w:r>
      <w:r w:rsidRPr="00B03BB6">
        <w:rPr>
          <w:rFonts w:ascii="Times New Roman" w:eastAsia="Calibri" w:hAnsi="Times New Roman" w:cs="Times New Roman"/>
          <w:sz w:val="24"/>
          <w:szCs w:val="24"/>
        </w:rPr>
        <w:t>, SAMA</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z w:val="24"/>
          <w:szCs w:val="24"/>
        </w:rPr>
      </w:pPr>
      <w:r w:rsidRPr="00B03BB6">
        <w:rPr>
          <w:rFonts w:ascii="Times New Roman" w:eastAsia="Calibri" w:hAnsi="Times New Roman" w:cs="Times New Roman"/>
          <w:sz w:val="24"/>
          <w:szCs w:val="24"/>
        </w:rPr>
        <w:t>Shri. Amit Singh</w:t>
      </w:r>
      <w:r w:rsidRPr="00B03BB6">
        <w:rPr>
          <w:rFonts w:ascii="Times New Roman" w:eastAsia="Calibri" w:hAnsi="Times New Roman" w:cs="Times New Roman"/>
          <w:sz w:val="24"/>
          <w:szCs w:val="24"/>
        </w:rPr>
        <w:t xml:space="preserve">, </w:t>
      </w:r>
      <w:proofErr w:type="spellStart"/>
      <w:r w:rsidRPr="00B03BB6">
        <w:rPr>
          <w:rFonts w:ascii="Times New Roman" w:eastAsia="Calibri" w:hAnsi="Times New Roman" w:cs="Times New Roman"/>
          <w:spacing w:val="-1"/>
          <w:sz w:val="24"/>
          <w:szCs w:val="24"/>
        </w:rPr>
        <w:t>Shriram</w:t>
      </w:r>
      <w:proofErr w:type="spellEnd"/>
      <w:r w:rsidRPr="00B03BB6">
        <w:rPr>
          <w:rFonts w:ascii="Times New Roman" w:eastAsia="Calibri" w:hAnsi="Times New Roman" w:cs="Times New Roman"/>
          <w:spacing w:val="-1"/>
          <w:sz w:val="24"/>
          <w:szCs w:val="24"/>
        </w:rPr>
        <w:t xml:space="preserve"> Institute</w:t>
      </w:r>
      <w:r w:rsidRPr="00B03BB6">
        <w:rPr>
          <w:rFonts w:ascii="Times New Roman" w:eastAsia="Calibri" w:hAnsi="Times New Roman" w:cs="Times New Roman"/>
          <w:spacing w:val="-2"/>
          <w:sz w:val="24"/>
          <w:szCs w:val="24"/>
        </w:rPr>
        <w:t xml:space="preserve"> </w:t>
      </w:r>
      <w:r w:rsidRPr="00B03BB6">
        <w:rPr>
          <w:rFonts w:ascii="Times New Roman" w:eastAsia="Calibri" w:hAnsi="Times New Roman" w:cs="Times New Roman"/>
          <w:sz w:val="24"/>
          <w:szCs w:val="24"/>
        </w:rPr>
        <w:t>for</w:t>
      </w:r>
      <w:r w:rsidRPr="00B03BB6">
        <w:rPr>
          <w:rFonts w:ascii="Times New Roman" w:eastAsia="Calibri" w:hAnsi="Times New Roman" w:cs="Times New Roman"/>
          <w:spacing w:val="-2"/>
          <w:sz w:val="24"/>
          <w:szCs w:val="24"/>
        </w:rPr>
        <w:t xml:space="preserve"> </w:t>
      </w:r>
      <w:r w:rsidRPr="00B03BB6">
        <w:rPr>
          <w:rFonts w:ascii="Times New Roman" w:eastAsia="Calibri" w:hAnsi="Times New Roman" w:cs="Times New Roman"/>
          <w:spacing w:val="-1"/>
          <w:sz w:val="24"/>
          <w:szCs w:val="24"/>
        </w:rPr>
        <w:t>Industrial</w:t>
      </w:r>
      <w:r w:rsidRPr="00B03BB6">
        <w:rPr>
          <w:rFonts w:ascii="Times New Roman" w:eastAsia="Calibri" w:hAnsi="Times New Roman" w:cs="Times New Roman"/>
          <w:spacing w:val="1"/>
          <w:sz w:val="24"/>
          <w:szCs w:val="24"/>
        </w:rPr>
        <w:t xml:space="preserve"> </w:t>
      </w:r>
      <w:r w:rsidRPr="00B03BB6">
        <w:rPr>
          <w:rFonts w:ascii="Times New Roman" w:eastAsia="Calibri" w:hAnsi="Times New Roman" w:cs="Times New Roman"/>
          <w:spacing w:val="-1"/>
          <w:sz w:val="24"/>
          <w:szCs w:val="24"/>
        </w:rPr>
        <w:t>Research</w:t>
      </w:r>
      <w:r w:rsidRPr="00B03BB6">
        <w:rPr>
          <w:rFonts w:ascii="Times New Roman" w:eastAsia="Calibri" w:hAnsi="Times New Roman" w:cs="Times New Roman"/>
          <w:sz w:val="24"/>
          <w:szCs w:val="24"/>
        </w:rPr>
        <w:t xml:space="preserve">, </w:t>
      </w:r>
      <w:r w:rsidRPr="00B03BB6">
        <w:rPr>
          <w:rFonts w:ascii="Times New Roman" w:eastAsia="Calibri" w:hAnsi="Times New Roman" w:cs="Times New Roman"/>
          <w:spacing w:val="-2"/>
          <w:sz w:val="24"/>
          <w:szCs w:val="24"/>
        </w:rPr>
        <w:t>Delhi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z w:val="24"/>
          <w:szCs w:val="24"/>
        </w:rPr>
      </w:pPr>
      <w:proofErr w:type="spellStart"/>
      <w:r w:rsidRPr="00B03BB6">
        <w:rPr>
          <w:rFonts w:ascii="Times New Roman" w:eastAsia="Calibri" w:hAnsi="Times New Roman" w:cs="Times New Roman"/>
          <w:sz w:val="24"/>
          <w:szCs w:val="24"/>
        </w:rPr>
        <w:t>Dr.</w:t>
      </w:r>
      <w:proofErr w:type="spellEnd"/>
      <w:r w:rsidRPr="00B03BB6">
        <w:rPr>
          <w:rFonts w:ascii="Times New Roman" w:eastAsia="Calibri" w:hAnsi="Times New Roman" w:cs="Times New Roman"/>
          <w:sz w:val="24"/>
          <w:szCs w:val="24"/>
        </w:rPr>
        <w:t xml:space="preserve"> </w:t>
      </w:r>
      <w:proofErr w:type="spellStart"/>
      <w:r w:rsidRPr="00B03BB6">
        <w:rPr>
          <w:rFonts w:ascii="Times New Roman" w:eastAsia="Calibri" w:hAnsi="Times New Roman" w:cs="Times New Roman"/>
          <w:sz w:val="24"/>
          <w:szCs w:val="24"/>
        </w:rPr>
        <w:t>Jagdish</w:t>
      </w:r>
      <w:proofErr w:type="spellEnd"/>
      <w:r w:rsidRPr="00B03BB6">
        <w:rPr>
          <w:rFonts w:ascii="Times New Roman" w:eastAsia="Calibri" w:hAnsi="Times New Roman" w:cs="Times New Roman"/>
          <w:sz w:val="24"/>
          <w:szCs w:val="24"/>
        </w:rPr>
        <w:t xml:space="preserve"> Kumar</w:t>
      </w:r>
      <w:r w:rsidRPr="00B03BB6">
        <w:rPr>
          <w:rFonts w:ascii="Times New Roman" w:eastAsia="Calibri" w:hAnsi="Times New Roman" w:cs="Times New Roman"/>
          <w:sz w:val="24"/>
          <w:szCs w:val="24"/>
        </w:rPr>
        <w:t xml:space="preserve">, </w:t>
      </w:r>
      <w:proofErr w:type="spellStart"/>
      <w:r w:rsidRPr="00B03BB6">
        <w:rPr>
          <w:rFonts w:ascii="Times New Roman" w:eastAsia="Calibri" w:hAnsi="Times New Roman" w:cs="Times New Roman"/>
          <w:spacing w:val="-1"/>
          <w:sz w:val="24"/>
          <w:szCs w:val="24"/>
        </w:rPr>
        <w:t>Shriram</w:t>
      </w:r>
      <w:proofErr w:type="spellEnd"/>
      <w:r w:rsidRPr="00B03BB6">
        <w:rPr>
          <w:rFonts w:ascii="Times New Roman" w:eastAsia="Calibri" w:hAnsi="Times New Roman" w:cs="Times New Roman"/>
          <w:spacing w:val="-1"/>
          <w:sz w:val="24"/>
          <w:szCs w:val="24"/>
        </w:rPr>
        <w:t xml:space="preserve"> Institute</w:t>
      </w:r>
      <w:r w:rsidRPr="00B03BB6">
        <w:rPr>
          <w:rFonts w:ascii="Times New Roman" w:eastAsia="Calibri" w:hAnsi="Times New Roman" w:cs="Times New Roman"/>
          <w:spacing w:val="-2"/>
          <w:sz w:val="24"/>
          <w:szCs w:val="24"/>
        </w:rPr>
        <w:t xml:space="preserve"> </w:t>
      </w:r>
      <w:r w:rsidRPr="00B03BB6">
        <w:rPr>
          <w:rFonts w:ascii="Times New Roman" w:eastAsia="Calibri" w:hAnsi="Times New Roman" w:cs="Times New Roman"/>
          <w:sz w:val="24"/>
          <w:szCs w:val="24"/>
        </w:rPr>
        <w:t>for</w:t>
      </w:r>
      <w:r w:rsidRPr="00B03BB6">
        <w:rPr>
          <w:rFonts w:ascii="Times New Roman" w:eastAsia="Calibri" w:hAnsi="Times New Roman" w:cs="Times New Roman"/>
          <w:spacing w:val="-2"/>
          <w:sz w:val="24"/>
          <w:szCs w:val="24"/>
        </w:rPr>
        <w:t xml:space="preserve"> </w:t>
      </w:r>
      <w:r w:rsidRPr="00B03BB6">
        <w:rPr>
          <w:rFonts w:ascii="Times New Roman" w:eastAsia="Calibri" w:hAnsi="Times New Roman" w:cs="Times New Roman"/>
          <w:spacing w:val="-1"/>
          <w:sz w:val="24"/>
          <w:szCs w:val="24"/>
        </w:rPr>
        <w:t>Industrial</w:t>
      </w:r>
      <w:r w:rsidRPr="00B03BB6">
        <w:rPr>
          <w:rFonts w:ascii="Times New Roman" w:eastAsia="Calibri" w:hAnsi="Times New Roman" w:cs="Times New Roman"/>
          <w:spacing w:val="1"/>
          <w:sz w:val="24"/>
          <w:szCs w:val="24"/>
        </w:rPr>
        <w:t xml:space="preserve"> </w:t>
      </w:r>
      <w:r w:rsidRPr="00B03BB6">
        <w:rPr>
          <w:rFonts w:ascii="Times New Roman" w:eastAsia="Calibri" w:hAnsi="Times New Roman" w:cs="Times New Roman"/>
          <w:spacing w:val="-1"/>
          <w:sz w:val="24"/>
          <w:szCs w:val="24"/>
        </w:rPr>
        <w:t>Research</w:t>
      </w:r>
      <w:r w:rsidRPr="00B03BB6">
        <w:rPr>
          <w:rFonts w:ascii="Times New Roman" w:eastAsia="Calibri" w:hAnsi="Times New Roman" w:cs="Times New Roman"/>
          <w:sz w:val="24"/>
          <w:szCs w:val="24"/>
        </w:rPr>
        <w:t xml:space="preserve">, </w:t>
      </w:r>
      <w:r w:rsidRPr="00B03BB6">
        <w:rPr>
          <w:rFonts w:ascii="Times New Roman" w:eastAsia="Calibri" w:hAnsi="Times New Roman" w:cs="Times New Roman"/>
          <w:spacing w:val="-2"/>
          <w:sz w:val="24"/>
          <w:szCs w:val="24"/>
        </w:rPr>
        <w:t>Delhi</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r w:rsidRPr="00B03BB6">
        <w:rPr>
          <w:rFonts w:ascii="Times New Roman" w:eastAsia="Calibri" w:hAnsi="Times New Roman" w:cs="Times New Roman"/>
          <w:spacing w:val="-1"/>
          <w:sz w:val="24"/>
          <w:szCs w:val="24"/>
        </w:rPr>
        <w:t>Shri.</w:t>
      </w:r>
      <w:r w:rsidRPr="00B03BB6">
        <w:rPr>
          <w:rFonts w:ascii="Times New Roman" w:eastAsia="Calibri" w:hAnsi="Times New Roman" w:cs="Times New Roman"/>
          <w:sz w:val="24"/>
          <w:szCs w:val="24"/>
        </w:rPr>
        <w:t xml:space="preserve"> D</w:t>
      </w:r>
      <w:r w:rsidRPr="00B03BB6">
        <w:rPr>
          <w:rFonts w:ascii="Times New Roman" w:eastAsia="Calibri" w:hAnsi="Times New Roman" w:cs="Times New Roman"/>
          <w:spacing w:val="-1"/>
          <w:sz w:val="24"/>
          <w:szCs w:val="24"/>
        </w:rPr>
        <w:t xml:space="preserve"> </w:t>
      </w:r>
      <w:r w:rsidRPr="00B03BB6">
        <w:rPr>
          <w:rFonts w:ascii="Times New Roman" w:eastAsia="Calibri" w:hAnsi="Times New Roman" w:cs="Times New Roman"/>
          <w:sz w:val="24"/>
          <w:szCs w:val="24"/>
        </w:rPr>
        <w:t>K</w:t>
      </w:r>
      <w:r w:rsidRPr="00B03BB6">
        <w:rPr>
          <w:rFonts w:ascii="Times New Roman" w:eastAsia="Calibri" w:hAnsi="Times New Roman" w:cs="Times New Roman"/>
          <w:spacing w:val="-4"/>
          <w:sz w:val="24"/>
          <w:szCs w:val="24"/>
        </w:rPr>
        <w:t xml:space="preserve"> </w:t>
      </w:r>
      <w:r w:rsidRPr="00B03BB6">
        <w:rPr>
          <w:rFonts w:ascii="Times New Roman" w:eastAsia="Calibri" w:hAnsi="Times New Roman" w:cs="Times New Roman"/>
          <w:spacing w:val="-1"/>
          <w:sz w:val="24"/>
          <w:szCs w:val="24"/>
        </w:rPr>
        <w:t>Thakur</w:t>
      </w:r>
      <w:r w:rsidRPr="00B03BB6">
        <w:rPr>
          <w:rFonts w:ascii="Times New Roman" w:eastAsia="Calibri" w:hAnsi="Times New Roman" w:cs="Times New Roman"/>
          <w:spacing w:val="-1"/>
          <w:sz w:val="24"/>
          <w:szCs w:val="24"/>
        </w:rPr>
        <w:t xml:space="preserve">, </w:t>
      </w:r>
      <w:r w:rsidRPr="00B03BB6">
        <w:rPr>
          <w:rFonts w:ascii="Times New Roman" w:eastAsia="Calibri" w:hAnsi="Times New Roman" w:cs="Times New Roman"/>
          <w:spacing w:val="-1"/>
          <w:sz w:val="24"/>
          <w:szCs w:val="24"/>
        </w:rPr>
        <w:t>Tata</w:t>
      </w:r>
      <w:r w:rsidRPr="00B03BB6">
        <w:rPr>
          <w:rFonts w:ascii="Times New Roman" w:eastAsia="Calibri" w:hAnsi="Times New Roman" w:cs="Times New Roman"/>
          <w:sz w:val="24"/>
          <w:szCs w:val="24"/>
        </w:rPr>
        <w:t xml:space="preserve"> </w:t>
      </w:r>
      <w:r w:rsidRPr="00B03BB6">
        <w:rPr>
          <w:rFonts w:ascii="Times New Roman" w:eastAsia="Calibri" w:hAnsi="Times New Roman" w:cs="Times New Roman"/>
          <w:spacing w:val="-1"/>
          <w:sz w:val="24"/>
          <w:szCs w:val="24"/>
        </w:rPr>
        <w:t>Chemicals</w:t>
      </w:r>
      <w:r w:rsidRPr="00B03BB6">
        <w:rPr>
          <w:rFonts w:ascii="Times New Roman" w:eastAsia="Calibri" w:hAnsi="Times New Roman" w:cs="Times New Roman"/>
          <w:sz w:val="24"/>
          <w:szCs w:val="24"/>
        </w:rPr>
        <w:t xml:space="preserve"> </w:t>
      </w:r>
      <w:r w:rsidRPr="00B03BB6">
        <w:rPr>
          <w:rFonts w:ascii="Times New Roman" w:eastAsia="Calibri" w:hAnsi="Times New Roman" w:cs="Times New Roman"/>
          <w:spacing w:val="-1"/>
          <w:sz w:val="24"/>
          <w:szCs w:val="24"/>
        </w:rPr>
        <w:t>Ltd</w:t>
      </w:r>
      <w:r w:rsidRPr="00B03BB6">
        <w:rPr>
          <w:rFonts w:ascii="Times New Roman" w:eastAsia="Calibri" w:hAnsi="Times New Roman" w:cs="Times New Roman"/>
          <w:spacing w:val="-1"/>
          <w:sz w:val="24"/>
          <w:szCs w:val="24"/>
        </w:rPr>
        <w:t>.</w:t>
      </w:r>
    </w:p>
    <w:p w:rsidR="00B03BB6" w:rsidRPr="00B03BB6" w:rsidRDefault="00B03BB6" w:rsidP="00B03BB6">
      <w:pPr>
        <w:pStyle w:val="ListParagraph"/>
        <w:widowControl w:val="0"/>
        <w:numPr>
          <w:ilvl w:val="0"/>
          <w:numId w:val="1"/>
        </w:numPr>
        <w:spacing w:before="40" w:after="40" w:line="276" w:lineRule="auto"/>
        <w:rPr>
          <w:rFonts w:ascii="Times New Roman" w:eastAsia="Calibri" w:hAnsi="Times New Roman" w:cs="Times New Roman"/>
          <w:spacing w:val="-1"/>
          <w:sz w:val="24"/>
          <w:szCs w:val="24"/>
        </w:rPr>
      </w:pPr>
      <w:r w:rsidRPr="00B03BB6">
        <w:rPr>
          <w:rFonts w:ascii="Times New Roman" w:hAnsi="Times New Roman"/>
          <w:sz w:val="24"/>
          <w:szCs w:val="24"/>
        </w:rPr>
        <w:t xml:space="preserve">Shri. S </w:t>
      </w:r>
      <w:proofErr w:type="spellStart"/>
      <w:r w:rsidRPr="00B03BB6">
        <w:rPr>
          <w:rFonts w:ascii="Times New Roman" w:hAnsi="Times New Roman"/>
          <w:sz w:val="24"/>
          <w:szCs w:val="24"/>
        </w:rPr>
        <w:t>Soundararajan</w:t>
      </w:r>
      <w:proofErr w:type="spellEnd"/>
      <w:r w:rsidRPr="00B03BB6">
        <w:rPr>
          <w:rFonts w:ascii="Times New Roman" w:hAnsi="Times New Roman"/>
          <w:sz w:val="24"/>
          <w:szCs w:val="24"/>
        </w:rPr>
        <w:t>, In Personal Capacity</w:t>
      </w:r>
    </w:p>
    <w:p w:rsidR="00B03BB6" w:rsidRPr="00AD2A4A" w:rsidRDefault="00B03BB6" w:rsidP="00B03BB6">
      <w:pPr>
        <w:widowControl w:val="0"/>
        <w:spacing w:before="40" w:after="40" w:line="276" w:lineRule="auto"/>
        <w:ind w:left="104"/>
        <w:rPr>
          <w:rFonts w:ascii="Times New Roman" w:eastAsia="Calibri" w:hAnsi="Times New Roman" w:cs="Times New Roman"/>
          <w:spacing w:val="-1"/>
          <w:sz w:val="24"/>
          <w:szCs w:val="24"/>
        </w:rPr>
      </w:pPr>
    </w:p>
    <w:p w:rsidR="00B03BB6" w:rsidRPr="00AD2A4A" w:rsidRDefault="00B03BB6" w:rsidP="00B03BB6">
      <w:pPr>
        <w:widowControl w:val="0"/>
        <w:spacing w:before="40" w:after="40" w:line="276" w:lineRule="auto"/>
        <w:ind w:left="104"/>
        <w:rPr>
          <w:rFonts w:ascii="Times New Roman" w:eastAsia="Calibri" w:hAnsi="Times New Roman" w:cs="Times New Roman"/>
          <w:spacing w:val="-2"/>
          <w:sz w:val="24"/>
          <w:szCs w:val="24"/>
          <w:lang w:val="it-IT"/>
        </w:rPr>
      </w:pPr>
    </w:p>
    <w:p w:rsidR="00671385" w:rsidRPr="00DF0575" w:rsidRDefault="00671385" w:rsidP="00671385">
      <w:pPr>
        <w:spacing w:after="0" w:line="240" w:lineRule="auto"/>
        <w:rPr>
          <w:rFonts w:ascii="Times New Roman" w:eastAsia="Times New Roman" w:hAnsi="Times New Roman" w:cs="Times New Roman"/>
          <w:b/>
          <w:i/>
          <w:iCs/>
          <w:sz w:val="24"/>
          <w:szCs w:val="24"/>
          <w:u w:val="single"/>
        </w:rPr>
      </w:pPr>
      <w:r w:rsidRPr="00DF0575">
        <w:rPr>
          <w:rFonts w:ascii="Times New Roman" w:eastAsia="Times New Roman" w:hAnsi="Times New Roman" w:cs="Times New Roman"/>
          <w:b/>
          <w:i/>
          <w:iCs/>
          <w:sz w:val="24"/>
          <w:szCs w:val="24"/>
          <w:u w:val="single"/>
        </w:rPr>
        <w:t xml:space="preserve">Resolution </w:t>
      </w:r>
      <w:r>
        <w:rPr>
          <w:rFonts w:ascii="Times New Roman" w:eastAsia="Times New Roman" w:hAnsi="Times New Roman" w:cs="Times New Roman"/>
          <w:b/>
          <w:i/>
          <w:iCs/>
          <w:sz w:val="24"/>
          <w:szCs w:val="24"/>
          <w:u w:val="single"/>
        </w:rPr>
        <w:t>CHD07</w:t>
      </w:r>
      <w:r>
        <w:rPr>
          <w:rFonts w:ascii="Times New Roman" w:eastAsia="Times New Roman" w:hAnsi="Times New Roman" w:cs="Times New Roman"/>
          <w:b/>
          <w:i/>
          <w:iCs/>
          <w:sz w:val="24"/>
          <w:szCs w:val="24"/>
          <w:u w:val="single"/>
        </w:rPr>
        <w:t>/2024:01/R-8</w:t>
      </w:r>
    </w:p>
    <w:p w:rsidR="00B03BB6" w:rsidRPr="00671385" w:rsidRDefault="00B03BB6" w:rsidP="00CB0281">
      <w:pPr>
        <w:spacing w:line="276" w:lineRule="auto"/>
        <w:ind w:left="360"/>
        <w:jc w:val="both"/>
        <w:rPr>
          <w:rFonts w:ascii="Times New Roman" w:hAnsi="Times New Roman" w:cs="Times New Roman"/>
          <w:sz w:val="24"/>
        </w:rPr>
      </w:pPr>
    </w:p>
    <w:p w:rsidR="00CB0281" w:rsidRDefault="00CB0281" w:rsidP="00CB0281">
      <w:pPr>
        <w:spacing w:after="0" w:line="240" w:lineRule="auto"/>
        <w:ind w:left="360"/>
        <w:jc w:val="both"/>
        <w:rPr>
          <w:rFonts w:ascii="Times New Roman" w:hAnsi="Times New Roman" w:cs="Times New Roman"/>
          <w:sz w:val="24"/>
        </w:rPr>
      </w:pPr>
      <w:r w:rsidRPr="00CB0281">
        <w:rPr>
          <w:rFonts w:ascii="Times New Roman" w:hAnsi="Times New Roman" w:cs="Times New Roman"/>
          <w:sz w:val="24"/>
        </w:rPr>
        <w:t>The Committee decided to write to the Director of the Indian Institute of Technology, Hyderabad, to confirm the existing nomination. In case of any changes, the details of the updated nomination should be provided, as both representatives from IICT, Hyderabad, have neither attended the last three consecutive meetings nor submitted comments on the document</w:t>
      </w:r>
    </w:p>
    <w:p w:rsidR="00CB0281" w:rsidRDefault="00CB0281" w:rsidP="00671385">
      <w:pPr>
        <w:spacing w:after="0" w:line="240" w:lineRule="auto"/>
        <w:rPr>
          <w:rFonts w:ascii="Times New Roman" w:hAnsi="Times New Roman" w:cs="Times New Roman"/>
          <w:sz w:val="24"/>
        </w:rPr>
      </w:pPr>
    </w:p>
    <w:p w:rsidR="00671385" w:rsidRPr="00DF0575" w:rsidRDefault="00671385" w:rsidP="00671385">
      <w:pPr>
        <w:spacing w:after="0" w:line="240" w:lineRule="auto"/>
        <w:rPr>
          <w:rFonts w:ascii="Times New Roman" w:eastAsia="Times New Roman" w:hAnsi="Times New Roman" w:cs="Times New Roman"/>
          <w:b/>
          <w:i/>
          <w:iCs/>
          <w:sz w:val="24"/>
          <w:szCs w:val="24"/>
          <w:u w:val="single"/>
        </w:rPr>
      </w:pPr>
      <w:r w:rsidRPr="00DF0575">
        <w:rPr>
          <w:rFonts w:ascii="Times New Roman" w:eastAsia="Times New Roman" w:hAnsi="Times New Roman" w:cs="Times New Roman"/>
          <w:b/>
          <w:i/>
          <w:iCs/>
          <w:sz w:val="24"/>
          <w:szCs w:val="24"/>
          <w:u w:val="single"/>
        </w:rPr>
        <w:t xml:space="preserve">Resolution </w:t>
      </w:r>
      <w:r>
        <w:rPr>
          <w:rFonts w:ascii="Times New Roman" w:eastAsia="Times New Roman" w:hAnsi="Times New Roman" w:cs="Times New Roman"/>
          <w:b/>
          <w:i/>
          <w:iCs/>
          <w:sz w:val="24"/>
          <w:szCs w:val="24"/>
          <w:u w:val="single"/>
        </w:rPr>
        <w:t>CHD07</w:t>
      </w:r>
      <w:r>
        <w:rPr>
          <w:rFonts w:ascii="Times New Roman" w:eastAsia="Times New Roman" w:hAnsi="Times New Roman" w:cs="Times New Roman"/>
          <w:b/>
          <w:i/>
          <w:iCs/>
          <w:sz w:val="24"/>
          <w:szCs w:val="24"/>
          <w:u w:val="single"/>
        </w:rPr>
        <w:t>/2024:01/R-9</w:t>
      </w:r>
    </w:p>
    <w:p w:rsidR="00671385" w:rsidRDefault="00671385" w:rsidP="00671385">
      <w:pPr>
        <w:spacing w:line="276" w:lineRule="auto"/>
        <w:jc w:val="both"/>
        <w:rPr>
          <w:rFonts w:ascii="Times New Roman" w:hAnsi="Times New Roman" w:cs="Times New Roman"/>
          <w:sz w:val="24"/>
        </w:rPr>
      </w:pPr>
    </w:p>
    <w:p w:rsidR="00671385" w:rsidRDefault="00671385" w:rsidP="006C6812">
      <w:pPr>
        <w:spacing w:line="276" w:lineRule="auto"/>
        <w:ind w:left="426"/>
        <w:jc w:val="both"/>
        <w:rPr>
          <w:rFonts w:ascii="Times New Roman" w:hAnsi="Times New Roman" w:cs="Times New Roman"/>
          <w:color w:val="1D1D1D"/>
          <w:sz w:val="24"/>
          <w:szCs w:val="24"/>
        </w:rPr>
      </w:pPr>
      <w:r w:rsidRPr="006C6812">
        <w:rPr>
          <w:rFonts w:ascii="Times New Roman" w:hAnsi="Times New Roman" w:cs="Times New Roman"/>
          <w:b/>
          <w:sz w:val="24"/>
          <w:szCs w:val="24"/>
        </w:rPr>
        <w:t>1.</w:t>
      </w:r>
      <w:r>
        <w:rPr>
          <w:rFonts w:ascii="Times New Roman" w:hAnsi="Times New Roman" w:cs="Times New Roman"/>
          <w:sz w:val="24"/>
          <w:szCs w:val="24"/>
        </w:rPr>
        <w:t xml:space="preserve"> </w:t>
      </w:r>
      <w:r w:rsidRPr="00671385">
        <w:rPr>
          <w:rFonts w:ascii="Times New Roman" w:hAnsi="Times New Roman" w:cs="Times New Roman"/>
          <w:sz w:val="24"/>
          <w:szCs w:val="24"/>
        </w:rPr>
        <w:t xml:space="preserve">The Committee decided not to accept the Co-option request from Shri. Ashish Shah and Shri. </w:t>
      </w:r>
      <w:proofErr w:type="spellStart"/>
      <w:r w:rsidRPr="00671385">
        <w:rPr>
          <w:rFonts w:ascii="Times New Roman" w:hAnsi="Times New Roman" w:cs="Times New Roman"/>
          <w:sz w:val="24"/>
          <w:szCs w:val="24"/>
        </w:rPr>
        <w:t>Manan</w:t>
      </w:r>
      <w:proofErr w:type="spellEnd"/>
      <w:r w:rsidRPr="00671385">
        <w:rPr>
          <w:rFonts w:ascii="Times New Roman" w:hAnsi="Times New Roman" w:cs="Times New Roman"/>
          <w:sz w:val="24"/>
          <w:szCs w:val="24"/>
        </w:rPr>
        <w:t xml:space="preserve"> Shah, from </w:t>
      </w:r>
      <w:proofErr w:type="spellStart"/>
      <w:r w:rsidRPr="00671385">
        <w:rPr>
          <w:rFonts w:ascii="Times New Roman" w:hAnsi="Times New Roman" w:cs="Times New Roman"/>
          <w:b/>
          <w:bCs/>
          <w:color w:val="1D1D1D"/>
          <w:sz w:val="24"/>
          <w:szCs w:val="24"/>
        </w:rPr>
        <w:t>Ambetronics</w:t>
      </w:r>
      <w:proofErr w:type="spellEnd"/>
      <w:r w:rsidRPr="00671385">
        <w:rPr>
          <w:rFonts w:ascii="Times New Roman" w:hAnsi="Times New Roman" w:cs="Times New Roman"/>
          <w:b/>
          <w:bCs/>
          <w:color w:val="1D1D1D"/>
          <w:sz w:val="24"/>
          <w:szCs w:val="24"/>
        </w:rPr>
        <w:t xml:space="preserve"> Engineers Private Limited</w:t>
      </w:r>
      <w:r w:rsidRPr="00671385">
        <w:rPr>
          <w:rFonts w:ascii="Times New Roman" w:hAnsi="Times New Roman" w:cs="Times New Roman"/>
          <w:color w:val="1D1D1D"/>
          <w:sz w:val="24"/>
          <w:szCs w:val="24"/>
        </w:rPr>
        <w:t xml:space="preserve"> as their expertise is not relevant to scope of Chemical Hazards Sectional Committee. However, request may be transferred to CHD 06, for consideration.</w:t>
      </w:r>
    </w:p>
    <w:p w:rsidR="00671385" w:rsidRDefault="00671385" w:rsidP="006C6812">
      <w:pPr>
        <w:spacing w:line="276" w:lineRule="auto"/>
        <w:ind w:left="426"/>
        <w:jc w:val="both"/>
        <w:rPr>
          <w:rFonts w:ascii="Times New Roman" w:hAnsi="Times New Roman" w:cs="Times New Roman"/>
          <w:sz w:val="24"/>
          <w:szCs w:val="24"/>
        </w:rPr>
      </w:pPr>
      <w:r w:rsidRPr="006C6812">
        <w:rPr>
          <w:rFonts w:ascii="Times New Roman" w:hAnsi="Times New Roman" w:cs="Times New Roman"/>
          <w:b/>
          <w:sz w:val="24"/>
          <w:szCs w:val="24"/>
        </w:rPr>
        <w:t>2.</w:t>
      </w:r>
      <w:r>
        <w:rPr>
          <w:rFonts w:ascii="Times New Roman" w:hAnsi="Times New Roman" w:cs="Times New Roman"/>
          <w:sz w:val="24"/>
          <w:szCs w:val="24"/>
        </w:rPr>
        <w:t xml:space="preserve"> The Committee decided to Co-opt Shri. </w:t>
      </w:r>
      <w:r w:rsidRPr="00671385">
        <w:rPr>
          <w:rFonts w:ascii="Times New Roman" w:hAnsi="Times New Roman" w:cs="Times New Roman"/>
          <w:sz w:val="24"/>
          <w:szCs w:val="24"/>
        </w:rPr>
        <w:t>Amit Kumar</w:t>
      </w:r>
      <w:r>
        <w:rPr>
          <w:rFonts w:ascii="Times New Roman" w:hAnsi="Times New Roman" w:cs="Times New Roman"/>
          <w:sz w:val="24"/>
          <w:szCs w:val="24"/>
        </w:rPr>
        <w:t xml:space="preserve"> in CHD 07: P3 and on the basis of his contribution in CHD 07: P3, he may be considered for co-opt in CHD Sectional Committee.</w:t>
      </w:r>
    </w:p>
    <w:p w:rsidR="006C6812" w:rsidRDefault="00671385" w:rsidP="006C6812">
      <w:pPr>
        <w:spacing w:line="276" w:lineRule="auto"/>
        <w:ind w:left="426"/>
        <w:jc w:val="both"/>
        <w:rPr>
          <w:rFonts w:ascii="Times New Roman" w:hAnsi="Times New Roman" w:cs="Times New Roman"/>
          <w:color w:val="1D1D1D"/>
          <w:sz w:val="24"/>
          <w:szCs w:val="24"/>
        </w:rPr>
      </w:pPr>
      <w:r w:rsidRPr="006C6812">
        <w:rPr>
          <w:rFonts w:ascii="Times New Roman" w:hAnsi="Times New Roman" w:cs="Times New Roman"/>
          <w:b/>
          <w:sz w:val="24"/>
          <w:szCs w:val="24"/>
        </w:rPr>
        <w:t>3.</w:t>
      </w:r>
      <w:r>
        <w:rPr>
          <w:rFonts w:ascii="Times New Roman" w:hAnsi="Times New Roman" w:cs="Times New Roman"/>
          <w:sz w:val="24"/>
          <w:szCs w:val="24"/>
        </w:rPr>
        <w:t xml:space="preserve"> The Committee decided to not accept the co-option request received from Ms. </w:t>
      </w:r>
      <w:proofErr w:type="spellStart"/>
      <w:r>
        <w:rPr>
          <w:rFonts w:ascii="Times New Roman" w:hAnsi="Times New Roman" w:cs="Times New Roman"/>
          <w:sz w:val="24"/>
          <w:szCs w:val="24"/>
        </w:rPr>
        <w:t>Surbhi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Dahiya</w:t>
      </w:r>
      <w:proofErr w:type="spellEnd"/>
      <w:r>
        <w:rPr>
          <w:rFonts w:ascii="Times New Roman" w:hAnsi="Times New Roman" w:cs="Times New Roman"/>
          <w:sz w:val="24"/>
          <w:szCs w:val="24"/>
        </w:rPr>
        <w:t xml:space="preserve"> as her </w:t>
      </w:r>
      <w:r w:rsidRPr="00671385">
        <w:rPr>
          <w:rFonts w:ascii="Times New Roman" w:hAnsi="Times New Roman" w:cs="Times New Roman"/>
          <w:color w:val="1D1D1D"/>
          <w:sz w:val="24"/>
          <w:szCs w:val="24"/>
        </w:rPr>
        <w:t>expertise is not relevant to scope of Chemical Hazards Sectional Committee.</w:t>
      </w:r>
      <w:r w:rsidR="006C6812">
        <w:rPr>
          <w:rFonts w:ascii="Times New Roman" w:hAnsi="Times New Roman" w:cs="Times New Roman"/>
          <w:color w:val="1D1D1D"/>
          <w:sz w:val="24"/>
          <w:szCs w:val="24"/>
        </w:rPr>
        <w:t xml:space="preserve"> </w:t>
      </w:r>
      <w:r w:rsidR="00CB0281" w:rsidRPr="00CB0281">
        <w:rPr>
          <w:rFonts w:ascii="Times New Roman" w:hAnsi="Times New Roman" w:cs="Times New Roman"/>
          <w:color w:val="1D1D1D"/>
          <w:sz w:val="24"/>
          <w:szCs w:val="24"/>
        </w:rPr>
        <w:t>However, she may be added to the additional mailing list so that all circulated documents are made available to her for submission of comments.</w:t>
      </w:r>
    </w:p>
    <w:p w:rsidR="006C6812" w:rsidRDefault="006C6812" w:rsidP="006C6812">
      <w:pPr>
        <w:spacing w:after="0" w:line="240" w:lineRule="auto"/>
        <w:rPr>
          <w:rFonts w:ascii="Times New Roman" w:eastAsia="Times New Roman" w:hAnsi="Times New Roman" w:cs="Times New Roman"/>
          <w:b/>
          <w:sz w:val="24"/>
          <w:szCs w:val="24"/>
          <w:u w:val="single"/>
        </w:rPr>
      </w:pPr>
    </w:p>
    <w:p w:rsidR="006C6812" w:rsidRDefault="006C6812" w:rsidP="006C6812">
      <w:pPr>
        <w:spacing w:after="0" w:line="240" w:lineRule="auto"/>
        <w:jc w:val="both"/>
        <w:rPr>
          <w:rFonts w:ascii="Times New Roman" w:eastAsia="Times New Roman" w:hAnsi="Times New Roman" w:cs="Times New Roman"/>
          <w:b/>
          <w:i/>
          <w:iCs/>
          <w:sz w:val="24"/>
          <w:szCs w:val="24"/>
          <w:u w:val="single"/>
        </w:rPr>
      </w:pPr>
      <w:r w:rsidRPr="00DF0575">
        <w:rPr>
          <w:rFonts w:ascii="Times New Roman" w:eastAsia="Times New Roman" w:hAnsi="Times New Roman" w:cs="Times New Roman"/>
          <w:b/>
          <w:i/>
          <w:iCs/>
          <w:sz w:val="24"/>
          <w:szCs w:val="24"/>
          <w:u w:val="single"/>
        </w:rPr>
        <w:t xml:space="preserve">Resolution </w:t>
      </w:r>
      <w:r>
        <w:rPr>
          <w:rFonts w:ascii="Times New Roman" w:eastAsia="Times New Roman" w:hAnsi="Times New Roman" w:cs="Times New Roman"/>
          <w:b/>
          <w:i/>
          <w:iCs/>
          <w:sz w:val="24"/>
          <w:szCs w:val="24"/>
          <w:u w:val="single"/>
        </w:rPr>
        <w:t>CHD07</w:t>
      </w:r>
      <w:r>
        <w:rPr>
          <w:rFonts w:ascii="Times New Roman" w:eastAsia="Times New Roman" w:hAnsi="Times New Roman" w:cs="Times New Roman"/>
          <w:b/>
          <w:i/>
          <w:iCs/>
          <w:sz w:val="24"/>
          <w:szCs w:val="24"/>
          <w:u w:val="single"/>
        </w:rPr>
        <w:t>/2024:01/R-10</w:t>
      </w:r>
    </w:p>
    <w:p w:rsidR="006C6812" w:rsidRDefault="006C6812" w:rsidP="006C6812">
      <w:pPr>
        <w:spacing w:line="276" w:lineRule="auto"/>
        <w:jc w:val="both"/>
        <w:rPr>
          <w:rFonts w:ascii="Times New Roman" w:hAnsi="Times New Roman" w:cs="Times New Roman"/>
          <w:color w:val="1D1D1D"/>
          <w:sz w:val="24"/>
          <w:szCs w:val="24"/>
        </w:rPr>
      </w:pPr>
    </w:p>
    <w:p w:rsidR="006C6812" w:rsidRDefault="006C6812" w:rsidP="006C6812">
      <w:pPr>
        <w:spacing w:line="276" w:lineRule="auto"/>
        <w:ind w:left="426"/>
        <w:jc w:val="both"/>
        <w:rPr>
          <w:rFonts w:ascii="Times New Roman" w:hAnsi="Times New Roman" w:cs="Times New Roman"/>
          <w:color w:val="1D1D1D"/>
          <w:sz w:val="24"/>
          <w:szCs w:val="24"/>
        </w:rPr>
      </w:pPr>
      <w:r>
        <w:rPr>
          <w:rFonts w:ascii="Times New Roman" w:hAnsi="Times New Roman" w:cs="Times New Roman"/>
          <w:color w:val="1D1D1D"/>
          <w:sz w:val="24"/>
          <w:szCs w:val="24"/>
        </w:rPr>
        <w:t>The Committee decided to issue the following documents into wide circulation after discussion in CHD 07: P3:</w:t>
      </w:r>
    </w:p>
    <w:p w:rsidR="006C6812" w:rsidRPr="006C6812" w:rsidRDefault="006C6812" w:rsidP="006C6812">
      <w:pPr>
        <w:pStyle w:val="Normal1"/>
        <w:ind w:left="426"/>
        <w:rPr>
          <w:rFonts w:ascii="Times New Roman" w:hAnsi="Times New Roman"/>
          <w:b w:val="0"/>
          <w:bCs/>
          <w:szCs w:val="24"/>
        </w:rPr>
      </w:pPr>
      <w:r>
        <w:rPr>
          <w:rFonts w:ascii="Times New Roman" w:hAnsi="Times New Roman"/>
          <w:color w:val="1D1D1D"/>
          <w:szCs w:val="24"/>
        </w:rPr>
        <w:t>1.</w:t>
      </w:r>
      <w:r w:rsidRPr="006C6812">
        <w:rPr>
          <w:rFonts w:ascii="Times New Roman" w:hAnsi="Times New Roman"/>
          <w:bCs/>
          <w:szCs w:val="24"/>
        </w:rPr>
        <w:t xml:space="preserve"> </w:t>
      </w:r>
      <w:r w:rsidRPr="006C6812">
        <w:rPr>
          <w:rFonts w:ascii="Times New Roman" w:hAnsi="Times New Roman"/>
          <w:b w:val="0"/>
          <w:bCs/>
          <w:szCs w:val="24"/>
        </w:rPr>
        <w:t xml:space="preserve">IS 4544 </w:t>
      </w:r>
      <w:r w:rsidRPr="006C6812">
        <w:rPr>
          <w:rFonts w:ascii="Times New Roman" w:hAnsi="Times New Roman"/>
          <w:b w:val="0"/>
          <w:bCs/>
          <w:szCs w:val="24"/>
        </w:rPr>
        <w:t>: 2000 Ammonia - Code of safety</w:t>
      </w:r>
    </w:p>
    <w:p w:rsidR="006C6812" w:rsidRPr="006C6812" w:rsidRDefault="006C6812" w:rsidP="006C6812">
      <w:pPr>
        <w:pStyle w:val="Normal1"/>
        <w:ind w:left="426"/>
        <w:rPr>
          <w:rFonts w:ascii="Times New Roman" w:hAnsi="Times New Roman"/>
          <w:b w:val="0"/>
          <w:bCs/>
          <w:szCs w:val="24"/>
        </w:rPr>
      </w:pPr>
      <w:r>
        <w:rPr>
          <w:rFonts w:ascii="Times New Roman" w:hAnsi="Times New Roman"/>
          <w:bCs/>
          <w:szCs w:val="24"/>
        </w:rPr>
        <w:t xml:space="preserve">2. </w:t>
      </w:r>
      <w:r w:rsidRPr="006C6812">
        <w:rPr>
          <w:rFonts w:ascii="Times New Roman" w:hAnsi="Times New Roman"/>
          <w:b w:val="0"/>
          <w:bCs/>
          <w:szCs w:val="24"/>
        </w:rPr>
        <w:t xml:space="preserve">IS 14200: 1994 Hydrogen Peroxide – </w:t>
      </w:r>
      <w:r>
        <w:rPr>
          <w:rFonts w:ascii="Times New Roman" w:hAnsi="Times New Roman"/>
          <w:b w:val="0"/>
          <w:bCs/>
          <w:szCs w:val="24"/>
        </w:rPr>
        <w:t>Code of Safety</w:t>
      </w:r>
    </w:p>
    <w:p w:rsidR="006C6812" w:rsidRDefault="006C6812" w:rsidP="006C6812">
      <w:pPr>
        <w:pStyle w:val="Normal1"/>
        <w:ind w:left="426"/>
        <w:rPr>
          <w:rFonts w:ascii="Times New Roman" w:hAnsi="Times New Roman"/>
          <w:b w:val="0"/>
          <w:bCs/>
          <w:szCs w:val="24"/>
        </w:rPr>
      </w:pPr>
      <w:r>
        <w:rPr>
          <w:rFonts w:ascii="Times New Roman" w:hAnsi="Times New Roman"/>
          <w:color w:val="1D1D1D"/>
          <w:szCs w:val="24"/>
        </w:rPr>
        <w:t>3.</w:t>
      </w:r>
      <w:r w:rsidRPr="006C6812">
        <w:rPr>
          <w:rFonts w:ascii="Times New Roman" w:hAnsi="Times New Roman"/>
          <w:bCs/>
          <w:szCs w:val="24"/>
        </w:rPr>
        <w:t xml:space="preserve"> </w:t>
      </w:r>
      <w:r w:rsidRPr="006C6812">
        <w:rPr>
          <w:rFonts w:ascii="Times New Roman" w:hAnsi="Times New Roman"/>
          <w:b w:val="0"/>
          <w:bCs/>
          <w:szCs w:val="24"/>
        </w:rPr>
        <w:t>IS 15548: 2005 Hydroflurocarbon- Code of Safety.</w:t>
      </w:r>
    </w:p>
    <w:p w:rsidR="006C6812" w:rsidRDefault="006C6812" w:rsidP="006C6812">
      <w:pPr>
        <w:pStyle w:val="Normal1"/>
        <w:ind w:left="426"/>
        <w:rPr>
          <w:rFonts w:ascii="Times New Roman" w:hAnsi="Times New Roman"/>
          <w:b w:val="0"/>
          <w:bCs/>
          <w:szCs w:val="24"/>
        </w:rPr>
      </w:pPr>
      <w:r w:rsidRPr="006C6812">
        <w:rPr>
          <w:rFonts w:ascii="Times New Roman" w:hAnsi="Times New Roman"/>
          <w:bCs/>
          <w:szCs w:val="24"/>
        </w:rPr>
        <w:t>4.</w:t>
      </w:r>
      <w:r>
        <w:rPr>
          <w:rFonts w:ascii="Times New Roman" w:hAnsi="Times New Roman"/>
          <w:b w:val="0"/>
          <w:bCs/>
          <w:szCs w:val="24"/>
        </w:rPr>
        <w:t xml:space="preserve"> </w:t>
      </w:r>
      <w:r w:rsidRPr="006C6812">
        <w:rPr>
          <w:rFonts w:ascii="Times New Roman" w:hAnsi="Times New Roman"/>
          <w:b w:val="0"/>
          <w:bCs/>
          <w:szCs w:val="24"/>
        </w:rPr>
        <w:t>IS 6818: 1973 Code of Safety for Phosphoric Acid.</w:t>
      </w:r>
    </w:p>
    <w:p w:rsidR="006C6812" w:rsidRDefault="006C6812" w:rsidP="006C6812">
      <w:pPr>
        <w:pStyle w:val="Normal1"/>
        <w:ind w:left="426"/>
        <w:rPr>
          <w:rFonts w:ascii="Times New Roman" w:hAnsi="Times New Roman"/>
          <w:b w:val="0"/>
          <w:bCs/>
          <w:szCs w:val="24"/>
        </w:rPr>
      </w:pPr>
      <w:r w:rsidRPr="006C6812">
        <w:rPr>
          <w:rFonts w:ascii="Times New Roman" w:hAnsi="Times New Roman"/>
          <w:bCs/>
          <w:szCs w:val="24"/>
        </w:rPr>
        <w:t>5.</w:t>
      </w:r>
      <w:r>
        <w:rPr>
          <w:rFonts w:ascii="Times New Roman" w:hAnsi="Times New Roman"/>
          <w:b w:val="0"/>
          <w:bCs/>
          <w:szCs w:val="24"/>
        </w:rPr>
        <w:t xml:space="preserve"> IS </w:t>
      </w:r>
      <w:r w:rsidRPr="006C6812">
        <w:rPr>
          <w:rFonts w:ascii="Times New Roman" w:hAnsi="Times New Roman"/>
          <w:b w:val="0"/>
          <w:bCs/>
          <w:szCs w:val="24"/>
        </w:rPr>
        <w:t>15738:  2007 Stable Bleaching Powder-Code of Safety</w:t>
      </w:r>
    </w:p>
    <w:p w:rsidR="006C6812" w:rsidRPr="006C6812" w:rsidRDefault="006C6812" w:rsidP="006C6812">
      <w:pPr>
        <w:pStyle w:val="Normal1"/>
        <w:ind w:left="426"/>
        <w:rPr>
          <w:rFonts w:ascii="Times New Roman" w:hAnsi="Times New Roman"/>
          <w:b w:val="0"/>
          <w:bCs/>
          <w:szCs w:val="24"/>
        </w:rPr>
      </w:pPr>
      <w:r w:rsidRPr="006C6812">
        <w:rPr>
          <w:rFonts w:ascii="Times New Roman" w:hAnsi="Times New Roman"/>
          <w:bCs/>
          <w:szCs w:val="24"/>
        </w:rPr>
        <w:t>6.</w:t>
      </w:r>
      <w:r>
        <w:rPr>
          <w:rFonts w:ascii="Times New Roman" w:hAnsi="Times New Roman"/>
          <w:b w:val="0"/>
          <w:bCs/>
          <w:szCs w:val="24"/>
        </w:rPr>
        <w:t xml:space="preserve"> </w:t>
      </w:r>
      <w:r w:rsidRPr="006C6812">
        <w:rPr>
          <w:rFonts w:ascii="Times New Roman" w:hAnsi="Times New Roman"/>
          <w:b w:val="0"/>
          <w:bCs/>
          <w:szCs w:val="24"/>
        </w:rPr>
        <w:t>IS 6953: 1973   Code of safety for bromine.</w:t>
      </w:r>
    </w:p>
    <w:p w:rsidR="006C6812" w:rsidRPr="006C6812" w:rsidRDefault="006C6812" w:rsidP="006C6812">
      <w:pPr>
        <w:spacing w:line="276" w:lineRule="auto"/>
        <w:jc w:val="both"/>
        <w:rPr>
          <w:rFonts w:ascii="Times New Roman" w:hAnsi="Times New Roman" w:cs="Times New Roman"/>
          <w:color w:val="1D1D1D"/>
          <w:sz w:val="24"/>
          <w:szCs w:val="24"/>
        </w:rPr>
      </w:pPr>
    </w:p>
    <w:p w:rsidR="006C6812" w:rsidRDefault="006C6812" w:rsidP="006C6812">
      <w:pPr>
        <w:spacing w:after="0" w:line="240" w:lineRule="auto"/>
        <w:rPr>
          <w:rFonts w:ascii="Times New Roman" w:eastAsia="Times New Roman" w:hAnsi="Times New Roman" w:cs="Times New Roman"/>
          <w:b/>
          <w:sz w:val="24"/>
          <w:szCs w:val="24"/>
          <w:u w:val="single"/>
        </w:rPr>
      </w:pPr>
    </w:p>
    <w:p w:rsidR="006C6812" w:rsidRDefault="006C6812" w:rsidP="006C6812">
      <w:pPr>
        <w:spacing w:after="0" w:line="240" w:lineRule="auto"/>
        <w:jc w:val="both"/>
        <w:rPr>
          <w:rFonts w:ascii="Times New Roman" w:eastAsia="Times New Roman" w:hAnsi="Times New Roman" w:cs="Times New Roman"/>
          <w:b/>
          <w:i/>
          <w:iCs/>
          <w:sz w:val="24"/>
          <w:szCs w:val="24"/>
          <w:u w:val="single"/>
        </w:rPr>
      </w:pPr>
      <w:r w:rsidRPr="00DF0575">
        <w:rPr>
          <w:rFonts w:ascii="Times New Roman" w:eastAsia="Times New Roman" w:hAnsi="Times New Roman" w:cs="Times New Roman"/>
          <w:b/>
          <w:i/>
          <w:iCs/>
          <w:sz w:val="24"/>
          <w:szCs w:val="24"/>
          <w:u w:val="single"/>
        </w:rPr>
        <w:t xml:space="preserve">Resolution </w:t>
      </w:r>
      <w:r>
        <w:rPr>
          <w:rFonts w:ascii="Times New Roman" w:eastAsia="Times New Roman" w:hAnsi="Times New Roman" w:cs="Times New Roman"/>
          <w:b/>
          <w:i/>
          <w:iCs/>
          <w:sz w:val="24"/>
          <w:szCs w:val="24"/>
          <w:u w:val="single"/>
        </w:rPr>
        <w:t>CHD07</w:t>
      </w:r>
      <w:r>
        <w:rPr>
          <w:rFonts w:ascii="Times New Roman" w:eastAsia="Times New Roman" w:hAnsi="Times New Roman" w:cs="Times New Roman"/>
          <w:b/>
          <w:i/>
          <w:iCs/>
          <w:sz w:val="24"/>
          <w:szCs w:val="24"/>
          <w:u w:val="single"/>
        </w:rPr>
        <w:t>/2024:01/R-11</w:t>
      </w:r>
    </w:p>
    <w:p w:rsidR="006C6812" w:rsidRDefault="006C6812" w:rsidP="00671385">
      <w:pPr>
        <w:spacing w:line="276" w:lineRule="auto"/>
        <w:jc w:val="both"/>
        <w:rPr>
          <w:rFonts w:ascii="Times New Roman" w:hAnsi="Times New Roman" w:cs="Times New Roman"/>
          <w:sz w:val="24"/>
          <w:szCs w:val="24"/>
        </w:rPr>
      </w:pPr>
    </w:p>
    <w:p w:rsidR="006C6812" w:rsidRPr="006C6812" w:rsidRDefault="006C6812" w:rsidP="006C6812">
      <w:pPr>
        <w:spacing w:line="276" w:lineRule="auto"/>
        <w:ind w:left="426"/>
        <w:jc w:val="both"/>
        <w:rPr>
          <w:rFonts w:ascii="Times New Roman" w:hAnsi="Times New Roman" w:cs="Times New Roman"/>
          <w:sz w:val="24"/>
          <w:szCs w:val="24"/>
        </w:rPr>
      </w:pPr>
      <w:r w:rsidRPr="006C6812">
        <w:rPr>
          <w:rFonts w:ascii="Times New Roman" w:hAnsi="Times New Roman" w:cs="Times New Roman"/>
          <w:sz w:val="24"/>
          <w:szCs w:val="24"/>
        </w:rPr>
        <w:t xml:space="preserve">The Committee decided to finalize the following document and send them for printing on the basis of recommendation of CHD 07: </w:t>
      </w:r>
      <w:proofErr w:type="gramStart"/>
      <w:r w:rsidRPr="006C6812">
        <w:rPr>
          <w:rFonts w:ascii="Times New Roman" w:hAnsi="Times New Roman" w:cs="Times New Roman"/>
          <w:sz w:val="24"/>
          <w:szCs w:val="24"/>
        </w:rPr>
        <w:t>P6 :</w:t>
      </w:r>
      <w:proofErr w:type="gramEnd"/>
    </w:p>
    <w:p w:rsidR="006C6812" w:rsidRPr="006C6812" w:rsidRDefault="006C6812" w:rsidP="006C6812">
      <w:pPr>
        <w:pStyle w:val="ListParagraph"/>
        <w:numPr>
          <w:ilvl w:val="0"/>
          <w:numId w:val="3"/>
        </w:numPr>
        <w:spacing w:line="276" w:lineRule="auto"/>
        <w:ind w:left="993" w:hanging="567"/>
        <w:jc w:val="both"/>
        <w:rPr>
          <w:rFonts w:ascii="Times New Roman" w:hAnsi="Times New Roman"/>
          <w:sz w:val="24"/>
          <w:szCs w:val="24"/>
        </w:rPr>
      </w:pPr>
      <w:r w:rsidRPr="006C6812">
        <w:rPr>
          <w:rFonts w:ascii="Times New Roman" w:hAnsi="Times New Roman"/>
          <w:sz w:val="24"/>
          <w:szCs w:val="24"/>
        </w:rPr>
        <w:t>CHD/07/20672 Nitrous Oxide — Code of Safety</w:t>
      </w:r>
    </w:p>
    <w:p w:rsidR="006C6812" w:rsidRPr="006C6812" w:rsidRDefault="006C6812" w:rsidP="006C6812">
      <w:pPr>
        <w:pStyle w:val="Normal1"/>
        <w:numPr>
          <w:ilvl w:val="0"/>
          <w:numId w:val="3"/>
        </w:numPr>
        <w:ind w:left="993" w:hanging="567"/>
        <w:jc w:val="both"/>
        <w:rPr>
          <w:rFonts w:ascii="Times New Roman" w:hAnsi="Times New Roman"/>
          <w:b w:val="0"/>
          <w:bCs/>
          <w:szCs w:val="24"/>
        </w:rPr>
      </w:pPr>
      <w:r w:rsidRPr="006C6812">
        <w:rPr>
          <w:rFonts w:ascii="Times New Roman" w:hAnsi="Times New Roman"/>
          <w:b w:val="0"/>
          <w:bCs/>
          <w:szCs w:val="24"/>
        </w:rPr>
        <w:lastRenderedPageBreak/>
        <w:t>CHD/07/25638 IS 5931 (Part 1), Code of Safety for Cryogenic liquid Part 1 Liquid Oxygen (First Revision)</w:t>
      </w:r>
    </w:p>
    <w:p w:rsidR="006C6812" w:rsidRPr="006C6812" w:rsidRDefault="006C6812" w:rsidP="006C6812">
      <w:pPr>
        <w:pStyle w:val="Normal1"/>
        <w:numPr>
          <w:ilvl w:val="0"/>
          <w:numId w:val="3"/>
        </w:numPr>
        <w:ind w:left="993" w:hanging="567"/>
        <w:jc w:val="both"/>
        <w:rPr>
          <w:rFonts w:ascii="Times New Roman" w:hAnsi="Times New Roman"/>
          <w:b w:val="0"/>
          <w:bCs/>
          <w:szCs w:val="24"/>
        </w:rPr>
      </w:pPr>
      <w:r w:rsidRPr="006C6812">
        <w:rPr>
          <w:rFonts w:ascii="Times New Roman" w:hAnsi="Times New Roman"/>
          <w:b w:val="0"/>
          <w:bCs/>
          <w:szCs w:val="24"/>
        </w:rPr>
        <w:t>CHD/07/25639 IS 5931 (Part 2), Code of Safety for Cryogenic liquid Part 2 Liquid Nitrogen (First Revision)</w:t>
      </w:r>
    </w:p>
    <w:p w:rsidR="006C6812" w:rsidRPr="006C6812" w:rsidRDefault="006C6812" w:rsidP="006C6812">
      <w:pPr>
        <w:pStyle w:val="ListParagraph"/>
        <w:numPr>
          <w:ilvl w:val="0"/>
          <w:numId w:val="3"/>
        </w:numPr>
        <w:spacing w:line="276" w:lineRule="auto"/>
        <w:ind w:left="993" w:hanging="567"/>
        <w:jc w:val="both"/>
        <w:rPr>
          <w:rFonts w:ascii="Times New Roman" w:hAnsi="Times New Roman"/>
          <w:bCs/>
          <w:sz w:val="24"/>
          <w:szCs w:val="24"/>
        </w:rPr>
      </w:pPr>
      <w:r w:rsidRPr="006C6812">
        <w:rPr>
          <w:rFonts w:ascii="Times New Roman" w:hAnsi="Times New Roman"/>
          <w:bCs/>
          <w:sz w:val="24"/>
          <w:szCs w:val="24"/>
        </w:rPr>
        <w:t>CHD/07/25640 IS 5931 (Part 3), Code of Safety for Cryogenic liquid Part 3 Liquid Argon (First Revision)</w:t>
      </w:r>
    </w:p>
    <w:p w:rsidR="006C6812" w:rsidRPr="006C6812" w:rsidRDefault="006C6812" w:rsidP="006C6812">
      <w:pPr>
        <w:pStyle w:val="ListParagraph"/>
        <w:numPr>
          <w:ilvl w:val="0"/>
          <w:numId w:val="3"/>
        </w:numPr>
        <w:spacing w:line="276" w:lineRule="auto"/>
        <w:ind w:left="993" w:hanging="567"/>
        <w:jc w:val="both"/>
        <w:rPr>
          <w:rFonts w:ascii="Times New Roman" w:hAnsi="Times New Roman"/>
          <w:bCs/>
          <w:sz w:val="24"/>
          <w:szCs w:val="24"/>
        </w:rPr>
      </w:pPr>
      <w:r w:rsidRPr="006C6812">
        <w:rPr>
          <w:rFonts w:ascii="Times New Roman" w:hAnsi="Times New Roman"/>
          <w:bCs/>
          <w:sz w:val="24"/>
          <w:szCs w:val="24"/>
        </w:rPr>
        <w:t>CHD/07/25641 IS 5931 (Part 4), Code of Safety for Cryogenic liquid Part 4 Liquid Helium (First Revision)</w:t>
      </w:r>
    </w:p>
    <w:p w:rsidR="006C6812" w:rsidRPr="006C6812" w:rsidRDefault="006C6812" w:rsidP="006C6812">
      <w:pPr>
        <w:pStyle w:val="Normal1"/>
        <w:numPr>
          <w:ilvl w:val="0"/>
          <w:numId w:val="3"/>
        </w:numPr>
        <w:ind w:left="993" w:hanging="567"/>
        <w:jc w:val="both"/>
        <w:rPr>
          <w:rFonts w:ascii="Times New Roman" w:hAnsi="Times New Roman"/>
          <w:b w:val="0"/>
          <w:bCs/>
          <w:szCs w:val="24"/>
        </w:rPr>
      </w:pPr>
      <w:r w:rsidRPr="006C6812">
        <w:rPr>
          <w:rFonts w:ascii="Times New Roman" w:hAnsi="Times New Roman"/>
          <w:b w:val="0"/>
          <w:bCs/>
          <w:szCs w:val="24"/>
        </w:rPr>
        <w:t>CHD/07/25642 IS 5931 (Part 5), Code of Safety for Cryogenic liquid Part 5 Liquid Hydrogen (First Revision)</w:t>
      </w:r>
    </w:p>
    <w:p w:rsidR="006C6812" w:rsidRPr="006C6812" w:rsidRDefault="006C6812" w:rsidP="006C6812">
      <w:pPr>
        <w:pStyle w:val="Normal1"/>
        <w:numPr>
          <w:ilvl w:val="0"/>
          <w:numId w:val="3"/>
        </w:numPr>
        <w:ind w:left="993" w:hanging="567"/>
        <w:jc w:val="both"/>
        <w:rPr>
          <w:rFonts w:ascii="Times New Roman" w:hAnsi="Times New Roman"/>
          <w:b w:val="0"/>
          <w:bCs/>
          <w:szCs w:val="24"/>
        </w:rPr>
      </w:pPr>
      <w:r w:rsidRPr="006C6812">
        <w:rPr>
          <w:rFonts w:ascii="Times New Roman" w:hAnsi="Times New Roman"/>
          <w:b w:val="0"/>
          <w:bCs/>
          <w:szCs w:val="24"/>
        </w:rPr>
        <w:t>CHD/07/25643 IS 5931 (Part 6), Code of Safety for Cryogenic liquid Part 6 Liquid Krypton (First Revision)</w:t>
      </w:r>
    </w:p>
    <w:p w:rsidR="006C6812" w:rsidRPr="006C6812" w:rsidRDefault="006C6812" w:rsidP="006C6812">
      <w:pPr>
        <w:pStyle w:val="Normal1"/>
        <w:numPr>
          <w:ilvl w:val="0"/>
          <w:numId w:val="3"/>
        </w:numPr>
        <w:ind w:left="993" w:hanging="567"/>
        <w:jc w:val="both"/>
        <w:rPr>
          <w:rFonts w:ascii="Times New Roman" w:hAnsi="Times New Roman"/>
          <w:b w:val="0"/>
          <w:bCs/>
          <w:szCs w:val="24"/>
        </w:rPr>
      </w:pPr>
      <w:r w:rsidRPr="006C6812">
        <w:rPr>
          <w:rFonts w:ascii="Times New Roman" w:hAnsi="Times New Roman"/>
          <w:b w:val="0"/>
          <w:bCs/>
          <w:szCs w:val="24"/>
        </w:rPr>
        <w:t>CHD/07/25644 IS 5931 (Part 7), Code of Safety for Cryogenic liquid Part 7 Liquid Neon (First Revision)</w:t>
      </w:r>
    </w:p>
    <w:p w:rsidR="006C6812" w:rsidRDefault="006C6812" w:rsidP="006C6812">
      <w:pPr>
        <w:spacing w:after="0" w:line="240" w:lineRule="auto"/>
        <w:jc w:val="both"/>
        <w:rPr>
          <w:rFonts w:ascii="Times New Roman" w:eastAsia="Times New Roman" w:hAnsi="Times New Roman" w:cs="Times New Roman"/>
          <w:b/>
          <w:i/>
          <w:iCs/>
          <w:sz w:val="24"/>
          <w:szCs w:val="24"/>
          <w:u w:val="single"/>
        </w:rPr>
      </w:pPr>
    </w:p>
    <w:p w:rsidR="006C6812" w:rsidRPr="006C6812" w:rsidRDefault="006C6812" w:rsidP="006C6812">
      <w:pPr>
        <w:spacing w:after="0" w:line="240" w:lineRule="auto"/>
        <w:jc w:val="both"/>
        <w:rPr>
          <w:rFonts w:ascii="Times New Roman" w:eastAsia="Times New Roman" w:hAnsi="Times New Roman" w:cs="Times New Roman"/>
          <w:b/>
          <w:i/>
          <w:iCs/>
          <w:sz w:val="24"/>
          <w:szCs w:val="24"/>
          <w:u w:val="single"/>
        </w:rPr>
      </w:pPr>
      <w:r w:rsidRPr="006C6812">
        <w:rPr>
          <w:rFonts w:ascii="Times New Roman" w:eastAsia="Times New Roman" w:hAnsi="Times New Roman" w:cs="Times New Roman"/>
          <w:b/>
          <w:i/>
          <w:iCs/>
          <w:sz w:val="24"/>
          <w:szCs w:val="24"/>
          <w:u w:val="single"/>
        </w:rPr>
        <w:t>Resolution CHD07/2024:01/R-11</w:t>
      </w:r>
    </w:p>
    <w:p w:rsidR="006C6812" w:rsidRPr="00671385" w:rsidRDefault="006C6812" w:rsidP="006C6812">
      <w:pPr>
        <w:spacing w:line="276" w:lineRule="auto"/>
        <w:ind w:left="567" w:hanging="567"/>
        <w:jc w:val="both"/>
        <w:rPr>
          <w:rFonts w:ascii="Times New Roman" w:hAnsi="Times New Roman" w:cs="Times New Roman"/>
          <w:sz w:val="24"/>
          <w:szCs w:val="24"/>
        </w:rPr>
      </w:pPr>
    </w:p>
    <w:p w:rsidR="006C6812" w:rsidRDefault="006C6812" w:rsidP="006C6812">
      <w:p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The Committee requested GIA to provide the working document on following subjects:</w:t>
      </w:r>
    </w:p>
    <w:p w:rsidR="006C6812" w:rsidRPr="006C6812" w:rsidRDefault="006C6812" w:rsidP="006C6812">
      <w:pPr>
        <w:pStyle w:val="ListParagraph"/>
        <w:numPr>
          <w:ilvl w:val="0"/>
          <w:numId w:val="4"/>
        </w:numPr>
        <w:spacing w:line="276" w:lineRule="auto"/>
        <w:jc w:val="both"/>
        <w:rPr>
          <w:rFonts w:ascii="Times New Roman" w:hAnsi="Times New Roman" w:cs="Times New Roman"/>
          <w:bCs/>
          <w:sz w:val="24"/>
          <w:szCs w:val="24"/>
        </w:rPr>
      </w:pPr>
      <w:r w:rsidRPr="006C6812">
        <w:rPr>
          <w:rFonts w:ascii="Times New Roman" w:hAnsi="Times New Roman" w:cs="Times New Roman"/>
          <w:bCs/>
          <w:sz w:val="24"/>
          <w:szCs w:val="24"/>
        </w:rPr>
        <w:t xml:space="preserve">GIA 005/11: Storage and handling of </w:t>
      </w:r>
      <w:proofErr w:type="spellStart"/>
      <w:r w:rsidRPr="006C6812">
        <w:rPr>
          <w:rFonts w:ascii="Times New Roman" w:hAnsi="Times New Roman" w:cs="Times New Roman"/>
          <w:bCs/>
          <w:sz w:val="24"/>
          <w:szCs w:val="24"/>
        </w:rPr>
        <w:t>Silane</w:t>
      </w:r>
      <w:proofErr w:type="spellEnd"/>
      <w:r w:rsidRPr="006C6812">
        <w:rPr>
          <w:rFonts w:ascii="Times New Roman" w:hAnsi="Times New Roman" w:cs="Times New Roman"/>
          <w:bCs/>
          <w:sz w:val="24"/>
          <w:szCs w:val="24"/>
        </w:rPr>
        <w:t xml:space="preserve"> and </w:t>
      </w:r>
      <w:proofErr w:type="spellStart"/>
      <w:r w:rsidRPr="006C6812">
        <w:rPr>
          <w:rFonts w:ascii="Times New Roman" w:hAnsi="Times New Roman" w:cs="Times New Roman"/>
          <w:bCs/>
          <w:sz w:val="24"/>
          <w:szCs w:val="24"/>
        </w:rPr>
        <w:t>Silane</w:t>
      </w:r>
      <w:proofErr w:type="spellEnd"/>
      <w:r w:rsidRPr="006C6812">
        <w:rPr>
          <w:rFonts w:ascii="Times New Roman" w:hAnsi="Times New Roman" w:cs="Times New Roman"/>
          <w:bCs/>
          <w:sz w:val="24"/>
          <w:szCs w:val="24"/>
        </w:rPr>
        <w:t xml:space="preserve"> mixtures</w:t>
      </w:r>
    </w:p>
    <w:p w:rsidR="006C6812" w:rsidRPr="006C6812" w:rsidRDefault="006C6812" w:rsidP="006C6812">
      <w:pPr>
        <w:pStyle w:val="ListParagraph"/>
        <w:numPr>
          <w:ilvl w:val="0"/>
          <w:numId w:val="4"/>
        </w:numPr>
        <w:tabs>
          <w:tab w:val="center" w:pos="4513"/>
          <w:tab w:val="left" w:pos="5746"/>
        </w:tabs>
        <w:spacing w:after="120"/>
        <w:jc w:val="both"/>
        <w:rPr>
          <w:rFonts w:ascii="Times New Roman" w:hAnsi="Times New Roman" w:cs="Times New Roman"/>
          <w:bCs/>
          <w:sz w:val="24"/>
        </w:rPr>
      </w:pPr>
      <w:r w:rsidRPr="006C6812">
        <w:rPr>
          <w:rFonts w:ascii="Times New Roman" w:hAnsi="Times New Roman" w:cs="Times New Roman"/>
          <w:bCs/>
          <w:sz w:val="24"/>
        </w:rPr>
        <w:t xml:space="preserve">GIA 010/11: Hazards of inert gases and Oxygen depletion </w:t>
      </w:r>
    </w:p>
    <w:p w:rsidR="006C6812" w:rsidRDefault="006C6812" w:rsidP="006C6812">
      <w:pPr>
        <w:pStyle w:val="ListParagraph"/>
        <w:numPr>
          <w:ilvl w:val="0"/>
          <w:numId w:val="4"/>
        </w:numPr>
        <w:tabs>
          <w:tab w:val="center" w:pos="4513"/>
          <w:tab w:val="left" w:pos="5746"/>
        </w:tabs>
        <w:spacing w:after="120"/>
        <w:jc w:val="both"/>
        <w:rPr>
          <w:rFonts w:ascii="Times New Roman" w:hAnsi="Times New Roman" w:cs="Times New Roman"/>
          <w:bCs/>
          <w:sz w:val="24"/>
        </w:rPr>
      </w:pPr>
      <w:r w:rsidRPr="006C6812">
        <w:rPr>
          <w:rFonts w:ascii="Times New Roman" w:hAnsi="Times New Roman" w:cs="Times New Roman"/>
          <w:bCs/>
          <w:sz w:val="24"/>
        </w:rPr>
        <w:t>GIA 014/13: Fire hazards of Oxygen and Oxygen enriched atmospheres</w:t>
      </w:r>
    </w:p>
    <w:p w:rsidR="006C6812" w:rsidRDefault="006C6812" w:rsidP="00D21746">
      <w:pPr>
        <w:spacing w:after="0" w:line="240" w:lineRule="auto"/>
        <w:jc w:val="both"/>
        <w:rPr>
          <w:rFonts w:ascii="Times New Roman" w:eastAsia="Times New Roman" w:hAnsi="Times New Roman" w:cs="Times New Roman"/>
          <w:b/>
          <w:i/>
          <w:iCs/>
          <w:sz w:val="24"/>
          <w:szCs w:val="24"/>
          <w:u w:val="single"/>
        </w:rPr>
      </w:pPr>
      <w:r w:rsidRPr="00D21746">
        <w:rPr>
          <w:rFonts w:ascii="Times New Roman" w:eastAsia="Times New Roman" w:hAnsi="Times New Roman" w:cs="Times New Roman"/>
          <w:b/>
          <w:i/>
          <w:iCs/>
          <w:sz w:val="24"/>
          <w:szCs w:val="24"/>
          <w:u w:val="single"/>
        </w:rPr>
        <w:t>Resolution CHD07</w:t>
      </w:r>
      <w:r w:rsidR="00D21746">
        <w:rPr>
          <w:rFonts w:ascii="Times New Roman" w:eastAsia="Times New Roman" w:hAnsi="Times New Roman" w:cs="Times New Roman"/>
          <w:b/>
          <w:i/>
          <w:iCs/>
          <w:sz w:val="24"/>
          <w:szCs w:val="24"/>
          <w:u w:val="single"/>
        </w:rPr>
        <w:t>/2024:01/R-12</w:t>
      </w:r>
    </w:p>
    <w:p w:rsidR="00D21746" w:rsidRDefault="00D21746" w:rsidP="00D21746">
      <w:pPr>
        <w:spacing w:after="0" w:line="240" w:lineRule="auto"/>
        <w:jc w:val="both"/>
        <w:rPr>
          <w:rFonts w:ascii="Times New Roman" w:eastAsia="Times New Roman" w:hAnsi="Times New Roman" w:cs="Times New Roman"/>
          <w:b/>
          <w:i/>
          <w:iCs/>
          <w:sz w:val="24"/>
          <w:szCs w:val="24"/>
          <w:u w:val="single"/>
        </w:rPr>
      </w:pPr>
    </w:p>
    <w:p w:rsidR="00D21746" w:rsidRPr="00D21746" w:rsidRDefault="00D21746" w:rsidP="00CB0281">
      <w:pPr>
        <w:spacing w:after="0" w:line="240" w:lineRule="auto"/>
        <w:ind w:left="567"/>
        <w:jc w:val="both"/>
        <w:rPr>
          <w:rFonts w:ascii="Times New Roman" w:eastAsia="Times New Roman" w:hAnsi="Times New Roman" w:cs="Times New Roman"/>
          <w:iCs/>
          <w:sz w:val="24"/>
          <w:szCs w:val="24"/>
        </w:rPr>
      </w:pPr>
      <w:r w:rsidRPr="00D21746">
        <w:rPr>
          <w:rFonts w:ascii="Times New Roman" w:eastAsia="Times New Roman" w:hAnsi="Times New Roman" w:cs="Times New Roman"/>
          <w:b/>
          <w:iCs/>
          <w:sz w:val="24"/>
          <w:szCs w:val="24"/>
        </w:rPr>
        <w:t>1.</w:t>
      </w:r>
      <w:r>
        <w:rPr>
          <w:rFonts w:ascii="Times New Roman" w:eastAsia="Times New Roman" w:hAnsi="Times New Roman" w:cs="Times New Roman"/>
          <w:iCs/>
          <w:sz w:val="24"/>
          <w:szCs w:val="24"/>
        </w:rPr>
        <w:t xml:space="preserve"> </w:t>
      </w:r>
      <w:r w:rsidRPr="00D21746">
        <w:rPr>
          <w:rFonts w:ascii="Times New Roman" w:eastAsia="Times New Roman" w:hAnsi="Times New Roman" w:cs="Times New Roman"/>
          <w:iCs/>
          <w:sz w:val="24"/>
          <w:szCs w:val="24"/>
        </w:rPr>
        <w:t xml:space="preserve">The Committee reconstituted CHD 07: P1 </w:t>
      </w:r>
      <w:r w:rsidRPr="00D21746">
        <w:rPr>
          <w:rFonts w:ascii="Times New Roman" w:eastAsia="Times New Roman" w:hAnsi="Times New Roman" w:cs="Times New Roman"/>
          <w:b/>
          <w:iCs/>
          <w:sz w:val="24"/>
          <w:szCs w:val="24"/>
        </w:rPr>
        <w:t>Handbook on loss prevention due to Chemical Hazards</w:t>
      </w:r>
      <w:r w:rsidRPr="00D21746">
        <w:rPr>
          <w:rFonts w:ascii="Times New Roman" w:eastAsia="Times New Roman" w:hAnsi="Times New Roman" w:cs="Times New Roman"/>
          <w:iCs/>
          <w:sz w:val="24"/>
          <w:szCs w:val="24"/>
        </w:rPr>
        <w:t xml:space="preserve"> with following term of reference</w:t>
      </w:r>
      <w:r>
        <w:rPr>
          <w:rFonts w:ascii="Times New Roman" w:eastAsia="Times New Roman" w:hAnsi="Times New Roman" w:cs="Times New Roman"/>
          <w:iCs/>
          <w:sz w:val="24"/>
          <w:szCs w:val="24"/>
        </w:rPr>
        <w:t>:</w:t>
      </w:r>
    </w:p>
    <w:p w:rsidR="00D21746" w:rsidRDefault="00D21746" w:rsidP="00CB0281">
      <w:pPr>
        <w:spacing w:after="0" w:line="240" w:lineRule="auto"/>
        <w:ind w:left="567"/>
        <w:jc w:val="both"/>
        <w:rPr>
          <w:rFonts w:ascii="Times New Roman" w:eastAsia="Times New Roman" w:hAnsi="Times New Roman" w:cs="Times New Roman"/>
          <w:iCs/>
          <w:sz w:val="24"/>
          <w:szCs w:val="24"/>
        </w:rPr>
      </w:pPr>
    </w:p>
    <w:p w:rsidR="00D21746" w:rsidRPr="00D21746" w:rsidRDefault="00D21746" w:rsidP="00CB0281">
      <w:pPr>
        <w:spacing w:after="0" w:line="240" w:lineRule="auto"/>
        <w:ind w:left="567"/>
        <w:jc w:val="both"/>
        <w:rPr>
          <w:rFonts w:ascii="Times New Roman" w:eastAsia="Times New Roman" w:hAnsi="Times New Roman" w:cs="Times New Roman"/>
          <w:b/>
          <w:iCs/>
          <w:sz w:val="24"/>
          <w:szCs w:val="24"/>
        </w:rPr>
      </w:pPr>
      <w:r w:rsidRPr="00D21746">
        <w:rPr>
          <w:rFonts w:ascii="Times New Roman" w:eastAsia="Times New Roman" w:hAnsi="Times New Roman" w:cs="Times New Roman"/>
          <w:b/>
          <w:iCs/>
          <w:sz w:val="24"/>
          <w:szCs w:val="24"/>
        </w:rPr>
        <w:t>Term of Reference of CHD 07: P1 Handbook on loss prevention due to Chemical Hazards</w:t>
      </w:r>
    </w:p>
    <w:p w:rsidR="00D21746" w:rsidRDefault="00D21746" w:rsidP="00CB0281">
      <w:pPr>
        <w:spacing w:after="0" w:line="240" w:lineRule="auto"/>
        <w:ind w:left="567"/>
        <w:jc w:val="both"/>
        <w:rPr>
          <w:rFonts w:ascii="Times New Roman" w:eastAsia="Times New Roman" w:hAnsi="Times New Roman" w:cs="Times New Roman"/>
          <w:iCs/>
          <w:sz w:val="24"/>
          <w:szCs w:val="24"/>
        </w:rPr>
      </w:pPr>
      <w:r w:rsidRPr="00D21746">
        <w:rPr>
          <w:rFonts w:ascii="Times New Roman" w:eastAsia="Times New Roman" w:hAnsi="Times New Roman" w:cs="Times New Roman"/>
          <w:b/>
          <w:iCs/>
          <w:sz w:val="24"/>
          <w:szCs w:val="24"/>
        </w:rPr>
        <w:t>1.</w:t>
      </w:r>
      <w:r>
        <w:rPr>
          <w:rFonts w:ascii="Times New Roman" w:eastAsia="Times New Roman" w:hAnsi="Times New Roman" w:cs="Times New Roman"/>
          <w:iCs/>
          <w:sz w:val="24"/>
          <w:szCs w:val="24"/>
        </w:rPr>
        <w:t xml:space="preserve"> </w:t>
      </w:r>
      <w:r w:rsidRPr="00D21746">
        <w:rPr>
          <w:rFonts w:ascii="Times New Roman" w:eastAsia="Times New Roman" w:hAnsi="Times New Roman" w:cs="Times New Roman"/>
          <w:iCs/>
          <w:sz w:val="24"/>
          <w:szCs w:val="24"/>
        </w:rPr>
        <w:t>The primary objective of the panel is to review the draft document submitted by the proposer and make recommendations on whether there is a need to formulate a standard on the proposed subject. If it is deemed unnecessary, the panel should provide detailed justification based on the analysis of the subject matter, including any overlap with existing standards, lack of relevance, or any other reason.</w:t>
      </w:r>
    </w:p>
    <w:p w:rsidR="00D21746" w:rsidRDefault="00D21746" w:rsidP="00CB0281">
      <w:pPr>
        <w:spacing w:after="0" w:line="240" w:lineRule="auto"/>
        <w:ind w:left="567"/>
        <w:jc w:val="both"/>
        <w:rPr>
          <w:rFonts w:ascii="Times New Roman" w:eastAsia="Times New Roman" w:hAnsi="Times New Roman" w:cs="Times New Roman"/>
          <w:iCs/>
          <w:sz w:val="24"/>
          <w:szCs w:val="24"/>
        </w:rPr>
      </w:pPr>
      <w:r w:rsidRPr="00D21746">
        <w:rPr>
          <w:rFonts w:ascii="Times New Roman" w:eastAsia="Times New Roman" w:hAnsi="Times New Roman" w:cs="Times New Roman"/>
          <w:b/>
          <w:iCs/>
          <w:sz w:val="24"/>
          <w:szCs w:val="24"/>
        </w:rPr>
        <w:t>2.</w:t>
      </w:r>
      <w:r>
        <w:rPr>
          <w:rFonts w:ascii="Times New Roman" w:eastAsia="Times New Roman" w:hAnsi="Times New Roman" w:cs="Times New Roman"/>
          <w:iCs/>
          <w:sz w:val="24"/>
          <w:szCs w:val="24"/>
        </w:rPr>
        <w:t xml:space="preserve"> </w:t>
      </w:r>
      <w:r w:rsidRPr="00D21746">
        <w:rPr>
          <w:rFonts w:ascii="Times New Roman" w:eastAsia="Times New Roman" w:hAnsi="Times New Roman" w:cs="Times New Roman"/>
          <w:iCs/>
          <w:sz w:val="24"/>
          <w:szCs w:val="24"/>
        </w:rPr>
        <w:t>If the panel agrees that a standard should be formulated, it will prepare a working document outlining the scope, objectives, and framework for the proposed standard.</w:t>
      </w:r>
    </w:p>
    <w:p w:rsidR="00D21746" w:rsidRDefault="00D21746" w:rsidP="00CB0281">
      <w:pPr>
        <w:spacing w:after="0" w:line="240" w:lineRule="auto"/>
        <w:ind w:left="567"/>
        <w:jc w:val="both"/>
        <w:rPr>
          <w:rFonts w:ascii="Times New Roman" w:eastAsia="Times New Roman" w:hAnsi="Times New Roman" w:cs="Times New Roman"/>
          <w:iCs/>
          <w:sz w:val="24"/>
          <w:szCs w:val="24"/>
        </w:rPr>
      </w:pPr>
      <w:r w:rsidRPr="00D21746">
        <w:rPr>
          <w:rFonts w:ascii="Times New Roman" w:eastAsia="Times New Roman" w:hAnsi="Times New Roman" w:cs="Times New Roman"/>
          <w:b/>
          <w:iCs/>
          <w:sz w:val="24"/>
          <w:szCs w:val="24"/>
        </w:rPr>
        <w:t>3.</w:t>
      </w:r>
      <w:r>
        <w:rPr>
          <w:rFonts w:ascii="Times New Roman" w:eastAsia="Times New Roman" w:hAnsi="Times New Roman" w:cs="Times New Roman"/>
          <w:iCs/>
          <w:sz w:val="24"/>
          <w:szCs w:val="24"/>
        </w:rPr>
        <w:t xml:space="preserve"> </w:t>
      </w:r>
      <w:r w:rsidRPr="00D21746">
        <w:rPr>
          <w:rFonts w:ascii="Times New Roman" w:eastAsia="Times New Roman" w:hAnsi="Times New Roman" w:cs="Times New Roman"/>
          <w:iCs/>
          <w:sz w:val="24"/>
          <w:szCs w:val="24"/>
        </w:rPr>
        <w:t>The panel will be responsible for reviewing and disposing of all comments received on the draft during the public consultation or stakeholder engagement process.</w:t>
      </w:r>
    </w:p>
    <w:p w:rsidR="00D21746" w:rsidRDefault="00D21746" w:rsidP="00CB0281">
      <w:pPr>
        <w:spacing w:after="0" w:line="240" w:lineRule="auto"/>
        <w:ind w:left="567"/>
        <w:jc w:val="both"/>
        <w:rPr>
          <w:rFonts w:ascii="Times New Roman" w:eastAsia="Times New Roman" w:hAnsi="Times New Roman" w:cs="Times New Roman"/>
          <w:iCs/>
          <w:sz w:val="24"/>
          <w:szCs w:val="24"/>
        </w:rPr>
      </w:pPr>
    </w:p>
    <w:p w:rsidR="00D21746" w:rsidRPr="00D21746" w:rsidRDefault="00D21746" w:rsidP="00CB0281">
      <w:pPr>
        <w:spacing w:after="0" w:line="240" w:lineRule="auto"/>
        <w:ind w:left="567"/>
        <w:jc w:val="both"/>
        <w:rPr>
          <w:rFonts w:ascii="Times New Roman" w:eastAsia="Times New Roman" w:hAnsi="Times New Roman" w:cs="Times New Roman"/>
          <w:iCs/>
          <w:sz w:val="24"/>
          <w:szCs w:val="24"/>
        </w:rPr>
      </w:pPr>
    </w:p>
    <w:p w:rsidR="00D21746" w:rsidRPr="00D21746" w:rsidRDefault="00D21746" w:rsidP="00CB0281">
      <w:pPr>
        <w:spacing w:after="0" w:line="240" w:lineRule="auto"/>
        <w:ind w:left="567"/>
        <w:jc w:val="both"/>
        <w:rPr>
          <w:rFonts w:ascii="Times New Roman" w:eastAsia="Times New Roman" w:hAnsi="Times New Roman" w:cs="Times New Roman"/>
          <w:iCs/>
          <w:sz w:val="24"/>
          <w:szCs w:val="24"/>
        </w:rPr>
      </w:pPr>
      <w:r w:rsidRPr="00D21746">
        <w:rPr>
          <w:rFonts w:ascii="Times New Roman" w:eastAsia="Times New Roman" w:hAnsi="Times New Roman" w:cs="Times New Roman"/>
          <w:iCs/>
          <w:sz w:val="24"/>
          <w:szCs w:val="24"/>
        </w:rPr>
        <w:t>Additionally</w:t>
      </w:r>
      <w:r>
        <w:rPr>
          <w:rFonts w:ascii="Times New Roman" w:eastAsia="Times New Roman" w:hAnsi="Times New Roman" w:cs="Times New Roman"/>
          <w:iCs/>
          <w:sz w:val="24"/>
          <w:szCs w:val="24"/>
        </w:rPr>
        <w:t>,</w:t>
      </w:r>
      <w:r w:rsidRPr="00D21746">
        <w:rPr>
          <w:rFonts w:ascii="Times New Roman" w:eastAsia="Times New Roman" w:hAnsi="Times New Roman" w:cs="Times New Roman"/>
          <w:iCs/>
          <w:sz w:val="24"/>
          <w:szCs w:val="24"/>
        </w:rPr>
        <w:t xml:space="preserve"> the Committee also requested Panel member to first review the document provided by proposer and provide their recommendation regarding whether to formulate there is need to formulate standard on this subject or</w:t>
      </w:r>
      <w:r>
        <w:rPr>
          <w:rFonts w:ascii="Times New Roman" w:eastAsia="Times New Roman" w:hAnsi="Times New Roman" w:cs="Times New Roman"/>
          <w:iCs/>
          <w:sz w:val="24"/>
          <w:szCs w:val="24"/>
        </w:rPr>
        <w:t xml:space="preserve"> not. If not Panel also need to</w:t>
      </w:r>
      <w:r w:rsidRPr="00D21746">
        <w:rPr>
          <w:rFonts w:ascii="Times New Roman" w:eastAsia="Times New Roman" w:hAnsi="Times New Roman" w:cs="Times New Roman"/>
          <w:iCs/>
          <w:sz w:val="24"/>
          <w:szCs w:val="24"/>
        </w:rPr>
        <w:t xml:space="preserve"> provide the same with detailed justification. </w:t>
      </w:r>
    </w:p>
    <w:p w:rsidR="006C6812" w:rsidRDefault="006C6812" w:rsidP="00CB0281">
      <w:pPr>
        <w:tabs>
          <w:tab w:val="center" w:pos="4513"/>
          <w:tab w:val="left" w:pos="5746"/>
        </w:tabs>
        <w:spacing w:after="120"/>
        <w:ind w:left="567"/>
        <w:jc w:val="both"/>
        <w:rPr>
          <w:rFonts w:ascii="Times New Roman" w:hAnsi="Times New Roman" w:cs="Times New Roman"/>
          <w:bCs/>
          <w:sz w:val="24"/>
        </w:rPr>
      </w:pPr>
    </w:p>
    <w:p w:rsidR="00D21746" w:rsidRDefault="00D21746" w:rsidP="00CB0281">
      <w:pPr>
        <w:tabs>
          <w:tab w:val="center" w:pos="4513"/>
          <w:tab w:val="left" w:pos="5746"/>
        </w:tabs>
        <w:spacing w:after="120"/>
        <w:ind w:left="567"/>
        <w:jc w:val="both"/>
        <w:rPr>
          <w:rFonts w:ascii="Times New Roman" w:hAnsi="Times New Roman"/>
          <w:sz w:val="24"/>
          <w:szCs w:val="24"/>
        </w:rPr>
      </w:pPr>
      <w:r w:rsidRPr="00D21746">
        <w:rPr>
          <w:rFonts w:ascii="Times New Roman" w:hAnsi="Times New Roman" w:cs="Times New Roman"/>
          <w:b/>
          <w:bCs/>
          <w:sz w:val="24"/>
        </w:rPr>
        <w:t>2.</w:t>
      </w:r>
      <w:r>
        <w:rPr>
          <w:rFonts w:ascii="Times New Roman" w:hAnsi="Times New Roman" w:cs="Times New Roman"/>
          <w:bCs/>
          <w:sz w:val="24"/>
        </w:rPr>
        <w:t xml:space="preserve"> The Committee decided to once again write to </w:t>
      </w:r>
      <w:r w:rsidRPr="00D66421">
        <w:rPr>
          <w:rFonts w:ascii="Times New Roman" w:hAnsi="Times New Roman"/>
          <w:sz w:val="24"/>
          <w:szCs w:val="24"/>
        </w:rPr>
        <w:t xml:space="preserve">Shri </w:t>
      </w:r>
      <w:proofErr w:type="spellStart"/>
      <w:r w:rsidRPr="00D66421">
        <w:rPr>
          <w:rFonts w:ascii="Times New Roman" w:hAnsi="Times New Roman"/>
          <w:sz w:val="24"/>
          <w:szCs w:val="24"/>
        </w:rPr>
        <w:t>Sheelendra</w:t>
      </w:r>
      <w:proofErr w:type="spellEnd"/>
      <w:r w:rsidRPr="00D66421">
        <w:rPr>
          <w:rFonts w:ascii="Times New Roman" w:hAnsi="Times New Roman"/>
          <w:sz w:val="24"/>
          <w:szCs w:val="24"/>
        </w:rPr>
        <w:t xml:space="preserve"> </w:t>
      </w:r>
      <w:proofErr w:type="spellStart"/>
      <w:r w:rsidRPr="00D66421">
        <w:rPr>
          <w:rFonts w:ascii="Times New Roman" w:hAnsi="Times New Roman"/>
          <w:sz w:val="24"/>
          <w:szCs w:val="24"/>
        </w:rPr>
        <w:t>Pratap</w:t>
      </w:r>
      <w:proofErr w:type="spellEnd"/>
      <w:r w:rsidRPr="00D66421">
        <w:rPr>
          <w:rFonts w:ascii="Times New Roman" w:hAnsi="Times New Roman"/>
          <w:sz w:val="24"/>
          <w:szCs w:val="24"/>
        </w:rPr>
        <w:t xml:space="preserve"> Singh</w:t>
      </w:r>
      <w:r>
        <w:rPr>
          <w:rFonts w:ascii="Times New Roman" w:hAnsi="Times New Roman"/>
          <w:sz w:val="24"/>
          <w:szCs w:val="24"/>
        </w:rPr>
        <w:t xml:space="preserve">, IITR to provide working document on </w:t>
      </w:r>
      <w:r w:rsidRPr="00D21746">
        <w:rPr>
          <w:rFonts w:ascii="Times New Roman" w:hAnsi="Times New Roman"/>
          <w:sz w:val="24"/>
          <w:szCs w:val="24"/>
        </w:rPr>
        <w:t>Sodium Cyanide Code of Safety</w:t>
      </w:r>
      <w:r>
        <w:rPr>
          <w:rFonts w:ascii="Times New Roman" w:hAnsi="Times New Roman"/>
          <w:sz w:val="24"/>
          <w:szCs w:val="24"/>
        </w:rPr>
        <w:t>.</w:t>
      </w:r>
    </w:p>
    <w:p w:rsidR="00D21746" w:rsidRDefault="00D21746" w:rsidP="00CB0281">
      <w:pPr>
        <w:tabs>
          <w:tab w:val="center" w:pos="4513"/>
          <w:tab w:val="left" w:pos="5746"/>
        </w:tabs>
        <w:spacing w:after="120"/>
        <w:ind w:left="567"/>
        <w:jc w:val="both"/>
        <w:rPr>
          <w:rFonts w:ascii="Times New Roman" w:hAnsi="Times New Roman"/>
          <w:sz w:val="24"/>
          <w:szCs w:val="24"/>
        </w:rPr>
      </w:pPr>
    </w:p>
    <w:p w:rsidR="006C6812" w:rsidRDefault="00D21746" w:rsidP="00CB0281">
      <w:pPr>
        <w:tabs>
          <w:tab w:val="center" w:pos="4513"/>
          <w:tab w:val="left" w:pos="5746"/>
        </w:tabs>
        <w:spacing w:after="120"/>
        <w:ind w:left="567"/>
        <w:jc w:val="both"/>
        <w:rPr>
          <w:rFonts w:ascii="Times New Roman" w:hAnsi="Times New Roman"/>
          <w:bCs/>
          <w:sz w:val="24"/>
          <w:szCs w:val="24"/>
        </w:rPr>
      </w:pPr>
      <w:r w:rsidRPr="00CB0281">
        <w:rPr>
          <w:rFonts w:ascii="Times New Roman" w:hAnsi="Times New Roman"/>
          <w:b/>
          <w:sz w:val="24"/>
          <w:szCs w:val="24"/>
        </w:rPr>
        <w:t>3.</w:t>
      </w:r>
      <w:r>
        <w:rPr>
          <w:rFonts w:ascii="Times New Roman" w:hAnsi="Times New Roman"/>
          <w:sz w:val="24"/>
          <w:szCs w:val="24"/>
        </w:rPr>
        <w:t xml:space="preserve"> The Committee asked BIS </w:t>
      </w:r>
      <w:proofErr w:type="spellStart"/>
      <w:r>
        <w:rPr>
          <w:rFonts w:ascii="Times New Roman" w:hAnsi="Times New Roman"/>
          <w:sz w:val="24"/>
          <w:szCs w:val="24"/>
        </w:rPr>
        <w:t>Sectt</w:t>
      </w:r>
      <w:proofErr w:type="spellEnd"/>
      <w:r>
        <w:rPr>
          <w:rFonts w:ascii="Times New Roman" w:hAnsi="Times New Roman"/>
          <w:sz w:val="24"/>
          <w:szCs w:val="24"/>
        </w:rPr>
        <w:t xml:space="preserve">. </w:t>
      </w:r>
      <w:proofErr w:type="gramStart"/>
      <w:r w:rsidR="00CB0281">
        <w:rPr>
          <w:rFonts w:ascii="Times New Roman" w:hAnsi="Times New Roman"/>
          <w:sz w:val="24"/>
          <w:szCs w:val="24"/>
        </w:rPr>
        <w:t>to</w:t>
      </w:r>
      <w:proofErr w:type="gramEnd"/>
      <w:r>
        <w:rPr>
          <w:rFonts w:ascii="Times New Roman" w:hAnsi="Times New Roman"/>
          <w:sz w:val="24"/>
          <w:szCs w:val="24"/>
        </w:rPr>
        <w:t xml:space="preserve"> coordinate with </w:t>
      </w:r>
      <w:r w:rsidRPr="00887CB7">
        <w:rPr>
          <w:rFonts w:ascii="Times New Roman" w:hAnsi="Times New Roman"/>
          <w:bCs/>
          <w:sz w:val="24"/>
          <w:szCs w:val="24"/>
        </w:rPr>
        <w:t>Shri. H S Das</w:t>
      </w:r>
      <w:r>
        <w:rPr>
          <w:rFonts w:ascii="Times New Roman" w:hAnsi="Times New Roman"/>
          <w:bCs/>
          <w:sz w:val="24"/>
          <w:szCs w:val="24"/>
        </w:rPr>
        <w:t xml:space="preserve">, AMAI and </w:t>
      </w:r>
      <w:r w:rsidRPr="00D21746">
        <w:rPr>
          <w:rFonts w:ascii="Times New Roman" w:hAnsi="Times New Roman"/>
          <w:bCs/>
          <w:sz w:val="24"/>
          <w:szCs w:val="24"/>
        </w:rPr>
        <w:t>1.</w:t>
      </w:r>
      <w:r w:rsidRPr="00D21746">
        <w:rPr>
          <w:rFonts w:ascii="Times New Roman" w:hAnsi="Times New Roman"/>
          <w:bCs/>
          <w:sz w:val="24"/>
          <w:szCs w:val="24"/>
        </w:rPr>
        <w:tab/>
        <w:t xml:space="preserve">Shri. </w:t>
      </w:r>
      <w:proofErr w:type="spellStart"/>
      <w:r w:rsidRPr="00D21746">
        <w:rPr>
          <w:rFonts w:ascii="Times New Roman" w:hAnsi="Times New Roman"/>
          <w:bCs/>
          <w:sz w:val="24"/>
          <w:szCs w:val="24"/>
        </w:rPr>
        <w:t>Balasubrahmanyam</w:t>
      </w:r>
      <w:proofErr w:type="spellEnd"/>
      <w:r w:rsidRPr="00D21746">
        <w:rPr>
          <w:rFonts w:ascii="Times New Roman" w:hAnsi="Times New Roman"/>
          <w:bCs/>
          <w:sz w:val="24"/>
          <w:szCs w:val="24"/>
        </w:rPr>
        <w:t>, GIA</w:t>
      </w:r>
      <w:r w:rsidR="00CB0281">
        <w:rPr>
          <w:rFonts w:ascii="Times New Roman" w:hAnsi="Times New Roman"/>
          <w:bCs/>
          <w:sz w:val="24"/>
          <w:szCs w:val="24"/>
        </w:rPr>
        <w:t xml:space="preserve"> to get list of manufacturer of this product. Further write to manufacturers to seek details or specification of chlorine leakage kit manufactured by them. Simultaneously constitute Panel under </w:t>
      </w:r>
      <w:proofErr w:type="spellStart"/>
      <w:r w:rsidR="00CB0281" w:rsidRPr="00CB0281">
        <w:rPr>
          <w:rFonts w:ascii="Times New Roman" w:hAnsi="Times New Roman"/>
          <w:bCs/>
          <w:sz w:val="24"/>
          <w:szCs w:val="24"/>
        </w:rPr>
        <w:t>convenership</w:t>
      </w:r>
      <w:proofErr w:type="spellEnd"/>
      <w:r w:rsidR="00CB0281" w:rsidRPr="00CB0281">
        <w:rPr>
          <w:rFonts w:ascii="Times New Roman" w:hAnsi="Times New Roman"/>
          <w:bCs/>
          <w:sz w:val="24"/>
          <w:szCs w:val="24"/>
        </w:rPr>
        <w:t xml:space="preserve"> of Shri. H S Das for preparing a working document on this subject.</w:t>
      </w:r>
    </w:p>
    <w:p w:rsidR="00CB0281" w:rsidRDefault="00CB0281" w:rsidP="00CB0281">
      <w:pPr>
        <w:spacing w:after="0" w:line="240" w:lineRule="auto"/>
        <w:jc w:val="both"/>
        <w:rPr>
          <w:rFonts w:ascii="Times New Roman" w:eastAsia="Times New Roman" w:hAnsi="Times New Roman" w:cs="Times New Roman"/>
          <w:b/>
          <w:i/>
          <w:iCs/>
          <w:sz w:val="24"/>
          <w:szCs w:val="24"/>
          <w:u w:val="single"/>
        </w:rPr>
      </w:pPr>
      <w:r w:rsidRPr="00D21746">
        <w:rPr>
          <w:rFonts w:ascii="Times New Roman" w:eastAsia="Times New Roman" w:hAnsi="Times New Roman" w:cs="Times New Roman"/>
          <w:b/>
          <w:i/>
          <w:iCs/>
          <w:sz w:val="24"/>
          <w:szCs w:val="24"/>
          <w:u w:val="single"/>
        </w:rPr>
        <w:t>Resolution CHD07</w:t>
      </w:r>
      <w:r>
        <w:rPr>
          <w:rFonts w:ascii="Times New Roman" w:eastAsia="Times New Roman" w:hAnsi="Times New Roman" w:cs="Times New Roman"/>
          <w:b/>
          <w:i/>
          <w:iCs/>
          <w:sz w:val="24"/>
          <w:szCs w:val="24"/>
          <w:u w:val="single"/>
        </w:rPr>
        <w:t>/2024:01/R-13</w:t>
      </w:r>
    </w:p>
    <w:p w:rsidR="00CB0281" w:rsidRDefault="00CB0281" w:rsidP="00CB0281">
      <w:pPr>
        <w:spacing w:after="0" w:line="240" w:lineRule="auto"/>
        <w:jc w:val="both"/>
        <w:rPr>
          <w:rFonts w:ascii="Times New Roman" w:eastAsia="Times New Roman" w:hAnsi="Times New Roman" w:cs="Times New Roman"/>
          <w:b/>
          <w:i/>
          <w:iCs/>
          <w:sz w:val="24"/>
          <w:szCs w:val="24"/>
          <w:u w:val="single"/>
        </w:rPr>
      </w:pPr>
    </w:p>
    <w:p w:rsidR="00CB0281" w:rsidRPr="00CB0281" w:rsidRDefault="00CB0281" w:rsidP="00CB0281">
      <w:pPr>
        <w:tabs>
          <w:tab w:val="center" w:pos="4513"/>
          <w:tab w:val="left" w:pos="5746"/>
        </w:tabs>
        <w:spacing w:after="120"/>
        <w:ind w:left="567"/>
        <w:jc w:val="both"/>
        <w:rPr>
          <w:rFonts w:ascii="Times New Roman" w:hAnsi="Times New Roman"/>
          <w:sz w:val="24"/>
          <w:szCs w:val="24"/>
        </w:rPr>
      </w:pPr>
      <w:r w:rsidRPr="00CB0281">
        <w:rPr>
          <w:rFonts w:ascii="Times New Roman" w:hAnsi="Times New Roman"/>
          <w:sz w:val="24"/>
          <w:szCs w:val="24"/>
        </w:rPr>
        <w:t xml:space="preserve">The BIS Secretariat demonstrated the IR Portal </w:t>
      </w:r>
      <w:bookmarkStart w:id="0" w:name="_GoBack"/>
      <w:bookmarkEnd w:id="0"/>
      <w:r w:rsidRPr="00CB0281">
        <w:rPr>
          <w:rFonts w:ascii="Times New Roman" w:hAnsi="Times New Roman"/>
          <w:sz w:val="24"/>
          <w:szCs w:val="24"/>
        </w:rPr>
        <w:t xml:space="preserve">to the Committee members and guided them on how to use the portal to view ISO ballots shared with them, submit their inputs, and express interest in becoming designated members for ballots. The Committee reviewed the ISO ballot list and nominated designated experts for the working documents (NP, NWIP, CD, </w:t>
      </w:r>
      <w:proofErr w:type="gramStart"/>
      <w:r w:rsidRPr="00CB0281">
        <w:rPr>
          <w:rFonts w:ascii="Times New Roman" w:hAnsi="Times New Roman"/>
          <w:sz w:val="24"/>
          <w:szCs w:val="24"/>
        </w:rPr>
        <w:t>DIS</w:t>
      </w:r>
      <w:proofErr w:type="gramEnd"/>
      <w:r w:rsidRPr="00CB0281">
        <w:rPr>
          <w:rFonts w:ascii="Times New Roman" w:hAnsi="Times New Roman"/>
          <w:sz w:val="24"/>
          <w:szCs w:val="24"/>
        </w:rPr>
        <w:t>).</w:t>
      </w:r>
    </w:p>
    <w:p w:rsidR="00CB0281" w:rsidRPr="00CB0281" w:rsidRDefault="00CB0281" w:rsidP="00CB0281">
      <w:pPr>
        <w:tabs>
          <w:tab w:val="center" w:pos="4513"/>
          <w:tab w:val="left" w:pos="5746"/>
        </w:tabs>
        <w:spacing w:after="120"/>
        <w:jc w:val="both"/>
        <w:rPr>
          <w:rFonts w:ascii="Times New Roman" w:hAnsi="Times New Roman"/>
          <w:sz w:val="24"/>
          <w:szCs w:val="24"/>
        </w:rPr>
      </w:pPr>
    </w:p>
    <w:p w:rsidR="00CB0281" w:rsidRDefault="00CB0281" w:rsidP="00CB0281">
      <w:pPr>
        <w:spacing w:after="0" w:line="240" w:lineRule="auto"/>
        <w:jc w:val="both"/>
        <w:rPr>
          <w:rFonts w:ascii="Times New Roman" w:eastAsia="Times New Roman" w:hAnsi="Times New Roman" w:cs="Times New Roman"/>
          <w:b/>
          <w:i/>
          <w:iCs/>
          <w:sz w:val="24"/>
          <w:szCs w:val="24"/>
          <w:u w:val="single"/>
        </w:rPr>
      </w:pPr>
      <w:r w:rsidRPr="00D21746">
        <w:rPr>
          <w:rFonts w:ascii="Times New Roman" w:eastAsia="Times New Roman" w:hAnsi="Times New Roman" w:cs="Times New Roman"/>
          <w:b/>
          <w:i/>
          <w:iCs/>
          <w:sz w:val="24"/>
          <w:szCs w:val="24"/>
          <w:u w:val="single"/>
        </w:rPr>
        <w:t>Resolution CHD07</w:t>
      </w:r>
      <w:r>
        <w:rPr>
          <w:rFonts w:ascii="Times New Roman" w:eastAsia="Times New Roman" w:hAnsi="Times New Roman" w:cs="Times New Roman"/>
          <w:b/>
          <w:i/>
          <w:iCs/>
          <w:sz w:val="24"/>
          <w:szCs w:val="24"/>
          <w:u w:val="single"/>
        </w:rPr>
        <w:t>/2024:01/R-14</w:t>
      </w:r>
    </w:p>
    <w:p w:rsidR="00CB0281" w:rsidRDefault="00CB0281" w:rsidP="00CB0281">
      <w:pPr>
        <w:tabs>
          <w:tab w:val="center" w:pos="4513"/>
          <w:tab w:val="left" w:pos="5746"/>
        </w:tabs>
        <w:spacing w:after="120"/>
        <w:jc w:val="both"/>
        <w:rPr>
          <w:rFonts w:ascii="Times New Roman" w:hAnsi="Times New Roman" w:cs="Times New Roman"/>
          <w:sz w:val="24"/>
          <w:szCs w:val="24"/>
        </w:rPr>
      </w:pPr>
    </w:p>
    <w:p w:rsidR="00CB0281" w:rsidRPr="00D21746" w:rsidRDefault="00CB0281" w:rsidP="00CB0281">
      <w:pPr>
        <w:tabs>
          <w:tab w:val="center" w:pos="4513"/>
          <w:tab w:val="left" w:pos="5746"/>
        </w:tabs>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The Committee decided to share the report on </w:t>
      </w:r>
      <w:r w:rsidRPr="00CB0281">
        <w:rPr>
          <w:rFonts w:ascii="Times New Roman" w:hAnsi="Times New Roman" w:cs="Times New Roman"/>
          <w:sz w:val="24"/>
          <w:szCs w:val="24"/>
        </w:rPr>
        <w:t>IS 4644, IS 8388</w:t>
      </w:r>
      <w:r>
        <w:rPr>
          <w:rFonts w:ascii="Times New Roman" w:hAnsi="Times New Roman" w:cs="Times New Roman"/>
          <w:sz w:val="24"/>
          <w:szCs w:val="24"/>
        </w:rPr>
        <w:t xml:space="preserve"> submitted interns to CHD 07: P3 for review and provide their recommendation on whether the revised standards may be issued into wide circulation or not.</w:t>
      </w:r>
    </w:p>
    <w:sectPr w:rsidR="00CB0281" w:rsidRPr="00D21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5B12"/>
    <w:multiLevelType w:val="hybridMultilevel"/>
    <w:tmpl w:val="0EF4E882"/>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
    <w:nsid w:val="24C25E25"/>
    <w:multiLevelType w:val="multilevel"/>
    <w:tmpl w:val="DFF20C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76106C2"/>
    <w:multiLevelType w:val="hybridMultilevel"/>
    <w:tmpl w:val="E1869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8A35C2C"/>
    <w:multiLevelType w:val="hybridMultilevel"/>
    <w:tmpl w:val="A922F3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B6"/>
    <w:rsid w:val="002E38CE"/>
    <w:rsid w:val="005C3A38"/>
    <w:rsid w:val="00671385"/>
    <w:rsid w:val="006C6812"/>
    <w:rsid w:val="00B03BB6"/>
    <w:rsid w:val="00CB0281"/>
    <w:rsid w:val="00D21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5A727-30F4-48F4-A2B1-33719720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BB6"/>
    <w:pPr>
      <w:ind w:left="720"/>
      <w:contextualSpacing/>
    </w:pPr>
  </w:style>
  <w:style w:type="table" w:styleId="TableGrid">
    <w:name w:val="Table Grid"/>
    <w:basedOn w:val="TableNormal"/>
    <w:uiPriority w:val="39"/>
    <w:rsid w:val="00B03BB6"/>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C6812"/>
    <w:pPr>
      <w:widowControl w:val="0"/>
      <w:spacing w:after="0" w:line="240" w:lineRule="auto"/>
    </w:pPr>
    <w:rPr>
      <w:rFonts w:ascii="Arial" w:eastAsia="Times New Roman" w:hAnsi="Arial" w:cs="Times New Roman"/>
      <w:b/>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2024-09-27T10:18:00Z</dcterms:created>
  <dcterms:modified xsi:type="dcterms:W3CDTF">2024-09-27T12:24:00Z</dcterms:modified>
</cp:coreProperties>
</file>