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7787" w14:textId="77777777" w:rsidR="00932606" w:rsidRPr="00226817" w:rsidRDefault="00932606" w:rsidP="000B4F3F">
      <w:pPr>
        <w:autoSpaceDE w:val="0"/>
        <w:autoSpaceDN w:val="0"/>
        <w:adjustRightInd w:val="0"/>
        <w:ind w:left="283"/>
        <w:jc w:val="right"/>
      </w:pPr>
    </w:p>
    <w:p w14:paraId="2C164DD3" w14:textId="77777777" w:rsidR="008234BE" w:rsidRPr="00226817" w:rsidRDefault="008234BE" w:rsidP="000B4F3F">
      <w:pPr>
        <w:autoSpaceDE w:val="0"/>
        <w:autoSpaceDN w:val="0"/>
        <w:adjustRightInd w:val="0"/>
        <w:ind w:left="283"/>
        <w:jc w:val="right"/>
      </w:pPr>
    </w:p>
    <w:p w14:paraId="20719391" w14:textId="77777777" w:rsidR="00904633" w:rsidRPr="00226817" w:rsidRDefault="00904633" w:rsidP="000B4F3F">
      <w:pPr>
        <w:tabs>
          <w:tab w:val="left" w:pos="2912"/>
        </w:tabs>
        <w:ind w:left="283" w:hanging="360"/>
        <w:rPr>
          <w:i/>
          <w:iCs/>
          <w:lang w:bidi="ar-SA"/>
        </w:rPr>
      </w:pPr>
      <w:r w:rsidRPr="00226817">
        <w:rPr>
          <w:i/>
          <w:iCs/>
          <w:lang w:bidi="ar-SA"/>
        </w:rPr>
        <w:t xml:space="preserve">      For BIS Use Only</w:t>
      </w:r>
      <w:r w:rsidRPr="00226817">
        <w:rPr>
          <w:i/>
          <w:iCs/>
          <w:lang w:bidi="ar-SA"/>
        </w:rPr>
        <w:tab/>
      </w:r>
    </w:p>
    <w:p w14:paraId="4036ED21" w14:textId="77777777" w:rsidR="00904633" w:rsidRPr="00226817" w:rsidRDefault="00904633" w:rsidP="000B4F3F">
      <w:pPr>
        <w:tabs>
          <w:tab w:val="left" w:pos="1950"/>
        </w:tabs>
        <w:ind w:left="283"/>
        <w:rPr>
          <w:lang w:bidi="ar-SA"/>
        </w:rPr>
      </w:pPr>
      <w:r w:rsidRPr="00226817">
        <w:rPr>
          <w:lang w:bidi="ar-SA"/>
        </w:rPr>
        <w:tab/>
        <w:t xml:space="preserve">                 </w:t>
      </w:r>
    </w:p>
    <w:p w14:paraId="1633E175" w14:textId="77777777" w:rsidR="00904633" w:rsidRPr="00226817" w:rsidRDefault="00904633" w:rsidP="000B4F3F">
      <w:pPr>
        <w:tabs>
          <w:tab w:val="left" w:pos="1950"/>
        </w:tabs>
        <w:ind w:left="283"/>
        <w:rPr>
          <w:b/>
          <w:bCs/>
          <w:lang w:bidi="ar-SA"/>
        </w:rPr>
      </w:pPr>
      <w:r w:rsidRPr="00226817">
        <w:rPr>
          <w:lang w:bidi="ar-SA"/>
        </w:rPr>
        <w:t xml:space="preserve">                                             </w:t>
      </w:r>
      <w:r w:rsidRPr="00226817">
        <w:rPr>
          <w:b/>
          <w:bCs/>
          <w:lang w:bidi="ar-SA"/>
        </w:rPr>
        <w:t xml:space="preserve">BUREAU OF INDIAN STANDARDS </w:t>
      </w:r>
    </w:p>
    <w:p w14:paraId="5F5D1081" w14:textId="77777777" w:rsidR="00904633" w:rsidRPr="00226817" w:rsidRDefault="00904633" w:rsidP="000B4F3F">
      <w:pPr>
        <w:ind w:left="283"/>
        <w:rPr>
          <w:lang w:bidi="ar-SA"/>
        </w:rPr>
      </w:pPr>
    </w:p>
    <w:p w14:paraId="104F1E40" w14:textId="27E92DB9" w:rsidR="00904633" w:rsidRPr="00226817" w:rsidRDefault="00283310" w:rsidP="000B4F3F">
      <w:pPr>
        <w:ind w:left="283"/>
        <w:rPr>
          <w:b/>
          <w:bCs/>
          <w:lang w:bidi="ar-SA"/>
        </w:rPr>
      </w:pPr>
      <w:r>
        <w:rPr>
          <w:b/>
          <w:bCs/>
          <w:lang w:bidi="ar-SA"/>
        </w:rPr>
        <w:t xml:space="preserve">DRAFT </w:t>
      </w:r>
      <w:r w:rsidR="00631CB7" w:rsidRPr="00226817">
        <w:rPr>
          <w:b/>
          <w:bCs/>
          <w:lang w:bidi="ar-SA"/>
        </w:rPr>
        <w:t>MINUTES</w:t>
      </w:r>
    </w:p>
    <w:p w14:paraId="46483A9E" w14:textId="77777777" w:rsidR="00904633" w:rsidRPr="00226817" w:rsidRDefault="00904633" w:rsidP="000B4F3F">
      <w:pPr>
        <w:ind w:left="283"/>
        <w:rPr>
          <w:lang w:bidi="ar-SA"/>
        </w:rPr>
      </w:pPr>
    </w:p>
    <w:p w14:paraId="5BFD902B" w14:textId="78B177A0" w:rsidR="00904633" w:rsidRPr="00226817" w:rsidRDefault="00C6247D" w:rsidP="000B4F3F">
      <w:pPr>
        <w:ind w:left="283"/>
        <w:jc w:val="both"/>
        <w:rPr>
          <w:b/>
          <w:bCs/>
          <w:lang w:bidi="ar-SA"/>
        </w:rPr>
      </w:pPr>
      <w:r>
        <w:rPr>
          <w:b/>
          <w:bCs/>
          <w:shd w:val="clear" w:color="auto" w:fill="FFFFFF"/>
        </w:rPr>
        <w:t xml:space="preserve">Second </w:t>
      </w:r>
      <w:r w:rsidR="007E6321" w:rsidRPr="007E6321">
        <w:rPr>
          <w:b/>
          <w:bCs/>
          <w:shd w:val="clear" w:color="auto" w:fill="FFFFFF"/>
        </w:rPr>
        <w:t>Panel meeting – Revision/Amendment of IS 5405 Sanitary Napkin</w:t>
      </w:r>
      <w:r w:rsidR="007E6321" w:rsidRPr="007E6321">
        <w:rPr>
          <w:b/>
          <w:bCs/>
          <w:shd w:val="clear" w:color="auto" w:fill="FFFFFF"/>
        </w:rPr>
        <w:tab/>
      </w:r>
      <w:r w:rsidR="007E6321" w:rsidRPr="007E6321">
        <w:rPr>
          <w:b/>
          <w:bCs/>
          <w:shd w:val="clear" w:color="auto" w:fill="FFFFFF"/>
        </w:rPr>
        <w:tab/>
      </w:r>
      <w:r w:rsidR="007E6321" w:rsidRPr="007E6321">
        <w:rPr>
          <w:b/>
          <w:bCs/>
          <w:shd w:val="clear" w:color="auto" w:fill="FFFFFF"/>
        </w:rPr>
        <w:tab/>
      </w:r>
      <w:r w:rsidR="00904633" w:rsidRPr="00226817">
        <w:rPr>
          <w:b/>
          <w:bCs/>
          <w:lang w:bidi="ar-SA"/>
        </w:rPr>
        <w:tab/>
      </w:r>
      <w:r w:rsidR="00904633" w:rsidRPr="00226817">
        <w:rPr>
          <w:b/>
          <w:bCs/>
          <w:lang w:bidi="ar-SA"/>
        </w:rPr>
        <w:tab/>
      </w:r>
      <w:r w:rsidR="00904633" w:rsidRPr="00226817">
        <w:rPr>
          <w:b/>
          <w:bCs/>
          <w:lang w:bidi="ar-SA"/>
        </w:rPr>
        <w:tab/>
      </w:r>
      <w:r w:rsidR="00904633" w:rsidRPr="00226817">
        <w:rPr>
          <w:b/>
          <w:bCs/>
          <w:lang w:bidi="ar-SA"/>
        </w:rPr>
        <w:tab/>
      </w:r>
      <w:r w:rsidR="00904633" w:rsidRPr="00226817">
        <w:rPr>
          <w:b/>
          <w:bCs/>
          <w:lang w:bidi="ar-SA"/>
        </w:rPr>
        <w:tab/>
        <w:t xml:space="preserve"> </w:t>
      </w:r>
    </w:p>
    <w:p w14:paraId="2990BA7B" w14:textId="77777777" w:rsidR="00904633" w:rsidRPr="00226817" w:rsidRDefault="00904633" w:rsidP="000B4F3F">
      <w:pPr>
        <w:tabs>
          <w:tab w:val="left" w:pos="1013"/>
        </w:tabs>
        <w:ind w:left="283"/>
        <w:rPr>
          <w:lang w:bidi="ar-SA"/>
        </w:rPr>
      </w:pPr>
      <w:r w:rsidRPr="00226817">
        <w:rPr>
          <w:lang w:bidi="ar-SA"/>
        </w:rPr>
        <w:tab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418"/>
        <w:gridCol w:w="5244"/>
      </w:tblGrid>
      <w:tr w:rsidR="00EB450A" w:rsidRPr="00380ED4" w14:paraId="3173DD10" w14:textId="77777777" w:rsidTr="00380ED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83BE" w14:textId="68FC0654" w:rsidR="00EB450A" w:rsidRPr="00380ED4" w:rsidRDefault="00EB450A" w:rsidP="00EB450A">
            <w:pPr>
              <w:ind w:left="283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C97E" w14:textId="3454E311" w:rsidR="00EB450A" w:rsidRPr="00380ED4" w:rsidRDefault="00EB450A" w:rsidP="00EB450A">
            <w:pPr>
              <w:ind w:left="283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Time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351" w14:textId="77777777" w:rsidR="00EB450A" w:rsidRDefault="00EB450A" w:rsidP="00EB450A">
            <w:pPr>
              <w:ind w:left="283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Venue</w:t>
            </w:r>
          </w:p>
          <w:p w14:paraId="5F8CA3C6" w14:textId="77777777" w:rsidR="00EB450A" w:rsidRPr="00380ED4" w:rsidRDefault="00EB450A" w:rsidP="00EB450A">
            <w:pPr>
              <w:ind w:left="283"/>
              <w:rPr>
                <w:b/>
                <w:bCs/>
                <w:lang w:bidi="ar-SA"/>
              </w:rPr>
            </w:pPr>
          </w:p>
        </w:tc>
      </w:tr>
      <w:tr w:rsidR="00EB450A" w:rsidRPr="00380ED4" w14:paraId="3E0F73F2" w14:textId="77777777" w:rsidTr="00380ED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07C" w14:textId="77777777" w:rsidR="00EB450A" w:rsidRDefault="00EB450A" w:rsidP="00EB450A">
            <w:pPr>
              <w:ind w:left="283"/>
              <w:rPr>
                <w:lang w:bidi="ar-SA"/>
              </w:rPr>
            </w:pPr>
            <w:r>
              <w:rPr>
                <w:lang w:bidi="ar-SA"/>
              </w:rPr>
              <w:t>05 September 2024</w:t>
            </w:r>
          </w:p>
          <w:p w14:paraId="53E12884" w14:textId="77777777" w:rsidR="00EB450A" w:rsidRDefault="00EB450A" w:rsidP="00EB450A">
            <w:pPr>
              <w:ind w:left="283"/>
              <w:rPr>
                <w:lang w:bidi="ar-SA"/>
              </w:rPr>
            </w:pPr>
            <w:r>
              <w:rPr>
                <w:lang w:bidi="ar-SA"/>
              </w:rPr>
              <w:t xml:space="preserve">(Thursday)  </w:t>
            </w:r>
          </w:p>
          <w:p w14:paraId="18C3DAD8" w14:textId="77777777" w:rsidR="00EB450A" w:rsidRPr="00380ED4" w:rsidRDefault="00EB450A" w:rsidP="00EB450A">
            <w:pPr>
              <w:ind w:left="283"/>
              <w:rPr>
                <w:b/>
                <w:bCs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46A5" w14:textId="3E3BCB66" w:rsidR="00EB450A" w:rsidRPr="00380ED4" w:rsidRDefault="00EB450A" w:rsidP="00EB450A">
            <w:pPr>
              <w:ind w:left="283"/>
              <w:rPr>
                <w:b/>
                <w:bCs/>
                <w:lang w:bidi="ar-SA"/>
              </w:rPr>
            </w:pPr>
            <w:r>
              <w:rPr>
                <w:lang w:bidi="ar-SA"/>
              </w:rPr>
              <w:t>1100 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7EE" w14:textId="178168A9" w:rsidR="00EB450A" w:rsidRPr="00380ED4" w:rsidRDefault="00EB450A" w:rsidP="00EB450A">
            <w:pPr>
              <w:ind w:left="283"/>
              <w:rPr>
                <w:b/>
                <w:bCs/>
                <w:lang w:bidi="ar-SA"/>
              </w:rPr>
            </w:pPr>
            <w:r>
              <w:rPr>
                <w:lang w:bidi="ar-SA"/>
              </w:rPr>
              <w:t xml:space="preserve">Video Conference through CISCO Webex  </w:t>
            </w:r>
          </w:p>
        </w:tc>
      </w:tr>
    </w:tbl>
    <w:p w14:paraId="328D0180" w14:textId="77777777" w:rsidR="00904633" w:rsidRPr="00226817" w:rsidRDefault="00904633" w:rsidP="000B4F3F">
      <w:pPr>
        <w:ind w:left="283"/>
        <w:rPr>
          <w:b/>
          <w:bCs/>
          <w:lang w:bidi="ar-SA"/>
        </w:rPr>
      </w:pPr>
    </w:p>
    <w:p w14:paraId="7B84C688" w14:textId="77777777" w:rsidR="00631CB7" w:rsidRPr="00226817" w:rsidRDefault="00904633" w:rsidP="00631CB7">
      <w:pPr>
        <w:pStyle w:val="NoSpacing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22681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CONVENOR: </w:t>
      </w:r>
      <w:r w:rsidR="005047EB" w:rsidRPr="00226817">
        <w:rPr>
          <w:rFonts w:ascii="Times New Roman" w:hAnsi="Times New Roman" w:cs="Times New Roman"/>
          <w:b/>
          <w:bCs/>
          <w:sz w:val="24"/>
          <w:szCs w:val="24"/>
        </w:rPr>
        <w:t>Smt. Shradha Dongre, SASMIRA, Mumbai </w:t>
      </w:r>
    </w:p>
    <w:p w14:paraId="233DC645" w14:textId="77777777" w:rsidR="00631CB7" w:rsidRPr="00226817" w:rsidRDefault="00631CB7" w:rsidP="00631CB7">
      <w:pPr>
        <w:pStyle w:val="NoSpacing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885D9" w14:textId="77777777" w:rsidR="001C4D4F" w:rsidRPr="00226817" w:rsidRDefault="00631CB7" w:rsidP="001C4D4F">
      <w:pPr>
        <w:pStyle w:val="NoSpacing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226817">
        <w:rPr>
          <w:rFonts w:ascii="Times New Roman" w:hAnsi="Times New Roman" w:cs="Times New Roman"/>
          <w:b/>
          <w:bCs/>
          <w:sz w:val="24"/>
          <w:szCs w:val="24"/>
        </w:rPr>
        <w:t>Member Secretary, TXD 36: Shri Dharmbeer, Scientist D, Textiles, BIS New Delhi</w:t>
      </w:r>
    </w:p>
    <w:p w14:paraId="0A96388E" w14:textId="77777777" w:rsidR="001C4D4F" w:rsidRPr="00226817" w:rsidRDefault="001C4D4F" w:rsidP="001C4D4F">
      <w:pPr>
        <w:pStyle w:val="NoSpacing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2DD1" w14:textId="3727A8EA" w:rsidR="001C4D4F" w:rsidRPr="00226817" w:rsidRDefault="001C4D4F" w:rsidP="001C4D4F">
      <w:pPr>
        <w:pStyle w:val="NoSpacing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226817">
        <w:rPr>
          <w:rFonts w:ascii="Times New Roman" w:hAnsi="Times New Roman" w:cs="Times New Roman"/>
          <w:b/>
          <w:bCs/>
          <w:sz w:val="24"/>
          <w:szCs w:val="24"/>
        </w:rPr>
        <w:t>ATTENDEES:</w:t>
      </w:r>
    </w:p>
    <w:p w14:paraId="0787E4EA" w14:textId="03659890" w:rsidR="001C4D4F" w:rsidRPr="00226817" w:rsidRDefault="001C4D4F" w:rsidP="001C4D4F">
      <w:pPr>
        <w:pStyle w:val="NoSpacing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73C20" w14:textId="604470D3" w:rsidR="001C4D4F" w:rsidRPr="006C6280" w:rsidRDefault="00CD708B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226817">
        <w:rPr>
          <w:color w:val="000000"/>
          <w:lang w:val="en-US"/>
        </w:rPr>
        <w:t>Smt</w:t>
      </w:r>
      <w:r w:rsidR="001C4D4F" w:rsidRPr="00226817">
        <w:rPr>
          <w:color w:val="000000"/>
          <w:lang w:val="en-US"/>
        </w:rPr>
        <w:t>. Shradha Dongre, SASMIRA, Mumbai (</w:t>
      </w:r>
      <w:r w:rsidR="001C4D4F" w:rsidRPr="00226817">
        <w:rPr>
          <w:b/>
          <w:bCs/>
          <w:color w:val="000000"/>
          <w:lang w:val="en-US"/>
        </w:rPr>
        <w:t>Convenor</w:t>
      </w:r>
      <w:r w:rsidR="001C4D4F" w:rsidRPr="00226817">
        <w:rPr>
          <w:color w:val="000000"/>
          <w:lang w:val="en-US"/>
        </w:rPr>
        <w:t>)</w:t>
      </w:r>
    </w:p>
    <w:p w14:paraId="47545423" w14:textId="3356C3F3" w:rsidR="006C6280" w:rsidRPr="00226817" w:rsidRDefault="006C6280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Dr. Shadhana Srivastava, ICMR New Delhi</w:t>
      </w:r>
    </w:p>
    <w:p w14:paraId="3AC6470B" w14:textId="391F5801" w:rsidR="001C4D4F" w:rsidRPr="006424CF" w:rsidRDefault="00C47D0A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226817">
        <w:rPr>
          <w:color w:val="000000"/>
          <w:lang w:val="en-US"/>
        </w:rPr>
        <w:t xml:space="preserve">Shri </w:t>
      </w:r>
      <w:r w:rsidR="006424CF">
        <w:rPr>
          <w:color w:val="000000"/>
          <w:lang w:val="en-US"/>
        </w:rPr>
        <w:t>S. Sivakumar</w:t>
      </w:r>
      <w:r w:rsidR="001C4D4F" w:rsidRPr="00226817">
        <w:rPr>
          <w:color w:val="000000"/>
          <w:lang w:val="en-US"/>
        </w:rPr>
        <w:t>, SITRA, Coimbatore</w:t>
      </w:r>
    </w:p>
    <w:p w14:paraId="1C461265" w14:textId="74B7A6F8" w:rsidR="006424CF" w:rsidRPr="00D61299" w:rsidRDefault="006424CF" w:rsidP="006424C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Dr. R. Radhai,</w:t>
      </w:r>
      <w:r w:rsidRPr="006424CF">
        <w:rPr>
          <w:color w:val="000000"/>
          <w:lang w:val="en-US"/>
        </w:rPr>
        <w:t xml:space="preserve"> </w:t>
      </w:r>
      <w:r w:rsidRPr="00226817">
        <w:rPr>
          <w:color w:val="000000"/>
          <w:lang w:val="en-US"/>
        </w:rPr>
        <w:t>SITRA, Coimbatore</w:t>
      </w:r>
    </w:p>
    <w:p w14:paraId="7C354022" w14:textId="67347C1C" w:rsidR="00D61299" w:rsidRPr="006424CF" w:rsidRDefault="00D61299" w:rsidP="006424C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Shri D. Veerasubramaniam, SITRA, Coimbatore</w:t>
      </w:r>
    </w:p>
    <w:p w14:paraId="63A0467D" w14:textId="38B491BD" w:rsidR="001C4D4F" w:rsidRPr="00226817" w:rsidRDefault="001C4D4F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226817">
        <w:rPr>
          <w:color w:val="000000"/>
          <w:lang w:val="en-US"/>
        </w:rPr>
        <w:t>Shri Nirav Mehta, M/s Dima Products Mumbai</w:t>
      </w:r>
      <w:r w:rsidR="00942587">
        <w:rPr>
          <w:color w:val="000000"/>
          <w:lang w:val="en-US"/>
        </w:rPr>
        <w:t xml:space="preserve"> (</w:t>
      </w:r>
      <w:r w:rsidR="00942587" w:rsidRPr="00942587">
        <w:rPr>
          <w:color w:val="000000"/>
          <w:lang w:val="en-US"/>
        </w:rPr>
        <w:t>Representing Indian Technical Textile Association/ Feminine and Infant Hygiene Association, Mumbai</w:t>
      </w:r>
      <w:r w:rsidR="00942587">
        <w:rPr>
          <w:color w:val="000000"/>
          <w:lang w:val="en-US"/>
        </w:rPr>
        <w:t>)</w:t>
      </w:r>
    </w:p>
    <w:p w14:paraId="6DA54F3D" w14:textId="768DF69F" w:rsidR="001C4D4F" w:rsidRPr="00226817" w:rsidRDefault="001C4D4F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226817">
        <w:rPr>
          <w:color w:val="000000"/>
          <w:lang w:val="en-US"/>
        </w:rPr>
        <w:t>Ms. Roocha Khedkar</w:t>
      </w:r>
      <w:r w:rsidR="00335448">
        <w:rPr>
          <w:color w:val="000000"/>
          <w:lang w:val="en-US"/>
        </w:rPr>
        <w:t>/Smt. Moni</w:t>
      </w:r>
      <w:r w:rsidR="009E7238">
        <w:rPr>
          <w:color w:val="000000"/>
          <w:lang w:val="en-US"/>
        </w:rPr>
        <w:t>k</w:t>
      </w:r>
      <w:r w:rsidR="00335448">
        <w:rPr>
          <w:color w:val="000000"/>
          <w:lang w:val="en-US"/>
        </w:rPr>
        <w:t>a Sathe</w:t>
      </w:r>
      <w:r w:rsidRPr="00226817">
        <w:rPr>
          <w:color w:val="000000"/>
          <w:lang w:val="en-US"/>
        </w:rPr>
        <w:t xml:space="preserve">, </w:t>
      </w:r>
      <w:r w:rsidR="00335448">
        <w:rPr>
          <w:color w:val="000000"/>
          <w:lang w:val="en-US"/>
        </w:rPr>
        <w:t xml:space="preserve">Kenvue </w:t>
      </w:r>
      <w:r w:rsidRPr="00226817">
        <w:rPr>
          <w:color w:val="000000"/>
          <w:lang w:val="en-US"/>
        </w:rPr>
        <w:t>Mumbai</w:t>
      </w:r>
    </w:p>
    <w:p w14:paraId="065261D7" w14:textId="77777777" w:rsidR="001C4D4F" w:rsidRPr="00226817" w:rsidRDefault="001C4D4F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226817">
        <w:rPr>
          <w:color w:val="000000"/>
          <w:lang w:val="en-US"/>
        </w:rPr>
        <w:t>Ms. Shivani Swamy, Livinguard Technology Pvt. Ltd., Mumbai </w:t>
      </w:r>
    </w:p>
    <w:p w14:paraId="218037B8" w14:textId="77777777" w:rsidR="001C4D4F" w:rsidRPr="00374292" w:rsidRDefault="001C4D4F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226817">
        <w:rPr>
          <w:color w:val="000000"/>
          <w:lang w:val="en-US"/>
        </w:rPr>
        <w:t>Smt. Tanya Mahajan, The Pad Products (NGO), India</w:t>
      </w:r>
    </w:p>
    <w:p w14:paraId="60BAA2C6" w14:textId="3754E6FE" w:rsidR="00374292" w:rsidRPr="00374292" w:rsidRDefault="00374292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Shri Sashank Singh, Soothe Healthcare, Noida</w:t>
      </w:r>
    </w:p>
    <w:p w14:paraId="41C6249C" w14:textId="4E142A5E" w:rsidR="00374292" w:rsidRPr="00AC1830" w:rsidRDefault="00374292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Ms. Dipti Sharma, Unicharm India, Gurugram</w:t>
      </w:r>
    </w:p>
    <w:p w14:paraId="3FA7F113" w14:textId="24B3CA7E" w:rsidR="00AC1830" w:rsidRPr="00643B3C" w:rsidRDefault="00AC1830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AC1830">
        <w:rPr>
          <w:color w:val="000000"/>
          <w:lang w:val="en-US"/>
        </w:rPr>
        <w:t>Shri Mithun Shah, Anabia Technologies, Bengaluru</w:t>
      </w:r>
    </w:p>
    <w:p w14:paraId="204F9C51" w14:textId="42B9BAE8" w:rsidR="00643B3C" w:rsidRPr="000C3A6E" w:rsidRDefault="00643B3C" w:rsidP="00643B3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 xml:space="preserve">Dr. Ruchi Aradhana, </w:t>
      </w:r>
      <w:r w:rsidRPr="00AC1830">
        <w:rPr>
          <w:color w:val="000000"/>
          <w:lang w:val="en-US"/>
        </w:rPr>
        <w:t>Anabia Technologies, Bengaluru</w:t>
      </w:r>
    </w:p>
    <w:p w14:paraId="794F26B4" w14:textId="2BEBD64D" w:rsidR="000C3A6E" w:rsidRPr="000C3A6E" w:rsidRDefault="000C3A6E" w:rsidP="00643B3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 xml:space="preserve">Shri Rohit Srivasatava, </w:t>
      </w:r>
      <w:r>
        <w:t>Unicharm India Pvt Ltd., Gurugram</w:t>
      </w:r>
    </w:p>
    <w:p w14:paraId="17B080C4" w14:textId="6E2ECACA" w:rsidR="000C3A6E" w:rsidRPr="008B6EB6" w:rsidRDefault="000C3A6E" w:rsidP="00643B3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t>Smt. Dipti Sharma, Unicharm India Pvt Ltd., Gurugram</w:t>
      </w:r>
    </w:p>
    <w:p w14:paraId="41EC8E3C" w14:textId="3AD5E0DD" w:rsidR="008B6EB6" w:rsidRPr="00106BE6" w:rsidRDefault="008B6EB6" w:rsidP="00643B3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t>Shri Prashant Jadhav, P &amp; G, Mumbai</w:t>
      </w:r>
    </w:p>
    <w:p w14:paraId="77B12E54" w14:textId="03D7E6B7" w:rsidR="00106BE6" w:rsidRPr="000C3A6E" w:rsidRDefault="00106BE6" w:rsidP="00643B3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t>Smt. Paridhi Mantri, Soothe Healthcare, Noida</w:t>
      </w:r>
    </w:p>
    <w:p w14:paraId="258FA64C" w14:textId="12A3B5F3" w:rsidR="006C6280" w:rsidRPr="00643B3C" w:rsidRDefault="006C6280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Smt. Meeta Singhla, Testtex India Laboratories Pvt. Limited, Mumbai</w:t>
      </w:r>
    </w:p>
    <w:p w14:paraId="51765867" w14:textId="3AD1FDE8" w:rsidR="006C6280" w:rsidRPr="002125A7" w:rsidRDefault="006C6280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Shri Chandrakant, Testtex India Laboratories Pvt. Limited, Mumbai</w:t>
      </w:r>
    </w:p>
    <w:p w14:paraId="7542174E" w14:textId="37313B52" w:rsidR="002125A7" w:rsidRPr="003D0186" w:rsidRDefault="002125A7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Shri Karthik, Real Relief, Tamilnadu</w:t>
      </w:r>
    </w:p>
    <w:p w14:paraId="0A1CCD53" w14:textId="63C3EC4D" w:rsidR="003D0186" w:rsidRPr="0001728D" w:rsidRDefault="003D0186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Ms. Shagun Maheshwari, Papaya Pad</w:t>
      </w:r>
      <w:r w:rsidR="00860851">
        <w:rPr>
          <w:color w:val="000000"/>
          <w:lang w:val="en-US"/>
        </w:rPr>
        <w:t>, India</w:t>
      </w:r>
    </w:p>
    <w:p w14:paraId="180F82CC" w14:textId="54BA24DE" w:rsidR="0001728D" w:rsidRPr="0001728D" w:rsidRDefault="0001728D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t>Shri Gaurav Bathwal, Nine Private Limited</w:t>
      </w:r>
    </w:p>
    <w:p w14:paraId="6431B573" w14:textId="2616EF57" w:rsidR="0001728D" w:rsidRPr="00226817" w:rsidRDefault="0001728D" w:rsidP="0001728D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000000"/>
          <w:lang w:val="en-US"/>
        </w:rPr>
        <w:lastRenderedPageBreak/>
        <w:t>Shri Vijaypal Tiwari, Nine Private Limited</w:t>
      </w:r>
      <w:r w:rsidR="00677DD5">
        <w:rPr>
          <w:color w:val="000000"/>
          <w:lang w:val="en-US"/>
        </w:rPr>
        <w:t>, Gurugram</w:t>
      </w:r>
    </w:p>
    <w:p w14:paraId="703AF2E9" w14:textId="77777777" w:rsidR="003F1C24" w:rsidRPr="003F1C24" w:rsidRDefault="00677DD5" w:rsidP="003F1C24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3F1C24">
        <w:rPr>
          <w:color w:val="000000"/>
        </w:rPr>
        <w:t xml:space="preserve"> Shri Harsh Sethia, Shekhani Industries</w:t>
      </w:r>
      <w:r w:rsidR="003F1C24" w:rsidRPr="003F1C24">
        <w:rPr>
          <w:color w:val="000000"/>
        </w:rPr>
        <w:t>, Ahmedabad</w:t>
      </w:r>
    </w:p>
    <w:p w14:paraId="6DAE7D68" w14:textId="434D6089" w:rsidR="003F1C24" w:rsidRPr="003F1C24" w:rsidRDefault="003F1C24" w:rsidP="003F1C24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3F1C24">
        <w:rPr>
          <w:color w:val="000000"/>
        </w:rPr>
        <w:t xml:space="preserve">Shri Shrey Shekhani, </w:t>
      </w:r>
      <w:r w:rsidRPr="003F1C24">
        <w:rPr>
          <w:color w:val="333333"/>
        </w:rPr>
        <w:t>Mangal Textile Mills India Pvt. Ltd., Ahmedabad</w:t>
      </w:r>
    </w:p>
    <w:p w14:paraId="30E81B1E" w14:textId="69F72666" w:rsidR="003F1C24" w:rsidRPr="003F1C24" w:rsidRDefault="003F1C24" w:rsidP="003F1C24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>
        <w:rPr>
          <w:color w:val="333333"/>
        </w:rPr>
        <w:t>Shri Ganesh, Mahina</w:t>
      </w:r>
      <w:r w:rsidR="00781062">
        <w:rPr>
          <w:color w:val="333333"/>
        </w:rPr>
        <w:t xml:space="preserve"> Pad</w:t>
      </w:r>
      <w:r>
        <w:rPr>
          <w:color w:val="333333"/>
        </w:rPr>
        <w:t>, Gurugram</w:t>
      </w:r>
    </w:p>
    <w:p w14:paraId="1A535408" w14:textId="3691EC1C" w:rsidR="001C4D4F" w:rsidRPr="003F1C24" w:rsidRDefault="00224B76" w:rsidP="00C539A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3F1C24">
        <w:rPr>
          <w:color w:val="000000"/>
          <w:lang w:val="en-US"/>
        </w:rPr>
        <w:t xml:space="preserve">Shri Dharmbeer, </w:t>
      </w:r>
      <w:r w:rsidR="001C4D4F" w:rsidRPr="003F1C24">
        <w:rPr>
          <w:color w:val="000000"/>
          <w:lang w:val="en-US"/>
        </w:rPr>
        <w:t>Member Secretary, TXD 36</w:t>
      </w:r>
    </w:p>
    <w:p w14:paraId="6517BE68" w14:textId="53D6C893" w:rsidR="00904633" w:rsidRPr="00226817" w:rsidRDefault="00904633" w:rsidP="00702D7B">
      <w:pPr>
        <w:rPr>
          <w:lang w:bidi="ar-SA"/>
        </w:rPr>
      </w:pPr>
      <w:r w:rsidRPr="00226817">
        <w:rPr>
          <w:lang w:bidi="ar-SA"/>
        </w:rPr>
        <w:t xml:space="preserve"> </w:t>
      </w:r>
    </w:p>
    <w:p w14:paraId="14649EE3" w14:textId="77777777" w:rsidR="00CD708B" w:rsidRPr="00226817" w:rsidRDefault="00904633" w:rsidP="00CD708B">
      <w:pPr>
        <w:tabs>
          <w:tab w:val="left" w:pos="1345"/>
        </w:tabs>
        <w:ind w:left="283"/>
        <w:rPr>
          <w:b/>
          <w:bCs/>
          <w:lang w:bidi="ar-SA"/>
        </w:rPr>
      </w:pPr>
      <w:r w:rsidRPr="00226817">
        <w:rPr>
          <w:b/>
          <w:bCs/>
          <w:lang w:bidi="ar-SA"/>
        </w:rPr>
        <w:t xml:space="preserve">Item 0 WELCOME </w:t>
      </w:r>
      <w:r w:rsidR="00F2764A" w:rsidRPr="00226817">
        <w:rPr>
          <w:b/>
          <w:bCs/>
          <w:lang w:bidi="ar-SA"/>
        </w:rPr>
        <w:t>AND</w:t>
      </w:r>
      <w:r w:rsidRPr="00226817">
        <w:rPr>
          <w:b/>
          <w:bCs/>
          <w:lang w:bidi="ar-SA"/>
        </w:rPr>
        <w:t xml:space="preserve"> INTRODUCTORY REMARKS     </w:t>
      </w:r>
    </w:p>
    <w:p w14:paraId="196687CD" w14:textId="77777777" w:rsidR="00CD708B" w:rsidRPr="00226817" w:rsidRDefault="00CD708B" w:rsidP="00CD708B">
      <w:pPr>
        <w:tabs>
          <w:tab w:val="left" w:pos="1345"/>
        </w:tabs>
        <w:ind w:left="283"/>
        <w:rPr>
          <w:b/>
          <w:bCs/>
          <w:lang w:bidi="ar-SA"/>
        </w:rPr>
      </w:pPr>
    </w:p>
    <w:p w14:paraId="2E64B343" w14:textId="77EC9CF7" w:rsidR="001C4D4F" w:rsidRPr="00226817" w:rsidRDefault="00CD708B" w:rsidP="00CD708B">
      <w:pPr>
        <w:tabs>
          <w:tab w:val="left" w:pos="1345"/>
        </w:tabs>
        <w:ind w:left="283"/>
        <w:jc w:val="both"/>
        <w:rPr>
          <w:b/>
          <w:bCs/>
          <w:lang w:bidi="ar-SA"/>
        </w:rPr>
      </w:pPr>
      <w:r w:rsidRPr="00226817">
        <w:rPr>
          <w:color w:val="000000"/>
        </w:rPr>
        <w:t>Smt. Shradha Dongre, SASMIRA, Mumbai (Convenor)</w:t>
      </w:r>
      <w:r w:rsidRPr="00226817">
        <w:rPr>
          <w:b/>
          <w:bCs/>
          <w:lang w:bidi="ar-SA"/>
        </w:rPr>
        <w:t xml:space="preserve"> </w:t>
      </w:r>
      <w:r w:rsidR="001C4D4F" w:rsidRPr="00226817">
        <w:t xml:space="preserve">extended a hearty welcome to the members of panel.  </w:t>
      </w:r>
      <w:r w:rsidRPr="00226817">
        <w:t>Sh</w:t>
      </w:r>
      <w:r w:rsidR="001C4D4F" w:rsidRPr="00226817">
        <w:t xml:space="preserve">e emphasized for active participation from the members and requested for the precise inputs so as to arrive at consensus. </w:t>
      </w:r>
    </w:p>
    <w:p w14:paraId="26CAFF8B" w14:textId="77777777" w:rsidR="001C4D4F" w:rsidRPr="00226817" w:rsidRDefault="001C4D4F" w:rsidP="001C4D4F">
      <w:pPr>
        <w:tabs>
          <w:tab w:val="left" w:pos="1345"/>
        </w:tabs>
        <w:ind w:left="283"/>
      </w:pPr>
    </w:p>
    <w:p w14:paraId="41501887" w14:textId="4297238F" w:rsidR="001C4D4F" w:rsidRPr="00EC10EC" w:rsidRDefault="007D5E38" w:rsidP="00104BCD">
      <w:pPr>
        <w:tabs>
          <w:tab w:val="left" w:pos="1345"/>
        </w:tabs>
        <w:ind w:left="283"/>
        <w:jc w:val="both"/>
        <w:rPr>
          <w:b/>
          <w:bCs/>
          <w:lang w:bidi="ar-SA"/>
        </w:rPr>
      </w:pPr>
      <w:r>
        <w:t xml:space="preserve">Shri Dharmbeer, Scientist D and </w:t>
      </w:r>
      <w:r w:rsidR="001C4D4F" w:rsidRPr="00EC10EC">
        <w:t xml:space="preserve">Member </w:t>
      </w:r>
      <w:r>
        <w:t>S</w:t>
      </w:r>
      <w:r w:rsidR="001C4D4F" w:rsidRPr="00EC10EC">
        <w:t>ecretary</w:t>
      </w:r>
      <w:r>
        <w:t>, TXD 36</w:t>
      </w:r>
      <w:r w:rsidR="001C4D4F" w:rsidRPr="00EC10EC">
        <w:t xml:space="preserve"> has also welcomed the Convenor and all other members. </w:t>
      </w:r>
    </w:p>
    <w:p w14:paraId="592D7B46" w14:textId="69CBE5B6" w:rsidR="001C4D4F" w:rsidRPr="00EC10EC" w:rsidRDefault="001C4D4F" w:rsidP="000B4F3F">
      <w:pPr>
        <w:ind w:left="283"/>
        <w:rPr>
          <w:lang w:bidi="ar-SA"/>
        </w:rPr>
      </w:pPr>
    </w:p>
    <w:p w14:paraId="75BE79B1" w14:textId="2F41DBC1" w:rsidR="00EC10EC" w:rsidRPr="00EC10EC" w:rsidRDefault="00EC10EC" w:rsidP="00EC10EC">
      <w:pPr>
        <w:autoSpaceDE w:val="0"/>
        <w:autoSpaceDN w:val="0"/>
        <w:adjustRightInd w:val="0"/>
        <w:ind w:left="283"/>
        <w:rPr>
          <w:b/>
          <w:bCs/>
        </w:rPr>
      </w:pPr>
      <w:r w:rsidRPr="00EC10EC">
        <w:rPr>
          <w:b/>
          <w:bCs/>
        </w:rPr>
        <w:t xml:space="preserve">Item </w:t>
      </w:r>
      <w:r w:rsidR="00702D7B">
        <w:rPr>
          <w:b/>
          <w:bCs/>
        </w:rPr>
        <w:t>1</w:t>
      </w:r>
      <w:r w:rsidRPr="00EC10EC">
        <w:rPr>
          <w:b/>
          <w:bCs/>
        </w:rPr>
        <w:t xml:space="preserve"> COMMENTS ON PUBLISHED STANDARDS </w:t>
      </w:r>
    </w:p>
    <w:p w14:paraId="2F4BCE1E" w14:textId="77777777" w:rsidR="00EC10EC" w:rsidRPr="00EC10EC" w:rsidRDefault="00EC10EC" w:rsidP="00EC10EC">
      <w:pPr>
        <w:autoSpaceDE w:val="0"/>
        <w:autoSpaceDN w:val="0"/>
        <w:adjustRightInd w:val="0"/>
        <w:ind w:left="283"/>
      </w:pPr>
    </w:p>
    <w:p w14:paraId="1F432862" w14:textId="25583E7D" w:rsidR="008234BE" w:rsidRPr="00EC10EC" w:rsidRDefault="00702D7B" w:rsidP="000B4F3F">
      <w:pPr>
        <w:autoSpaceDE w:val="0"/>
        <w:autoSpaceDN w:val="0"/>
        <w:adjustRightInd w:val="0"/>
        <w:ind w:left="283"/>
        <w:rPr>
          <w:b/>
          <w:bCs/>
        </w:rPr>
      </w:pPr>
      <w:r>
        <w:rPr>
          <w:b/>
          <w:bCs/>
        </w:rPr>
        <w:t>1</w:t>
      </w:r>
      <w:r w:rsidR="002A5F13">
        <w:rPr>
          <w:b/>
          <w:bCs/>
        </w:rPr>
        <w:t xml:space="preserve">.1 </w:t>
      </w:r>
      <w:r w:rsidR="006E52E0">
        <w:rPr>
          <w:b/>
          <w:bCs/>
        </w:rPr>
        <w:t xml:space="preserve"> </w:t>
      </w:r>
      <w:r w:rsidR="000C20EB" w:rsidRPr="00EC10EC">
        <w:rPr>
          <w:b/>
          <w:bCs/>
        </w:rPr>
        <w:t xml:space="preserve">IS 5405 : 2019, Sanitary Napkins — Specification (Second Revision) </w:t>
      </w:r>
    </w:p>
    <w:p w14:paraId="210D95DD" w14:textId="77777777" w:rsidR="000C20EB" w:rsidRDefault="000C20EB" w:rsidP="000B4F3F">
      <w:pPr>
        <w:autoSpaceDE w:val="0"/>
        <w:autoSpaceDN w:val="0"/>
        <w:adjustRightInd w:val="0"/>
        <w:ind w:left="283"/>
      </w:pPr>
    </w:p>
    <w:p w14:paraId="09CFB2A0" w14:textId="2648FAF6" w:rsidR="00A344B3" w:rsidRDefault="00A344B3" w:rsidP="00A344B3">
      <w:pPr>
        <w:autoSpaceDE w:val="0"/>
        <w:autoSpaceDN w:val="0"/>
        <w:adjustRightInd w:val="0"/>
        <w:ind w:left="283"/>
        <w:jc w:val="both"/>
      </w:pPr>
      <w:r w:rsidRPr="002A3E6A">
        <w:t>The panel considered the</w:t>
      </w:r>
      <w:r w:rsidRPr="00A344B3">
        <w:t xml:space="preserve"> </w:t>
      </w:r>
      <w:r>
        <w:t xml:space="preserve">draft revision of IS 5405 as given at </w:t>
      </w:r>
      <w:r w:rsidRPr="00985960">
        <w:rPr>
          <w:b/>
          <w:bCs/>
        </w:rPr>
        <w:t xml:space="preserve">Annex </w:t>
      </w:r>
      <w:r>
        <w:rPr>
          <w:b/>
          <w:bCs/>
        </w:rPr>
        <w:t xml:space="preserve">2 </w:t>
      </w:r>
      <w:r w:rsidRPr="00A344B3">
        <w:t>along with</w:t>
      </w:r>
      <w:r>
        <w:rPr>
          <w:b/>
          <w:bCs/>
        </w:rPr>
        <w:t xml:space="preserve"> </w:t>
      </w:r>
      <w:r w:rsidR="00CF5EA4" w:rsidRPr="002A3E6A">
        <w:t xml:space="preserve">comments received </w:t>
      </w:r>
      <w:r>
        <w:t xml:space="preserve"> from ICMR, BIS Chennai Branch Office, TZMO Group</w:t>
      </w:r>
      <w:r w:rsidRPr="006B43C3">
        <w:t xml:space="preserve">, Dima Products, P &amp;G, </w:t>
      </w:r>
      <w:r>
        <w:t xml:space="preserve">MHAI, </w:t>
      </w:r>
      <w:r w:rsidRPr="006B43C3">
        <w:t>Kenvue</w:t>
      </w:r>
      <w:r>
        <w:t>, FIHA, Nine Private Limited, Shekhani Industries, SITRA and  Papaya pad on Draft revision of IS 5405 as</w:t>
      </w:r>
      <w:r w:rsidRPr="006B43C3">
        <w:t xml:space="preserve"> given at </w:t>
      </w:r>
      <w:r w:rsidRPr="006B43C3">
        <w:rPr>
          <w:b/>
          <w:bCs/>
        </w:rPr>
        <w:t xml:space="preserve">Annex </w:t>
      </w:r>
      <w:r>
        <w:rPr>
          <w:b/>
          <w:bCs/>
        </w:rPr>
        <w:t>3</w:t>
      </w:r>
      <w:r w:rsidRPr="006B43C3">
        <w:rPr>
          <w:b/>
          <w:bCs/>
        </w:rPr>
        <w:t xml:space="preserve"> </w:t>
      </w:r>
      <w:r w:rsidR="00CF5EA4" w:rsidRPr="002A3E6A">
        <w:rPr>
          <w:b/>
          <w:bCs/>
        </w:rPr>
        <w:t xml:space="preserve"> </w:t>
      </w:r>
      <w:r w:rsidR="00CF5EA4" w:rsidRPr="002A3E6A">
        <w:t>of the agenda and thereon</w:t>
      </w:r>
      <w:r w:rsidR="00CF5EA4" w:rsidRPr="00CF5EA4">
        <w:t xml:space="preserve">. </w:t>
      </w:r>
    </w:p>
    <w:p w14:paraId="4445023A" w14:textId="77777777" w:rsidR="00A344B3" w:rsidRDefault="00A344B3" w:rsidP="00A344B3">
      <w:pPr>
        <w:autoSpaceDE w:val="0"/>
        <w:autoSpaceDN w:val="0"/>
        <w:adjustRightInd w:val="0"/>
        <w:ind w:left="283"/>
      </w:pPr>
    </w:p>
    <w:p w14:paraId="7FF26925" w14:textId="51AD6267" w:rsidR="00DB0C88" w:rsidRPr="00226817" w:rsidRDefault="00DB0C88" w:rsidP="006618B8">
      <w:pPr>
        <w:autoSpaceDE w:val="0"/>
        <w:autoSpaceDN w:val="0"/>
        <w:adjustRightInd w:val="0"/>
        <w:ind w:left="283"/>
        <w:jc w:val="both"/>
      </w:pPr>
      <w:r w:rsidRPr="00CF5EA4">
        <w:t>After deliberations, the panel recommended the following</w:t>
      </w:r>
      <w:r w:rsidR="00882AAD">
        <w:t xml:space="preserve"> changes may be incorporated in </w:t>
      </w:r>
      <w:r w:rsidR="00C55FA6">
        <w:t xml:space="preserve">existing draft revision of </w:t>
      </w:r>
      <w:r w:rsidR="00882AAD">
        <w:t>IS 5405</w:t>
      </w:r>
      <w:r w:rsidRPr="00226817">
        <w:t>: -</w:t>
      </w:r>
    </w:p>
    <w:p w14:paraId="246E5F09" w14:textId="791A08F0" w:rsidR="00F64354" w:rsidRDefault="00F64354" w:rsidP="00731271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Foreword, </w:t>
      </w:r>
      <w:r w:rsidR="000825A9">
        <w:t>first</w:t>
      </w:r>
      <w:r>
        <w:t xml:space="preserve"> paragraph, Insert the following at the end :-</w:t>
      </w:r>
    </w:p>
    <w:p w14:paraId="2D807A56" w14:textId="0AC9A9E0" w:rsidR="00F64354" w:rsidRPr="00ED6AF0" w:rsidRDefault="00F64354" w:rsidP="00F64354">
      <w:pPr>
        <w:pStyle w:val="ListParagraph"/>
        <w:ind w:left="1003"/>
        <w:jc w:val="both"/>
      </w:pPr>
      <w:r>
        <w:t>‘</w:t>
      </w:r>
      <w:r w:rsidRPr="00304D78">
        <w:t xml:space="preserve">Panty liners are a thinner, smaller version of a sanitary </w:t>
      </w:r>
      <w:r>
        <w:t>pad</w:t>
      </w:r>
      <w:r w:rsidRPr="00304D78">
        <w:t>. They are made of similar absorbent material for daily use to absorb light vaginal discharge, minor menstrual flow, or spotting.</w:t>
      </w:r>
      <w:r>
        <w:t xml:space="preserve"> </w:t>
      </w:r>
      <w:r w:rsidRPr="00304D78">
        <w:t>Maternity pads are generally thicker and can be longer version of a sanitary pad used to absorb postpartum bleeding that happens for weeks after childbirth.</w:t>
      </w:r>
      <w:r>
        <w:t xml:space="preserve"> </w:t>
      </w:r>
      <w:r w:rsidRPr="00304D78">
        <w:t xml:space="preserve">Period </w:t>
      </w:r>
      <w:r>
        <w:t>p</w:t>
      </w:r>
      <w:r w:rsidRPr="00304D78">
        <w:t>anties are wearable form of sanitary pad and made of absorbent material used to absorb fluid discharged during menstruation. They are also referred as period underwear or period underpants</w:t>
      </w:r>
      <w:r>
        <w:t>.’</w:t>
      </w:r>
    </w:p>
    <w:p w14:paraId="154E1DC4" w14:textId="39203A6E" w:rsidR="00F154BB" w:rsidRPr="00B17DFD" w:rsidRDefault="002E4853" w:rsidP="00731271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</w:pPr>
      <w:r w:rsidRPr="00F154BB">
        <w:rPr>
          <w:lang w:val="en-US"/>
        </w:rPr>
        <w:t>The title of the standard shall be updated as ‘IS 5405 : 2024 Disposable Sanitary Pad/Pantyliner/Maternity Pad/Period Panty.’</w:t>
      </w:r>
    </w:p>
    <w:p w14:paraId="77D262E7" w14:textId="77777777" w:rsidR="00B17DFD" w:rsidRPr="00F154BB" w:rsidRDefault="00B17DFD" w:rsidP="00B17DFD">
      <w:pPr>
        <w:pStyle w:val="ListParagraph"/>
        <w:autoSpaceDE w:val="0"/>
        <w:autoSpaceDN w:val="0"/>
        <w:adjustRightInd w:val="0"/>
        <w:ind w:left="1003"/>
        <w:jc w:val="both"/>
      </w:pPr>
    </w:p>
    <w:p w14:paraId="253F8156" w14:textId="1AF5F60E" w:rsidR="00F154BB" w:rsidRPr="002E4853" w:rsidRDefault="00F154BB" w:rsidP="00731271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</w:pPr>
      <w:r w:rsidRPr="00F154BB">
        <w:t xml:space="preserve">The term ‘pantyliner/sanitary napkins/maternity pad/period panty’ shall be updated as ‘sanitary </w:t>
      </w:r>
      <w:r>
        <w:t>pad</w:t>
      </w:r>
      <w:r w:rsidRPr="00F154BB">
        <w:t>/</w:t>
      </w:r>
      <w:r>
        <w:t>panty liner/</w:t>
      </w:r>
      <w:r w:rsidRPr="00F154BB">
        <w:t>maternity pad/period panty’ in the existing standard</w:t>
      </w:r>
      <w:r>
        <w:t xml:space="preserve"> </w:t>
      </w:r>
    </w:p>
    <w:p w14:paraId="566BAF57" w14:textId="77777777" w:rsidR="002E4853" w:rsidRDefault="002E4853" w:rsidP="002E4853">
      <w:pPr>
        <w:pStyle w:val="ListParagraph"/>
        <w:autoSpaceDE w:val="0"/>
        <w:autoSpaceDN w:val="0"/>
        <w:adjustRightInd w:val="0"/>
        <w:ind w:left="1003"/>
        <w:jc w:val="both"/>
      </w:pPr>
    </w:p>
    <w:p w14:paraId="197A412C" w14:textId="62A8D3AC" w:rsidR="001951CA" w:rsidRDefault="00A52DE0" w:rsidP="00C226E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lastRenderedPageBreak/>
        <w:t>Clause 3.2, Absorbent core, third sentence, Substitute ‘lumps (unintended)’ for ‘</w:t>
      </w:r>
      <w:r w:rsidRPr="003903C0">
        <w:t>lumps</w:t>
      </w:r>
      <w:r>
        <w:t>.’</w:t>
      </w:r>
    </w:p>
    <w:p w14:paraId="66E16525" w14:textId="77777777" w:rsidR="00246ACA" w:rsidRDefault="00246ACA" w:rsidP="00246ACA">
      <w:pPr>
        <w:pStyle w:val="ListParagraph"/>
        <w:autoSpaceDE w:val="0"/>
        <w:autoSpaceDN w:val="0"/>
        <w:adjustRightInd w:val="0"/>
        <w:spacing w:after="0"/>
        <w:ind w:left="1003"/>
        <w:jc w:val="both"/>
      </w:pPr>
    </w:p>
    <w:p w14:paraId="4EC53C45" w14:textId="63A7BCF0" w:rsidR="007B5F5F" w:rsidRDefault="007B5F5F" w:rsidP="00C226E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Clause 4.1 (a &amp;b), Replace ‘thick and thin napkin’ with ‘Sanitary </w:t>
      </w:r>
      <w:r w:rsidR="007A28F0">
        <w:t>pad</w:t>
      </w:r>
      <w:r>
        <w:t>.’</w:t>
      </w:r>
    </w:p>
    <w:p w14:paraId="11353ACD" w14:textId="77777777" w:rsidR="002003F2" w:rsidRPr="002003F2" w:rsidRDefault="002003F2" w:rsidP="002003F2">
      <w:pPr>
        <w:pStyle w:val="ListParagraph"/>
        <w:autoSpaceDE w:val="0"/>
        <w:autoSpaceDN w:val="0"/>
        <w:adjustRightInd w:val="0"/>
        <w:spacing w:after="0"/>
        <w:ind w:left="1003"/>
        <w:jc w:val="both"/>
      </w:pPr>
    </w:p>
    <w:p w14:paraId="55DDAE97" w14:textId="64B336FD" w:rsidR="002003F2" w:rsidRPr="00CE1ED7" w:rsidRDefault="002003F2" w:rsidP="002003F2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auto"/>
        </w:rPr>
      </w:pPr>
      <w:r w:rsidRPr="002003F2">
        <w:rPr>
          <w:rFonts w:ascii="Times New Roman" w:hAnsi="Times New Roman" w:cs="Times New Roman"/>
          <w:bCs/>
          <w:color w:val="auto"/>
        </w:rPr>
        <w:t xml:space="preserve">Clause 4.1 </w:t>
      </w:r>
      <w:r w:rsidRPr="002003F2">
        <w:rPr>
          <w:rFonts w:ascii="Times New Roman" w:hAnsi="Times New Roman" w:cs="Times New Roman"/>
          <w:color w:val="auto"/>
        </w:rPr>
        <w:t>―</w:t>
      </w:r>
      <w:r w:rsidR="007C3CEB">
        <w:rPr>
          <w:rFonts w:ascii="Times New Roman" w:hAnsi="Times New Roman" w:cs="Times New Roman"/>
          <w:color w:val="auto"/>
        </w:rPr>
        <w:t xml:space="preserve"> Delete ‘Note</w:t>
      </w:r>
      <w:r w:rsidR="00CE1ED7">
        <w:rPr>
          <w:rFonts w:ascii="Times New Roman" w:hAnsi="Times New Roman" w:cs="Times New Roman"/>
          <w:color w:val="auto"/>
        </w:rPr>
        <w:t>.’</w:t>
      </w:r>
    </w:p>
    <w:p w14:paraId="30E04040" w14:textId="77777777" w:rsidR="00CE1ED7" w:rsidRPr="002003F2" w:rsidRDefault="00CE1ED7" w:rsidP="006C757F">
      <w:pPr>
        <w:pStyle w:val="Default"/>
        <w:ind w:left="1003"/>
        <w:jc w:val="both"/>
        <w:rPr>
          <w:rFonts w:ascii="Times New Roman" w:hAnsi="Times New Roman" w:cs="Times New Roman"/>
          <w:bCs/>
          <w:color w:val="auto"/>
        </w:rPr>
      </w:pPr>
    </w:p>
    <w:p w14:paraId="5AC0A085" w14:textId="77777777" w:rsidR="002003F2" w:rsidRDefault="002003F2" w:rsidP="00CE1ED7">
      <w:pPr>
        <w:autoSpaceDE w:val="0"/>
        <w:autoSpaceDN w:val="0"/>
        <w:adjustRightInd w:val="0"/>
        <w:jc w:val="both"/>
      </w:pPr>
    </w:p>
    <w:p w14:paraId="2B25EC50" w14:textId="30AADA6F" w:rsidR="004550B1" w:rsidRPr="007023FF" w:rsidRDefault="002003F2" w:rsidP="004550B1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Clause 4.2</w:t>
      </w:r>
      <w:r w:rsidR="004550B1" w:rsidRPr="007023FF">
        <w:rPr>
          <w:rFonts w:ascii="Times New Roman" w:hAnsi="Times New Roman" w:cs="Times New Roman"/>
          <w:bCs/>
          <w:color w:val="auto"/>
        </w:rPr>
        <w:t xml:space="preserve"> </w:t>
      </w:r>
      <w:r w:rsidR="004550B1" w:rsidRPr="007023FF">
        <w:rPr>
          <w:rFonts w:ascii="Times New Roman" w:hAnsi="Times New Roman" w:cs="Times New Roman"/>
          <w:color w:val="auto"/>
        </w:rPr>
        <w:t xml:space="preserve">― </w:t>
      </w:r>
      <w:r w:rsidR="004550B1">
        <w:rPr>
          <w:rFonts w:ascii="Times New Roman" w:hAnsi="Times New Roman" w:cs="Times New Roman"/>
          <w:color w:val="auto"/>
        </w:rPr>
        <w:t xml:space="preserve">Insert </w:t>
      </w:r>
      <w:r w:rsidR="004550B1" w:rsidRPr="007023FF">
        <w:rPr>
          <w:rFonts w:ascii="Times New Roman" w:hAnsi="Times New Roman" w:cs="Times New Roman"/>
          <w:color w:val="auto"/>
        </w:rPr>
        <w:t>the following</w:t>
      </w:r>
      <w:r w:rsidR="004550B1">
        <w:rPr>
          <w:rFonts w:ascii="Times New Roman" w:hAnsi="Times New Roman" w:cs="Times New Roman"/>
          <w:color w:val="auto"/>
        </w:rPr>
        <w:t xml:space="preserve"> new note at the end:</w:t>
      </w:r>
    </w:p>
    <w:p w14:paraId="68E78B1B" w14:textId="757C60F7" w:rsidR="004550B1" w:rsidRPr="00957BF8" w:rsidRDefault="004550B1" w:rsidP="004550B1">
      <w:pPr>
        <w:pStyle w:val="ListParagraph"/>
        <w:ind w:left="1003"/>
        <w:jc w:val="both"/>
      </w:pPr>
      <w:r w:rsidRPr="00957BF8">
        <w:rPr>
          <w:color w:val="000000"/>
          <w:shd w:val="clear" w:color="auto" w:fill="FFFFFF"/>
        </w:rPr>
        <w:t xml:space="preserve">‘NOTE </w:t>
      </w:r>
      <w:r w:rsidRPr="00957BF8">
        <w:t xml:space="preserve">— </w:t>
      </w:r>
      <w:r w:rsidRPr="00957BF8">
        <w:rPr>
          <w:color w:val="000000"/>
          <w:shd w:val="clear" w:color="auto" w:fill="FFFFFF"/>
        </w:rPr>
        <w:t xml:space="preserve">The requirements given in </w:t>
      </w:r>
      <w:r w:rsidRPr="00957BF8">
        <w:rPr>
          <w:b/>
          <w:bCs/>
          <w:color w:val="000000"/>
          <w:shd w:val="clear" w:color="auto" w:fill="FFFFFF"/>
        </w:rPr>
        <w:t>4.1</w:t>
      </w:r>
      <w:r w:rsidRPr="00957BF8">
        <w:rPr>
          <w:color w:val="000000"/>
          <w:shd w:val="clear" w:color="auto" w:fill="FFFFFF"/>
        </w:rPr>
        <w:t xml:space="preserve"> to </w:t>
      </w:r>
      <w:r w:rsidRPr="00957BF8">
        <w:rPr>
          <w:b/>
          <w:bCs/>
          <w:color w:val="000000"/>
          <w:shd w:val="clear" w:color="auto" w:fill="FFFFFF"/>
        </w:rPr>
        <w:t>4.2</w:t>
      </w:r>
      <w:r w:rsidRPr="00957BF8">
        <w:rPr>
          <w:color w:val="000000"/>
          <w:shd w:val="clear" w:color="auto" w:fill="FFFFFF"/>
        </w:rPr>
        <w:t xml:space="preserve"> are for guidance of the manufacturer. </w:t>
      </w:r>
      <w:r w:rsidRPr="00957BF8">
        <w:rPr>
          <w:color w:val="000000"/>
          <w:shd w:val="clear" w:color="auto" w:fill="FFFFFF"/>
          <w:lang w:val="en-US"/>
        </w:rPr>
        <w:t xml:space="preserve">The type and shape may vary between different design of the </w:t>
      </w:r>
      <w:r w:rsidR="00CE4D5B">
        <w:rPr>
          <w:lang w:val="en-US"/>
        </w:rPr>
        <w:t>sanitary pad/pantyliner/maternity pad/period panty</w:t>
      </w:r>
      <w:r w:rsidRPr="00957BF8">
        <w:rPr>
          <w:color w:val="000000"/>
          <w:shd w:val="clear" w:color="auto" w:fill="FFFFFF"/>
          <w:lang w:val="en-US"/>
        </w:rPr>
        <w:t xml:space="preserve"> or as per the agreement between buyer and seller</w:t>
      </w:r>
      <w:r>
        <w:rPr>
          <w:color w:val="000000"/>
          <w:shd w:val="clear" w:color="auto" w:fill="FFFFFF"/>
          <w:lang w:val="en-US"/>
        </w:rPr>
        <w:t xml:space="preserve"> or manufacturers product design</w:t>
      </w:r>
      <w:r w:rsidRPr="00957BF8">
        <w:rPr>
          <w:color w:val="000000"/>
          <w:shd w:val="clear" w:color="auto" w:fill="FFFFFF"/>
          <w:lang w:val="en-US"/>
        </w:rPr>
        <w:t>.</w:t>
      </w:r>
      <w:r w:rsidR="007422CE">
        <w:rPr>
          <w:color w:val="000000"/>
          <w:shd w:val="clear" w:color="auto" w:fill="FFFFFF"/>
          <w:lang w:val="en-US"/>
        </w:rPr>
        <w:t xml:space="preserve"> </w:t>
      </w:r>
    </w:p>
    <w:p w14:paraId="6E3FA179" w14:textId="2C36008C" w:rsidR="00C056BE" w:rsidRDefault="00C056BE" w:rsidP="00822D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Clause 5, Table 1, Substitute </w:t>
      </w:r>
      <w:r w:rsidRPr="00C056BE">
        <w:t>‘</w:t>
      </w:r>
      <w:r>
        <w:t>L</w:t>
      </w:r>
      <w:r w:rsidRPr="00C056BE">
        <w:t>ength (mm) (absorbent core only)’ for ‘</w:t>
      </w:r>
      <w:bookmarkStart w:id="0" w:name="_Hlk176683784"/>
      <w:r w:rsidRPr="00C056BE">
        <w:t xml:space="preserve">Pad length </w:t>
      </w:r>
      <w:bookmarkEnd w:id="0"/>
      <w:r w:rsidRPr="00C056BE">
        <w:t>(mm) (absorbent core only)’.</w:t>
      </w:r>
    </w:p>
    <w:p w14:paraId="23ABBF7D" w14:textId="6A5BD1B4" w:rsidR="00162AB5" w:rsidRDefault="00162AB5" w:rsidP="00822D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Clause 5, Table 1, Substitute </w:t>
      </w:r>
      <w:r w:rsidRPr="00162AB5">
        <w:t>‘Width (mm) (absorbent core only)’</w:t>
      </w:r>
      <w:r w:rsidRPr="00C056BE">
        <w:t xml:space="preserve"> for </w:t>
      </w:r>
      <w:r w:rsidRPr="00162AB5">
        <w:t>‘Pad width (mm) (absorbent core only)’</w:t>
      </w:r>
    </w:p>
    <w:p w14:paraId="4C33FF91" w14:textId="29FF4601" w:rsidR="00F154BB" w:rsidRPr="00162AB5" w:rsidRDefault="00F154BB" w:rsidP="00822D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Clause 5, Table 1, </w:t>
      </w:r>
      <w:r w:rsidR="00664726">
        <w:t>Period panty, length of absorbent core is to be updated as &gt; 230 mm and width of absorbent core min 55 mm.</w:t>
      </w:r>
    </w:p>
    <w:p w14:paraId="661D0817" w14:textId="04C0A9D2" w:rsidR="00822D31" w:rsidRDefault="00822D31" w:rsidP="00822D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The following note shall be included under clause 5, Table 1 :-</w:t>
      </w:r>
    </w:p>
    <w:p w14:paraId="02CC3D44" w14:textId="77777777" w:rsidR="00822D31" w:rsidRDefault="00822D31" w:rsidP="00822D31">
      <w:pPr>
        <w:pStyle w:val="ListParagraph"/>
        <w:ind w:left="1003"/>
        <w:jc w:val="both"/>
      </w:pPr>
      <w:r w:rsidRPr="000C6992">
        <w:rPr>
          <w:color w:val="000000"/>
          <w:shd w:val="clear" w:color="auto" w:fill="FFFFFF"/>
        </w:rPr>
        <w:t xml:space="preserve">‘NOTE </w:t>
      </w:r>
      <w:r>
        <w:t>—</w:t>
      </w:r>
    </w:p>
    <w:p w14:paraId="55487EE7" w14:textId="66BC8207" w:rsidR="00822D31" w:rsidRPr="00822D31" w:rsidRDefault="00822D31" w:rsidP="005D1D8D">
      <w:pPr>
        <w:pStyle w:val="ListParagraph"/>
        <w:numPr>
          <w:ilvl w:val="0"/>
          <w:numId w:val="39"/>
        </w:numPr>
        <w:jc w:val="both"/>
        <w:rPr>
          <w:color w:val="000000"/>
          <w:shd w:val="clear" w:color="auto" w:fill="FFFFFF"/>
        </w:rPr>
      </w:pPr>
      <w:r w:rsidRPr="00822D31">
        <w:rPr>
          <w:color w:val="000000"/>
          <w:shd w:val="clear" w:color="auto" w:fill="FFFFFF"/>
        </w:rPr>
        <w:t>The actual dimension of absorbent core may differ as per the product design of manufacturer. If required, the manufacturer may also provide the figure/schematic diagram for measurement of dimension of absorbent core length and width of the product.</w:t>
      </w:r>
    </w:p>
    <w:p w14:paraId="59395030" w14:textId="30A9D50A" w:rsidR="00822D31" w:rsidRPr="000C6992" w:rsidRDefault="00822D31" w:rsidP="00822D31">
      <w:pPr>
        <w:pStyle w:val="ListParagraph"/>
        <w:numPr>
          <w:ilvl w:val="0"/>
          <w:numId w:val="39"/>
        </w:numPr>
        <w:jc w:val="both"/>
      </w:pPr>
      <w:r w:rsidRPr="0097595E">
        <w:rPr>
          <w:color w:val="000000"/>
          <w:shd w:val="clear" w:color="auto" w:fill="FFFFFF"/>
        </w:rPr>
        <w:t>The recommended dimension (</w:t>
      </w:r>
      <w:r>
        <w:rPr>
          <w:bCs/>
        </w:rPr>
        <w:t>for reference and guidance only</w:t>
      </w:r>
      <w:r w:rsidRPr="0097595E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of absorbent core length and width</w:t>
      </w:r>
      <w:r w:rsidRPr="0097595E">
        <w:rPr>
          <w:color w:val="000000"/>
          <w:shd w:val="clear" w:color="auto" w:fill="FFFFFF"/>
        </w:rPr>
        <w:t xml:space="preserve"> for </w:t>
      </w:r>
      <w:r>
        <w:rPr>
          <w:color w:val="000000"/>
          <w:shd w:val="clear" w:color="auto" w:fill="FFFFFF"/>
        </w:rPr>
        <w:t>other size class/type</w:t>
      </w:r>
      <w:r>
        <w:rPr>
          <w:lang w:val="en-US"/>
        </w:rPr>
        <w:t xml:space="preserve"> of</w:t>
      </w:r>
      <w:r w:rsidR="00D7785F">
        <w:rPr>
          <w:lang w:val="en-US"/>
        </w:rPr>
        <w:t xml:space="preserve"> sanitary pad/</w:t>
      </w:r>
      <w:r>
        <w:rPr>
          <w:lang w:val="en-US"/>
        </w:rPr>
        <w:t>pantyliner/maternity pad/period panty</w:t>
      </w:r>
      <w:r w:rsidRPr="0097595E">
        <w:rPr>
          <w:color w:val="000000"/>
          <w:shd w:val="clear" w:color="auto" w:fill="FFFFFF"/>
        </w:rPr>
        <w:t xml:space="preserve"> not covered in Table 1 shall be declared by the manufacture.’</w:t>
      </w:r>
      <w:r>
        <w:rPr>
          <w:color w:val="000000"/>
          <w:shd w:val="clear" w:color="auto" w:fill="FFFFFF"/>
        </w:rPr>
        <w:t xml:space="preserve"> </w:t>
      </w:r>
    </w:p>
    <w:p w14:paraId="60004543" w14:textId="69DD714C" w:rsidR="00CE0949" w:rsidRDefault="00CE0949" w:rsidP="00C226E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Clause 6.1, fifth line, substitute ‘of the filler</w:t>
      </w:r>
      <w:r w:rsidR="00FA60EC">
        <w:t xml:space="preserve"> for ‘</w:t>
      </w:r>
      <w:r w:rsidR="00FA60EC" w:rsidRPr="003903C0">
        <w:t>for wing formation</w:t>
      </w:r>
      <w:r w:rsidR="00BE4BAF">
        <w:t>.’</w:t>
      </w:r>
    </w:p>
    <w:p w14:paraId="6B3CD931" w14:textId="36DCEF95" w:rsidR="00BE4BAF" w:rsidRDefault="00BE4BAF" w:rsidP="00C226E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Clause 6.1, </w:t>
      </w:r>
      <w:r w:rsidR="009B3F54">
        <w:t>tenth</w:t>
      </w:r>
      <w:r>
        <w:t xml:space="preserve"> line, substitute ‘</w:t>
      </w:r>
      <w:r w:rsidRPr="003903C0">
        <w:t>heat and pressure</w:t>
      </w:r>
      <w:r>
        <w:t xml:space="preserve"> or other methods’ for ‘</w:t>
      </w:r>
      <w:r w:rsidRPr="003903C0">
        <w:t>heat and pressure</w:t>
      </w:r>
      <w:r>
        <w:t xml:space="preserve">.’ </w:t>
      </w:r>
    </w:p>
    <w:p w14:paraId="5C2092FB" w14:textId="1F1C6B48" w:rsidR="0084514C" w:rsidRDefault="0084514C" w:rsidP="00C226E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Clause 6.2, first sentence, Substitute for the following for the existing :-</w:t>
      </w:r>
    </w:p>
    <w:p w14:paraId="2E33F162" w14:textId="3136FAF4" w:rsidR="0084514C" w:rsidRDefault="0084514C" w:rsidP="0084514C">
      <w:pPr>
        <w:pStyle w:val="ListParagraph"/>
        <w:autoSpaceDE w:val="0"/>
        <w:autoSpaceDN w:val="0"/>
        <w:adjustRightInd w:val="0"/>
        <w:spacing w:after="0"/>
        <w:ind w:left="1003"/>
        <w:jc w:val="both"/>
      </w:pPr>
      <w:r w:rsidRPr="00DC3DA1">
        <w:rPr>
          <w:lang w:val="en-US"/>
        </w:rPr>
        <w:t xml:space="preserve">The </w:t>
      </w:r>
      <w:r w:rsidR="00FC1B29">
        <w:rPr>
          <w:lang w:val="en-US"/>
        </w:rPr>
        <w:t>sanitary pad/pantyliner/maternity pad/period panty</w:t>
      </w:r>
      <w:r w:rsidR="00FC1B29" w:rsidRPr="00DC3DA1">
        <w:rPr>
          <w:lang w:val="en-US"/>
        </w:rPr>
        <w:t xml:space="preserve"> </w:t>
      </w:r>
      <w:r w:rsidRPr="00DC3DA1">
        <w:rPr>
          <w:lang w:val="en-US"/>
        </w:rPr>
        <w:t>shall have a soft feel and when worn shall not chafe or give any uncomfortable feeling</w:t>
      </w:r>
      <w:r>
        <w:rPr>
          <w:lang w:val="en-US"/>
        </w:rPr>
        <w:t>.</w:t>
      </w:r>
      <w:r w:rsidRPr="00DC3DA1">
        <w:rPr>
          <w:lang w:val="en-US"/>
        </w:rPr>
        <w:t xml:space="preserve"> </w:t>
      </w:r>
      <w:r w:rsidR="00FC1B29">
        <w:rPr>
          <w:lang w:val="en-US"/>
        </w:rPr>
        <w:t xml:space="preserve"> </w:t>
      </w:r>
    </w:p>
    <w:p w14:paraId="7DF3D7F6" w14:textId="2770E83C" w:rsidR="00BD005A" w:rsidRDefault="00BD005A" w:rsidP="00C226E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Clause 7.2, second line , Substitute ‘product’ for ‘</w:t>
      </w:r>
      <w:r w:rsidRPr="009846EB">
        <w:rPr>
          <w:lang w:val="en-US"/>
        </w:rPr>
        <w:t>sanitary napkin</w:t>
      </w:r>
      <w:r>
        <w:rPr>
          <w:lang w:val="en-US"/>
        </w:rPr>
        <w:t>.</w:t>
      </w:r>
      <w:r>
        <w:t>’</w:t>
      </w:r>
    </w:p>
    <w:p w14:paraId="3C942A7C" w14:textId="7944D53C" w:rsidR="007B1BA6" w:rsidRDefault="007B1BA6" w:rsidP="00C226E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Clause 7.2, B-1, Insert the following new note :-</w:t>
      </w:r>
    </w:p>
    <w:p w14:paraId="64A385C7" w14:textId="3DDF69CB" w:rsidR="00C26149" w:rsidRDefault="00046A42" w:rsidP="007B1BA6">
      <w:pPr>
        <w:pStyle w:val="ListParagraph"/>
        <w:autoSpaceDE w:val="0"/>
        <w:autoSpaceDN w:val="0"/>
        <w:adjustRightInd w:val="0"/>
        <w:spacing w:after="0"/>
        <w:ind w:left="1003"/>
        <w:jc w:val="both"/>
      </w:pPr>
      <w:r>
        <w:lastRenderedPageBreak/>
        <w:t>‘</w:t>
      </w:r>
      <w:r w:rsidR="007B1BA6">
        <w:t>NOTE</w:t>
      </w:r>
      <w:r>
        <w:t>S</w:t>
      </w:r>
      <w:r w:rsidR="007B1BA6">
        <w:t xml:space="preserve"> — </w:t>
      </w:r>
    </w:p>
    <w:p w14:paraId="27DD118E" w14:textId="712A9545" w:rsidR="00C26149" w:rsidRDefault="00C26149" w:rsidP="00C2614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</w:pPr>
      <w:r>
        <w:t xml:space="preserve">The </w:t>
      </w:r>
      <w:r w:rsidR="00D304CD">
        <w:t xml:space="preserve">length and width of </w:t>
      </w:r>
      <w:r>
        <w:t xml:space="preserve">1 kg weight should have dimension of 150 mm x 50 mm with a tolerance of  </w:t>
      </w:r>
      <w:r w:rsidRPr="00C26149">
        <w:rPr>
          <w:u w:val="single"/>
        </w:rPr>
        <w:t>+</w:t>
      </w:r>
      <w:r>
        <w:t xml:space="preserve"> 1 mm.</w:t>
      </w:r>
    </w:p>
    <w:p w14:paraId="25B1BB4A" w14:textId="5A419B9D" w:rsidR="007B1BA6" w:rsidRDefault="007B1BA6" w:rsidP="00C26149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</w:pPr>
      <w:r w:rsidRPr="007B1BA6">
        <w:t>For period panty, cut along the lateral seam on both the sides (left &amp; right) and then lay the</w:t>
      </w:r>
      <w:r w:rsidR="00A06C7E">
        <w:t xml:space="preserve"> </w:t>
      </w:r>
      <w:r w:rsidR="00A06C7E" w:rsidRPr="00A06C7E">
        <w:t>period panty flat for absorbency testing.</w:t>
      </w:r>
      <w:r w:rsidR="00046A42">
        <w:t>’</w:t>
      </w:r>
    </w:p>
    <w:p w14:paraId="6D8E086F" w14:textId="2A173C76" w:rsidR="00AB2D0B" w:rsidRDefault="00AB2D0B" w:rsidP="00AB2D0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The following note shall be included under clause 8</w:t>
      </w:r>
      <w:r w:rsidR="009B3F54">
        <w:t>.1.2</w:t>
      </w:r>
      <w:r>
        <w:t>, Table 1 :-</w:t>
      </w:r>
    </w:p>
    <w:p w14:paraId="2F667C85" w14:textId="004E4370" w:rsidR="00AB2D0B" w:rsidRPr="00957BF8" w:rsidRDefault="00AB2D0B" w:rsidP="00FD7998">
      <w:pPr>
        <w:pStyle w:val="ListParagraph"/>
        <w:ind w:left="1003"/>
        <w:jc w:val="both"/>
      </w:pPr>
      <w:r w:rsidRPr="00957BF8">
        <w:rPr>
          <w:color w:val="000000"/>
          <w:shd w:val="clear" w:color="auto" w:fill="FFFFFF"/>
        </w:rPr>
        <w:t>‘NOTE</w:t>
      </w:r>
      <w:r w:rsidR="00AA165A">
        <w:rPr>
          <w:color w:val="000000"/>
          <w:shd w:val="clear" w:color="auto" w:fill="FFFFFF"/>
        </w:rPr>
        <w:t xml:space="preserve"> </w:t>
      </w:r>
      <w:r w:rsidRPr="00957BF8">
        <w:rPr>
          <w:color w:val="000000"/>
          <w:shd w:val="clear" w:color="auto" w:fill="FFFFFF"/>
        </w:rPr>
        <w:t xml:space="preserve"> </w:t>
      </w:r>
      <w:r w:rsidRPr="00957BF8">
        <w:t>—</w:t>
      </w:r>
      <w:r>
        <w:rPr>
          <w:color w:val="000000"/>
          <w:shd w:val="clear" w:color="auto" w:fill="FFFFFF"/>
        </w:rPr>
        <w:t xml:space="preserve"> </w:t>
      </w:r>
      <w:r w:rsidR="00A36010">
        <w:rPr>
          <w:color w:val="000000"/>
          <w:shd w:val="clear" w:color="auto" w:fill="FFFFFF"/>
        </w:rPr>
        <w:t xml:space="preserve">The sampling plan given in table </w:t>
      </w:r>
      <w:r w:rsidR="00907D02">
        <w:rPr>
          <w:color w:val="000000"/>
          <w:shd w:val="clear" w:color="auto" w:fill="FFFFFF"/>
        </w:rPr>
        <w:t xml:space="preserve">3 </w:t>
      </w:r>
      <w:r w:rsidR="00A36010">
        <w:rPr>
          <w:color w:val="000000"/>
          <w:shd w:val="clear" w:color="auto" w:fill="FFFFFF"/>
        </w:rPr>
        <w:t>is for guidance of manufacturer/user.</w:t>
      </w:r>
      <w:r>
        <w:rPr>
          <w:color w:val="000000"/>
          <w:shd w:val="clear" w:color="auto" w:fill="FFFFFF"/>
        </w:rPr>
        <w:t xml:space="preserve"> </w:t>
      </w:r>
      <w:r w:rsidR="00A36010" w:rsidRPr="000C6992">
        <w:rPr>
          <w:color w:val="000000"/>
          <w:shd w:val="clear" w:color="auto" w:fill="FFFFFF"/>
          <w:lang w:val="en-US"/>
        </w:rPr>
        <w:t xml:space="preserve">The </w:t>
      </w:r>
      <w:r w:rsidR="00A36010">
        <w:rPr>
          <w:color w:val="000000"/>
          <w:shd w:val="clear" w:color="auto" w:fill="FFFFFF"/>
          <w:lang w:val="en-US"/>
        </w:rPr>
        <w:t>other sampling plan may also be followed if agreed</w:t>
      </w:r>
      <w:r w:rsidR="00A36010" w:rsidRPr="000C6992">
        <w:rPr>
          <w:color w:val="000000"/>
          <w:shd w:val="clear" w:color="auto" w:fill="FFFFFF"/>
          <w:lang w:val="en-US"/>
        </w:rPr>
        <w:t xml:space="preserve"> between buyer and seller</w:t>
      </w:r>
      <w:r w:rsidR="009B3F54">
        <w:rPr>
          <w:color w:val="000000"/>
          <w:shd w:val="clear" w:color="auto" w:fill="FFFFFF"/>
          <w:lang w:val="en-US"/>
        </w:rPr>
        <w:t xml:space="preserve"> or as per manufacturers quality assurance plans</w:t>
      </w:r>
      <w:r w:rsidR="00A36010">
        <w:rPr>
          <w:color w:val="000000"/>
          <w:shd w:val="clear" w:color="auto" w:fill="FFFFFF"/>
          <w:lang w:val="en-US"/>
        </w:rPr>
        <w:t>.</w:t>
      </w:r>
    </w:p>
    <w:p w14:paraId="4BEF392A" w14:textId="5E94385B" w:rsidR="00526C81" w:rsidRPr="00E61F5C" w:rsidRDefault="00155979" w:rsidP="00526C8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Clause 7.6, add the following new clause :-</w:t>
      </w:r>
    </w:p>
    <w:p w14:paraId="3370CD36" w14:textId="77777777" w:rsidR="00526C81" w:rsidRDefault="00526C81" w:rsidP="00526C81">
      <w:pPr>
        <w:pStyle w:val="ListParagraph"/>
        <w:autoSpaceDE w:val="0"/>
        <w:autoSpaceDN w:val="0"/>
        <w:adjustRightInd w:val="0"/>
        <w:spacing w:after="0"/>
        <w:ind w:left="1003"/>
        <w:jc w:val="both"/>
      </w:pPr>
      <w:r w:rsidRPr="00E61F5C">
        <w:t xml:space="preserve">7.7 Anti-Bacterial Activity Value (Optional) </w:t>
      </w:r>
    </w:p>
    <w:p w14:paraId="097D5900" w14:textId="77777777" w:rsidR="00526C81" w:rsidRPr="00DA4DA3" w:rsidRDefault="00526C81" w:rsidP="00526C81">
      <w:pPr>
        <w:pStyle w:val="ListParagraph"/>
        <w:autoSpaceDE w:val="0"/>
        <w:autoSpaceDN w:val="0"/>
        <w:adjustRightInd w:val="0"/>
        <w:spacing w:after="0"/>
        <w:ind w:left="1003"/>
        <w:jc w:val="both"/>
      </w:pPr>
      <w:r w:rsidRPr="00E61F5C">
        <w:t xml:space="preserve">If agreed between the buyer and the seller, the raw material used for the </w:t>
      </w:r>
      <w:r>
        <w:t>product or final product</w:t>
      </w:r>
      <w:r w:rsidRPr="00E61F5C">
        <w:t xml:space="preserve"> shall have antibacterial activity value greater than or equal to 2 when tested by the absorption method prescribed in IS/ISO 20743</w:t>
      </w:r>
      <w:r>
        <w:t>.</w:t>
      </w:r>
    </w:p>
    <w:p w14:paraId="000CB4AE" w14:textId="159BAF38" w:rsidR="002F3EA9" w:rsidRDefault="002F3EA9" w:rsidP="00BD005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Clause 8.2.6, Insert the following new clause </w:t>
      </w:r>
      <w:r w:rsidR="00C44CAA">
        <w:t>:-</w:t>
      </w:r>
    </w:p>
    <w:p w14:paraId="1762FDC9" w14:textId="7D7501EA" w:rsidR="002F3EA9" w:rsidRDefault="008A0DB1" w:rsidP="002F3EA9">
      <w:pPr>
        <w:pStyle w:val="ListParagraph"/>
        <w:autoSpaceDE w:val="0"/>
        <w:autoSpaceDN w:val="0"/>
        <w:adjustRightInd w:val="0"/>
        <w:spacing w:after="0"/>
        <w:ind w:left="1003"/>
        <w:jc w:val="both"/>
      </w:pPr>
      <w:r>
        <w:t>‘</w:t>
      </w:r>
      <w:r w:rsidR="002F3EA9" w:rsidRPr="002F3EA9">
        <w:t xml:space="preserve">8.2.7 The anti-bacterial activity testing shall be carried out once for existing </w:t>
      </w:r>
      <w:r>
        <w:t xml:space="preserve">raw material or </w:t>
      </w:r>
      <w:r w:rsidR="000766E0">
        <w:t xml:space="preserve">final </w:t>
      </w:r>
      <w:r w:rsidR="002F3EA9" w:rsidRPr="002F3EA9">
        <w:t>product and whenever there is a change in the raw material or source of supply of raw material for manufacturing the product.</w:t>
      </w:r>
      <w:r w:rsidR="0066602F">
        <w:t xml:space="preserve"> </w:t>
      </w:r>
    </w:p>
    <w:p w14:paraId="269F764C" w14:textId="13C1775C" w:rsidR="00BD005A" w:rsidRDefault="00BD005A" w:rsidP="00BD005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>Clause 9.1, first line , Substitute ‘</w:t>
      </w:r>
      <w:r w:rsidRPr="003903C0">
        <w:t>Each</w:t>
      </w:r>
      <w:r>
        <w:t xml:space="preserve"> consumer</w:t>
      </w:r>
      <w:r w:rsidRPr="003903C0">
        <w:t xml:space="preserve"> pack</w:t>
      </w:r>
      <w:r>
        <w:t>’ for ‘</w:t>
      </w:r>
      <w:r w:rsidRPr="003903C0">
        <w:t>Each pack</w:t>
      </w:r>
      <w:r>
        <w:rPr>
          <w:lang w:val="en-US"/>
        </w:rPr>
        <w:t>.</w:t>
      </w:r>
      <w:r>
        <w:t>’</w:t>
      </w:r>
    </w:p>
    <w:p w14:paraId="4E70D884" w14:textId="77777777" w:rsidR="00BD005A" w:rsidRPr="00BD005A" w:rsidRDefault="00BD005A" w:rsidP="00BD005A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C</w:t>
      </w:r>
      <w:r w:rsidRPr="003B5498">
        <w:rPr>
          <w:rFonts w:ascii="Times New Roman" w:hAnsi="Times New Roman" w:cs="Times New Roman"/>
          <w:bCs/>
          <w:iCs/>
          <w:color w:val="auto"/>
        </w:rPr>
        <w:t>lause 9.1</w:t>
      </w:r>
      <w:r w:rsidRPr="007023FF">
        <w:rPr>
          <w:rFonts w:ascii="Times New Roman" w:hAnsi="Times New Roman" w:cs="Times New Roman"/>
          <w:bCs/>
          <w:color w:val="auto"/>
        </w:rPr>
        <w:t xml:space="preserve"> </w:t>
      </w:r>
      <w:r w:rsidRPr="007023FF">
        <w:rPr>
          <w:rFonts w:ascii="Times New Roman" w:hAnsi="Times New Roman" w:cs="Times New Roman"/>
          <w:color w:val="auto"/>
        </w:rPr>
        <w:t>―</w:t>
      </w:r>
      <w:r>
        <w:rPr>
          <w:rFonts w:ascii="Times New Roman" w:hAnsi="Times New Roman" w:cs="Times New Roman"/>
          <w:color w:val="auto"/>
        </w:rPr>
        <w:t xml:space="preserve"> Delete ‘d.’ </w:t>
      </w:r>
    </w:p>
    <w:p w14:paraId="2A194602" w14:textId="0C005196" w:rsidR="00BD005A" w:rsidRPr="00D46813" w:rsidRDefault="00BD005A" w:rsidP="00D817F3">
      <w:pPr>
        <w:pStyle w:val="Default"/>
        <w:ind w:left="1003"/>
        <w:jc w:val="both"/>
        <w:rPr>
          <w:rFonts w:ascii="Times New Roman" w:hAnsi="Times New Roman" w:cs="Times New Roman"/>
          <w:bCs/>
          <w:color w:val="auto"/>
        </w:rPr>
      </w:pPr>
    </w:p>
    <w:p w14:paraId="15E08E1F" w14:textId="5D70D19E" w:rsidR="00C226E7" w:rsidRDefault="00954DCC" w:rsidP="007071B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 w:rsidRPr="00226817">
        <w:t xml:space="preserve">The panel </w:t>
      </w:r>
      <w:r w:rsidR="009E7238">
        <w:t>requested Smt</w:t>
      </w:r>
      <w:r w:rsidR="00CA0000">
        <w:t>.</w:t>
      </w:r>
      <w:r w:rsidR="009E7238">
        <w:t xml:space="preserve"> Roocha Khedkar/Smt. Monika</w:t>
      </w:r>
      <w:r w:rsidRPr="00226817">
        <w:t xml:space="preserve"> </w:t>
      </w:r>
      <w:r w:rsidR="009E7238">
        <w:t xml:space="preserve">Sathe to share the requirement </w:t>
      </w:r>
      <w:r w:rsidR="00F521EE">
        <w:t xml:space="preserve">(limit) </w:t>
      </w:r>
      <w:r w:rsidR="009E7238">
        <w:t xml:space="preserve">for </w:t>
      </w:r>
      <w:r w:rsidR="006E1134">
        <w:t>volatile organic compound</w:t>
      </w:r>
      <w:r w:rsidRPr="00226817">
        <w:t xml:space="preserve"> test</w:t>
      </w:r>
      <w:r w:rsidR="00F521EE">
        <w:t xml:space="preserve"> and Dixon/furan </w:t>
      </w:r>
      <w:r w:rsidR="009E7238">
        <w:t>based on their inhouse dat</w:t>
      </w:r>
      <w:r w:rsidR="00F521EE">
        <w:t>a</w:t>
      </w:r>
      <w:r w:rsidR="009E7238">
        <w:t>/International practice</w:t>
      </w:r>
      <w:r w:rsidR="0071170A">
        <w:t xml:space="preserve"> </w:t>
      </w:r>
      <w:r w:rsidR="0071170A">
        <w:rPr>
          <w:lang w:val="en-US"/>
        </w:rPr>
        <w:t>within 30 days</w:t>
      </w:r>
      <w:r w:rsidR="009E7238">
        <w:t>.</w:t>
      </w:r>
      <w:r w:rsidR="00E92C51">
        <w:t xml:space="preserve"> </w:t>
      </w:r>
    </w:p>
    <w:p w14:paraId="693CF25C" w14:textId="49CEF515" w:rsidR="00D8490B" w:rsidRPr="007216D2" w:rsidRDefault="00AD1280" w:rsidP="007216D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The panel requested </w:t>
      </w:r>
      <w:r w:rsidR="0071170A">
        <w:t>Ms Shagun</w:t>
      </w:r>
      <w:r w:rsidR="004D6023">
        <w:t xml:space="preserve"> Maheshwari</w:t>
      </w:r>
      <w:r w:rsidR="0071170A">
        <w:t xml:space="preserve"> </w:t>
      </w:r>
      <w:r>
        <w:t xml:space="preserve">to </w:t>
      </w:r>
      <w:r w:rsidR="0071170A">
        <w:t xml:space="preserve">share </w:t>
      </w:r>
      <w:r>
        <w:t>inputs</w:t>
      </w:r>
      <w:r w:rsidR="00722F99">
        <w:t xml:space="preserve"> </w:t>
      </w:r>
      <w:r w:rsidR="00722F99">
        <w:rPr>
          <w:lang w:val="en-US"/>
        </w:rPr>
        <w:t>within 30 days</w:t>
      </w:r>
      <w:r>
        <w:t xml:space="preserve"> on </w:t>
      </w:r>
      <w:r w:rsidRPr="00AD1280">
        <w:rPr>
          <w:lang w:val="en-US"/>
        </w:rPr>
        <w:t>test based on blood coagulation</w:t>
      </w:r>
      <w:r>
        <w:rPr>
          <w:lang w:val="en-US"/>
        </w:rPr>
        <w:t xml:space="preserve"> which may be considered as an alternative method</w:t>
      </w:r>
      <w:r w:rsidR="00722F99">
        <w:rPr>
          <w:lang w:val="en-US"/>
        </w:rPr>
        <w:t xml:space="preserve"> after validation</w:t>
      </w:r>
      <w:r>
        <w:rPr>
          <w:lang w:val="en-US"/>
        </w:rPr>
        <w:t xml:space="preserve"> for absorbency test.</w:t>
      </w:r>
      <w:r w:rsidR="00722F99">
        <w:rPr>
          <w:lang w:val="en-US"/>
        </w:rPr>
        <w:t xml:space="preserve"> </w:t>
      </w:r>
    </w:p>
    <w:p w14:paraId="5C7F2016" w14:textId="5D2C00A0" w:rsidR="007216D2" w:rsidRPr="00850ADA" w:rsidRDefault="007216D2" w:rsidP="007216D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t xml:space="preserve">The panel requested Shri </w:t>
      </w:r>
      <w:r w:rsidRPr="007216D2">
        <w:rPr>
          <w:color w:val="000000"/>
          <w:lang w:val="en-US"/>
        </w:rPr>
        <w:t xml:space="preserve">Shri Mithun Shah, Anabia Technologies, Bengaluru to share the requirement and test method for </w:t>
      </w:r>
      <w:r w:rsidRPr="007216D2">
        <w:rPr>
          <w:color w:val="000000"/>
          <w:lang w:val="en-US" w:bidi="ar-SA"/>
        </w:rPr>
        <w:t>100 % biodegradable sanitary napkin</w:t>
      </w:r>
      <w:r w:rsidR="009E7238">
        <w:rPr>
          <w:color w:val="000000"/>
          <w:lang w:val="en-US" w:bidi="ar-SA"/>
        </w:rPr>
        <w:t xml:space="preserve"> within 30 days</w:t>
      </w:r>
      <w:r w:rsidR="00C17AF3">
        <w:rPr>
          <w:color w:val="000000"/>
          <w:lang w:val="en-US"/>
        </w:rPr>
        <w:t xml:space="preserve"> and </w:t>
      </w:r>
      <w:r w:rsidR="00C17AF3" w:rsidRPr="007216D2">
        <w:rPr>
          <w:color w:val="000000"/>
          <w:lang w:val="en-US" w:bidi="ar-SA"/>
        </w:rPr>
        <w:t xml:space="preserve">100 % flushable sanitary napkin </w:t>
      </w:r>
      <w:r w:rsidR="00C17AF3">
        <w:rPr>
          <w:color w:val="000000"/>
          <w:lang w:val="en-US" w:bidi="ar-SA"/>
        </w:rPr>
        <w:t>within 3 months.</w:t>
      </w:r>
    </w:p>
    <w:p w14:paraId="42442168" w14:textId="7539B976" w:rsidR="00815AA3" w:rsidRPr="00A53995" w:rsidRDefault="00815AA3" w:rsidP="007216D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</w:pPr>
      <w:r>
        <w:rPr>
          <w:color w:val="000000"/>
          <w:lang w:val="en-US"/>
        </w:rPr>
        <w:t xml:space="preserve">The panel requested member secretary to prepare the </w:t>
      </w:r>
      <w:r w:rsidR="00722F99">
        <w:rPr>
          <w:color w:val="000000"/>
          <w:lang w:val="en-US"/>
        </w:rPr>
        <w:t xml:space="preserve">revised draft </w:t>
      </w:r>
      <w:r>
        <w:rPr>
          <w:color w:val="000000"/>
          <w:lang w:val="en-US"/>
        </w:rPr>
        <w:t>revision of IS 5405 : 2019 based on above changes</w:t>
      </w:r>
      <w:r w:rsidR="000161AE">
        <w:rPr>
          <w:color w:val="000000"/>
          <w:lang w:val="en-US"/>
        </w:rPr>
        <w:t xml:space="preserve"> within 07 days</w:t>
      </w:r>
      <w:r w:rsidR="00A53995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BIS </w:t>
      </w:r>
      <w:r w:rsidR="0000722A">
        <w:rPr>
          <w:color w:val="000000"/>
          <w:lang w:val="en-US"/>
        </w:rPr>
        <w:t xml:space="preserve">may carry out editorial changes in the </w:t>
      </w:r>
      <w:r w:rsidR="008D0698">
        <w:rPr>
          <w:color w:val="000000"/>
          <w:lang w:val="en-US"/>
        </w:rPr>
        <w:t xml:space="preserve">draft </w:t>
      </w:r>
      <w:r w:rsidR="0000722A">
        <w:rPr>
          <w:color w:val="000000"/>
          <w:lang w:val="en-US"/>
        </w:rPr>
        <w:t>amendment/standard.</w:t>
      </w:r>
    </w:p>
    <w:p w14:paraId="3E0E2C30" w14:textId="16CE822F" w:rsidR="008234BE" w:rsidRPr="00226817" w:rsidRDefault="00E70585" w:rsidP="00365AA8">
      <w:pPr>
        <w:ind w:left="283"/>
        <w:jc w:val="both"/>
      </w:pPr>
      <w:r>
        <w:rPr>
          <w:b/>
          <w:bCs/>
        </w:rPr>
        <w:t>1</w:t>
      </w:r>
      <w:r w:rsidR="00DB0C88" w:rsidRPr="00226817">
        <w:rPr>
          <w:b/>
          <w:bCs/>
        </w:rPr>
        <w:t xml:space="preserve">.2 </w:t>
      </w:r>
      <w:r w:rsidR="00DB0C88" w:rsidRPr="00226817">
        <w:t xml:space="preserve">There being no other business, the meeting ended with a hearty vote of thanks to the </w:t>
      </w:r>
      <w:r w:rsidR="00DB0C88" w:rsidRPr="00226817">
        <w:rPr>
          <w:i/>
          <w:iCs/>
        </w:rPr>
        <w:t>Convenor</w:t>
      </w:r>
      <w:r w:rsidR="00325185">
        <w:rPr>
          <w:i/>
          <w:iCs/>
        </w:rPr>
        <w:t xml:space="preserve"> and members</w:t>
      </w:r>
      <w:r w:rsidR="00DB0C88" w:rsidRPr="00226817">
        <w:rPr>
          <w:i/>
          <w:iCs/>
        </w:rPr>
        <w:t>.</w:t>
      </w:r>
    </w:p>
    <w:sectPr w:rsidR="008234BE" w:rsidRPr="00226817" w:rsidSect="001140DB">
      <w:footerReference w:type="default" r:id="rId7"/>
      <w:pgSz w:w="12240" w:h="15840"/>
      <w:pgMar w:top="1440" w:right="21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A0D3" w14:textId="77777777" w:rsidR="003711D9" w:rsidRDefault="003711D9" w:rsidP="00904633">
      <w:r>
        <w:separator/>
      </w:r>
    </w:p>
  </w:endnote>
  <w:endnote w:type="continuationSeparator" w:id="0">
    <w:p w14:paraId="1558B78C" w14:textId="77777777" w:rsidR="003711D9" w:rsidRDefault="003711D9" w:rsidP="0090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436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91D2A" w14:textId="7E7B9DB0" w:rsidR="00904633" w:rsidRDefault="009046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AFCBA" w14:textId="77777777" w:rsidR="00904633" w:rsidRDefault="0090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0D562" w14:textId="77777777" w:rsidR="003711D9" w:rsidRDefault="003711D9" w:rsidP="00904633">
      <w:r>
        <w:separator/>
      </w:r>
    </w:p>
  </w:footnote>
  <w:footnote w:type="continuationSeparator" w:id="0">
    <w:p w14:paraId="218AA9F3" w14:textId="77777777" w:rsidR="003711D9" w:rsidRDefault="003711D9" w:rsidP="0090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344"/>
    <w:multiLevelType w:val="hybridMultilevel"/>
    <w:tmpl w:val="14FA0D2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80"/>
    <w:multiLevelType w:val="hybridMultilevel"/>
    <w:tmpl w:val="56905EC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701"/>
    <w:multiLevelType w:val="hybridMultilevel"/>
    <w:tmpl w:val="BDC23AB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302"/>
    <w:multiLevelType w:val="hybridMultilevel"/>
    <w:tmpl w:val="15C22A04"/>
    <w:lvl w:ilvl="0" w:tplc="6BA293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445F"/>
    <w:multiLevelType w:val="hybridMultilevel"/>
    <w:tmpl w:val="5DA87A1C"/>
    <w:lvl w:ilvl="0" w:tplc="03B8F710">
      <w:start w:val="1"/>
      <w:numFmt w:val="lowerRoman"/>
      <w:lvlText w:val="%1)"/>
      <w:lvlJc w:val="left"/>
      <w:pPr>
        <w:ind w:left="720" w:hanging="72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13CB3"/>
    <w:multiLevelType w:val="hybridMultilevel"/>
    <w:tmpl w:val="AA54D124"/>
    <w:lvl w:ilvl="0" w:tplc="4009000F">
      <w:start w:val="1"/>
      <w:numFmt w:val="decimal"/>
      <w:lvlText w:val="%1."/>
      <w:lvlJc w:val="left"/>
      <w:pPr>
        <w:ind w:left="1003" w:hanging="360"/>
      </w:p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964B4F"/>
    <w:multiLevelType w:val="hybridMultilevel"/>
    <w:tmpl w:val="2E946A66"/>
    <w:lvl w:ilvl="0" w:tplc="40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4248"/>
    <w:multiLevelType w:val="hybridMultilevel"/>
    <w:tmpl w:val="032E7288"/>
    <w:lvl w:ilvl="0" w:tplc="3D8478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B6B"/>
    <w:multiLevelType w:val="hybridMultilevel"/>
    <w:tmpl w:val="F4946F44"/>
    <w:lvl w:ilvl="0" w:tplc="0F6888AE">
      <w:start w:val="5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983693"/>
    <w:multiLevelType w:val="hybridMultilevel"/>
    <w:tmpl w:val="4FCCAECC"/>
    <w:lvl w:ilvl="0" w:tplc="C108DA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81093"/>
    <w:multiLevelType w:val="hybridMultilevel"/>
    <w:tmpl w:val="28D4CF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4E7C"/>
    <w:multiLevelType w:val="hybridMultilevel"/>
    <w:tmpl w:val="3A38DED8"/>
    <w:lvl w:ilvl="0" w:tplc="F7C4E0D8">
      <w:start w:val="1"/>
      <w:numFmt w:val="decimal"/>
      <w:lvlText w:val="%1."/>
      <w:lvlJc w:val="left"/>
      <w:pPr>
        <w:ind w:left="735" w:hanging="360"/>
      </w:pPr>
    </w:lvl>
    <w:lvl w:ilvl="1" w:tplc="40090019">
      <w:start w:val="1"/>
      <w:numFmt w:val="lowerLetter"/>
      <w:lvlText w:val="%2."/>
      <w:lvlJc w:val="left"/>
      <w:pPr>
        <w:ind w:left="1455" w:hanging="360"/>
      </w:pPr>
    </w:lvl>
    <w:lvl w:ilvl="2" w:tplc="4009001B">
      <w:start w:val="1"/>
      <w:numFmt w:val="lowerRoman"/>
      <w:lvlText w:val="%3."/>
      <w:lvlJc w:val="right"/>
      <w:pPr>
        <w:ind w:left="2175" w:hanging="180"/>
      </w:pPr>
    </w:lvl>
    <w:lvl w:ilvl="3" w:tplc="4009000F">
      <w:start w:val="1"/>
      <w:numFmt w:val="decimal"/>
      <w:lvlText w:val="%4."/>
      <w:lvlJc w:val="left"/>
      <w:pPr>
        <w:ind w:left="2895" w:hanging="360"/>
      </w:pPr>
    </w:lvl>
    <w:lvl w:ilvl="4" w:tplc="40090019">
      <w:start w:val="1"/>
      <w:numFmt w:val="lowerLetter"/>
      <w:lvlText w:val="%5."/>
      <w:lvlJc w:val="left"/>
      <w:pPr>
        <w:ind w:left="3615" w:hanging="360"/>
      </w:pPr>
    </w:lvl>
    <w:lvl w:ilvl="5" w:tplc="4009001B">
      <w:start w:val="1"/>
      <w:numFmt w:val="lowerRoman"/>
      <w:lvlText w:val="%6."/>
      <w:lvlJc w:val="right"/>
      <w:pPr>
        <w:ind w:left="4335" w:hanging="180"/>
      </w:pPr>
    </w:lvl>
    <w:lvl w:ilvl="6" w:tplc="4009000F">
      <w:start w:val="1"/>
      <w:numFmt w:val="decimal"/>
      <w:lvlText w:val="%7."/>
      <w:lvlJc w:val="left"/>
      <w:pPr>
        <w:ind w:left="5055" w:hanging="360"/>
      </w:pPr>
    </w:lvl>
    <w:lvl w:ilvl="7" w:tplc="40090019">
      <w:start w:val="1"/>
      <w:numFmt w:val="lowerLetter"/>
      <w:lvlText w:val="%8."/>
      <w:lvlJc w:val="left"/>
      <w:pPr>
        <w:ind w:left="5775" w:hanging="360"/>
      </w:pPr>
    </w:lvl>
    <w:lvl w:ilvl="8" w:tplc="4009001B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247C67DB"/>
    <w:multiLevelType w:val="hybridMultilevel"/>
    <w:tmpl w:val="9B4C3C1E"/>
    <w:lvl w:ilvl="0" w:tplc="2BB62A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7177"/>
    <w:multiLevelType w:val="hybridMultilevel"/>
    <w:tmpl w:val="80DACA6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FE7"/>
    <w:multiLevelType w:val="hybridMultilevel"/>
    <w:tmpl w:val="6CA683D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63D1"/>
    <w:multiLevelType w:val="hybridMultilevel"/>
    <w:tmpl w:val="94BC8D22"/>
    <w:lvl w:ilvl="0" w:tplc="40090011">
      <w:start w:val="1"/>
      <w:numFmt w:val="decimal"/>
      <w:lvlText w:val="%1)"/>
      <w:lvlJc w:val="left"/>
      <w:pPr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0893CE7"/>
    <w:multiLevelType w:val="hybridMultilevel"/>
    <w:tmpl w:val="7F8A657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F37A1"/>
    <w:multiLevelType w:val="hybridMultilevel"/>
    <w:tmpl w:val="001C795C"/>
    <w:lvl w:ilvl="0" w:tplc="FFFFFFFF">
      <w:start w:val="1"/>
      <w:numFmt w:val="lowerRoman"/>
      <w:lvlText w:val="%1)"/>
      <w:lvlJc w:val="left"/>
      <w:pPr>
        <w:ind w:left="1003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6E36455"/>
    <w:multiLevelType w:val="hybridMultilevel"/>
    <w:tmpl w:val="C2EC89A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26C92"/>
    <w:multiLevelType w:val="hybridMultilevel"/>
    <w:tmpl w:val="E28A7AE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2C71"/>
    <w:multiLevelType w:val="hybridMultilevel"/>
    <w:tmpl w:val="F6D00DB0"/>
    <w:lvl w:ilvl="0" w:tplc="72D4B818">
      <w:start w:val="1"/>
      <w:numFmt w:val="decimal"/>
      <w:lvlText w:val="%1)"/>
      <w:lvlJc w:val="left"/>
      <w:pPr>
        <w:ind w:left="1363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83" w:hanging="360"/>
      </w:pPr>
    </w:lvl>
    <w:lvl w:ilvl="2" w:tplc="4009001B" w:tentative="1">
      <w:start w:val="1"/>
      <w:numFmt w:val="lowerRoman"/>
      <w:lvlText w:val="%3."/>
      <w:lvlJc w:val="right"/>
      <w:pPr>
        <w:ind w:left="2803" w:hanging="180"/>
      </w:pPr>
    </w:lvl>
    <w:lvl w:ilvl="3" w:tplc="4009000F" w:tentative="1">
      <w:start w:val="1"/>
      <w:numFmt w:val="decimal"/>
      <w:lvlText w:val="%4."/>
      <w:lvlJc w:val="left"/>
      <w:pPr>
        <w:ind w:left="3523" w:hanging="360"/>
      </w:pPr>
    </w:lvl>
    <w:lvl w:ilvl="4" w:tplc="40090019" w:tentative="1">
      <w:start w:val="1"/>
      <w:numFmt w:val="lowerLetter"/>
      <w:lvlText w:val="%5."/>
      <w:lvlJc w:val="left"/>
      <w:pPr>
        <w:ind w:left="4243" w:hanging="360"/>
      </w:pPr>
    </w:lvl>
    <w:lvl w:ilvl="5" w:tplc="4009001B" w:tentative="1">
      <w:start w:val="1"/>
      <w:numFmt w:val="lowerRoman"/>
      <w:lvlText w:val="%6."/>
      <w:lvlJc w:val="right"/>
      <w:pPr>
        <w:ind w:left="4963" w:hanging="180"/>
      </w:pPr>
    </w:lvl>
    <w:lvl w:ilvl="6" w:tplc="4009000F" w:tentative="1">
      <w:start w:val="1"/>
      <w:numFmt w:val="decimal"/>
      <w:lvlText w:val="%7."/>
      <w:lvlJc w:val="left"/>
      <w:pPr>
        <w:ind w:left="5683" w:hanging="360"/>
      </w:pPr>
    </w:lvl>
    <w:lvl w:ilvl="7" w:tplc="40090019" w:tentative="1">
      <w:start w:val="1"/>
      <w:numFmt w:val="lowerLetter"/>
      <w:lvlText w:val="%8."/>
      <w:lvlJc w:val="left"/>
      <w:pPr>
        <w:ind w:left="6403" w:hanging="360"/>
      </w:pPr>
    </w:lvl>
    <w:lvl w:ilvl="8" w:tplc="4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06768EF"/>
    <w:multiLevelType w:val="hybridMultilevel"/>
    <w:tmpl w:val="C86EBBE8"/>
    <w:lvl w:ilvl="0" w:tplc="1A76A44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5E36"/>
    <w:multiLevelType w:val="hybridMultilevel"/>
    <w:tmpl w:val="028ABD3C"/>
    <w:lvl w:ilvl="0" w:tplc="2454F91A">
      <w:start w:val="1"/>
      <w:numFmt w:val="lowerRoman"/>
      <w:lvlText w:val="%1)"/>
      <w:lvlJc w:val="left"/>
      <w:pPr>
        <w:ind w:left="109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3" w:hanging="360"/>
      </w:pPr>
    </w:lvl>
    <w:lvl w:ilvl="2" w:tplc="4009001B" w:tentative="1">
      <w:start w:val="1"/>
      <w:numFmt w:val="lowerRoman"/>
      <w:lvlText w:val="%3."/>
      <w:lvlJc w:val="right"/>
      <w:pPr>
        <w:ind w:left="2173" w:hanging="180"/>
      </w:pPr>
    </w:lvl>
    <w:lvl w:ilvl="3" w:tplc="4009000F" w:tentative="1">
      <w:start w:val="1"/>
      <w:numFmt w:val="decimal"/>
      <w:lvlText w:val="%4."/>
      <w:lvlJc w:val="left"/>
      <w:pPr>
        <w:ind w:left="2893" w:hanging="360"/>
      </w:pPr>
    </w:lvl>
    <w:lvl w:ilvl="4" w:tplc="40090019" w:tentative="1">
      <w:start w:val="1"/>
      <w:numFmt w:val="lowerLetter"/>
      <w:lvlText w:val="%5."/>
      <w:lvlJc w:val="left"/>
      <w:pPr>
        <w:ind w:left="3613" w:hanging="360"/>
      </w:pPr>
    </w:lvl>
    <w:lvl w:ilvl="5" w:tplc="4009001B" w:tentative="1">
      <w:start w:val="1"/>
      <w:numFmt w:val="lowerRoman"/>
      <w:lvlText w:val="%6."/>
      <w:lvlJc w:val="right"/>
      <w:pPr>
        <w:ind w:left="4333" w:hanging="180"/>
      </w:pPr>
    </w:lvl>
    <w:lvl w:ilvl="6" w:tplc="4009000F" w:tentative="1">
      <w:start w:val="1"/>
      <w:numFmt w:val="decimal"/>
      <w:lvlText w:val="%7."/>
      <w:lvlJc w:val="left"/>
      <w:pPr>
        <w:ind w:left="5053" w:hanging="360"/>
      </w:pPr>
    </w:lvl>
    <w:lvl w:ilvl="7" w:tplc="40090019" w:tentative="1">
      <w:start w:val="1"/>
      <w:numFmt w:val="lowerLetter"/>
      <w:lvlText w:val="%8."/>
      <w:lvlJc w:val="left"/>
      <w:pPr>
        <w:ind w:left="5773" w:hanging="360"/>
      </w:pPr>
    </w:lvl>
    <w:lvl w:ilvl="8" w:tplc="40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3" w15:restartNumberingAfterBreak="0">
    <w:nsid w:val="45FF0BA6"/>
    <w:multiLevelType w:val="hybridMultilevel"/>
    <w:tmpl w:val="D3EA32B6"/>
    <w:lvl w:ilvl="0" w:tplc="31F4D1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6A8"/>
    <w:multiLevelType w:val="hybridMultilevel"/>
    <w:tmpl w:val="DA126880"/>
    <w:lvl w:ilvl="0" w:tplc="C240CC58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D016A98"/>
    <w:multiLevelType w:val="hybridMultilevel"/>
    <w:tmpl w:val="001C795C"/>
    <w:lvl w:ilvl="0" w:tplc="1A76A444">
      <w:start w:val="1"/>
      <w:numFmt w:val="lowerRoman"/>
      <w:lvlText w:val="%1)"/>
      <w:lvlJc w:val="left"/>
      <w:pPr>
        <w:ind w:left="1003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2250E39"/>
    <w:multiLevelType w:val="hybridMultilevel"/>
    <w:tmpl w:val="B8FE7692"/>
    <w:lvl w:ilvl="0" w:tplc="C046EEA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2305314"/>
    <w:multiLevelType w:val="hybridMultilevel"/>
    <w:tmpl w:val="9DE00C28"/>
    <w:lvl w:ilvl="0" w:tplc="8B92E868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3" w:hanging="360"/>
      </w:pPr>
    </w:lvl>
    <w:lvl w:ilvl="2" w:tplc="4009001B" w:tentative="1">
      <w:start w:val="1"/>
      <w:numFmt w:val="lowerRoman"/>
      <w:lvlText w:val="%3."/>
      <w:lvlJc w:val="right"/>
      <w:pPr>
        <w:ind w:left="2803" w:hanging="180"/>
      </w:pPr>
    </w:lvl>
    <w:lvl w:ilvl="3" w:tplc="4009000F" w:tentative="1">
      <w:start w:val="1"/>
      <w:numFmt w:val="decimal"/>
      <w:lvlText w:val="%4."/>
      <w:lvlJc w:val="left"/>
      <w:pPr>
        <w:ind w:left="3523" w:hanging="360"/>
      </w:pPr>
    </w:lvl>
    <w:lvl w:ilvl="4" w:tplc="40090019" w:tentative="1">
      <w:start w:val="1"/>
      <w:numFmt w:val="lowerLetter"/>
      <w:lvlText w:val="%5."/>
      <w:lvlJc w:val="left"/>
      <w:pPr>
        <w:ind w:left="4243" w:hanging="360"/>
      </w:pPr>
    </w:lvl>
    <w:lvl w:ilvl="5" w:tplc="4009001B" w:tentative="1">
      <w:start w:val="1"/>
      <w:numFmt w:val="lowerRoman"/>
      <w:lvlText w:val="%6."/>
      <w:lvlJc w:val="right"/>
      <w:pPr>
        <w:ind w:left="4963" w:hanging="180"/>
      </w:pPr>
    </w:lvl>
    <w:lvl w:ilvl="6" w:tplc="4009000F" w:tentative="1">
      <w:start w:val="1"/>
      <w:numFmt w:val="decimal"/>
      <w:lvlText w:val="%7."/>
      <w:lvlJc w:val="left"/>
      <w:pPr>
        <w:ind w:left="5683" w:hanging="360"/>
      </w:pPr>
    </w:lvl>
    <w:lvl w:ilvl="7" w:tplc="40090019" w:tentative="1">
      <w:start w:val="1"/>
      <w:numFmt w:val="lowerLetter"/>
      <w:lvlText w:val="%8."/>
      <w:lvlJc w:val="left"/>
      <w:pPr>
        <w:ind w:left="6403" w:hanging="360"/>
      </w:pPr>
    </w:lvl>
    <w:lvl w:ilvl="8" w:tplc="4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5DC05C85"/>
    <w:multiLevelType w:val="hybridMultilevel"/>
    <w:tmpl w:val="7C22C2E6"/>
    <w:lvl w:ilvl="0" w:tplc="623CF0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208C3"/>
    <w:multiLevelType w:val="hybridMultilevel"/>
    <w:tmpl w:val="1396E0D4"/>
    <w:lvl w:ilvl="0" w:tplc="B492EEBA">
      <w:start w:val="55"/>
      <w:numFmt w:val="bullet"/>
      <w:lvlText w:val="※"/>
      <w:lvlJc w:val="left"/>
      <w:pPr>
        <w:ind w:left="360" w:hanging="360"/>
      </w:pPr>
      <w:rPr>
        <w:rFonts w:ascii="Yu Mincho" w:eastAsia="Yu Mincho" w:hAnsi="Yu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A8237E"/>
    <w:multiLevelType w:val="hybridMultilevel"/>
    <w:tmpl w:val="13028726"/>
    <w:lvl w:ilvl="0" w:tplc="623CF044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31B2A"/>
    <w:multiLevelType w:val="hybridMultilevel"/>
    <w:tmpl w:val="56905E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53EFA"/>
    <w:multiLevelType w:val="hybridMultilevel"/>
    <w:tmpl w:val="2594102E"/>
    <w:lvl w:ilvl="0" w:tplc="E248A1D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A407304"/>
    <w:multiLevelType w:val="hybridMultilevel"/>
    <w:tmpl w:val="EC2AB9BE"/>
    <w:lvl w:ilvl="0" w:tplc="40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717179"/>
    <w:multiLevelType w:val="multilevel"/>
    <w:tmpl w:val="075A5D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07841"/>
    <w:multiLevelType w:val="hybridMultilevel"/>
    <w:tmpl w:val="3D30A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03598"/>
    <w:multiLevelType w:val="hybridMultilevel"/>
    <w:tmpl w:val="CD446818"/>
    <w:lvl w:ilvl="0" w:tplc="F410B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07E4D"/>
    <w:multiLevelType w:val="hybridMultilevel"/>
    <w:tmpl w:val="F85A1990"/>
    <w:lvl w:ilvl="0" w:tplc="261EBAB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7772FC"/>
    <w:multiLevelType w:val="hybridMultilevel"/>
    <w:tmpl w:val="A5F656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87607"/>
    <w:multiLevelType w:val="hybridMultilevel"/>
    <w:tmpl w:val="4F72173A"/>
    <w:lvl w:ilvl="0" w:tplc="5F1C3DC0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80180">
    <w:abstractNumId w:val="0"/>
  </w:num>
  <w:num w:numId="2" w16cid:durableId="1519082051">
    <w:abstractNumId w:val="7"/>
  </w:num>
  <w:num w:numId="3" w16cid:durableId="1413161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5535079">
    <w:abstractNumId w:val="18"/>
  </w:num>
  <w:num w:numId="5" w16cid:durableId="507476987">
    <w:abstractNumId w:val="39"/>
  </w:num>
  <w:num w:numId="6" w16cid:durableId="2142534647">
    <w:abstractNumId w:val="16"/>
  </w:num>
  <w:num w:numId="7" w16cid:durableId="26178645">
    <w:abstractNumId w:val="37"/>
  </w:num>
  <w:num w:numId="8" w16cid:durableId="194194540">
    <w:abstractNumId w:val="26"/>
  </w:num>
  <w:num w:numId="9" w16cid:durableId="229771195">
    <w:abstractNumId w:val="34"/>
  </w:num>
  <w:num w:numId="10" w16cid:durableId="307050365">
    <w:abstractNumId w:val="23"/>
  </w:num>
  <w:num w:numId="11" w16cid:durableId="26563702">
    <w:abstractNumId w:val="10"/>
  </w:num>
  <w:num w:numId="12" w16cid:durableId="14969518">
    <w:abstractNumId w:val="35"/>
  </w:num>
  <w:num w:numId="13" w16cid:durableId="962887171">
    <w:abstractNumId w:val="36"/>
  </w:num>
  <w:num w:numId="14" w16cid:durableId="201015034">
    <w:abstractNumId w:val="22"/>
  </w:num>
  <w:num w:numId="15" w16cid:durableId="745692407">
    <w:abstractNumId w:val="32"/>
  </w:num>
  <w:num w:numId="16" w16cid:durableId="656108044">
    <w:abstractNumId w:val="30"/>
  </w:num>
  <w:num w:numId="17" w16cid:durableId="398066265">
    <w:abstractNumId w:val="9"/>
  </w:num>
  <w:num w:numId="18" w16cid:durableId="791629324">
    <w:abstractNumId w:val="12"/>
  </w:num>
  <w:num w:numId="19" w16cid:durableId="1450516646">
    <w:abstractNumId w:val="3"/>
  </w:num>
  <w:num w:numId="20" w16cid:durableId="743530202">
    <w:abstractNumId w:val="28"/>
  </w:num>
  <w:num w:numId="21" w16cid:durableId="1385253597">
    <w:abstractNumId w:val="38"/>
  </w:num>
  <w:num w:numId="22" w16cid:durableId="1809399719">
    <w:abstractNumId w:val="19"/>
  </w:num>
  <w:num w:numId="23" w16cid:durableId="469709940">
    <w:abstractNumId w:val="2"/>
  </w:num>
  <w:num w:numId="24" w16cid:durableId="949706150">
    <w:abstractNumId w:val="33"/>
  </w:num>
  <w:num w:numId="25" w16cid:durableId="1228688375">
    <w:abstractNumId w:val="6"/>
  </w:num>
  <w:num w:numId="26" w16cid:durableId="1353190614">
    <w:abstractNumId w:val="13"/>
  </w:num>
  <w:num w:numId="27" w16cid:durableId="2018845819">
    <w:abstractNumId w:val="14"/>
  </w:num>
  <w:num w:numId="28" w16cid:durableId="1570266453">
    <w:abstractNumId w:val="1"/>
  </w:num>
  <w:num w:numId="29" w16cid:durableId="1524589612">
    <w:abstractNumId w:val="29"/>
  </w:num>
  <w:num w:numId="30" w16cid:durableId="803236119">
    <w:abstractNumId w:val="8"/>
  </w:num>
  <w:num w:numId="31" w16cid:durableId="1498181319">
    <w:abstractNumId w:val="31"/>
  </w:num>
  <w:num w:numId="32" w16cid:durableId="1199204196">
    <w:abstractNumId w:val="25"/>
  </w:num>
  <w:num w:numId="33" w16cid:durableId="1742634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1867349">
    <w:abstractNumId w:val="5"/>
  </w:num>
  <w:num w:numId="35" w16cid:durableId="361981420">
    <w:abstractNumId w:val="15"/>
  </w:num>
  <w:num w:numId="36" w16cid:durableId="900797680">
    <w:abstractNumId w:val="24"/>
  </w:num>
  <w:num w:numId="37" w16cid:durableId="1630162516">
    <w:abstractNumId w:val="21"/>
  </w:num>
  <w:num w:numId="38" w16cid:durableId="1400058100">
    <w:abstractNumId w:val="17"/>
  </w:num>
  <w:num w:numId="39" w16cid:durableId="130633841">
    <w:abstractNumId w:val="20"/>
  </w:num>
  <w:num w:numId="40" w16cid:durableId="804273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6836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78"/>
    <w:rsid w:val="0000722A"/>
    <w:rsid w:val="000161AE"/>
    <w:rsid w:val="0001728D"/>
    <w:rsid w:val="0002372D"/>
    <w:rsid w:val="000276C5"/>
    <w:rsid w:val="000333BB"/>
    <w:rsid w:val="00042C30"/>
    <w:rsid w:val="00046A42"/>
    <w:rsid w:val="0006662C"/>
    <w:rsid w:val="00075B6B"/>
    <w:rsid w:val="000766E0"/>
    <w:rsid w:val="00081D74"/>
    <w:rsid w:val="000825A9"/>
    <w:rsid w:val="00096074"/>
    <w:rsid w:val="000A4BE7"/>
    <w:rsid w:val="000A5F07"/>
    <w:rsid w:val="000B4806"/>
    <w:rsid w:val="000B4F3F"/>
    <w:rsid w:val="000B72A4"/>
    <w:rsid w:val="000C20EB"/>
    <w:rsid w:val="000C3A6E"/>
    <w:rsid w:val="000C6992"/>
    <w:rsid w:val="000D220F"/>
    <w:rsid w:val="000E481A"/>
    <w:rsid w:val="000F0E58"/>
    <w:rsid w:val="000F494A"/>
    <w:rsid w:val="000F558F"/>
    <w:rsid w:val="00104BCD"/>
    <w:rsid w:val="00106BE6"/>
    <w:rsid w:val="001112C3"/>
    <w:rsid w:val="001140DB"/>
    <w:rsid w:val="00116374"/>
    <w:rsid w:val="001255C3"/>
    <w:rsid w:val="00151EAE"/>
    <w:rsid w:val="00155979"/>
    <w:rsid w:val="0015619D"/>
    <w:rsid w:val="00162AB5"/>
    <w:rsid w:val="001873D5"/>
    <w:rsid w:val="00187B76"/>
    <w:rsid w:val="0019262A"/>
    <w:rsid w:val="00194E11"/>
    <w:rsid w:val="001951CA"/>
    <w:rsid w:val="001A1F1B"/>
    <w:rsid w:val="001A3A14"/>
    <w:rsid w:val="001B4DB5"/>
    <w:rsid w:val="001C0C77"/>
    <w:rsid w:val="001C0E12"/>
    <w:rsid w:val="001C4D4F"/>
    <w:rsid w:val="001E6A58"/>
    <w:rsid w:val="001F0C90"/>
    <w:rsid w:val="001F544B"/>
    <w:rsid w:val="002003F2"/>
    <w:rsid w:val="00204397"/>
    <w:rsid w:val="002052DF"/>
    <w:rsid w:val="00212229"/>
    <w:rsid w:val="002125A7"/>
    <w:rsid w:val="00221970"/>
    <w:rsid w:val="0022413E"/>
    <w:rsid w:val="00224B76"/>
    <w:rsid w:val="00226817"/>
    <w:rsid w:val="00233816"/>
    <w:rsid w:val="00246ACA"/>
    <w:rsid w:val="00255579"/>
    <w:rsid w:val="00267A91"/>
    <w:rsid w:val="00275593"/>
    <w:rsid w:val="00280758"/>
    <w:rsid w:val="00281CB7"/>
    <w:rsid w:val="00283310"/>
    <w:rsid w:val="00283751"/>
    <w:rsid w:val="002902E3"/>
    <w:rsid w:val="002A3B14"/>
    <w:rsid w:val="002A3E6A"/>
    <w:rsid w:val="002A501B"/>
    <w:rsid w:val="002A5F13"/>
    <w:rsid w:val="002B148F"/>
    <w:rsid w:val="002B1855"/>
    <w:rsid w:val="002E4853"/>
    <w:rsid w:val="002E7474"/>
    <w:rsid w:val="002F3EA9"/>
    <w:rsid w:val="0031455D"/>
    <w:rsid w:val="00321203"/>
    <w:rsid w:val="00325185"/>
    <w:rsid w:val="003261CA"/>
    <w:rsid w:val="00335448"/>
    <w:rsid w:val="00336A44"/>
    <w:rsid w:val="003434D6"/>
    <w:rsid w:val="0035333A"/>
    <w:rsid w:val="00365AA8"/>
    <w:rsid w:val="003711D9"/>
    <w:rsid w:val="00374292"/>
    <w:rsid w:val="00380ED4"/>
    <w:rsid w:val="00385D78"/>
    <w:rsid w:val="003945AF"/>
    <w:rsid w:val="003B11D7"/>
    <w:rsid w:val="003B451A"/>
    <w:rsid w:val="003B5498"/>
    <w:rsid w:val="003D0186"/>
    <w:rsid w:val="003D3AD2"/>
    <w:rsid w:val="003F1C24"/>
    <w:rsid w:val="004025F2"/>
    <w:rsid w:val="00406D0E"/>
    <w:rsid w:val="00410285"/>
    <w:rsid w:val="00411BC7"/>
    <w:rsid w:val="00414485"/>
    <w:rsid w:val="004149E2"/>
    <w:rsid w:val="00415969"/>
    <w:rsid w:val="00415C2C"/>
    <w:rsid w:val="00420ED4"/>
    <w:rsid w:val="004300DB"/>
    <w:rsid w:val="00445154"/>
    <w:rsid w:val="004550B1"/>
    <w:rsid w:val="004551D8"/>
    <w:rsid w:val="004638F8"/>
    <w:rsid w:val="00464803"/>
    <w:rsid w:val="00476C5B"/>
    <w:rsid w:val="00483CCD"/>
    <w:rsid w:val="00485B47"/>
    <w:rsid w:val="004A05A6"/>
    <w:rsid w:val="004A3038"/>
    <w:rsid w:val="004A5ABA"/>
    <w:rsid w:val="004C5F70"/>
    <w:rsid w:val="004C5F88"/>
    <w:rsid w:val="004D3ACA"/>
    <w:rsid w:val="004D539D"/>
    <w:rsid w:val="004D6023"/>
    <w:rsid w:val="0050099C"/>
    <w:rsid w:val="00501667"/>
    <w:rsid w:val="00501CAB"/>
    <w:rsid w:val="005047EB"/>
    <w:rsid w:val="005076E1"/>
    <w:rsid w:val="00511DA9"/>
    <w:rsid w:val="00522C14"/>
    <w:rsid w:val="0052330B"/>
    <w:rsid w:val="00526C81"/>
    <w:rsid w:val="00537F56"/>
    <w:rsid w:val="00554E4F"/>
    <w:rsid w:val="005678E8"/>
    <w:rsid w:val="00574132"/>
    <w:rsid w:val="005834F1"/>
    <w:rsid w:val="00592334"/>
    <w:rsid w:val="005A67F6"/>
    <w:rsid w:val="005B3F8F"/>
    <w:rsid w:val="005C0B2C"/>
    <w:rsid w:val="005D4A5A"/>
    <w:rsid w:val="005D71B8"/>
    <w:rsid w:val="005F1E73"/>
    <w:rsid w:val="006154FE"/>
    <w:rsid w:val="00631CB7"/>
    <w:rsid w:val="006424CF"/>
    <w:rsid w:val="006428A3"/>
    <w:rsid w:val="00643B3C"/>
    <w:rsid w:val="00654023"/>
    <w:rsid w:val="00657F28"/>
    <w:rsid w:val="006618B8"/>
    <w:rsid w:val="00664726"/>
    <w:rsid w:val="0066602F"/>
    <w:rsid w:val="00667E0B"/>
    <w:rsid w:val="00677DD5"/>
    <w:rsid w:val="00682246"/>
    <w:rsid w:val="00684822"/>
    <w:rsid w:val="006903A2"/>
    <w:rsid w:val="006A223E"/>
    <w:rsid w:val="006B249A"/>
    <w:rsid w:val="006B5C00"/>
    <w:rsid w:val="006B6ABE"/>
    <w:rsid w:val="006C2F8D"/>
    <w:rsid w:val="006C6280"/>
    <w:rsid w:val="006C6957"/>
    <w:rsid w:val="006C74A1"/>
    <w:rsid w:val="006C757F"/>
    <w:rsid w:val="006D3AF3"/>
    <w:rsid w:val="006E0382"/>
    <w:rsid w:val="006E1134"/>
    <w:rsid w:val="006E52E0"/>
    <w:rsid w:val="00702D7B"/>
    <w:rsid w:val="007071BE"/>
    <w:rsid w:val="00710981"/>
    <w:rsid w:val="0071170A"/>
    <w:rsid w:val="007216D2"/>
    <w:rsid w:val="00722462"/>
    <w:rsid w:val="00722F99"/>
    <w:rsid w:val="0072377F"/>
    <w:rsid w:val="00724D95"/>
    <w:rsid w:val="00731F04"/>
    <w:rsid w:val="007422CE"/>
    <w:rsid w:val="00757221"/>
    <w:rsid w:val="00763A6F"/>
    <w:rsid w:val="0077331A"/>
    <w:rsid w:val="00781062"/>
    <w:rsid w:val="00782EF3"/>
    <w:rsid w:val="007A28F0"/>
    <w:rsid w:val="007B1BA6"/>
    <w:rsid w:val="007B43DD"/>
    <w:rsid w:val="007B5F5F"/>
    <w:rsid w:val="007C003E"/>
    <w:rsid w:val="007C1361"/>
    <w:rsid w:val="007C3CEB"/>
    <w:rsid w:val="007D0A5A"/>
    <w:rsid w:val="007D1AE7"/>
    <w:rsid w:val="007D5E38"/>
    <w:rsid w:val="007E6321"/>
    <w:rsid w:val="007E7DBC"/>
    <w:rsid w:val="007F40EA"/>
    <w:rsid w:val="007F5425"/>
    <w:rsid w:val="008019BE"/>
    <w:rsid w:val="00815AA3"/>
    <w:rsid w:val="008170FC"/>
    <w:rsid w:val="00822D31"/>
    <w:rsid w:val="008234BE"/>
    <w:rsid w:val="008403D3"/>
    <w:rsid w:val="0084514C"/>
    <w:rsid w:val="008469BC"/>
    <w:rsid w:val="00850ADA"/>
    <w:rsid w:val="00855600"/>
    <w:rsid w:val="00860851"/>
    <w:rsid w:val="0087008D"/>
    <w:rsid w:val="00882AAD"/>
    <w:rsid w:val="00885F2D"/>
    <w:rsid w:val="008A0DB1"/>
    <w:rsid w:val="008A552B"/>
    <w:rsid w:val="008B0064"/>
    <w:rsid w:val="008B1735"/>
    <w:rsid w:val="008B602B"/>
    <w:rsid w:val="008B6EB6"/>
    <w:rsid w:val="008D0698"/>
    <w:rsid w:val="008D52F8"/>
    <w:rsid w:val="00903ED8"/>
    <w:rsid w:val="00904633"/>
    <w:rsid w:val="00907D02"/>
    <w:rsid w:val="00910900"/>
    <w:rsid w:val="0091342B"/>
    <w:rsid w:val="009134DF"/>
    <w:rsid w:val="00932606"/>
    <w:rsid w:val="00942587"/>
    <w:rsid w:val="00954DCC"/>
    <w:rsid w:val="009565FA"/>
    <w:rsid w:val="00957BF8"/>
    <w:rsid w:val="00966D02"/>
    <w:rsid w:val="0097595E"/>
    <w:rsid w:val="00985019"/>
    <w:rsid w:val="009941FA"/>
    <w:rsid w:val="009A17E7"/>
    <w:rsid w:val="009B3A0A"/>
    <w:rsid w:val="009B3F54"/>
    <w:rsid w:val="009D7F6D"/>
    <w:rsid w:val="009E641C"/>
    <w:rsid w:val="009E7238"/>
    <w:rsid w:val="00A04068"/>
    <w:rsid w:val="00A06C7E"/>
    <w:rsid w:val="00A114F0"/>
    <w:rsid w:val="00A166AD"/>
    <w:rsid w:val="00A20D15"/>
    <w:rsid w:val="00A344B3"/>
    <w:rsid w:val="00A36010"/>
    <w:rsid w:val="00A40383"/>
    <w:rsid w:val="00A52DE0"/>
    <w:rsid w:val="00A53995"/>
    <w:rsid w:val="00A56588"/>
    <w:rsid w:val="00A73474"/>
    <w:rsid w:val="00A745DF"/>
    <w:rsid w:val="00A84D28"/>
    <w:rsid w:val="00A93C53"/>
    <w:rsid w:val="00A94D65"/>
    <w:rsid w:val="00A95093"/>
    <w:rsid w:val="00AA165A"/>
    <w:rsid w:val="00AA244E"/>
    <w:rsid w:val="00AB2D0B"/>
    <w:rsid w:val="00AB766B"/>
    <w:rsid w:val="00AC1830"/>
    <w:rsid w:val="00AC7988"/>
    <w:rsid w:val="00AD1280"/>
    <w:rsid w:val="00AD458B"/>
    <w:rsid w:val="00AE5D60"/>
    <w:rsid w:val="00B07F4D"/>
    <w:rsid w:val="00B17DFD"/>
    <w:rsid w:val="00B42399"/>
    <w:rsid w:val="00B42EF6"/>
    <w:rsid w:val="00B53A09"/>
    <w:rsid w:val="00B67C8D"/>
    <w:rsid w:val="00BA2829"/>
    <w:rsid w:val="00BA2D25"/>
    <w:rsid w:val="00BB460A"/>
    <w:rsid w:val="00BD005A"/>
    <w:rsid w:val="00BD34F7"/>
    <w:rsid w:val="00BE4BAF"/>
    <w:rsid w:val="00BE545D"/>
    <w:rsid w:val="00BE7217"/>
    <w:rsid w:val="00C056BE"/>
    <w:rsid w:val="00C0606E"/>
    <w:rsid w:val="00C17AF3"/>
    <w:rsid w:val="00C203F5"/>
    <w:rsid w:val="00C226E7"/>
    <w:rsid w:val="00C26149"/>
    <w:rsid w:val="00C366B8"/>
    <w:rsid w:val="00C44CAA"/>
    <w:rsid w:val="00C4669F"/>
    <w:rsid w:val="00C47D0A"/>
    <w:rsid w:val="00C528AE"/>
    <w:rsid w:val="00C539A6"/>
    <w:rsid w:val="00C54E2C"/>
    <w:rsid w:val="00C55FA6"/>
    <w:rsid w:val="00C6247D"/>
    <w:rsid w:val="00C7010A"/>
    <w:rsid w:val="00CA0000"/>
    <w:rsid w:val="00CA382B"/>
    <w:rsid w:val="00CA58E0"/>
    <w:rsid w:val="00CC28C4"/>
    <w:rsid w:val="00CD591D"/>
    <w:rsid w:val="00CD708B"/>
    <w:rsid w:val="00CE0949"/>
    <w:rsid w:val="00CE1ED7"/>
    <w:rsid w:val="00CE4D5B"/>
    <w:rsid w:val="00CE6578"/>
    <w:rsid w:val="00CF5EA4"/>
    <w:rsid w:val="00D005E7"/>
    <w:rsid w:val="00D0186D"/>
    <w:rsid w:val="00D05E75"/>
    <w:rsid w:val="00D1249D"/>
    <w:rsid w:val="00D23BA6"/>
    <w:rsid w:val="00D255E4"/>
    <w:rsid w:val="00D304CD"/>
    <w:rsid w:val="00D46813"/>
    <w:rsid w:val="00D47764"/>
    <w:rsid w:val="00D5023E"/>
    <w:rsid w:val="00D61299"/>
    <w:rsid w:val="00D73BB5"/>
    <w:rsid w:val="00D74BC0"/>
    <w:rsid w:val="00D7785F"/>
    <w:rsid w:val="00D817F3"/>
    <w:rsid w:val="00D8490B"/>
    <w:rsid w:val="00D85ECD"/>
    <w:rsid w:val="00D91EC6"/>
    <w:rsid w:val="00D942C0"/>
    <w:rsid w:val="00D96861"/>
    <w:rsid w:val="00DA1E45"/>
    <w:rsid w:val="00DA2AA2"/>
    <w:rsid w:val="00DA4DA3"/>
    <w:rsid w:val="00DA6B88"/>
    <w:rsid w:val="00DA6D28"/>
    <w:rsid w:val="00DB0C88"/>
    <w:rsid w:val="00DB3A5B"/>
    <w:rsid w:val="00DC0F07"/>
    <w:rsid w:val="00DC1FF5"/>
    <w:rsid w:val="00DD32DF"/>
    <w:rsid w:val="00DE068E"/>
    <w:rsid w:val="00DE6773"/>
    <w:rsid w:val="00DF1115"/>
    <w:rsid w:val="00DF215E"/>
    <w:rsid w:val="00DF3DAB"/>
    <w:rsid w:val="00E03557"/>
    <w:rsid w:val="00E05D75"/>
    <w:rsid w:val="00E10788"/>
    <w:rsid w:val="00E12086"/>
    <w:rsid w:val="00E2662E"/>
    <w:rsid w:val="00E34CB0"/>
    <w:rsid w:val="00E46527"/>
    <w:rsid w:val="00E51B7C"/>
    <w:rsid w:val="00E54B52"/>
    <w:rsid w:val="00E617FA"/>
    <w:rsid w:val="00E61F5C"/>
    <w:rsid w:val="00E701C0"/>
    <w:rsid w:val="00E70585"/>
    <w:rsid w:val="00E70ED0"/>
    <w:rsid w:val="00E83578"/>
    <w:rsid w:val="00E92C51"/>
    <w:rsid w:val="00EB450A"/>
    <w:rsid w:val="00EC10EC"/>
    <w:rsid w:val="00EC58CB"/>
    <w:rsid w:val="00EE4405"/>
    <w:rsid w:val="00EE7015"/>
    <w:rsid w:val="00F03E45"/>
    <w:rsid w:val="00F11246"/>
    <w:rsid w:val="00F138D5"/>
    <w:rsid w:val="00F154BB"/>
    <w:rsid w:val="00F24401"/>
    <w:rsid w:val="00F2764A"/>
    <w:rsid w:val="00F45877"/>
    <w:rsid w:val="00F458BA"/>
    <w:rsid w:val="00F521EE"/>
    <w:rsid w:val="00F5619D"/>
    <w:rsid w:val="00F64354"/>
    <w:rsid w:val="00F91383"/>
    <w:rsid w:val="00F96899"/>
    <w:rsid w:val="00FA44BF"/>
    <w:rsid w:val="00FA60EC"/>
    <w:rsid w:val="00FB18B9"/>
    <w:rsid w:val="00FB2626"/>
    <w:rsid w:val="00FB32B4"/>
    <w:rsid w:val="00FC1B29"/>
    <w:rsid w:val="00FC7615"/>
    <w:rsid w:val="00FD1147"/>
    <w:rsid w:val="00FD5E65"/>
    <w:rsid w:val="00FD7998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7DDA"/>
  <w15:chartTrackingRefBased/>
  <w15:docId w15:val="{18AE5A13-2E7E-4F77-8C57-010ACD8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904633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List Paragraph1,heading 9,Heading 91,Heading 911,WinDForce-Letter,List Paragraph2,Heading 9111,Heading 91111,Heading 911111,Bullets,bullets,Bullet 05,Report Para,Medium Grid 1 - Accent 21,Colorful List - Accent 11,Heading 92,in"/>
    <w:basedOn w:val="Normal"/>
    <w:link w:val="ListParagraphChar"/>
    <w:uiPriority w:val="34"/>
    <w:qFormat/>
    <w:rsid w:val="000E481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ure Char,List Paragraph1 Char,heading 9 Char,Heading 91 Char,Heading 911 Char,WinDForce-Letter Char,List Paragraph2 Char,Heading 9111 Char,Heading 91111 Char,Heading 911111 Char,Bullets Char,bullets Char,Bullet 05 Char,in Char"/>
    <w:link w:val="ListParagraph"/>
    <w:uiPriority w:val="34"/>
    <w:qFormat/>
    <w:rsid w:val="000E481A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CharChar1CharCharCharCharCharCharCharCharCharChar">
    <w:name w:val="Char Char1 Char Char Char Char Char Char Char Char Char Char"/>
    <w:basedOn w:val="Normal"/>
    <w:rsid w:val="000E481A"/>
    <w:pPr>
      <w:widowControl w:val="0"/>
      <w:jc w:val="both"/>
    </w:pPr>
    <w:rPr>
      <w:rFonts w:eastAsia="SimSun"/>
      <w:kern w:val="2"/>
      <w:sz w:val="21"/>
      <w:szCs w:val="21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904633"/>
    <w:rPr>
      <w:rFonts w:ascii="Calibri Light" w:eastAsia="Times New Roman" w:hAnsi="Calibri Light" w:cs="Mangal"/>
      <w:b/>
      <w:bCs/>
      <w:i/>
      <w:iCs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04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633"/>
  </w:style>
  <w:style w:type="paragraph" w:styleId="Footer">
    <w:name w:val="footer"/>
    <w:basedOn w:val="Normal"/>
    <w:link w:val="FooterChar"/>
    <w:uiPriority w:val="99"/>
    <w:unhideWhenUsed/>
    <w:rsid w:val="00904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633"/>
  </w:style>
  <w:style w:type="paragraph" w:styleId="NormalWeb">
    <w:name w:val="Normal (Web)"/>
    <w:basedOn w:val="Normal"/>
    <w:uiPriority w:val="99"/>
    <w:unhideWhenUsed/>
    <w:rsid w:val="00DA1E45"/>
    <w:pPr>
      <w:spacing w:before="100" w:beforeAutospacing="1" w:after="100" w:afterAutospacing="1"/>
    </w:pPr>
    <w:rPr>
      <w:lang w:bidi="ar-SA"/>
    </w:rPr>
  </w:style>
  <w:style w:type="paragraph" w:styleId="NoSpacing">
    <w:name w:val="No Spacing"/>
    <w:uiPriority w:val="1"/>
    <w:qFormat/>
    <w:rsid w:val="000A4BE7"/>
    <w:pPr>
      <w:spacing w:after="0" w:line="240" w:lineRule="auto"/>
    </w:pPr>
  </w:style>
  <w:style w:type="table" w:customStyle="1" w:styleId="1">
    <w:name w:val="1"/>
    <w:basedOn w:val="TableNormal"/>
    <w:rsid w:val="00FB32B4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  <w:tblPr>
      <w:tblStyleRowBandSize w:val="1"/>
      <w:tblStyleColBandSize w:val="1"/>
    </w:tblPr>
  </w:style>
  <w:style w:type="character" w:customStyle="1" w:styleId="text">
    <w:name w:val="text"/>
    <w:basedOn w:val="DefaultParagraphFont"/>
    <w:rsid w:val="00FB32B4"/>
  </w:style>
  <w:style w:type="character" w:customStyle="1" w:styleId="author-ref">
    <w:name w:val="author-ref"/>
    <w:basedOn w:val="DefaultParagraphFont"/>
    <w:rsid w:val="00FB32B4"/>
  </w:style>
  <w:style w:type="character" w:styleId="Hyperlink">
    <w:name w:val="Hyperlink"/>
    <w:basedOn w:val="DefaultParagraphFont"/>
    <w:uiPriority w:val="99"/>
    <w:semiHidden/>
    <w:unhideWhenUsed/>
    <w:rsid w:val="00FB32B4"/>
    <w:rPr>
      <w:color w:val="0000FF"/>
      <w:u w:val="single"/>
    </w:rPr>
  </w:style>
  <w:style w:type="paragraph" w:customStyle="1" w:styleId="Default">
    <w:name w:val="Default"/>
    <w:rsid w:val="000C6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DLBO-I</dc:creator>
  <cp:keywords/>
  <dc:description/>
  <cp:lastModifiedBy>Shri Dharmbeer Scientist C, Textiles Bureau of Indian Standards, New Delhi</cp:lastModifiedBy>
  <cp:revision>358</cp:revision>
  <dcterms:created xsi:type="dcterms:W3CDTF">2022-02-22T10:54:00Z</dcterms:created>
  <dcterms:modified xsi:type="dcterms:W3CDTF">2024-09-08T08:52:00Z</dcterms:modified>
</cp:coreProperties>
</file>